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D93B" w14:textId="18BD64A3" w:rsidR="00486C83" w:rsidRDefault="00B775C9">
      <w:pPr>
        <w:rPr>
          <w:rFonts w:ascii="Comic Sans MS" w:hAnsi="Comic Sans MS"/>
          <w:b/>
          <w:sz w:val="18"/>
          <w:szCs w:val="18"/>
          <w:lang w:val="en-US"/>
        </w:rPr>
      </w:pPr>
      <w:bookmarkStart w:id="0" w:name="_GoBack"/>
      <w:bookmarkEnd w:id="0"/>
      <w:r w:rsidRPr="00486C83">
        <w:rPr>
          <w:rFonts w:ascii="Comic Sans MS" w:hAnsi="Comic Sans MS"/>
          <w:b/>
          <w:noProof/>
          <w:sz w:val="18"/>
          <w:szCs w:val="18"/>
          <w:lang w:eastAsia="en-GB"/>
        </w:rPr>
        <w:drawing>
          <wp:anchor distT="0" distB="0" distL="114300" distR="114300" simplePos="0" relativeHeight="251658240" behindDoc="1" locked="0" layoutInCell="1" allowOverlap="1" wp14:anchorId="63A2F00C" wp14:editId="6515186D">
            <wp:simplePos x="0" y="0"/>
            <wp:positionH relativeFrom="margin">
              <wp:align>right</wp:align>
            </wp:positionH>
            <wp:positionV relativeFrom="paragraph">
              <wp:posOffset>0</wp:posOffset>
            </wp:positionV>
            <wp:extent cx="1406525" cy="1152525"/>
            <wp:effectExtent l="0" t="0" r="3175" b="9525"/>
            <wp:wrapTight wrapText="bothSides">
              <wp:wrapPolygon edited="0">
                <wp:start x="0" y="0"/>
                <wp:lineTo x="0" y="21421"/>
                <wp:lineTo x="21356" y="21421"/>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6525" cy="1152525"/>
                    </a:xfrm>
                    <a:prstGeom prst="rect">
                      <a:avLst/>
                    </a:prstGeom>
                  </pic:spPr>
                </pic:pic>
              </a:graphicData>
            </a:graphic>
            <wp14:sizeRelH relativeFrom="margin">
              <wp14:pctWidth>0</wp14:pctWidth>
            </wp14:sizeRelH>
            <wp14:sizeRelV relativeFrom="margin">
              <wp14:pctHeight>0</wp14:pctHeight>
            </wp14:sizeRelV>
          </wp:anchor>
        </w:drawing>
      </w:r>
      <w:r w:rsidR="00486C83" w:rsidRPr="350D9F58">
        <w:rPr>
          <w:rFonts w:ascii="Comic Sans MS" w:hAnsi="Comic Sans MS"/>
          <w:b/>
          <w:bCs/>
          <w:sz w:val="18"/>
          <w:szCs w:val="18"/>
          <w:lang w:val="en-US"/>
        </w:rPr>
        <w:t xml:space="preserve">                                                                             </w:t>
      </w:r>
    </w:p>
    <w:p w14:paraId="7AA0781C" w14:textId="50A599F4" w:rsidR="00486C83" w:rsidRPr="00B87050" w:rsidRDefault="00486C83" w:rsidP="00B87050">
      <w:pPr>
        <w:pStyle w:val="NoSpacing"/>
        <w:rPr>
          <w:rFonts w:ascii="Comic Sans MS" w:hAnsi="Comic Sans MS"/>
          <w:b/>
          <w:sz w:val="28"/>
          <w:szCs w:val="28"/>
          <w:lang w:val="en-US"/>
        </w:rPr>
      </w:pPr>
      <w:r w:rsidRPr="00B87050">
        <w:rPr>
          <w:rFonts w:ascii="Comic Sans MS" w:hAnsi="Comic Sans MS"/>
          <w:b/>
          <w:sz w:val="28"/>
          <w:szCs w:val="28"/>
          <w:lang w:val="en-US"/>
        </w:rPr>
        <w:t xml:space="preserve">Alexander </w:t>
      </w:r>
      <w:proofErr w:type="spellStart"/>
      <w:r w:rsidRPr="00B87050">
        <w:rPr>
          <w:rFonts w:ascii="Comic Sans MS" w:hAnsi="Comic Sans MS"/>
          <w:b/>
          <w:sz w:val="28"/>
          <w:szCs w:val="28"/>
          <w:lang w:val="en-US"/>
        </w:rPr>
        <w:t>Peden</w:t>
      </w:r>
      <w:proofErr w:type="spellEnd"/>
      <w:r w:rsidRPr="00B87050">
        <w:rPr>
          <w:rFonts w:ascii="Comic Sans MS" w:hAnsi="Comic Sans MS"/>
          <w:b/>
          <w:sz w:val="28"/>
          <w:szCs w:val="28"/>
          <w:lang w:val="en-US"/>
        </w:rPr>
        <w:t xml:space="preserve"> Primary School</w:t>
      </w:r>
      <w:r w:rsidR="00E90D9A">
        <w:rPr>
          <w:rFonts w:ascii="Comic Sans MS" w:hAnsi="Comic Sans MS"/>
          <w:b/>
          <w:sz w:val="28"/>
          <w:szCs w:val="28"/>
          <w:lang w:val="en-US"/>
        </w:rPr>
        <w:t xml:space="preserve"> &amp; Nursery Class</w:t>
      </w:r>
      <w:r w:rsidRPr="00B87050">
        <w:rPr>
          <w:rFonts w:ascii="Comic Sans MS" w:hAnsi="Comic Sans MS"/>
          <w:b/>
          <w:sz w:val="28"/>
          <w:szCs w:val="28"/>
          <w:lang w:val="en-US"/>
        </w:rPr>
        <w:tab/>
        <w:t xml:space="preserve">                                     </w:t>
      </w:r>
      <w:r w:rsidR="006327D1" w:rsidRPr="00B87050">
        <w:rPr>
          <w:rFonts w:ascii="Comic Sans MS" w:hAnsi="Comic Sans MS"/>
          <w:b/>
          <w:sz w:val="28"/>
          <w:szCs w:val="28"/>
          <w:lang w:val="en-US"/>
        </w:rPr>
        <w:t xml:space="preserve">                               </w:t>
      </w:r>
    </w:p>
    <w:p w14:paraId="792CB757" w14:textId="77777777" w:rsidR="00486C83" w:rsidRPr="00B87050" w:rsidRDefault="00486C83" w:rsidP="00B87050">
      <w:pPr>
        <w:pStyle w:val="NoSpacing"/>
        <w:rPr>
          <w:rFonts w:ascii="Comic Sans MS" w:hAnsi="Comic Sans MS"/>
          <w:b/>
          <w:sz w:val="28"/>
          <w:szCs w:val="28"/>
          <w:lang w:val="en-US"/>
        </w:rPr>
      </w:pPr>
      <w:r w:rsidRPr="00B87050">
        <w:rPr>
          <w:rFonts w:ascii="Comic Sans MS" w:hAnsi="Comic Sans MS"/>
          <w:b/>
          <w:sz w:val="28"/>
          <w:szCs w:val="28"/>
          <w:lang w:val="en-US"/>
        </w:rPr>
        <w:t xml:space="preserve">Active Literacy Policy                    </w:t>
      </w:r>
    </w:p>
    <w:p w14:paraId="43827778" w14:textId="57E8B8AE" w:rsidR="00486C83" w:rsidRPr="00B87050" w:rsidRDefault="00486C83" w:rsidP="350D9F58">
      <w:pPr>
        <w:pStyle w:val="NoSpacing"/>
        <w:rPr>
          <w:rFonts w:ascii="Comic Sans MS" w:hAnsi="Comic Sans MS"/>
          <w:b/>
          <w:bCs/>
          <w:sz w:val="28"/>
          <w:szCs w:val="28"/>
          <w:lang w:val="en-US"/>
        </w:rPr>
      </w:pPr>
      <w:r w:rsidRPr="350D9F58">
        <w:rPr>
          <w:rFonts w:ascii="Comic Sans MS" w:hAnsi="Comic Sans MS"/>
          <w:b/>
          <w:bCs/>
          <w:sz w:val="28"/>
          <w:szCs w:val="28"/>
          <w:lang w:val="en-US"/>
        </w:rPr>
        <w:t>August 202</w:t>
      </w:r>
      <w:r w:rsidR="62AA6A08" w:rsidRPr="350D9F58">
        <w:rPr>
          <w:rFonts w:ascii="Comic Sans MS" w:hAnsi="Comic Sans MS"/>
          <w:b/>
          <w:bCs/>
          <w:sz w:val="28"/>
          <w:szCs w:val="28"/>
          <w:lang w:val="en-US"/>
        </w:rPr>
        <w:t>1</w:t>
      </w:r>
    </w:p>
    <w:p w14:paraId="094984DA" w14:textId="77777777" w:rsidR="00486C83" w:rsidRDefault="00486C83">
      <w:pPr>
        <w:rPr>
          <w:rFonts w:ascii="Comic Sans MS" w:hAnsi="Comic Sans MS"/>
          <w:b/>
          <w:sz w:val="18"/>
          <w:szCs w:val="18"/>
          <w:lang w:val="en-US"/>
        </w:rPr>
      </w:pPr>
    </w:p>
    <w:p w14:paraId="41C3475D" w14:textId="7703979D" w:rsidR="00AA48BF" w:rsidRPr="00077CA9" w:rsidRDefault="00077CA9">
      <w:pPr>
        <w:rPr>
          <w:rFonts w:ascii="Comic Sans MS" w:hAnsi="Comic Sans MS"/>
          <w:sz w:val="18"/>
          <w:szCs w:val="18"/>
          <w:lang w:val="en-US"/>
        </w:rPr>
      </w:pPr>
      <w:r w:rsidRPr="00077CA9">
        <w:rPr>
          <w:rFonts w:ascii="Comic Sans MS" w:hAnsi="Comic Sans MS"/>
          <w:sz w:val="18"/>
          <w:szCs w:val="18"/>
          <w:lang w:val="en-US"/>
        </w:rPr>
        <w:t xml:space="preserve">                                                          </w:t>
      </w:r>
    </w:p>
    <w:p w14:paraId="0FE2CB66" w14:textId="77777777" w:rsidR="00E90D9A" w:rsidRPr="00E90D9A" w:rsidRDefault="00E90D9A" w:rsidP="00E90D9A">
      <w:pPr>
        <w:rPr>
          <w:rFonts w:ascii="Comic Sans MS" w:eastAsia="Times New Roman" w:hAnsi="Comic Sans MS" w:cs="Times New Roman"/>
          <w:b/>
          <w:sz w:val="22"/>
          <w:szCs w:val="22"/>
          <w:u w:val="single"/>
        </w:rPr>
      </w:pPr>
      <w:r w:rsidRPr="00E90D9A">
        <w:rPr>
          <w:rFonts w:ascii="Comic Sans MS" w:eastAsia="Times New Roman" w:hAnsi="Comic Sans MS" w:cs="Times New Roman"/>
          <w:b/>
          <w:sz w:val="22"/>
          <w:szCs w:val="22"/>
          <w:u w:val="single"/>
        </w:rPr>
        <w:t>Rationale</w:t>
      </w:r>
    </w:p>
    <w:p w14:paraId="2828E1E0" w14:textId="78F7A9D6" w:rsidR="00E90D9A" w:rsidRPr="00E90D9A" w:rsidRDefault="00E90D9A" w:rsidP="00B87050">
      <w:pPr>
        <w:jc w:val="both"/>
        <w:rPr>
          <w:rFonts w:ascii="Comic Sans MS" w:eastAsia="Times New Roman" w:hAnsi="Comic Sans MS" w:cs="Arial"/>
          <w:sz w:val="22"/>
          <w:szCs w:val="22"/>
        </w:rPr>
      </w:pPr>
      <w:r w:rsidRPr="00E90D9A">
        <w:rPr>
          <w:rFonts w:ascii="Comic Sans MS" w:eastAsia="Times New Roman" w:hAnsi="Comic Sans MS" w:cs="Times New Roman"/>
          <w:sz w:val="22"/>
          <w:szCs w:val="22"/>
        </w:rPr>
        <w:t xml:space="preserve">Literacy is the ability to read, write, speak and listen in a way that lets us communicate effectively and make sense of the world.  In North Lanarkshire, the Active Literacy programme was developed to raise literacy attainment and to improve the life chances of the children in our schools.  It is based on recognised international research and was developed in consultation with teaching staff at all levels.  It incorporates the four key components of reading, writing, phonics and spelling with talking and listening opportunities throughout.  To achieve maximum impact, it is recommended that teachers adopt all four components, since by design, this is an integrated approach.  Here at Alexander </w:t>
      </w:r>
      <w:proofErr w:type="spellStart"/>
      <w:r w:rsidRPr="00E90D9A">
        <w:rPr>
          <w:rFonts w:ascii="Comic Sans MS" w:eastAsia="Times New Roman" w:hAnsi="Comic Sans MS" w:cs="Times New Roman"/>
          <w:sz w:val="22"/>
          <w:szCs w:val="22"/>
        </w:rPr>
        <w:t>Peden</w:t>
      </w:r>
      <w:proofErr w:type="spellEnd"/>
      <w:r w:rsidRPr="00E90D9A">
        <w:rPr>
          <w:rFonts w:ascii="Comic Sans MS" w:eastAsia="Times New Roman" w:hAnsi="Comic Sans MS" w:cs="Times New Roman"/>
          <w:sz w:val="22"/>
          <w:szCs w:val="22"/>
        </w:rPr>
        <w:t xml:space="preserve"> Primary School this is the programme we follow. </w:t>
      </w:r>
    </w:p>
    <w:p w14:paraId="71F2EFB4" w14:textId="77777777" w:rsidR="00E90D9A" w:rsidRPr="00E90D9A" w:rsidRDefault="00E90D9A" w:rsidP="00B87050">
      <w:pPr>
        <w:jc w:val="both"/>
        <w:rPr>
          <w:rFonts w:ascii="Comic Sans MS" w:hAnsi="Comic Sans MS"/>
          <w:b/>
          <w:sz w:val="22"/>
          <w:szCs w:val="22"/>
          <w:u w:val="single"/>
          <w:lang w:val="en-US"/>
        </w:rPr>
      </w:pPr>
    </w:p>
    <w:p w14:paraId="35C100CC" w14:textId="260EFDBC" w:rsidR="00CB0483" w:rsidRPr="00E90D9A" w:rsidRDefault="00CB0483" w:rsidP="00B87050">
      <w:pPr>
        <w:jc w:val="both"/>
        <w:rPr>
          <w:rFonts w:ascii="Comic Sans MS" w:hAnsi="Comic Sans MS"/>
          <w:b/>
          <w:sz w:val="22"/>
          <w:szCs w:val="22"/>
          <w:u w:val="single"/>
          <w:lang w:val="en-US"/>
        </w:rPr>
      </w:pPr>
      <w:r w:rsidRPr="00E90D9A">
        <w:rPr>
          <w:rFonts w:ascii="Comic Sans MS" w:hAnsi="Comic Sans MS"/>
          <w:b/>
          <w:sz w:val="22"/>
          <w:szCs w:val="22"/>
          <w:u w:val="single"/>
          <w:lang w:val="en-US"/>
        </w:rPr>
        <w:t>Aim</w:t>
      </w:r>
    </w:p>
    <w:p w14:paraId="484859F7" w14:textId="77777777" w:rsidR="00AA48BF" w:rsidRPr="00E90D9A" w:rsidRDefault="00CB0483" w:rsidP="00B87050">
      <w:pPr>
        <w:jc w:val="both"/>
        <w:rPr>
          <w:rFonts w:ascii="Comic Sans MS" w:hAnsi="Comic Sans MS"/>
          <w:sz w:val="22"/>
          <w:szCs w:val="22"/>
          <w:lang w:val="en-US"/>
        </w:rPr>
      </w:pPr>
      <w:r w:rsidRPr="00E90D9A">
        <w:rPr>
          <w:rFonts w:ascii="Comic Sans MS" w:hAnsi="Comic Sans MS"/>
          <w:sz w:val="22"/>
          <w:szCs w:val="22"/>
          <w:lang w:val="en-US"/>
        </w:rPr>
        <w:t xml:space="preserve">At Alexander </w:t>
      </w:r>
      <w:proofErr w:type="spellStart"/>
      <w:r w:rsidRPr="00E90D9A">
        <w:rPr>
          <w:rFonts w:ascii="Comic Sans MS" w:hAnsi="Comic Sans MS"/>
          <w:sz w:val="22"/>
          <w:szCs w:val="22"/>
          <w:lang w:val="en-US"/>
        </w:rPr>
        <w:t>Peden</w:t>
      </w:r>
      <w:proofErr w:type="spellEnd"/>
      <w:r w:rsidRPr="00E90D9A">
        <w:rPr>
          <w:rFonts w:ascii="Comic Sans MS" w:hAnsi="Comic Sans MS"/>
          <w:sz w:val="22"/>
          <w:szCs w:val="22"/>
          <w:lang w:val="en-US"/>
        </w:rPr>
        <w:t xml:space="preserve"> Primary School we:</w:t>
      </w:r>
    </w:p>
    <w:p w14:paraId="1AB039FD" w14:textId="77777777" w:rsidR="00EC54AE" w:rsidRPr="00E90D9A" w:rsidRDefault="00205094" w:rsidP="00E90D9A">
      <w:pPr>
        <w:pStyle w:val="ListParagraph"/>
        <w:numPr>
          <w:ilvl w:val="0"/>
          <w:numId w:val="5"/>
        </w:numPr>
        <w:jc w:val="both"/>
        <w:rPr>
          <w:rFonts w:ascii="Comic Sans MS" w:eastAsia="Times New Roman" w:hAnsi="Comic Sans MS" w:cs="Times New Roman"/>
          <w:sz w:val="22"/>
          <w:szCs w:val="22"/>
        </w:rPr>
      </w:pPr>
      <w:r w:rsidRPr="00E90D9A">
        <w:rPr>
          <w:rFonts w:ascii="Comic Sans MS" w:eastAsia="Times New Roman" w:hAnsi="Comic Sans MS" w:cs="Arial"/>
          <w:sz w:val="22"/>
          <w:szCs w:val="22"/>
        </w:rPr>
        <w:t>P</w:t>
      </w:r>
      <w:r w:rsidR="00B27606" w:rsidRPr="00E90D9A">
        <w:rPr>
          <w:rFonts w:ascii="Comic Sans MS" w:eastAsia="Times New Roman" w:hAnsi="Comic Sans MS" w:cs="Arial"/>
          <w:sz w:val="22"/>
          <w:szCs w:val="22"/>
        </w:rPr>
        <w:t xml:space="preserve">lan appropriately, in different contexts and over differing timescales, for effective teaching and learning in order to meet the needs of all learners, including learning in </w:t>
      </w:r>
      <w:r w:rsidR="00B27606" w:rsidRPr="00E90D9A">
        <w:rPr>
          <w:rFonts w:ascii="Comic Sans MS" w:eastAsia="Times New Roman" w:hAnsi="Comic Sans MS" w:cs="Arial"/>
          <w:b/>
          <w:sz w:val="22"/>
          <w:szCs w:val="22"/>
        </w:rPr>
        <w:t>literacy</w:t>
      </w:r>
      <w:r w:rsidR="00B27606" w:rsidRPr="00E90D9A">
        <w:rPr>
          <w:rFonts w:ascii="Comic Sans MS" w:eastAsia="Times New Roman" w:hAnsi="Comic Sans MS" w:cs="Arial"/>
          <w:sz w:val="22"/>
          <w:szCs w:val="22"/>
        </w:rPr>
        <w:t>, numeracy, health and wellbeing and skills for learning, life and work.</w:t>
      </w:r>
    </w:p>
    <w:p w14:paraId="75AD6FE8" w14:textId="359968BD" w:rsidR="00EC54AE" w:rsidRPr="00E90D9A" w:rsidRDefault="00B27606" w:rsidP="00E90D9A">
      <w:pPr>
        <w:pStyle w:val="ListParagraph"/>
        <w:numPr>
          <w:ilvl w:val="0"/>
          <w:numId w:val="5"/>
        </w:numPr>
        <w:jc w:val="both"/>
        <w:rPr>
          <w:rFonts w:ascii="Comic Sans MS" w:eastAsia="Times New Roman" w:hAnsi="Comic Sans MS" w:cs="Times New Roman"/>
          <w:sz w:val="22"/>
          <w:szCs w:val="22"/>
        </w:rPr>
      </w:pPr>
      <w:r w:rsidRPr="00E90D9A">
        <w:rPr>
          <w:rFonts w:ascii="Comic Sans MS" w:eastAsia="Times New Roman" w:hAnsi="Comic Sans MS" w:cs="Arial"/>
          <w:sz w:val="22"/>
          <w:szCs w:val="22"/>
        </w:rPr>
        <w:t>Employ a range of teaching strategies and resources to meet the needs and abilities of learners</w:t>
      </w:r>
      <w:r w:rsidR="00D72A01" w:rsidRPr="00E90D9A">
        <w:rPr>
          <w:rFonts w:ascii="Comic Sans MS" w:eastAsia="Times New Roman" w:hAnsi="Comic Sans MS" w:cs="Arial"/>
          <w:sz w:val="22"/>
          <w:szCs w:val="22"/>
        </w:rPr>
        <w:t>.</w:t>
      </w:r>
    </w:p>
    <w:p w14:paraId="19AAFEAF" w14:textId="2C7FAC4E" w:rsidR="00EC54AE" w:rsidRPr="00E90D9A" w:rsidRDefault="00205094" w:rsidP="00E90D9A">
      <w:pPr>
        <w:pStyle w:val="ListParagraph"/>
        <w:numPr>
          <w:ilvl w:val="0"/>
          <w:numId w:val="5"/>
        </w:numPr>
        <w:jc w:val="both"/>
        <w:rPr>
          <w:rFonts w:ascii="Comic Sans MS" w:eastAsia="Times New Roman" w:hAnsi="Comic Sans MS" w:cs="Times New Roman"/>
          <w:sz w:val="22"/>
          <w:szCs w:val="22"/>
        </w:rPr>
      </w:pPr>
      <w:r w:rsidRPr="00E90D9A">
        <w:rPr>
          <w:rFonts w:ascii="Comic Sans MS" w:eastAsia="Times New Roman" w:hAnsi="Comic Sans MS" w:cs="Arial"/>
          <w:sz w:val="22"/>
          <w:szCs w:val="22"/>
        </w:rPr>
        <w:t>C</w:t>
      </w:r>
      <w:r w:rsidR="00B27606" w:rsidRPr="00E90D9A">
        <w:rPr>
          <w:rFonts w:ascii="Comic Sans MS" w:eastAsia="Times New Roman" w:hAnsi="Comic Sans MS" w:cs="Arial"/>
          <w:sz w:val="22"/>
          <w:szCs w:val="22"/>
        </w:rPr>
        <w:t>onsistently select creative and imaginative strategies for teaching and learning</w:t>
      </w:r>
      <w:r w:rsidR="2BBC006A" w:rsidRPr="00E90D9A">
        <w:rPr>
          <w:rFonts w:ascii="Comic Sans MS" w:eastAsia="Times New Roman" w:hAnsi="Comic Sans MS" w:cs="Arial"/>
          <w:sz w:val="22"/>
          <w:szCs w:val="22"/>
        </w:rPr>
        <w:t>,</w:t>
      </w:r>
      <w:r w:rsidR="00B27606" w:rsidRPr="00E90D9A">
        <w:rPr>
          <w:rFonts w:ascii="Comic Sans MS" w:eastAsia="Times New Roman" w:hAnsi="Comic Sans MS" w:cs="Arial"/>
          <w:sz w:val="22"/>
          <w:szCs w:val="22"/>
        </w:rPr>
        <w:t xml:space="preserve"> appropriate to the interests and needs of all learners, as individuals, groups or classes</w:t>
      </w:r>
      <w:r w:rsidR="00D72A01" w:rsidRPr="00E90D9A">
        <w:rPr>
          <w:rFonts w:ascii="Comic Sans MS" w:eastAsia="Times New Roman" w:hAnsi="Comic Sans MS" w:cs="Arial"/>
          <w:sz w:val="22"/>
          <w:szCs w:val="22"/>
        </w:rPr>
        <w:t>.</w:t>
      </w:r>
    </w:p>
    <w:p w14:paraId="4FF94C86" w14:textId="1586D800" w:rsidR="00EC54AE" w:rsidRPr="00E90D9A" w:rsidRDefault="00205094" w:rsidP="00E90D9A">
      <w:pPr>
        <w:pStyle w:val="ListParagraph"/>
        <w:numPr>
          <w:ilvl w:val="0"/>
          <w:numId w:val="5"/>
        </w:numPr>
        <w:jc w:val="both"/>
        <w:rPr>
          <w:rFonts w:ascii="Comic Sans MS" w:eastAsia="Times New Roman" w:hAnsi="Comic Sans MS" w:cs="Times New Roman"/>
          <w:sz w:val="22"/>
          <w:szCs w:val="22"/>
        </w:rPr>
      </w:pPr>
      <w:r w:rsidRPr="00E90D9A">
        <w:rPr>
          <w:rFonts w:ascii="Comic Sans MS" w:eastAsia="Times New Roman" w:hAnsi="Comic Sans MS" w:cs="Arial"/>
          <w:sz w:val="22"/>
          <w:szCs w:val="22"/>
        </w:rPr>
        <w:t>E</w:t>
      </w:r>
      <w:r w:rsidR="00B27606" w:rsidRPr="00E90D9A">
        <w:rPr>
          <w:rFonts w:ascii="Comic Sans MS" w:eastAsia="Times New Roman" w:hAnsi="Comic Sans MS" w:cs="Arial"/>
          <w:sz w:val="22"/>
          <w:szCs w:val="22"/>
        </w:rPr>
        <w:t>nsure learning tasks are varied, differentiated and devised to build confidence and promote progress of all learners, providing effective support and challenge</w:t>
      </w:r>
      <w:r w:rsidR="00D72A01" w:rsidRPr="00E90D9A">
        <w:rPr>
          <w:rFonts w:ascii="Comic Sans MS" w:eastAsia="Times New Roman" w:hAnsi="Comic Sans MS" w:cs="Arial"/>
          <w:sz w:val="22"/>
          <w:szCs w:val="22"/>
        </w:rPr>
        <w:t>.</w:t>
      </w:r>
    </w:p>
    <w:p w14:paraId="29F99F6D" w14:textId="54E9EBCE" w:rsidR="00EC54AE" w:rsidRPr="00E90D9A" w:rsidRDefault="00205094" w:rsidP="00E90D9A">
      <w:pPr>
        <w:pStyle w:val="ListParagraph"/>
        <w:numPr>
          <w:ilvl w:val="0"/>
          <w:numId w:val="5"/>
        </w:numPr>
        <w:jc w:val="both"/>
        <w:rPr>
          <w:rFonts w:ascii="Comic Sans MS" w:eastAsia="Times New Roman" w:hAnsi="Comic Sans MS" w:cs="Times New Roman"/>
          <w:sz w:val="22"/>
          <w:szCs w:val="22"/>
        </w:rPr>
      </w:pPr>
      <w:r w:rsidRPr="00E90D9A">
        <w:rPr>
          <w:rFonts w:ascii="Comic Sans MS" w:eastAsia="Times New Roman" w:hAnsi="Comic Sans MS" w:cs="Arial"/>
          <w:sz w:val="22"/>
          <w:szCs w:val="22"/>
        </w:rPr>
        <w:t>I</w:t>
      </w:r>
      <w:r w:rsidR="007D23C3" w:rsidRPr="00E90D9A">
        <w:rPr>
          <w:rFonts w:ascii="Comic Sans MS" w:eastAsia="Times New Roman" w:hAnsi="Comic Sans MS" w:cs="Arial"/>
          <w:sz w:val="22"/>
          <w:szCs w:val="22"/>
        </w:rPr>
        <w:t>dentify effective</w:t>
      </w:r>
      <w:r w:rsidR="00B27606" w:rsidRPr="00E90D9A">
        <w:rPr>
          <w:rFonts w:ascii="Comic Sans MS" w:eastAsia="Times New Roman" w:hAnsi="Comic Sans MS" w:cs="Arial"/>
          <w:sz w:val="22"/>
          <w:szCs w:val="22"/>
        </w:rPr>
        <w:t xml:space="preserve"> barriers to learning and respond appropriately, seeking advice in relation to all learners’ needs as required</w:t>
      </w:r>
      <w:r w:rsidR="00D72A01" w:rsidRPr="00E90D9A">
        <w:rPr>
          <w:rFonts w:ascii="Comic Sans MS" w:eastAsia="Times New Roman" w:hAnsi="Comic Sans MS" w:cs="Arial"/>
          <w:sz w:val="22"/>
          <w:szCs w:val="22"/>
        </w:rPr>
        <w:t>.</w:t>
      </w:r>
    </w:p>
    <w:p w14:paraId="6865DDE7" w14:textId="00E96F6C" w:rsidR="00EC54AE" w:rsidRPr="00E90D9A" w:rsidRDefault="00205094" w:rsidP="00E90D9A">
      <w:pPr>
        <w:pStyle w:val="ListParagraph"/>
        <w:numPr>
          <w:ilvl w:val="0"/>
          <w:numId w:val="5"/>
        </w:numPr>
        <w:jc w:val="both"/>
        <w:rPr>
          <w:rFonts w:ascii="Comic Sans MS" w:eastAsia="Times New Roman" w:hAnsi="Comic Sans MS" w:cs="Times New Roman"/>
          <w:sz w:val="22"/>
          <w:szCs w:val="22"/>
        </w:rPr>
      </w:pPr>
      <w:r w:rsidRPr="00E90D9A">
        <w:rPr>
          <w:rFonts w:ascii="Comic Sans MS" w:eastAsia="Times New Roman" w:hAnsi="Comic Sans MS" w:cs="Arial"/>
          <w:sz w:val="22"/>
          <w:szCs w:val="22"/>
        </w:rPr>
        <w:t>S</w:t>
      </w:r>
      <w:r w:rsidR="00B27606" w:rsidRPr="00E90D9A">
        <w:rPr>
          <w:rFonts w:ascii="Comic Sans MS" w:eastAsia="Times New Roman" w:hAnsi="Comic Sans MS" w:cs="Arial"/>
          <w:sz w:val="22"/>
          <w:szCs w:val="22"/>
        </w:rPr>
        <w:t>how commitment to raising learners’ expectations of themselves and others and their level of care for themselves, for others and for the natural world</w:t>
      </w:r>
      <w:r w:rsidR="00D72A01" w:rsidRPr="00E90D9A">
        <w:rPr>
          <w:rFonts w:ascii="Comic Sans MS" w:eastAsia="Times New Roman" w:hAnsi="Comic Sans MS" w:cs="Arial"/>
          <w:sz w:val="22"/>
          <w:szCs w:val="22"/>
        </w:rPr>
        <w:t>.</w:t>
      </w:r>
    </w:p>
    <w:p w14:paraId="26FEE7CC" w14:textId="5456A8E0" w:rsidR="00205094" w:rsidRPr="00E90D9A" w:rsidRDefault="00205094" w:rsidP="00E90D9A">
      <w:pPr>
        <w:pStyle w:val="ListParagraph"/>
        <w:ind w:left="1080"/>
        <w:jc w:val="right"/>
        <w:rPr>
          <w:rFonts w:ascii="Comic Sans MS" w:eastAsia="Times New Roman" w:hAnsi="Comic Sans MS" w:cs="Times New Roman"/>
          <w:b/>
          <w:sz w:val="22"/>
          <w:szCs w:val="22"/>
        </w:rPr>
      </w:pPr>
      <w:r w:rsidRPr="00E90D9A">
        <w:rPr>
          <w:rFonts w:ascii="Comic Sans MS" w:eastAsia="Times New Roman" w:hAnsi="Comic Sans MS" w:cs="Times New Roman"/>
          <w:b/>
          <w:sz w:val="22"/>
          <w:szCs w:val="22"/>
        </w:rPr>
        <w:t>(Standards for Registration, December 2012)</w:t>
      </w:r>
    </w:p>
    <w:p w14:paraId="31568BAA" w14:textId="4ED4DA97" w:rsidR="00CB0483" w:rsidRPr="00E90D9A" w:rsidRDefault="00CB0483" w:rsidP="004177AD">
      <w:pPr>
        <w:rPr>
          <w:rFonts w:ascii="Comic Sans MS" w:eastAsia="Times New Roman" w:hAnsi="Comic Sans MS" w:cs="Times New Roman"/>
          <w:sz w:val="22"/>
          <w:szCs w:val="22"/>
        </w:rPr>
      </w:pPr>
    </w:p>
    <w:p w14:paraId="7D675B19" w14:textId="0A347558" w:rsidR="004177AD" w:rsidRPr="00E90D9A" w:rsidRDefault="007E4933">
      <w:pPr>
        <w:rPr>
          <w:rFonts w:ascii="Comic Sans MS" w:eastAsia="Times New Roman" w:hAnsi="Comic Sans MS" w:cs="Times New Roman"/>
          <w:b/>
          <w:sz w:val="22"/>
          <w:szCs w:val="22"/>
          <w:u w:val="single"/>
        </w:rPr>
      </w:pPr>
      <w:r w:rsidRPr="00E90D9A">
        <w:rPr>
          <w:rFonts w:ascii="Comic Sans MS" w:eastAsia="Times New Roman" w:hAnsi="Comic Sans MS" w:cs="Times New Roman"/>
          <w:b/>
          <w:sz w:val="22"/>
          <w:szCs w:val="22"/>
          <w:u w:val="single"/>
        </w:rPr>
        <w:t>Curriculum</w:t>
      </w:r>
    </w:p>
    <w:tbl>
      <w:tblPr>
        <w:tblStyle w:val="TableGrid"/>
        <w:tblpPr w:leftFromText="180" w:rightFromText="180" w:vertAnchor="text" w:horzAnchor="margin" w:tblpXSpec="right" w:tblpY="106"/>
        <w:tblW w:w="0" w:type="auto"/>
        <w:tblLook w:val="04A0" w:firstRow="1" w:lastRow="0" w:firstColumn="1" w:lastColumn="0" w:noHBand="0" w:noVBand="1"/>
      </w:tblPr>
      <w:tblGrid>
        <w:gridCol w:w="1271"/>
        <w:gridCol w:w="3544"/>
      </w:tblGrid>
      <w:tr w:rsidR="00E90D9A" w:rsidRPr="00E90D9A" w14:paraId="6216CD49" w14:textId="77777777" w:rsidTr="00E90D9A">
        <w:tc>
          <w:tcPr>
            <w:tcW w:w="1271" w:type="dxa"/>
          </w:tcPr>
          <w:p w14:paraId="18CB6D30" w14:textId="77777777" w:rsidR="00E90D9A" w:rsidRPr="00E90D9A" w:rsidRDefault="00E90D9A" w:rsidP="00E90D9A">
            <w:pPr>
              <w:jc w:val="center"/>
              <w:rPr>
                <w:rFonts w:ascii="Comic Sans MS" w:hAnsi="Comic Sans MS"/>
                <w:b/>
                <w:sz w:val="22"/>
                <w:szCs w:val="22"/>
                <w:lang w:val="en-US"/>
              </w:rPr>
            </w:pPr>
            <w:r w:rsidRPr="00E90D9A">
              <w:rPr>
                <w:rFonts w:ascii="Comic Sans MS" w:hAnsi="Comic Sans MS"/>
                <w:b/>
                <w:sz w:val="22"/>
                <w:szCs w:val="22"/>
                <w:lang w:val="en-US"/>
              </w:rPr>
              <w:t>Day 1</w:t>
            </w:r>
          </w:p>
        </w:tc>
        <w:tc>
          <w:tcPr>
            <w:tcW w:w="3544" w:type="dxa"/>
          </w:tcPr>
          <w:p w14:paraId="4F288F85" w14:textId="77777777" w:rsidR="00E90D9A" w:rsidRPr="00E90D9A" w:rsidRDefault="00E90D9A" w:rsidP="00E90D9A">
            <w:pPr>
              <w:rPr>
                <w:rFonts w:ascii="Comic Sans MS" w:hAnsi="Comic Sans MS"/>
                <w:sz w:val="22"/>
                <w:szCs w:val="22"/>
                <w:lang w:val="en-US"/>
              </w:rPr>
            </w:pPr>
            <w:r w:rsidRPr="00E90D9A">
              <w:rPr>
                <w:rFonts w:ascii="Comic Sans MS" w:hAnsi="Comic Sans MS"/>
                <w:sz w:val="22"/>
                <w:szCs w:val="22"/>
                <w:lang w:val="en-US"/>
              </w:rPr>
              <w:t>Fluency and spelling</w:t>
            </w:r>
          </w:p>
        </w:tc>
      </w:tr>
      <w:tr w:rsidR="00E90D9A" w:rsidRPr="00E90D9A" w14:paraId="42F1F473" w14:textId="77777777" w:rsidTr="00E90D9A">
        <w:tc>
          <w:tcPr>
            <w:tcW w:w="1271" w:type="dxa"/>
          </w:tcPr>
          <w:p w14:paraId="1FCE5FE9" w14:textId="77777777" w:rsidR="00E90D9A" w:rsidRPr="00E90D9A" w:rsidRDefault="00E90D9A" w:rsidP="00E90D9A">
            <w:pPr>
              <w:jc w:val="center"/>
              <w:rPr>
                <w:rFonts w:ascii="Comic Sans MS" w:hAnsi="Comic Sans MS"/>
                <w:b/>
                <w:sz w:val="22"/>
                <w:szCs w:val="22"/>
                <w:lang w:val="en-US"/>
              </w:rPr>
            </w:pPr>
            <w:r w:rsidRPr="00E90D9A">
              <w:rPr>
                <w:rFonts w:ascii="Comic Sans MS" w:hAnsi="Comic Sans MS"/>
                <w:b/>
                <w:sz w:val="22"/>
                <w:szCs w:val="22"/>
                <w:lang w:val="en-US"/>
              </w:rPr>
              <w:t>Day 2</w:t>
            </w:r>
          </w:p>
        </w:tc>
        <w:tc>
          <w:tcPr>
            <w:tcW w:w="3544" w:type="dxa"/>
          </w:tcPr>
          <w:p w14:paraId="4B4220D2" w14:textId="77777777" w:rsidR="00E90D9A" w:rsidRPr="00E90D9A" w:rsidRDefault="00E90D9A" w:rsidP="00E90D9A">
            <w:pPr>
              <w:rPr>
                <w:rFonts w:ascii="Comic Sans MS" w:hAnsi="Comic Sans MS"/>
                <w:sz w:val="22"/>
                <w:szCs w:val="22"/>
                <w:lang w:val="en-US"/>
              </w:rPr>
            </w:pPr>
            <w:r w:rsidRPr="00E90D9A">
              <w:rPr>
                <w:rFonts w:ascii="Comic Sans MS" w:hAnsi="Comic Sans MS"/>
                <w:sz w:val="22"/>
                <w:szCs w:val="22"/>
                <w:lang w:val="en-US"/>
              </w:rPr>
              <w:t>Comprehension and spelling</w:t>
            </w:r>
          </w:p>
        </w:tc>
      </w:tr>
      <w:tr w:rsidR="00E90D9A" w:rsidRPr="00E90D9A" w14:paraId="2D817488" w14:textId="77777777" w:rsidTr="00E90D9A">
        <w:tc>
          <w:tcPr>
            <w:tcW w:w="1271" w:type="dxa"/>
          </w:tcPr>
          <w:p w14:paraId="573BC9A6" w14:textId="77777777" w:rsidR="00E90D9A" w:rsidRPr="00E90D9A" w:rsidRDefault="00E90D9A" w:rsidP="00E90D9A">
            <w:pPr>
              <w:jc w:val="center"/>
              <w:rPr>
                <w:rFonts w:ascii="Comic Sans MS" w:hAnsi="Comic Sans MS"/>
                <w:b/>
                <w:sz w:val="22"/>
                <w:szCs w:val="22"/>
                <w:lang w:val="en-US"/>
              </w:rPr>
            </w:pPr>
            <w:r w:rsidRPr="00E90D9A">
              <w:rPr>
                <w:rFonts w:ascii="Comic Sans MS" w:hAnsi="Comic Sans MS"/>
                <w:b/>
                <w:sz w:val="22"/>
                <w:szCs w:val="22"/>
                <w:lang w:val="en-US"/>
              </w:rPr>
              <w:t>Day 3</w:t>
            </w:r>
          </w:p>
        </w:tc>
        <w:tc>
          <w:tcPr>
            <w:tcW w:w="3544" w:type="dxa"/>
          </w:tcPr>
          <w:p w14:paraId="2BB3D865" w14:textId="77777777" w:rsidR="00E90D9A" w:rsidRPr="00E90D9A" w:rsidRDefault="00E90D9A" w:rsidP="00E90D9A">
            <w:pPr>
              <w:rPr>
                <w:rFonts w:ascii="Comic Sans MS" w:hAnsi="Comic Sans MS"/>
                <w:sz w:val="22"/>
                <w:szCs w:val="22"/>
                <w:lang w:val="en-US"/>
              </w:rPr>
            </w:pPr>
            <w:r w:rsidRPr="00E90D9A">
              <w:rPr>
                <w:rFonts w:ascii="Comic Sans MS" w:hAnsi="Comic Sans MS"/>
                <w:sz w:val="22"/>
                <w:szCs w:val="22"/>
                <w:lang w:val="en-US"/>
              </w:rPr>
              <w:t>Fluency and spelling</w:t>
            </w:r>
          </w:p>
        </w:tc>
      </w:tr>
      <w:tr w:rsidR="00E90D9A" w:rsidRPr="00E90D9A" w14:paraId="48D6C242" w14:textId="77777777" w:rsidTr="00E90D9A">
        <w:tc>
          <w:tcPr>
            <w:tcW w:w="1271" w:type="dxa"/>
          </w:tcPr>
          <w:p w14:paraId="5A605714" w14:textId="77777777" w:rsidR="00E90D9A" w:rsidRPr="00E90D9A" w:rsidRDefault="00E90D9A" w:rsidP="00E90D9A">
            <w:pPr>
              <w:jc w:val="center"/>
              <w:rPr>
                <w:rFonts w:ascii="Comic Sans MS" w:hAnsi="Comic Sans MS"/>
                <w:b/>
                <w:sz w:val="22"/>
                <w:szCs w:val="22"/>
                <w:lang w:val="en-US"/>
              </w:rPr>
            </w:pPr>
            <w:r w:rsidRPr="00E90D9A">
              <w:rPr>
                <w:rFonts w:ascii="Comic Sans MS" w:hAnsi="Comic Sans MS"/>
                <w:b/>
                <w:sz w:val="22"/>
                <w:szCs w:val="22"/>
                <w:lang w:val="en-US"/>
              </w:rPr>
              <w:t>Day 4</w:t>
            </w:r>
          </w:p>
        </w:tc>
        <w:tc>
          <w:tcPr>
            <w:tcW w:w="3544" w:type="dxa"/>
          </w:tcPr>
          <w:p w14:paraId="3CF973A8" w14:textId="77777777" w:rsidR="00E90D9A" w:rsidRPr="00E90D9A" w:rsidRDefault="00E90D9A" w:rsidP="00E90D9A">
            <w:pPr>
              <w:rPr>
                <w:rFonts w:ascii="Comic Sans MS" w:hAnsi="Comic Sans MS"/>
                <w:sz w:val="22"/>
                <w:szCs w:val="22"/>
                <w:lang w:val="en-US"/>
              </w:rPr>
            </w:pPr>
            <w:r w:rsidRPr="00E90D9A">
              <w:rPr>
                <w:rFonts w:ascii="Comic Sans MS" w:hAnsi="Comic Sans MS"/>
                <w:sz w:val="22"/>
                <w:szCs w:val="22"/>
                <w:lang w:val="en-US"/>
              </w:rPr>
              <w:t>Comprehension and spelling</w:t>
            </w:r>
          </w:p>
        </w:tc>
      </w:tr>
      <w:tr w:rsidR="00E90D9A" w:rsidRPr="00E90D9A" w14:paraId="36CDE9AD" w14:textId="77777777" w:rsidTr="00E90D9A">
        <w:tc>
          <w:tcPr>
            <w:tcW w:w="1271" w:type="dxa"/>
          </w:tcPr>
          <w:p w14:paraId="71E729BA" w14:textId="77777777" w:rsidR="00E90D9A" w:rsidRPr="00E90D9A" w:rsidRDefault="00E90D9A" w:rsidP="00E90D9A">
            <w:pPr>
              <w:jc w:val="center"/>
              <w:rPr>
                <w:rFonts w:ascii="Comic Sans MS" w:hAnsi="Comic Sans MS"/>
                <w:b/>
                <w:sz w:val="22"/>
                <w:szCs w:val="22"/>
                <w:lang w:val="en-US"/>
              </w:rPr>
            </w:pPr>
            <w:r w:rsidRPr="00E90D9A">
              <w:rPr>
                <w:rFonts w:ascii="Comic Sans MS" w:hAnsi="Comic Sans MS"/>
                <w:b/>
                <w:sz w:val="22"/>
                <w:szCs w:val="22"/>
                <w:lang w:val="en-US"/>
              </w:rPr>
              <w:t>Day 5</w:t>
            </w:r>
          </w:p>
        </w:tc>
        <w:tc>
          <w:tcPr>
            <w:tcW w:w="3544" w:type="dxa"/>
          </w:tcPr>
          <w:p w14:paraId="4C38B6E9" w14:textId="77777777" w:rsidR="00E90D9A" w:rsidRPr="00E90D9A" w:rsidRDefault="00E90D9A" w:rsidP="00E90D9A">
            <w:pPr>
              <w:rPr>
                <w:rFonts w:ascii="Comic Sans MS" w:hAnsi="Comic Sans MS"/>
                <w:sz w:val="22"/>
                <w:szCs w:val="22"/>
                <w:lang w:val="en-US"/>
              </w:rPr>
            </w:pPr>
            <w:r w:rsidRPr="00E90D9A">
              <w:rPr>
                <w:rFonts w:ascii="Comic Sans MS" w:hAnsi="Comic Sans MS"/>
                <w:sz w:val="22"/>
                <w:szCs w:val="22"/>
                <w:lang w:val="en-US"/>
              </w:rPr>
              <w:t>Taught writing and spelling assessment</w:t>
            </w:r>
          </w:p>
        </w:tc>
      </w:tr>
    </w:tbl>
    <w:p w14:paraId="011EC718" w14:textId="2F784E25" w:rsidR="007E4933" w:rsidRDefault="003F2A4B" w:rsidP="00B87050">
      <w:pPr>
        <w:jc w:val="both"/>
        <w:rPr>
          <w:rFonts w:ascii="Comic Sans MS" w:hAnsi="Comic Sans MS"/>
          <w:sz w:val="22"/>
          <w:szCs w:val="22"/>
          <w:lang w:val="en-US"/>
        </w:rPr>
      </w:pPr>
      <w:r w:rsidRPr="00E90D9A">
        <w:rPr>
          <w:rFonts w:ascii="Comic Sans MS" w:hAnsi="Comic Sans MS"/>
          <w:sz w:val="22"/>
          <w:szCs w:val="22"/>
          <w:lang w:val="en-US"/>
        </w:rPr>
        <w:t>Using the North Lanarkshire Active Literacy materials as guidance, we deliver</w:t>
      </w:r>
      <w:r w:rsidRPr="00E90D9A">
        <w:rPr>
          <w:rFonts w:ascii="Comic Sans MS" w:eastAsia="Times New Roman" w:hAnsi="Comic Sans MS" w:cs="Arial"/>
          <w:sz w:val="22"/>
          <w:szCs w:val="22"/>
        </w:rPr>
        <w:t xml:space="preserve"> high quality learning and teaching experiences, personalised to meet the needs of all pupi</w:t>
      </w:r>
      <w:r w:rsidR="007D23C3" w:rsidRPr="00E90D9A">
        <w:rPr>
          <w:rFonts w:ascii="Comic Sans MS" w:eastAsia="Times New Roman" w:hAnsi="Comic Sans MS" w:cs="Arial"/>
          <w:sz w:val="22"/>
          <w:szCs w:val="22"/>
        </w:rPr>
        <w:t xml:space="preserve">ls. Through rigorous tracking, monitoring, </w:t>
      </w:r>
      <w:r w:rsidRPr="00E90D9A">
        <w:rPr>
          <w:rFonts w:ascii="Comic Sans MS" w:eastAsia="Times New Roman" w:hAnsi="Comic Sans MS" w:cs="Arial"/>
          <w:sz w:val="22"/>
          <w:szCs w:val="22"/>
        </w:rPr>
        <w:t>assessment</w:t>
      </w:r>
      <w:r w:rsidR="00B775C9" w:rsidRPr="00E90D9A">
        <w:rPr>
          <w:rFonts w:ascii="Comic Sans MS" w:eastAsia="Times New Roman" w:hAnsi="Comic Sans MS" w:cs="Arial"/>
          <w:sz w:val="22"/>
          <w:szCs w:val="22"/>
        </w:rPr>
        <w:t xml:space="preserve"> and moderation processes</w:t>
      </w:r>
      <w:r w:rsidR="007D23C3" w:rsidRPr="00E90D9A">
        <w:rPr>
          <w:rFonts w:ascii="Comic Sans MS" w:eastAsia="Times New Roman" w:hAnsi="Comic Sans MS" w:cs="Arial"/>
          <w:sz w:val="22"/>
          <w:szCs w:val="22"/>
        </w:rPr>
        <w:t xml:space="preserve"> </w:t>
      </w:r>
      <w:r w:rsidRPr="00E90D9A">
        <w:rPr>
          <w:rFonts w:ascii="Comic Sans MS" w:eastAsia="Times New Roman" w:hAnsi="Comic Sans MS" w:cs="Arial"/>
          <w:sz w:val="22"/>
          <w:szCs w:val="22"/>
        </w:rPr>
        <w:t xml:space="preserve">we </w:t>
      </w:r>
      <w:r w:rsidR="75FB772E" w:rsidRPr="00E90D9A">
        <w:rPr>
          <w:rFonts w:ascii="Comic Sans MS" w:eastAsia="Times New Roman" w:hAnsi="Comic Sans MS" w:cs="Arial"/>
          <w:sz w:val="22"/>
          <w:szCs w:val="22"/>
        </w:rPr>
        <w:t xml:space="preserve">strive to </w:t>
      </w:r>
      <w:r w:rsidRPr="00E90D9A">
        <w:rPr>
          <w:rFonts w:ascii="Comic Sans MS" w:eastAsia="Times New Roman" w:hAnsi="Comic Sans MS" w:cs="Arial"/>
          <w:sz w:val="22"/>
          <w:szCs w:val="22"/>
        </w:rPr>
        <w:t xml:space="preserve">make sound professional judgements </w:t>
      </w:r>
      <w:r w:rsidR="007D23C3" w:rsidRPr="00E90D9A">
        <w:rPr>
          <w:rFonts w:ascii="Comic Sans MS" w:eastAsia="Times New Roman" w:hAnsi="Comic Sans MS" w:cs="Arial"/>
          <w:sz w:val="22"/>
          <w:szCs w:val="22"/>
        </w:rPr>
        <w:t xml:space="preserve">regarding </w:t>
      </w:r>
      <w:r w:rsidRPr="00E90D9A">
        <w:rPr>
          <w:rFonts w:ascii="Comic Sans MS" w:eastAsia="Times New Roman" w:hAnsi="Comic Sans MS" w:cs="Arial"/>
          <w:sz w:val="22"/>
          <w:szCs w:val="22"/>
        </w:rPr>
        <w:t>the achievement of a level for all pupils.  We confidently use a range of data including Curriculum for Excellence Benchmarks when planning for assessment. We aim to provide high quality feedback to pupils and pa</w:t>
      </w:r>
      <w:r w:rsidR="00D72A01" w:rsidRPr="00E90D9A">
        <w:rPr>
          <w:rFonts w:ascii="Comic Sans MS" w:eastAsia="Times New Roman" w:hAnsi="Comic Sans MS" w:cs="Arial"/>
          <w:sz w:val="22"/>
          <w:szCs w:val="22"/>
        </w:rPr>
        <w:t>r</w:t>
      </w:r>
      <w:r w:rsidRPr="00E90D9A">
        <w:rPr>
          <w:rFonts w:ascii="Comic Sans MS" w:eastAsia="Times New Roman" w:hAnsi="Comic Sans MS" w:cs="Arial"/>
          <w:sz w:val="22"/>
          <w:szCs w:val="22"/>
        </w:rPr>
        <w:t>ents about progress and next steps in learning.</w:t>
      </w:r>
      <w:r w:rsidRPr="00E90D9A">
        <w:rPr>
          <w:rFonts w:ascii="Comic Sans MS" w:hAnsi="Comic Sans MS"/>
          <w:sz w:val="22"/>
          <w:szCs w:val="22"/>
          <w:lang w:val="en-US"/>
        </w:rPr>
        <w:t xml:space="preserve"> </w:t>
      </w:r>
    </w:p>
    <w:p w14:paraId="355AA69A" w14:textId="71B62E85" w:rsidR="00E90D9A" w:rsidRDefault="00E90D9A" w:rsidP="00B87050">
      <w:pPr>
        <w:jc w:val="both"/>
        <w:rPr>
          <w:rFonts w:ascii="Comic Sans MS" w:hAnsi="Comic Sans MS"/>
          <w:sz w:val="22"/>
          <w:szCs w:val="22"/>
          <w:lang w:val="en-US"/>
        </w:rPr>
      </w:pPr>
    </w:p>
    <w:p w14:paraId="621E7539" w14:textId="3D992DF6" w:rsidR="33882C85" w:rsidRPr="00E90D9A" w:rsidRDefault="33882C85" w:rsidP="29A373E1">
      <w:pPr>
        <w:jc w:val="both"/>
        <w:rPr>
          <w:rFonts w:ascii="Comic Sans MS" w:hAnsi="Comic Sans MS"/>
          <w:sz w:val="22"/>
          <w:szCs w:val="22"/>
          <w:lang w:val="en-US"/>
        </w:rPr>
      </w:pPr>
      <w:r w:rsidRPr="00E90D9A">
        <w:rPr>
          <w:rFonts w:ascii="Comic Sans MS" w:hAnsi="Comic Sans MS"/>
          <w:sz w:val="22"/>
          <w:szCs w:val="22"/>
          <w:lang w:val="en-US"/>
        </w:rPr>
        <w:t>T</w:t>
      </w:r>
      <w:r w:rsidR="47F22DB4" w:rsidRPr="00E90D9A">
        <w:rPr>
          <w:rFonts w:ascii="Comic Sans MS" w:hAnsi="Comic Sans MS"/>
          <w:sz w:val="22"/>
          <w:szCs w:val="22"/>
          <w:lang w:val="en-US"/>
        </w:rPr>
        <w:t>eaching and learning for literacy is split over 5 days</w:t>
      </w:r>
      <w:r w:rsidR="0F8B5F9B" w:rsidRPr="00E90D9A">
        <w:rPr>
          <w:rFonts w:ascii="Comic Sans MS" w:hAnsi="Comic Sans MS"/>
          <w:sz w:val="22"/>
          <w:szCs w:val="22"/>
          <w:lang w:val="en-US"/>
        </w:rPr>
        <w:t xml:space="preserve">. </w:t>
      </w:r>
      <w:r w:rsidR="0691A478" w:rsidRPr="00E90D9A">
        <w:rPr>
          <w:rFonts w:ascii="Comic Sans MS" w:hAnsi="Comic Sans MS"/>
          <w:sz w:val="22"/>
          <w:szCs w:val="22"/>
          <w:lang w:val="en-US"/>
        </w:rPr>
        <w:t>Following Active Literacy guidance, in most classes t</w:t>
      </w:r>
      <w:r w:rsidR="47F22DB4" w:rsidRPr="00E90D9A">
        <w:rPr>
          <w:rFonts w:ascii="Comic Sans MS" w:hAnsi="Comic Sans MS"/>
          <w:sz w:val="22"/>
          <w:szCs w:val="22"/>
          <w:lang w:val="en-US"/>
        </w:rPr>
        <w:t>wo of these days</w:t>
      </w:r>
      <w:r w:rsidR="2E0EFBF1" w:rsidRPr="00E90D9A">
        <w:rPr>
          <w:rFonts w:ascii="Comic Sans MS" w:hAnsi="Comic Sans MS"/>
          <w:sz w:val="22"/>
          <w:szCs w:val="22"/>
          <w:lang w:val="en-US"/>
        </w:rPr>
        <w:t xml:space="preserve"> should</w:t>
      </w:r>
      <w:r w:rsidR="47F22DB4" w:rsidRPr="00E90D9A">
        <w:rPr>
          <w:rFonts w:ascii="Comic Sans MS" w:hAnsi="Comic Sans MS"/>
          <w:sz w:val="22"/>
          <w:szCs w:val="22"/>
          <w:lang w:val="en-US"/>
        </w:rPr>
        <w:t xml:space="preserve"> solely focus on fluency and the other two </w:t>
      </w:r>
      <w:r w:rsidR="043D36C6" w:rsidRPr="00E90D9A">
        <w:rPr>
          <w:rFonts w:ascii="Comic Sans MS" w:hAnsi="Comic Sans MS"/>
          <w:sz w:val="22"/>
          <w:szCs w:val="22"/>
          <w:lang w:val="en-US"/>
        </w:rPr>
        <w:t>should focus on</w:t>
      </w:r>
      <w:r w:rsidR="47F22DB4" w:rsidRPr="00E90D9A">
        <w:rPr>
          <w:rFonts w:ascii="Comic Sans MS" w:hAnsi="Comic Sans MS"/>
          <w:sz w:val="22"/>
          <w:szCs w:val="22"/>
          <w:lang w:val="en-US"/>
        </w:rPr>
        <w:t xml:space="preserve"> </w:t>
      </w:r>
      <w:r w:rsidR="47F22DB4" w:rsidRPr="00E90D9A">
        <w:rPr>
          <w:rFonts w:ascii="Comic Sans MS" w:hAnsi="Comic Sans MS"/>
          <w:sz w:val="22"/>
          <w:szCs w:val="22"/>
          <w:lang w:val="en-US"/>
        </w:rPr>
        <w:lastRenderedPageBreak/>
        <w:t xml:space="preserve">comprehension. </w:t>
      </w:r>
      <w:r w:rsidR="05651389" w:rsidRPr="00E90D9A">
        <w:rPr>
          <w:rFonts w:ascii="Comic Sans MS" w:hAnsi="Comic Sans MS"/>
          <w:sz w:val="22"/>
          <w:szCs w:val="22"/>
          <w:lang w:val="en-US"/>
        </w:rPr>
        <w:t>The</w:t>
      </w:r>
      <w:r w:rsidR="47F22DB4" w:rsidRPr="00E90D9A">
        <w:rPr>
          <w:rFonts w:ascii="Comic Sans MS" w:hAnsi="Comic Sans MS"/>
          <w:sz w:val="22"/>
          <w:szCs w:val="22"/>
          <w:lang w:val="en-US"/>
        </w:rPr>
        <w:t xml:space="preserve"> fifth day is taught writing. Spelling is incorporated, taught and reinforced throughout the first four days, with weekly dictation being completed on day 5 for assessment purposes.</w:t>
      </w:r>
      <w:r w:rsidR="5D49BB41" w:rsidRPr="00E90D9A">
        <w:rPr>
          <w:rFonts w:ascii="Comic Sans MS" w:hAnsi="Comic Sans MS"/>
          <w:sz w:val="22"/>
          <w:szCs w:val="22"/>
          <w:lang w:val="en-US"/>
        </w:rPr>
        <w:t xml:space="preserve"> In addition, teachers may carry out weekly spelling tests. </w:t>
      </w:r>
      <w:r w:rsidR="5F5A6FCE" w:rsidRPr="00E90D9A">
        <w:rPr>
          <w:rFonts w:ascii="Comic Sans MS" w:hAnsi="Comic Sans MS"/>
          <w:sz w:val="22"/>
          <w:szCs w:val="22"/>
          <w:lang w:val="en-US"/>
        </w:rPr>
        <w:t>Planned learning</w:t>
      </w:r>
      <w:r w:rsidR="6EDDD233" w:rsidRPr="00E90D9A">
        <w:rPr>
          <w:rFonts w:ascii="Comic Sans MS" w:hAnsi="Comic Sans MS"/>
          <w:sz w:val="22"/>
          <w:szCs w:val="22"/>
          <w:lang w:val="en-US"/>
        </w:rPr>
        <w:t xml:space="preserve"> should be appropriately differentiated to meet the needs of all </w:t>
      </w:r>
      <w:r w:rsidR="24A5A6CE" w:rsidRPr="00E90D9A">
        <w:rPr>
          <w:rFonts w:ascii="Comic Sans MS" w:hAnsi="Comic Sans MS"/>
          <w:sz w:val="22"/>
          <w:szCs w:val="22"/>
          <w:lang w:val="en-US"/>
        </w:rPr>
        <w:t>pupils</w:t>
      </w:r>
      <w:r w:rsidR="6EDDD233" w:rsidRPr="00E90D9A">
        <w:rPr>
          <w:rFonts w:ascii="Comic Sans MS" w:hAnsi="Comic Sans MS"/>
          <w:sz w:val="22"/>
          <w:szCs w:val="22"/>
          <w:lang w:val="en-US"/>
        </w:rPr>
        <w:t xml:space="preserve">. We encourage the use of rotations and task boards to support </w:t>
      </w:r>
      <w:r w:rsidR="01EA477A" w:rsidRPr="00E90D9A">
        <w:rPr>
          <w:rFonts w:ascii="Comic Sans MS" w:hAnsi="Comic Sans MS"/>
          <w:sz w:val="22"/>
          <w:szCs w:val="22"/>
          <w:lang w:val="en-US"/>
        </w:rPr>
        <w:t>differentiated</w:t>
      </w:r>
      <w:r w:rsidR="6EDDD233" w:rsidRPr="00E90D9A">
        <w:rPr>
          <w:rFonts w:ascii="Comic Sans MS" w:hAnsi="Comic Sans MS"/>
          <w:sz w:val="22"/>
          <w:szCs w:val="22"/>
          <w:lang w:val="en-US"/>
        </w:rPr>
        <w:t xml:space="preserve"> teaching.</w:t>
      </w:r>
      <w:r w:rsidR="63A4A9D9" w:rsidRPr="00E90D9A">
        <w:rPr>
          <w:rFonts w:ascii="Comic Sans MS" w:hAnsi="Comic Sans MS"/>
          <w:sz w:val="22"/>
          <w:szCs w:val="22"/>
          <w:lang w:val="en-US"/>
        </w:rPr>
        <w:t xml:space="preserve"> </w:t>
      </w:r>
    </w:p>
    <w:p w14:paraId="0010817A" w14:textId="1443C984" w:rsidR="006327D1" w:rsidRPr="00E90D9A" w:rsidRDefault="006327D1" w:rsidP="00D72A01">
      <w:pPr>
        <w:rPr>
          <w:rFonts w:ascii="Comic Sans MS" w:hAnsi="Comic Sans MS"/>
          <w:sz w:val="22"/>
          <w:szCs w:val="22"/>
          <w:lang w:val="en-US"/>
        </w:rPr>
      </w:pPr>
    </w:p>
    <w:p w14:paraId="0C9CA114" w14:textId="5C7D9110" w:rsidR="003F2A4B" w:rsidRPr="00E90D9A" w:rsidRDefault="4F4BBEE4" w:rsidP="29A373E1">
      <w:pPr>
        <w:jc w:val="both"/>
        <w:rPr>
          <w:rFonts w:ascii="Comic Sans MS" w:hAnsi="Comic Sans MS"/>
          <w:sz w:val="22"/>
          <w:szCs w:val="22"/>
          <w:lang w:val="en-US"/>
        </w:rPr>
      </w:pPr>
      <w:r w:rsidRPr="00E90D9A">
        <w:rPr>
          <w:rFonts w:ascii="Comic Sans MS" w:hAnsi="Comic Sans MS"/>
          <w:sz w:val="22"/>
          <w:szCs w:val="22"/>
          <w:lang w:val="en-US"/>
        </w:rPr>
        <w:t xml:space="preserve">Please note that the order given above is merely a guideline, and teachers can select the day they wish to teach taught writing. </w:t>
      </w:r>
    </w:p>
    <w:p w14:paraId="5815BE7B" w14:textId="72EDC561" w:rsidR="003F2A4B" w:rsidRPr="00E90D9A" w:rsidRDefault="003F2A4B" w:rsidP="29A373E1">
      <w:pPr>
        <w:jc w:val="both"/>
        <w:rPr>
          <w:rFonts w:ascii="Comic Sans MS" w:hAnsi="Comic Sans MS"/>
          <w:sz w:val="22"/>
          <w:szCs w:val="22"/>
          <w:lang w:val="en-US"/>
        </w:rPr>
      </w:pPr>
    </w:p>
    <w:p w14:paraId="10C3ACF5" w14:textId="400A7037" w:rsidR="003F2A4B" w:rsidRPr="00E90D9A" w:rsidRDefault="006327D1" w:rsidP="00B87050">
      <w:pPr>
        <w:jc w:val="both"/>
        <w:rPr>
          <w:rFonts w:ascii="Comic Sans MS" w:hAnsi="Comic Sans MS"/>
          <w:sz w:val="22"/>
          <w:szCs w:val="22"/>
          <w:lang w:val="en-US"/>
        </w:rPr>
      </w:pPr>
      <w:r w:rsidRPr="00E90D9A">
        <w:rPr>
          <w:rFonts w:ascii="Comic Sans MS" w:hAnsi="Comic Sans MS"/>
          <w:sz w:val="22"/>
          <w:szCs w:val="22"/>
          <w:lang w:val="en-US"/>
        </w:rPr>
        <w:t xml:space="preserve">In order to get it right for our children, handwriting and grammar </w:t>
      </w:r>
      <w:r w:rsidR="01D488A0" w:rsidRPr="00E90D9A">
        <w:rPr>
          <w:rFonts w:ascii="Comic Sans MS" w:hAnsi="Comic Sans MS"/>
          <w:sz w:val="22"/>
          <w:szCs w:val="22"/>
          <w:lang w:val="en-US"/>
        </w:rPr>
        <w:t>must be taught explicitly</w:t>
      </w:r>
      <w:r w:rsidRPr="00E90D9A">
        <w:rPr>
          <w:rFonts w:ascii="Comic Sans MS" w:hAnsi="Comic Sans MS"/>
          <w:sz w:val="22"/>
          <w:szCs w:val="22"/>
          <w:lang w:val="en-US"/>
        </w:rPr>
        <w:t xml:space="preserve">. </w:t>
      </w:r>
      <w:r w:rsidR="6FA929B7" w:rsidRPr="00E90D9A">
        <w:rPr>
          <w:rFonts w:ascii="Comic Sans MS" w:hAnsi="Comic Sans MS"/>
          <w:sz w:val="22"/>
          <w:szCs w:val="22"/>
          <w:lang w:val="en-US"/>
        </w:rPr>
        <w:t xml:space="preserve">This may take the form of discrete weekly </w:t>
      </w:r>
      <w:r w:rsidR="13141D1A" w:rsidRPr="00E90D9A">
        <w:rPr>
          <w:rFonts w:ascii="Comic Sans MS" w:hAnsi="Comic Sans MS"/>
          <w:sz w:val="22"/>
          <w:szCs w:val="22"/>
          <w:lang w:val="en-US"/>
        </w:rPr>
        <w:t>lessons or</w:t>
      </w:r>
      <w:r w:rsidR="6FA929B7" w:rsidRPr="00E90D9A">
        <w:rPr>
          <w:rFonts w:ascii="Comic Sans MS" w:hAnsi="Comic Sans MS"/>
          <w:sz w:val="22"/>
          <w:szCs w:val="22"/>
          <w:lang w:val="en-US"/>
        </w:rPr>
        <w:t xml:space="preserve"> may be incorporated into literacy rotations. </w:t>
      </w:r>
      <w:r w:rsidR="64A370BA" w:rsidRPr="00E90D9A">
        <w:rPr>
          <w:rFonts w:ascii="Comic Sans MS" w:hAnsi="Comic Sans MS"/>
          <w:sz w:val="22"/>
          <w:szCs w:val="22"/>
          <w:lang w:val="en-US"/>
        </w:rPr>
        <w:t>Our</w:t>
      </w:r>
      <w:r w:rsidR="6FA929B7" w:rsidRPr="00E90D9A">
        <w:rPr>
          <w:rFonts w:ascii="Comic Sans MS" w:hAnsi="Comic Sans MS"/>
          <w:sz w:val="22"/>
          <w:szCs w:val="22"/>
          <w:lang w:val="en-US"/>
        </w:rPr>
        <w:t xml:space="preserve"> handwriting policy</w:t>
      </w:r>
      <w:r w:rsidRPr="00E90D9A">
        <w:rPr>
          <w:rFonts w:ascii="Comic Sans MS" w:hAnsi="Comic Sans MS"/>
          <w:sz w:val="22"/>
          <w:szCs w:val="22"/>
          <w:lang w:val="en-US"/>
        </w:rPr>
        <w:t xml:space="preserve"> should be used to guide learning and teaching. </w:t>
      </w:r>
    </w:p>
    <w:p w14:paraId="058ECC36" w14:textId="78BFDCFA" w:rsidR="29A373E1" w:rsidRPr="00E90D9A" w:rsidRDefault="29A373E1" w:rsidP="29A373E1">
      <w:pPr>
        <w:jc w:val="both"/>
        <w:rPr>
          <w:rFonts w:ascii="Comic Sans MS" w:hAnsi="Comic Sans MS"/>
          <w:sz w:val="22"/>
          <w:szCs w:val="22"/>
          <w:lang w:val="en-US"/>
        </w:rPr>
      </w:pPr>
    </w:p>
    <w:p w14:paraId="69D9D1AC" w14:textId="714F0D96" w:rsidR="007D23C3" w:rsidRPr="00E90D9A" w:rsidRDefault="007D23C3" w:rsidP="29A373E1">
      <w:pPr>
        <w:jc w:val="both"/>
        <w:rPr>
          <w:rFonts w:ascii="Comic Sans MS" w:hAnsi="Comic Sans MS"/>
          <w:sz w:val="22"/>
          <w:szCs w:val="22"/>
          <w:lang w:val="en-US"/>
        </w:rPr>
      </w:pPr>
      <w:r w:rsidRPr="00E90D9A">
        <w:rPr>
          <w:rFonts w:ascii="Comic Sans MS" w:hAnsi="Comic Sans MS"/>
          <w:sz w:val="22"/>
          <w:szCs w:val="22"/>
          <w:lang w:val="en-US"/>
        </w:rPr>
        <w:t xml:space="preserve">Please note that this outline is a recommendation and although we encourage teachers to use this framework, we </w:t>
      </w:r>
      <w:proofErr w:type="spellStart"/>
      <w:r w:rsidRPr="00E90D9A">
        <w:rPr>
          <w:rFonts w:ascii="Comic Sans MS" w:hAnsi="Comic Sans MS"/>
          <w:sz w:val="22"/>
          <w:szCs w:val="22"/>
          <w:lang w:val="en-US"/>
        </w:rPr>
        <w:t>recognise</w:t>
      </w:r>
      <w:proofErr w:type="spellEnd"/>
      <w:r w:rsidRPr="00E90D9A">
        <w:rPr>
          <w:rFonts w:ascii="Comic Sans MS" w:hAnsi="Comic Sans MS"/>
          <w:sz w:val="22"/>
          <w:szCs w:val="22"/>
          <w:lang w:val="en-US"/>
        </w:rPr>
        <w:t xml:space="preserve"> the need to plan responsive</w:t>
      </w:r>
      <w:r w:rsidR="00680270" w:rsidRPr="00E90D9A">
        <w:rPr>
          <w:rFonts w:ascii="Comic Sans MS" w:hAnsi="Comic Sans MS"/>
          <w:sz w:val="22"/>
          <w:szCs w:val="22"/>
          <w:lang w:val="en-US"/>
        </w:rPr>
        <w:t>ly to ensure we are getting it right for every child</w:t>
      </w:r>
      <w:r w:rsidRPr="00E90D9A">
        <w:rPr>
          <w:rFonts w:ascii="Comic Sans MS" w:hAnsi="Comic Sans MS"/>
          <w:sz w:val="22"/>
          <w:szCs w:val="22"/>
          <w:lang w:val="en-US"/>
        </w:rPr>
        <w:t xml:space="preserve">. Should a teacher need to make adaptations to the suggested framework, they should </w:t>
      </w:r>
      <w:r w:rsidR="00B87050" w:rsidRPr="00E90D9A">
        <w:rPr>
          <w:rFonts w:ascii="Comic Sans MS" w:hAnsi="Comic Sans MS"/>
          <w:sz w:val="22"/>
          <w:szCs w:val="22"/>
          <w:lang w:val="en-US"/>
        </w:rPr>
        <w:t xml:space="preserve">discuss this with </w:t>
      </w:r>
      <w:r w:rsidR="0075676C">
        <w:rPr>
          <w:rFonts w:ascii="Comic Sans MS" w:hAnsi="Comic Sans MS"/>
          <w:sz w:val="22"/>
          <w:szCs w:val="22"/>
          <w:lang w:val="en-US"/>
        </w:rPr>
        <w:t xml:space="preserve">their identified member of the </w:t>
      </w:r>
      <w:r w:rsidR="2B34D4CB" w:rsidRPr="00E90D9A">
        <w:rPr>
          <w:rFonts w:ascii="Comic Sans MS" w:hAnsi="Comic Sans MS"/>
          <w:sz w:val="22"/>
          <w:szCs w:val="22"/>
          <w:lang w:val="en-US"/>
        </w:rPr>
        <w:t>SLT</w:t>
      </w:r>
      <w:r w:rsidR="0075676C">
        <w:rPr>
          <w:rFonts w:ascii="Comic Sans MS" w:hAnsi="Comic Sans MS"/>
          <w:sz w:val="22"/>
          <w:szCs w:val="22"/>
          <w:lang w:val="en-US"/>
        </w:rPr>
        <w:t xml:space="preserve">. </w:t>
      </w:r>
    </w:p>
    <w:p w14:paraId="5415B820" w14:textId="6E87F42F" w:rsidR="00D72A01" w:rsidRPr="00E90D9A" w:rsidRDefault="00D72A01" w:rsidP="00D72A01">
      <w:pPr>
        <w:rPr>
          <w:rFonts w:ascii="Comic Sans MS" w:hAnsi="Comic Sans MS"/>
          <w:sz w:val="22"/>
          <w:szCs w:val="22"/>
          <w:lang w:val="en-US"/>
        </w:rPr>
      </w:pPr>
    </w:p>
    <w:p w14:paraId="2913DFFD" w14:textId="259A8DDC" w:rsidR="0015256A" w:rsidRPr="00E90D9A" w:rsidRDefault="00D72A01" w:rsidP="00D72A01">
      <w:pPr>
        <w:rPr>
          <w:rFonts w:ascii="Comic Sans MS" w:hAnsi="Comic Sans MS"/>
          <w:b/>
          <w:sz w:val="22"/>
          <w:szCs w:val="22"/>
          <w:u w:val="single"/>
          <w:lang w:val="en-US"/>
        </w:rPr>
      </w:pPr>
      <w:r w:rsidRPr="00E90D9A">
        <w:rPr>
          <w:rFonts w:ascii="Comic Sans MS" w:hAnsi="Comic Sans MS"/>
          <w:b/>
          <w:bCs/>
          <w:sz w:val="22"/>
          <w:szCs w:val="22"/>
          <w:u w:val="single"/>
          <w:lang w:val="en-US"/>
        </w:rPr>
        <w:t>Jotter Presentation</w:t>
      </w:r>
      <w:r w:rsidR="00B87050" w:rsidRPr="00E90D9A">
        <w:rPr>
          <w:rFonts w:ascii="Comic Sans MS" w:hAnsi="Comic Sans MS"/>
          <w:b/>
          <w:bCs/>
          <w:sz w:val="22"/>
          <w:szCs w:val="22"/>
          <w:u w:val="single"/>
          <w:lang w:val="en-US"/>
        </w:rPr>
        <w:t xml:space="preserve"> and Jotter U</w:t>
      </w:r>
      <w:r w:rsidR="00A94138" w:rsidRPr="00E90D9A">
        <w:rPr>
          <w:rFonts w:ascii="Comic Sans MS" w:hAnsi="Comic Sans MS"/>
          <w:b/>
          <w:bCs/>
          <w:sz w:val="22"/>
          <w:szCs w:val="22"/>
          <w:u w:val="single"/>
          <w:lang w:val="en-US"/>
        </w:rPr>
        <w:t>se</w:t>
      </w:r>
    </w:p>
    <w:p w14:paraId="261ECE4F" w14:textId="143D7B18" w:rsidR="3238195F" w:rsidRPr="00E90D9A" w:rsidRDefault="3238195F" w:rsidP="29A373E1">
      <w:pPr>
        <w:jc w:val="both"/>
        <w:rPr>
          <w:rFonts w:ascii="Comic Sans MS" w:hAnsi="Comic Sans MS"/>
          <w:sz w:val="22"/>
          <w:szCs w:val="22"/>
          <w:lang w:val="en-US"/>
        </w:rPr>
      </w:pPr>
      <w:r w:rsidRPr="00E90D9A">
        <w:rPr>
          <w:rFonts w:ascii="Comic Sans MS" w:hAnsi="Comic Sans MS"/>
          <w:sz w:val="22"/>
          <w:szCs w:val="22"/>
          <w:lang w:val="en-US"/>
        </w:rPr>
        <w:t xml:space="preserve">Teachers must select jotters of an appropriate line width to meet the needs </w:t>
      </w:r>
      <w:r w:rsidR="44E7AA69" w:rsidRPr="00E90D9A">
        <w:rPr>
          <w:rFonts w:ascii="Comic Sans MS" w:hAnsi="Comic Sans MS"/>
          <w:sz w:val="22"/>
          <w:szCs w:val="22"/>
          <w:lang w:val="en-US"/>
        </w:rPr>
        <w:t>of their pupils. Teachers are encouraged to consider the curricul</w:t>
      </w:r>
      <w:r w:rsidR="72542B7E" w:rsidRPr="00E90D9A">
        <w:rPr>
          <w:rFonts w:ascii="Comic Sans MS" w:hAnsi="Comic Sans MS"/>
          <w:sz w:val="22"/>
          <w:szCs w:val="22"/>
          <w:lang w:val="en-US"/>
        </w:rPr>
        <w:t>um</w:t>
      </w:r>
      <w:r w:rsidR="44E7AA69" w:rsidRPr="00E90D9A">
        <w:rPr>
          <w:rFonts w:ascii="Comic Sans MS" w:hAnsi="Comic Sans MS"/>
          <w:sz w:val="22"/>
          <w:szCs w:val="22"/>
          <w:lang w:val="en-US"/>
        </w:rPr>
        <w:t xml:space="preserve"> level and handwriting skills of </w:t>
      </w:r>
      <w:r w:rsidR="774394F4" w:rsidRPr="00E90D9A">
        <w:rPr>
          <w:rFonts w:ascii="Comic Sans MS" w:hAnsi="Comic Sans MS"/>
          <w:sz w:val="22"/>
          <w:szCs w:val="22"/>
          <w:lang w:val="en-US"/>
        </w:rPr>
        <w:t xml:space="preserve">their pupils when selecting appropriate jotters. Each </w:t>
      </w:r>
      <w:r w:rsidR="744334B1" w:rsidRPr="00E90D9A">
        <w:rPr>
          <w:rFonts w:ascii="Comic Sans MS" w:hAnsi="Comic Sans MS"/>
          <w:sz w:val="22"/>
          <w:szCs w:val="22"/>
          <w:lang w:val="en-US"/>
        </w:rPr>
        <w:t>pupil</w:t>
      </w:r>
      <w:r w:rsidR="774394F4" w:rsidRPr="00E90D9A">
        <w:rPr>
          <w:rFonts w:ascii="Comic Sans MS" w:hAnsi="Comic Sans MS"/>
          <w:sz w:val="22"/>
          <w:szCs w:val="22"/>
          <w:lang w:val="en-US"/>
        </w:rPr>
        <w:t xml:space="preserve"> should have 2 literacy jotters – one for daily writing </w:t>
      </w:r>
      <w:r w:rsidR="5696078D" w:rsidRPr="00E90D9A">
        <w:rPr>
          <w:rFonts w:ascii="Comic Sans MS" w:hAnsi="Comic Sans MS"/>
          <w:sz w:val="22"/>
          <w:szCs w:val="22"/>
          <w:lang w:val="en-US"/>
        </w:rPr>
        <w:t>(which may include literacy related tasks from across the curriculum) and one for taught writing. These 2 jotters shou</w:t>
      </w:r>
      <w:r w:rsidR="2183E765" w:rsidRPr="00E90D9A">
        <w:rPr>
          <w:rFonts w:ascii="Comic Sans MS" w:hAnsi="Comic Sans MS"/>
          <w:sz w:val="22"/>
          <w:szCs w:val="22"/>
          <w:lang w:val="en-US"/>
        </w:rPr>
        <w:t xml:space="preserve">ld be different </w:t>
      </w:r>
      <w:proofErr w:type="spellStart"/>
      <w:r w:rsidR="2183E765" w:rsidRPr="00E90D9A">
        <w:rPr>
          <w:rFonts w:ascii="Comic Sans MS" w:hAnsi="Comic Sans MS"/>
          <w:sz w:val="22"/>
          <w:szCs w:val="22"/>
          <w:lang w:val="en-US"/>
        </w:rPr>
        <w:t>colours</w:t>
      </w:r>
      <w:proofErr w:type="spellEnd"/>
      <w:r w:rsidR="2183E765" w:rsidRPr="00E90D9A">
        <w:rPr>
          <w:rFonts w:ascii="Comic Sans MS" w:hAnsi="Comic Sans MS"/>
          <w:sz w:val="22"/>
          <w:szCs w:val="22"/>
          <w:lang w:val="en-US"/>
        </w:rPr>
        <w:t xml:space="preserve"> if possible. </w:t>
      </w:r>
      <w:r w:rsidR="1F92626E" w:rsidRPr="00E90D9A">
        <w:rPr>
          <w:rFonts w:ascii="Comic Sans MS" w:hAnsi="Comic Sans MS"/>
          <w:sz w:val="22"/>
          <w:szCs w:val="22"/>
          <w:lang w:val="en-US"/>
        </w:rPr>
        <w:t xml:space="preserve">Taught Writing jotters should have a contents page showing the date, title and genre of each piece of writing. </w:t>
      </w:r>
    </w:p>
    <w:p w14:paraId="1FF6DFA0" w14:textId="3E964757" w:rsidR="29A373E1" w:rsidRPr="00E90D9A" w:rsidRDefault="29A373E1" w:rsidP="29A373E1">
      <w:pPr>
        <w:jc w:val="both"/>
        <w:rPr>
          <w:rFonts w:ascii="Comic Sans MS" w:hAnsi="Comic Sans MS"/>
          <w:sz w:val="22"/>
          <w:szCs w:val="22"/>
          <w:lang w:val="en-US"/>
        </w:rPr>
      </w:pPr>
    </w:p>
    <w:p w14:paraId="704FC156" w14:textId="1B5460AC" w:rsidR="00B775C9" w:rsidRPr="00E90D9A" w:rsidRDefault="00B775C9" w:rsidP="00B87050">
      <w:pPr>
        <w:jc w:val="both"/>
        <w:rPr>
          <w:rFonts w:ascii="Comic Sans MS" w:hAnsi="Comic Sans MS"/>
          <w:sz w:val="22"/>
          <w:szCs w:val="22"/>
          <w:lang w:val="en-US"/>
        </w:rPr>
      </w:pPr>
      <w:r w:rsidRPr="00E90D9A">
        <w:rPr>
          <w:rFonts w:ascii="Comic Sans MS" w:hAnsi="Comic Sans MS"/>
          <w:sz w:val="22"/>
          <w:szCs w:val="22"/>
          <w:lang w:val="en-US"/>
        </w:rPr>
        <w:t xml:space="preserve">The following </w:t>
      </w:r>
      <w:r w:rsidR="535B15DF" w:rsidRPr="00E90D9A">
        <w:rPr>
          <w:rFonts w:ascii="Comic Sans MS" w:hAnsi="Comic Sans MS"/>
          <w:sz w:val="22"/>
          <w:szCs w:val="22"/>
          <w:lang w:val="en-US"/>
        </w:rPr>
        <w:t xml:space="preserve">layout </w:t>
      </w:r>
      <w:r w:rsidRPr="00E90D9A">
        <w:rPr>
          <w:rFonts w:ascii="Comic Sans MS" w:hAnsi="Comic Sans MS"/>
          <w:sz w:val="22"/>
          <w:szCs w:val="22"/>
          <w:lang w:val="en-US"/>
        </w:rPr>
        <w:t>expectations are for children who are working at an appropriate level for their age and stage. Please adapt as necessary to meet the needs of individuals.</w:t>
      </w:r>
      <w:r w:rsidR="0FF53FC4" w:rsidRPr="00E90D9A">
        <w:rPr>
          <w:rFonts w:ascii="Comic Sans MS" w:hAnsi="Comic Sans MS"/>
          <w:sz w:val="22"/>
          <w:szCs w:val="22"/>
          <w:lang w:val="en-US"/>
        </w:rPr>
        <w:t xml:space="preserve"> </w:t>
      </w:r>
    </w:p>
    <w:p w14:paraId="702A1D36" w14:textId="1AAF9AD4" w:rsidR="00D72A01" w:rsidRPr="00E90D9A" w:rsidRDefault="00D72A01" w:rsidP="00D72A01">
      <w:pPr>
        <w:rPr>
          <w:rFonts w:ascii="Comic Sans MS" w:hAnsi="Comic Sans MS"/>
          <w:b/>
          <w:sz w:val="22"/>
          <w:szCs w:val="22"/>
          <w:u w:val="single"/>
          <w:lang w:val="en-US"/>
        </w:rPr>
      </w:pPr>
    </w:p>
    <w:tbl>
      <w:tblPr>
        <w:tblStyle w:val="TableGrid"/>
        <w:tblW w:w="10485" w:type="dxa"/>
        <w:tblLook w:val="04A0" w:firstRow="1" w:lastRow="0" w:firstColumn="1" w:lastColumn="0" w:noHBand="0" w:noVBand="1"/>
      </w:tblPr>
      <w:tblGrid>
        <w:gridCol w:w="2903"/>
        <w:gridCol w:w="2679"/>
        <w:gridCol w:w="4903"/>
      </w:tblGrid>
      <w:tr w:rsidR="29A373E1" w:rsidRPr="00E90D9A" w14:paraId="08D697F3" w14:textId="77777777" w:rsidTr="29A373E1">
        <w:tc>
          <w:tcPr>
            <w:tcW w:w="2903" w:type="dxa"/>
          </w:tcPr>
          <w:p w14:paraId="67BD39C8" w14:textId="1D11721D" w:rsidR="1A399EBC" w:rsidRPr="00E90D9A" w:rsidRDefault="1A399EBC" w:rsidP="29A373E1">
            <w:pPr>
              <w:rPr>
                <w:rFonts w:ascii="Comic Sans MS" w:hAnsi="Comic Sans MS"/>
                <w:b/>
                <w:bCs/>
                <w:sz w:val="22"/>
                <w:szCs w:val="22"/>
                <w:lang w:val="en-US"/>
              </w:rPr>
            </w:pPr>
            <w:r w:rsidRPr="00E90D9A">
              <w:rPr>
                <w:rFonts w:ascii="Comic Sans MS" w:hAnsi="Comic Sans MS"/>
                <w:b/>
                <w:bCs/>
                <w:sz w:val="22"/>
                <w:szCs w:val="22"/>
                <w:lang w:val="en-US"/>
              </w:rPr>
              <w:t xml:space="preserve">Stage </w:t>
            </w:r>
          </w:p>
        </w:tc>
        <w:tc>
          <w:tcPr>
            <w:tcW w:w="2679" w:type="dxa"/>
          </w:tcPr>
          <w:p w14:paraId="07865AA6" w14:textId="1D870F56" w:rsidR="1A399EBC" w:rsidRPr="00E90D9A" w:rsidRDefault="1A399EBC" w:rsidP="29A373E1">
            <w:pPr>
              <w:rPr>
                <w:rFonts w:ascii="Comic Sans MS" w:hAnsi="Comic Sans MS"/>
                <w:b/>
                <w:bCs/>
                <w:sz w:val="22"/>
                <w:szCs w:val="22"/>
                <w:lang w:val="en-US"/>
              </w:rPr>
            </w:pPr>
            <w:r w:rsidRPr="00E90D9A">
              <w:rPr>
                <w:rFonts w:ascii="Comic Sans MS" w:hAnsi="Comic Sans MS"/>
                <w:b/>
                <w:bCs/>
                <w:sz w:val="22"/>
                <w:szCs w:val="22"/>
                <w:lang w:val="en-US"/>
              </w:rPr>
              <w:t xml:space="preserve">Term </w:t>
            </w:r>
          </w:p>
        </w:tc>
        <w:tc>
          <w:tcPr>
            <w:tcW w:w="4903" w:type="dxa"/>
          </w:tcPr>
          <w:p w14:paraId="14EC4D3E" w14:textId="3BAF2347" w:rsidR="1A399EBC" w:rsidRPr="00E90D9A" w:rsidRDefault="1A399EBC" w:rsidP="29A373E1">
            <w:pPr>
              <w:rPr>
                <w:rFonts w:ascii="Comic Sans MS" w:hAnsi="Comic Sans MS"/>
                <w:b/>
                <w:bCs/>
                <w:sz w:val="22"/>
                <w:szCs w:val="22"/>
                <w:lang w:val="en-US"/>
              </w:rPr>
            </w:pPr>
            <w:r w:rsidRPr="00E90D9A">
              <w:rPr>
                <w:rFonts w:ascii="Comic Sans MS" w:hAnsi="Comic Sans MS"/>
                <w:b/>
                <w:bCs/>
                <w:sz w:val="22"/>
                <w:szCs w:val="22"/>
                <w:lang w:val="en-US"/>
              </w:rPr>
              <w:t xml:space="preserve">Expectation </w:t>
            </w:r>
          </w:p>
        </w:tc>
      </w:tr>
      <w:tr w:rsidR="00D72A01" w:rsidRPr="00E90D9A" w14:paraId="62573EE5" w14:textId="77777777" w:rsidTr="29A373E1">
        <w:tc>
          <w:tcPr>
            <w:tcW w:w="2903" w:type="dxa"/>
          </w:tcPr>
          <w:p w14:paraId="36947566" w14:textId="6E0C23D3" w:rsidR="00D72A01" w:rsidRPr="00E90D9A" w:rsidRDefault="00D72A01" w:rsidP="29A373E1">
            <w:pPr>
              <w:rPr>
                <w:rFonts w:ascii="Comic Sans MS" w:hAnsi="Comic Sans MS"/>
                <w:sz w:val="22"/>
                <w:szCs w:val="22"/>
                <w:lang w:val="en-US"/>
              </w:rPr>
            </w:pPr>
            <w:r w:rsidRPr="00E90D9A">
              <w:rPr>
                <w:rFonts w:ascii="Comic Sans MS" w:hAnsi="Comic Sans MS"/>
                <w:sz w:val="22"/>
                <w:szCs w:val="22"/>
                <w:lang w:val="en-US"/>
              </w:rPr>
              <w:t>Primary 1</w:t>
            </w:r>
          </w:p>
        </w:tc>
        <w:tc>
          <w:tcPr>
            <w:tcW w:w="2679" w:type="dxa"/>
          </w:tcPr>
          <w:p w14:paraId="4D7D34C0" w14:textId="77777777" w:rsidR="00D72A01" w:rsidRPr="00E90D9A" w:rsidRDefault="00D72A01" w:rsidP="00D72A01">
            <w:pPr>
              <w:rPr>
                <w:rFonts w:ascii="Comic Sans MS" w:hAnsi="Comic Sans MS"/>
                <w:sz w:val="22"/>
                <w:szCs w:val="22"/>
                <w:lang w:val="en-US"/>
              </w:rPr>
            </w:pPr>
            <w:r w:rsidRPr="00E90D9A">
              <w:rPr>
                <w:rFonts w:ascii="Comic Sans MS" w:hAnsi="Comic Sans MS"/>
                <w:sz w:val="22"/>
                <w:szCs w:val="22"/>
                <w:lang w:val="en-US"/>
              </w:rPr>
              <w:t>Term 1</w:t>
            </w:r>
          </w:p>
          <w:p w14:paraId="5DCF84C0" w14:textId="2D15D93F" w:rsidR="00D72A01" w:rsidRPr="00E90D9A" w:rsidRDefault="00D72A01" w:rsidP="00D72A01">
            <w:pPr>
              <w:rPr>
                <w:rFonts w:ascii="Comic Sans MS" w:hAnsi="Comic Sans MS"/>
                <w:sz w:val="22"/>
                <w:szCs w:val="22"/>
                <w:lang w:val="en-US"/>
              </w:rPr>
            </w:pPr>
            <w:r w:rsidRPr="00E90D9A">
              <w:rPr>
                <w:rFonts w:ascii="Comic Sans MS" w:hAnsi="Comic Sans MS"/>
                <w:sz w:val="22"/>
                <w:szCs w:val="22"/>
                <w:lang w:val="en-US"/>
              </w:rPr>
              <w:t>Term 2 onwards</w:t>
            </w:r>
          </w:p>
        </w:tc>
        <w:tc>
          <w:tcPr>
            <w:tcW w:w="4903" w:type="dxa"/>
          </w:tcPr>
          <w:p w14:paraId="20FFC6B2" w14:textId="17F4FFA4" w:rsidR="00D72A01" w:rsidRPr="00E90D9A" w:rsidRDefault="00D72A01" w:rsidP="00D72A01">
            <w:pPr>
              <w:rPr>
                <w:rFonts w:ascii="Comic Sans MS" w:hAnsi="Comic Sans MS"/>
                <w:sz w:val="22"/>
                <w:szCs w:val="22"/>
                <w:lang w:val="en-US"/>
              </w:rPr>
            </w:pPr>
            <w:r w:rsidRPr="00E90D9A">
              <w:rPr>
                <w:rFonts w:ascii="Comic Sans MS" w:hAnsi="Comic Sans MS"/>
                <w:sz w:val="22"/>
                <w:szCs w:val="22"/>
                <w:lang w:val="en-US"/>
              </w:rPr>
              <w:t>Date stamp</w:t>
            </w:r>
            <w:r w:rsidR="45569AB5" w:rsidRPr="00E90D9A">
              <w:rPr>
                <w:rFonts w:ascii="Comic Sans MS" w:hAnsi="Comic Sans MS"/>
                <w:sz w:val="22"/>
                <w:szCs w:val="22"/>
                <w:lang w:val="en-US"/>
              </w:rPr>
              <w:t xml:space="preserve"> or date written by teacher.</w:t>
            </w:r>
          </w:p>
          <w:p w14:paraId="7868AA39" w14:textId="5789E106" w:rsidR="00D72A01" w:rsidRPr="00E90D9A" w:rsidRDefault="00D72A01" w:rsidP="00D72A01">
            <w:pPr>
              <w:rPr>
                <w:rFonts w:ascii="Comic Sans MS" w:hAnsi="Comic Sans MS"/>
                <w:sz w:val="22"/>
                <w:szCs w:val="22"/>
                <w:lang w:val="en-US"/>
              </w:rPr>
            </w:pPr>
            <w:r w:rsidRPr="00E90D9A">
              <w:rPr>
                <w:rFonts w:ascii="Comic Sans MS" w:hAnsi="Comic Sans MS"/>
                <w:sz w:val="22"/>
                <w:szCs w:val="22"/>
                <w:lang w:val="en-US"/>
              </w:rPr>
              <w:t xml:space="preserve">Date in numerals </w:t>
            </w:r>
            <w:r w:rsidR="000B0BF5" w:rsidRPr="00E90D9A">
              <w:rPr>
                <w:rFonts w:ascii="Comic Sans MS" w:hAnsi="Comic Sans MS"/>
                <w:sz w:val="22"/>
                <w:szCs w:val="22"/>
                <w:lang w:val="en-US"/>
              </w:rPr>
              <w:t>e.g.</w:t>
            </w:r>
            <w:r w:rsidRPr="00E90D9A">
              <w:rPr>
                <w:rFonts w:ascii="Comic Sans MS" w:hAnsi="Comic Sans MS"/>
                <w:sz w:val="22"/>
                <w:szCs w:val="22"/>
                <w:lang w:val="en-US"/>
              </w:rPr>
              <w:t xml:space="preserve"> 31.8.20</w:t>
            </w:r>
          </w:p>
        </w:tc>
      </w:tr>
      <w:tr w:rsidR="00D72A01" w:rsidRPr="00E90D9A" w14:paraId="5D442E3B" w14:textId="77777777" w:rsidTr="29A373E1">
        <w:tc>
          <w:tcPr>
            <w:tcW w:w="2903" w:type="dxa"/>
          </w:tcPr>
          <w:p w14:paraId="4814D080" w14:textId="6CEF6375" w:rsidR="00D72A01" w:rsidRPr="00E90D9A" w:rsidRDefault="00D72A01" w:rsidP="29A373E1">
            <w:pPr>
              <w:rPr>
                <w:rFonts w:ascii="Comic Sans MS" w:hAnsi="Comic Sans MS"/>
                <w:sz w:val="22"/>
                <w:szCs w:val="22"/>
                <w:lang w:val="en-US"/>
              </w:rPr>
            </w:pPr>
            <w:r w:rsidRPr="00E90D9A">
              <w:rPr>
                <w:rFonts w:ascii="Comic Sans MS" w:hAnsi="Comic Sans MS"/>
                <w:sz w:val="22"/>
                <w:szCs w:val="22"/>
                <w:lang w:val="en-US"/>
              </w:rPr>
              <w:t>Primary 2</w:t>
            </w:r>
          </w:p>
        </w:tc>
        <w:tc>
          <w:tcPr>
            <w:tcW w:w="2679" w:type="dxa"/>
          </w:tcPr>
          <w:p w14:paraId="0191DEC3" w14:textId="7A7A6268" w:rsidR="00D72A01" w:rsidRPr="00E90D9A" w:rsidRDefault="00D72A01" w:rsidP="00D72A01">
            <w:pPr>
              <w:rPr>
                <w:rFonts w:ascii="Comic Sans MS" w:hAnsi="Comic Sans MS"/>
                <w:sz w:val="22"/>
                <w:szCs w:val="22"/>
                <w:lang w:val="en-US"/>
              </w:rPr>
            </w:pPr>
            <w:r w:rsidRPr="00E90D9A">
              <w:rPr>
                <w:rFonts w:ascii="Comic Sans MS" w:hAnsi="Comic Sans MS"/>
                <w:sz w:val="22"/>
                <w:szCs w:val="22"/>
                <w:lang w:val="en-US"/>
              </w:rPr>
              <w:t>All year</w:t>
            </w:r>
          </w:p>
        </w:tc>
        <w:tc>
          <w:tcPr>
            <w:tcW w:w="4903" w:type="dxa"/>
          </w:tcPr>
          <w:p w14:paraId="618F9B42" w14:textId="013E8993" w:rsidR="00D72A01" w:rsidRPr="00E90D9A" w:rsidRDefault="00D72A01" w:rsidP="00D72A01">
            <w:pPr>
              <w:rPr>
                <w:rFonts w:ascii="Comic Sans MS" w:hAnsi="Comic Sans MS"/>
                <w:sz w:val="22"/>
                <w:szCs w:val="22"/>
                <w:lang w:val="en-US"/>
              </w:rPr>
            </w:pPr>
            <w:r w:rsidRPr="00E90D9A">
              <w:rPr>
                <w:rFonts w:ascii="Comic Sans MS" w:hAnsi="Comic Sans MS"/>
                <w:sz w:val="22"/>
                <w:szCs w:val="22"/>
                <w:lang w:val="en-US"/>
              </w:rPr>
              <w:t>Date in numerals</w:t>
            </w:r>
          </w:p>
        </w:tc>
      </w:tr>
      <w:tr w:rsidR="00D72A01" w:rsidRPr="00E90D9A" w14:paraId="6DBB7E1D" w14:textId="77777777" w:rsidTr="29A373E1">
        <w:tc>
          <w:tcPr>
            <w:tcW w:w="2903" w:type="dxa"/>
          </w:tcPr>
          <w:p w14:paraId="1BAE85EC" w14:textId="271C076C" w:rsidR="00D72A01" w:rsidRPr="00E90D9A" w:rsidRDefault="00D72A01" w:rsidP="29A373E1">
            <w:pPr>
              <w:rPr>
                <w:rFonts w:ascii="Comic Sans MS" w:hAnsi="Comic Sans MS"/>
                <w:sz w:val="22"/>
                <w:szCs w:val="22"/>
                <w:lang w:val="en-US"/>
              </w:rPr>
            </w:pPr>
            <w:r w:rsidRPr="00E90D9A">
              <w:rPr>
                <w:rFonts w:ascii="Comic Sans MS" w:hAnsi="Comic Sans MS"/>
                <w:sz w:val="22"/>
                <w:szCs w:val="22"/>
                <w:lang w:val="en-US"/>
              </w:rPr>
              <w:t>Primar</w:t>
            </w:r>
            <w:r w:rsidR="00486C83" w:rsidRPr="00E90D9A">
              <w:rPr>
                <w:rFonts w:ascii="Comic Sans MS" w:hAnsi="Comic Sans MS"/>
                <w:sz w:val="22"/>
                <w:szCs w:val="22"/>
                <w:lang w:val="en-US"/>
              </w:rPr>
              <w:t>ies</w:t>
            </w:r>
            <w:r w:rsidRPr="00E90D9A">
              <w:rPr>
                <w:rFonts w:ascii="Comic Sans MS" w:hAnsi="Comic Sans MS"/>
                <w:sz w:val="22"/>
                <w:szCs w:val="22"/>
                <w:lang w:val="en-US"/>
              </w:rPr>
              <w:t xml:space="preserve"> 3</w:t>
            </w:r>
            <w:r w:rsidR="002C3440" w:rsidRPr="00E90D9A">
              <w:rPr>
                <w:rFonts w:ascii="Comic Sans MS" w:hAnsi="Comic Sans MS"/>
                <w:sz w:val="22"/>
                <w:szCs w:val="22"/>
                <w:lang w:val="en-US"/>
              </w:rPr>
              <w:t xml:space="preserve"> -7</w:t>
            </w:r>
          </w:p>
        </w:tc>
        <w:tc>
          <w:tcPr>
            <w:tcW w:w="2679" w:type="dxa"/>
          </w:tcPr>
          <w:p w14:paraId="3F5ECF65" w14:textId="068BA781" w:rsidR="00D72A01" w:rsidRPr="00E90D9A" w:rsidRDefault="00D72A01" w:rsidP="00D72A01">
            <w:pPr>
              <w:rPr>
                <w:rFonts w:ascii="Comic Sans MS" w:hAnsi="Comic Sans MS"/>
                <w:sz w:val="22"/>
                <w:szCs w:val="22"/>
                <w:lang w:val="en-US"/>
              </w:rPr>
            </w:pPr>
            <w:r w:rsidRPr="00E90D9A">
              <w:rPr>
                <w:rFonts w:ascii="Comic Sans MS" w:hAnsi="Comic Sans MS"/>
                <w:sz w:val="22"/>
                <w:szCs w:val="22"/>
                <w:lang w:val="en-US"/>
              </w:rPr>
              <w:t>All year</w:t>
            </w:r>
          </w:p>
        </w:tc>
        <w:tc>
          <w:tcPr>
            <w:tcW w:w="4903" w:type="dxa"/>
          </w:tcPr>
          <w:p w14:paraId="72D29471" w14:textId="5EF76DAF" w:rsidR="00D72A01" w:rsidRPr="00E90D9A" w:rsidRDefault="00D72A01" w:rsidP="350D9F58">
            <w:pPr>
              <w:rPr>
                <w:rFonts w:ascii="Comic Sans MS" w:hAnsi="Comic Sans MS"/>
                <w:sz w:val="22"/>
                <w:szCs w:val="22"/>
                <w:lang w:val="en-US"/>
              </w:rPr>
            </w:pPr>
            <w:r w:rsidRPr="00E90D9A">
              <w:rPr>
                <w:rFonts w:ascii="Comic Sans MS" w:hAnsi="Comic Sans MS"/>
                <w:sz w:val="22"/>
                <w:szCs w:val="22"/>
                <w:lang w:val="en-US"/>
              </w:rPr>
              <w:t>Date in words</w:t>
            </w:r>
            <w:r w:rsidR="70BCDA55" w:rsidRPr="00E90D9A">
              <w:rPr>
                <w:rFonts w:ascii="Comic Sans MS" w:hAnsi="Comic Sans MS"/>
                <w:sz w:val="22"/>
                <w:szCs w:val="22"/>
                <w:lang w:val="en-US"/>
              </w:rPr>
              <w:t xml:space="preserve"> </w:t>
            </w:r>
            <w:r w:rsidR="67FB6DCD" w:rsidRPr="00E90D9A">
              <w:rPr>
                <w:rFonts w:ascii="Comic Sans MS" w:hAnsi="Comic Sans MS"/>
                <w:sz w:val="22"/>
                <w:szCs w:val="22"/>
                <w:lang w:val="en-US"/>
              </w:rPr>
              <w:t xml:space="preserve">and </w:t>
            </w:r>
            <w:r w:rsidR="02F8FBAA" w:rsidRPr="00E90D9A">
              <w:rPr>
                <w:rFonts w:ascii="Comic Sans MS" w:hAnsi="Comic Sans MS"/>
                <w:sz w:val="22"/>
                <w:szCs w:val="22"/>
                <w:lang w:val="en-US"/>
              </w:rPr>
              <w:t>underlined.</w:t>
            </w:r>
            <w:r w:rsidR="002C3440" w:rsidRPr="00E90D9A">
              <w:rPr>
                <w:rFonts w:ascii="Comic Sans MS" w:hAnsi="Comic Sans MS"/>
                <w:sz w:val="22"/>
                <w:szCs w:val="22"/>
                <w:lang w:val="en-US"/>
              </w:rPr>
              <w:t xml:space="preserve"> </w:t>
            </w:r>
          </w:p>
          <w:p w14:paraId="11546536" w14:textId="2E8C4DB5" w:rsidR="00D72A01" w:rsidRPr="00E90D9A" w:rsidRDefault="002C3440" w:rsidP="00D72A01">
            <w:pPr>
              <w:rPr>
                <w:rFonts w:ascii="Comic Sans MS" w:hAnsi="Comic Sans MS"/>
                <w:sz w:val="22"/>
                <w:szCs w:val="22"/>
                <w:lang w:val="en-US"/>
              </w:rPr>
            </w:pPr>
            <w:r w:rsidRPr="00E90D9A">
              <w:rPr>
                <w:rFonts w:ascii="Comic Sans MS" w:hAnsi="Comic Sans MS"/>
                <w:sz w:val="22"/>
                <w:szCs w:val="22"/>
                <w:lang w:val="en-US"/>
              </w:rPr>
              <w:t>e.g</w:t>
            </w:r>
            <w:r w:rsidR="4B6C43FE" w:rsidRPr="00E90D9A">
              <w:rPr>
                <w:rFonts w:ascii="Comic Sans MS" w:hAnsi="Comic Sans MS"/>
                <w:sz w:val="22"/>
                <w:szCs w:val="22"/>
                <w:lang w:val="en-US"/>
              </w:rPr>
              <w:t>.</w:t>
            </w:r>
            <w:r w:rsidRPr="00E90D9A">
              <w:rPr>
                <w:rFonts w:ascii="Comic Sans MS" w:hAnsi="Comic Sans MS"/>
                <w:sz w:val="22"/>
                <w:szCs w:val="22"/>
                <w:lang w:val="en-US"/>
              </w:rPr>
              <w:t xml:space="preserve"> </w:t>
            </w:r>
            <w:r w:rsidRPr="00E90D9A">
              <w:rPr>
                <w:rFonts w:ascii="Comic Sans MS" w:hAnsi="Comic Sans MS"/>
                <w:sz w:val="22"/>
                <w:szCs w:val="22"/>
                <w:u w:val="single"/>
                <w:lang w:val="en-US"/>
              </w:rPr>
              <w:t>Wednesday 31</w:t>
            </w:r>
            <w:r w:rsidRPr="00E90D9A">
              <w:rPr>
                <w:rFonts w:ascii="Comic Sans MS" w:hAnsi="Comic Sans MS"/>
                <w:sz w:val="22"/>
                <w:szCs w:val="22"/>
                <w:u w:val="single"/>
                <w:vertAlign w:val="superscript"/>
                <w:lang w:val="en-US"/>
              </w:rPr>
              <w:t>st</w:t>
            </w:r>
            <w:r w:rsidRPr="00E90D9A">
              <w:rPr>
                <w:rFonts w:ascii="Comic Sans MS" w:hAnsi="Comic Sans MS"/>
                <w:sz w:val="22"/>
                <w:szCs w:val="22"/>
                <w:u w:val="single"/>
                <w:lang w:val="en-US"/>
              </w:rPr>
              <w:t xml:space="preserve"> August 2020</w:t>
            </w:r>
          </w:p>
        </w:tc>
      </w:tr>
    </w:tbl>
    <w:p w14:paraId="086717F3" w14:textId="64D9345C" w:rsidR="00077CA9" w:rsidRPr="00E90D9A" w:rsidRDefault="00077CA9" w:rsidP="29A373E1">
      <w:pPr>
        <w:rPr>
          <w:rFonts w:ascii="Comic Sans MS" w:hAnsi="Comic Sans MS"/>
          <w:sz w:val="22"/>
          <w:szCs w:val="22"/>
          <w:lang w:val="en-US"/>
        </w:rPr>
      </w:pPr>
    </w:p>
    <w:p w14:paraId="1C94E289" w14:textId="0B8A0079" w:rsidR="002C3440" w:rsidRPr="00E90D9A" w:rsidRDefault="00B87050" w:rsidP="00D72A01">
      <w:pPr>
        <w:rPr>
          <w:rFonts w:ascii="Comic Sans MS" w:hAnsi="Comic Sans MS"/>
          <w:b/>
          <w:sz w:val="22"/>
          <w:szCs w:val="22"/>
          <w:u w:val="single"/>
          <w:lang w:val="en-US"/>
        </w:rPr>
      </w:pPr>
      <w:r w:rsidRPr="00E90D9A">
        <w:rPr>
          <w:rFonts w:ascii="Comic Sans MS" w:hAnsi="Comic Sans MS"/>
          <w:b/>
          <w:sz w:val="22"/>
          <w:szCs w:val="22"/>
          <w:u w:val="single"/>
          <w:lang w:val="en-US"/>
        </w:rPr>
        <w:t>Core T</w:t>
      </w:r>
      <w:r w:rsidR="002C3440" w:rsidRPr="00E90D9A">
        <w:rPr>
          <w:rFonts w:ascii="Comic Sans MS" w:hAnsi="Comic Sans MS"/>
          <w:b/>
          <w:sz w:val="22"/>
          <w:szCs w:val="22"/>
          <w:u w:val="single"/>
          <w:lang w:val="en-US"/>
        </w:rPr>
        <w:t>argets</w:t>
      </w:r>
    </w:p>
    <w:p w14:paraId="6022B29D" w14:textId="1609FE26" w:rsidR="002C3440" w:rsidRPr="00E90D9A" w:rsidRDefault="002C3440" w:rsidP="0075676C">
      <w:pPr>
        <w:jc w:val="both"/>
        <w:rPr>
          <w:rFonts w:ascii="Comic Sans MS" w:hAnsi="Comic Sans MS"/>
          <w:sz w:val="22"/>
          <w:szCs w:val="22"/>
          <w:lang w:val="en-US"/>
        </w:rPr>
      </w:pPr>
      <w:r w:rsidRPr="00E90D9A">
        <w:rPr>
          <w:rFonts w:ascii="Comic Sans MS" w:hAnsi="Comic Sans MS"/>
          <w:sz w:val="22"/>
          <w:szCs w:val="22"/>
          <w:lang w:val="en-US"/>
        </w:rPr>
        <w:t xml:space="preserve">These should be displayed clearly inside the front cover of </w:t>
      </w:r>
      <w:r w:rsidRPr="00E90D9A">
        <w:rPr>
          <w:rFonts w:ascii="Comic Sans MS" w:hAnsi="Comic Sans MS"/>
          <w:b/>
          <w:bCs/>
          <w:sz w:val="22"/>
          <w:szCs w:val="22"/>
          <w:u w:val="single"/>
          <w:lang w:val="en-US"/>
        </w:rPr>
        <w:t>all</w:t>
      </w:r>
      <w:r w:rsidRPr="00E90D9A">
        <w:rPr>
          <w:rFonts w:ascii="Comic Sans MS" w:hAnsi="Comic Sans MS"/>
          <w:b/>
          <w:bCs/>
          <w:sz w:val="22"/>
          <w:szCs w:val="22"/>
          <w:lang w:val="en-US"/>
        </w:rPr>
        <w:t xml:space="preserve"> </w:t>
      </w:r>
      <w:r w:rsidRPr="00E90D9A">
        <w:rPr>
          <w:rFonts w:ascii="Comic Sans MS" w:hAnsi="Comic Sans MS"/>
          <w:sz w:val="22"/>
          <w:szCs w:val="22"/>
          <w:lang w:val="en-US"/>
        </w:rPr>
        <w:t>literacy jotters</w:t>
      </w:r>
      <w:r w:rsidR="6028CC96" w:rsidRPr="00E90D9A">
        <w:rPr>
          <w:rFonts w:ascii="Comic Sans MS" w:hAnsi="Comic Sans MS"/>
          <w:sz w:val="22"/>
          <w:szCs w:val="22"/>
          <w:lang w:val="en-US"/>
        </w:rPr>
        <w:t xml:space="preserve"> using laminated core target cards. Core target cards should be </w:t>
      </w:r>
      <w:r w:rsidR="570C0095" w:rsidRPr="00E90D9A">
        <w:rPr>
          <w:rFonts w:ascii="Comic Sans MS" w:hAnsi="Comic Sans MS"/>
          <w:sz w:val="22"/>
          <w:szCs w:val="22"/>
          <w:lang w:val="en-US"/>
        </w:rPr>
        <w:t>attached so that they fold out as a flap</w:t>
      </w:r>
      <w:r w:rsidR="6028CC96" w:rsidRPr="00E90D9A">
        <w:rPr>
          <w:rFonts w:ascii="Comic Sans MS" w:hAnsi="Comic Sans MS"/>
          <w:sz w:val="22"/>
          <w:szCs w:val="22"/>
          <w:lang w:val="en-US"/>
        </w:rPr>
        <w:t xml:space="preserve"> </w:t>
      </w:r>
      <w:r w:rsidR="195A1630" w:rsidRPr="00E90D9A">
        <w:rPr>
          <w:rFonts w:ascii="Comic Sans MS" w:hAnsi="Comic Sans MS"/>
          <w:sz w:val="22"/>
          <w:szCs w:val="22"/>
          <w:lang w:val="en-US"/>
        </w:rPr>
        <w:t>from the cover of jotters,</w:t>
      </w:r>
      <w:r w:rsidR="6028CC96" w:rsidRPr="00E90D9A">
        <w:rPr>
          <w:rFonts w:ascii="Comic Sans MS" w:hAnsi="Comic Sans MS"/>
          <w:sz w:val="22"/>
          <w:szCs w:val="22"/>
          <w:lang w:val="en-US"/>
        </w:rPr>
        <w:t xml:space="preserve"> </w:t>
      </w:r>
      <w:r w:rsidR="42233BB2" w:rsidRPr="00E90D9A">
        <w:rPr>
          <w:rFonts w:ascii="Comic Sans MS" w:hAnsi="Comic Sans MS"/>
          <w:sz w:val="22"/>
          <w:szCs w:val="22"/>
          <w:lang w:val="en-US"/>
        </w:rPr>
        <w:t>provid</w:t>
      </w:r>
      <w:r w:rsidR="3CC50992" w:rsidRPr="00E90D9A">
        <w:rPr>
          <w:rFonts w:ascii="Comic Sans MS" w:hAnsi="Comic Sans MS"/>
          <w:sz w:val="22"/>
          <w:szCs w:val="22"/>
          <w:lang w:val="en-US"/>
        </w:rPr>
        <w:t>ing</w:t>
      </w:r>
      <w:r w:rsidR="42233BB2" w:rsidRPr="00E90D9A">
        <w:rPr>
          <w:rFonts w:ascii="Comic Sans MS" w:hAnsi="Comic Sans MS"/>
          <w:sz w:val="22"/>
          <w:szCs w:val="22"/>
          <w:lang w:val="en-US"/>
        </w:rPr>
        <w:t xml:space="preserve"> a prompt and support</w:t>
      </w:r>
      <w:r w:rsidR="1FBA2844" w:rsidRPr="00E90D9A">
        <w:rPr>
          <w:rFonts w:ascii="Comic Sans MS" w:hAnsi="Comic Sans MS"/>
          <w:sz w:val="22"/>
          <w:szCs w:val="22"/>
          <w:lang w:val="en-US"/>
        </w:rPr>
        <w:t>ing</w:t>
      </w:r>
      <w:r w:rsidR="42233BB2" w:rsidRPr="00E90D9A">
        <w:rPr>
          <w:rFonts w:ascii="Comic Sans MS" w:hAnsi="Comic Sans MS"/>
          <w:sz w:val="22"/>
          <w:szCs w:val="22"/>
          <w:lang w:val="en-US"/>
        </w:rPr>
        <w:t xml:space="preserve"> self-correction. </w:t>
      </w:r>
      <w:r w:rsidR="099AC23F" w:rsidRPr="00E90D9A">
        <w:rPr>
          <w:rFonts w:ascii="Comic Sans MS" w:hAnsi="Comic Sans MS"/>
          <w:sz w:val="22"/>
          <w:szCs w:val="22"/>
          <w:lang w:val="en-US"/>
        </w:rPr>
        <w:t xml:space="preserve">Core targets should be referred to regularly. </w:t>
      </w:r>
    </w:p>
    <w:p w14:paraId="26605D16" w14:textId="4840E039" w:rsidR="00077CA9" w:rsidRPr="00E90D9A" w:rsidRDefault="00077CA9" w:rsidP="00D72A01">
      <w:pPr>
        <w:rPr>
          <w:rFonts w:ascii="Comic Sans MS" w:hAnsi="Comic Sans MS"/>
          <w:b/>
          <w:sz w:val="22"/>
          <w:szCs w:val="22"/>
          <w:u w:val="single"/>
          <w:lang w:val="en-US"/>
        </w:rPr>
      </w:pPr>
    </w:p>
    <w:p w14:paraId="59F395FA" w14:textId="16BDB137" w:rsidR="002C3440" w:rsidRPr="00E90D9A" w:rsidRDefault="002C3440" w:rsidP="00D72A01">
      <w:pPr>
        <w:rPr>
          <w:rFonts w:ascii="Comic Sans MS" w:hAnsi="Comic Sans MS"/>
          <w:b/>
          <w:sz w:val="22"/>
          <w:szCs w:val="22"/>
          <w:u w:val="single"/>
          <w:lang w:val="en-US"/>
        </w:rPr>
      </w:pPr>
      <w:r w:rsidRPr="00E90D9A">
        <w:rPr>
          <w:rFonts w:ascii="Comic Sans MS" w:hAnsi="Comic Sans MS"/>
          <w:b/>
          <w:sz w:val="22"/>
          <w:szCs w:val="22"/>
          <w:u w:val="single"/>
          <w:lang w:val="en-US"/>
        </w:rPr>
        <w:t>Learning Intentions</w:t>
      </w:r>
    </w:p>
    <w:p w14:paraId="62A854E2" w14:textId="77777777" w:rsidR="00490B33" w:rsidRPr="00E90D9A" w:rsidRDefault="00490B33" w:rsidP="0075676C">
      <w:pPr>
        <w:jc w:val="both"/>
        <w:rPr>
          <w:rFonts w:ascii="Comic Sans MS" w:hAnsi="Comic Sans MS"/>
          <w:sz w:val="22"/>
          <w:szCs w:val="22"/>
          <w:lang w:val="en-US"/>
        </w:rPr>
      </w:pPr>
      <w:r w:rsidRPr="00E90D9A">
        <w:rPr>
          <w:rFonts w:ascii="Comic Sans MS" w:hAnsi="Comic Sans MS"/>
          <w:sz w:val="22"/>
          <w:szCs w:val="22"/>
          <w:lang w:val="en-US"/>
        </w:rPr>
        <w:t xml:space="preserve">The following expectations are for children who are working at an appropriate level for their age and stage. Please adapt as necessary to meet the needs of individuals. </w:t>
      </w:r>
    </w:p>
    <w:p w14:paraId="064450D1" w14:textId="05DD207F" w:rsidR="002C3440" w:rsidRPr="00E90D9A" w:rsidRDefault="002C3440" w:rsidP="29A373E1">
      <w:pPr>
        <w:rPr>
          <w:rFonts w:ascii="Comic Sans MS" w:hAnsi="Comic Sans MS"/>
          <w:b/>
          <w:bCs/>
          <w:sz w:val="22"/>
          <w:szCs w:val="22"/>
          <w:u w:val="single"/>
          <w:lang w:val="en-US"/>
        </w:rPr>
      </w:pPr>
    </w:p>
    <w:p w14:paraId="0F344EF4" w14:textId="39E73CB8" w:rsidR="002C3440" w:rsidRPr="00E90D9A" w:rsidRDefault="00B775C9" w:rsidP="0075676C">
      <w:pPr>
        <w:jc w:val="both"/>
        <w:rPr>
          <w:rFonts w:ascii="Comic Sans MS" w:hAnsi="Comic Sans MS"/>
          <w:sz w:val="22"/>
          <w:szCs w:val="22"/>
          <w:lang w:val="en-US"/>
        </w:rPr>
      </w:pPr>
      <w:r w:rsidRPr="00E90D9A">
        <w:rPr>
          <w:rFonts w:ascii="Comic Sans MS" w:hAnsi="Comic Sans MS"/>
          <w:sz w:val="22"/>
          <w:szCs w:val="22"/>
          <w:lang w:val="en-US"/>
        </w:rPr>
        <w:lastRenderedPageBreak/>
        <w:t xml:space="preserve">In </w:t>
      </w:r>
      <w:r w:rsidR="002C3440" w:rsidRPr="00E90D9A">
        <w:rPr>
          <w:rFonts w:ascii="Comic Sans MS" w:hAnsi="Comic Sans MS"/>
          <w:sz w:val="22"/>
          <w:szCs w:val="22"/>
          <w:lang w:val="en-US"/>
        </w:rPr>
        <w:t xml:space="preserve">Primary 1 and 2 </w:t>
      </w:r>
      <w:r w:rsidR="286076D1" w:rsidRPr="00E90D9A">
        <w:rPr>
          <w:rFonts w:ascii="Comic Sans MS" w:hAnsi="Comic Sans MS"/>
          <w:sz w:val="22"/>
          <w:szCs w:val="22"/>
          <w:lang w:val="en-US"/>
        </w:rPr>
        <w:t>(</w:t>
      </w:r>
      <w:r w:rsidR="5CA43A31" w:rsidRPr="00E90D9A">
        <w:rPr>
          <w:rFonts w:ascii="Comic Sans MS" w:hAnsi="Comic Sans MS"/>
          <w:sz w:val="22"/>
          <w:szCs w:val="22"/>
          <w:lang w:val="en-US"/>
        </w:rPr>
        <w:t xml:space="preserve">most </w:t>
      </w:r>
      <w:r w:rsidR="286076D1" w:rsidRPr="00E90D9A">
        <w:rPr>
          <w:rFonts w:ascii="Comic Sans MS" w:hAnsi="Comic Sans MS"/>
          <w:sz w:val="22"/>
          <w:szCs w:val="22"/>
          <w:lang w:val="en-US"/>
        </w:rPr>
        <w:t xml:space="preserve">pupils working on Early Level or </w:t>
      </w:r>
      <w:r w:rsidR="5ABC615C" w:rsidRPr="00E90D9A">
        <w:rPr>
          <w:rFonts w:ascii="Comic Sans MS" w:hAnsi="Comic Sans MS"/>
          <w:sz w:val="22"/>
          <w:szCs w:val="22"/>
          <w:lang w:val="en-US"/>
        </w:rPr>
        <w:t>at the beginning of First Level</w:t>
      </w:r>
      <w:r w:rsidR="286076D1" w:rsidRPr="00E90D9A">
        <w:rPr>
          <w:rFonts w:ascii="Comic Sans MS" w:hAnsi="Comic Sans MS"/>
          <w:sz w:val="22"/>
          <w:szCs w:val="22"/>
          <w:lang w:val="en-US"/>
        </w:rPr>
        <w:t xml:space="preserve">) </w:t>
      </w:r>
      <w:r w:rsidR="002C3440" w:rsidRPr="00E90D9A">
        <w:rPr>
          <w:rFonts w:ascii="Comic Sans MS" w:hAnsi="Comic Sans MS"/>
          <w:sz w:val="22"/>
          <w:szCs w:val="22"/>
          <w:lang w:val="en-US"/>
        </w:rPr>
        <w:t xml:space="preserve">learning intentions </w:t>
      </w:r>
      <w:r w:rsidRPr="00E90D9A">
        <w:rPr>
          <w:rFonts w:ascii="Comic Sans MS" w:hAnsi="Comic Sans MS"/>
          <w:sz w:val="22"/>
          <w:szCs w:val="22"/>
          <w:lang w:val="en-US"/>
        </w:rPr>
        <w:t xml:space="preserve">may be written by the teacher or printed </w:t>
      </w:r>
      <w:r w:rsidR="002C3440" w:rsidRPr="00E90D9A">
        <w:rPr>
          <w:rFonts w:ascii="Comic Sans MS" w:hAnsi="Comic Sans MS"/>
          <w:sz w:val="22"/>
          <w:szCs w:val="22"/>
          <w:lang w:val="en-US"/>
        </w:rPr>
        <w:t xml:space="preserve">onto labels and </w:t>
      </w:r>
      <w:r w:rsidR="00B87050" w:rsidRPr="00E90D9A">
        <w:rPr>
          <w:rFonts w:ascii="Comic Sans MS" w:hAnsi="Comic Sans MS"/>
          <w:sz w:val="22"/>
          <w:szCs w:val="22"/>
          <w:lang w:val="en-US"/>
        </w:rPr>
        <w:t>stuck</w:t>
      </w:r>
      <w:r w:rsidR="002C3440" w:rsidRPr="00E90D9A">
        <w:rPr>
          <w:rFonts w:ascii="Comic Sans MS" w:hAnsi="Comic Sans MS"/>
          <w:sz w:val="22"/>
          <w:szCs w:val="22"/>
          <w:lang w:val="en-US"/>
        </w:rPr>
        <w:t xml:space="preserve"> into jotters</w:t>
      </w:r>
      <w:r w:rsidRPr="00E90D9A">
        <w:rPr>
          <w:rFonts w:ascii="Comic Sans MS" w:hAnsi="Comic Sans MS"/>
          <w:sz w:val="22"/>
          <w:szCs w:val="22"/>
          <w:lang w:val="en-US"/>
        </w:rPr>
        <w:t xml:space="preserve">. </w:t>
      </w:r>
    </w:p>
    <w:p w14:paraId="1FABA291" w14:textId="16884515" w:rsidR="002C3440" w:rsidRPr="00E90D9A" w:rsidRDefault="002C3440" w:rsidP="0075676C">
      <w:pPr>
        <w:jc w:val="both"/>
        <w:rPr>
          <w:rFonts w:ascii="Comic Sans MS" w:hAnsi="Comic Sans MS"/>
          <w:b/>
          <w:bCs/>
          <w:sz w:val="22"/>
          <w:szCs w:val="22"/>
          <w:u w:val="single"/>
          <w:lang w:val="en-US"/>
        </w:rPr>
      </w:pPr>
    </w:p>
    <w:p w14:paraId="517D2BCF" w14:textId="29B55D23" w:rsidR="002C3440" w:rsidRPr="00E90D9A" w:rsidRDefault="00A93858" w:rsidP="0075676C">
      <w:pPr>
        <w:jc w:val="both"/>
        <w:rPr>
          <w:rFonts w:ascii="Comic Sans MS" w:hAnsi="Comic Sans MS"/>
          <w:sz w:val="22"/>
          <w:szCs w:val="22"/>
          <w:lang w:val="en-US"/>
        </w:rPr>
      </w:pPr>
      <w:r w:rsidRPr="00E90D9A">
        <w:rPr>
          <w:rFonts w:ascii="Comic Sans MS" w:hAnsi="Comic Sans MS"/>
          <w:sz w:val="22"/>
          <w:szCs w:val="22"/>
          <w:lang w:val="en-US"/>
        </w:rPr>
        <w:t>In Primaries 3 – 7</w:t>
      </w:r>
      <w:r w:rsidR="6742CB2A" w:rsidRPr="00E90D9A">
        <w:rPr>
          <w:rFonts w:ascii="Comic Sans MS" w:hAnsi="Comic Sans MS"/>
          <w:sz w:val="22"/>
          <w:szCs w:val="22"/>
          <w:lang w:val="en-US"/>
        </w:rPr>
        <w:t xml:space="preserve"> (</w:t>
      </w:r>
      <w:r w:rsidR="2EB12AAC" w:rsidRPr="00E90D9A">
        <w:rPr>
          <w:rFonts w:ascii="Comic Sans MS" w:hAnsi="Comic Sans MS"/>
          <w:sz w:val="22"/>
          <w:szCs w:val="22"/>
          <w:lang w:val="en-US"/>
        </w:rPr>
        <w:t xml:space="preserve">most </w:t>
      </w:r>
      <w:r w:rsidR="6742CB2A" w:rsidRPr="00E90D9A">
        <w:rPr>
          <w:rFonts w:ascii="Comic Sans MS" w:hAnsi="Comic Sans MS"/>
          <w:sz w:val="22"/>
          <w:szCs w:val="22"/>
          <w:lang w:val="en-US"/>
        </w:rPr>
        <w:t xml:space="preserve">pupils working on First </w:t>
      </w:r>
      <w:r w:rsidR="6E60F7A0" w:rsidRPr="00E90D9A">
        <w:rPr>
          <w:rFonts w:ascii="Comic Sans MS" w:hAnsi="Comic Sans MS"/>
          <w:sz w:val="22"/>
          <w:szCs w:val="22"/>
          <w:lang w:val="en-US"/>
        </w:rPr>
        <w:t>or Second Level),</w:t>
      </w:r>
      <w:r w:rsidRPr="00E90D9A">
        <w:rPr>
          <w:rFonts w:ascii="Comic Sans MS" w:hAnsi="Comic Sans MS"/>
          <w:sz w:val="22"/>
          <w:szCs w:val="22"/>
          <w:lang w:val="en-US"/>
        </w:rPr>
        <w:t xml:space="preserve"> </w:t>
      </w:r>
      <w:r w:rsidR="63CAF443" w:rsidRPr="00E90D9A">
        <w:rPr>
          <w:rFonts w:ascii="Comic Sans MS" w:hAnsi="Comic Sans MS"/>
          <w:sz w:val="22"/>
          <w:szCs w:val="22"/>
          <w:lang w:val="en-US"/>
        </w:rPr>
        <w:t>learning intentions</w:t>
      </w:r>
      <w:r w:rsidR="002C3440" w:rsidRPr="00E90D9A">
        <w:rPr>
          <w:rFonts w:ascii="Comic Sans MS" w:hAnsi="Comic Sans MS"/>
          <w:sz w:val="22"/>
          <w:szCs w:val="22"/>
          <w:lang w:val="en-US"/>
        </w:rPr>
        <w:t xml:space="preserve"> should be written by pupils. </w:t>
      </w:r>
    </w:p>
    <w:p w14:paraId="3986DE29" w14:textId="3D740682" w:rsidR="002C3440" w:rsidRPr="00E90D9A" w:rsidRDefault="002C3440" w:rsidP="29A373E1">
      <w:pPr>
        <w:rPr>
          <w:rFonts w:ascii="Comic Sans MS" w:hAnsi="Comic Sans MS"/>
          <w:sz w:val="22"/>
          <w:szCs w:val="22"/>
          <w:lang w:val="en-US"/>
        </w:rPr>
      </w:pPr>
    </w:p>
    <w:p w14:paraId="714F69F5" w14:textId="66BDA221" w:rsidR="002C3440" w:rsidRDefault="002C3440" w:rsidP="29A373E1">
      <w:pPr>
        <w:rPr>
          <w:rFonts w:ascii="Comic Sans MS" w:hAnsi="Comic Sans MS"/>
          <w:sz w:val="22"/>
          <w:szCs w:val="22"/>
          <w:lang w:val="en-US"/>
        </w:rPr>
      </w:pPr>
      <w:r w:rsidRPr="00E90D9A">
        <w:rPr>
          <w:rFonts w:ascii="Comic Sans MS" w:hAnsi="Comic Sans MS"/>
          <w:sz w:val="22"/>
          <w:szCs w:val="22"/>
          <w:lang w:val="en-US"/>
        </w:rPr>
        <w:t>An example of a Primary 3</w:t>
      </w:r>
      <w:r w:rsidR="00A93858" w:rsidRPr="00E90D9A">
        <w:rPr>
          <w:rFonts w:ascii="Comic Sans MS" w:hAnsi="Comic Sans MS"/>
          <w:sz w:val="22"/>
          <w:szCs w:val="22"/>
          <w:lang w:val="en-US"/>
        </w:rPr>
        <w:t xml:space="preserve"> </w:t>
      </w:r>
      <w:r w:rsidRPr="00E90D9A">
        <w:rPr>
          <w:rFonts w:ascii="Comic Sans MS" w:hAnsi="Comic Sans MS"/>
          <w:sz w:val="22"/>
          <w:szCs w:val="22"/>
          <w:lang w:val="en-US"/>
        </w:rPr>
        <w:t>-</w:t>
      </w:r>
      <w:r w:rsidR="00A93858" w:rsidRPr="00E90D9A">
        <w:rPr>
          <w:rFonts w:ascii="Comic Sans MS" w:hAnsi="Comic Sans MS"/>
          <w:sz w:val="22"/>
          <w:szCs w:val="22"/>
          <w:lang w:val="en-US"/>
        </w:rPr>
        <w:t xml:space="preserve"> </w:t>
      </w:r>
      <w:r w:rsidRPr="00E90D9A">
        <w:rPr>
          <w:rFonts w:ascii="Comic Sans MS" w:hAnsi="Comic Sans MS"/>
          <w:sz w:val="22"/>
          <w:szCs w:val="22"/>
          <w:lang w:val="en-US"/>
        </w:rPr>
        <w:t>7 literacy jotter layout may look like this:</w:t>
      </w:r>
    </w:p>
    <w:p w14:paraId="1401CB38" w14:textId="77777777" w:rsidR="0075676C" w:rsidRPr="00E90D9A" w:rsidRDefault="0075676C" w:rsidP="29A373E1">
      <w:pPr>
        <w:rPr>
          <w:rFonts w:ascii="Comic Sans MS" w:hAnsi="Comic Sans MS"/>
          <w:sz w:val="22"/>
          <w:szCs w:val="22"/>
          <w:lang w:val="en-US"/>
        </w:rPr>
      </w:pPr>
    </w:p>
    <w:tbl>
      <w:tblPr>
        <w:tblStyle w:val="TableGrid"/>
        <w:tblW w:w="0" w:type="auto"/>
        <w:tblLook w:val="04A0" w:firstRow="1" w:lastRow="0" w:firstColumn="1" w:lastColumn="0" w:noHBand="0" w:noVBand="1"/>
      </w:tblPr>
      <w:tblGrid>
        <w:gridCol w:w="9010"/>
      </w:tblGrid>
      <w:tr w:rsidR="002C3440" w:rsidRPr="00E90D9A" w14:paraId="2F83524D" w14:textId="77777777" w:rsidTr="0075676C">
        <w:tc>
          <w:tcPr>
            <w:tcW w:w="9010" w:type="dxa"/>
          </w:tcPr>
          <w:p w14:paraId="5A6CFD2A" w14:textId="3F784084" w:rsidR="002C3440" w:rsidRPr="00E90D9A" w:rsidRDefault="002C3440" w:rsidP="00D72A01">
            <w:pPr>
              <w:rPr>
                <w:rFonts w:ascii="Comic Sans MS" w:hAnsi="Comic Sans MS"/>
                <w:sz w:val="22"/>
                <w:szCs w:val="22"/>
                <w:u w:val="single"/>
                <w:lang w:val="en-US"/>
              </w:rPr>
            </w:pPr>
            <w:r w:rsidRPr="00E90D9A">
              <w:rPr>
                <w:rFonts w:ascii="Comic Sans MS" w:hAnsi="Comic Sans MS"/>
                <w:sz w:val="22"/>
                <w:szCs w:val="22"/>
                <w:u w:val="single"/>
                <w:lang w:val="en-US"/>
              </w:rPr>
              <w:t>Wednesday 31</w:t>
            </w:r>
            <w:r w:rsidRPr="00E90D9A">
              <w:rPr>
                <w:rFonts w:ascii="Comic Sans MS" w:hAnsi="Comic Sans MS"/>
                <w:sz w:val="22"/>
                <w:szCs w:val="22"/>
                <w:u w:val="single"/>
                <w:vertAlign w:val="superscript"/>
                <w:lang w:val="en-US"/>
              </w:rPr>
              <w:t>st</w:t>
            </w:r>
            <w:r w:rsidRPr="00E90D9A">
              <w:rPr>
                <w:rFonts w:ascii="Comic Sans MS" w:hAnsi="Comic Sans MS"/>
                <w:sz w:val="22"/>
                <w:szCs w:val="22"/>
                <w:u w:val="single"/>
                <w:lang w:val="en-US"/>
              </w:rPr>
              <w:t xml:space="preserve"> August 202</w:t>
            </w:r>
            <w:r w:rsidR="0075676C">
              <w:rPr>
                <w:rFonts w:ascii="Comic Sans MS" w:hAnsi="Comic Sans MS"/>
                <w:sz w:val="22"/>
                <w:szCs w:val="22"/>
                <w:u w:val="single"/>
                <w:lang w:val="en-US"/>
              </w:rPr>
              <w:t>1</w:t>
            </w:r>
          </w:p>
          <w:p w14:paraId="4216E6B8" w14:textId="77777777" w:rsidR="002C3440" w:rsidRPr="00E90D9A" w:rsidRDefault="002C3440" w:rsidP="00D72A01">
            <w:pPr>
              <w:rPr>
                <w:rFonts w:ascii="Comic Sans MS" w:hAnsi="Comic Sans MS"/>
                <w:sz w:val="22"/>
                <w:szCs w:val="22"/>
                <w:u w:val="single"/>
                <w:lang w:val="en-US"/>
              </w:rPr>
            </w:pPr>
            <w:r w:rsidRPr="00E90D9A">
              <w:rPr>
                <w:rFonts w:ascii="Comic Sans MS" w:hAnsi="Comic Sans MS"/>
                <w:sz w:val="22"/>
                <w:szCs w:val="22"/>
                <w:u w:val="single"/>
                <w:lang w:val="en-US"/>
              </w:rPr>
              <w:t>Horrid Henry</w:t>
            </w:r>
          </w:p>
          <w:p w14:paraId="5D033020" w14:textId="1D29E9FC" w:rsidR="002C3440" w:rsidRPr="0075676C" w:rsidRDefault="00A93858" w:rsidP="00D72A01">
            <w:pPr>
              <w:rPr>
                <w:rFonts w:ascii="Comic Sans MS" w:hAnsi="Comic Sans MS"/>
                <w:i/>
                <w:iCs/>
                <w:color w:val="FF0000"/>
                <w:sz w:val="22"/>
                <w:szCs w:val="22"/>
                <w:lang w:val="en-US"/>
              </w:rPr>
            </w:pPr>
            <w:r w:rsidRPr="0075676C">
              <w:rPr>
                <w:rFonts w:ascii="Comic Sans MS" w:hAnsi="Comic Sans MS"/>
                <w:i/>
                <w:iCs/>
                <w:color w:val="FF0000"/>
                <w:sz w:val="22"/>
                <w:szCs w:val="22"/>
                <w:lang w:val="en-US"/>
              </w:rPr>
              <w:t>(miss a line)</w:t>
            </w:r>
          </w:p>
          <w:p w14:paraId="7A998025" w14:textId="77777777" w:rsidR="002C3440" w:rsidRPr="00E90D9A" w:rsidRDefault="002C3440" w:rsidP="00D72A01">
            <w:pPr>
              <w:rPr>
                <w:rFonts w:ascii="Comic Sans MS" w:hAnsi="Comic Sans MS"/>
                <w:sz w:val="22"/>
                <w:szCs w:val="22"/>
                <w:lang w:val="en-US"/>
              </w:rPr>
            </w:pPr>
            <w:r w:rsidRPr="00E90D9A">
              <w:rPr>
                <w:rFonts w:ascii="Comic Sans MS" w:hAnsi="Comic Sans MS"/>
                <w:sz w:val="22"/>
                <w:szCs w:val="22"/>
                <w:lang w:val="en-US"/>
              </w:rPr>
              <w:t>L.I.  Create a character profile.</w:t>
            </w:r>
          </w:p>
          <w:p w14:paraId="32C7A14A" w14:textId="7EF325AC" w:rsidR="002C3440" w:rsidRPr="0075676C" w:rsidRDefault="002C3440" w:rsidP="00D72A01">
            <w:pPr>
              <w:rPr>
                <w:rFonts w:ascii="Comic Sans MS" w:hAnsi="Comic Sans MS"/>
                <w:i/>
                <w:iCs/>
                <w:sz w:val="22"/>
                <w:szCs w:val="22"/>
                <w:lang w:val="en-US"/>
              </w:rPr>
            </w:pPr>
            <w:r w:rsidRPr="0075676C">
              <w:rPr>
                <w:rFonts w:ascii="Comic Sans MS" w:hAnsi="Comic Sans MS"/>
                <w:i/>
                <w:iCs/>
                <w:color w:val="FF0000"/>
                <w:sz w:val="22"/>
                <w:szCs w:val="22"/>
                <w:lang w:val="en-US"/>
              </w:rPr>
              <w:t>(miss a line before starting written task)</w:t>
            </w:r>
          </w:p>
        </w:tc>
      </w:tr>
    </w:tbl>
    <w:p w14:paraId="7BD215F7" w14:textId="77777777" w:rsidR="00077CA9" w:rsidRPr="00E90D9A" w:rsidRDefault="00077CA9">
      <w:pPr>
        <w:rPr>
          <w:rFonts w:ascii="Comic Sans MS" w:hAnsi="Comic Sans MS"/>
          <w:sz w:val="22"/>
          <w:szCs w:val="22"/>
          <w:lang w:val="en-US"/>
        </w:rPr>
      </w:pPr>
    </w:p>
    <w:p w14:paraId="2E9CA69A" w14:textId="32DE0D3B" w:rsidR="00A93858" w:rsidRPr="00E90D9A" w:rsidRDefault="00A93858">
      <w:pPr>
        <w:rPr>
          <w:rFonts w:ascii="Comic Sans MS" w:hAnsi="Comic Sans MS"/>
          <w:b/>
          <w:sz w:val="22"/>
          <w:szCs w:val="22"/>
          <w:u w:val="single"/>
          <w:lang w:val="en-US"/>
        </w:rPr>
      </w:pPr>
      <w:r w:rsidRPr="00E90D9A">
        <w:rPr>
          <w:rFonts w:ascii="Comic Sans MS" w:hAnsi="Comic Sans MS"/>
          <w:b/>
          <w:sz w:val="22"/>
          <w:szCs w:val="22"/>
          <w:u w:val="single"/>
          <w:lang w:val="en-US"/>
        </w:rPr>
        <w:t>Literacy Walls</w:t>
      </w:r>
    </w:p>
    <w:p w14:paraId="615214F9" w14:textId="74CCF8CD" w:rsidR="00A93858" w:rsidRPr="00E90D9A" w:rsidRDefault="00A93858" w:rsidP="003F62F2">
      <w:pPr>
        <w:jc w:val="both"/>
        <w:rPr>
          <w:rFonts w:ascii="Comic Sans MS" w:hAnsi="Comic Sans MS"/>
          <w:sz w:val="22"/>
          <w:szCs w:val="22"/>
          <w:lang w:val="en-US"/>
        </w:rPr>
      </w:pPr>
      <w:r w:rsidRPr="00E90D9A">
        <w:rPr>
          <w:rFonts w:ascii="Comic Sans MS" w:hAnsi="Comic Sans MS"/>
          <w:sz w:val="22"/>
          <w:szCs w:val="22"/>
          <w:lang w:val="en-US"/>
        </w:rPr>
        <w:t>The following are items that should be displayed on every class literacy wall:</w:t>
      </w:r>
    </w:p>
    <w:p w14:paraId="7671B998" w14:textId="7B9CFECE" w:rsidR="00A93858" w:rsidRPr="00E90D9A" w:rsidRDefault="00A93858" w:rsidP="0075676C">
      <w:pPr>
        <w:pStyle w:val="ListParagraph"/>
        <w:numPr>
          <w:ilvl w:val="0"/>
          <w:numId w:val="1"/>
        </w:numPr>
        <w:ind w:left="360"/>
        <w:jc w:val="both"/>
        <w:rPr>
          <w:rFonts w:ascii="Comic Sans MS" w:hAnsi="Comic Sans MS"/>
          <w:sz w:val="22"/>
          <w:szCs w:val="22"/>
          <w:lang w:val="en-US"/>
        </w:rPr>
      </w:pPr>
      <w:r w:rsidRPr="00E90D9A">
        <w:rPr>
          <w:rFonts w:ascii="Comic Sans MS" w:hAnsi="Comic Sans MS"/>
          <w:sz w:val="22"/>
          <w:szCs w:val="22"/>
          <w:lang w:val="en-US"/>
        </w:rPr>
        <w:t>Core targets</w:t>
      </w:r>
    </w:p>
    <w:p w14:paraId="50E81D65" w14:textId="656ACE0E" w:rsidR="00A93858" w:rsidRPr="00E90D9A" w:rsidRDefault="00A93858" w:rsidP="0075676C">
      <w:pPr>
        <w:pStyle w:val="ListParagraph"/>
        <w:numPr>
          <w:ilvl w:val="0"/>
          <w:numId w:val="1"/>
        </w:numPr>
        <w:ind w:left="360"/>
        <w:jc w:val="both"/>
        <w:rPr>
          <w:rFonts w:ascii="Comic Sans MS" w:hAnsi="Comic Sans MS"/>
          <w:sz w:val="22"/>
          <w:szCs w:val="22"/>
          <w:lang w:val="en-US"/>
        </w:rPr>
      </w:pPr>
      <w:r w:rsidRPr="00E90D9A">
        <w:rPr>
          <w:rFonts w:ascii="Comic Sans MS" w:hAnsi="Comic Sans MS"/>
          <w:sz w:val="22"/>
          <w:szCs w:val="22"/>
          <w:lang w:val="en-US"/>
        </w:rPr>
        <w:t>Comprehension strategies</w:t>
      </w:r>
      <w:r w:rsidR="002008C5" w:rsidRPr="00E90D9A">
        <w:rPr>
          <w:rFonts w:ascii="Comic Sans MS" w:hAnsi="Comic Sans MS"/>
          <w:sz w:val="22"/>
          <w:szCs w:val="22"/>
          <w:lang w:val="en-US"/>
        </w:rPr>
        <w:t xml:space="preserve"> </w:t>
      </w:r>
    </w:p>
    <w:p w14:paraId="727FC61A" w14:textId="4AF0B560" w:rsidR="00364FE6" w:rsidRPr="00E90D9A" w:rsidRDefault="00364FE6" w:rsidP="0075676C">
      <w:pPr>
        <w:pStyle w:val="ListParagraph"/>
        <w:numPr>
          <w:ilvl w:val="0"/>
          <w:numId w:val="1"/>
        </w:numPr>
        <w:ind w:left="360"/>
        <w:jc w:val="both"/>
        <w:rPr>
          <w:rFonts w:ascii="Comic Sans MS" w:hAnsi="Comic Sans MS"/>
          <w:sz w:val="22"/>
          <w:szCs w:val="22"/>
          <w:lang w:val="en-US"/>
        </w:rPr>
      </w:pPr>
      <w:r w:rsidRPr="00E90D9A">
        <w:rPr>
          <w:rFonts w:ascii="Comic Sans MS" w:hAnsi="Comic Sans MS"/>
          <w:sz w:val="22"/>
          <w:szCs w:val="22"/>
          <w:lang w:val="en-US"/>
        </w:rPr>
        <w:t>Spelling strategies</w:t>
      </w:r>
      <w:r w:rsidR="00490B33" w:rsidRPr="00E90D9A">
        <w:rPr>
          <w:rFonts w:ascii="Comic Sans MS" w:hAnsi="Comic Sans MS"/>
          <w:sz w:val="22"/>
          <w:szCs w:val="22"/>
          <w:lang w:val="en-US"/>
        </w:rPr>
        <w:t>/5 finger spelli</w:t>
      </w:r>
      <w:r w:rsidR="002008C5" w:rsidRPr="00E90D9A">
        <w:rPr>
          <w:rFonts w:ascii="Comic Sans MS" w:hAnsi="Comic Sans MS"/>
          <w:sz w:val="22"/>
          <w:szCs w:val="22"/>
          <w:lang w:val="en-US"/>
        </w:rPr>
        <w:t>ng/Word Attack Strategies as appropriate for stage</w:t>
      </w:r>
    </w:p>
    <w:p w14:paraId="0B77B952" w14:textId="6951D1F9" w:rsidR="00A93858" w:rsidRPr="00E90D9A" w:rsidRDefault="00A93858" w:rsidP="0075676C">
      <w:pPr>
        <w:pStyle w:val="ListParagraph"/>
        <w:numPr>
          <w:ilvl w:val="0"/>
          <w:numId w:val="1"/>
        </w:numPr>
        <w:ind w:left="360"/>
        <w:jc w:val="both"/>
        <w:rPr>
          <w:rFonts w:ascii="Comic Sans MS" w:hAnsi="Comic Sans MS"/>
          <w:sz w:val="22"/>
          <w:szCs w:val="22"/>
          <w:lang w:val="en-US"/>
        </w:rPr>
      </w:pPr>
      <w:r w:rsidRPr="00E90D9A">
        <w:rPr>
          <w:rFonts w:ascii="Comic Sans MS" w:hAnsi="Comic Sans MS"/>
          <w:sz w:val="22"/>
          <w:szCs w:val="22"/>
          <w:lang w:val="en-US"/>
        </w:rPr>
        <w:t>Writing genre targets (only for genre being taught at that time)</w:t>
      </w:r>
    </w:p>
    <w:p w14:paraId="2F1B262B" w14:textId="141A4AEE" w:rsidR="00A93858" w:rsidRPr="00E90D9A" w:rsidRDefault="00A93858" w:rsidP="0075676C">
      <w:pPr>
        <w:pStyle w:val="ListParagraph"/>
        <w:numPr>
          <w:ilvl w:val="0"/>
          <w:numId w:val="1"/>
        </w:numPr>
        <w:ind w:left="360"/>
        <w:jc w:val="both"/>
        <w:rPr>
          <w:rFonts w:ascii="Comic Sans MS" w:hAnsi="Comic Sans MS"/>
          <w:sz w:val="22"/>
          <w:szCs w:val="22"/>
          <w:lang w:val="en-US"/>
        </w:rPr>
      </w:pPr>
      <w:r w:rsidRPr="00E90D9A">
        <w:rPr>
          <w:rFonts w:ascii="Comic Sans MS" w:hAnsi="Comic Sans MS"/>
          <w:sz w:val="22"/>
          <w:szCs w:val="22"/>
          <w:lang w:val="en-US"/>
        </w:rPr>
        <w:t>Star writers</w:t>
      </w:r>
    </w:p>
    <w:p w14:paraId="4FB957D7" w14:textId="3FB6A2C7" w:rsidR="00A93858" w:rsidRPr="00E90D9A" w:rsidRDefault="00490B33" w:rsidP="0075676C">
      <w:pPr>
        <w:pStyle w:val="ListParagraph"/>
        <w:numPr>
          <w:ilvl w:val="0"/>
          <w:numId w:val="1"/>
        </w:numPr>
        <w:ind w:left="360"/>
        <w:jc w:val="both"/>
        <w:rPr>
          <w:rFonts w:ascii="Comic Sans MS" w:hAnsi="Comic Sans MS"/>
          <w:sz w:val="22"/>
          <w:szCs w:val="22"/>
          <w:lang w:val="en-US"/>
        </w:rPr>
      </w:pPr>
      <w:r w:rsidRPr="00E90D9A">
        <w:rPr>
          <w:rFonts w:ascii="Comic Sans MS" w:hAnsi="Comic Sans MS"/>
          <w:sz w:val="22"/>
          <w:szCs w:val="22"/>
          <w:lang w:val="en-US"/>
        </w:rPr>
        <w:t>A</w:t>
      </w:r>
      <w:r w:rsidR="00A93858" w:rsidRPr="00E90D9A">
        <w:rPr>
          <w:rFonts w:ascii="Comic Sans MS" w:hAnsi="Comic Sans MS"/>
          <w:sz w:val="22"/>
          <w:szCs w:val="22"/>
          <w:lang w:val="en-US"/>
        </w:rPr>
        <w:t>lphabet</w:t>
      </w:r>
      <w:r w:rsidRPr="00E90D9A">
        <w:rPr>
          <w:rFonts w:ascii="Comic Sans MS" w:hAnsi="Comic Sans MS"/>
          <w:sz w:val="22"/>
          <w:szCs w:val="22"/>
          <w:lang w:val="en-US"/>
        </w:rPr>
        <w:t xml:space="preserve"> showing </w:t>
      </w:r>
      <w:proofErr w:type="gramStart"/>
      <w:r w:rsidRPr="00E90D9A">
        <w:rPr>
          <w:rFonts w:ascii="Comic Sans MS" w:hAnsi="Comic Sans MS"/>
          <w:sz w:val="22"/>
          <w:szCs w:val="22"/>
          <w:lang w:val="en-US"/>
        </w:rPr>
        <w:t>upper and lower case</w:t>
      </w:r>
      <w:proofErr w:type="gramEnd"/>
      <w:r w:rsidRPr="00E90D9A">
        <w:rPr>
          <w:rFonts w:ascii="Comic Sans MS" w:hAnsi="Comic Sans MS"/>
          <w:sz w:val="22"/>
          <w:szCs w:val="22"/>
          <w:lang w:val="en-US"/>
        </w:rPr>
        <w:t xml:space="preserve"> letters</w:t>
      </w:r>
    </w:p>
    <w:p w14:paraId="1A1E42CB" w14:textId="2CF7BFE0" w:rsidR="00A93858" w:rsidRPr="00E90D9A" w:rsidRDefault="00A93858" w:rsidP="0075676C">
      <w:pPr>
        <w:pStyle w:val="ListParagraph"/>
        <w:numPr>
          <w:ilvl w:val="0"/>
          <w:numId w:val="1"/>
        </w:numPr>
        <w:ind w:left="360"/>
        <w:jc w:val="both"/>
        <w:rPr>
          <w:rFonts w:ascii="Comic Sans MS" w:hAnsi="Comic Sans MS"/>
          <w:sz w:val="22"/>
          <w:szCs w:val="22"/>
          <w:lang w:val="en-US"/>
        </w:rPr>
      </w:pPr>
      <w:r w:rsidRPr="00E90D9A">
        <w:rPr>
          <w:rFonts w:ascii="Comic Sans MS" w:hAnsi="Comic Sans MS"/>
          <w:sz w:val="22"/>
          <w:szCs w:val="22"/>
          <w:lang w:val="en-US"/>
        </w:rPr>
        <w:t xml:space="preserve">Group </w:t>
      </w:r>
      <w:r w:rsidR="00364FE6" w:rsidRPr="00E90D9A">
        <w:rPr>
          <w:rFonts w:ascii="Comic Sans MS" w:hAnsi="Comic Sans MS"/>
          <w:sz w:val="22"/>
          <w:szCs w:val="22"/>
          <w:lang w:val="en-US"/>
        </w:rPr>
        <w:t>task</w:t>
      </w:r>
      <w:r w:rsidR="00490B33" w:rsidRPr="00E90D9A">
        <w:rPr>
          <w:rFonts w:ascii="Comic Sans MS" w:hAnsi="Comic Sans MS"/>
          <w:sz w:val="22"/>
          <w:szCs w:val="22"/>
          <w:lang w:val="en-US"/>
        </w:rPr>
        <w:t xml:space="preserve"> </w:t>
      </w:r>
      <w:r w:rsidR="00364FE6" w:rsidRPr="00E90D9A">
        <w:rPr>
          <w:rFonts w:ascii="Comic Sans MS" w:hAnsi="Comic Sans MS"/>
          <w:sz w:val="22"/>
          <w:szCs w:val="22"/>
          <w:lang w:val="en-US"/>
        </w:rPr>
        <w:t>boards</w:t>
      </w:r>
      <w:r w:rsidR="7E4F226A" w:rsidRPr="00E90D9A">
        <w:rPr>
          <w:rFonts w:ascii="Comic Sans MS" w:hAnsi="Comic Sans MS"/>
          <w:sz w:val="22"/>
          <w:szCs w:val="22"/>
          <w:lang w:val="en-US"/>
        </w:rPr>
        <w:t xml:space="preserve"> for rotations</w:t>
      </w:r>
    </w:p>
    <w:p w14:paraId="6DA553A8" w14:textId="4FF8E677" w:rsidR="00A93858" w:rsidRPr="00E90D9A" w:rsidRDefault="00A93858" w:rsidP="0075676C">
      <w:pPr>
        <w:pStyle w:val="ListParagraph"/>
        <w:numPr>
          <w:ilvl w:val="0"/>
          <w:numId w:val="1"/>
        </w:numPr>
        <w:ind w:left="360"/>
        <w:jc w:val="both"/>
        <w:rPr>
          <w:rFonts w:ascii="Comic Sans MS" w:hAnsi="Comic Sans MS"/>
          <w:sz w:val="22"/>
          <w:szCs w:val="22"/>
          <w:lang w:val="en-US"/>
        </w:rPr>
      </w:pPr>
      <w:r w:rsidRPr="00E90D9A">
        <w:rPr>
          <w:rFonts w:ascii="Comic Sans MS" w:hAnsi="Comic Sans MS"/>
          <w:sz w:val="22"/>
          <w:szCs w:val="22"/>
          <w:lang w:val="en-US"/>
        </w:rPr>
        <w:t>Weekly spelling words</w:t>
      </w:r>
      <w:r w:rsidR="00490B33" w:rsidRPr="00E90D9A">
        <w:rPr>
          <w:rFonts w:ascii="Comic Sans MS" w:hAnsi="Comic Sans MS"/>
          <w:sz w:val="22"/>
          <w:szCs w:val="22"/>
          <w:lang w:val="en-US"/>
        </w:rPr>
        <w:t xml:space="preserve"> (and phoneme as appropriate)</w:t>
      </w:r>
    </w:p>
    <w:p w14:paraId="3A8C4F7E" w14:textId="77777777" w:rsidR="003F62F2" w:rsidRPr="00E90D9A" w:rsidRDefault="003F62F2" w:rsidP="0075676C">
      <w:pPr>
        <w:jc w:val="both"/>
        <w:rPr>
          <w:rFonts w:ascii="Comic Sans MS" w:hAnsi="Comic Sans MS"/>
          <w:sz w:val="22"/>
          <w:szCs w:val="22"/>
          <w:lang w:val="en-US"/>
        </w:rPr>
      </w:pPr>
    </w:p>
    <w:p w14:paraId="17BDC866" w14:textId="77777777" w:rsidR="0075676C" w:rsidRDefault="00A93858" w:rsidP="0075676C">
      <w:pPr>
        <w:jc w:val="center"/>
        <w:rPr>
          <w:rFonts w:ascii="Comic Sans MS" w:hAnsi="Comic Sans MS"/>
          <w:i/>
          <w:iCs/>
          <w:sz w:val="22"/>
          <w:szCs w:val="22"/>
          <w:lang w:val="en-US"/>
        </w:rPr>
      </w:pPr>
      <w:r w:rsidRPr="0075676C">
        <w:rPr>
          <w:rFonts w:ascii="Comic Sans MS" w:hAnsi="Comic Sans MS"/>
          <w:i/>
          <w:iCs/>
          <w:sz w:val="22"/>
          <w:szCs w:val="22"/>
          <w:lang w:val="en-US"/>
        </w:rPr>
        <w:t>Other items may be included appropriate to age and stage of class</w:t>
      </w:r>
    </w:p>
    <w:p w14:paraId="24DA585D" w14:textId="5BB05BC7" w:rsidR="004177AD" w:rsidRPr="0075676C" w:rsidRDefault="3A6A24ED" w:rsidP="0075676C">
      <w:pPr>
        <w:jc w:val="center"/>
        <w:rPr>
          <w:rFonts w:ascii="Comic Sans MS" w:hAnsi="Comic Sans MS"/>
          <w:i/>
          <w:iCs/>
          <w:sz w:val="22"/>
          <w:szCs w:val="22"/>
          <w:lang w:val="en-US"/>
        </w:rPr>
      </w:pPr>
      <w:r w:rsidRPr="0075676C">
        <w:rPr>
          <w:rFonts w:ascii="Comic Sans MS" w:hAnsi="Comic Sans MS"/>
          <w:i/>
          <w:iCs/>
          <w:sz w:val="22"/>
          <w:szCs w:val="22"/>
          <w:lang w:val="en-US"/>
        </w:rPr>
        <w:t xml:space="preserve"> (e.g. Common Word Wall in infant classes).</w:t>
      </w:r>
    </w:p>
    <w:sectPr w:rsidR="004177AD" w:rsidRPr="0075676C" w:rsidSect="00077CA9">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C79B" w14:textId="77777777" w:rsidR="00897634" w:rsidRDefault="00897634" w:rsidP="003F62F2">
      <w:r>
        <w:separator/>
      </w:r>
    </w:p>
  </w:endnote>
  <w:endnote w:type="continuationSeparator" w:id="0">
    <w:p w14:paraId="212F2373" w14:textId="77777777" w:rsidR="00897634" w:rsidRDefault="00897634" w:rsidP="003F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7F7F" w14:textId="77777777" w:rsidR="0075676C" w:rsidRDefault="00756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E0AB" w14:textId="6428239A" w:rsidR="003F62F2" w:rsidRPr="003F62F2" w:rsidRDefault="003F62F2">
    <w:pPr>
      <w:pStyle w:val="Footer"/>
      <w:rPr>
        <w:rFonts w:ascii="Algerian" w:hAnsi="Algerian"/>
      </w:rPr>
    </w:pPr>
  </w:p>
  <w:p w14:paraId="72EAAD8C" w14:textId="3C47E6F4" w:rsidR="003F62F2" w:rsidRPr="0029067A" w:rsidRDefault="003F62F2" w:rsidP="003F62F2">
    <w:pPr>
      <w:pStyle w:val="Footer"/>
      <w:jc w:val="center"/>
      <w:rPr>
        <w:rFonts w:ascii="Algerian" w:hAnsi="Algerian"/>
      </w:rPr>
    </w:pPr>
    <w:r>
      <w:rPr>
        <w:rFonts w:ascii="Algerian" w:hAnsi="Algerian"/>
      </w:rPr>
      <w:t xml:space="preserve">FRIENDSHIP        KINDNESS        </w:t>
    </w:r>
    <w:r w:rsidR="00E90D9A">
      <w:rPr>
        <w:rFonts w:ascii="Algerian" w:hAnsi="Algerian"/>
      </w:rPr>
      <w:t>TEAMWORK</w:t>
    </w:r>
    <w:r>
      <w:rPr>
        <w:rFonts w:ascii="Algerian" w:hAnsi="Algerian"/>
      </w:rPr>
      <w:t xml:space="preserve">        </w:t>
    </w:r>
    <w:r w:rsidR="00E90D9A">
      <w:rPr>
        <w:rFonts w:ascii="Algerian" w:hAnsi="Algerian"/>
      </w:rPr>
      <w:t>SAFETY</w:t>
    </w:r>
    <w:r>
      <w:rPr>
        <w:rFonts w:ascii="Algerian" w:hAnsi="Algerian"/>
      </w:rPr>
      <w:t xml:space="preserve">        HONESTY         RESPECT</w:t>
    </w:r>
  </w:p>
  <w:p w14:paraId="45F80688" w14:textId="77777777" w:rsidR="003F62F2" w:rsidRDefault="003F6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4373" w14:textId="77777777" w:rsidR="0075676C" w:rsidRDefault="00756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ECBBA" w14:textId="77777777" w:rsidR="00897634" w:rsidRDefault="00897634" w:rsidP="003F62F2">
      <w:r>
        <w:separator/>
      </w:r>
    </w:p>
  </w:footnote>
  <w:footnote w:type="continuationSeparator" w:id="0">
    <w:p w14:paraId="125B0585" w14:textId="77777777" w:rsidR="00897634" w:rsidRDefault="00897634" w:rsidP="003F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9E1A" w14:textId="647D1EB5" w:rsidR="0075676C" w:rsidRDefault="00897634">
    <w:pPr>
      <w:pStyle w:val="Header"/>
    </w:pPr>
    <w:r>
      <w:rPr>
        <w:noProof/>
      </w:rPr>
      <w:pict w14:anchorId="0A6F2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01157" o:spid="_x0000_s2050" type="#_x0000_t136" style="position:absolute;margin-left:0;margin-top:0;width:516.15pt;height:221.2pt;rotation:315;z-index:-251655168;mso-position-horizontal:center;mso-position-horizontal-relative:margin;mso-position-vertical:center;mso-position-vertical-relative:margin" o:allowincell="f" fillcolor="silver" stroked="f">
          <v:fill opacity=".5"/>
          <v:textpath style="font-family:&quot;Calibri&quot;;font-size:1pt" string="Aug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83E4" w14:textId="00EAE7B4" w:rsidR="0075676C" w:rsidRDefault="00897634">
    <w:pPr>
      <w:pStyle w:val="Header"/>
    </w:pPr>
    <w:r>
      <w:rPr>
        <w:noProof/>
      </w:rPr>
      <w:pict w14:anchorId="3A0F8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01158" o:spid="_x0000_s2051" type="#_x0000_t136" style="position:absolute;margin-left:0;margin-top:0;width:516.15pt;height:221.2pt;rotation:315;z-index:-251653120;mso-position-horizontal:center;mso-position-horizontal-relative:margin;mso-position-vertical:center;mso-position-vertical-relative:margin" o:allowincell="f" fillcolor="silver" stroked="f">
          <v:fill opacity=".5"/>
          <v:textpath style="font-family:&quot;Calibri&quot;;font-size:1pt" string="Aug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FFF7" w14:textId="47FD06B4" w:rsidR="0075676C" w:rsidRDefault="00897634">
    <w:pPr>
      <w:pStyle w:val="Header"/>
    </w:pPr>
    <w:r>
      <w:rPr>
        <w:noProof/>
      </w:rPr>
      <w:pict w14:anchorId="4A7A1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01156" o:spid="_x0000_s2049" type="#_x0000_t136" style="position:absolute;margin-left:0;margin-top:0;width:516.15pt;height:221.2pt;rotation:315;z-index:-251657216;mso-position-horizontal:center;mso-position-horizontal-relative:margin;mso-position-vertical:center;mso-position-vertical-relative:margin" o:allowincell="f" fillcolor="silver" stroked="f">
          <v:fill opacity=".5"/>
          <v:textpath style="font-family:&quot;Calibri&quot;;font-size:1pt" string="Aug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9470D"/>
    <w:multiLevelType w:val="hybridMultilevel"/>
    <w:tmpl w:val="0448B9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8683E"/>
    <w:multiLevelType w:val="hybridMultilevel"/>
    <w:tmpl w:val="A18CF97E"/>
    <w:lvl w:ilvl="0" w:tplc="38CC626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C059B"/>
    <w:multiLevelType w:val="hybridMultilevel"/>
    <w:tmpl w:val="8226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349E8"/>
    <w:multiLevelType w:val="hybridMultilevel"/>
    <w:tmpl w:val="07D2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E46AA"/>
    <w:multiLevelType w:val="hybridMultilevel"/>
    <w:tmpl w:val="3C10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AD"/>
    <w:rsid w:val="00077CA9"/>
    <w:rsid w:val="000849FE"/>
    <w:rsid w:val="000906F7"/>
    <w:rsid w:val="000B0BF5"/>
    <w:rsid w:val="000F504C"/>
    <w:rsid w:val="0015256A"/>
    <w:rsid w:val="002008C5"/>
    <w:rsid w:val="00205094"/>
    <w:rsid w:val="002C3440"/>
    <w:rsid w:val="00364FE6"/>
    <w:rsid w:val="003F2A4B"/>
    <w:rsid w:val="003F62F2"/>
    <w:rsid w:val="004177AD"/>
    <w:rsid w:val="00486C83"/>
    <w:rsid w:val="00490B33"/>
    <w:rsid w:val="004E3BFE"/>
    <w:rsid w:val="00522EB7"/>
    <w:rsid w:val="00590121"/>
    <w:rsid w:val="006327D1"/>
    <w:rsid w:val="00680270"/>
    <w:rsid w:val="0075676C"/>
    <w:rsid w:val="0079746D"/>
    <w:rsid w:val="007D23C3"/>
    <w:rsid w:val="007E4933"/>
    <w:rsid w:val="00844927"/>
    <w:rsid w:val="00897634"/>
    <w:rsid w:val="00911D6A"/>
    <w:rsid w:val="00997AAD"/>
    <w:rsid w:val="00A876C2"/>
    <w:rsid w:val="00A93858"/>
    <w:rsid w:val="00A94138"/>
    <w:rsid w:val="00AA48BF"/>
    <w:rsid w:val="00B27606"/>
    <w:rsid w:val="00B775C9"/>
    <w:rsid w:val="00B87050"/>
    <w:rsid w:val="00CB0483"/>
    <w:rsid w:val="00CF6981"/>
    <w:rsid w:val="00D72A01"/>
    <w:rsid w:val="00D74052"/>
    <w:rsid w:val="00E90D9A"/>
    <w:rsid w:val="00EA72A2"/>
    <w:rsid w:val="00EC54AE"/>
    <w:rsid w:val="00F8183F"/>
    <w:rsid w:val="01272379"/>
    <w:rsid w:val="01D488A0"/>
    <w:rsid w:val="01EA477A"/>
    <w:rsid w:val="020F954A"/>
    <w:rsid w:val="02F8FBAA"/>
    <w:rsid w:val="043D36C6"/>
    <w:rsid w:val="05651389"/>
    <w:rsid w:val="060F3466"/>
    <w:rsid w:val="0691A478"/>
    <w:rsid w:val="087ED6CE"/>
    <w:rsid w:val="0932355E"/>
    <w:rsid w:val="093A22E4"/>
    <w:rsid w:val="099AC23F"/>
    <w:rsid w:val="0A40434F"/>
    <w:rsid w:val="0CA35410"/>
    <w:rsid w:val="0D1F2DE9"/>
    <w:rsid w:val="0E05A681"/>
    <w:rsid w:val="0E3F2471"/>
    <w:rsid w:val="0F8B5F9B"/>
    <w:rsid w:val="0FF53FC4"/>
    <w:rsid w:val="13141D1A"/>
    <w:rsid w:val="195A1630"/>
    <w:rsid w:val="1A399EBC"/>
    <w:rsid w:val="1B2E1902"/>
    <w:rsid w:val="1DF39D1A"/>
    <w:rsid w:val="1F0F8D3E"/>
    <w:rsid w:val="1F92626E"/>
    <w:rsid w:val="1FBA2844"/>
    <w:rsid w:val="1FDED6B2"/>
    <w:rsid w:val="200E0A37"/>
    <w:rsid w:val="215B5893"/>
    <w:rsid w:val="21617EB6"/>
    <w:rsid w:val="2183E765"/>
    <w:rsid w:val="22FD4F17"/>
    <w:rsid w:val="23C9D604"/>
    <w:rsid w:val="24A5A6CE"/>
    <w:rsid w:val="27CA9A17"/>
    <w:rsid w:val="286076D1"/>
    <w:rsid w:val="2916C477"/>
    <w:rsid w:val="29A373E1"/>
    <w:rsid w:val="2B34D4CB"/>
    <w:rsid w:val="2BBC006A"/>
    <w:rsid w:val="2D89165E"/>
    <w:rsid w:val="2E0EFBF1"/>
    <w:rsid w:val="2EB12AAC"/>
    <w:rsid w:val="3238195F"/>
    <w:rsid w:val="33882C85"/>
    <w:rsid w:val="33E7E754"/>
    <w:rsid w:val="34149274"/>
    <w:rsid w:val="350D9F58"/>
    <w:rsid w:val="3A6A24ED"/>
    <w:rsid w:val="3CC50992"/>
    <w:rsid w:val="3CFF2439"/>
    <w:rsid w:val="3E696430"/>
    <w:rsid w:val="3E828C8D"/>
    <w:rsid w:val="401E5CEE"/>
    <w:rsid w:val="416299C8"/>
    <w:rsid w:val="41C4E755"/>
    <w:rsid w:val="42233BB2"/>
    <w:rsid w:val="44E7AA69"/>
    <w:rsid w:val="451378CB"/>
    <w:rsid w:val="45554937"/>
    <w:rsid w:val="45569AB5"/>
    <w:rsid w:val="47F22DB4"/>
    <w:rsid w:val="4B610F95"/>
    <w:rsid w:val="4B6735B8"/>
    <w:rsid w:val="4B6C43FE"/>
    <w:rsid w:val="4F4BBEE4"/>
    <w:rsid w:val="5147C4B0"/>
    <w:rsid w:val="531C7B79"/>
    <w:rsid w:val="535B15DF"/>
    <w:rsid w:val="55A97E78"/>
    <w:rsid w:val="55E9BD18"/>
    <w:rsid w:val="5696078D"/>
    <w:rsid w:val="570C0095"/>
    <w:rsid w:val="5759E353"/>
    <w:rsid w:val="58C299AC"/>
    <w:rsid w:val="5ABC615C"/>
    <w:rsid w:val="5CA43A31"/>
    <w:rsid w:val="5CB5491B"/>
    <w:rsid w:val="5D49BB41"/>
    <w:rsid w:val="5D960ACF"/>
    <w:rsid w:val="5F5A6FCE"/>
    <w:rsid w:val="5F70465A"/>
    <w:rsid w:val="6020414E"/>
    <w:rsid w:val="6028CC96"/>
    <w:rsid w:val="61BC11AF"/>
    <w:rsid w:val="62AA6A08"/>
    <w:rsid w:val="62D0C919"/>
    <w:rsid w:val="63A4A9D9"/>
    <w:rsid w:val="63CAF443"/>
    <w:rsid w:val="64A370BA"/>
    <w:rsid w:val="6742CB2A"/>
    <w:rsid w:val="67FB6DCD"/>
    <w:rsid w:val="6A7C7B5D"/>
    <w:rsid w:val="6E60F7A0"/>
    <w:rsid w:val="6EDDD233"/>
    <w:rsid w:val="6FA929B7"/>
    <w:rsid w:val="70BCDA55"/>
    <w:rsid w:val="70EBBCE1"/>
    <w:rsid w:val="71E44492"/>
    <w:rsid w:val="71F55217"/>
    <w:rsid w:val="72542B7E"/>
    <w:rsid w:val="744334B1"/>
    <w:rsid w:val="754D9E3A"/>
    <w:rsid w:val="75D91FAF"/>
    <w:rsid w:val="75E470D1"/>
    <w:rsid w:val="75FB772E"/>
    <w:rsid w:val="774394F4"/>
    <w:rsid w:val="7C53B255"/>
    <w:rsid w:val="7DEF82B6"/>
    <w:rsid w:val="7E4F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DE8531"/>
  <w15:chartTrackingRefBased/>
  <w15:docId w15:val="{7F95EF11-7592-794A-A66B-B2768E89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4AE"/>
    <w:pPr>
      <w:ind w:left="720"/>
      <w:contextualSpacing/>
    </w:pPr>
  </w:style>
  <w:style w:type="table" w:styleId="TableGrid">
    <w:name w:val="Table Grid"/>
    <w:basedOn w:val="TableNormal"/>
    <w:uiPriority w:val="39"/>
    <w:rsid w:val="003F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7050"/>
  </w:style>
  <w:style w:type="paragraph" w:styleId="Header">
    <w:name w:val="header"/>
    <w:basedOn w:val="Normal"/>
    <w:link w:val="HeaderChar"/>
    <w:uiPriority w:val="99"/>
    <w:unhideWhenUsed/>
    <w:rsid w:val="003F62F2"/>
    <w:pPr>
      <w:tabs>
        <w:tab w:val="center" w:pos="4513"/>
        <w:tab w:val="right" w:pos="9026"/>
      </w:tabs>
    </w:pPr>
  </w:style>
  <w:style w:type="character" w:customStyle="1" w:styleId="HeaderChar">
    <w:name w:val="Header Char"/>
    <w:basedOn w:val="DefaultParagraphFont"/>
    <w:link w:val="Header"/>
    <w:uiPriority w:val="99"/>
    <w:rsid w:val="003F62F2"/>
  </w:style>
  <w:style w:type="paragraph" w:styleId="Footer">
    <w:name w:val="footer"/>
    <w:basedOn w:val="Normal"/>
    <w:link w:val="FooterChar"/>
    <w:uiPriority w:val="99"/>
    <w:unhideWhenUsed/>
    <w:rsid w:val="003F62F2"/>
    <w:pPr>
      <w:tabs>
        <w:tab w:val="center" w:pos="4513"/>
        <w:tab w:val="right" w:pos="9026"/>
      </w:tabs>
    </w:pPr>
  </w:style>
  <w:style w:type="character" w:customStyle="1" w:styleId="FooterChar">
    <w:name w:val="Footer Char"/>
    <w:basedOn w:val="DefaultParagraphFont"/>
    <w:link w:val="Footer"/>
    <w:uiPriority w:val="99"/>
    <w:rsid w:val="003F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2248">
      <w:bodyDiv w:val="1"/>
      <w:marLeft w:val="0"/>
      <w:marRight w:val="0"/>
      <w:marTop w:val="0"/>
      <w:marBottom w:val="0"/>
      <w:divBdr>
        <w:top w:val="none" w:sz="0" w:space="0" w:color="auto"/>
        <w:left w:val="none" w:sz="0" w:space="0" w:color="auto"/>
        <w:bottom w:val="none" w:sz="0" w:space="0" w:color="auto"/>
        <w:right w:val="none" w:sz="0" w:space="0" w:color="auto"/>
      </w:divBdr>
    </w:div>
    <w:div w:id="1133138335">
      <w:bodyDiv w:val="1"/>
      <w:marLeft w:val="0"/>
      <w:marRight w:val="0"/>
      <w:marTop w:val="0"/>
      <w:marBottom w:val="0"/>
      <w:divBdr>
        <w:top w:val="none" w:sz="0" w:space="0" w:color="auto"/>
        <w:left w:val="none" w:sz="0" w:space="0" w:color="auto"/>
        <w:bottom w:val="none" w:sz="0" w:space="0" w:color="auto"/>
        <w:right w:val="none" w:sz="0" w:space="0" w:color="auto"/>
      </w:divBdr>
    </w:div>
    <w:div w:id="1623876235">
      <w:bodyDiv w:val="1"/>
      <w:marLeft w:val="0"/>
      <w:marRight w:val="0"/>
      <w:marTop w:val="0"/>
      <w:marBottom w:val="0"/>
      <w:divBdr>
        <w:top w:val="none" w:sz="0" w:space="0" w:color="auto"/>
        <w:left w:val="none" w:sz="0" w:space="0" w:color="auto"/>
        <w:bottom w:val="none" w:sz="0" w:space="0" w:color="auto"/>
        <w:right w:val="none" w:sz="0" w:space="0" w:color="auto"/>
      </w:divBdr>
    </w:div>
    <w:div w:id="20489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EAF2ACEAE8045A785BF7B9095F69B" ma:contentTypeVersion="12" ma:contentTypeDescription="Create a new document." ma:contentTypeScope="" ma:versionID="ed527fdf7a0df3e65453b03821b04eba">
  <xsd:schema xmlns:xsd="http://www.w3.org/2001/XMLSchema" xmlns:xs="http://www.w3.org/2001/XMLSchema" xmlns:p="http://schemas.microsoft.com/office/2006/metadata/properties" xmlns:ns2="5a35ebf8-77bc-4ba7-a485-a4d2874f0d8b" xmlns:ns3="5546d65e-da80-4b2f-a425-43e71cac81f6" targetNamespace="http://schemas.microsoft.com/office/2006/metadata/properties" ma:root="true" ma:fieldsID="dc28ca99ba4d1b14505bf397d1a4bbcc" ns2:_="" ns3:_="">
    <xsd:import namespace="5a35ebf8-77bc-4ba7-a485-a4d2874f0d8b"/>
    <xsd:import namespace="5546d65e-da80-4b2f-a425-43e71cac8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5ebf8-77bc-4ba7-a485-a4d2874f0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46d65e-da80-4b2f-a425-43e71cac8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CE72A-8819-4D32-BB1F-46BFF5F55C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34EC6E-994D-4F88-B98F-8E787F167ACE}"/>
</file>

<file path=customXml/itemProps3.xml><?xml version="1.0" encoding="utf-8"?>
<ds:datastoreItem xmlns:ds="http://schemas.openxmlformats.org/officeDocument/2006/customXml" ds:itemID="{427CCB65-1DFA-4518-8453-65A6A5ECC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Campbell</cp:lastModifiedBy>
  <cp:revision>2</cp:revision>
  <cp:lastPrinted>2020-08-19T07:48:00Z</cp:lastPrinted>
  <dcterms:created xsi:type="dcterms:W3CDTF">2021-08-12T07:24:00Z</dcterms:created>
  <dcterms:modified xsi:type="dcterms:W3CDTF">2021-08-12T07:24:00Z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0x010100784EAF2ACEAE8045A785BF7B9095F69B</vt:lpwstr>
  </property>
</Properties>
</file>