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EA" w:rsidRDefault="00DA3AEA" w:rsidP="00DA3AEA">
      <w:pPr>
        <w:pStyle w:val="Heading2"/>
        <w:spacing w:line="284" w:lineRule="atLeast"/>
        <w:rPr>
          <w:b/>
          <w:bCs w:val="0"/>
          <w:sz w:val="22"/>
        </w:rPr>
      </w:pPr>
      <w:r>
        <w:rPr>
          <w:b/>
          <w:bCs w:val="0"/>
          <w:sz w:val="22"/>
        </w:rPr>
        <w:t>Quantifying errors</w:t>
      </w:r>
    </w:p>
    <w:p w:rsidR="00DA3AEA" w:rsidRDefault="00DA3AEA" w:rsidP="00DA3AEA">
      <w:pPr>
        <w:pStyle w:val="BodyText"/>
        <w:spacing w:line="284" w:lineRule="atLeast"/>
      </w:pPr>
    </w:p>
    <w:p w:rsidR="00DA3AEA" w:rsidRDefault="00DA3AEA" w:rsidP="00DA3AEA">
      <w:pPr>
        <w:pStyle w:val="BodyText"/>
        <w:spacing w:line="284" w:lineRule="atLeast"/>
      </w:pPr>
      <w:r>
        <w:t xml:space="preserve">A measurement is incomplete unless we can provide some idea of the error or uncertainty associated with it.  We define it in terms of the </w:t>
      </w:r>
      <w:r>
        <w:rPr>
          <w:b/>
          <w:bCs/>
        </w:rPr>
        <w:t>tolerance</w:t>
      </w:r>
      <w:r>
        <w:t xml:space="preserve"> of the piece of equipment used to make the measurement. A 25 cm</w:t>
      </w:r>
      <w:r>
        <w:rPr>
          <w:position w:val="7"/>
          <w:sz w:val="12"/>
          <w:szCs w:val="12"/>
        </w:rPr>
        <w:t>3</w:t>
      </w:r>
      <w:r>
        <w:t xml:space="preserve"> class B pipette has a tolerance is </w:t>
      </w:r>
      <w:r>
        <w:rPr>
          <w:rFonts w:ascii="Symbol" w:hAnsi="Symbol"/>
        </w:rPr>
        <w:t></w:t>
      </w:r>
      <w:r>
        <w:t>0.06 cm</w:t>
      </w:r>
      <w:r>
        <w:rPr>
          <w:position w:val="7"/>
          <w:sz w:val="12"/>
          <w:szCs w:val="12"/>
        </w:rPr>
        <w:t>3</w:t>
      </w:r>
      <w:r>
        <w:t xml:space="preserve"> – this means that the volume of liquid it delivers will lie somewhere between a lower limit of 24.94 cm</w:t>
      </w:r>
      <w:r>
        <w:rPr>
          <w:position w:val="7"/>
          <w:sz w:val="12"/>
          <w:szCs w:val="12"/>
        </w:rPr>
        <w:t>3</w:t>
      </w:r>
      <w:r>
        <w:t xml:space="preserve"> and an upper limit of 25.06 cm</w:t>
      </w:r>
      <w:r>
        <w:rPr>
          <w:position w:val="7"/>
          <w:sz w:val="12"/>
          <w:szCs w:val="12"/>
        </w:rPr>
        <w:t>3</w:t>
      </w:r>
      <w:r>
        <w:t>, i.e. 25.00</w:t>
      </w:r>
      <w:r>
        <w:rPr>
          <w:rFonts w:ascii="Symbol" w:hAnsi="Symbol"/>
        </w:rPr>
        <w:t></w:t>
      </w:r>
      <w:r>
        <w:t>0.06 cm</w:t>
      </w:r>
      <w:r>
        <w:rPr>
          <w:position w:val="7"/>
          <w:sz w:val="12"/>
          <w:szCs w:val="12"/>
        </w:rPr>
        <w:t>3</w:t>
      </w:r>
      <w:r>
        <w:t>.</w:t>
      </w:r>
    </w:p>
    <w:p w:rsidR="00DA3AEA" w:rsidRDefault="00DA3AEA" w:rsidP="00DA3AEA">
      <w:pPr>
        <w:pStyle w:val="BodyText"/>
        <w:spacing w:line="284" w:lineRule="atLeast"/>
      </w:pPr>
    </w:p>
    <w:p w:rsidR="00C96727" w:rsidRDefault="00C96727" w:rsidP="00C96727">
      <w:pPr>
        <w:pStyle w:val="BodyText"/>
        <w:spacing w:line="284" w:lineRule="atLeast"/>
      </w:pPr>
      <w:r>
        <w:t xml:space="preserve">Let’s now look at some other pieces of laboratory equipment and the uncertainties associated with them. </w:t>
      </w:r>
    </w:p>
    <w:p w:rsidR="00C96727" w:rsidRDefault="00C96727" w:rsidP="00C96727">
      <w:pPr>
        <w:pStyle w:val="Heading2"/>
        <w:spacing w:line="284" w:lineRule="atLeast"/>
        <w:rPr>
          <w:b/>
          <w:bCs w:val="0"/>
          <w:sz w:val="22"/>
        </w:rPr>
      </w:pPr>
      <w:r>
        <w:rPr>
          <w:b/>
          <w:bCs w:val="0"/>
          <w:i/>
          <w:iCs/>
          <w:sz w:val="22"/>
        </w:rPr>
        <w:t>Pipettes</w:t>
      </w:r>
    </w:p>
    <w:p w:rsidR="00C96727" w:rsidRDefault="00C96727" w:rsidP="00C96727">
      <w:pPr>
        <w:pStyle w:val="BodyText"/>
        <w:spacing w:line="284" w:lineRule="atLeast"/>
      </w:pP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1553"/>
        <w:gridCol w:w="1530"/>
      </w:tblGrid>
      <w:tr w:rsidR="00C96727" w:rsidTr="00315A18">
        <w:trPr>
          <w:cantSplit/>
        </w:trPr>
        <w:tc>
          <w:tcPr>
            <w:tcW w:w="2337" w:type="dxa"/>
          </w:tcPr>
          <w:p w:rsidR="00C96727" w:rsidRDefault="00C96727" w:rsidP="00315A18">
            <w:pPr>
              <w:pStyle w:val="BodyText"/>
              <w:tabs>
                <w:tab w:val="clear" w:pos="283"/>
              </w:tabs>
              <w:spacing w:line="284" w:lineRule="atLeast"/>
              <w:rPr>
                <w:b/>
                <w:bCs/>
              </w:rPr>
            </w:pPr>
            <w:r>
              <w:rPr>
                <w:b/>
                <w:bCs/>
              </w:rPr>
              <w:t>Capacity</w:t>
            </w:r>
          </w:p>
        </w:tc>
        <w:tc>
          <w:tcPr>
            <w:tcW w:w="3083" w:type="dxa"/>
            <w:gridSpan w:val="2"/>
          </w:tcPr>
          <w:p w:rsidR="00C96727" w:rsidRDefault="00C96727" w:rsidP="00315A18">
            <w:pPr>
              <w:pStyle w:val="BodyText"/>
              <w:tabs>
                <w:tab w:val="clear" w:pos="283"/>
              </w:tabs>
              <w:spacing w:line="284" w:lineRule="atLeast"/>
            </w:pPr>
            <w:r>
              <w:rPr>
                <w:b/>
                <w:bCs/>
              </w:rPr>
              <w:t>Uncertainty value</w:t>
            </w:r>
          </w:p>
        </w:tc>
      </w:tr>
      <w:tr w:rsidR="00C96727" w:rsidTr="00315A18">
        <w:tc>
          <w:tcPr>
            <w:tcW w:w="2337" w:type="dxa"/>
          </w:tcPr>
          <w:p w:rsidR="00C96727" w:rsidRDefault="00C96727" w:rsidP="00315A18">
            <w:pPr>
              <w:pStyle w:val="BodyText"/>
              <w:tabs>
                <w:tab w:val="clear" w:pos="283"/>
              </w:tabs>
              <w:spacing w:line="284" w:lineRule="atLeast"/>
            </w:pPr>
          </w:p>
        </w:tc>
        <w:tc>
          <w:tcPr>
            <w:tcW w:w="1553" w:type="dxa"/>
          </w:tcPr>
          <w:p w:rsidR="00C96727" w:rsidRDefault="00C96727" w:rsidP="00315A18">
            <w:pPr>
              <w:pStyle w:val="BodyText"/>
              <w:tabs>
                <w:tab w:val="clear" w:pos="283"/>
              </w:tabs>
              <w:spacing w:line="284" w:lineRule="atLeast"/>
            </w:pPr>
            <w:r>
              <w:t>Class A</w:t>
            </w:r>
          </w:p>
        </w:tc>
        <w:tc>
          <w:tcPr>
            <w:tcW w:w="1530" w:type="dxa"/>
          </w:tcPr>
          <w:p w:rsidR="00C96727" w:rsidRDefault="00C96727" w:rsidP="00315A18">
            <w:pPr>
              <w:pStyle w:val="BodyText"/>
              <w:tabs>
                <w:tab w:val="clear" w:pos="283"/>
              </w:tabs>
              <w:spacing w:line="284" w:lineRule="atLeast"/>
            </w:pPr>
            <w:r>
              <w:t>Class B</w:t>
            </w:r>
          </w:p>
        </w:tc>
      </w:tr>
      <w:tr w:rsidR="00C96727" w:rsidTr="00315A18">
        <w:tc>
          <w:tcPr>
            <w:tcW w:w="2337" w:type="dxa"/>
          </w:tcPr>
          <w:p w:rsidR="00C96727" w:rsidRDefault="00C96727" w:rsidP="00315A18">
            <w:pPr>
              <w:pStyle w:val="BodyText"/>
              <w:tabs>
                <w:tab w:val="clear" w:pos="283"/>
              </w:tabs>
              <w:spacing w:line="284" w:lineRule="atLeast"/>
            </w:pPr>
            <w:r>
              <w:t>10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0.02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0.04 cm</w:t>
            </w:r>
            <w:r>
              <w:rPr>
                <w:position w:val="7"/>
                <w:sz w:val="12"/>
                <w:szCs w:val="12"/>
              </w:rPr>
              <w:t>3</w:t>
            </w:r>
          </w:p>
        </w:tc>
      </w:tr>
      <w:tr w:rsidR="00C96727" w:rsidTr="00315A18">
        <w:tc>
          <w:tcPr>
            <w:tcW w:w="2337" w:type="dxa"/>
          </w:tcPr>
          <w:p w:rsidR="00C96727" w:rsidRDefault="00C96727" w:rsidP="00315A18">
            <w:pPr>
              <w:pStyle w:val="BodyText"/>
              <w:tabs>
                <w:tab w:val="clear" w:pos="283"/>
              </w:tabs>
              <w:spacing w:line="284" w:lineRule="atLeast"/>
            </w:pPr>
            <w:r>
              <w:t>20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0.03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0.06 cm</w:t>
            </w:r>
            <w:r>
              <w:rPr>
                <w:position w:val="7"/>
                <w:sz w:val="12"/>
                <w:szCs w:val="12"/>
              </w:rPr>
              <w:t>3</w:t>
            </w:r>
          </w:p>
        </w:tc>
      </w:tr>
      <w:tr w:rsidR="00C96727" w:rsidTr="00315A18">
        <w:tc>
          <w:tcPr>
            <w:tcW w:w="2337" w:type="dxa"/>
          </w:tcPr>
          <w:p w:rsidR="00C96727" w:rsidRPr="00813155" w:rsidRDefault="00C96727" w:rsidP="00315A18">
            <w:pPr>
              <w:pStyle w:val="BodyText"/>
              <w:tabs>
                <w:tab w:val="clear" w:pos="283"/>
              </w:tabs>
              <w:spacing w:line="284" w:lineRule="atLeast"/>
              <w:rPr>
                <w:b/>
              </w:rPr>
            </w:pPr>
            <w:r w:rsidRPr="00813155">
              <w:rPr>
                <w:b/>
              </w:rPr>
              <w:t>25 cm</w:t>
            </w:r>
            <w:r w:rsidRPr="00813155">
              <w:rPr>
                <w:b/>
                <w:position w:val="7"/>
                <w:sz w:val="12"/>
                <w:szCs w:val="12"/>
              </w:rPr>
              <w:t>3</w:t>
            </w:r>
          </w:p>
        </w:tc>
        <w:tc>
          <w:tcPr>
            <w:tcW w:w="1553" w:type="dxa"/>
          </w:tcPr>
          <w:p w:rsidR="00C96727" w:rsidRPr="00813155" w:rsidRDefault="00C96727" w:rsidP="00315A18">
            <w:pPr>
              <w:pStyle w:val="BodyText"/>
              <w:tabs>
                <w:tab w:val="clear" w:pos="283"/>
              </w:tabs>
              <w:spacing w:line="284" w:lineRule="atLeast"/>
              <w:rPr>
                <w:b/>
              </w:rPr>
            </w:pPr>
            <w:r w:rsidRPr="00813155">
              <w:rPr>
                <w:rFonts w:ascii="Symbol" w:hAnsi="Symbol"/>
                <w:b/>
              </w:rPr>
              <w:t></w:t>
            </w:r>
            <w:r w:rsidRPr="00813155">
              <w:rPr>
                <w:b/>
              </w:rPr>
              <w:t>0.03 cm</w:t>
            </w:r>
            <w:r w:rsidRPr="00813155">
              <w:rPr>
                <w:b/>
                <w:position w:val="7"/>
                <w:sz w:val="12"/>
                <w:szCs w:val="12"/>
              </w:rPr>
              <w:t>3</w:t>
            </w:r>
          </w:p>
        </w:tc>
        <w:tc>
          <w:tcPr>
            <w:tcW w:w="1530" w:type="dxa"/>
          </w:tcPr>
          <w:p w:rsidR="00C96727" w:rsidRPr="00813155" w:rsidRDefault="00C96727" w:rsidP="00315A18">
            <w:pPr>
              <w:pStyle w:val="BodyText"/>
              <w:tabs>
                <w:tab w:val="clear" w:pos="283"/>
              </w:tabs>
              <w:spacing w:line="284" w:lineRule="atLeast"/>
              <w:rPr>
                <w:b/>
              </w:rPr>
            </w:pPr>
            <w:r w:rsidRPr="00813155">
              <w:rPr>
                <w:rFonts w:ascii="Symbol" w:hAnsi="Symbol"/>
                <w:b/>
              </w:rPr>
              <w:t></w:t>
            </w:r>
            <w:r w:rsidRPr="00813155">
              <w:rPr>
                <w:b/>
              </w:rPr>
              <w:t>0.06 cm</w:t>
            </w:r>
            <w:r w:rsidRPr="00813155">
              <w:rPr>
                <w:b/>
                <w:position w:val="7"/>
                <w:sz w:val="12"/>
                <w:szCs w:val="12"/>
              </w:rPr>
              <w:t>3</w:t>
            </w:r>
          </w:p>
        </w:tc>
      </w:tr>
      <w:tr w:rsidR="00C96727" w:rsidTr="00315A18">
        <w:tc>
          <w:tcPr>
            <w:tcW w:w="2337" w:type="dxa"/>
          </w:tcPr>
          <w:p w:rsidR="00C96727" w:rsidRDefault="00C96727" w:rsidP="00315A18">
            <w:pPr>
              <w:pStyle w:val="BodyText"/>
              <w:tabs>
                <w:tab w:val="clear" w:pos="283"/>
              </w:tabs>
              <w:spacing w:line="284" w:lineRule="atLeast"/>
            </w:pPr>
            <w:r>
              <w:t>50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0.05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0.10 cm</w:t>
            </w:r>
            <w:r>
              <w:rPr>
                <w:position w:val="7"/>
                <w:sz w:val="12"/>
                <w:szCs w:val="12"/>
              </w:rPr>
              <w:t>3</w:t>
            </w:r>
          </w:p>
        </w:tc>
      </w:tr>
      <w:tr w:rsidR="00C96727" w:rsidTr="00315A18">
        <w:tc>
          <w:tcPr>
            <w:tcW w:w="2337" w:type="dxa"/>
          </w:tcPr>
          <w:p w:rsidR="00C96727" w:rsidRDefault="00C96727" w:rsidP="00315A18">
            <w:pPr>
              <w:pStyle w:val="BodyText"/>
              <w:tabs>
                <w:tab w:val="clear" w:pos="283"/>
              </w:tabs>
              <w:spacing w:line="284" w:lineRule="atLeast"/>
            </w:pPr>
            <w:r>
              <w:t>100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0.08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0.15 cm</w:t>
            </w:r>
            <w:r>
              <w:rPr>
                <w:position w:val="7"/>
                <w:sz w:val="12"/>
                <w:szCs w:val="12"/>
              </w:rPr>
              <w:t>3</w:t>
            </w:r>
          </w:p>
        </w:tc>
      </w:tr>
    </w:tbl>
    <w:p w:rsidR="00C96727" w:rsidRDefault="00C96727" w:rsidP="00C96727">
      <w:pPr>
        <w:pStyle w:val="BodyText"/>
        <w:tabs>
          <w:tab w:val="left" w:pos="3118"/>
          <w:tab w:val="left" w:pos="3742"/>
          <w:tab w:val="left" w:pos="5272"/>
        </w:tabs>
        <w:spacing w:line="284" w:lineRule="atLeast"/>
        <w:ind w:left="1191"/>
      </w:pPr>
    </w:p>
    <w:p w:rsidR="00C96727" w:rsidRDefault="00C96727" w:rsidP="00C96727">
      <w:pPr>
        <w:pStyle w:val="BodyText"/>
        <w:tabs>
          <w:tab w:val="left" w:pos="3118"/>
          <w:tab w:val="left" w:pos="3742"/>
          <w:tab w:val="left" w:pos="5272"/>
        </w:tabs>
        <w:spacing w:line="284" w:lineRule="atLeast"/>
        <w:ind w:left="1191"/>
      </w:pPr>
    </w:p>
    <w:p w:rsidR="00C96727" w:rsidRDefault="00C96727" w:rsidP="00C96727">
      <w:pPr>
        <w:pStyle w:val="Heading2"/>
        <w:tabs>
          <w:tab w:val="left" w:pos="3118"/>
          <w:tab w:val="left" w:pos="3742"/>
          <w:tab w:val="left" w:pos="5272"/>
        </w:tabs>
        <w:spacing w:line="284" w:lineRule="atLeast"/>
        <w:rPr>
          <w:b/>
          <w:bCs w:val="0"/>
          <w:sz w:val="22"/>
        </w:rPr>
      </w:pPr>
      <w:r>
        <w:rPr>
          <w:b/>
          <w:bCs w:val="0"/>
          <w:i/>
          <w:iCs/>
          <w:sz w:val="22"/>
        </w:rPr>
        <w:t>Volumetric flasks</w:t>
      </w:r>
    </w:p>
    <w:p w:rsidR="00C96727" w:rsidRDefault="00C96727" w:rsidP="00C96727">
      <w:pPr>
        <w:pStyle w:val="BodyText"/>
        <w:tabs>
          <w:tab w:val="left" w:pos="3118"/>
          <w:tab w:val="left" w:pos="3742"/>
          <w:tab w:val="left" w:pos="5272"/>
        </w:tabs>
        <w:spacing w:line="284" w:lineRule="atLeast"/>
        <w:ind w:left="1191"/>
      </w:pP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1553"/>
        <w:gridCol w:w="1530"/>
      </w:tblGrid>
      <w:tr w:rsidR="00C96727" w:rsidTr="00315A18">
        <w:trPr>
          <w:cantSplit/>
        </w:trPr>
        <w:tc>
          <w:tcPr>
            <w:tcW w:w="2337" w:type="dxa"/>
          </w:tcPr>
          <w:p w:rsidR="00C96727" w:rsidRDefault="00C96727" w:rsidP="00315A18">
            <w:pPr>
              <w:pStyle w:val="BodyText"/>
              <w:tabs>
                <w:tab w:val="clear" w:pos="283"/>
              </w:tabs>
              <w:spacing w:line="284" w:lineRule="atLeast"/>
              <w:rPr>
                <w:b/>
                <w:bCs/>
              </w:rPr>
            </w:pPr>
            <w:r>
              <w:rPr>
                <w:b/>
                <w:bCs/>
              </w:rPr>
              <w:t>Capacity</w:t>
            </w:r>
          </w:p>
        </w:tc>
        <w:tc>
          <w:tcPr>
            <w:tcW w:w="3083" w:type="dxa"/>
            <w:gridSpan w:val="2"/>
          </w:tcPr>
          <w:p w:rsidR="00C96727" w:rsidRDefault="00C96727" w:rsidP="00315A18">
            <w:pPr>
              <w:pStyle w:val="BodyText"/>
              <w:tabs>
                <w:tab w:val="clear" w:pos="283"/>
              </w:tabs>
              <w:spacing w:line="284" w:lineRule="atLeast"/>
            </w:pPr>
            <w:r>
              <w:rPr>
                <w:b/>
                <w:bCs/>
              </w:rPr>
              <w:t>Uncertainty value</w:t>
            </w:r>
          </w:p>
        </w:tc>
      </w:tr>
      <w:tr w:rsidR="00C96727" w:rsidTr="00315A18">
        <w:tc>
          <w:tcPr>
            <w:tcW w:w="2337" w:type="dxa"/>
          </w:tcPr>
          <w:p w:rsidR="00C96727" w:rsidRDefault="00C96727" w:rsidP="00315A18">
            <w:pPr>
              <w:pStyle w:val="BodyText"/>
              <w:tabs>
                <w:tab w:val="clear" w:pos="283"/>
              </w:tabs>
              <w:spacing w:line="284" w:lineRule="atLeast"/>
            </w:pPr>
          </w:p>
        </w:tc>
        <w:tc>
          <w:tcPr>
            <w:tcW w:w="1553" w:type="dxa"/>
          </w:tcPr>
          <w:p w:rsidR="00C96727" w:rsidRDefault="00C96727" w:rsidP="00315A18">
            <w:pPr>
              <w:pStyle w:val="BodyText"/>
              <w:tabs>
                <w:tab w:val="clear" w:pos="283"/>
              </w:tabs>
              <w:spacing w:line="284" w:lineRule="atLeast"/>
            </w:pPr>
            <w:r>
              <w:t>Class A</w:t>
            </w:r>
          </w:p>
        </w:tc>
        <w:tc>
          <w:tcPr>
            <w:tcW w:w="1530" w:type="dxa"/>
          </w:tcPr>
          <w:p w:rsidR="00C96727" w:rsidRDefault="00C96727" w:rsidP="00315A18">
            <w:pPr>
              <w:pStyle w:val="BodyText"/>
              <w:tabs>
                <w:tab w:val="clear" w:pos="283"/>
              </w:tabs>
              <w:spacing w:line="284" w:lineRule="atLeast"/>
            </w:pPr>
            <w:r>
              <w:t>Class B</w:t>
            </w:r>
          </w:p>
        </w:tc>
      </w:tr>
      <w:tr w:rsidR="00C96727" w:rsidTr="00315A18">
        <w:tc>
          <w:tcPr>
            <w:tcW w:w="2337" w:type="dxa"/>
          </w:tcPr>
          <w:p w:rsidR="00C96727" w:rsidRDefault="00C96727" w:rsidP="00315A18">
            <w:pPr>
              <w:pStyle w:val="BodyText"/>
              <w:tabs>
                <w:tab w:val="clear" w:pos="283"/>
              </w:tabs>
              <w:spacing w:line="284" w:lineRule="atLeast"/>
            </w:pPr>
            <w:r>
              <w:t>50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0.06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0.12 cm</w:t>
            </w:r>
            <w:r>
              <w:rPr>
                <w:position w:val="7"/>
                <w:sz w:val="12"/>
                <w:szCs w:val="12"/>
              </w:rPr>
              <w:t>3</w:t>
            </w:r>
          </w:p>
        </w:tc>
      </w:tr>
      <w:tr w:rsidR="00C96727" w:rsidTr="00315A18">
        <w:tc>
          <w:tcPr>
            <w:tcW w:w="2337" w:type="dxa"/>
          </w:tcPr>
          <w:p w:rsidR="00C96727" w:rsidRDefault="00C96727" w:rsidP="00315A18">
            <w:pPr>
              <w:pStyle w:val="BodyText"/>
              <w:tabs>
                <w:tab w:val="clear" w:pos="283"/>
              </w:tabs>
              <w:spacing w:line="284" w:lineRule="atLeast"/>
            </w:pPr>
            <w:r>
              <w:t>100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0.10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0.20 cm</w:t>
            </w:r>
            <w:r>
              <w:rPr>
                <w:position w:val="7"/>
                <w:sz w:val="12"/>
                <w:szCs w:val="12"/>
              </w:rPr>
              <w:t>3</w:t>
            </w:r>
          </w:p>
        </w:tc>
      </w:tr>
      <w:tr w:rsidR="00C96727" w:rsidTr="00315A18">
        <w:tc>
          <w:tcPr>
            <w:tcW w:w="2337" w:type="dxa"/>
          </w:tcPr>
          <w:p w:rsidR="00C96727" w:rsidRPr="00813155" w:rsidRDefault="00C96727" w:rsidP="00315A18">
            <w:pPr>
              <w:pStyle w:val="BodyText"/>
              <w:tabs>
                <w:tab w:val="clear" w:pos="283"/>
              </w:tabs>
              <w:spacing w:line="284" w:lineRule="atLeast"/>
              <w:rPr>
                <w:b/>
              </w:rPr>
            </w:pPr>
            <w:r w:rsidRPr="00813155">
              <w:rPr>
                <w:b/>
              </w:rPr>
              <w:t>250 cm</w:t>
            </w:r>
            <w:r w:rsidRPr="00813155">
              <w:rPr>
                <w:b/>
                <w:position w:val="7"/>
                <w:sz w:val="12"/>
                <w:szCs w:val="12"/>
              </w:rPr>
              <w:t>3</w:t>
            </w:r>
          </w:p>
        </w:tc>
        <w:tc>
          <w:tcPr>
            <w:tcW w:w="1553" w:type="dxa"/>
          </w:tcPr>
          <w:p w:rsidR="00C96727" w:rsidRPr="00813155" w:rsidRDefault="00C96727" w:rsidP="00315A18">
            <w:pPr>
              <w:pStyle w:val="BodyText"/>
              <w:tabs>
                <w:tab w:val="clear" w:pos="283"/>
              </w:tabs>
              <w:spacing w:line="284" w:lineRule="atLeast"/>
              <w:rPr>
                <w:b/>
              </w:rPr>
            </w:pPr>
            <w:r w:rsidRPr="00813155">
              <w:rPr>
                <w:rFonts w:ascii="Symbol" w:hAnsi="Symbol"/>
                <w:b/>
              </w:rPr>
              <w:t></w:t>
            </w:r>
            <w:r w:rsidRPr="00813155">
              <w:rPr>
                <w:b/>
              </w:rPr>
              <w:t>0.15 cm</w:t>
            </w:r>
            <w:r w:rsidRPr="00813155">
              <w:rPr>
                <w:b/>
                <w:position w:val="7"/>
                <w:sz w:val="12"/>
                <w:szCs w:val="12"/>
              </w:rPr>
              <w:t>3</w:t>
            </w:r>
          </w:p>
        </w:tc>
        <w:tc>
          <w:tcPr>
            <w:tcW w:w="1530" w:type="dxa"/>
          </w:tcPr>
          <w:p w:rsidR="00C96727" w:rsidRPr="00813155" w:rsidRDefault="00C96727" w:rsidP="00315A18">
            <w:pPr>
              <w:pStyle w:val="BodyText"/>
              <w:tabs>
                <w:tab w:val="clear" w:pos="283"/>
              </w:tabs>
              <w:spacing w:line="284" w:lineRule="atLeast"/>
              <w:rPr>
                <w:b/>
              </w:rPr>
            </w:pPr>
            <w:r w:rsidRPr="00813155">
              <w:rPr>
                <w:rFonts w:ascii="Symbol" w:hAnsi="Symbol"/>
                <w:b/>
              </w:rPr>
              <w:t></w:t>
            </w:r>
            <w:r w:rsidRPr="00813155">
              <w:rPr>
                <w:b/>
              </w:rPr>
              <w:t>0.30 cm</w:t>
            </w:r>
            <w:r w:rsidRPr="00813155">
              <w:rPr>
                <w:b/>
                <w:position w:val="7"/>
                <w:sz w:val="12"/>
                <w:szCs w:val="12"/>
              </w:rPr>
              <w:t>3</w:t>
            </w:r>
          </w:p>
        </w:tc>
      </w:tr>
      <w:tr w:rsidR="00C96727" w:rsidTr="00315A18">
        <w:tc>
          <w:tcPr>
            <w:tcW w:w="2337" w:type="dxa"/>
          </w:tcPr>
          <w:p w:rsidR="00C96727" w:rsidRDefault="00C96727" w:rsidP="00315A18">
            <w:pPr>
              <w:pStyle w:val="BodyText"/>
              <w:tabs>
                <w:tab w:val="clear" w:pos="283"/>
              </w:tabs>
              <w:spacing w:line="284" w:lineRule="atLeast"/>
            </w:pPr>
            <w:r>
              <w:t>500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0.25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0.50 cm</w:t>
            </w:r>
            <w:r>
              <w:rPr>
                <w:position w:val="7"/>
                <w:sz w:val="12"/>
                <w:szCs w:val="12"/>
              </w:rPr>
              <w:t>3</w:t>
            </w:r>
          </w:p>
        </w:tc>
      </w:tr>
      <w:tr w:rsidR="00C96727" w:rsidTr="00315A18">
        <w:tc>
          <w:tcPr>
            <w:tcW w:w="2337" w:type="dxa"/>
          </w:tcPr>
          <w:p w:rsidR="00C96727" w:rsidRDefault="00C96727" w:rsidP="00315A18">
            <w:pPr>
              <w:pStyle w:val="BodyText"/>
              <w:tabs>
                <w:tab w:val="clear" w:pos="283"/>
              </w:tabs>
              <w:spacing w:line="284" w:lineRule="atLeast"/>
            </w:pPr>
            <w:r>
              <w:t>1000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0.40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0.80 cm</w:t>
            </w:r>
            <w:r>
              <w:rPr>
                <w:position w:val="7"/>
                <w:sz w:val="12"/>
                <w:szCs w:val="12"/>
              </w:rPr>
              <w:t>3</w:t>
            </w:r>
          </w:p>
        </w:tc>
      </w:tr>
    </w:tbl>
    <w:p w:rsidR="00C96727" w:rsidRDefault="00C96727" w:rsidP="00C96727">
      <w:pPr>
        <w:pStyle w:val="BodyText"/>
        <w:tabs>
          <w:tab w:val="left" w:pos="3118"/>
          <w:tab w:val="left" w:pos="3742"/>
          <w:tab w:val="left" w:pos="5272"/>
        </w:tabs>
        <w:spacing w:line="284" w:lineRule="atLeast"/>
        <w:ind w:left="1191"/>
      </w:pPr>
    </w:p>
    <w:p w:rsidR="00C96727" w:rsidRDefault="00C96727" w:rsidP="00C96727">
      <w:pPr>
        <w:pStyle w:val="BodyText"/>
        <w:tabs>
          <w:tab w:val="left" w:pos="3118"/>
          <w:tab w:val="left" w:pos="3742"/>
          <w:tab w:val="left" w:pos="5272"/>
        </w:tabs>
        <w:spacing w:line="284" w:lineRule="atLeast"/>
        <w:ind w:left="1191"/>
      </w:pPr>
    </w:p>
    <w:p w:rsidR="00C96727" w:rsidRDefault="00C96727" w:rsidP="00C96727">
      <w:pPr>
        <w:pStyle w:val="Heading2"/>
        <w:tabs>
          <w:tab w:val="left" w:pos="3118"/>
          <w:tab w:val="left" w:pos="3742"/>
          <w:tab w:val="left" w:pos="5272"/>
        </w:tabs>
        <w:spacing w:line="284" w:lineRule="atLeast"/>
        <w:rPr>
          <w:b/>
          <w:bCs w:val="0"/>
          <w:sz w:val="22"/>
        </w:rPr>
      </w:pPr>
      <w:r>
        <w:rPr>
          <w:b/>
          <w:bCs w:val="0"/>
          <w:i/>
          <w:iCs/>
          <w:sz w:val="22"/>
        </w:rPr>
        <w:t>Burettes</w:t>
      </w:r>
    </w:p>
    <w:p w:rsidR="00C96727" w:rsidRDefault="00C96727" w:rsidP="00C96727">
      <w:pPr>
        <w:pStyle w:val="BodyText"/>
        <w:tabs>
          <w:tab w:val="left" w:pos="3118"/>
          <w:tab w:val="left" w:pos="3742"/>
          <w:tab w:val="left" w:pos="5272"/>
        </w:tabs>
        <w:spacing w:line="284" w:lineRule="atLeast"/>
        <w:ind w:left="1191"/>
      </w:pP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1553"/>
        <w:gridCol w:w="1530"/>
      </w:tblGrid>
      <w:tr w:rsidR="00C96727" w:rsidTr="00315A18">
        <w:trPr>
          <w:cantSplit/>
        </w:trPr>
        <w:tc>
          <w:tcPr>
            <w:tcW w:w="2337" w:type="dxa"/>
          </w:tcPr>
          <w:p w:rsidR="00C96727" w:rsidRDefault="00C96727" w:rsidP="00315A18">
            <w:pPr>
              <w:pStyle w:val="BodyText"/>
              <w:tabs>
                <w:tab w:val="clear" w:pos="283"/>
              </w:tabs>
              <w:spacing w:line="284" w:lineRule="atLeast"/>
              <w:rPr>
                <w:b/>
                <w:bCs/>
              </w:rPr>
            </w:pPr>
            <w:r>
              <w:rPr>
                <w:b/>
                <w:bCs/>
              </w:rPr>
              <w:t>Capacity</w:t>
            </w:r>
          </w:p>
        </w:tc>
        <w:tc>
          <w:tcPr>
            <w:tcW w:w="3083" w:type="dxa"/>
            <w:gridSpan w:val="2"/>
          </w:tcPr>
          <w:p w:rsidR="00C96727" w:rsidRDefault="00C96727" w:rsidP="00315A18">
            <w:pPr>
              <w:pStyle w:val="BodyText"/>
              <w:tabs>
                <w:tab w:val="clear" w:pos="283"/>
              </w:tabs>
              <w:spacing w:line="284" w:lineRule="atLeast"/>
            </w:pPr>
            <w:r>
              <w:rPr>
                <w:b/>
                <w:bCs/>
              </w:rPr>
              <w:t>Uncertainty value* </w:t>
            </w:r>
          </w:p>
        </w:tc>
      </w:tr>
      <w:tr w:rsidR="00C96727" w:rsidTr="00315A18">
        <w:tc>
          <w:tcPr>
            <w:tcW w:w="2337" w:type="dxa"/>
          </w:tcPr>
          <w:p w:rsidR="00C96727" w:rsidRDefault="00C96727" w:rsidP="00315A18">
            <w:pPr>
              <w:pStyle w:val="BodyText"/>
              <w:tabs>
                <w:tab w:val="clear" w:pos="283"/>
              </w:tabs>
              <w:spacing w:line="284" w:lineRule="atLeast"/>
            </w:pPr>
          </w:p>
        </w:tc>
        <w:tc>
          <w:tcPr>
            <w:tcW w:w="1553" w:type="dxa"/>
          </w:tcPr>
          <w:p w:rsidR="00C96727" w:rsidRDefault="00C96727" w:rsidP="00315A18">
            <w:pPr>
              <w:pStyle w:val="BodyText"/>
              <w:tabs>
                <w:tab w:val="clear" w:pos="283"/>
              </w:tabs>
              <w:spacing w:line="284" w:lineRule="atLeast"/>
            </w:pPr>
            <w:r>
              <w:t>Class A</w:t>
            </w:r>
          </w:p>
        </w:tc>
        <w:tc>
          <w:tcPr>
            <w:tcW w:w="1530" w:type="dxa"/>
          </w:tcPr>
          <w:p w:rsidR="00C96727" w:rsidRDefault="00C96727" w:rsidP="00315A18">
            <w:pPr>
              <w:pStyle w:val="BodyText"/>
              <w:tabs>
                <w:tab w:val="clear" w:pos="283"/>
              </w:tabs>
              <w:spacing w:line="284" w:lineRule="atLeast"/>
            </w:pPr>
            <w:r>
              <w:t>Class B</w:t>
            </w:r>
          </w:p>
        </w:tc>
      </w:tr>
      <w:tr w:rsidR="00C96727" w:rsidTr="00315A18">
        <w:tc>
          <w:tcPr>
            <w:tcW w:w="2337" w:type="dxa"/>
          </w:tcPr>
          <w:p w:rsidR="00C96727" w:rsidRDefault="00C96727" w:rsidP="00315A18">
            <w:pPr>
              <w:pStyle w:val="BodyText"/>
              <w:tabs>
                <w:tab w:val="clear" w:pos="283"/>
              </w:tabs>
              <w:spacing w:line="284" w:lineRule="atLeast"/>
            </w:pPr>
            <w:r>
              <w:t>10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0.01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0.02 cm</w:t>
            </w:r>
            <w:r>
              <w:rPr>
                <w:position w:val="7"/>
                <w:sz w:val="12"/>
                <w:szCs w:val="12"/>
              </w:rPr>
              <w:t>3</w:t>
            </w:r>
          </w:p>
        </w:tc>
      </w:tr>
      <w:tr w:rsidR="00C96727" w:rsidTr="00315A18">
        <w:tc>
          <w:tcPr>
            <w:tcW w:w="2337" w:type="dxa"/>
          </w:tcPr>
          <w:p w:rsidR="00C96727" w:rsidRDefault="00C96727" w:rsidP="00315A18">
            <w:pPr>
              <w:pStyle w:val="BodyText"/>
              <w:tabs>
                <w:tab w:val="clear" w:pos="283"/>
              </w:tabs>
              <w:spacing w:line="284" w:lineRule="atLeast"/>
            </w:pPr>
            <w:r>
              <w:t>25 cm</w:t>
            </w:r>
            <w:r>
              <w:rPr>
                <w:position w:val="7"/>
                <w:sz w:val="12"/>
                <w:szCs w:val="12"/>
              </w:rPr>
              <w:t>3</w:t>
            </w:r>
          </w:p>
        </w:tc>
        <w:tc>
          <w:tcPr>
            <w:tcW w:w="1553" w:type="dxa"/>
          </w:tcPr>
          <w:p w:rsidR="00C96727" w:rsidRDefault="00C96727" w:rsidP="00315A18">
            <w:pPr>
              <w:pStyle w:val="BodyText"/>
              <w:tabs>
                <w:tab w:val="clear" w:pos="283"/>
              </w:tabs>
              <w:spacing w:line="284" w:lineRule="atLeast"/>
            </w:pPr>
            <w:r>
              <w:rPr>
                <w:rFonts w:ascii="Symbol" w:hAnsi="Symbol"/>
              </w:rPr>
              <w:t></w:t>
            </w:r>
            <w:r>
              <w:t>0.03 cm</w:t>
            </w:r>
            <w:r>
              <w:rPr>
                <w:position w:val="7"/>
                <w:sz w:val="12"/>
                <w:szCs w:val="12"/>
              </w:rPr>
              <w:t>3</w:t>
            </w:r>
          </w:p>
        </w:tc>
        <w:tc>
          <w:tcPr>
            <w:tcW w:w="1530" w:type="dxa"/>
          </w:tcPr>
          <w:p w:rsidR="00C96727" w:rsidRDefault="00C96727" w:rsidP="00315A18">
            <w:pPr>
              <w:pStyle w:val="BodyText"/>
              <w:tabs>
                <w:tab w:val="clear" w:pos="283"/>
              </w:tabs>
              <w:spacing w:line="284" w:lineRule="atLeast"/>
            </w:pPr>
            <w:r>
              <w:rPr>
                <w:rFonts w:ascii="Symbol" w:hAnsi="Symbol"/>
              </w:rPr>
              <w:t></w:t>
            </w:r>
            <w:r>
              <w:t>0.05 cm</w:t>
            </w:r>
            <w:r>
              <w:rPr>
                <w:position w:val="7"/>
                <w:sz w:val="12"/>
                <w:szCs w:val="12"/>
              </w:rPr>
              <w:t>3</w:t>
            </w:r>
          </w:p>
        </w:tc>
      </w:tr>
      <w:tr w:rsidR="00C96727" w:rsidTr="00315A18">
        <w:tc>
          <w:tcPr>
            <w:tcW w:w="2337" w:type="dxa"/>
          </w:tcPr>
          <w:p w:rsidR="00C96727" w:rsidRPr="00813155" w:rsidRDefault="00C96727" w:rsidP="00315A18">
            <w:pPr>
              <w:pStyle w:val="BodyText"/>
              <w:tabs>
                <w:tab w:val="clear" w:pos="283"/>
              </w:tabs>
              <w:spacing w:line="284" w:lineRule="atLeast"/>
              <w:rPr>
                <w:b/>
              </w:rPr>
            </w:pPr>
            <w:r w:rsidRPr="00813155">
              <w:rPr>
                <w:b/>
              </w:rPr>
              <w:t>50 cm</w:t>
            </w:r>
            <w:r w:rsidRPr="00813155">
              <w:rPr>
                <w:b/>
                <w:position w:val="7"/>
                <w:sz w:val="12"/>
                <w:szCs w:val="12"/>
              </w:rPr>
              <w:t>3</w:t>
            </w:r>
          </w:p>
        </w:tc>
        <w:tc>
          <w:tcPr>
            <w:tcW w:w="1553" w:type="dxa"/>
          </w:tcPr>
          <w:p w:rsidR="00C96727" w:rsidRPr="00813155" w:rsidRDefault="00C96727" w:rsidP="00315A18">
            <w:pPr>
              <w:pStyle w:val="BodyText"/>
              <w:tabs>
                <w:tab w:val="clear" w:pos="283"/>
              </w:tabs>
              <w:spacing w:line="284" w:lineRule="atLeast"/>
              <w:rPr>
                <w:b/>
              </w:rPr>
            </w:pPr>
            <w:r w:rsidRPr="00813155">
              <w:rPr>
                <w:rFonts w:ascii="Symbol" w:hAnsi="Symbol"/>
                <w:b/>
              </w:rPr>
              <w:t></w:t>
            </w:r>
            <w:r w:rsidRPr="00813155">
              <w:rPr>
                <w:b/>
              </w:rPr>
              <w:t>0.05 cm</w:t>
            </w:r>
            <w:r w:rsidRPr="00813155">
              <w:rPr>
                <w:b/>
                <w:position w:val="7"/>
                <w:sz w:val="12"/>
                <w:szCs w:val="12"/>
              </w:rPr>
              <w:t>3</w:t>
            </w:r>
          </w:p>
        </w:tc>
        <w:tc>
          <w:tcPr>
            <w:tcW w:w="1530" w:type="dxa"/>
          </w:tcPr>
          <w:p w:rsidR="00C96727" w:rsidRPr="00813155" w:rsidRDefault="00C96727" w:rsidP="00315A18">
            <w:pPr>
              <w:pStyle w:val="BodyText"/>
              <w:tabs>
                <w:tab w:val="clear" w:pos="283"/>
              </w:tabs>
              <w:spacing w:line="284" w:lineRule="atLeast"/>
              <w:rPr>
                <w:b/>
              </w:rPr>
            </w:pPr>
            <w:r w:rsidRPr="00813155">
              <w:rPr>
                <w:rFonts w:ascii="Symbol" w:hAnsi="Symbol"/>
                <w:b/>
              </w:rPr>
              <w:t></w:t>
            </w:r>
            <w:r w:rsidRPr="00813155">
              <w:rPr>
                <w:b/>
              </w:rPr>
              <w:t>0.10 cm</w:t>
            </w:r>
            <w:r w:rsidRPr="00813155">
              <w:rPr>
                <w:b/>
                <w:position w:val="7"/>
                <w:sz w:val="12"/>
                <w:szCs w:val="12"/>
              </w:rPr>
              <w:t>3</w:t>
            </w:r>
          </w:p>
        </w:tc>
      </w:tr>
    </w:tbl>
    <w:p w:rsidR="00F617F6" w:rsidRDefault="00F617F6" w:rsidP="00F617F6">
      <w:pPr>
        <w:pStyle w:val="Heading2"/>
        <w:spacing w:line="284" w:lineRule="atLeast"/>
        <w:rPr>
          <w:b/>
          <w:bCs w:val="0"/>
          <w:i/>
          <w:iCs/>
          <w:spacing w:val="10"/>
          <w:sz w:val="22"/>
        </w:rPr>
      </w:pPr>
    </w:p>
    <w:p w:rsidR="00F617F6" w:rsidRDefault="00F617F6" w:rsidP="00F617F6">
      <w:pPr>
        <w:pStyle w:val="Heading2"/>
        <w:spacing w:line="284" w:lineRule="atLeast"/>
        <w:rPr>
          <w:b/>
          <w:bCs w:val="0"/>
          <w:spacing w:val="10"/>
          <w:sz w:val="22"/>
        </w:rPr>
      </w:pPr>
      <w:r>
        <w:rPr>
          <w:b/>
          <w:bCs w:val="0"/>
          <w:i/>
          <w:iCs/>
          <w:spacing w:val="10"/>
          <w:sz w:val="22"/>
        </w:rPr>
        <w:t>Balances</w:t>
      </w:r>
    </w:p>
    <w:p w:rsidR="00F617F6" w:rsidRDefault="00F617F6" w:rsidP="00F617F6">
      <w:pPr>
        <w:pStyle w:val="BodyText"/>
        <w:spacing w:line="284" w:lineRule="atLeast"/>
      </w:pPr>
    </w:p>
    <w:p w:rsidR="00F617F6" w:rsidRDefault="00F617F6" w:rsidP="00F617F6">
      <w:pPr>
        <w:pStyle w:val="BodyText"/>
        <w:spacing w:line="284" w:lineRule="atLeast"/>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1"/>
        <w:gridCol w:w="3060"/>
      </w:tblGrid>
      <w:tr w:rsidR="00F617F6" w:rsidTr="00315A18">
        <w:tc>
          <w:tcPr>
            <w:tcW w:w="3011" w:type="dxa"/>
          </w:tcPr>
          <w:p w:rsidR="00F617F6" w:rsidRDefault="00F617F6" w:rsidP="00315A18">
            <w:pPr>
              <w:pStyle w:val="BodyText"/>
              <w:tabs>
                <w:tab w:val="clear" w:pos="283"/>
              </w:tabs>
              <w:spacing w:line="284" w:lineRule="atLeast"/>
              <w:rPr>
                <w:b/>
                <w:bCs/>
              </w:rPr>
            </w:pPr>
            <w:r>
              <w:rPr>
                <w:b/>
                <w:bCs/>
              </w:rPr>
              <w:t>Readability</w:t>
            </w:r>
          </w:p>
        </w:tc>
        <w:tc>
          <w:tcPr>
            <w:tcW w:w="3060" w:type="dxa"/>
          </w:tcPr>
          <w:p w:rsidR="00F617F6" w:rsidRDefault="00F617F6" w:rsidP="00315A18">
            <w:pPr>
              <w:pStyle w:val="BodyText"/>
              <w:tabs>
                <w:tab w:val="clear" w:pos="283"/>
              </w:tabs>
              <w:spacing w:line="284" w:lineRule="atLeast"/>
            </w:pPr>
            <w:r>
              <w:rPr>
                <w:b/>
                <w:bCs/>
              </w:rPr>
              <w:t>Uncertainty value</w:t>
            </w:r>
          </w:p>
        </w:tc>
      </w:tr>
      <w:tr w:rsidR="00F617F6" w:rsidTr="00315A18">
        <w:tc>
          <w:tcPr>
            <w:tcW w:w="3011" w:type="dxa"/>
          </w:tcPr>
          <w:p w:rsidR="00F617F6" w:rsidRDefault="00F617F6" w:rsidP="00315A18">
            <w:pPr>
              <w:pStyle w:val="BodyText"/>
              <w:tabs>
                <w:tab w:val="clear" w:pos="283"/>
              </w:tabs>
              <w:spacing w:line="284" w:lineRule="atLeast"/>
            </w:pPr>
            <w:r>
              <w:t>to 1 decimal place</w:t>
            </w:r>
          </w:p>
        </w:tc>
        <w:tc>
          <w:tcPr>
            <w:tcW w:w="3060" w:type="dxa"/>
          </w:tcPr>
          <w:p w:rsidR="00F617F6" w:rsidRDefault="00F617F6" w:rsidP="00315A18">
            <w:pPr>
              <w:pStyle w:val="BodyText"/>
              <w:tabs>
                <w:tab w:val="clear" w:pos="283"/>
              </w:tabs>
              <w:spacing w:line="284" w:lineRule="atLeast"/>
            </w:pPr>
            <w:r>
              <w:rPr>
                <w:rFonts w:ascii="Symbol" w:hAnsi="Symbol"/>
              </w:rPr>
              <w:t></w:t>
            </w:r>
            <w:r>
              <w:t>0.1 g</w:t>
            </w:r>
          </w:p>
        </w:tc>
      </w:tr>
      <w:tr w:rsidR="00F617F6" w:rsidTr="00315A18">
        <w:tc>
          <w:tcPr>
            <w:tcW w:w="3011" w:type="dxa"/>
          </w:tcPr>
          <w:p w:rsidR="00F617F6" w:rsidRPr="00813155" w:rsidRDefault="00F617F6" w:rsidP="00315A18">
            <w:pPr>
              <w:pStyle w:val="BodyText"/>
              <w:tabs>
                <w:tab w:val="clear" w:pos="283"/>
              </w:tabs>
              <w:spacing w:line="284" w:lineRule="atLeast"/>
              <w:rPr>
                <w:b/>
              </w:rPr>
            </w:pPr>
            <w:r w:rsidRPr="00813155">
              <w:rPr>
                <w:b/>
              </w:rPr>
              <w:t>to 2 decimal places</w:t>
            </w:r>
          </w:p>
        </w:tc>
        <w:tc>
          <w:tcPr>
            <w:tcW w:w="3060" w:type="dxa"/>
          </w:tcPr>
          <w:p w:rsidR="00F617F6" w:rsidRPr="00813155" w:rsidRDefault="00F617F6" w:rsidP="00315A18">
            <w:pPr>
              <w:pStyle w:val="BodyText"/>
              <w:tabs>
                <w:tab w:val="clear" w:pos="283"/>
              </w:tabs>
              <w:spacing w:line="284" w:lineRule="atLeast"/>
              <w:rPr>
                <w:b/>
              </w:rPr>
            </w:pPr>
            <w:r w:rsidRPr="00813155">
              <w:rPr>
                <w:rFonts w:ascii="Symbol" w:hAnsi="Symbol"/>
                <w:b/>
              </w:rPr>
              <w:t></w:t>
            </w:r>
            <w:r w:rsidRPr="00813155">
              <w:rPr>
                <w:b/>
              </w:rPr>
              <w:t>0.01 g</w:t>
            </w:r>
          </w:p>
        </w:tc>
      </w:tr>
      <w:tr w:rsidR="00F617F6" w:rsidTr="00315A18">
        <w:tc>
          <w:tcPr>
            <w:tcW w:w="3011" w:type="dxa"/>
          </w:tcPr>
          <w:p w:rsidR="00F617F6" w:rsidRDefault="00F617F6" w:rsidP="00315A18">
            <w:pPr>
              <w:pStyle w:val="BodyText"/>
              <w:tabs>
                <w:tab w:val="clear" w:pos="283"/>
              </w:tabs>
              <w:spacing w:line="284" w:lineRule="atLeast"/>
            </w:pPr>
            <w:r>
              <w:t>to 3 decimal places</w:t>
            </w:r>
          </w:p>
        </w:tc>
        <w:tc>
          <w:tcPr>
            <w:tcW w:w="3060" w:type="dxa"/>
          </w:tcPr>
          <w:p w:rsidR="00F617F6" w:rsidRDefault="00F617F6" w:rsidP="00315A18">
            <w:pPr>
              <w:pStyle w:val="BodyText"/>
              <w:tabs>
                <w:tab w:val="clear" w:pos="283"/>
              </w:tabs>
              <w:spacing w:line="284" w:lineRule="atLeast"/>
            </w:pPr>
            <w:r>
              <w:rPr>
                <w:rFonts w:ascii="Symbol" w:hAnsi="Symbol"/>
              </w:rPr>
              <w:t></w:t>
            </w:r>
            <w:r>
              <w:t>0.001 g</w:t>
            </w:r>
          </w:p>
        </w:tc>
      </w:tr>
    </w:tbl>
    <w:p w:rsidR="00420ED1" w:rsidRDefault="00420ED1"/>
    <w:p w:rsidR="00115A0D" w:rsidRDefault="00115A0D" w:rsidP="00115A0D">
      <w:pPr>
        <w:pStyle w:val="Heading2"/>
        <w:spacing w:line="284" w:lineRule="atLeast"/>
        <w:rPr>
          <w:b/>
          <w:bCs w:val="0"/>
          <w:spacing w:val="10"/>
          <w:sz w:val="26"/>
        </w:rPr>
      </w:pPr>
      <w:r>
        <w:rPr>
          <w:b/>
          <w:bCs w:val="0"/>
          <w:spacing w:val="10"/>
          <w:sz w:val="26"/>
        </w:rPr>
        <w:lastRenderedPageBreak/>
        <w:t>Absolute and percentage uncertainties</w:t>
      </w:r>
    </w:p>
    <w:p w:rsidR="00115A0D" w:rsidRDefault="00115A0D" w:rsidP="00115A0D">
      <w:pPr>
        <w:pStyle w:val="BodyText"/>
        <w:spacing w:line="284" w:lineRule="atLeast"/>
      </w:pPr>
    </w:p>
    <w:p w:rsidR="00115A0D" w:rsidRDefault="00115A0D" w:rsidP="00115A0D">
      <w:pPr>
        <w:pStyle w:val="BodyText"/>
        <w:spacing w:line="284" w:lineRule="atLeast"/>
      </w:pPr>
      <w:r>
        <w:t xml:space="preserve">The </w:t>
      </w:r>
      <w:r>
        <w:rPr>
          <w:b/>
          <w:bCs/>
        </w:rPr>
        <w:t>absolute</w:t>
      </w:r>
      <w:r>
        <w:t xml:space="preserve"> </w:t>
      </w:r>
      <w:r>
        <w:rPr>
          <w:b/>
          <w:bCs/>
        </w:rPr>
        <w:t>uncertainty</w:t>
      </w:r>
      <w:r>
        <w:t xml:space="preserve"> in a measurement is its </w:t>
      </w:r>
      <w:r w:rsidRPr="00115A0D">
        <w:rPr>
          <w:b/>
        </w:rPr>
        <w:t>actual</w:t>
      </w:r>
      <w:r>
        <w:t xml:space="preserve"> uncertainty.  For example, the volume of solution in a 250 cm</w:t>
      </w:r>
      <w:r>
        <w:rPr>
          <w:position w:val="7"/>
          <w:sz w:val="12"/>
          <w:szCs w:val="12"/>
        </w:rPr>
        <w:t>3</w:t>
      </w:r>
      <w:r>
        <w:t xml:space="preserve"> class B volumetric flask has an uncertainty of </w:t>
      </w:r>
      <w:r>
        <w:rPr>
          <w:rFonts w:ascii="Symbol" w:hAnsi="Symbol"/>
        </w:rPr>
        <w:t></w:t>
      </w:r>
      <w:r>
        <w:t>0.30 cm</w:t>
      </w:r>
      <w:r>
        <w:rPr>
          <w:position w:val="7"/>
          <w:sz w:val="12"/>
          <w:szCs w:val="12"/>
        </w:rPr>
        <w:t>3</w:t>
      </w:r>
      <w:r>
        <w:t xml:space="preserve"> and so its absolute uncertainty must be the same, i.e. </w:t>
      </w:r>
      <w:r>
        <w:rPr>
          <w:rFonts w:ascii="Symbol" w:hAnsi="Symbol"/>
        </w:rPr>
        <w:t></w:t>
      </w:r>
      <w:r>
        <w:t>0.30 cm</w:t>
      </w:r>
      <w:r>
        <w:rPr>
          <w:position w:val="7"/>
          <w:sz w:val="12"/>
          <w:szCs w:val="12"/>
        </w:rPr>
        <w:t>3</w:t>
      </w:r>
      <w:r>
        <w:t>.</w:t>
      </w:r>
    </w:p>
    <w:p w:rsidR="00115A0D" w:rsidRDefault="00115A0D" w:rsidP="00115A0D">
      <w:pPr>
        <w:pStyle w:val="BodyText"/>
        <w:spacing w:line="284" w:lineRule="atLeast"/>
      </w:pPr>
    </w:p>
    <w:p w:rsidR="00115A0D" w:rsidRDefault="00115A0D" w:rsidP="00115A0D">
      <w:pPr>
        <w:pStyle w:val="BodyText"/>
        <w:spacing w:line="284" w:lineRule="atLeast"/>
      </w:pPr>
      <w:r>
        <w:t xml:space="preserve">It’s useful to describe an uncertainty in terms of a percentage.  The </w:t>
      </w:r>
      <w:r>
        <w:rPr>
          <w:b/>
          <w:bCs/>
        </w:rPr>
        <w:t>percentage uncertainty</w:t>
      </w:r>
      <w:r>
        <w:t xml:space="preserve"> in a measurement is: </w:t>
      </w:r>
    </w:p>
    <w:p w:rsidR="00115A0D" w:rsidRDefault="00115A0D" w:rsidP="00115A0D">
      <w:pPr>
        <w:pStyle w:val="BodyText"/>
        <w:spacing w:line="284" w:lineRule="atLeast"/>
      </w:pPr>
    </w:p>
    <w:p w:rsidR="00115A0D" w:rsidRDefault="00115A0D" w:rsidP="00115A0D">
      <w:pPr>
        <w:pStyle w:val="BodyText"/>
        <w:spacing w:line="284" w:lineRule="atLeast"/>
        <w:jc w:val="center"/>
      </w:pPr>
      <w:r>
        <w:rPr>
          <w:noProof/>
          <w:lang w:val="en-GB" w:eastAsia="en-GB"/>
        </w:rPr>
        <w:drawing>
          <wp:inline distT="0" distB="0" distL="0" distR="0">
            <wp:extent cx="332359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3590" cy="365760"/>
                    </a:xfrm>
                    <a:prstGeom prst="rect">
                      <a:avLst/>
                    </a:prstGeom>
                    <a:noFill/>
                    <a:ln>
                      <a:noFill/>
                    </a:ln>
                  </pic:spPr>
                </pic:pic>
              </a:graphicData>
            </a:graphic>
          </wp:inline>
        </w:drawing>
      </w:r>
    </w:p>
    <w:p w:rsidR="00115A0D" w:rsidRDefault="00115A0D" w:rsidP="00115A0D">
      <w:pPr>
        <w:pStyle w:val="BodyText"/>
        <w:spacing w:line="284" w:lineRule="atLeast"/>
        <w:jc w:val="center"/>
      </w:pPr>
    </w:p>
    <w:p w:rsidR="00115A0D" w:rsidRDefault="00115A0D" w:rsidP="00115A0D">
      <w:pPr>
        <w:pStyle w:val="BodyText"/>
        <w:spacing w:line="284" w:lineRule="atLeast"/>
      </w:pPr>
      <w:r>
        <w:t>Hence, the percentage uncertainty in the volume contained in a 250 cm</w:t>
      </w:r>
      <w:r>
        <w:rPr>
          <w:position w:val="7"/>
          <w:sz w:val="12"/>
          <w:szCs w:val="12"/>
        </w:rPr>
        <w:t>3</w:t>
      </w:r>
      <w:r>
        <w:t xml:space="preserve"> class B volumetric flask is: </w:t>
      </w:r>
    </w:p>
    <w:p w:rsidR="00115A0D" w:rsidRDefault="00115A0D" w:rsidP="00115A0D">
      <w:pPr>
        <w:pStyle w:val="BodyText"/>
        <w:spacing w:line="284" w:lineRule="atLeast"/>
      </w:pPr>
    </w:p>
    <w:p w:rsidR="00115A0D" w:rsidRDefault="00115A0D" w:rsidP="00115A0D">
      <w:pPr>
        <w:pStyle w:val="BodyText"/>
        <w:spacing w:line="284" w:lineRule="atLeast"/>
        <w:jc w:val="center"/>
      </w:pPr>
      <w:r>
        <w:rPr>
          <w:noProof/>
          <w:lang w:val="en-GB" w:eastAsia="en-GB"/>
        </w:rPr>
        <w:drawing>
          <wp:inline distT="0" distB="0" distL="0" distR="0">
            <wp:extent cx="1375410" cy="381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5410" cy="381635"/>
                    </a:xfrm>
                    <a:prstGeom prst="rect">
                      <a:avLst/>
                    </a:prstGeom>
                    <a:noFill/>
                    <a:ln>
                      <a:noFill/>
                    </a:ln>
                  </pic:spPr>
                </pic:pic>
              </a:graphicData>
            </a:graphic>
          </wp:inline>
        </w:drawing>
      </w:r>
    </w:p>
    <w:p w:rsidR="00115A0D" w:rsidRDefault="00115A0D" w:rsidP="00115A0D">
      <w:pPr>
        <w:pStyle w:val="BodyText"/>
        <w:spacing w:line="284" w:lineRule="atLeast"/>
      </w:pPr>
    </w:p>
    <w:p w:rsidR="00115A0D" w:rsidRDefault="00115A0D" w:rsidP="00115A0D">
      <w:pPr>
        <w:pStyle w:val="BodyText"/>
        <w:spacing w:line="284" w:lineRule="atLeast"/>
      </w:pPr>
      <w:r>
        <w:t>Given the percentage uncertainty in a measurement, we can calculate its absolute uncertainty by rearranging the above expression:</w:t>
      </w:r>
    </w:p>
    <w:p w:rsidR="00115A0D" w:rsidRDefault="00115A0D" w:rsidP="00115A0D">
      <w:pPr>
        <w:pStyle w:val="BodyText"/>
        <w:spacing w:line="284" w:lineRule="atLeast"/>
      </w:pPr>
    </w:p>
    <w:p w:rsidR="00115A0D" w:rsidRDefault="00115A0D" w:rsidP="00115A0D">
      <w:r>
        <w:rPr>
          <w:noProof/>
          <w:lang w:eastAsia="en-GB"/>
        </w:rPr>
        <w:drawing>
          <wp:inline distT="0" distB="0" distL="0" distR="0">
            <wp:extent cx="3959860" cy="3657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9860" cy="365760"/>
                    </a:xfrm>
                    <a:prstGeom prst="rect">
                      <a:avLst/>
                    </a:prstGeom>
                    <a:noFill/>
                    <a:ln>
                      <a:noFill/>
                    </a:ln>
                  </pic:spPr>
                </pic:pic>
              </a:graphicData>
            </a:graphic>
          </wp:inline>
        </w:drawing>
      </w:r>
    </w:p>
    <w:p w:rsidR="00115A0D" w:rsidRDefault="00115A0D" w:rsidP="00115A0D">
      <w:pPr>
        <w:pStyle w:val="BodyText"/>
        <w:spacing w:line="284" w:lineRule="atLeast"/>
      </w:pPr>
      <w:r>
        <w:t xml:space="preserve">A solution of 0.206 </w:t>
      </w:r>
      <w:proofErr w:type="spellStart"/>
      <w:r>
        <w:t>mol</w:t>
      </w:r>
      <w:proofErr w:type="spellEnd"/>
      <w:r>
        <w:t xml:space="preserve"> l</w:t>
      </w:r>
      <w:r>
        <w:rPr>
          <w:position w:val="7"/>
          <w:sz w:val="12"/>
          <w:szCs w:val="12"/>
        </w:rPr>
        <w:t>–1</w:t>
      </w:r>
      <w:r>
        <w:t xml:space="preserve"> sodium hydroxide has a percentage uncertainty in its concentration is 1.6%.  The absolute uncertainty in the concentration will be given by:</w:t>
      </w:r>
    </w:p>
    <w:p w:rsidR="00115A0D" w:rsidRDefault="00115A0D" w:rsidP="00115A0D">
      <w:pPr>
        <w:pStyle w:val="BodyText"/>
        <w:spacing w:line="284" w:lineRule="atLeast"/>
      </w:pPr>
    </w:p>
    <w:p w:rsidR="00115A0D" w:rsidRDefault="00115A0D" w:rsidP="00115A0D">
      <w:pPr>
        <w:pStyle w:val="BodyText"/>
        <w:jc w:val="center"/>
      </w:pPr>
      <w:r>
        <w:rPr>
          <w:noProof/>
          <w:lang w:val="en-GB" w:eastAsia="en-GB"/>
        </w:rPr>
        <w:drawing>
          <wp:inline distT="0" distB="0" distL="0" distR="0">
            <wp:extent cx="180467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4670" cy="365760"/>
                    </a:xfrm>
                    <a:prstGeom prst="rect">
                      <a:avLst/>
                    </a:prstGeom>
                    <a:noFill/>
                    <a:ln>
                      <a:noFill/>
                    </a:ln>
                  </pic:spPr>
                </pic:pic>
              </a:graphicData>
            </a:graphic>
          </wp:inline>
        </w:drawing>
      </w:r>
    </w:p>
    <w:p w:rsidR="00115A0D" w:rsidRDefault="00115A0D" w:rsidP="00115A0D">
      <w:pPr>
        <w:pStyle w:val="BodyText"/>
        <w:spacing w:line="284" w:lineRule="atLeast"/>
      </w:pPr>
      <w:r>
        <w:t>Thus,</w:t>
      </w:r>
    </w:p>
    <w:p w:rsidR="00115A0D" w:rsidRDefault="00115A0D" w:rsidP="00115A0D">
      <w:pPr>
        <w:pStyle w:val="BodyText"/>
        <w:spacing w:line="284" w:lineRule="atLeast"/>
      </w:pPr>
    </w:p>
    <w:p w:rsidR="00115A0D" w:rsidRDefault="00115A0D" w:rsidP="00115A0D">
      <w:pPr>
        <w:pStyle w:val="BodyText"/>
        <w:spacing w:line="284" w:lineRule="atLeast"/>
        <w:jc w:val="center"/>
        <w:rPr>
          <w:position w:val="7"/>
          <w:sz w:val="12"/>
          <w:szCs w:val="12"/>
        </w:rPr>
      </w:pPr>
      <w:proofErr w:type="gramStart"/>
      <w:r>
        <w:t>sodium</w:t>
      </w:r>
      <w:proofErr w:type="gramEnd"/>
      <w:r>
        <w:t xml:space="preserve"> hydroxide concentration = 0.206 </w:t>
      </w:r>
      <w:r>
        <w:rPr>
          <w:rFonts w:ascii="Symbol" w:hAnsi="Symbol"/>
        </w:rPr>
        <w:t></w:t>
      </w:r>
      <w:r>
        <w:t xml:space="preserve"> 0.003 </w:t>
      </w:r>
      <w:proofErr w:type="spellStart"/>
      <w:r>
        <w:t>mol</w:t>
      </w:r>
      <w:proofErr w:type="spellEnd"/>
      <w:r>
        <w:t xml:space="preserve"> l</w:t>
      </w:r>
      <w:r>
        <w:rPr>
          <w:position w:val="7"/>
          <w:sz w:val="12"/>
          <w:szCs w:val="12"/>
        </w:rPr>
        <w:t>–1</w:t>
      </w:r>
    </w:p>
    <w:p w:rsidR="00CF3A71" w:rsidRDefault="00CF3A71" w:rsidP="00115A0D">
      <w:pPr>
        <w:pStyle w:val="BodyText"/>
        <w:spacing w:line="284" w:lineRule="atLeast"/>
        <w:jc w:val="center"/>
        <w:rPr>
          <w:position w:val="7"/>
          <w:sz w:val="12"/>
          <w:szCs w:val="12"/>
        </w:rPr>
      </w:pPr>
    </w:p>
    <w:p w:rsidR="00CF3A71" w:rsidRPr="00813155" w:rsidRDefault="00CF3A71" w:rsidP="00813155">
      <w:pPr>
        <w:pStyle w:val="BodyText"/>
        <w:spacing w:line="284" w:lineRule="atLeast"/>
        <w:rPr>
          <w:bCs/>
          <w:i/>
          <w:iCs/>
        </w:rPr>
      </w:pPr>
    </w:p>
    <w:p w:rsidR="00CF3A71" w:rsidRDefault="00CF3A71" w:rsidP="00CF3A71">
      <w:pPr>
        <w:pStyle w:val="BodyText"/>
        <w:spacing w:line="284" w:lineRule="atLeast"/>
        <w:rPr>
          <w:i/>
          <w:iCs/>
        </w:rPr>
      </w:pP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1.</w:t>
      </w:r>
      <w:r>
        <w:rPr>
          <w:i/>
          <w:iCs/>
        </w:rPr>
        <w:tab/>
        <w:t>(</w:t>
      </w:r>
      <w:proofErr w:type="gramStart"/>
      <w:r>
        <w:rPr>
          <w:i/>
          <w:iCs/>
        </w:rPr>
        <w:t>a</w:t>
      </w:r>
      <w:proofErr w:type="gramEnd"/>
      <w:r>
        <w:rPr>
          <w:i/>
          <w:iCs/>
        </w:rPr>
        <w:t>)</w:t>
      </w:r>
      <w:r>
        <w:rPr>
          <w:i/>
          <w:iCs/>
        </w:rPr>
        <w:tab/>
        <w:t>Calculate the percentage uncertainty in the volume of solution</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w:t>
      </w:r>
      <w:proofErr w:type="spellStart"/>
      <w:r>
        <w:rPr>
          <w:i/>
          <w:iCs/>
        </w:rPr>
        <w:t>i</w:t>
      </w:r>
      <w:proofErr w:type="spellEnd"/>
      <w:r>
        <w:rPr>
          <w:i/>
          <w:iCs/>
        </w:rPr>
        <w:t>)</w:t>
      </w:r>
      <w:r>
        <w:rPr>
          <w:i/>
          <w:iCs/>
        </w:rPr>
        <w:tab/>
      </w:r>
      <w:proofErr w:type="gramStart"/>
      <w:r>
        <w:rPr>
          <w:i/>
          <w:iCs/>
        </w:rPr>
        <w:t>delivered</w:t>
      </w:r>
      <w:proofErr w:type="gramEnd"/>
      <w:r>
        <w:rPr>
          <w:i/>
          <w:iCs/>
        </w:rPr>
        <w:t xml:space="preserve"> by a 100 cm</w:t>
      </w:r>
      <w:r>
        <w:rPr>
          <w:i/>
          <w:iCs/>
          <w:position w:val="7"/>
          <w:sz w:val="12"/>
          <w:szCs w:val="12"/>
        </w:rPr>
        <w:t>3</w:t>
      </w:r>
      <w:r>
        <w:rPr>
          <w:i/>
          <w:iCs/>
        </w:rPr>
        <w:t xml:space="preserve"> class A pipette</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(ii)</w:t>
      </w:r>
      <w:r>
        <w:rPr>
          <w:i/>
          <w:iCs/>
        </w:rPr>
        <w:tab/>
      </w:r>
      <w:proofErr w:type="gramStart"/>
      <w:r>
        <w:rPr>
          <w:i/>
          <w:iCs/>
        </w:rPr>
        <w:t>contained</w:t>
      </w:r>
      <w:proofErr w:type="gramEnd"/>
      <w:r>
        <w:rPr>
          <w:i/>
          <w:iCs/>
        </w:rPr>
        <w:t xml:space="preserve"> in a 100 cm</w:t>
      </w:r>
      <w:r>
        <w:rPr>
          <w:i/>
          <w:iCs/>
          <w:position w:val="7"/>
          <w:sz w:val="12"/>
          <w:szCs w:val="12"/>
        </w:rPr>
        <w:t>3</w:t>
      </w:r>
      <w:r>
        <w:rPr>
          <w:i/>
          <w:iCs/>
        </w:rPr>
        <w:t xml:space="preserve"> class A volumetric flask.</w:t>
      </w:r>
    </w:p>
    <w:p w:rsidR="00CF3A71" w:rsidRDefault="00CF3A71" w:rsidP="00CF3A71">
      <w:pPr>
        <w:pStyle w:val="BodyText"/>
        <w:spacing w:line="284" w:lineRule="atLeast"/>
        <w:rPr>
          <w:i/>
          <w:iCs/>
        </w:rPr>
      </w:pP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t>(b)</w:t>
      </w:r>
      <w:r>
        <w:rPr>
          <w:i/>
          <w:iCs/>
        </w:rPr>
        <w:tab/>
        <w:t>10.00 cm</w:t>
      </w:r>
      <w:r>
        <w:rPr>
          <w:i/>
          <w:iCs/>
          <w:position w:val="7"/>
          <w:sz w:val="12"/>
          <w:szCs w:val="12"/>
        </w:rPr>
        <w:t>3</w:t>
      </w:r>
      <w:r>
        <w:rPr>
          <w:i/>
          <w:iCs/>
        </w:rPr>
        <w:t xml:space="preserve"> of a solution was delivered from a burette.</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Calculate the percentage uncertainty in this volume had a</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w:t>
      </w:r>
      <w:proofErr w:type="spellStart"/>
      <w:r>
        <w:rPr>
          <w:i/>
          <w:iCs/>
        </w:rPr>
        <w:t>i</w:t>
      </w:r>
      <w:proofErr w:type="spellEnd"/>
      <w:r>
        <w:rPr>
          <w:i/>
          <w:iCs/>
        </w:rPr>
        <w:t>)</w:t>
      </w:r>
      <w:r>
        <w:rPr>
          <w:i/>
          <w:iCs/>
        </w:rPr>
        <w:tab/>
        <w:t>10 cm</w:t>
      </w:r>
      <w:r>
        <w:rPr>
          <w:i/>
          <w:iCs/>
          <w:position w:val="7"/>
          <w:sz w:val="12"/>
          <w:szCs w:val="12"/>
        </w:rPr>
        <w:t>3</w:t>
      </w:r>
      <w:r>
        <w:rPr>
          <w:i/>
          <w:iCs/>
        </w:rPr>
        <w:t xml:space="preserve"> class B burette</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(ii)</w:t>
      </w:r>
      <w:r>
        <w:rPr>
          <w:i/>
          <w:iCs/>
        </w:rPr>
        <w:tab/>
        <w:t>50 cm</w:t>
      </w:r>
      <w:r>
        <w:rPr>
          <w:i/>
          <w:iCs/>
          <w:position w:val="7"/>
          <w:sz w:val="12"/>
          <w:szCs w:val="12"/>
        </w:rPr>
        <w:t>3</w:t>
      </w:r>
      <w:r>
        <w:rPr>
          <w:i/>
          <w:iCs/>
        </w:rPr>
        <w:t xml:space="preserve"> class B burette</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r>
      <w:proofErr w:type="gramStart"/>
      <w:r>
        <w:rPr>
          <w:i/>
          <w:iCs/>
        </w:rPr>
        <w:t>been</w:t>
      </w:r>
      <w:proofErr w:type="gramEnd"/>
      <w:r>
        <w:rPr>
          <w:i/>
          <w:iCs/>
        </w:rPr>
        <w:t xml:space="preserve"> used.</w:t>
      </w:r>
    </w:p>
    <w:p w:rsidR="00CF3A71" w:rsidRDefault="00CF3A71" w:rsidP="00CF3A71">
      <w:pPr>
        <w:pStyle w:val="BodyText"/>
        <w:tabs>
          <w:tab w:val="left" w:pos="850"/>
          <w:tab w:val="left" w:pos="1417"/>
          <w:tab w:val="left" w:pos="1984"/>
        </w:tabs>
        <w:spacing w:line="284" w:lineRule="atLeast"/>
        <w:ind w:left="1417" w:right="171" w:hanging="1134"/>
        <w:rPr>
          <w:i/>
          <w:iCs/>
        </w:rPr>
      </w:pP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t>(c)</w:t>
      </w:r>
      <w:r>
        <w:rPr>
          <w:i/>
          <w:iCs/>
        </w:rPr>
        <w:tab/>
        <w:t>A student had to measure out 50 cm</w:t>
      </w:r>
      <w:r>
        <w:rPr>
          <w:i/>
          <w:iCs/>
          <w:position w:val="7"/>
          <w:sz w:val="12"/>
          <w:szCs w:val="12"/>
        </w:rPr>
        <w:t>3</w:t>
      </w:r>
      <w:r>
        <w:rPr>
          <w:i/>
          <w:iCs/>
        </w:rPr>
        <w:t xml:space="preserve"> of water and she had the following pieces of equipment available:</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w:t>
      </w:r>
      <w:proofErr w:type="spellStart"/>
      <w:r>
        <w:rPr>
          <w:i/>
          <w:iCs/>
        </w:rPr>
        <w:t>i</w:t>
      </w:r>
      <w:proofErr w:type="spellEnd"/>
      <w:r>
        <w:rPr>
          <w:i/>
          <w:iCs/>
        </w:rPr>
        <w:t>)</w:t>
      </w:r>
      <w:r>
        <w:rPr>
          <w:i/>
          <w:iCs/>
        </w:rPr>
        <w:tab/>
      </w:r>
      <w:proofErr w:type="gramStart"/>
      <w:r>
        <w:rPr>
          <w:i/>
          <w:iCs/>
        </w:rPr>
        <w:t>a</w:t>
      </w:r>
      <w:proofErr w:type="gramEnd"/>
      <w:r>
        <w:rPr>
          <w:i/>
          <w:iCs/>
        </w:rPr>
        <w:t xml:space="preserve"> 50 cm</w:t>
      </w:r>
      <w:r>
        <w:rPr>
          <w:i/>
          <w:iCs/>
          <w:position w:val="7"/>
          <w:sz w:val="12"/>
          <w:szCs w:val="12"/>
        </w:rPr>
        <w:t>3</w:t>
      </w:r>
      <w:r>
        <w:rPr>
          <w:i/>
          <w:iCs/>
        </w:rPr>
        <w:t xml:space="preserve"> class A pipette</w:t>
      </w:r>
    </w:p>
    <w:p w:rsidR="00CF3A71" w:rsidRDefault="00CF3A71" w:rsidP="00CF3A71">
      <w:pPr>
        <w:pStyle w:val="BodyText"/>
        <w:tabs>
          <w:tab w:val="left" w:pos="850"/>
          <w:tab w:val="left" w:pos="1417"/>
          <w:tab w:val="left" w:pos="1984"/>
        </w:tabs>
        <w:spacing w:line="284" w:lineRule="atLeast"/>
        <w:ind w:left="1417" w:right="171" w:hanging="1134"/>
        <w:rPr>
          <w:i/>
          <w:iCs/>
        </w:rPr>
      </w:pP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lastRenderedPageBreak/>
        <w:tab/>
      </w:r>
      <w:r>
        <w:rPr>
          <w:i/>
          <w:iCs/>
        </w:rPr>
        <w:tab/>
        <w:t>(ii)</w:t>
      </w:r>
      <w:r>
        <w:rPr>
          <w:i/>
          <w:iCs/>
        </w:rPr>
        <w:tab/>
      </w:r>
      <w:proofErr w:type="gramStart"/>
      <w:r>
        <w:rPr>
          <w:i/>
          <w:iCs/>
        </w:rPr>
        <w:t>a</w:t>
      </w:r>
      <w:proofErr w:type="gramEnd"/>
      <w:r>
        <w:rPr>
          <w:i/>
          <w:iCs/>
        </w:rPr>
        <w:t xml:space="preserve"> 50 cm</w:t>
      </w:r>
      <w:r>
        <w:rPr>
          <w:i/>
          <w:iCs/>
          <w:position w:val="7"/>
          <w:sz w:val="12"/>
          <w:szCs w:val="12"/>
        </w:rPr>
        <w:t>3</w:t>
      </w:r>
      <w:r>
        <w:rPr>
          <w:i/>
          <w:iCs/>
        </w:rPr>
        <w:t xml:space="preserve"> class B volumetric flask</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(iii)</w:t>
      </w:r>
      <w:r>
        <w:rPr>
          <w:i/>
          <w:iCs/>
        </w:rPr>
        <w:tab/>
      </w:r>
      <w:proofErr w:type="gramStart"/>
      <w:r>
        <w:rPr>
          <w:i/>
          <w:iCs/>
        </w:rPr>
        <w:t>a</w:t>
      </w:r>
      <w:proofErr w:type="gramEnd"/>
      <w:r>
        <w:rPr>
          <w:i/>
          <w:iCs/>
        </w:rPr>
        <w:t xml:space="preserve"> 50 cm</w:t>
      </w:r>
      <w:r>
        <w:rPr>
          <w:i/>
          <w:iCs/>
          <w:position w:val="7"/>
          <w:sz w:val="12"/>
          <w:szCs w:val="12"/>
        </w:rPr>
        <w:t>3</w:t>
      </w:r>
      <w:r>
        <w:rPr>
          <w:i/>
          <w:iCs/>
        </w:rPr>
        <w:t xml:space="preserve"> class A burette</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(iv)</w:t>
      </w:r>
      <w:r>
        <w:rPr>
          <w:i/>
          <w:iCs/>
        </w:rPr>
        <w:tab/>
      </w:r>
      <w:proofErr w:type="gramStart"/>
      <w:r>
        <w:rPr>
          <w:i/>
          <w:iCs/>
        </w:rPr>
        <w:t>a</w:t>
      </w:r>
      <w:proofErr w:type="gramEnd"/>
      <w:r>
        <w:rPr>
          <w:i/>
          <w:iCs/>
        </w:rPr>
        <w:t xml:space="preserve"> balance reading to two decimal places.</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By calculating percentage uncertainties, decide which piece of equipment she should use to measure out 50 cm</w:t>
      </w:r>
      <w:r>
        <w:rPr>
          <w:i/>
          <w:iCs/>
          <w:position w:val="7"/>
          <w:sz w:val="12"/>
          <w:szCs w:val="12"/>
        </w:rPr>
        <w:t>3</w:t>
      </w:r>
      <w:r>
        <w:rPr>
          <w:i/>
          <w:iCs/>
        </w:rPr>
        <w:t xml:space="preserve"> of water as accurately as possible.</w:t>
      </w:r>
    </w:p>
    <w:p w:rsidR="00CF3A71" w:rsidRDefault="00CF3A71" w:rsidP="00CF3A71">
      <w:pPr>
        <w:pStyle w:val="BodyText"/>
        <w:tabs>
          <w:tab w:val="left" w:pos="850"/>
          <w:tab w:val="left" w:pos="1417"/>
          <w:tab w:val="left" w:pos="1984"/>
        </w:tabs>
        <w:spacing w:line="284" w:lineRule="atLeast"/>
        <w:ind w:left="1417" w:right="171" w:hanging="1134"/>
        <w:rPr>
          <w:i/>
          <w:iCs/>
        </w:rPr>
      </w:pPr>
      <w:r>
        <w:rPr>
          <w:i/>
          <w:iCs/>
        </w:rPr>
        <w:tab/>
      </w:r>
      <w:r>
        <w:rPr>
          <w:i/>
          <w:iCs/>
        </w:rPr>
        <w:tab/>
        <w:t>(Assume that the density of water is 1.000 g cm</w:t>
      </w:r>
      <w:r>
        <w:rPr>
          <w:i/>
          <w:iCs/>
          <w:position w:val="7"/>
          <w:sz w:val="12"/>
          <w:szCs w:val="12"/>
        </w:rPr>
        <w:t>–3</w:t>
      </w:r>
      <w:r>
        <w:rPr>
          <w:i/>
          <w:iCs/>
        </w:rPr>
        <w:t>)</w:t>
      </w:r>
    </w:p>
    <w:p w:rsidR="00CF3A71" w:rsidRDefault="00CF3A71" w:rsidP="00CF3A71">
      <w:pPr>
        <w:pStyle w:val="BodyText"/>
        <w:spacing w:line="284" w:lineRule="atLeast"/>
        <w:rPr>
          <w:i/>
          <w:iCs/>
        </w:rPr>
      </w:pPr>
    </w:p>
    <w:p w:rsidR="00CF3A71" w:rsidRDefault="00CF3A71" w:rsidP="00CF3A71">
      <w:pPr>
        <w:pStyle w:val="BodyText"/>
        <w:tabs>
          <w:tab w:val="left" w:pos="850"/>
          <w:tab w:val="left" w:pos="1417"/>
        </w:tabs>
        <w:spacing w:line="284" w:lineRule="atLeast"/>
        <w:ind w:left="1417" w:right="171" w:hanging="1134"/>
        <w:rPr>
          <w:i/>
          <w:iCs/>
        </w:rPr>
      </w:pPr>
      <w:r>
        <w:rPr>
          <w:i/>
          <w:iCs/>
        </w:rPr>
        <w:t>2.</w:t>
      </w:r>
      <w:r>
        <w:rPr>
          <w:i/>
          <w:iCs/>
        </w:rPr>
        <w:tab/>
        <w:t>(</w:t>
      </w:r>
      <w:proofErr w:type="gramStart"/>
      <w:r>
        <w:rPr>
          <w:i/>
          <w:iCs/>
        </w:rPr>
        <w:t>a</w:t>
      </w:r>
      <w:proofErr w:type="gramEnd"/>
      <w:r>
        <w:rPr>
          <w:i/>
          <w:iCs/>
        </w:rPr>
        <w:t>)</w:t>
      </w:r>
      <w:r>
        <w:rPr>
          <w:i/>
          <w:iCs/>
        </w:rPr>
        <w:tab/>
        <w:t xml:space="preserve">The relative formula mass of sodium chloride is 58.4425 and has a percentage uncertainty of 3.4 </w:t>
      </w:r>
      <w:r>
        <w:rPr>
          <w:rFonts w:ascii="Symbol" w:hAnsi="Symbol"/>
          <w:i/>
          <w:iCs/>
        </w:rPr>
        <w:t></w:t>
      </w:r>
      <w:r>
        <w:rPr>
          <w:i/>
          <w:iCs/>
        </w:rPr>
        <w:t xml:space="preserve"> 10</w:t>
      </w:r>
      <w:r>
        <w:rPr>
          <w:i/>
          <w:iCs/>
          <w:position w:val="7"/>
          <w:sz w:val="12"/>
          <w:szCs w:val="12"/>
        </w:rPr>
        <w:t>–4</w:t>
      </w:r>
      <w:r>
        <w:rPr>
          <w:i/>
          <w:iCs/>
        </w:rPr>
        <w:t>%.</w:t>
      </w:r>
    </w:p>
    <w:p w:rsidR="00CF3A71" w:rsidRDefault="00CF3A71" w:rsidP="00CF3A71">
      <w:pPr>
        <w:pStyle w:val="BodyText"/>
        <w:tabs>
          <w:tab w:val="left" w:pos="850"/>
          <w:tab w:val="left" w:pos="1417"/>
        </w:tabs>
        <w:spacing w:line="284" w:lineRule="atLeast"/>
        <w:ind w:left="1417" w:right="171" w:hanging="1134"/>
        <w:rPr>
          <w:i/>
          <w:iCs/>
        </w:rPr>
      </w:pPr>
      <w:r>
        <w:rPr>
          <w:i/>
          <w:iCs/>
        </w:rPr>
        <w:tab/>
      </w:r>
      <w:r>
        <w:rPr>
          <w:i/>
          <w:iCs/>
        </w:rPr>
        <w:tab/>
        <w:t>Calculate the absolute uncertainty in the relative formula mass of sodium chloride.</w:t>
      </w:r>
    </w:p>
    <w:p w:rsidR="00CF3A71" w:rsidRDefault="00CF3A71" w:rsidP="00CF3A71">
      <w:pPr>
        <w:pStyle w:val="BodyText"/>
        <w:tabs>
          <w:tab w:val="left" w:pos="850"/>
          <w:tab w:val="left" w:pos="1417"/>
        </w:tabs>
        <w:spacing w:line="284" w:lineRule="atLeast"/>
        <w:ind w:left="1417" w:right="171" w:hanging="1134"/>
        <w:rPr>
          <w:i/>
          <w:iCs/>
        </w:rPr>
      </w:pPr>
    </w:p>
    <w:p w:rsidR="00CF3A71" w:rsidRDefault="00CF3A71" w:rsidP="00CF3A71">
      <w:pPr>
        <w:pStyle w:val="BodyText"/>
        <w:tabs>
          <w:tab w:val="left" w:pos="850"/>
          <w:tab w:val="left" w:pos="1417"/>
        </w:tabs>
        <w:spacing w:line="284" w:lineRule="atLeast"/>
        <w:ind w:left="1417" w:right="171" w:hanging="1134"/>
        <w:rPr>
          <w:i/>
          <w:iCs/>
        </w:rPr>
      </w:pPr>
      <w:r>
        <w:rPr>
          <w:i/>
          <w:iCs/>
        </w:rPr>
        <w:tab/>
        <w:t>(b)</w:t>
      </w:r>
      <w:r>
        <w:rPr>
          <w:i/>
          <w:iCs/>
        </w:rPr>
        <w:tab/>
        <w:t>9.0 cm</w:t>
      </w:r>
      <w:r>
        <w:rPr>
          <w:i/>
          <w:iCs/>
          <w:position w:val="7"/>
          <w:sz w:val="12"/>
          <w:szCs w:val="12"/>
        </w:rPr>
        <w:t>3</w:t>
      </w:r>
      <w:r>
        <w:rPr>
          <w:i/>
          <w:iCs/>
        </w:rPr>
        <w:t xml:space="preserve"> of a solution with a percentage uncertainty of 0.22% was delivered from a burette.</w:t>
      </w:r>
    </w:p>
    <w:p w:rsidR="00CF3A71" w:rsidRDefault="00CF3A71" w:rsidP="00CF3A71">
      <w:pPr>
        <w:pStyle w:val="BodyText"/>
        <w:tabs>
          <w:tab w:val="left" w:pos="850"/>
          <w:tab w:val="left" w:pos="1417"/>
        </w:tabs>
        <w:spacing w:line="284" w:lineRule="atLeast"/>
        <w:ind w:left="1417" w:right="171" w:hanging="1134"/>
        <w:rPr>
          <w:i/>
          <w:iCs/>
        </w:rPr>
      </w:pPr>
      <w:r>
        <w:rPr>
          <w:i/>
          <w:iCs/>
        </w:rPr>
        <w:tab/>
      </w:r>
      <w:r>
        <w:rPr>
          <w:i/>
          <w:iCs/>
        </w:rPr>
        <w:tab/>
        <w:t>Calculate the absolute uncertainty in the volume and decide which type of burette (capacity and class) is likely to have been used to deliver this volume of solution.</w:t>
      </w:r>
    </w:p>
    <w:p w:rsidR="00CF3A71" w:rsidRDefault="00CF3A71" w:rsidP="00CF3A71">
      <w:pPr>
        <w:pStyle w:val="BodyText"/>
        <w:tabs>
          <w:tab w:val="left" w:pos="850"/>
          <w:tab w:val="left" w:pos="1417"/>
        </w:tabs>
        <w:spacing w:line="284" w:lineRule="atLeast"/>
        <w:ind w:left="1417" w:right="171" w:hanging="1134"/>
        <w:rPr>
          <w:i/>
          <w:iCs/>
        </w:rPr>
      </w:pPr>
    </w:p>
    <w:p w:rsidR="00CF3A71" w:rsidRDefault="00CF3A71" w:rsidP="00CF3A71">
      <w:pPr>
        <w:pStyle w:val="BodyText"/>
        <w:tabs>
          <w:tab w:val="left" w:pos="850"/>
          <w:tab w:val="left" w:pos="1417"/>
        </w:tabs>
        <w:spacing w:line="284" w:lineRule="atLeast"/>
        <w:ind w:left="1417" w:right="171" w:hanging="1134"/>
        <w:rPr>
          <w:i/>
          <w:iCs/>
        </w:rPr>
      </w:pPr>
      <w:r>
        <w:rPr>
          <w:i/>
          <w:iCs/>
        </w:rPr>
        <w:tab/>
        <w:t>(c)</w:t>
      </w:r>
      <w:r>
        <w:rPr>
          <w:i/>
          <w:iCs/>
        </w:rPr>
        <w:tab/>
        <w:t xml:space="preserve">You have been asked to weigh out 17 g of calcium carbonate to within </w:t>
      </w:r>
      <w:r>
        <w:rPr>
          <w:rFonts w:ascii="Symbol" w:hAnsi="Symbol"/>
          <w:i/>
          <w:iCs/>
        </w:rPr>
        <w:t></w:t>
      </w:r>
      <w:r>
        <w:rPr>
          <w:i/>
          <w:iCs/>
        </w:rPr>
        <w:t xml:space="preserve"> 0.2%.</w:t>
      </w:r>
    </w:p>
    <w:p w:rsidR="00115A0D" w:rsidRDefault="00CF3A71" w:rsidP="00CF3A71">
      <w:pPr>
        <w:rPr>
          <w:rFonts w:ascii="Times New Roman" w:hAnsi="Times New Roman" w:cs="Times New Roman"/>
          <w:i/>
          <w:iCs/>
        </w:rPr>
      </w:pPr>
      <w:r>
        <w:rPr>
          <w:i/>
          <w:iCs/>
        </w:rPr>
        <w:tab/>
      </w:r>
      <w:r>
        <w:rPr>
          <w:i/>
          <w:iCs/>
        </w:rPr>
        <w:tab/>
      </w:r>
      <w:r w:rsidRPr="00CF3A71">
        <w:rPr>
          <w:rFonts w:ascii="Times New Roman" w:hAnsi="Times New Roman" w:cs="Times New Roman"/>
          <w:i/>
          <w:iCs/>
        </w:rPr>
        <w:t xml:space="preserve">Calculate the absolute uncertainty in this mass and explain whether a </w:t>
      </w:r>
      <w:r>
        <w:rPr>
          <w:rFonts w:ascii="Times New Roman" w:hAnsi="Times New Roman" w:cs="Times New Roman"/>
          <w:i/>
          <w:iCs/>
        </w:rPr>
        <w:br/>
        <w:t xml:space="preserve">                          </w:t>
      </w:r>
      <w:proofErr w:type="gramStart"/>
      <w:r w:rsidRPr="00CF3A71">
        <w:rPr>
          <w:rFonts w:ascii="Times New Roman" w:hAnsi="Times New Roman" w:cs="Times New Roman"/>
          <w:i/>
          <w:iCs/>
        </w:rPr>
        <w:t xml:space="preserve">balance </w:t>
      </w:r>
      <w:r>
        <w:rPr>
          <w:rFonts w:ascii="Times New Roman" w:hAnsi="Times New Roman" w:cs="Times New Roman"/>
          <w:i/>
          <w:iCs/>
        </w:rPr>
        <w:t xml:space="preserve"> </w:t>
      </w:r>
      <w:r w:rsidRPr="00CF3A71">
        <w:rPr>
          <w:rFonts w:ascii="Times New Roman" w:hAnsi="Times New Roman" w:cs="Times New Roman"/>
          <w:i/>
          <w:iCs/>
        </w:rPr>
        <w:t>reading</w:t>
      </w:r>
      <w:proofErr w:type="gramEnd"/>
      <w:r w:rsidRPr="00CF3A71">
        <w:rPr>
          <w:rFonts w:ascii="Times New Roman" w:hAnsi="Times New Roman" w:cs="Times New Roman"/>
          <w:i/>
          <w:iCs/>
        </w:rPr>
        <w:t xml:space="preserve"> to one decimal place would meet the accuracy required.</w:t>
      </w:r>
    </w:p>
    <w:p w:rsidR="00CF3A71" w:rsidRDefault="00CF3A71" w:rsidP="00CF3A71">
      <w:pPr>
        <w:spacing w:line="284" w:lineRule="atLeast"/>
        <w:rPr>
          <w:i/>
          <w:iCs/>
        </w:rPr>
      </w:pPr>
      <w:r>
        <w:rPr>
          <w:noProof/>
          <w:sz w:val="20"/>
          <w:lang w:eastAsia="en-GB"/>
        </w:rPr>
        <w:drawing>
          <wp:anchor distT="0" distB="0" distL="114300" distR="114300" simplePos="0" relativeHeight="251662336" behindDoc="0" locked="0" layoutInCell="1" allowOverlap="1" wp14:anchorId="1D431F6F" wp14:editId="331999B3">
            <wp:simplePos x="0" y="0"/>
            <wp:positionH relativeFrom="column">
              <wp:posOffset>2757170</wp:posOffset>
            </wp:positionH>
            <wp:positionV relativeFrom="paragraph">
              <wp:posOffset>65405</wp:posOffset>
            </wp:positionV>
            <wp:extent cx="482600" cy="3683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A71" w:rsidRPr="00813155" w:rsidRDefault="00CF3A71" w:rsidP="00CF3A71">
      <w:pPr>
        <w:tabs>
          <w:tab w:val="left" w:pos="567"/>
          <w:tab w:val="left" w:pos="1134"/>
          <w:tab w:val="left" w:pos="1701"/>
          <w:tab w:val="right" w:pos="3685"/>
          <w:tab w:val="left" w:pos="3969"/>
          <w:tab w:val="left" w:pos="4252"/>
          <w:tab w:val="left" w:pos="5110"/>
          <w:tab w:val="left" w:pos="5940"/>
          <w:tab w:val="left" w:pos="6300"/>
        </w:tabs>
        <w:spacing w:line="284" w:lineRule="atLeast"/>
        <w:rPr>
          <w:bCs/>
        </w:rPr>
      </w:pPr>
      <w:r w:rsidRPr="00813155">
        <w:rPr>
          <w:bCs/>
        </w:rPr>
        <w:t>1.</w:t>
      </w:r>
      <w:r w:rsidRPr="00813155">
        <w:rPr>
          <w:bCs/>
        </w:rPr>
        <w:tab/>
        <w:t>(</w:t>
      </w:r>
      <w:proofErr w:type="gramStart"/>
      <w:r w:rsidRPr="00813155">
        <w:rPr>
          <w:bCs/>
        </w:rPr>
        <w:t>a</w:t>
      </w:r>
      <w:proofErr w:type="gramEnd"/>
      <w:r w:rsidRPr="00813155">
        <w:rPr>
          <w:bCs/>
        </w:rPr>
        <w:t>)</w:t>
      </w:r>
      <w:r w:rsidRPr="00813155">
        <w:rPr>
          <w:bCs/>
        </w:rPr>
        <w:tab/>
        <w:t>(</w:t>
      </w:r>
      <w:proofErr w:type="spellStart"/>
      <w:r w:rsidRPr="00813155">
        <w:rPr>
          <w:bCs/>
        </w:rPr>
        <w:t>i</w:t>
      </w:r>
      <w:proofErr w:type="spellEnd"/>
      <w:r w:rsidRPr="00813155">
        <w:rPr>
          <w:bCs/>
        </w:rPr>
        <w:t>)</w:t>
      </w:r>
      <w:r w:rsidRPr="00813155">
        <w:rPr>
          <w:bCs/>
        </w:rPr>
        <w:tab/>
      </w:r>
      <w:r w:rsidRPr="00813155">
        <w:rPr>
          <w:bCs/>
        </w:rPr>
        <w:tab/>
        <w:t>% uncertainty</w:t>
      </w:r>
      <w:r w:rsidRPr="00813155">
        <w:rPr>
          <w:bCs/>
        </w:rPr>
        <w:tab/>
        <w:t>=</w:t>
      </w:r>
      <w:r w:rsidRPr="00813155">
        <w:rPr>
          <w:bCs/>
        </w:rPr>
        <w:tab/>
      </w:r>
      <w:r w:rsidRPr="00813155">
        <w:rPr>
          <w:bCs/>
        </w:rPr>
        <w:tab/>
      </w:r>
      <w:r w:rsidRPr="00813155">
        <w:rPr>
          <w:rFonts w:ascii="Symbol" w:hAnsi="Symbol"/>
          <w:bCs/>
        </w:rPr>
        <w:t></w:t>
      </w:r>
      <w:r w:rsidRPr="00813155">
        <w:rPr>
          <w:bCs/>
        </w:rPr>
        <w:t xml:space="preserve">  100</w:t>
      </w:r>
      <w:r w:rsidRPr="00813155">
        <w:rPr>
          <w:bCs/>
        </w:rPr>
        <w:tab/>
        <w:t>=</w:t>
      </w:r>
      <w:r w:rsidRPr="00813155">
        <w:rPr>
          <w:bCs/>
        </w:rPr>
        <w:tab/>
        <w:t>0.08%</w:t>
      </w:r>
    </w:p>
    <w:p w:rsidR="00CF3A71" w:rsidRPr="00813155" w:rsidRDefault="00CF3A71" w:rsidP="00CF3A71">
      <w:pPr>
        <w:tabs>
          <w:tab w:val="left" w:pos="567"/>
          <w:tab w:val="left" w:pos="1134"/>
          <w:tab w:val="left" w:pos="1701"/>
          <w:tab w:val="right" w:pos="3685"/>
          <w:tab w:val="left" w:pos="3969"/>
          <w:tab w:val="left" w:pos="4252"/>
          <w:tab w:val="left" w:pos="5110"/>
          <w:tab w:val="left" w:pos="5940"/>
          <w:tab w:val="left" w:pos="6300"/>
        </w:tabs>
        <w:spacing w:line="284" w:lineRule="atLeast"/>
        <w:rPr>
          <w:bCs/>
        </w:rPr>
      </w:pPr>
      <w:r w:rsidRPr="00813155">
        <w:rPr>
          <w:bCs/>
        </w:rPr>
        <w:tab/>
      </w:r>
      <w:r w:rsidRPr="00813155">
        <w:rPr>
          <w:bCs/>
        </w:rPr>
        <w:tab/>
        <w:t>(ii)</w:t>
      </w:r>
      <w:r w:rsidRPr="00813155">
        <w:rPr>
          <w:bCs/>
        </w:rPr>
        <w:tab/>
      </w:r>
      <w:r w:rsidRPr="00813155">
        <w:rPr>
          <w:bCs/>
        </w:rPr>
        <w:tab/>
        <w:t>% uncertainty</w:t>
      </w:r>
      <w:r w:rsidRPr="00813155">
        <w:rPr>
          <w:bCs/>
        </w:rPr>
        <w:tab/>
        <w:t>=</w:t>
      </w:r>
      <w:r w:rsidRPr="00813155">
        <w:rPr>
          <w:bCs/>
        </w:rPr>
        <w:tab/>
      </w:r>
      <w:r w:rsidRPr="00813155">
        <w:rPr>
          <w:bCs/>
          <w:position w:val="-22"/>
        </w:rPr>
        <w:object w:dxaOrig="76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28.8pt" o:ole="">
            <v:imagedata r:id="rId10" o:title=""/>
          </v:shape>
          <o:OLEObject Type="Embed" ProgID="Equation.DSMT4" ShapeID="_x0000_i1025" DrawAspect="Content" ObjectID="_1456569398" r:id="rId11"/>
        </w:object>
      </w:r>
      <w:r w:rsidRPr="00813155">
        <w:rPr>
          <w:rFonts w:ascii="Symbol" w:hAnsi="Symbol"/>
          <w:bCs/>
        </w:rPr>
        <w:t></w:t>
      </w:r>
      <w:proofErr w:type="gramStart"/>
      <w:r w:rsidRPr="00813155">
        <w:rPr>
          <w:rFonts w:ascii="Symbol" w:hAnsi="Symbol"/>
          <w:bCs/>
        </w:rPr>
        <w:t></w:t>
      </w:r>
      <w:r w:rsidRPr="00813155">
        <w:rPr>
          <w:bCs/>
        </w:rPr>
        <w:t xml:space="preserve">  100</w:t>
      </w:r>
      <w:proofErr w:type="gramEnd"/>
      <w:r w:rsidRPr="00813155">
        <w:rPr>
          <w:bCs/>
        </w:rPr>
        <w:tab/>
        <w:t>=</w:t>
      </w:r>
      <w:r w:rsidRPr="00813155">
        <w:rPr>
          <w:bCs/>
        </w:rPr>
        <w:tab/>
        <w:t>0.1%</w:t>
      </w:r>
      <w:r w:rsidRPr="00813155">
        <w:rPr>
          <w:noProof/>
          <w:sz w:val="20"/>
          <w:lang w:eastAsia="en-GB"/>
        </w:rPr>
        <w:drawing>
          <wp:anchor distT="0" distB="0" distL="114300" distR="114300" simplePos="0" relativeHeight="251661312" behindDoc="0" locked="0" layoutInCell="1" allowOverlap="1" wp14:anchorId="1E9A9262" wp14:editId="2AEE789E">
            <wp:simplePos x="0" y="0"/>
            <wp:positionH relativeFrom="column">
              <wp:posOffset>2748280</wp:posOffset>
            </wp:positionH>
            <wp:positionV relativeFrom="paragraph">
              <wp:posOffset>91440</wp:posOffset>
            </wp:positionV>
            <wp:extent cx="406400" cy="368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4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A71" w:rsidRPr="00813155" w:rsidRDefault="00CF3A71" w:rsidP="00CF3A71">
      <w:pPr>
        <w:tabs>
          <w:tab w:val="left" w:pos="567"/>
          <w:tab w:val="left" w:pos="1134"/>
          <w:tab w:val="left" w:pos="1701"/>
          <w:tab w:val="right" w:pos="3685"/>
          <w:tab w:val="left" w:pos="3969"/>
          <w:tab w:val="left" w:pos="4252"/>
          <w:tab w:val="left" w:pos="5110"/>
          <w:tab w:val="left" w:pos="5940"/>
          <w:tab w:val="left" w:pos="6300"/>
        </w:tabs>
        <w:spacing w:line="284" w:lineRule="atLeast"/>
        <w:rPr>
          <w:bCs/>
        </w:rPr>
      </w:pPr>
      <w:r w:rsidRPr="00813155">
        <w:rPr>
          <w:noProof/>
          <w:sz w:val="20"/>
          <w:lang w:eastAsia="en-GB"/>
        </w:rPr>
        <w:drawing>
          <wp:anchor distT="0" distB="0" distL="114300" distR="114300" simplePos="0" relativeHeight="251660288" behindDoc="0" locked="0" layoutInCell="1" allowOverlap="1">
            <wp:simplePos x="0" y="0"/>
            <wp:positionH relativeFrom="column">
              <wp:posOffset>2722880</wp:posOffset>
            </wp:positionH>
            <wp:positionV relativeFrom="paragraph">
              <wp:posOffset>293370</wp:posOffset>
            </wp:positionV>
            <wp:extent cx="406400" cy="3683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4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155">
        <w:rPr>
          <w:bCs/>
        </w:rPr>
        <w:tab/>
        <w:t>(b)</w:t>
      </w:r>
      <w:r w:rsidRPr="00813155">
        <w:rPr>
          <w:bCs/>
        </w:rPr>
        <w:tab/>
        <w:t>(</w:t>
      </w:r>
      <w:proofErr w:type="spellStart"/>
      <w:proofErr w:type="gramStart"/>
      <w:r w:rsidRPr="00813155">
        <w:rPr>
          <w:bCs/>
        </w:rPr>
        <w:t>i</w:t>
      </w:r>
      <w:proofErr w:type="spellEnd"/>
      <w:proofErr w:type="gramEnd"/>
      <w:r w:rsidRPr="00813155">
        <w:rPr>
          <w:bCs/>
        </w:rPr>
        <w:t>)</w:t>
      </w:r>
      <w:r w:rsidRPr="00813155">
        <w:rPr>
          <w:bCs/>
        </w:rPr>
        <w:tab/>
      </w:r>
      <w:r w:rsidRPr="00813155">
        <w:rPr>
          <w:bCs/>
        </w:rPr>
        <w:tab/>
        <w:t>% uncertainty</w:t>
      </w:r>
      <w:r w:rsidRPr="00813155">
        <w:rPr>
          <w:bCs/>
        </w:rPr>
        <w:tab/>
        <w:t>=</w:t>
      </w:r>
      <w:r w:rsidRPr="00813155">
        <w:rPr>
          <w:bCs/>
        </w:rPr>
        <w:tab/>
      </w:r>
      <w:r w:rsidRPr="00813155">
        <w:rPr>
          <w:bCs/>
        </w:rPr>
        <w:tab/>
      </w:r>
      <w:r w:rsidRPr="00813155">
        <w:rPr>
          <w:rFonts w:ascii="Symbol" w:hAnsi="Symbol"/>
          <w:bCs/>
        </w:rPr>
        <w:t></w:t>
      </w:r>
      <w:r w:rsidRPr="00813155">
        <w:rPr>
          <w:bCs/>
        </w:rPr>
        <w:t xml:space="preserve">  100</w:t>
      </w:r>
      <w:r w:rsidRPr="00813155">
        <w:rPr>
          <w:bCs/>
        </w:rPr>
        <w:tab/>
        <w:t>=</w:t>
      </w:r>
      <w:r w:rsidRPr="00813155">
        <w:rPr>
          <w:bCs/>
        </w:rPr>
        <w:tab/>
        <w:t>0.2%</w:t>
      </w:r>
    </w:p>
    <w:p w:rsidR="00CF3A71" w:rsidRPr="00813155" w:rsidRDefault="00CF3A71" w:rsidP="00CF3A71">
      <w:pPr>
        <w:tabs>
          <w:tab w:val="left" w:pos="567"/>
          <w:tab w:val="left" w:pos="1134"/>
          <w:tab w:val="left" w:pos="1701"/>
          <w:tab w:val="right" w:pos="3685"/>
          <w:tab w:val="left" w:pos="3969"/>
          <w:tab w:val="left" w:pos="4252"/>
          <w:tab w:val="left" w:pos="5110"/>
          <w:tab w:val="left" w:pos="5940"/>
          <w:tab w:val="left" w:pos="6300"/>
        </w:tabs>
        <w:spacing w:line="284" w:lineRule="atLeast"/>
        <w:rPr>
          <w:bCs/>
        </w:rPr>
      </w:pPr>
      <w:r w:rsidRPr="00813155">
        <w:rPr>
          <w:bCs/>
        </w:rPr>
        <w:tab/>
      </w:r>
      <w:r w:rsidRPr="00813155">
        <w:rPr>
          <w:bCs/>
        </w:rPr>
        <w:tab/>
        <w:t>(ii)</w:t>
      </w:r>
      <w:r w:rsidRPr="00813155">
        <w:rPr>
          <w:bCs/>
        </w:rPr>
        <w:tab/>
      </w:r>
      <w:r w:rsidRPr="00813155">
        <w:rPr>
          <w:bCs/>
        </w:rPr>
        <w:tab/>
        <w:t>% uncertainty</w:t>
      </w:r>
      <w:r w:rsidRPr="00813155">
        <w:rPr>
          <w:bCs/>
        </w:rPr>
        <w:tab/>
        <w:t>=</w:t>
      </w:r>
      <w:r w:rsidRPr="00813155">
        <w:rPr>
          <w:bCs/>
        </w:rPr>
        <w:tab/>
      </w:r>
      <w:r w:rsidRPr="00813155">
        <w:rPr>
          <w:bCs/>
        </w:rPr>
        <w:tab/>
      </w:r>
      <w:proofErr w:type="gramStart"/>
      <w:r w:rsidRPr="00813155">
        <w:rPr>
          <w:rFonts w:ascii="Symbol" w:hAnsi="Symbol"/>
          <w:bCs/>
        </w:rPr>
        <w:t></w:t>
      </w:r>
      <w:r w:rsidRPr="00813155">
        <w:rPr>
          <w:bCs/>
        </w:rPr>
        <w:t xml:space="preserve">  100</w:t>
      </w:r>
      <w:proofErr w:type="gramEnd"/>
      <w:r w:rsidRPr="00813155">
        <w:rPr>
          <w:bCs/>
        </w:rPr>
        <w:tab/>
        <w:t>=</w:t>
      </w:r>
      <w:r w:rsidRPr="00813155">
        <w:rPr>
          <w:bCs/>
        </w:rPr>
        <w:tab/>
        <w:t>1%</w:t>
      </w:r>
    </w:p>
    <w:p w:rsidR="00CF3A71" w:rsidRDefault="00CF3A71" w:rsidP="00CF3A71">
      <w:pPr>
        <w:tabs>
          <w:tab w:val="left" w:pos="567"/>
          <w:tab w:val="left" w:pos="1134"/>
          <w:tab w:val="left" w:pos="1701"/>
          <w:tab w:val="right" w:pos="3685"/>
          <w:tab w:val="left" w:pos="3969"/>
          <w:tab w:val="left" w:pos="4252"/>
          <w:tab w:val="left" w:pos="5110"/>
          <w:tab w:val="left" w:pos="5940"/>
          <w:tab w:val="left" w:pos="6300"/>
        </w:tabs>
        <w:spacing w:line="284" w:lineRule="atLeast"/>
        <w:rPr>
          <w:b/>
          <w:bCs/>
        </w:rPr>
      </w:pPr>
    </w:p>
    <w:p w:rsidR="00CF3A71" w:rsidRPr="00813155" w:rsidRDefault="00CF3A71" w:rsidP="00CF3A71">
      <w:pPr>
        <w:tabs>
          <w:tab w:val="left" w:pos="567"/>
          <w:tab w:val="left" w:pos="1134"/>
          <w:tab w:val="left" w:pos="1701"/>
          <w:tab w:val="right" w:pos="3685"/>
          <w:tab w:val="left" w:pos="3969"/>
          <w:tab w:val="left" w:pos="4252"/>
          <w:tab w:val="left" w:pos="5110"/>
          <w:tab w:val="left" w:pos="5940"/>
          <w:tab w:val="left" w:pos="6300"/>
        </w:tabs>
        <w:spacing w:line="284" w:lineRule="atLeast"/>
        <w:rPr>
          <w:bCs/>
        </w:rPr>
      </w:pPr>
      <w:r>
        <w:rPr>
          <w:b/>
          <w:bCs/>
        </w:rPr>
        <w:tab/>
      </w:r>
      <w:r w:rsidRPr="00813155">
        <w:rPr>
          <w:bCs/>
        </w:rPr>
        <w:t>(c)</w:t>
      </w:r>
      <w:r w:rsidRPr="00813155">
        <w:rPr>
          <w:bCs/>
        </w:rPr>
        <w:tab/>
        <w:t>(</w:t>
      </w:r>
      <w:proofErr w:type="spellStart"/>
      <w:proofErr w:type="gramStart"/>
      <w:r w:rsidRPr="00813155">
        <w:rPr>
          <w:bCs/>
        </w:rPr>
        <w:t>i</w:t>
      </w:r>
      <w:proofErr w:type="spellEnd"/>
      <w:proofErr w:type="gramEnd"/>
      <w:r w:rsidRPr="00813155">
        <w:rPr>
          <w:bCs/>
        </w:rPr>
        <w:t>)</w:t>
      </w:r>
      <w:r w:rsidRPr="00813155">
        <w:rPr>
          <w:bCs/>
        </w:rPr>
        <w:tab/>
        <w:t>50 cm</w:t>
      </w:r>
      <w:r w:rsidRPr="00813155">
        <w:rPr>
          <w:bCs/>
          <w:position w:val="7"/>
          <w:sz w:val="12"/>
          <w:szCs w:val="12"/>
        </w:rPr>
        <w:t>3</w:t>
      </w:r>
      <w:r w:rsidRPr="00813155">
        <w:rPr>
          <w:bCs/>
        </w:rPr>
        <w:t xml:space="preserve"> class A pipette</w:t>
      </w:r>
    </w:p>
    <w:p w:rsidR="00CF3A71" w:rsidRPr="00813155" w:rsidRDefault="00CF3A71" w:rsidP="00CF3A71">
      <w:pPr>
        <w:tabs>
          <w:tab w:val="left" w:pos="567"/>
          <w:tab w:val="left" w:pos="1134"/>
          <w:tab w:val="left" w:pos="1701"/>
          <w:tab w:val="right" w:pos="3685"/>
          <w:tab w:val="left" w:pos="3969"/>
          <w:tab w:val="left" w:pos="4252"/>
          <w:tab w:val="left" w:pos="5110"/>
          <w:tab w:val="left" w:pos="5940"/>
          <w:tab w:val="left" w:pos="6300"/>
        </w:tabs>
        <w:spacing w:line="284" w:lineRule="atLeast"/>
        <w:rPr>
          <w:bCs/>
        </w:rPr>
      </w:pPr>
      <w:r w:rsidRPr="00813155">
        <w:rPr>
          <w:noProof/>
          <w:sz w:val="20"/>
          <w:lang w:eastAsia="en-GB"/>
        </w:rPr>
        <w:drawing>
          <wp:anchor distT="0" distB="0" distL="114300" distR="114300" simplePos="0" relativeHeight="251659264" behindDoc="0" locked="0" layoutInCell="1" allowOverlap="1">
            <wp:simplePos x="0" y="0"/>
            <wp:positionH relativeFrom="column">
              <wp:posOffset>2748280</wp:posOffset>
            </wp:positionH>
            <wp:positionV relativeFrom="paragraph">
              <wp:posOffset>73660</wp:posOffset>
            </wp:positionV>
            <wp:extent cx="406400" cy="381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A71" w:rsidRPr="00813155" w:rsidRDefault="00CF3A71" w:rsidP="00CF3A71">
      <w:pPr>
        <w:tabs>
          <w:tab w:val="left" w:pos="567"/>
          <w:tab w:val="left" w:pos="1134"/>
          <w:tab w:val="left" w:pos="1701"/>
          <w:tab w:val="right" w:pos="3685"/>
          <w:tab w:val="left" w:pos="3969"/>
          <w:tab w:val="left" w:pos="4252"/>
          <w:tab w:val="left" w:pos="5110"/>
          <w:tab w:val="left" w:pos="5940"/>
          <w:tab w:val="left" w:pos="6300"/>
        </w:tabs>
        <w:spacing w:line="284" w:lineRule="atLeast"/>
        <w:rPr>
          <w:bCs/>
        </w:rPr>
      </w:pPr>
      <w:r w:rsidRPr="00813155">
        <w:rPr>
          <w:bCs/>
        </w:rPr>
        <w:tab/>
      </w:r>
      <w:r w:rsidRPr="00813155">
        <w:rPr>
          <w:bCs/>
        </w:rPr>
        <w:tab/>
      </w:r>
      <w:r w:rsidRPr="00813155">
        <w:rPr>
          <w:bCs/>
        </w:rPr>
        <w:tab/>
      </w:r>
      <w:r w:rsidRPr="00813155">
        <w:rPr>
          <w:bCs/>
        </w:rPr>
        <w:tab/>
        <w:t>% uncertainty</w:t>
      </w:r>
      <w:r w:rsidRPr="00813155">
        <w:rPr>
          <w:bCs/>
        </w:rPr>
        <w:tab/>
        <w:t>=</w:t>
      </w:r>
      <w:r w:rsidRPr="00813155">
        <w:rPr>
          <w:bCs/>
        </w:rPr>
        <w:tab/>
      </w:r>
      <w:r w:rsidRPr="00813155">
        <w:rPr>
          <w:bCs/>
        </w:rPr>
        <w:tab/>
      </w:r>
      <w:proofErr w:type="gramStart"/>
      <w:r w:rsidRPr="00813155">
        <w:rPr>
          <w:rFonts w:ascii="Symbol" w:hAnsi="Symbol"/>
          <w:bCs/>
        </w:rPr>
        <w:t></w:t>
      </w:r>
      <w:r w:rsidRPr="00813155">
        <w:rPr>
          <w:bCs/>
        </w:rPr>
        <w:t xml:space="preserve">  100</w:t>
      </w:r>
      <w:proofErr w:type="gramEnd"/>
      <w:r w:rsidRPr="00813155">
        <w:rPr>
          <w:bCs/>
        </w:rPr>
        <w:tab/>
        <w:t>=</w:t>
      </w:r>
      <w:r w:rsidRPr="00813155">
        <w:rPr>
          <w:bCs/>
        </w:rPr>
        <w:tab/>
        <w:t>0.1%</w:t>
      </w:r>
    </w:p>
    <w:p w:rsidR="00CF3A71" w:rsidRPr="00813155" w:rsidRDefault="00CF3A71" w:rsidP="00CF3A71">
      <w:pPr>
        <w:widowControl w:val="0"/>
        <w:numPr>
          <w:ilvl w:val="0"/>
          <w:numId w:val="1"/>
        </w:numPr>
        <w:tabs>
          <w:tab w:val="clear" w:pos="1713"/>
          <w:tab w:val="left" w:pos="567"/>
          <w:tab w:val="left" w:pos="1134"/>
          <w:tab w:val="left" w:pos="1701"/>
          <w:tab w:val="right" w:pos="3685"/>
          <w:tab w:val="left" w:pos="3969"/>
          <w:tab w:val="left" w:pos="4252"/>
          <w:tab w:val="left" w:pos="5953"/>
          <w:tab w:val="left" w:pos="6236"/>
        </w:tabs>
        <w:autoSpaceDE w:val="0"/>
        <w:autoSpaceDN w:val="0"/>
        <w:adjustRightInd w:val="0"/>
        <w:spacing w:after="0" w:line="284" w:lineRule="atLeast"/>
        <w:rPr>
          <w:bCs/>
        </w:rPr>
      </w:pPr>
      <w:r>
        <w:rPr>
          <w:b/>
          <w:bCs/>
        </w:rPr>
        <w:br w:type="page"/>
      </w:r>
      <w:r w:rsidRPr="00813155">
        <w:rPr>
          <w:bCs/>
        </w:rPr>
        <w:lastRenderedPageBreak/>
        <w:t>50 cm</w:t>
      </w:r>
      <w:r w:rsidRPr="00813155">
        <w:rPr>
          <w:bCs/>
          <w:position w:val="7"/>
          <w:sz w:val="12"/>
          <w:szCs w:val="12"/>
        </w:rPr>
        <w:t>3</w:t>
      </w:r>
      <w:r w:rsidRPr="00813155">
        <w:rPr>
          <w:bCs/>
        </w:rPr>
        <w:t xml:space="preserve"> class B volumetric flask</w:t>
      </w:r>
    </w:p>
    <w:p w:rsidR="00CF3A71" w:rsidRPr="00813155" w:rsidRDefault="00CF3A71" w:rsidP="00CF3A71">
      <w:pPr>
        <w:tabs>
          <w:tab w:val="left" w:pos="567"/>
          <w:tab w:val="left" w:pos="1134"/>
          <w:tab w:val="left" w:pos="1701"/>
          <w:tab w:val="right" w:pos="3685"/>
          <w:tab w:val="left" w:pos="3969"/>
          <w:tab w:val="left" w:pos="4252"/>
          <w:tab w:val="left" w:pos="5953"/>
          <w:tab w:val="left" w:pos="6236"/>
        </w:tabs>
        <w:spacing w:line="284" w:lineRule="atLeast"/>
        <w:rPr>
          <w:bCs/>
        </w:rPr>
      </w:pPr>
    </w:p>
    <w:p w:rsidR="00CF3A71" w:rsidRPr="00813155" w:rsidRDefault="00CF3A71" w:rsidP="00CF3A71">
      <w:pPr>
        <w:tabs>
          <w:tab w:val="left" w:pos="567"/>
          <w:tab w:val="left" w:pos="1134"/>
          <w:tab w:val="left" w:pos="1701"/>
          <w:tab w:val="right" w:pos="3685"/>
          <w:tab w:val="left" w:pos="3969"/>
          <w:tab w:val="left" w:pos="4252"/>
          <w:tab w:val="left" w:pos="5040"/>
          <w:tab w:val="left" w:pos="6236"/>
        </w:tabs>
        <w:spacing w:line="284" w:lineRule="atLeast"/>
        <w:rPr>
          <w:bCs/>
        </w:rPr>
      </w:pPr>
      <w:r w:rsidRPr="00813155">
        <w:rPr>
          <w:noProof/>
          <w:sz w:val="20"/>
          <w:lang w:eastAsia="en-GB"/>
        </w:rPr>
        <w:drawing>
          <wp:anchor distT="0" distB="0" distL="114300" distR="114300" simplePos="0" relativeHeight="251663360" behindDoc="0" locked="0" layoutInCell="1" allowOverlap="1">
            <wp:simplePos x="0" y="0"/>
            <wp:positionH relativeFrom="column">
              <wp:posOffset>2710180</wp:posOffset>
            </wp:positionH>
            <wp:positionV relativeFrom="paragraph">
              <wp:posOffset>-80010</wp:posOffset>
            </wp:positionV>
            <wp:extent cx="406400" cy="381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64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155">
        <w:rPr>
          <w:bCs/>
        </w:rPr>
        <w:tab/>
      </w:r>
      <w:r w:rsidRPr="00813155">
        <w:rPr>
          <w:bCs/>
        </w:rPr>
        <w:tab/>
      </w:r>
      <w:r w:rsidRPr="00813155">
        <w:rPr>
          <w:bCs/>
        </w:rPr>
        <w:tab/>
      </w:r>
      <w:r w:rsidRPr="00813155">
        <w:rPr>
          <w:bCs/>
        </w:rPr>
        <w:tab/>
        <w:t>% uncertainty</w:t>
      </w:r>
      <w:r w:rsidRPr="00813155">
        <w:rPr>
          <w:bCs/>
        </w:rPr>
        <w:tab/>
        <w:t>=</w:t>
      </w:r>
      <w:r w:rsidRPr="00813155">
        <w:rPr>
          <w:bCs/>
        </w:rPr>
        <w:tab/>
      </w:r>
      <w:r w:rsidRPr="00813155">
        <w:rPr>
          <w:bCs/>
        </w:rPr>
        <w:tab/>
      </w:r>
      <w:r w:rsidRPr="00813155">
        <w:rPr>
          <w:rFonts w:ascii="Symbol" w:hAnsi="Symbol"/>
          <w:bCs/>
        </w:rPr>
        <w:t></w:t>
      </w:r>
      <w:r w:rsidRPr="00813155">
        <w:rPr>
          <w:rFonts w:ascii="Symbol" w:hAnsi="Symbol"/>
          <w:bCs/>
        </w:rPr>
        <w:t></w:t>
      </w:r>
      <w:proofErr w:type="gramStart"/>
      <w:r w:rsidRPr="00813155">
        <w:rPr>
          <w:rFonts w:ascii="Symbol" w:hAnsi="Symbol"/>
          <w:bCs/>
        </w:rPr>
        <w:t></w:t>
      </w:r>
      <w:r w:rsidRPr="00813155">
        <w:rPr>
          <w:bCs/>
        </w:rPr>
        <w:t xml:space="preserve">  100</w:t>
      </w:r>
      <w:proofErr w:type="gramEnd"/>
      <w:r w:rsidRPr="00813155">
        <w:rPr>
          <w:bCs/>
        </w:rPr>
        <w:tab/>
        <w:t>=</w:t>
      </w:r>
      <w:r w:rsidRPr="00813155">
        <w:rPr>
          <w:bCs/>
        </w:rPr>
        <w:tab/>
        <w:t>0.24%</w:t>
      </w:r>
    </w:p>
    <w:p w:rsidR="00CF3A71" w:rsidRPr="00813155" w:rsidRDefault="00CF3A71" w:rsidP="00CF3A71">
      <w:pPr>
        <w:tabs>
          <w:tab w:val="left" w:pos="567"/>
          <w:tab w:val="left" w:pos="1134"/>
          <w:tab w:val="left" w:pos="1701"/>
          <w:tab w:val="right" w:pos="3685"/>
          <w:tab w:val="left" w:pos="3969"/>
          <w:tab w:val="left" w:pos="4252"/>
          <w:tab w:val="left" w:pos="5040"/>
          <w:tab w:val="left" w:pos="6236"/>
        </w:tabs>
        <w:spacing w:line="284" w:lineRule="atLeast"/>
        <w:rPr>
          <w:bCs/>
        </w:rPr>
      </w:pPr>
    </w:p>
    <w:p w:rsidR="00CF3A71" w:rsidRPr="00813155" w:rsidRDefault="00CF3A71" w:rsidP="00CF3A71">
      <w:pPr>
        <w:widowControl w:val="0"/>
        <w:numPr>
          <w:ilvl w:val="0"/>
          <w:numId w:val="1"/>
        </w:numPr>
        <w:tabs>
          <w:tab w:val="clear" w:pos="1713"/>
          <w:tab w:val="left" w:pos="567"/>
          <w:tab w:val="left" w:pos="1134"/>
          <w:tab w:val="left" w:pos="1701"/>
          <w:tab w:val="right" w:pos="3685"/>
          <w:tab w:val="left" w:pos="3969"/>
          <w:tab w:val="left" w:pos="4252"/>
          <w:tab w:val="left" w:pos="5040"/>
          <w:tab w:val="left" w:pos="6236"/>
        </w:tabs>
        <w:autoSpaceDE w:val="0"/>
        <w:autoSpaceDN w:val="0"/>
        <w:adjustRightInd w:val="0"/>
        <w:spacing w:after="0" w:line="284" w:lineRule="atLeast"/>
        <w:rPr>
          <w:bCs/>
        </w:rPr>
      </w:pPr>
      <w:r w:rsidRPr="00813155">
        <w:rPr>
          <w:bCs/>
        </w:rPr>
        <w:t>50 cm</w:t>
      </w:r>
      <w:r w:rsidRPr="00813155">
        <w:rPr>
          <w:bCs/>
          <w:position w:val="7"/>
          <w:sz w:val="12"/>
          <w:szCs w:val="12"/>
        </w:rPr>
        <w:t>3</w:t>
      </w:r>
      <w:r w:rsidRPr="00813155">
        <w:rPr>
          <w:bCs/>
        </w:rPr>
        <w:t xml:space="preserve"> class A burette</w:t>
      </w:r>
    </w:p>
    <w:p w:rsidR="00CF3A71" w:rsidRPr="00813155" w:rsidRDefault="00CF3A71" w:rsidP="00CF3A71">
      <w:pPr>
        <w:tabs>
          <w:tab w:val="left" w:pos="567"/>
          <w:tab w:val="left" w:pos="1134"/>
          <w:tab w:val="left" w:pos="1701"/>
          <w:tab w:val="right" w:pos="3685"/>
          <w:tab w:val="left" w:pos="3969"/>
          <w:tab w:val="left" w:pos="4252"/>
          <w:tab w:val="left" w:pos="5040"/>
          <w:tab w:val="left" w:pos="6236"/>
        </w:tabs>
        <w:spacing w:line="284" w:lineRule="atLeast"/>
        <w:ind w:left="1140"/>
        <w:rPr>
          <w:bCs/>
        </w:rPr>
      </w:pPr>
      <w:r w:rsidRPr="00813155">
        <w:rPr>
          <w:noProof/>
          <w:sz w:val="20"/>
          <w:lang w:eastAsia="en-GB"/>
        </w:rPr>
        <w:drawing>
          <wp:anchor distT="0" distB="0" distL="114300" distR="114300" simplePos="0" relativeHeight="251664384" behindDoc="0" locked="0" layoutInCell="1" allowOverlap="1">
            <wp:simplePos x="0" y="0"/>
            <wp:positionH relativeFrom="column">
              <wp:posOffset>2735580</wp:posOffset>
            </wp:positionH>
            <wp:positionV relativeFrom="paragraph">
              <wp:posOffset>88900</wp:posOffset>
            </wp:positionV>
            <wp:extent cx="406400" cy="381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6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A71" w:rsidRPr="00813155" w:rsidRDefault="00CF3A71" w:rsidP="00CF3A71">
      <w:pPr>
        <w:tabs>
          <w:tab w:val="left" w:pos="567"/>
          <w:tab w:val="left" w:pos="1134"/>
          <w:tab w:val="left" w:pos="1701"/>
          <w:tab w:val="right" w:pos="3685"/>
          <w:tab w:val="left" w:pos="3969"/>
          <w:tab w:val="left" w:pos="4252"/>
          <w:tab w:val="left" w:pos="5040"/>
          <w:tab w:val="left" w:pos="6236"/>
        </w:tabs>
        <w:spacing w:line="284" w:lineRule="atLeast"/>
        <w:rPr>
          <w:bCs/>
        </w:rPr>
      </w:pPr>
      <w:r w:rsidRPr="00813155">
        <w:rPr>
          <w:bCs/>
        </w:rPr>
        <w:tab/>
      </w:r>
      <w:r w:rsidRPr="00813155">
        <w:rPr>
          <w:bCs/>
        </w:rPr>
        <w:tab/>
      </w:r>
      <w:r w:rsidRPr="00813155">
        <w:rPr>
          <w:bCs/>
        </w:rPr>
        <w:tab/>
      </w:r>
      <w:r w:rsidRPr="00813155">
        <w:rPr>
          <w:bCs/>
        </w:rPr>
        <w:tab/>
        <w:t>% uncertainty</w:t>
      </w:r>
      <w:r w:rsidRPr="00813155">
        <w:rPr>
          <w:bCs/>
        </w:rPr>
        <w:tab/>
        <w:t>=</w:t>
      </w:r>
      <w:r w:rsidRPr="00813155">
        <w:rPr>
          <w:bCs/>
        </w:rPr>
        <w:tab/>
      </w:r>
      <w:r w:rsidRPr="00813155">
        <w:rPr>
          <w:bCs/>
        </w:rPr>
        <w:tab/>
      </w:r>
      <w:r w:rsidRPr="00813155">
        <w:rPr>
          <w:rFonts w:ascii="Symbol" w:hAnsi="Symbol"/>
          <w:bCs/>
        </w:rPr>
        <w:t></w:t>
      </w:r>
      <w:r w:rsidRPr="00813155">
        <w:rPr>
          <w:rFonts w:ascii="Symbol" w:hAnsi="Symbol"/>
          <w:bCs/>
        </w:rPr>
        <w:t></w:t>
      </w:r>
      <w:proofErr w:type="gramStart"/>
      <w:r w:rsidRPr="00813155">
        <w:rPr>
          <w:rFonts w:ascii="Symbol" w:hAnsi="Symbol"/>
          <w:bCs/>
        </w:rPr>
        <w:t></w:t>
      </w:r>
      <w:r w:rsidRPr="00813155">
        <w:rPr>
          <w:bCs/>
        </w:rPr>
        <w:t xml:space="preserve">  100</w:t>
      </w:r>
      <w:proofErr w:type="gramEnd"/>
      <w:r w:rsidRPr="00813155">
        <w:rPr>
          <w:bCs/>
        </w:rPr>
        <w:tab/>
        <w:t>=</w:t>
      </w:r>
      <w:r w:rsidRPr="00813155">
        <w:rPr>
          <w:bCs/>
        </w:rPr>
        <w:tab/>
        <w:t>0.1%</w:t>
      </w:r>
    </w:p>
    <w:p w:rsidR="00CF3A71" w:rsidRPr="00813155" w:rsidRDefault="00CF3A71" w:rsidP="00CF3A71">
      <w:pPr>
        <w:widowControl w:val="0"/>
        <w:numPr>
          <w:ilvl w:val="0"/>
          <w:numId w:val="2"/>
        </w:numPr>
        <w:tabs>
          <w:tab w:val="left" w:pos="567"/>
          <w:tab w:val="left" w:pos="1134"/>
          <w:tab w:val="left" w:pos="1701"/>
          <w:tab w:val="right" w:pos="3685"/>
          <w:tab w:val="left" w:pos="3969"/>
          <w:tab w:val="left" w:pos="4252"/>
          <w:tab w:val="left" w:pos="5040"/>
          <w:tab w:val="left" w:pos="6236"/>
        </w:tabs>
        <w:autoSpaceDE w:val="0"/>
        <w:autoSpaceDN w:val="0"/>
        <w:adjustRightInd w:val="0"/>
        <w:spacing w:after="0" w:line="284" w:lineRule="atLeast"/>
        <w:rPr>
          <w:bCs/>
        </w:rPr>
      </w:pPr>
      <w:r w:rsidRPr="00813155">
        <w:rPr>
          <w:bCs/>
        </w:rPr>
        <w:t xml:space="preserve">Balance reading to </w:t>
      </w:r>
      <w:r w:rsidRPr="00813155">
        <w:rPr>
          <w:rFonts w:ascii="Symbol" w:hAnsi="Symbol"/>
          <w:bCs/>
        </w:rPr>
        <w:t></w:t>
      </w:r>
      <w:r w:rsidRPr="00813155">
        <w:rPr>
          <w:bCs/>
        </w:rPr>
        <w:t>0.01 g</w:t>
      </w:r>
    </w:p>
    <w:p w:rsidR="00CF3A71" w:rsidRPr="00813155" w:rsidRDefault="00CF3A71" w:rsidP="00CF3A71">
      <w:pPr>
        <w:tabs>
          <w:tab w:val="left" w:pos="567"/>
          <w:tab w:val="left" w:pos="1134"/>
          <w:tab w:val="left" w:pos="1701"/>
          <w:tab w:val="right" w:pos="3685"/>
          <w:tab w:val="left" w:pos="3969"/>
          <w:tab w:val="left" w:pos="4252"/>
          <w:tab w:val="left" w:pos="5040"/>
          <w:tab w:val="left" w:pos="6236"/>
        </w:tabs>
        <w:spacing w:line="284" w:lineRule="atLeast"/>
        <w:ind w:left="1140"/>
        <w:rPr>
          <w:bCs/>
        </w:rPr>
      </w:pPr>
      <w:r w:rsidRPr="00813155">
        <w:rPr>
          <w:noProof/>
          <w:sz w:val="20"/>
          <w:lang w:eastAsia="en-GB"/>
        </w:rPr>
        <w:drawing>
          <wp:anchor distT="0" distB="0" distL="114300" distR="114300" simplePos="0" relativeHeight="251665408" behindDoc="0" locked="0" layoutInCell="1" allowOverlap="1">
            <wp:simplePos x="0" y="0"/>
            <wp:positionH relativeFrom="column">
              <wp:posOffset>2710180</wp:posOffset>
            </wp:positionH>
            <wp:positionV relativeFrom="paragraph">
              <wp:posOffset>53340</wp:posOffset>
            </wp:positionV>
            <wp:extent cx="406400" cy="381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A71" w:rsidRPr="00813155" w:rsidRDefault="00CF3A71" w:rsidP="00C65815">
      <w:pPr>
        <w:tabs>
          <w:tab w:val="left" w:pos="567"/>
          <w:tab w:val="left" w:pos="1134"/>
          <w:tab w:val="left" w:pos="1701"/>
          <w:tab w:val="right" w:pos="3685"/>
          <w:tab w:val="left" w:pos="3969"/>
          <w:tab w:val="left" w:pos="4252"/>
          <w:tab w:val="left" w:pos="5040"/>
          <w:tab w:val="left" w:pos="6236"/>
        </w:tabs>
        <w:spacing w:line="284" w:lineRule="atLeast"/>
        <w:rPr>
          <w:bCs/>
        </w:rPr>
      </w:pPr>
      <w:r w:rsidRPr="00813155">
        <w:rPr>
          <w:bCs/>
        </w:rPr>
        <w:tab/>
      </w:r>
      <w:r w:rsidRPr="00813155">
        <w:rPr>
          <w:bCs/>
        </w:rPr>
        <w:tab/>
      </w:r>
      <w:r w:rsidRPr="00813155">
        <w:rPr>
          <w:bCs/>
        </w:rPr>
        <w:tab/>
      </w:r>
      <w:r w:rsidRPr="00813155">
        <w:rPr>
          <w:bCs/>
        </w:rPr>
        <w:tab/>
        <w:t>% uncertainty</w:t>
      </w:r>
      <w:r w:rsidRPr="00813155">
        <w:rPr>
          <w:bCs/>
        </w:rPr>
        <w:tab/>
        <w:t>=</w:t>
      </w:r>
      <w:r w:rsidRPr="00813155">
        <w:rPr>
          <w:bCs/>
        </w:rPr>
        <w:tab/>
      </w:r>
      <w:r w:rsidRPr="00813155">
        <w:rPr>
          <w:bCs/>
        </w:rPr>
        <w:tab/>
      </w:r>
      <w:r w:rsidRPr="00813155">
        <w:rPr>
          <w:rFonts w:ascii="Symbol" w:hAnsi="Symbol"/>
          <w:bCs/>
        </w:rPr>
        <w:t></w:t>
      </w:r>
      <w:r w:rsidRPr="00813155">
        <w:rPr>
          <w:rFonts w:ascii="Symbol" w:hAnsi="Symbol"/>
          <w:bCs/>
        </w:rPr>
        <w:t></w:t>
      </w:r>
      <w:proofErr w:type="gramStart"/>
      <w:r w:rsidRPr="00813155">
        <w:rPr>
          <w:rFonts w:ascii="Symbol" w:hAnsi="Symbol"/>
          <w:bCs/>
        </w:rPr>
        <w:t></w:t>
      </w:r>
      <w:r w:rsidRPr="00813155">
        <w:rPr>
          <w:bCs/>
        </w:rPr>
        <w:t xml:space="preserve">  100</w:t>
      </w:r>
      <w:proofErr w:type="gramEnd"/>
      <w:r w:rsidRPr="00813155">
        <w:rPr>
          <w:bCs/>
        </w:rPr>
        <w:tab/>
        <w:t>=</w:t>
      </w:r>
      <w:r w:rsidRPr="00813155">
        <w:rPr>
          <w:bCs/>
        </w:rPr>
        <w:tab/>
        <w:t>0.02%</w:t>
      </w:r>
    </w:p>
    <w:p w:rsidR="00CF3A71" w:rsidRPr="00813155" w:rsidRDefault="00CF3A71" w:rsidP="00CF3A71">
      <w:pPr>
        <w:tabs>
          <w:tab w:val="left" w:pos="567"/>
          <w:tab w:val="left" w:pos="1134"/>
          <w:tab w:val="left" w:pos="1701"/>
          <w:tab w:val="right" w:pos="3685"/>
          <w:tab w:val="left" w:pos="3969"/>
          <w:tab w:val="left" w:pos="4252"/>
          <w:tab w:val="left" w:pos="5953"/>
          <w:tab w:val="left" w:pos="6236"/>
        </w:tabs>
        <w:spacing w:line="284" w:lineRule="atLeast"/>
        <w:rPr>
          <w:bCs/>
        </w:rPr>
      </w:pPr>
      <w:r w:rsidRPr="00813155">
        <w:rPr>
          <w:bCs/>
        </w:rPr>
        <w:tab/>
      </w:r>
      <w:r w:rsidRPr="00813155">
        <w:rPr>
          <w:bCs/>
        </w:rPr>
        <w:tab/>
      </w:r>
      <w:r w:rsidRPr="00813155">
        <w:rPr>
          <w:bCs/>
        </w:rPr>
        <w:tab/>
        <w:t>The balance should be used.</w:t>
      </w:r>
    </w:p>
    <w:p w:rsidR="00CF3A71" w:rsidRPr="00813155" w:rsidRDefault="00CF3A71" w:rsidP="00CF3A71">
      <w:pPr>
        <w:tabs>
          <w:tab w:val="left" w:pos="567"/>
          <w:tab w:val="left" w:pos="1134"/>
          <w:tab w:val="left" w:pos="1701"/>
          <w:tab w:val="right" w:pos="3685"/>
          <w:tab w:val="left" w:pos="3969"/>
          <w:tab w:val="left" w:pos="4252"/>
          <w:tab w:val="left" w:pos="5953"/>
          <w:tab w:val="left" w:pos="6236"/>
        </w:tabs>
        <w:spacing w:line="284" w:lineRule="atLeast"/>
        <w:rPr>
          <w:bCs/>
        </w:rPr>
      </w:pPr>
      <w:r w:rsidRPr="00813155">
        <w:rPr>
          <w:noProof/>
          <w:sz w:val="20"/>
          <w:lang w:eastAsia="en-GB"/>
        </w:rPr>
        <w:drawing>
          <wp:anchor distT="0" distB="0" distL="114300" distR="114300" simplePos="0" relativeHeight="251666432" behindDoc="0" locked="0" layoutInCell="1" allowOverlap="1">
            <wp:simplePos x="0" y="0"/>
            <wp:positionH relativeFrom="column">
              <wp:posOffset>2494280</wp:posOffset>
            </wp:positionH>
            <wp:positionV relativeFrom="paragraph">
              <wp:posOffset>105410</wp:posOffset>
            </wp:positionV>
            <wp:extent cx="647700" cy="38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A71" w:rsidRPr="00813155" w:rsidRDefault="00CF3A71" w:rsidP="00C65815">
      <w:pPr>
        <w:tabs>
          <w:tab w:val="left" w:pos="567"/>
          <w:tab w:val="left" w:pos="1134"/>
          <w:tab w:val="left" w:pos="1701"/>
          <w:tab w:val="right" w:pos="3685"/>
          <w:tab w:val="left" w:pos="3969"/>
          <w:tab w:val="left" w:pos="4252"/>
          <w:tab w:val="left" w:pos="5220"/>
          <w:tab w:val="left" w:pos="6236"/>
        </w:tabs>
        <w:spacing w:line="284" w:lineRule="atLeast"/>
        <w:rPr>
          <w:bCs/>
        </w:rPr>
      </w:pPr>
      <w:r w:rsidRPr="00813155">
        <w:rPr>
          <w:bCs/>
        </w:rPr>
        <w:t>2.</w:t>
      </w:r>
      <w:r w:rsidRPr="00813155">
        <w:rPr>
          <w:bCs/>
        </w:rPr>
        <w:tab/>
        <w:t>(</w:t>
      </w:r>
      <w:proofErr w:type="gramStart"/>
      <w:r w:rsidRPr="00813155">
        <w:rPr>
          <w:bCs/>
        </w:rPr>
        <w:t>a</w:t>
      </w:r>
      <w:proofErr w:type="gramEnd"/>
      <w:r w:rsidRPr="00813155">
        <w:rPr>
          <w:bCs/>
        </w:rPr>
        <w:t>)</w:t>
      </w:r>
      <w:r w:rsidRPr="00813155">
        <w:rPr>
          <w:bCs/>
        </w:rPr>
        <w:tab/>
        <w:t>absolute uncertainty</w:t>
      </w:r>
      <w:r w:rsidRPr="00813155">
        <w:rPr>
          <w:bCs/>
        </w:rPr>
        <w:tab/>
        <w:t>=</w:t>
      </w:r>
      <w:r w:rsidRPr="00813155">
        <w:rPr>
          <w:bCs/>
        </w:rPr>
        <w:tab/>
      </w:r>
      <w:r w:rsidRPr="00813155">
        <w:rPr>
          <w:bCs/>
        </w:rPr>
        <w:tab/>
      </w:r>
      <w:r w:rsidRPr="00813155">
        <w:rPr>
          <w:bCs/>
        </w:rPr>
        <w:tab/>
      </w:r>
      <w:r w:rsidRPr="00813155">
        <w:rPr>
          <w:rFonts w:ascii="Symbol" w:hAnsi="Symbol"/>
          <w:bCs/>
        </w:rPr>
        <w:t></w:t>
      </w:r>
      <w:r w:rsidRPr="00813155">
        <w:rPr>
          <w:bCs/>
        </w:rPr>
        <w:t xml:space="preserve">  58.4425  =  0.0002</w:t>
      </w:r>
    </w:p>
    <w:p w:rsidR="00C65815" w:rsidRDefault="00CF3A71" w:rsidP="00CF3A71">
      <w:pPr>
        <w:tabs>
          <w:tab w:val="left" w:pos="567"/>
          <w:tab w:val="left" w:pos="1134"/>
          <w:tab w:val="left" w:pos="1701"/>
          <w:tab w:val="right" w:pos="3685"/>
          <w:tab w:val="left" w:pos="3969"/>
          <w:tab w:val="left" w:pos="4252"/>
          <w:tab w:val="left" w:pos="5953"/>
          <w:tab w:val="left" w:pos="6236"/>
        </w:tabs>
        <w:spacing w:line="284" w:lineRule="atLeast"/>
        <w:rPr>
          <w:bCs/>
        </w:rPr>
      </w:pPr>
      <w:r w:rsidRPr="00813155">
        <w:rPr>
          <w:bCs/>
        </w:rPr>
        <w:tab/>
      </w:r>
      <w:r w:rsidRPr="00813155">
        <w:rPr>
          <w:bCs/>
        </w:rPr>
        <w:tab/>
        <w:t xml:space="preserve">Hence, RFM of </w:t>
      </w:r>
      <w:proofErr w:type="spellStart"/>
      <w:r w:rsidRPr="00813155">
        <w:rPr>
          <w:bCs/>
        </w:rPr>
        <w:t>NaCl</w:t>
      </w:r>
      <w:proofErr w:type="spellEnd"/>
      <w:r w:rsidRPr="00813155">
        <w:rPr>
          <w:bCs/>
        </w:rPr>
        <w:tab/>
        <w:t>=</w:t>
      </w:r>
      <w:r w:rsidRPr="00813155">
        <w:rPr>
          <w:bCs/>
        </w:rPr>
        <w:tab/>
        <w:t xml:space="preserve">58.4425 </w:t>
      </w:r>
      <w:r w:rsidRPr="00813155">
        <w:rPr>
          <w:rFonts w:ascii="Symbol" w:hAnsi="Symbol"/>
          <w:bCs/>
        </w:rPr>
        <w:t></w:t>
      </w:r>
      <w:r w:rsidRPr="00813155">
        <w:rPr>
          <w:bCs/>
        </w:rPr>
        <w:t xml:space="preserve"> 0.0002</w:t>
      </w:r>
    </w:p>
    <w:p w:rsidR="00CF3A71" w:rsidRPr="00813155" w:rsidRDefault="00CF3A71" w:rsidP="00CF3A71">
      <w:pPr>
        <w:tabs>
          <w:tab w:val="left" w:pos="567"/>
          <w:tab w:val="left" w:pos="1134"/>
          <w:tab w:val="left" w:pos="1701"/>
          <w:tab w:val="right" w:pos="3685"/>
          <w:tab w:val="left" w:pos="3969"/>
          <w:tab w:val="left" w:pos="4252"/>
          <w:tab w:val="left" w:pos="5953"/>
          <w:tab w:val="left" w:pos="6236"/>
        </w:tabs>
        <w:spacing w:line="284" w:lineRule="atLeast"/>
        <w:rPr>
          <w:bCs/>
        </w:rPr>
      </w:pPr>
      <w:r w:rsidRPr="00813155">
        <w:rPr>
          <w:noProof/>
          <w:sz w:val="20"/>
          <w:lang w:eastAsia="en-GB"/>
        </w:rPr>
        <w:drawing>
          <wp:anchor distT="0" distB="0" distL="114300" distR="114300" simplePos="0" relativeHeight="251667456" behindDoc="0" locked="0" layoutInCell="1" allowOverlap="1" wp14:anchorId="458A5DA6" wp14:editId="68377CD9">
            <wp:simplePos x="0" y="0"/>
            <wp:positionH relativeFrom="column">
              <wp:posOffset>2452370</wp:posOffset>
            </wp:positionH>
            <wp:positionV relativeFrom="paragraph">
              <wp:posOffset>100965</wp:posOffset>
            </wp:positionV>
            <wp:extent cx="330200" cy="368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02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A71" w:rsidRPr="00813155" w:rsidRDefault="00CF3A71" w:rsidP="00C65815">
      <w:pPr>
        <w:tabs>
          <w:tab w:val="left" w:pos="567"/>
          <w:tab w:val="left" w:pos="1134"/>
          <w:tab w:val="left" w:pos="1701"/>
          <w:tab w:val="right" w:pos="3685"/>
          <w:tab w:val="left" w:pos="3969"/>
          <w:tab w:val="left" w:pos="4252"/>
          <w:tab w:val="left" w:pos="4500"/>
          <w:tab w:val="left" w:pos="6236"/>
        </w:tabs>
        <w:spacing w:line="284" w:lineRule="atLeast"/>
        <w:rPr>
          <w:bCs/>
        </w:rPr>
      </w:pPr>
      <w:r w:rsidRPr="00813155">
        <w:rPr>
          <w:bCs/>
        </w:rPr>
        <w:tab/>
        <w:t>(b)</w:t>
      </w:r>
      <w:r w:rsidRPr="00813155">
        <w:rPr>
          <w:bCs/>
        </w:rPr>
        <w:tab/>
      </w:r>
      <w:proofErr w:type="gramStart"/>
      <w:r w:rsidRPr="00813155">
        <w:rPr>
          <w:bCs/>
        </w:rPr>
        <w:t>absolute</w:t>
      </w:r>
      <w:proofErr w:type="gramEnd"/>
      <w:r w:rsidRPr="00813155">
        <w:rPr>
          <w:bCs/>
        </w:rPr>
        <w:t xml:space="preserve"> uncertainty</w:t>
      </w:r>
      <w:r w:rsidRPr="00813155">
        <w:rPr>
          <w:bCs/>
        </w:rPr>
        <w:tab/>
        <w:t>=</w:t>
      </w:r>
      <w:r w:rsidRPr="00813155">
        <w:rPr>
          <w:bCs/>
        </w:rPr>
        <w:tab/>
      </w:r>
      <w:r w:rsidRPr="00813155">
        <w:rPr>
          <w:bCs/>
        </w:rPr>
        <w:tab/>
      </w:r>
      <w:r w:rsidRPr="00813155">
        <w:rPr>
          <w:bCs/>
        </w:rPr>
        <w:tab/>
      </w:r>
      <w:r w:rsidRPr="00813155">
        <w:rPr>
          <w:rFonts w:ascii="Symbol" w:hAnsi="Symbol"/>
          <w:bCs/>
        </w:rPr>
        <w:t></w:t>
      </w:r>
      <w:r w:rsidRPr="00813155">
        <w:rPr>
          <w:bCs/>
        </w:rPr>
        <w:t xml:space="preserve">  9.0  =  0.02 cm</w:t>
      </w:r>
      <w:r w:rsidRPr="00813155">
        <w:rPr>
          <w:bCs/>
          <w:position w:val="7"/>
          <w:sz w:val="12"/>
          <w:szCs w:val="12"/>
        </w:rPr>
        <w:t>3</w:t>
      </w:r>
    </w:p>
    <w:p w:rsidR="00CF3A71" w:rsidRPr="00813155" w:rsidRDefault="00CF3A71" w:rsidP="00CF3A71">
      <w:pPr>
        <w:tabs>
          <w:tab w:val="left" w:pos="567"/>
          <w:tab w:val="left" w:pos="1134"/>
          <w:tab w:val="left" w:pos="1701"/>
          <w:tab w:val="right" w:pos="3685"/>
          <w:tab w:val="left" w:pos="3969"/>
          <w:tab w:val="left" w:pos="4252"/>
          <w:tab w:val="left" w:pos="5953"/>
          <w:tab w:val="left" w:pos="6236"/>
        </w:tabs>
        <w:spacing w:line="284" w:lineRule="atLeast"/>
        <w:rPr>
          <w:bCs/>
        </w:rPr>
      </w:pPr>
      <w:r w:rsidRPr="00813155">
        <w:rPr>
          <w:bCs/>
        </w:rPr>
        <w:tab/>
      </w:r>
      <w:r w:rsidRPr="00813155">
        <w:rPr>
          <w:bCs/>
        </w:rPr>
        <w:tab/>
        <w:t>A 10 cm</w:t>
      </w:r>
      <w:r w:rsidRPr="00813155">
        <w:rPr>
          <w:bCs/>
          <w:position w:val="7"/>
          <w:sz w:val="12"/>
          <w:szCs w:val="12"/>
        </w:rPr>
        <w:t>3</w:t>
      </w:r>
      <w:r w:rsidRPr="00813155">
        <w:rPr>
          <w:bCs/>
        </w:rPr>
        <w:t xml:space="preserve"> class B burette must have been used. </w:t>
      </w:r>
    </w:p>
    <w:p w:rsidR="00CF3A71" w:rsidRPr="00813155" w:rsidRDefault="00CF3A71" w:rsidP="00CF3A71">
      <w:pPr>
        <w:tabs>
          <w:tab w:val="left" w:pos="567"/>
          <w:tab w:val="left" w:pos="1134"/>
          <w:tab w:val="left" w:pos="1701"/>
          <w:tab w:val="right" w:pos="3685"/>
          <w:tab w:val="left" w:pos="3969"/>
          <w:tab w:val="left" w:pos="4252"/>
          <w:tab w:val="left" w:pos="5953"/>
          <w:tab w:val="left" w:pos="6236"/>
        </w:tabs>
        <w:spacing w:line="284" w:lineRule="atLeast"/>
        <w:rPr>
          <w:bCs/>
        </w:rPr>
      </w:pPr>
      <w:r w:rsidRPr="00813155">
        <w:rPr>
          <w:noProof/>
          <w:sz w:val="20"/>
          <w:lang w:eastAsia="en-GB"/>
        </w:rPr>
        <w:drawing>
          <wp:anchor distT="0" distB="0" distL="114300" distR="114300" simplePos="0" relativeHeight="251668480" behindDoc="0" locked="0" layoutInCell="1" allowOverlap="1">
            <wp:simplePos x="0" y="0"/>
            <wp:positionH relativeFrom="column">
              <wp:posOffset>2468880</wp:posOffset>
            </wp:positionH>
            <wp:positionV relativeFrom="paragraph">
              <wp:posOffset>85090</wp:posOffset>
            </wp:positionV>
            <wp:extent cx="292100" cy="368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1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A71" w:rsidRPr="00813155" w:rsidRDefault="00CF3A71" w:rsidP="00C65815">
      <w:pPr>
        <w:tabs>
          <w:tab w:val="left" w:pos="567"/>
          <w:tab w:val="left" w:pos="1134"/>
          <w:tab w:val="left" w:pos="1701"/>
          <w:tab w:val="right" w:pos="3685"/>
          <w:tab w:val="left" w:pos="3969"/>
          <w:tab w:val="left" w:pos="4252"/>
          <w:tab w:val="left" w:pos="4500"/>
          <w:tab w:val="left" w:pos="6236"/>
        </w:tabs>
        <w:spacing w:line="284" w:lineRule="atLeast"/>
        <w:rPr>
          <w:bCs/>
        </w:rPr>
      </w:pPr>
      <w:r w:rsidRPr="00813155">
        <w:rPr>
          <w:bCs/>
        </w:rPr>
        <w:tab/>
        <w:t>(c)</w:t>
      </w:r>
      <w:r w:rsidRPr="00813155">
        <w:rPr>
          <w:bCs/>
        </w:rPr>
        <w:tab/>
      </w:r>
      <w:proofErr w:type="gramStart"/>
      <w:r w:rsidRPr="00813155">
        <w:rPr>
          <w:bCs/>
        </w:rPr>
        <w:t>absolute</w:t>
      </w:r>
      <w:proofErr w:type="gramEnd"/>
      <w:r w:rsidRPr="00813155">
        <w:rPr>
          <w:bCs/>
        </w:rPr>
        <w:t xml:space="preserve"> uncertainty</w:t>
      </w:r>
      <w:r w:rsidRPr="00813155">
        <w:rPr>
          <w:bCs/>
        </w:rPr>
        <w:tab/>
        <w:t>=</w:t>
      </w:r>
      <w:r w:rsidRPr="00813155">
        <w:rPr>
          <w:bCs/>
        </w:rPr>
        <w:tab/>
      </w:r>
      <w:r w:rsidRPr="00813155">
        <w:rPr>
          <w:bCs/>
        </w:rPr>
        <w:tab/>
      </w:r>
      <w:r w:rsidRPr="00813155">
        <w:rPr>
          <w:bCs/>
        </w:rPr>
        <w:tab/>
      </w:r>
      <w:r w:rsidRPr="00813155">
        <w:rPr>
          <w:rFonts w:ascii="Symbol" w:hAnsi="Symbol"/>
          <w:bCs/>
        </w:rPr>
        <w:t></w:t>
      </w:r>
      <w:r w:rsidRPr="00813155">
        <w:rPr>
          <w:bCs/>
        </w:rPr>
        <w:t xml:space="preserve">  17  =  0.03 g</w:t>
      </w:r>
    </w:p>
    <w:p w:rsidR="00CF3A71" w:rsidRPr="00813155" w:rsidRDefault="00CF3A71" w:rsidP="00CF3A71">
      <w:pPr>
        <w:tabs>
          <w:tab w:val="left" w:pos="567"/>
          <w:tab w:val="left" w:pos="1134"/>
          <w:tab w:val="left" w:pos="1701"/>
          <w:tab w:val="right" w:pos="3685"/>
          <w:tab w:val="left" w:pos="3969"/>
          <w:tab w:val="left" w:pos="4252"/>
          <w:tab w:val="left" w:pos="5953"/>
          <w:tab w:val="left" w:pos="6236"/>
        </w:tabs>
        <w:spacing w:line="284" w:lineRule="atLeast"/>
        <w:ind w:left="1134" w:hanging="1134"/>
        <w:rPr>
          <w:bCs/>
        </w:rPr>
      </w:pPr>
      <w:r w:rsidRPr="00813155">
        <w:rPr>
          <w:bCs/>
        </w:rPr>
        <w:tab/>
      </w:r>
      <w:r w:rsidRPr="00813155">
        <w:rPr>
          <w:bCs/>
        </w:rPr>
        <w:tab/>
        <w:t xml:space="preserve">A balance reading to 1 decimal place would not meet the accuracy required since it would have an absolute uncertainty of </w:t>
      </w:r>
      <w:r w:rsidRPr="00813155">
        <w:rPr>
          <w:rFonts w:ascii="Symbol" w:hAnsi="Symbol"/>
          <w:bCs/>
        </w:rPr>
        <w:t></w:t>
      </w:r>
      <w:r w:rsidRPr="00813155">
        <w:rPr>
          <w:bCs/>
        </w:rPr>
        <w:t xml:space="preserve">0.1 g, which is greater than </w:t>
      </w:r>
      <w:r w:rsidRPr="00813155">
        <w:rPr>
          <w:rFonts w:ascii="Symbol" w:hAnsi="Symbol"/>
          <w:bCs/>
        </w:rPr>
        <w:t></w:t>
      </w:r>
      <w:r w:rsidRPr="00813155">
        <w:rPr>
          <w:bCs/>
        </w:rPr>
        <w:t>0.03 g.</w:t>
      </w:r>
    </w:p>
    <w:p w:rsidR="0070241F" w:rsidRDefault="0070241F" w:rsidP="00CF3A71">
      <w:pPr>
        <w:tabs>
          <w:tab w:val="left" w:pos="567"/>
          <w:tab w:val="left" w:pos="1134"/>
          <w:tab w:val="left" w:pos="1701"/>
          <w:tab w:val="right" w:pos="3685"/>
          <w:tab w:val="left" w:pos="3969"/>
          <w:tab w:val="left" w:pos="4252"/>
          <w:tab w:val="left" w:pos="5953"/>
          <w:tab w:val="left" w:pos="6236"/>
        </w:tabs>
        <w:spacing w:line="284" w:lineRule="atLeast"/>
        <w:ind w:left="1134" w:hanging="1134"/>
        <w:rPr>
          <w:b/>
          <w:bCs/>
        </w:rPr>
      </w:pPr>
    </w:p>
    <w:p w:rsidR="0070241F" w:rsidRDefault="0070241F" w:rsidP="0070241F">
      <w:pPr>
        <w:pStyle w:val="Heading2"/>
        <w:spacing w:line="284" w:lineRule="atLeast"/>
        <w:rPr>
          <w:b/>
          <w:bCs w:val="0"/>
          <w:sz w:val="26"/>
        </w:rPr>
      </w:pPr>
      <w:r>
        <w:rPr>
          <w:b/>
          <w:bCs w:val="0"/>
          <w:sz w:val="26"/>
        </w:rPr>
        <w:t>Combining uncertainties</w:t>
      </w:r>
    </w:p>
    <w:p w:rsidR="0070241F" w:rsidRDefault="0070241F" w:rsidP="0070241F">
      <w:pPr>
        <w:pStyle w:val="BodyText"/>
        <w:spacing w:line="284" w:lineRule="atLeast"/>
      </w:pPr>
    </w:p>
    <w:p w:rsidR="0070241F" w:rsidRDefault="0070241F" w:rsidP="0070241F">
      <w:pPr>
        <w:pStyle w:val="BodyText"/>
        <w:spacing w:line="284" w:lineRule="atLeast"/>
      </w:pPr>
      <w:r>
        <w:t>In an analytical experiment we make a number of measurements and from these measurements we calculate a final result.  So how do we combine the uncertainties in the individual measurements to work out the overall uncertainty in the final result?    What we do in combining uncertainties depends on the mathematical operations involved in calculating results.</w:t>
      </w:r>
    </w:p>
    <w:p w:rsidR="0070241F" w:rsidRDefault="0070241F" w:rsidP="0070241F">
      <w:pPr>
        <w:pStyle w:val="BodyText"/>
        <w:spacing w:line="284" w:lineRule="atLeast"/>
      </w:pPr>
    </w:p>
    <w:p w:rsidR="0070241F" w:rsidRDefault="0070241F" w:rsidP="0070241F">
      <w:pPr>
        <w:pStyle w:val="Heading2"/>
        <w:spacing w:line="284" w:lineRule="atLeast"/>
        <w:rPr>
          <w:b/>
          <w:bCs w:val="0"/>
          <w:sz w:val="22"/>
        </w:rPr>
      </w:pPr>
      <w:r>
        <w:rPr>
          <w:b/>
          <w:bCs w:val="0"/>
          <w:i/>
          <w:iCs/>
          <w:sz w:val="22"/>
        </w:rPr>
        <w:t>Addition and subtraction</w:t>
      </w:r>
    </w:p>
    <w:p w:rsidR="0070241F" w:rsidRDefault="0070241F" w:rsidP="0070241F">
      <w:pPr>
        <w:pStyle w:val="BodyText"/>
        <w:spacing w:line="284" w:lineRule="atLeast"/>
      </w:pPr>
      <w:r>
        <w:t xml:space="preserve">For calculations involving addition and/or subtraction, we use the </w:t>
      </w:r>
      <w:r>
        <w:rPr>
          <w:b/>
          <w:bCs/>
        </w:rPr>
        <w:t>absolute uncertainties</w:t>
      </w:r>
      <w:r>
        <w:t xml:space="preserve"> in the individual measurements and simply </w:t>
      </w:r>
      <w:r>
        <w:rPr>
          <w:b/>
          <w:bCs/>
        </w:rPr>
        <w:t>add</w:t>
      </w:r>
      <w:r>
        <w:t xml:space="preserve"> them to obtain the overall absolute uncertainty.</w:t>
      </w:r>
    </w:p>
    <w:p w:rsidR="00EF6B44" w:rsidRDefault="00EF6B44" w:rsidP="00EF6B44">
      <w:pPr>
        <w:pStyle w:val="BodyText"/>
        <w:spacing w:line="284" w:lineRule="atLeast"/>
        <w:rPr>
          <w:b/>
          <w:bCs/>
          <w:i/>
          <w:iCs/>
        </w:rPr>
      </w:pPr>
      <w:r>
        <w:rPr>
          <w:b/>
          <w:bCs/>
          <w:i/>
          <w:iCs/>
        </w:rPr>
        <w:t>Example 13</w:t>
      </w:r>
    </w:p>
    <w:p w:rsidR="00EF6B44" w:rsidRDefault="00EF6B44" w:rsidP="00EF6B44">
      <w:pPr>
        <w:pStyle w:val="BodyText"/>
        <w:spacing w:line="284" w:lineRule="atLeast"/>
      </w:pPr>
    </w:p>
    <w:p w:rsidR="00EF6B44" w:rsidRDefault="00EF6B44" w:rsidP="00EF6B44">
      <w:pPr>
        <w:pStyle w:val="BodyText"/>
        <w:tabs>
          <w:tab w:val="left" w:pos="567"/>
          <w:tab w:val="left" w:pos="4680"/>
          <w:tab w:val="left" w:pos="5040"/>
          <w:tab w:val="left" w:pos="5669"/>
        </w:tabs>
        <w:spacing w:line="284" w:lineRule="atLeast"/>
      </w:pPr>
      <w:r>
        <w:tab/>
      </w:r>
      <w:proofErr w:type="gramStart"/>
      <w:r>
        <w:t>mass</w:t>
      </w:r>
      <w:proofErr w:type="gramEnd"/>
      <w:r>
        <w:t xml:space="preserve"> of weighing bottle + sodium chloride</w:t>
      </w:r>
      <w:r>
        <w:tab/>
        <w:t>=</w:t>
      </w:r>
      <w:r>
        <w:tab/>
        <w:t>18.54 g</w:t>
      </w:r>
    </w:p>
    <w:p w:rsidR="00EF6B44" w:rsidRDefault="00EF6B44" w:rsidP="00EF6B44">
      <w:pPr>
        <w:pStyle w:val="BodyText"/>
        <w:tabs>
          <w:tab w:val="left" w:pos="567"/>
          <w:tab w:val="left" w:pos="4680"/>
          <w:tab w:val="left" w:pos="5040"/>
          <w:tab w:val="left" w:pos="5669"/>
        </w:tabs>
        <w:spacing w:line="284" w:lineRule="atLeast"/>
      </w:pPr>
      <w:r>
        <w:tab/>
      </w:r>
      <w:proofErr w:type="gramStart"/>
      <w:r>
        <w:t>mass</w:t>
      </w:r>
      <w:proofErr w:type="gramEnd"/>
      <w:r>
        <w:t xml:space="preserve"> of weighing bottle</w:t>
      </w:r>
      <w:r>
        <w:tab/>
        <w:t>=</w:t>
      </w:r>
      <w:r>
        <w:tab/>
        <w:t>12.32 g</w:t>
      </w:r>
    </w:p>
    <w:p w:rsidR="00EF6B44" w:rsidRDefault="00EF6B44" w:rsidP="00EF6B44">
      <w:pPr>
        <w:pStyle w:val="BodyText"/>
        <w:tabs>
          <w:tab w:val="left" w:pos="567"/>
          <w:tab w:val="left" w:pos="5386"/>
          <w:tab w:val="left" w:pos="5669"/>
        </w:tabs>
        <w:spacing w:line="284" w:lineRule="atLeast"/>
      </w:pPr>
    </w:p>
    <w:p w:rsidR="00EF6B44" w:rsidRDefault="00EF6B44" w:rsidP="00EF6B44">
      <w:pPr>
        <w:pStyle w:val="BodyText"/>
        <w:spacing w:line="284" w:lineRule="atLeast"/>
      </w:pPr>
    </w:p>
    <w:p w:rsidR="00EF6B44" w:rsidRDefault="00EF6B44" w:rsidP="00EF6B44">
      <w:pPr>
        <w:pStyle w:val="BodyText"/>
        <w:spacing w:line="284" w:lineRule="atLeast"/>
      </w:pPr>
      <w:r>
        <w:t xml:space="preserve">A balance reading to two decimal places has been used with an absolute uncertainty associated with </w:t>
      </w:r>
      <w:r w:rsidRPr="00EF6B44">
        <w:rPr>
          <w:b/>
        </w:rPr>
        <w:t>each</w:t>
      </w:r>
      <w:r>
        <w:t xml:space="preserve"> of the mass readings must be 0.01 g. </w:t>
      </w:r>
    </w:p>
    <w:p w:rsidR="00EF6B44" w:rsidRDefault="00EF6B44" w:rsidP="00EF6B44">
      <w:pPr>
        <w:pStyle w:val="BodyText"/>
        <w:spacing w:line="284" w:lineRule="atLeast"/>
      </w:pPr>
      <w:r>
        <w:t xml:space="preserve">The mass of sodium chloride transferred from the weighing bottle is 6.22 g and since the mathematical operation used to derive this result was a </w:t>
      </w:r>
      <w:r w:rsidRPr="00EF6B44">
        <w:rPr>
          <w:b/>
        </w:rPr>
        <w:t>subtraction</w:t>
      </w:r>
      <w:r>
        <w:t xml:space="preserve">, then </w:t>
      </w:r>
    </w:p>
    <w:p w:rsidR="00EF6B44" w:rsidRDefault="00EF6B44" w:rsidP="00EF6B44">
      <w:pPr>
        <w:pStyle w:val="BodyText"/>
        <w:spacing w:line="284" w:lineRule="atLeast"/>
      </w:pPr>
    </w:p>
    <w:p w:rsidR="00EF6B44" w:rsidRDefault="00EF6B44" w:rsidP="00EF6B44">
      <w:pPr>
        <w:pStyle w:val="BodyText"/>
        <w:tabs>
          <w:tab w:val="left" w:pos="567"/>
          <w:tab w:val="left" w:pos="3420"/>
          <w:tab w:val="left" w:pos="3780"/>
        </w:tabs>
        <w:spacing w:line="284" w:lineRule="atLeast"/>
      </w:pPr>
      <w:r>
        <w:tab/>
      </w:r>
      <w:proofErr w:type="gramStart"/>
      <w:r>
        <w:t>overall</w:t>
      </w:r>
      <w:proofErr w:type="gramEnd"/>
      <w:r>
        <w:t xml:space="preserve"> absolute uncertainty</w:t>
      </w:r>
      <w:r>
        <w:tab/>
        <w:t>=</w:t>
      </w:r>
      <w:r>
        <w:tab/>
        <w:t>0.01 + 0.01</w:t>
      </w:r>
    </w:p>
    <w:p w:rsidR="00EF6B44" w:rsidRDefault="00EF6B44" w:rsidP="00EF6B44">
      <w:pPr>
        <w:pStyle w:val="BodyText"/>
        <w:tabs>
          <w:tab w:val="left" w:pos="567"/>
          <w:tab w:val="left" w:pos="3420"/>
          <w:tab w:val="left" w:pos="3780"/>
        </w:tabs>
      </w:pPr>
      <w:r>
        <w:tab/>
      </w:r>
      <w:r>
        <w:tab/>
      </w:r>
      <w:r>
        <w:tab/>
        <w:t>=</w:t>
      </w:r>
      <w:r>
        <w:tab/>
        <w:t>0.02 g</w:t>
      </w:r>
    </w:p>
    <w:p w:rsidR="00C65815" w:rsidRDefault="00C65815" w:rsidP="00C65815">
      <w:pPr>
        <w:pStyle w:val="BodyText"/>
        <w:spacing w:line="284" w:lineRule="atLeast"/>
      </w:pPr>
      <w:r>
        <w:t>Thus, mass of sodium chloride transferred</w:t>
      </w:r>
      <w:r>
        <w:tab/>
        <w:t>=</w:t>
      </w:r>
      <w:r>
        <w:tab/>
        <w:t xml:space="preserve">6.22 </w:t>
      </w:r>
      <w:r w:rsidRPr="00C65815">
        <w:rPr>
          <w:rFonts w:ascii="Symbol" w:hAnsi="Symbol"/>
          <w:b/>
        </w:rPr>
        <w:t></w:t>
      </w:r>
      <w:r w:rsidRPr="00C65815">
        <w:rPr>
          <w:b/>
        </w:rPr>
        <w:t xml:space="preserve"> 0.02 g</w:t>
      </w:r>
    </w:p>
    <w:p w:rsidR="00EF6B44" w:rsidRDefault="00EF6B44" w:rsidP="0070241F">
      <w:pPr>
        <w:rPr>
          <w:rFonts w:ascii="Times New Roman" w:hAnsi="Times New Roman" w:cs="Times New Roman"/>
        </w:rPr>
      </w:pPr>
    </w:p>
    <w:p w:rsidR="00C65815" w:rsidRDefault="00C65815" w:rsidP="00C65815">
      <w:pPr>
        <w:pStyle w:val="Heading2"/>
        <w:spacing w:line="284" w:lineRule="atLeast"/>
        <w:rPr>
          <w:b/>
          <w:bCs w:val="0"/>
          <w:sz w:val="22"/>
        </w:rPr>
      </w:pPr>
      <w:r>
        <w:rPr>
          <w:b/>
          <w:bCs w:val="0"/>
          <w:i/>
          <w:iCs/>
          <w:sz w:val="22"/>
        </w:rPr>
        <w:t>Multiplication and division</w:t>
      </w:r>
    </w:p>
    <w:p w:rsidR="00C65815" w:rsidRDefault="00C65815" w:rsidP="00C65815">
      <w:pPr>
        <w:pStyle w:val="BodyText"/>
        <w:spacing w:line="284" w:lineRule="atLeast"/>
      </w:pPr>
      <w:r>
        <w:t xml:space="preserve">For calculations involving multiplication and/or division, we use the </w:t>
      </w:r>
      <w:r>
        <w:rPr>
          <w:b/>
          <w:bCs/>
        </w:rPr>
        <w:t>percentage uncertainties</w:t>
      </w:r>
      <w:r>
        <w:t xml:space="preserve"> in the individual measurements.  These are again </w:t>
      </w:r>
      <w:r>
        <w:rPr>
          <w:b/>
          <w:bCs/>
        </w:rPr>
        <w:t>added</w:t>
      </w:r>
      <w:r>
        <w:t xml:space="preserve"> to give the overall percentage uncertainty in the final result. </w:t>
      </w:r>
    </w:p>
    <w:p w:rsidR="00C65815" w:rsidRDefault="00C65815" w:rsidP="0070241F">
      <w:pPr>
        <w:rPr>
          <w:rFonts w:ascii="Times New Roman" w:hAnsi="Times New Roman" w:cs="Times New Roman"/>
        </w:rPr>
      </w:pPr>
    </w:p>
    <w:p w:rsidR="00C65815" w:rsidRDefault="00C65815" w:rsidP="00C65815">
      <w:pPr>
        <w:pStyle w:val="BodyText"/>
        <w:spacing w:line="284" w:lineRule="atLeast"/>
      </w:pPr>
      <w:r>
        <w:rPr>
          <w:b/>
          <w:bCs/>
          <w:i/>
          <w:iCs/>
        </w:rPr>
        <w:t xml:space="preserve">Example </w:t>
      </w:r>
    </w:p>
    <w:p w:rsidR="00A27F0D" w:rsidRDefault="00C65815" w:rsidP="00A27F0D">
      <w:pPr>
        <w:pStyle w:val="BodyText"/>
        <w:spacing w:line="284" w:lineRule="atLeast"/>
      </w:pPr>
      <w:r>
        <w:t>25.0 cm</w:t>
      </w:r>
      <w:r>
        <w:rPr>
          <w:position w:val="7"/>
          <w:sz w:val="12"/>
          <w:szCs w:val="12"/>
        </w:rPr>
        <w:t>3</w:t>
      </w:r>
      <w:r>
        <w:t xml:space="preserve"> of 0.956 </w:t>
      </w:r>
      <w:proofErr w:type="spellStart"/>
      <w:r>
        <w:t>mol</w:t>
      </w:r>
      <w:proofErr w:type="spellEnd"/>
      <w:r>
        <w:t xml:space="preserve"> l</w:t>
      </w:r>
      <w:r>
        <w:rPr>
          <w:position w:val="7"/>
          <w:sz w:val="12"/>
          <w:szCs w:val="12"/>
        </w:rPr>
        <w:t>–1</w:t>
      </w:r>
      <w:r>
        <w:t xml:space="preserve"> hydrochloric acid </w:t>
      </w:r>
      <w:r w:rsidR="00A27F0D">
        <w:t>(</w:t>
      </w:r>
      <w:r w:rsidR="00A27F0D" w:rsidRPr="00A27F0D">
        <w:rPr>
          <w:i/>
          <w:sz w:val="20"/>
        </w:rPr>
        <w:t xml:space="preserve">absolute uncertainty given </w:t>
      </w:r>
      <w:proofErr w:type="gramStart"/>
      <w:r w:rsidR="00A27F0D" w:rsidRPr="00A27F0D">
        <w:rPr>
          <w:i/>
          <w:sz w:val="20"/>
        </w:rPr>
        <w:t xml:space="preserve">as  </w:t>
      </w:r>
      <w:r w:rsidR="00A27F0D" w:rsidRPr="00A27F0D">
        <w:rPr>
          <w:rFonts w:ascii="Symbol" w:hAnsi="Symbol"/>
          <w:i/>
          <w:sz w:val="20"/>
        </w:rPr>
        <w:t></w:t>
      </w:r>
      <w:proofErr w:type="gramEnd"/>
      <w:r w:rsidR="00A27F0D" w:rsidRPr="00A27F0D">
        <w:rPr>
          <w:i/>
          <w:sz w:val="20"/>
        </w:rPr>
        <w:t xml:space="preserve">0.005 </w:t>
      </w:r>
      <w:proofErr w:type="spellStart"/>
      <w:r w:rsidR="00A27F0D" w:rsidRPr="00A27F0D">
        <w:rPr>
          <w:i/>
          <w:sz w:val="20"/>
        </w:rPr>
        <w:t>mol</w:t>
      </w:r>
      <w:proofErr w:type="spellEnd"/>
      <w:r w:rsidR="00A27F0D" w:rsidRPr="00A27F0D">
        <w:rPr>
          <w:i/>
          <w:sz w:val="20"/>
        </w:rPr>
        <w:t xml:space="preserve"> l</w:t>
      </w:r>
      <w:r w:rsidR="00A27F0D" w:rsidRPr="00A27F0D">
        <w:rPr>
          <w:i/>
          <w:position w:val="7"/>
          <w:sz w:val="20"/>
        </w:rPr>
        <w:t>–1</w:t>
      </w:r>
      <w:r w:rsidR="00A27F0D" w:rsidRPr="00A27F0D">
        <w:rPr>
          <w:i/>
          <w:sz w:val="20"/>
        </w:rPr>
        <w:t>.</w:t>
      </w:r>
      <w:r w:rsidR="00A27F0D">
        <w:rPr>
          <w:i/>
          <w:sz w:val="20"/>
        </w:rPr>
        <w:t>)</w:t>
      </w:r>
    </w:p>
    <w:p w:rsidR="00C65815" w:rsidRDefault="00C65815" w:rsidP="00C65815">
      <w:pPr>
        <w:pStyle w:val="BodyText"/>
        <w:spacing w:line="284" w:lineRule="atLeast"/>
      </w:pPr>
      <w:proofErr w:type="gramStart"/>
      <w:r>
        <w:t>was</w:t>
      </w:r>
      <w:proofErr w:type="gramEnd"/>
      <w:r w:rsidR="00A27F0D">
        <w:t xml:space="preserve"> pipetted </w:t>
      </w:r>
      <w:r>
        <w:t>into a 500 cm</w:t>
      </w:r>
      <w:r>
        <w:rPr>
          <w:position w:val="7"/>
          <w:sz w:val="12"/>
          <w:szCs w:val="12"/>
        </w:rPr>
        <w:t>3</w:t>
      </w:r>
      <w:r>
        <w:t xml:space="preserve"> </w:t>
      </w:r>
      <w:r w:rsidR="00A27F0D">
        <w:t>standard</w:t>
      </w:r>
      <w:r>
        <w:t xml:space="preserve"> flask.  The solution was made up to the gradua</w:t>
      </w:r>
      <w:r w:rsidR="00A27F0D">
        <w:t xml:space="preserve">tion mark with </w:t>
      </w:r>
      <w:proofErr w:type="spellStart"/>
      <w:r w:rsidR="00A27F0D">
        <w:t>deionised</w:t>
      </w:r>
      <w:proofErr w:type="spellEnd"/>
      <w:r w:rsidR="00A27F0D">
        <w:t xml:space="preserve"> water. </w:t>
      </w:r>
      <w:r>
        <w:t>Calculate the concentration of the diluted acid and its absolute uncertainty</w:t>
      </w:r>
      <w:r w:rsidR="00A27F0D">
        <w:t xml:space="preserve">. </w:t>
      </w:r>
      <w:r>
        <w:t xml:space="preserve">  </w:t>
      </w:r>
    </w:p>
    <w:p w:rsidR="00A27F0D" w:rsidRDefault="00A27F0D" w:rsidP="00C65815">
      <w:pPr>
        <w:pStyle w:val="BodyText"/>
        <w:spacing w:line="284" w:lineRule="atLeast"/>
      </w:pPr>
    </w:p>
    <w:p w:rsidR="00C65815" w:rsidRDefault="00C65815" w:rsidP="00C65815">
      <w:pPr>
        <w:pStyle w:val="BodyText"/>
        <w:tabs>
          <w:tab w:val="left" w:pos="3118"/>
        </w:tabs>
        <w:spacing w:line="284" w:lineRule="atLeast"/>
        <w:ind w:left="170"/>
        <w:jc w:val="center"/>
      </w:pPr>
      <w:r>
        <w:rPr>
          <w:noProof/>
          <w:lang w:val="en-GB" w:eastAsia="en-GB"/>
        </w:rPr>
        <w:drawing>
          <wp:inline distT="0" distB="0" distL="0" distR="0">
            <wp:extent cx="4714875" cy="36576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14875" cy="365760"/>
                    </a:xfrm>
                    <a:prstGeom prst="rect">
                      <a:avLst/>
                    </a:prstGeom>
                    <a:noFill/>
                    <a:ln>
                      <a:noFill/>
                    </a:ln>
                  </pic:spPr>
                </pic:pic>
              </a:graphicData>
            </a:graphic>
          </wp:inline>
        </w:drawing>
      </w:r>
    </w:p>
    <w:p w:rsidR="00C65815" w:rsidRDefault="00C65815" w:rsidP="00C65815">
      <w:pPr>
        <w:pStyle w:val="BodyText"/>
        <w:tabs>
          <w:tab w:val="left" w:pos="3118"/>
        </w:tabs>
        <w:spacing w:line="284" w:lineRule="atLeast"/>
      </w:pPr>
    </w:p>
    <w:p w:rsidR="00C65815" w:rsidRDefault="00C65815" w:rsidP="00C65815">
      <w:pPr>
        <w:pStyle w:val="BodyText"/>
        <w:tabs>
          <w:tab w:val="left" w:pos="3118"/>
        </w:tabs>
        <w:spacing w:line="284" w:lineRule="atLeast"/>
        <w:jc w:val="center"/>
      </w:pPr>
      <w:r>
        <w:rPr>
          <w:noProof/>
          <w:lang w:val="en-GB" w:eastAsia="en-GB"/>
        </w:rPr>
        <w:drawing>
          <wp:inline distT="0" distB="0" distL="0" distR="0">
            <wp:extent cx="1184910" cy="3816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4910" cy="381635"/>
                    </a:xfrm>
                    <a:prstGeom prst="rect">
                      <a:avLst/>
                    </a:prstGeom>
                    <a:noFill/>
                    <a:ln>
                      <a:noFill/>
                    </a:ln>
                  </pic:spPr>
                </pic:pic>
              </a:graphicData>
            </a:graphic>
          </wp:inline>
        </w:drawing>
      </w:r>
    </w:p>
    <w:p w:rsidR="00C65815" w:rsidRDefault="00C65815" w:rsidP="00C65815">
      <w:pPr>
        <w:pStyle w:val="BodyText"/>
        <w:tabs>
          <w:tab w:val="left" w:pos="3146"/>
          <w:tab w:val="left" w:pos="3430"/>
        </w:tabs>
        <w:spacing w:line="284" w:lineRule="atLeast"/>
      </w:pPr>
      <w:r>
        <w:tab/>
      </w:r>
    </w:p>
    <w:p w:rsidR="00C65815" w:rsidRDefault="00C65815" w:rsidP="00C65815">
      <w:pPr>
        <w:pStyle w:val="BodyText"/>
        <w:tabs>
          <w:tab w:val="left" w:pos="2940"/>
          <w:tab w:val="left" w:pos="3234"/>
        </w:tabs>
        <w:spacing w:line="284" w:lineRule="atLeast"/>
        <w:rPr>
          <w:position w:val="7"/>
          <w:sz w:val="12"/>
          <w:szCs w:val="12"/>
        </w:rPr>
      </w:pPr>
      <w:r>
        <w:tab/>
      </w:r>
      <w:r>
        <w:tab/>
        <w:t>=</w:t>
      </w:r>
      <w:r>
        <w:tab/>
        <w:t xml:space="preserve">0.0478 </w:t>
      </w:r>
      <w:proofErr w:type="spellStart"/>
      <w:r>
        <w:t>mol</w:t>
      </w:r>
      <w:proofErr w:type="spellEnd"/>
      <w:r>
        <w:t xml:space="preserve"> l</w:t>
      </w:r>
      <w:r>
        <w:rPr>
          <w:position w:val="7"/>
          <w:sz w:val="12"/>
          <w:szCs w:val="12"/>
        </w:rPr>
        <w:t>–1</w:t>
      </w:r>
    </w:p>
    <w:p w:rsidR="00A27F0D" w:rsidRDefault="00A27F0D" w:rsidP="00C65815">
      <w:pPr>
        <w:pStyle w:val="BodyText"/>
        <w:tabs>
          <w:tab w:val="left" w:pos="2940"/>
          <w:tab w:val="left" w:pos="3234"/>
        </w:tabs>
        <w:spacing w:line="284" w:lineRule="atLeast"/>
        <w:rPr>
          <w:position w:val="7"/>
          <w:sz w:val="12"/>
          <w:szCs w:val="12"/>
        </w:rPr>
      </w:pPr>
    </w:p>
    <w:p w:rsidR="00A27F0D" w:rsidRDefault="00A27F0D" w:rsidP="00C65815">
      <w:pPr>
        <w:pStyle w:val="BodyText"/>
        <w:spacing w:line="284" w:lineRule="atLeast"/>
        <w:rPr>
          <w:bCs/>
          <w:szCs w:val="36"/>
          <w:lang w:val="en-GB"/>
        </w:rPr>
      </w:pPr>
      <w:r>
        <w:t>The calculation</w:t>
      </w:r>
      <w:r w:rsidR="00C65815">
        <w:t xml:space="preserve"> involves multiplication and division.  </w:t>
      </w:r>
      <w:r>
        <w:br/>
      </w:r>
      <w:r w:rsidR="00C65815">
        <w:t xml:space="preserve">So to calculate the uncertainty in the concentration of the diluted acid we need first to work out the percentage uncertainty in each </w:t>
      </w:r>
      <w:r>
        <w:t xml:space="preserve">of the </w:t>
      </w:r>
      <w:r w:rsidRPr="00A27F0D">
        <w:rPr>
          <w:b/>
        </w:rPr>
        <w:t>individual</w:t>
      </w:r>
      <w:r>
        <w:t xml:space="preserve"> measurements.</w:t>
      </w:r>
    </w:p>
    <w:p w:rsidR="00A27F0D" w:rsidRDefault="00A27F0D" w:rsidP="00C65815">
      <w:pPr>
        <w:pStyle w:val="BodyText"/>
        <w:spacing w:line="284" w:lineRule="atLeast"/>
        <w:rPr>
          <w:bCs/>
          <w:szCs w:val="36"/>
          <w:lang w:val="en-GB"/>
        </w:rPr>
      </w:pPr>
    </w:p>
    <w:p w:rsidR="00C65815" w:rsidRDefault="00C65815" w:rsidP="00C65815">
      <w:pPr>
        <w:pStyle w:val="BodyText"/>
        <w:spacing w:line="284" w:lineRule="atLeast"/>
      </w:pPr>
      <w:proofErr w:type="gramStart"/>
      <w:r>
        <w:t>uncertainty</w:t>
      </w:r>
      <w:proofErr w:type="gramEnd"/>
      <w:r>
        <w:t xml:space="preserve"> in concentration of </w:t>
      </w:r>
    </w:p>
    <w:p w:rsidR="00C65815" w:rsidRDefault="00C65815" w:rsidP="00C65815">
      <w:pPr>
        <w:pStyle w:val="BodyText"/>
        <w:tabs>
          <w:tab w:val="left" w:pos="567"/>
          <w:tab w:val="left" w:pos="5386"/>
        </w:tabs>
        <w:spacing w:line="284" w:lineRule="atLeast"/>
        <w:rPr>
          <w:position w:val="7"/>
          <w:sz w:val="12"/>
          <w:szCs w:val="12"/>
        </w:rPr>
      </w:pPr>
      <w:proofErr w:type="gramStart"/>
      <w:r>
        <w:t>undiluted</w:t>
      </w:r>
      <w:proofErr w:type="gramEnd"/>
      <w:r>
        <w:t xml:space="preserve"> acid </w:t>
      </w:r>
      <w:r>
        <w:tab/>
        <w:t xml:space="preserve">= 0.005 </w:t>
      </w:r>
      <w:proofErr w:type="spellStart"/>
      <w:r>
        <w:t>mol</w:t>
      </w:r>
      <w:proofErr w:type="spellEnd"/>
      <w:r>
        <w:t xml:space="preserve"> l</w:t>
      </w:r>
      <w:r>
        <w:rPr>
          <w:position w:val="7"/>
          <w:sz w:val="12"/>
          <w:szCs w:val="12"/>
        </w:rPr>
        <w:t>–1</w:t>
      </w:r>
    </w:p>
    <w:p w:rsidR="00C65815" w:rsidRDefault="00C65815" w:rsidP="00C65815">
      <w:pPr>
        <w:pStyle w:val="BodyText"/>
        <w:spacing w:line="284" w:lineRule="atLeast"/>
      </w:pPr>
    </w:p>
    <w:p w:rsidR="00C65815" w:rsidRDefault="00C65815" w:rsidP="00C65815">
      <w:pPr>
        <w:pStyle w:val="BodyText"/>
        <w:spacing w:line="284" w:lineRule="atLeast"/>
      </w:pPr>
      <w:r>
        <w:rPr>
          <w:noProof/>
          <w:sz w:val="20"/>
          <w:lang w:val="en-GB" w:eastAsia="en-GB"/>
        </w:rPr>
        <w:drawing>
          <wp:anchor distT="0" distB="0" distL="114300" distR="114300" simplePos="0" relativeHeight="251670528" behindDoc="0" locked="0" layoutInCell="1" allowOverlap="1">
            <wp:simplePos x="0" y="0"/>
            <wp:positionH relativeFrom="column">
              <wp:posOffset>3399790</wp:posOffset>
            </wp:positionH>
            <wp:positionV relativeFrom="paragraph">
              <wp:posOffset>128270</wp:posOffset>
            </wp:positionV>
            <wp:extent cx="1574800" cy="381000"/>
            <wp:effectExtent l="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4800" cy="381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percentage</w:t>
      </w:r>
      <w:proofErr w:type="gramEnd"/>
      <w:r>
        <w:t xml:space="preserve"> uncertainty in </w:t>
      </w:r>
      <w:r w:rsidRPr="005B2654">
        <w:rPr>
          <w:b/>
        </w:rPr>
        <w:t>concentration</w:t>
      </w:r>
      <w:r>
        <w:t xml:space="preserve"> of </w:t>
      </w:r>
    </w:p>
    <w:p w:rsidR="00C65815" w:rsidRDefault="00C65815" w:rsidP="00C65815">
      <w:pPr>
        <w:pStyle w:val="BodyText"/>
        <w:tabs>
          <w:tab w:val="left" w:pos="567"/>
          <w:tab w:val="left" w:pos="5386"/>
        </w:tabs>
        <w:spacing w:line="284" w:lineRule="atLeast"/>
      </w:pPr>
      <w:proofErr w:type="gramStart"/>
      <w:r>
        <w:t>undiluted</w:t>
      </w:r>
      <w:proofErr w:type="gramEnd"/>
      <w:r>
        <w:t xml:space="preserve"> acid</w:t>
      </w:r>
      <w:r>
        <w:tab/>
      </w:r>
    </w:p>
    <w:p w:rsidR="00C65815" w:rsidRDefault="00C65815" w:rsidP="00C65815">
      <w:pPr>
        <w:pStyle w:val="BodyText"/>
        <w:spacing w:line="284" w:lineRule="atLeast"/>
      </w:pPr>
    </w:p>
    <w:p w:rsidR="00C65815" w:rsidRDefault="00A27F0D" w:rsidP="00C65815">
      <w:pPr>
        <w:pStyle w:val="BodyText"/>
        <w:spacing w:line="284" w:lineRule="atLeast"/>
      </w:pPr>
      <w:proofErr w:type="gramStart"/>
      <w:r>
        <w:t>u</w:t>
      </w:r>
      <w:r w:rsidR="00C65815">
        <w:t>ncertainty</w:t>
      </w:r>
      <w:proofErr w:type="gramEnd"/>
      <w:r w:rsidR="00C65815">
        <w:t xml:space="preserve"> in a 25 cm</w:t>
      </w:r>
      <w:r w:rsidR="00C65815">
        <w:rPr>
          <w:position w:val="7"/>
          <w:sz w:val="12"/>
          <w:szCs w:val="12"/>
        </w:rPr>
        <w:t>3</w:t>
      </w:r>
      <w:r w:rsidR="00C65815">
        <w:t xml:space="preserve"> class B pipette is 0.06 cm</w:t>
      </w:r>
      <w:r w:rsidR="00C65815">
        <w:rPr>
          <w:position w:val="7"/>
          <w:sz w:val="12"/>
          <w:szCs w:val="12"/>
        </w:rPr>
        <w:t>3</w:t>
      </w:r>
      <w:r w:rsidR="00C65815">
        <w:t>.</w:t>
      </w:r>
    </w:p>
    <w:p w:rsidR="00C65815" w:rsidRDefault="00C65815" w:rsidP="00C65815">
      <w:pPr>
        <w:pStyle w:val="BodyText"/>
        <w:spacing w:line="284" w:lineRule="atLeast"/>
      </w:pPr>
    </w:p>
    <w:p w:rsidR="00C65815" w:rsidRDefault="00C65815" w:rsidP="00C65815">
      <w:pPr>
        <w:pStyle w:val="BodyText"/>
        <w:spacing w:line="284" w:lineRule="atLeast"/>
      </w:pPr>
      <w:r>
        <w:t>Hence,</w:t>
      </w:r>
    </w:p>
    <w:p w:rsidR="00C65815" w:rsidRDefault="00C65815" w:rsidP="00C65815">
      <w:pPr>
        <w:pStyle w:val="BodyText"/>
        <w:spacing w:line="284" w:lineRule="atLeast"/>
      </w:pPr>
    </w:p>
    <w:p w:rsidR="00C65815" w:rsidRDefault="00C65815" w:rsidP="00C65815">
      <w:pPr>
        <w:pStyle w:val="BodyText"/>
        <w:tabs>
          <w:tab w:val="left" w:pos="567"/>
          <w:tab w:val="left" w:pos="5471"/>
        </w:tabs>
        <w:spacing w:line="284" w:lineRule="atLeast"/>
      </w:pPr>
    </w:p>
    <w:p w:rsidR="00C65815" w:rsidRDefault="00C65815" w:rsidP="00C65815">
      <w:pPr>
        <w:pStyle w:val="BodyText"/>
        <w:spacing w:line="284" w:lineRule="atLeast"/>
      </w:pPr>
      <w:r>
        <w:rPr>
          <w:noProof/>
          <w:sz w:val="20"/>
          <w:lang w:val="en-GB" w:eastAsia="en-GB"/>
        </w:rPr>
        <w:drawing>
          <wp:anchor distT="0" distB="0" distL="114300" distR="114300" simplePos="0" relativeHeight="251671552" behindDoc="0" locked="0" layoutInCell="1" allowOverlap="1">
            <wp:simplePos x="0" y="0"/>
            <wp:positionH relativeFrom="column">
              <wp:posOffset>3388360</wp:posOffset>
            </wp:positionH>
            <wp:positionV relativeFrom="paragraph">
              <wp:posOffset>73660</wp:posOffset>
            </wp:positionV>
            <wp:extent cx="1574800" cy="381000"/>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4800" cy="381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percentage</w:t>
      </w:r>
      <w:proofErr w:type="gramEnd"/>
      <w:r>
        <w:t xml:space="preserve"> uncertainty in </w:t>
      </w:r>
      <w:r w:rsidRPr="005B2654">
        <w:rPr>
          <w:b/>
        </w:rPr>
        <w:t>volume</w:t>
      </w:r>
      <w:r>
        <w:t xml:space="preserve"> of </w:t>
      </w:r>
    </w:p>
    <w:p w:rsidR="00C65815" w:rsidRDefault="00C65815" w:rsidP="00C65815">
      <w:pPr>
        <w:pStyle w:val="BodyText"/>
        <w:spacing w:line="284" w:lineRule="atLeast"/>
      </w:pPr>
      <w:proofErr w:type="gramStart"/>
      <w:r>
        <w:t>undiluted</w:t>
      </w:r>
      <w:proofErr w:type="gramEnd"/>
      <w:r>
        <w:t xml:space="preserve"> acid</w:t>
      </w:r>
      <w:r>
        <w:tab/>
        <w:t xml:space="preserve">  </w:t>
      </w:r>
    </w:p>
    <w:p w:rsidR="00C65815" w:rsidRDefault="00C65815" w:rsidP="00C65815">
      <w:pPr>
        <w:pStyle w:val="BodyText"/>
        <w:spacing w:line="284" w:lineRule="atLeast"/>
      </w:pPr>
    </w:p>
    <w:p w:rsidR="00C65815" w:rsidRDefault="00C65815" w:rsidP="00C65815">
      <w:pPr>
        <w:pStyle w:val="BodyText"/>
        <w:spacing w:line="284" w:lineRule="atLeast"/>
      </w:pPr>
    </w:p>
    <w:p w:rsidR="00C65815" w:rsidRDefault="00C65815" w:rsidP="00C65815">
      <w:pPr>
        <w:pStyle w:val="BodyText"/>
        <w:spacing w:line="284" w:lineRule="atLeast"/>
      </w:pPr>
      <w:proofErr w:type="gramStart"/>
      <w:r>
        <w:t>uncertainty</w:t>
      </w:r>
      <w:proofErr w:type="gramEnd"/>
      <w:r>
        <w:t xml:space="preserve"> in a 500 cm</w:t>
      </w:r>
      <w:r>
        <w:rPr>
          <w:position w:val="7"/>
          <w:sz w:val="12"/>
          <w:szCs w:val="12"/>
        </w:rPr>
        <w:t>3</w:t>
      </w:r>
      <w:r>
        <w:t xml:space="preserve"> class B volumetric flask is 0.50 cm</w:t>
      </w:r>
      <w:r>
        <w:rPr>
          <w:position w:val="7"/>
          <w:sz w:val="12"/>
          <w:szCs w:val="12"/>
        </w:rPr>
        <w:t>3</w:t>
      </w:r>
      <w:r>
        <w:t>.</w:t>
      </w:r>
    </w:p>
    <w:p w:rsidR="00C65815" w:rsidRDefault="00C65815" w:rsidP="00C65815">
      <w:pPr>
        <w:pStyle w:val="BodyText"/>
        <w:spacing w:line="284" w:lineRule="atLeast"/>
      </w:pPr>
    </w:p>
    <w:p w:rsidR="00C65815" w:rsidRDefault="00C65815" w:rsidP="00C65815">
      <w:pPr>
        <w:pStyle w:val="BodyText"/>
        <w:spacing w:line="284" w:lineRule="atLeast"/>
      </w:pPr>
      <w:r>
        <w:t>Hence,</w:t>
      </w:r>
    </w:p>
    <w:p w:rsidR="00C65815" w:rsidRDefault="00C65815" w:rsidP="00C65815">
      <w:pPr>
        <w:pStyle w:val="BodyText"/>
        <w:spacing w:line="284" w:lineRule="atLeast"/>
      </w:pPr>
    </w:p>
    <w:p w:rsidR="00C65815" w:rsidRDefault="00C65815" w:rsidP="00C65815">
      <w:pPr>
        <w:pStyle w:val="BodyText"/>
        <w:tabs>
          <w:tab w:val="left" w:pos="567"/>
          <w:tab w:val="left" w:pos="5386"/>
        </w:tabs>
        <w:spacing w:line="284" w:lineRule="atLeast"/>
      </w:pPr>
      <w:r>
        <w:rPr>
          <w:noProof/>
          <w:sz w:val="20"/>
          <w:lang w:val="en-GB" w:eastAsia="en-GB"/>
        </w:rPr>
        <w:drawing>
          <wp:anchor distT="0" distB="0" distL="114300" distR="114300" simplePos="0" relativeHeight="251672576" behindDoc="0" locked="0" layoutInCell="1" allowOverlap="1" wp14:anchorId="55A03C3F" wp14:editId="7F3418F8">
            <wp:simplePos x="0" y="0"/>
            <wp:positionH relativeFrom="column">
              <wp:posOffset>3383280</wp:posOffset>
            </wp:positionH>
            <wp:positionV relativeFrom="paragraph">
              <wp:posOffset>105410</wp:posOffset>
            </wp:positionV>
            <wp:extent cx="1651000" cy="381000"/>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51000" cy="381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percentage</w:t>
      </w:r>
      <w:proofErr w:type="gramEnd"/>
      <w:r>
        <w:t xml:space="preserve"> uncertainty in </w:t>
      </w:r>
      <w:r w:rsidRPr="005B2654">
        <w:rPr>
          <w:b/>
        </w:rPr>
        <w:t>volume</w:t>
      </w:r>
      <w:r>
        <w:t xml:space="preserve"> of </w:t>
      </w:r>
    </w:p>
    <w:p w:rsidR="00C65815" w:rsidRDefault="00C65815" w:rsidP="00C65815">
      <w:pPr>
        <w:pStyle w:val="BodyText"/>
        <w:tabs>
          <w:tab w:val="left" w:pos="567"/>
          <w:tab w:val="left" w:pos="5386"/>
        </w:tabs>
        <w:spacing w:line="284" w:lineRule="atLeast"/>
      </w:pPr>
      <w:proofErr w:type="gramStart"/>
      <w:r>
        <w:t>diluted</w:t>
      </w:r>
      <w:proofErr w:type="gramEnd"/>
      <w:r>
        <w:t xml:space="preserve"> acid</w:t>
      </w:r>
      <w:r>
        <w:tab/>
      </w:r>
    </w:p>
    <w:p w:rsidR="00C65815" w:rsidRDefault="00C65815" w:rsidP="00C65815">
      <w:pPr>
        <w:pStyle w:val="BodyText"/>
        <w:tabs>
          <w:tab w:val="left" w:pos="567"/>
          <w:tab w:val="left" w:pos="5386"/>
        </w:tabs>
        <w:spacing w:line="284" w:lineRule="atLeast"/>
      </w:pPr>
    </w:p>
    <w:p w:rsidR="00C65815" w:rsidRDefault="00C65815" w:rsidP="00C65815">
      <w:pPr>
        <w:pStyle w:val="BodyText"/>
        <w:tabs>
          <w:tab w:val="left" w:pos="567"/>
          <w:tab w:val="left" w:pos="5386"/>
        </w:tabs>
        <w:spacing w:line="284" w:lineRule="atLeast"/>
      </w:pPr>
      <w:r>
        <w:t xml:space="preserve">The overall percentage uncertainty in the concentration of the diluted hydrochloric acid is gained by summing these individual percentage uncertainties. </w:t>
      </w:r>
    </w:p>
    <w:p w:rsidR="00C65815" w:rsidRDefault="00C65815" w:rsidP="00C65815">
      <w:pPr>
        <w:pStyle w:val="BodyText"/>
        <w:tabs>
          <w:tab w:val="left" w:pos="567"/>
          <w:tab w:val="left" w:pos="5386"/>
        </w:tabs>
        <w:spacing w:line="284" w:lineRule="atLeast"/>
      </w:pPr>
    </w:p>
    <w:p w:rsidR="00C65815" w:rsidRDefault="00C65815" w:rsidP="00C65815">
      <w:pPr>
        <w:pStyle w:val="BodyText"/>
        <w:tabs>
          <w:tab w:val="left" w:pos="567"/>
          <w:tab w:val="left" w:pos="5386"/>
        </w:tabs>
        <w:spacing w:line="284" w:lineRule="atLeast"/>
      </w:pPr>
      <w:r>
        <w:t xml:space="preserve">Thus, </w:t>
      </w:r>
    </w:p>
    <w:p w:rsidR="00C65815" w:rsidRDefault="00C65815" w:rsidP="00C65815">
      <w:pPr>
        <w:pStyle w:val="BodyText"/>
        <w:tabs>
          <w:tab w:val="left" w:pos="567"/>
          <w:tab w:val="left" w:pos="5386"/>
        </w:tabs>
        <w:spacing w:line="284" w:lineRule="atLeast"/>
      </w:pPr>
    </w:p>
    <w:p w:rsidR="00C65815" w:rsidRDefault="00C65815" w:rsidP="00C65815">
      <w:pPr>
        <w:pStyle w:val="BodyText"/>
        <w:tabs>
          <w:tab w:val="left" w:pos="567"/>
          <w:tab w:val="left" w:pos="5386"/>
        </w:tabs>
        <w:spacing w:line="284" w:lineRule="atLeast"/>
      </w:pPr>
      <w:r>
        <w:tab/>
      </w:r>
      <w:proofErr w:type="gramStart"/>
      <w:r>
        <w:t>percentage</w:t>
      </w:r>
      <w:proofErr w:type="gramEnd"/>
      <w:r>
        <w:t xml:space="preserve"> uncertainty in concentration of </w:t>
      </w:r>
    </w:p>
    <w:p w:rsidR="00C65815" w:rsidRDefault="00C65815" w:rsidP="00C65815">
      <w:pPr>
        <w:pStyle w:val="BodyText"/>
        <w:tabs>
          <w:tab w:val="left" w:pos="567"/>
          <w:tab w:val="left" w:pos="5386"/>
        </w:tabs>
        <w:spacing w:line="284" w:lineRule="atLeast"/>
      </w:pPr>
      <w:r>
        <w:tab/>
      </w:r>
      <w:proofErr w:type="gramStart"/>
      <w:r>
        <w:t>diluted</w:t>
      </w:r>
      <w:proofErr w:type="gramEnd"/>
      <w:r>
        <w:t xml:space="preserve"> acid</w:t>
      </w:r>
      <w:r>
        <w:tab/>
        <w:t xml:space="preserve">= 0.52 + 0.24 + 0.10 </w:t>
      </w:r>
    </w:p>
    <w:p w:rsidR="00C65815" w:rsidRDefault="00C65815" w:rsidP="00C65815">
      <w:pPr>
        <w:pStyle w:val="BodyText"/>
        <w:tabs>
          <w:tab w:val="left" w:pos="567"/>
          <w:tab w:val="left" w:pos="5386"/>
        </w:tabs>
      </w:pPr>
      <w:r>
        <w:tab/>
      </w:r>
      <w:r>
        <w:tab/>
      </w:r>
      <w:r>
        <w:tab/>
        <w:t>= 0.86%</w:t>
      </w:r>
    </w:p>
    <w:p w:rsidR="00C65815" w:rsidRDefault="00C65815" w:rsidP="00C65815">
      <w:pPr>
        <w:pStyle w:val="BodyText"/>
        <w:spacing w:line="284" w:lineRule="atLeast"/>
      </w:pPr>
      <w:r>
        <w:t>Now that we have the percentage uncertainty in the concentration of the diluted acid, we can calculate its absolute uncertainty:</w:t>
      </w:r>
    </w:p>
    <w:p w:rsidR="00C65815" w:rsidRDefault="00C65815" w:rsidP="00C65815">
      <w:pPr>
        <w:pStyle w:val="BodyText"/>
        <w:spacing w:line="284" w:lineRule="atLeast"/>
      </w:pPr>
    </w:p>
    <w:p w:rsidR="00C65815" w:rsidRDefault="00C65815" w:rsidP="00C65815">
      <w:pPr>
        <w:pStyle w:val="BodyText"/>
        <w:spacing w:line="284" w:lineRule="atLeast"/>
      </w:pPr>
      <w:r>
        <w:rPr>
          <w:noProof/>
          <w:sz w:val="20"/>
          <w:lang w:val="en-GB" w:eastAsia="en-GB"/>
        </w:rPr>
        <w:drawing>
          <wp:anchor distT="0" distB="0" distL="114300" distR="114300" simplePos="0" relativeHeight="251673600" behindDoc="0" locked="0" layoutInCell="1" allowOverlap="1">
            <wp:simplePos x="0" y="0"/>
            <wp:positionH relativeFrom="column">
              <wp:posOffset>3434080</wp:posOffset>
            </wp:positionH>
            <wp:positionV relativeFrom="paragraph">
              <wp:posOffset>105410</wp:posOffset>
            </wp:positionV>
            <wp:extent cx="1130300" cy="3683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303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roofErr w:type="gramStart"/>
      <w:r>
        <w:t>absolute</w:t>
      </w:r>
      <w:proofErr w:type="gramEnd"/>
      <w:r>
        <w:t xml:space="preserve"> uncertainty in concentration of </w:t>
      </w:r>
    </w:p>
    <w:p w:rsidR="00C65815" w:rsidRDefault="00C65815" w:rsidP="00C65815">
      <w:pPr>
        <w:pStyle w:val="BodyText"/>
        <w:tabs>
          <w:tab w:val="left" w:pos="567"/>
          <w:tab w:val="left" w:pos="5443"/>
        </w:tabs>
        <w:spacing w:line="284" w:lineRule="atLeast"/>
      </w:pPr>
      <w:r>
        <w:tab/>
      </w:r>
      <w:proofErr w:type="gramStart"/>
      <w:r>
        <w:t>diluted</w:t>
      </w:r>
      <w:proofErr w:type="gramEnd"/>
      <w:r>
        <w:t xml:space="preserve"> acid </w:t>
      </w:r>
    </w:p>
    <w:p w:rsidR="00C65815" w:rsidRDefault="00C65815" w:rsidP="00C65815">
      <w:pPr>
        <w:pStyle w:val="BodyText"/>
        <w:tabs>
          <w:tab w:val="left" w:pos="567"/>
          <w:tab w:val="left" w:pos="5443"/>
        </w:tabs>
        <w:spacing w:line="284" w:lineRule="atLeast"/>
      </w:pPr>
      <w:r>
        <w:tab/>
      </w:r>
    </w:p>
    <w:p w:rsidR="00C65815" w:rsidRDefault="00C65815" w:rsidP="00C65815">
      <w:pPr>
        <w:pStyle w:val="BodyText"/>
        <w:tabs>
          <w:tab w:val="left" w:pos="567"/>
          <w:tab w:val="left" w:pos="5443"/>
        </w:tabs>
        <w:spacing w:line="284" w:lineRule="atLeast"/>
      </w:pPr>
      <w:r>
        <w:tab/>
      </w:r>
      <w:r>
        <w:tab/>
      </w:r>
      <w:r>
        <w:tab/>
        <w:t xml:space="preserve">= 0.00041 </w:t>
      </w:r>
      <w:proofErr w:type="spellStart"/>
      <w:r>
        <w:t>mol</w:t>
      </w:r>
      <w:proofErr w:type="spellEnd"/>
      <w:r>
        <w:t xml:space="preserve"> l</w:t>
      </w:r>
      <w:r>
        <w:rPr>
          <w:position w:val="7"/>
          <w:sz w:val="12"/>
          <w:szCs w:val="12"/>
        </w:rPr>
        <w:t>–1</w:t>
      </w:r>
      <w:r>
        <w:t xml:space="preserve"> </w:t>
      </w:r>
    </w:p>
    <w:p w:rsidR="00C65815" w:rsidRDefault="00C65815" w:rsidP="00C65815">
      <w:pPr>
        <w:pStyle w:val="BodyText"/>
        <w:spacing w:line="284" w:lineRule="atLeast"/>
      </w:pPr>
    </w:p>
    <w:p w:rsidR="00C65815" w:rsidRDefault="00C65815" w:rsidP="00C65815">
      <w:pPr>
        <w:pStyle w:val="BodyText"/>
        <w:spacing w:line="284" w:lineRule="atLeast"/>
      </w:pPr>
      <w:r>
        <w:t xml:space="preserve">Thus, </w:t>
      </w:r>
    </w:p>
    <w:p w:rsidR="00C65815" w:rsidRDefault="00C65815" w:rsidP="00C65815">
      <w:pPr>
        <w:pStyle w:val="BodyText"/>
        <w:spacing w:line="284" w:lineRule="atLeast"/>
        <w:jc w:val="center"/>
      </w:pPr>
      <w:proofErr w:type="gramStart"/>
      <w:r>
        <w:t>concentration</w:t>
      </w:r>
      <w:proofErr w:type="gramEnd"/>
      <w:r>
        <w:t xml:space="preserve"> of diluted acid = 0.0478 </w:t>
      </w:r>
      <w:r>
        <w:rPr>
          <w:rFonts w:ascii="Symbol" w:hAnsi="Symbol"/>
        </w:rPr>
        <w:t></w:t>
      </w:r>
      <w:r>
        <w:t xml:space="preserve"> 0.0.004 </w:t>
      </w:r>
      <w:proofErr w:type="spellStart"/>
      <w:r>
        <w:t>mol</w:t>
      </w:r>
      <w:proofErr w:type="spellEnd"/>
      <w:r>
        <w:t xml:space="preserve"> l</w:t>
      </w:r>
      <w:r>
        <w:rPr>
          <w:position w:val="7"/>
          <w:sz w:val="12"/>
          <w:szCs w:val="12"/>
        </w:rPr>
        <w:t>–1</w:t>
      </w:r>
    </w:p>
    <w:p w:rsidR="00C65815" w:rsidRDefault="00C65815" w:rsidP="00C65815">
      <w:pPr>
        <w:pStyle w:val="BodyText"/>
        <w:spacing w:line="284" w:lineRule="atLeast"/>
      </w:pPr>
    </w:p>
    <w:p w:rsidR="00315A18" w:rsidRDefault="00315A18" w:rsidP="00315A18">
      <w:pPr>
        <w:pStyle w:val="Heading2"/>
        <w:spacing w:line="284" w:lineRule="atLeast"/>
        <w:rPr>
          <w:b/>
          <w:bCs w:val="0"/>
          <w:sz w:val="26"/>
        </w:rPr>
      </w:pPr>
      <w:r>
        <w:rPr>
          <w:b/>
          <w:bCs w:val="0"/>
          <w:sz w:val="26"/>
        </w:rPr>
        <w:t>Some ‘forgotten’ uncertainties</w:t>
      </w:r>
    </w:p>
    <w:p w:rsidR="00315A18" w:rsidRDefault="00315A18" w:rsidP="00315A18">
      <w:pPr>
        <w:pStyle w:val="BodyText"/>
        <w:spacing w:line="284" w:lineRule="atLeast"/>
      </w:pPr>
    </w:p>
    <w:p w:rsidR="00315A18" w:rsidRDefault="00315A18" w:rsidP="00315A18">
      <w:pPr>
        <w:pStyle w:val="BodyText"/>
        <w:spacing w:line="284" w:lineRule="atLeast"/>
        <w:ind w:right="-265"/>
      </w:pPr>
      <w:r>
        <w:t xml:space="preserve">The uncertainties we have considered so far have been confined to those that arise from the equipment we use to make measurements.  But there are others and although they are quite often overlooked, they may contribute significantly to the overall uncertainty in a result.  One such uncertainty is that in detecting the end-point of a titration, i.e. in judging the point at which the indicator just changes </w:t>
      </w:r>
      <w:proofErr w:type="spellStart"/>
      <w:r>
        <w:t>colour</w:t>
      </w:r>
      <w:proofErr w:type="spellEnd"/>
      <w:r>
        <w:t>.  We ought to be able to estimate the end-point in a titration to within one drop of the titrant and since the average volume of a drop is 0.05 cm</w:t>
      </w:r>
      <w:r>
        <w:rPr>
          <w:position w:val="7"/>
          <w:sz w:val="12"/>
          <w:szCs w:val="12"/>
        </w:rPr>
        <w:t>3</w:t>
      </w:r>
      <w:r>
        <w:t xml:space="preserve"> then the absolute uncertainty in the end-point will be </w:t>
      </w:r>
      <w:r>
        <w:rPr>
          <w:rFonts w:ascii="Symbol" w:hAnsi="Symbol"/>
        </w:rPr>
        <w:t></w:t>
      </w:r>
      <w:r>
        <w:t>0.05 cm</w:t>
      </w:r>
      <w:r>
        <w:rPr>
          <w:position w:val="7"/>
          <w:sz w:val="12"/>
          <w:szCs w:val="12"/>
        </w:rPr>
        <w:t>3</w:t>
      </w:r>
      <w:r>
        <w:t>.  Let’s consider an example to gauge the significance of this uncertainty.  Suppose a 50 cm</w:t>
      </w:r>
      <w:r>
        <w:rPr>
          <w:position w:val="7"/>
          <w:sz w:val="12"/>
          <w:szCs w:val="12"/>
        </w:rPr>
        <w:t>3</w:t>
      </w:r>
      <w:r>
        <w:t xml:space="preserve"> class </w:t>
      </w:r>
      <w:proofErr w:type="gramStart"/>
      <w:r>
        <w:t>A</w:t>
      </w:r>
      <w:proofErr w:type="gramEnd"/>
      <w:r>
        <w:t xml:space="preserve"> burette was used in a titration and let’s say the </w:t>
      </w:r>
      <w:proofErr w:type="spellStart"/>
      <w:r>
        <w:t>titre</w:t>
      </w:r>
      <w:proofErr w:type="spellEnd"/>
      <w:r>
        <w:t xml:space="preserve"> volume was 23.2 cm</w:t>
      </w:r>
      <w:r>
        <w:rPr>
          <w:position w:val="7"/>
          <w:sz w:val="12"/>
          <w:szCs w:val="12"/>
        </w:rPr>
        <w:t>3</w:t>
      </w:r>
      <w:r>
        <w:t xml:space="preserve">.  We now know that there are two uncertainties associated with this </w:t>
      </w:r>
      <w:proofErr w:type="spellStart"/>
      <w:r>
        <w:t>titre</w:t>
      </w:r>
      <w:proofErr w:type="spellEnd"/>
      <w:r>
        <w:t xml:space="preserve"> volume – one arising from the burette itself, namely </w:t>
      </w:r>
      <w:r>
        <w:rPr>
          <w:rFonts w:ascii="Symbol" w:hAnsi="Symbol"/>
        </w:rPr>
        <w:t></w:t>
      </w:r>
      <w:r>
        <w:t>0.05 cm</w:t>
      </w:r>
      <w:r>
        <w:rPr>
          <w:position w:val="7"/>
          <w:sz w:val="12"/>
          <w:szCs w:val="12"/>
        </w:rPr>
        <w:t>3</w:t>
      </w:r>
      <w:r>
        <w:t xml:space="preserve">, and the other in estimating the end-point, namely </w:t>
      </w:r>
      <w:r>
        <w:rPr>
          <w:rFonts w:ascii="Symbol" w:hAnsi="Symbol"/>
        </w:rPr>
        <w:t></w:t>
      </w:r>
      <w:r>
        <w:t>0.05 cm</w:t>
      </w:r>
      <w:r>
        <w:rPr>
          <w:position w:val="7"/>
          <w:sz w:val="12"/>
          <w:szCs w:val="12"/>
        </w:rPr>
        <w:t>3</w:t>
      </w:r>
      <w:r>
        <w:t>.</w:t>
      </w:r>
    </w:p>
    <w:p w:rsidR="00315A18" w:rsidRDefault="00315A18" w:rsidP="00315A18">
      <w:pPr>
        <w:pStyle w:val="BodyText"/>
        <w:spacing w:line="284" w:lineRule="atLeast"/>
      </w:pPr>
    </w:p>
    <w:p w:rsidR="00315A18" w:rsidRDefault="00315A18" w:rsidP="00315A18">
      <w:pPr>
        <w:pStyle w:val="BodyText"/>
        <w:spacing w:line="284" w:lineRule="atLeast"/>
      </w:pPr>
      <w:r>
        <w:t xml:space="preserve">So, </w:t>
      </w:r>
    </w:p>
    <w:p w:rsidR="00315A18" w:rsidRDefault="00315A18" w:rsidP="00315A18">
      <w:pPr>
        <w:pStyle w:val="BodyText"/>
        <w:spacing w:line="284" w:lineRule="atLeast"/>
      </w:pPr>
    </w:p>
    <w:p w:rsidR="00315A18" w:rsidRDefault="00315A18" w:rsidP="00315A18">
      <w:pPr>
        <w:pStyle w:val="BodyText"/>
        <w:tabs>
          <w:tab w:val="left" w:pos="567"/>
          <w:tab w:val="left" w:pos="5953"/>
          <w:tab w:val="left" w:pos="6236"/>
        </w:tabs>
        <w:spacing w:line="284" w:lineRule="atLeast"/>
      </w:pPr>
      <w:r>
        <w:tab/>
      </w:r>
      <w:proofErr w:type="gramStart"/>
      <w:r>
        <w:t>overall</w:t>
      </w:r>
      <w:proofErr w:type="gramEnd"/>
      <w:r>
        <w:t xml:space="preserve"> absolute uncertainty in the </w:t>
      </w:r>
      <w:proofErr w:type="spellStart"/>
      <w:r>
        <w:t>titre</w:t>
      </w:r>
      <w:proofErr w:type="spellEnd"/>
      <w:r>
        <w:t xml:space="preserve"> volume</w:t>
      </w:r>
      <w:r>
        <w:tab/>
        <w:t>=</w:t>
      </w:r>
      <w:r>
        <w:tab/>
        <w:t>0.05  +  0.05</w:t>
      </w:r>
    </w:p>
    <w:p w:rsidR="00315A18" w:rsidRDefault="00315A18" w:rsidP="00315A18">
      <w:pPr>
        <w:pStyle w:val="BodyText"/>
        <w:tabs>
          <w:tab w:val="left" w:pos="567"/>
          <w:tab w:val="left" w:pos="5953"/>
          <w:tab w:val="left" w:pos="6236"/>
        </w:tabs>
        <w:spacing w:line="284" w:lineRule="atLeast"/>
      </w:pPr>
      <w:r>
        <w:tab/>
      </w:r>
      <w:r>
        <w:tab/>
      </w:r>
      <w:r>
        <w:tab/>
        <w:t>=</w:t>
      </w:r>
      <w:r>
        <w:tab/>
        <w:t>0.10 cm</w:t>
      </w:r>
      <w:r>
        <w:rPr>
          <w:position w:val="7"/>
          <w:sz w:val="12"/>
          <w:szCs w:val="12"/>
        </w:rPr>
        <w:t>3</w:t>
      </w:r>
    </w:p>
    <w:p w:rsidR="00315A18" w:rsidRDefault="00315A18" w:rsidP="00315A18">
      <w:pPr>
        <w:pStyle w:val="BodyText"/>
        <w:spacing w:line="284" w:lineRule="atLeast"/>
      </w:pPr>
    </w:p>
    <w:p w:rsidR="00315A18" w:rsidRDefault="00315A18" w:rsidP="00315A18">
      <w:pPr>
        <w:pStyle w:val="BodyText"/>
        <w:spacing w:line="284" w:lineRule="atLeast"/>
      </w:pPr>
      <w:r>
        <w:t xml:space="preserve">Thus, </w:t>
      </w:r>
    </w:p>
    <w:p w:rsidR="00315A18" w:rsidRDefault="00315A18" w:rsidP="00315A18">
      <w:pPr>
        <w:pStyle w:val="BodyText"/>
        <w:spacing w:line="284" w:lineRule="atLeast"/>
      </w:pPr>
    </w:p>
    <w:p w:rsidR="00315A18" w:rsidRDefault="00315A18" w:rsidP="00315A18">
      <w:pPr>
        <w:pStyle w:val="BodyText"/>
        <w:jc w:val="center"/>
        <w:rPr>
          <w:position w:val="7"/>
          <w:sz w:val="12"/>
          <w:szCs w:val="12"/>
        </w:rPr>
      </w:pPr>
      <w:r>
        <w:lastRenderedPageBreak/>
        <w:tab/>
      </w:r>
      <w:proofErr w:type="spellStart"/>
      <w:proofErr w:type="gramStart"/>
      <w:r>
        <w:t>titre</w:t>
      </w:r>
      <w:proofErr w:type="spellEnd"/>
      <w:proofErr w:type="gramEnd"/>
      <w:r>
        <w:t xml:space="preserve"> volume = 23.2</w:t>
      </w:r>
      <w:r>
        <w:rPr>
          <w:rFonts w:ascii="Symbol" w:hAnsi="Symbol"/>
        </w:rPr>
        <w:t></w:t>
      </w:r>
      <w:r>
        <w:t>0.1 cm</w:t>
      </w:r>
      <w:r>
        <w:rPr>
          <w:position w:val="7"/>
          <w:sz w:val="12"/>
          <w:szCs w:val="12"/>
        </w:rPr>
        <w:t>3</w:t>
      </w:r>
    </w:p>
    <w:p w:rsidR="00315A18" w:rsidRDefault="00315A18" w:rsidP="00315A18">
      <w:pPr>
        <w:pStyle w:val="BodyText"/>
        <w:spacing w:line="284" w:lineRule="atLeast"/>
      </w:pPr>
      <w:r>
        <w:rPr>
          <w:position w:val="7"/>
          <w:sz w:val="12"/>
          <w:szCs w:val="12"/>
        </w:rPr>
        <w:br w:type="page"/>
      </w:r>
      <w:r>
        <w:lastRenderedPageBreak/>
        <w:t>Since the two individual uncertainties are of equal magnitude, that due to estimating the end-point is obviously significant and cannot be ignored.</w:t>
      </w:r>
    </w:p>
    <w:p w:rsidR="00315A18" w:rsidRDefault="00315A18" w:rsidP="00315A18">
      <w:pPr>
        <w:pStyle w:val="BodyText"/>
        <w:spacing w:line="284" w:lineRule="atLeast"/>
      </w:pPr>
    </w:p>
    <w:p w:rsidR="00315A18" w:rsidRDefault="00315A18" w:rsidP="00315A18">
      <w:pPr>
        <w:pStyle w:val="BodyText"/>
        <w:spacing w:line="284" w:lineRule="atLeast"/>
      </w:pPr>
      <w:r>
        <w:t>Even if a 50 cm</w:t>
      </w:r>
      <w:r>
        <w:rPr>
          <w:position w:val="7"/>
          <w:sz w:val="12"/>
          <w:szCs w:val="12"/>
        </w:rPr>
        <w:t>3</w:t>
      </w:r>
      <w:r>
        <w:t xml:space="preserve"> class B burette – with an uncertainty of </w:t>
      </w:r>
      <w:r>
        <w:rPr>
          <w:rFonts w:ascii="Symbol" w:hAnsi="Symbol"/>
        </w:rPr>
        <w:t></w:t>
      </w:r>
      <w:r>
        <w:t>0.10 cm</w:t>
      </w:r>
      <w:r>
        <w:rPr>
          <w:position w:val="7"/>
          <w:sz w:val="12"/>
          <w:szCs w:val="12"/>
        </w:rPr>
        <w:t>3</w:t>
      </w:r>
      <w:r>
        <w:t xml:space="preserve"> – had been used in the titration, the uncertainty in estimating the end-point (</w:t>
      </w:r>
      <w:r>
        <w:rPr>
          <w:rFonts w:ascii="Symbol" w:hAnsi="Symbol"/>
        </w:rPr>
        <w:t></w:t>
      </w:r>
      <w:r>
        <w:t>0.05 cm</w:t>
      </w:r>
      <w:r>
        <w:rPr>
          <w:position w:val="7"/>
          <w:sz w:val="12"/>
          <w:szCs w:val="12"/>
        </w:rPr>
        <w:t>3</w:t>
      </w:r>
      <w:r>
        <w:t xml:space="preserve">) would still be a major contributor to the overall uncertainty in the </w:t>
      </w:r>
      <w:proofErr w:type="spellStart"/>
      <w:r>
        <w:t>titre</w:t>
      </w:r>
      <w:proofErr w:type="spellEnd"/>
      <w:r>
        <w:t xml:space="preserve"> volume.</w:t>
      </w:r>
    </w:p>
    <w:p w:rsidR="00315A18" w:rsidRDefault="00315A18" w:rsidP="00315A18">
      <w:pPr>
        <w:pStyle w:val="BodyText"/>
        <w:spacing w:line="284" w:lineRule="atLeast"/>
      </w:pPr>
    </w:p>
    <w:p w:rsidR="00315A18" w:rsidRDefault="00315A18" w:rsidP="00315A18">
      <w:pPr>
        <w:pStyle w:val="BodyText"/>
        <w:spacing w:line="284" w:lineRule="atLeast"/>
      </w:pPr>
      <w:r>
        <w:t xml:space="preserve">The end-points of some titrations, e.g. EDTA titrations, are notoriously difficult to detect and in these cases we would be justified in using </w:t>
      </w:r>
    </w:p>
    <w:p w:rsidR="00315A18" w:rsidRDefault="00315A18" w:rsidP="00315A18">
      <w:pPr>
        <w:pStyle w:val="BodyText"/>
        <w:spacing w:line="284" w:lineRule="atLeast"/>
      </w:pPr>
      <w:r>
        <w:rPr>
          <w:rFonts w:ascii="Symbol" w:hAnsi="Symbol"/>
        </w:rPr>
        <w:t></w:t>
      </w:r>
      <w:r>
        <w:t>0.10 cm</w:t>
      </w:r>
      <w:r>
        <w:rPr>
          <w:position w:val="7"/>
          <w:sz w:val="12"/>
          <w:szCs w:val="12"/>
        </w:rPr>
        <w:t>3</w:t>
      </w:r>
      <w:r>
        <w:t xml:space="preserve"> rather </w:t>
      </w:r>
      <w:proofErr w:type="spellStart"/>
      <w:r>
        <w:t>then</w:t>
      </w:r>
      <w:proofErr w:type="spellEnd"/>
      <w:r>
        <w:t xml:space="preserve"> </w:t>
      </w:r>
      <w:r>
        <w:rPr>
          <w:rFonts w:ascii="Symbol" w:hAnsi="Symbol"/>
        </w:rPr>
        <w:t></w:t>
      </w:r>
      <w:r>
        <w:t>0.05 cm</w:t>
      </w:r>
      <w:r>
        <w:rPr>
          <w:position w:val="7"/>
          <w:sz w:val="12"/>
          <w:szCs w:val="12"/>
        </w:rPr>
        <w:t xml:space="preserve">3 </w:t>
      </w:r>
      <w:r>
        <w:t>as the uncertainty in estimating the end-point.</w:t>
      </w:r>
    </w:p>
    <w:p w:rsidR="00315A18" w:rsidRDefault="00315A18" w:rsidP="00315A18">
      <w:pPr>
        <w:pStyle w:val="BodyText"/>
        <w:spacing w:line="284" w:lineRule="atLeast"/>
      </w:pPr>
    </w:p>
    <w:p w:rsidR="00315A18" w:rsidRDefault="00315A18" w:rsidP="00315A18">
      <w:pPr>
        <w:pStyle w:val="BodyText"/>
        <w:spacing w:line="284" w:lineRule="atLeast"/>
      </w:pPr>
      <w:r>
        <w:t xml:space="preserve">It is normal practice in volumetric analysis to repeat titrations until concordant results are obtained.  This has the effect of reducing the uncertainty in the mean </w:t>
      </w:r>
      <w:proofErr w:type="spellStart"/>
      <w:r>
        <w:t>titre</w:t>
      </w:r>
      <w:proofErr w:type="spellEnd"/>
      <w:r>
        <w:t xml:space="preserve"> volume and although we are not going to quantify this effect, it is important that you are aware of it.</w:t>
      </w:r>
    </w:p>
    <w:p w:rsidR="00C65815" w:rsidRPr="00CF3A71" w:rsidRDefault="00C65815" w:rsidP="0070241F">
      <w:pPr>
        <w:rPr>
          <w:rFonts w:ascii="Times New Roman" w:hAnsi="Times New Roman" w:cs="Times New Roman"/>
        </w:rPr>
      </w:pPr>
      <w:bookmarkStart w:id="0" w:name="_GoBack"/>
      <w:bookmarkEnd w:id="0"/>
    </w:p>
    <w:sectPr w:rsidR="00C65815" w:rsidRPr="00CF3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AE6"/>
    <w:multiLevelType w:val="hybridMultilevel"/>
    <w:tmpl w:val="FEF830EC"/>
    <w:lvl w:ilvl="0" w:tplc="38740BB2">
      <w:start w:val="4"/>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
    <w:nsid w:val="31902018"/>
    <w:multiLevelType w:val="hybridMultilevel"/>
    <w:tmpl w:val="F87C701A"/>
    <w:lvl w:ilvl="0" w:tplc="122C9A96">
      <w:start w:val="2"/>
      <w:numFmt w:val="lowerRoman"/>
      <w:lvlText w:val="(%1)"/>
      <w:lvlJc w:val="left"/>
      <w:pPr>
        <w:tabs>
          <w:tab w:val="num" w:pos="1713"/>
        </w:tabs>
        <w:ind w:left="1713" w:hanging="720"/>
      </w:pPr>
      <w:rPr>
        <w:rFonts w:hint="default"/>
        <w:b w:val="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C2"/>
    <w:rsid w:val="00115A0D"/>
    <w:rsid w:val="00315A18"/>
    <w:rsid w:val="003E44C2"/>
    <w:rsid w:val="00420ED1"/>
    <w:rsid w:val="005B2654"/>
    <w:rsid w:val="0070241F"/>
    <w:rsid w:val="00813155"/>
    <w:rsid w:val="00A27F0D"/>
    <w:rsid w:val="00AA1738"/>
    <w:rsid w:val="00C65815"/>
    <w:rsid w:val="00C96727"/>
    <w:rsid w:val="00CF3A71"/>
    <w:rsid w:val="00DA3AEA"/>
    <w:rsid w:val="00EF6B44"/>
    <w:rsid w:val="00F61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54012A28-9025-4450-8BC9-AFE24559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A Headings"/>
    <w:basedOn w:val="Normal"/>
    <w:next w:val="Normal"/>
    <w:link w:val="Heading2Char"/>
    <w:qFormat/>
    <w:rsid w:val="00DA3AEA"/>
    <w:pPr>
      <w:widowControl w:val="0"/>
      <w:autoSpaceDE w:val="0"/>
      <w:autoSpaceDN w:val="0"/>
      <w:adjustRightInd w:val="0"/>
      <w:spacing w:after="0" w:line="240" w:lineRule="auto"/>
      <w:outlineLvl w:val="1"/>
    </w:pPr>
    <w:rPr>
      <w:rFonts w:ascii="Times New Roman" w:eastAsia="Times New Roman" w:hAnsi="Times New Roman" w:cs="Times New Roman"/>
      <w:bCs/>
      <w:spacing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 Headings Char"/>
    <w:basedOn w:val="DefaultParagraphFont"/>
    <w:link w:val="Heading2"/>
    <w:rsid w:val="00DA3AEA"/>
    <w:rPr>
      <w:rFonts w:ascii="Times New Roman" w:eastAsia="Times New Roman" w:hAnsi="Times New Roman" w:cs="Times New Roman"/>
      <w:bCs/>
      <w:spacing w:val="20"/>
      <w:sz w:val="28"/>
    </w:rPr>
  </w:style>
  <w:style w:type="paragraph" w:styleId="BodyText">
    <w:name w:val="Body Text"/>
    <w:link w:val="BodyTextChar"/>
    <w:semiHidden/>
    <w:rsid w:val="00DA3AEA"/>
    <w:pPr>
      <w:widowControl w:val="0"/>
      <w:tabs>
        <w:tab w:val="left" w:pos="283"/>
      </w:tabs>
      <w:spacing w:after="0" w:line="240" w:lineRule="auto"/>
    </w:pPr>
    <w:rPr>
      <w:rFonts w:ascii="Times New Roman" w:eastAsia="Times New Roman" w:hAnsi="Times New Roman" w:cs="Times New Roman"/>
      <w:spacing w:val="10"/>
      <w:szCs w:val="20"/>
      <w:lang w:val="en-US"/>
    </w:rPr>
  </w:style>
  <w:style w:type="character" w:customStyle="1" w:styleId="BodyTextChar">
    <w:name w:val="Body Text Char"/>
    <w:basedOn w:val="DefaultParagraphFont"/>
    <w:link w:val="BodyText"/>
    <w:semiHidden/>
    <w:rsid w:val="00DA3AEA"/>
    <w:rPr>
      <w:rFonts w:ascii="Times New Roman" w:eastAsia="Times New Roman" w:hAnsi="Times New Roman" w:cs="Times New Roman"/>
      <w:spacing w:val="1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 Type="http://schemas.openxmlformats.org/officeDocument/2006/relationships/settings" Target="settings.xml"/><Relationship Id="rId21" Type="http://schemas.openxmlformats.org/officeDocument/2006/relationships/image" Target="media/image16.wmf"/><Relationship Id="rId7" Type="http://schemas.openxmlformats.org/officeDocument/2006/relationships/image" Target="media/image3.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1.bin"/><Relationship Id="rId24" Type="http://schemas.openxmlformats.org/officeDocument/2006/relationships/image" Target="media/image19.wmf"/><Relationship Id="rId5"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Anthony Welsh</dc:creator>
  <cp:keywords/>
  <dc:description/>
  <cp:lastModifiedBy>Peter Anthony Welsh</cp:lastModifiedBy>
  <cp:revision>11</cp:revision>
  <dcterms:created xsi:type="dcterms:W3CDTF">2014-03-14T12:13:00Z</dcterms:created>
  <dcterms:modified xsi:type="dcterms:W3CDTF">2014-03-17T13:50:00Z</dcterms:modified>
</cp:coreProperties>
</file>