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45" w:rsidRPr="00CF0CC7" w:rsidRDefault="00490845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CF0CC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Engaging </w:t>
      </w:r>
    </w:p>
    <w:p w:rsidR="00490845" w:rsidRDefault="00490845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225B8F" w:rsidRDefault="00CF0CC7">
      <w:r>
        <w:rPr>
          <w:rFonts w:ascii="Arial" w:hAnsi="Arial" w:cs="Arial"/>
          <w:color w:val="000000"/>
          <w:sz w:val="20"/>
          <w:szCs w:val="20"/>
          <w:lang w:val="en-US"/>
        </w:rPr>
        <w:t>Teachers and pupils</w:t>
      </w:r>
      <w:r w:rsidR="00490845">
        <w:rPr>
          <w:rFonts w:ascii="Arial" w:hAnsi="Arial" w:cs="Arial"/>
          <w:color w:val="000000"/>
          <w:sz w:val="20"/>
          <w:szCs w:val="20"/>
          <w:lang w:val="en-US"/>
        </w:rPr>
        <w:t xml:space="preserve"> strive to engage in learning by adopting a variety of methods designed </w:t>
      </w:r>
      <w:r>
        <w:rPr>
          <w:rFonts w:ascii="Arial" w:hAnsi="Arial" w:cs="Arial"/>
          <w:color w:val="000000"/>
          <w:sz w:val="20"/>
          <w:szCs w:val="20"/>
          <w:lang w:val="en-US"/>
        </w:rPr>
        <w:t>stimulate all</w:t>
      </w:r>
      <w:r w:rsidR="00490845">
        <w:rPr>
          <w:rFonts w:ascii="Arial" w:hAnsi="Arial" w:cs="Arial"/>
          <w:color w:val="000000"/>
          <w:sz w:val="20"/>
          <w:szCs w:val="20"/>
          <w:lang w:val="en-US"/>
        </w:rPr>
        <w:t xml:space="preserve">.  </w:t>
      </w:r>
      <w:r>
        <w:rPr>
          <w:rFonts w:ascii="Arial" w:hAnsi="Arial" w:cs="Arial"/>
          <w:color w:val="000000"/>
          <w:sz w:val="20"/>
          <w:szCs w:val="20"/>
          <w:lang w:val="en-US"/>
        </w:rPr>
        <w:t>Pupils are provided</w:t>
      </w:r>
      <w:r w:rsidR="00490845">
        <w:rPr>
          <w:rFonts w:ascii="Arial" w:hAnsi="Arial" w:cs="Arial"/>
          <w:color w:val="000000"/>
          <w:sz w:val="20"/>
          <w:szCs w:val="20"/>
          <w:lang w:val="en-US"/>
        </w:rPr>
        <w:t xml:space="preserve"> with achievable, yet challenging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objectives.  This allows pupils to better understand </w:t>
      </w:r>
      <w:r w:rsidR="00490845">
        <w:rPr>
          <w:rFonts w:ascii="Arial" w:hAnsi="Arial" w:cs="Arial"/>
          <w:color w:val="000000"/>
          <w:sz w:val="20"/>
          <w:szCs w:val="20"/>
          <w:lang w:val="en-US"/>
        </w:rPr>
        <w:t>take ownership of their own learning.</w:t>
      </w:r>
      <w:bookmarkStart w:id="0" w:name="_GoBack"/>
      <w:bookmarkEnd w:id="0"/>
    </w:p>
    <w:sectPr w:rsidR="00225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45"/>
    <w:rsid w:val="00225B8F"/>
    <w:rsid w:val="00490845"/>
    <w:rsid w:val="00C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8500D-01E3-479D-95DA-828CAC4A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Nolan</dc:creator>
  <cp:keywords/>
  <dc:description/>
  <cp:lastModifiedBy>Graeme Nolan</cp:lastModifiedBy>
  <cp:revision>2</cp:revision>
  <dcterms:created xsi:type="dcterms:W3CDTF">2016-02-10T10:18:00Z</dcterms:created>
  <dcterms:modified xsi:type="dcterms:W3CDTF">2016-05-05T16:39:00Z</dcterms:modified>
</cp:coreProperties>
</file>