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0F100" w14:textId="77777777" w:rsidR="00055CF5" w:rsidRDefault="00055CF5" w:rsidP="16A45E5B">
      <w:pPr>
        <w:jc w:val="center"/>
        <w:rPr>
          <w:sz w:val="40"/>
          <w:szCs w:val="40"/>
        </w:rPr>
      </w:pPr>
      <w:bookmarkStart w:id="0" w:name="_Hlk68774778"/>
      <w:r>
        <w:rPr>
          <w:noProof/>
        </w:rPr>
        <w:drawing>
          <wp:anchor distT="0" distB="0" distL="114300" distR="114300" simplePos="0" relativeHeight="251658240" behindDoc="0" locked="0" layoutInCell="1" allowOverlap="1" wp14:anchorId="603F1360" wp14:editId="3D6E964F">
            <wp:simplePos x="0" y="0"/>
            <wp:positionH relativeFrom="margin">
              <wp:align>center</wp:align>
            </wp:positionH>
            <wp:positionV relativeFrom="paragraph">
              <wp:posOffset>-327025</wp:posOffset>
            </wp:positionV>
            <wp:extent cx="2128553" cy="1074071"/>
            <wp:effectExtent l="0" t="0" r="5080" b="0"/>
            <wp:wrapNone/>
            <wp:docPr id="2" name="Picture 1" descr="MacFiles1:Corporate ID 2001:NLC Logos Final:NLC Logo Gradient Fi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Files1:Corporate ID 2001:NLC Logos Final:NLC Logo Gradient Final.tif"/>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2128553" cy="10740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AA5348" w14:textId="77777777" w:rsidR="00165CAB" w:rsidRPr="00D13A5A" w:rsidRDefault="00165CAB" w:rsidP="16A45E5B">
      <w:pPr>
        <w:jc w:val="center"/>
        <w:rPr>
          <w:sz w:val="40"/>
          <w:szCs w:val="40"/>
        </w:rPr>
      </w:pPr>
    </w:p>
    <w:p w14:paraId="3149D988" w14:textId="77777777" w:rsidR="00D13A5A" w:rsidRDefault="00D13A5A" w:rsidP="00F95C69">
      <w:pPr>
        <w:jc w:val="center"/>
        <w:rPr>
          <w:b/>
          <w:i/>
          <w:sz w:val="36"/>
          <w:szCs w:val="36"/>
        </w:rPr>
      </w:pPr>
    </w:p>
    <w:p w14:paraId="792B1137" w14:textId="77777777" w:rsidR="00F95C69" w:rsidRPr="00A142C2" w:rsidRDefault="007C6999" w:rsidP="00F95C69">
      <w:pPr>
        <w:jc w:val="center"/>
        <w:rPr>
          <w:b/>
          <w:i/>
          <w:sz w:val="36"/>
          <w:szCs w:val="36"/>
        </w:rPr>
      </w:pPr>
      <w:r w:rsidRPr="00A142C2">
        <w:rPr>
          <w:b/>
          <w:i/>
          <w:sz w:val="36"/>
          <w:szCs w:val="36"/>
        </w:rPr>
        <w:t>Driving Equity and Excellence</w:t>
      </w:r>
    </w:p>
    <w:p w14:paraId="044070E2" w14:textId="77777777" w:rsidR="00AC48AF" w:rsidRPr="00A142C2" w:rsidRDefault="00AC48AF" w:rsidP="00DF1C13">
      <w:pPr>
        <w:rPr>
          <w:b/>
          <w:sz w:val="36"/>
          <w:szCs w:val="36"/>
        </w:rPr>
      </w:pPr>
    </w:p>
    <w:p w14:paraId="373731FE" w14:textId="77777777" w:rsidR="007C6999" w:rsidRDefault="007C6999" w:rsidP="00F95C69">
      <w:pPr>
        <w:jc w:val="center"/>
        <w:rPr>
          <w:b/>
          <w:sz w:val="36"/>
          <w:szCs w:val="36"/>
        </w:rPr>
      </w:pPr>
      <w:r w:rsidRPr="00A142C2">
        <w:rPr>
          <w:b/>
          <w:sz w:val="36"/>
          <w:szCs w:val="36"/>
        </w:rPr>
        <w:t xml:space="preserve">Improvement </w:t>
      </w:r>
      <w:r w:rsidR="001800CE">
        <w:rPr>
          <w:b/>
          <w:sz w:val="36"/>
          <w:szCs w:val="36"/>
        </w:rPr>
        <w:t>Action Plan</w:t>
      </w:r>
      <w:r w:rsidR="005E0EB7">
        <w:rPr>
          <w:b/>
          <w:sz w:val="36"/>
          <w:szCs w:val="36"/>
        </w:rPr>
        <w:t>s</w:t>
      </w:r>
    </w:p>
    <w:p w14:paraId="5B85B756" w14:textId="77777777" w:rsidR="00382F1A" w:rsidRPr="00A142C2" w:rsidRDefault="00382F1A" w:rsidP="00F95C69">
      <w:pPr>
        <w:jc w:val="center"/>
        <w:rPr>
          <w:b/>
          <w:sz w:val="36"/>
          <w:szCs w:val="36"/>
        </w:rPr>
      </w:pPr>
    </w:p>
    <w:p w14:paraId="33D744D2" w14:textId="77777777" w:rsidR="00801A61" w:rsidRPr="00A142C2" w:rsidRDefault="005E0EB7" w:rsidP="00F95C69">
      <w:pPr>
        <w:jc w:val="center"/>
        <w:rPr>
          <w:b/>
          <w:sz w:val="36"/>
          <w:szCs w:val="36"/>
        </w:rPr>
      </w:pPr>
      <w:r>
        <w:rPr>
          <w:b/>
          <w:sz w:val="36"/>
          <w:szCs w:val="36"/>
        </w:rPr>
        <w:t>Session 202</w:t>
      </w:r>
      <w:r w:rsidR="00A85B98">
        <w:rPr>
          <w:b/>
          <w:sz w:val="36"/>
          <w:szCs w:val="36"/>
        </w:rPr>
        <w:t>6-27</w:t>
      </w:r>
    </w:p>
    <w:p w14:paraId="6477F950" w14:textId="77777777" w:rsidR="00F95C69" w:rsidRPr="005B283F" w:rsidRDefault="00F95C69">
      <w:pPr>
        <w:rPr>
          <w:sz w:val="28"/>
          <w:szCs w:val="28"/>
        </w:rPr>
      </w:pPr>
    </w:p>
    <w:tbl>
      <w:tblPr>
        <w:tblStyle w:val="TableGrid"/>
        <w:tblW w:w="0" w:type="auto"/>
        <w:tblLook w:val="04A0" w:firstRow="1" w:lastRow="0" w:firstColumn="1" w:lastColumn="0" w:noHBand="0" w:noVBand="1"/>
      </w:tblPr>
      <w:tblGrid>
        <w:gridCol w:w="3681"/>
        <w:gridCol w:w="5335"/>
      </w:tblGrid>
      <w:tr w:rsidR="00A918BB" w14:paraId="76888F92" w14:textId="77777777" w:rsidTr="16A45E5B">
        <w:tc>
          <w:tcPr>
            <w:tcW w:w="3681" w:type="dxa"/>
            <w:shd w:val="clear" w:color="auto" w:fill="D9D9D9" w:themeFill="background1" w:themeFillShade="D9"/>
          </w:tcPr>
          <w:p w14:paraId="69A467C6" w14:textId="77777777" w:rsidR="00A918BB" w:rsidRPr="00A918BB" w:rsidRDefault="00E61A73" w:rsidP="00A142C2">
            <w:pPr>
              <w:rPr>
                <w:b/>
                <w:sz w:val="28"/>
                <w:szCs w:val="28"/>
              </w:rPr>
            </w:pPr>
            <w:r>
              <w:rPr>
                <w:b/>
                <w:sz w:val="28"/>
                <w:szCs w:val="28"/>
              </w:rPr>
              <w:t>Establishment</w:t>
            </w:r>
            <w:r w:rsidR="00A918BB" w:rsidRPr="00A918BB">
              <w:rPr>
                <w:b/>
                <w:sz w:val="28"/>
                <w:szCs w:val="28"/>
              </w:rPr>
              <w:t>:</w:t>
            </w:r>
          </w:p>
        </w:tc>
        <w:tc>
          <w:tcPr>
            <w:tcW w:w="5335" w:type="dxa"/>
          </w:tcPr>
          <w:p w14:paraId="632DFE7B" w14:textId="77777777" w:rsidR="00A918BB" w:rsidRDefault="024CF8BA" w:rsidP="00A142C2">
            <w:pPr>
              <w:rPr>
                <w:sz w:val="28"/>
                <w:szCs w:val="28"/>
              </w:rPr>
            </w:pPr>
            <w:r w:rsidRPr="7EC4A3BC">
              <w:rPr>
                <w:sz w:val="28"/>
                <w:szCs w:val="28"/>
              </w:rPr>
              <w:t>St. Ignatius’ Primary</w:t>
            </w:r>
          </w:p>
        </w:tc>
      </w:tr>
      <w:tr w:rsidR="00A918BB" w14:paraId="44CF1722" w14:textId="77777777" w:rsidTr="16A45E5B">
        <w:tc>
          <w:tcPr>
            <w:tcW w:w="3681" w:type="dxa"/>
            <w:shd w:val="clear" w:color="auto" w:fill="D9D9D9" w:themeFill="background1" w:themeFillShade="D9"/>
          </w:tcPr>
          <w:p w14:paraId="6FF8BA8A" w14:textId="77777777" w:rsidR="00A918BB" w:rsidRPr="00A918BB" w:rsidRDefault="003150E1" w:rsidP="00A142C2">
            <w:pPr>
              <w:rPr>
                <w:b/>
                <w:sz w:val="28"/>
                <w:szCs w:val="28"/>
              </w:rPr>
            </w:pPr>
            <w:r>
              <w:rPr>
                <w:b/>
                <w:sz w:val="28"/>
                <w:szCs w:val="28"/>
              </w:rPr>
              <w:t xml:space="preserve">Empowered </w:t>
            </w:r>
            <w:r w:rsidR="005E0EB7">
              <w:rPr>
                <w:b/>
                <w:sz w:val="28"/>
                <w:szCs w:val="28"/>
              </w:rPr>
              <w:t>Cluster</w:t>
            </w:r>
            <w:r w:rsidR="00A918BB" w:rsidRPr="00A918BB">
              <w:rPr>
                <w:b/>
                <w:sz w:val="28"/>
                <w:szCs w:val="28"/>
              </w:rPr>
              <w:t>:</w:t>
            </w:r>
          </w:p>
        </w:tc>
        <w:tc>
          <w:tcPr>
            <w:tcW w:w="5335" w:type="dxa"/>
          </w:tcPr>
          <w:p w14:paraId="34192C8E" w14:textId="77777777" w:rsidR="00A918BB" w:rsidRDefault="2E7E5806" w:rsidP="00A142C2">
            <w:pPr>
              <w:rPr>
                <w:sz w:val="28"/>
                <w:szCs w:val="28"/>
              </w:rPr>
            </w:pPr>
            <w:r w:rsidRPr="7EC4A3BC">
              <w:rPr>
                <w:sz w:val="28"/>
                <w:szCs w:val="28"/>
              </w:rPr>
              <w:t>Coltness &amp; St. Aidan’s High Schools</w:t>
            </w:r>
          </w:p>
        </w:tc>
      </w:tr>
      <w:tr w:rsidR="009F0BC9" w14:paraId="4502A5B2" w14:textId="77777777" w:rsidTr="16A45E5B">
        <w:tc>
          <w:tcPr>
            <w:tcW w:w="3681" w:type="dxa"/>
            <w:shd w:val="clear" w:color="auto" w:fill="D9D9D9" w:themeFill="background1" w:themeFillShade="D9"/>
          </w:tcPr>
          <w:p w14:paraId="57B73B22" w14:textId="77777777" w:rsidR="009F0BC9" w:rsidRDefault="009F0BC9" w:rsidP="00A142C2">
            <w:pPr>
              <w:rPr>
                <w:b/>
                <w:sz w:val="28"/>
                <w:szCs w:val="28"/>
              </w:rPr>
            </w:pPr>
            <w:r>
              <w:rPr>
                <w:b/>
                <w:sz w:val="28"/>
                <w:szCs w:val="28"/>
              </w:rPr>
              <w:t xml:space="preserve">Head </w:t>
            </w:r>
            <w:r w:rsidR="00E61A73">
              <w:rPr>
                <w:b/>
                <w:sz w:val="28"/>
                <w:szCs w:val="28"/>
              </w:rPr>
              <w:t>of Establishment</w:t>
            </w:r>
            <w:r>
              <w:rPr>
                <w:b/>
                <w:sz w:val="28"/>
                <w:szCs w:val="28"/>
              </w:rPr>
              <w:t>:</w:t>
            </w:r>
          </w:p>
        </w:tc>
        <w:tc>
          <w:tcPr>
            <w:tcW w:w="5335" w:type="dxa"/>
          </w:tcPr>
          <w:p w14:paraId="2B6461A4" w14:textId="77777777" w:rsidR="009F0BC9" w:rsidRDefault="7209EBAA" w:rsidP="00A142C2">
            <w:pPr>
              <w:rPr>
                <w:sz w:val="28"/>
                <w:szCs w:val="28"/>
              </w:rPr>
            </w:pPr>
            <w:r w:rsidRPr="16A45E5B">
              <w:rPr>
                <w:sz w:val="28"/>
                <w:szCs w:val="28"/>
              </w:rPr>
              <w:t>Colette Lambie</w:t>
            </w:r>
          </w:p>
        </w:tc>
      </w:tr>
    </w:tbl>
    <w:p w14:paraId="119B84B2" w14:textId="77777777" w:rsidR="009124A9" w:rsidRPr="002C2ECE" w:rsidRDefault="00604B69" w:rsidP="002C2ECE">
      <w:pPr>
        <w:ind w:firstLine="720"/>
        <w:rPr>
          <w:sz w:val="28"/>
          <w:szCs w:val="28"/>
        </w:rPr>
      </w:pPr>
      <w:r>
        <w:rPr>
          <w:sz w:val="28"/>
          <w:szCs w:val="28"/>
        </w:rPr>
        <w:tab/>
      </w:r>
    </w:p>
    <w:p w14:paraId="163E4AC7" w14:textId="77777777" w:rsidR="009124A9" w:rsidRDefault="009124A9" w:rsidP="007C6999">
      <w:pPr>
        <w:ind w:left="1440" w:firstLine="720"/>
        <w:rPr>
          <w:sz w:val="32"/>
          <w:szCs w:val="32"/>
        </w:rPr>
      </w:pPr>
    </w:p>
    <w:tbl>
      <w:tblPr>
        <w:tblStyle w:val="TableGrid"/>
        <w:tblW w:w="0" w:type="auto"/>
        <w:jc w:val="center"/>
        <w:tblLook w:val="04A0" w:firstRow="1" w:lastRow="0" w:firstColumn="1" w:lastColumn="0" w:noHBand="0" w:noVBand="1"/>
      </w:tblPr>
      <w:tblGrid>
        <w:gridCol w:w="1696"/>
        <w:gridCol w:w="7320"/>
      </w:tblGrid>
      <w:tr w:rsidR="001D556F" w14:paraId="735D7CCE" w14:textId="77777777" w:rsidTr="2DFB95B6">
        <w:trPr>
          <w:jc w:val="center"/>
        </w:trPr>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6EC76AEA" w14:textId="77777777" w:rsidR="001D556F" w:rsidRPr="00BB42F7" w:rsidRDefault="001D556F">
            <w:pPr>
              <w:jc w:val="center"/>
              <w:rPr>
                <w:b/>
                <w:bCs/>
                <w:sz w:val="28"/>
                <w:szCs w:val="28"/>
                <w:lang w:eastAsia="en-US"/>
              </w:rPr>
            </w:pPr>
            <w:r w:rsidRPr="00BB42F7">
              <w:rPr>
                <w:b/>
                <w:bCs/>
                <w:sz w:val="28"/>
                <w:szCs w:val="28"/>
                <w:lang w:eastAsia="en-US"/>
              </w:rPr>
              <w:t>Improvement Plan Summary</w:t>
            </w:r>
          </w:p>
        </w:tc>
      </w:tr>
      <w:tr w:rsidR="001D556F" w14:paraId="381F1658" w14:textId="77777777" w:rsidTr="2DFB95B6">
        <w:trPr>
          <w:trHeight w:val="736"/>
          <w:jc w:val="center"/>
        </w:trPr>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6489D6F5" w14:textId="77777777" w:rsidR="001D556F" w:rsidRPr="00BB42F7" w:rsidRDefault="001D556F">
            <w:pPr>
              <w:rPr>
                <w:b/>
                <w:bCs/>
                <w:sz w:val="28"/>
                <w:szCs w:val="28"/>
                <w:lang w:eastAsia="en-US"/>
              </w:rPr>
            </w:pPr>
            <w:r w:rsidRPr="00BB42F7">
              <w:rPr>
                <w:b/>
                <w:bCs/>
                <w:sz w:val="28"/>
                <w:szCs w:val="28"/>
                <w:lang w:eastAsia="en-US"/>
              </w:rPr>
              <w:t>Priority 1:</w:t>
            </w:r>
          </w:p>
        </w:tc>
        <w:tc>
          <w:tcPr>
            <w:tcW w:w="7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667EE6" w14:textId="20F3EC62" w:rsidR="001D556F" w:rsidRDefault="0A4A84DF" w:rsidP="54ABFCC3">
            <w:pPr>
              <w:spacing w:line="300" w:lineRule="auto"/>
              <w:rPr>
                <w:rFonts w:ascii="Segoe UI" w:eastAsia="Segoe UI" w:hAnsi="Segoe UI" w:cs="Segoe UI"/>
                <w:sz w:val="21"/>
                <w:szCs w:val="21"/>
              </w:rPr>
            </w:pPr>
            <w:r w:rsidRPr="2DFB95B6">
              <w:rPr>
                <w:rFonts w:ascii="Segoe UI" w:eastAsia="Segoe UI" w:hAnsi="Segoe UI" w:cs="Segoe UI"/>
                <w:sz w:val="21"/>
                <w:szCs w:val="21"/>
              </w:rPr>
              <w:t>To improve attainment and consistency in writing across P4–P7 by strengthening learner progress within level and reducing the number of pupils identified as inconsistent or not on track.</w:t>
            </w:r>
          </w:p>
        </w:tc>
      </w:tr>
      <w:tr w:rsidR="001D556F" w14:paraId="0F2235BD" w14:textId="77777777" w:rsidTr="2DFB95B6">
        <w:trPr>
          <w:trHeight w:val="736"/>
          <w:jc w:val="center"/>
        </w:trPr>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1BA9112D" w14:textId="77777777" w:rsidR="001D556F" w:rsidRPr="00BB42F7" w:rsidRDefault="001D556F">
            <w:pPr>
              <w:rPr>
                <w:b/>
                <w:bCs/>
                <w:sz w:val="28"/>
                <w:szCs w:val="28"/>
                <w:lang w:eastAsia="en-US"/>
              </w:rPr>
            </w:pPr>
            <w:r w:rsidRPr="00BB42F7">
              <w:rPr>
                <w:b/>
                <w:bCs/>
                <w:sz w:val="28"/>
                <w:szCs w:val="28"/>
                <w:lang w:eastAsia="en-US"/>
              </w:rPr>
              <w:t>Priority 2:</w:t>
            </w:r>
          </w:p>
        </w:tc>
        <w:tc>
          <w:tcPr>
            <w:tcW w:w="7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4B1B5" w14:textId="77777777" w:rsidR="001D556F" w:rsidRPr="00E249AF" w:rsidRDefault="00E249AF" w:rsidP="54ABFCC3">
            <w:pPr>
              <w:spacing w:line="300" w:lineRule="auto"/>
              <w:rPr>
                <w:rFonts w:ascii="Segoe UI" w:eastAsia="Segoe UI" w:hAnsi="Segoe UI" w:cs="Segoe UI"/>
                <w:sz w:val="21"/>
                <w:szCs w:val="21"/>
              </w:rPr>
            </w:pPr>
            <w:r w:rsidRPr="00E249AF">
              <w:rPr>
                <w:rFonts w:ascii="Segoe UI" w:eastAsia="Segoe UI" w:hAnsi="Segoe UI" w:cs="Segoe UI"/>
                <w:sz w:val="21"/>
                <w:szCs w:val="21"/>
              </w:rPr>
              <w:t>To strengthen learning through play and enquiry by improving the quality of provocations and the use of skilled observation to assess progress and plan next steps.</w:t>
            </w:r>
          </w:p>
        </w:tc>
      </w:tr>
      <w:tr w:rsidR="001D556F" w14:paraId="5159CEC4" w14:textId="77777777" w:rsidTr="2DFB95B6">
        <w:trPr>
          <w:trHeight w:val="736"/>
          <w:jc w:val="center"/>
        </w:trPr>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E7443FE" w14:textId="77777777" w:rsidR="001D556F" w:rsidRDefault="001D556F">
            <w:pPr>
              <w:rPr>
                <w:b/>
                <w:bCs/>
                <w:sz w:val="28"/>
                <w:szCs w:val="28"/>
                <w:lang w:eastAsia="en-US"/>
              </w:rPr>
            </w:pPr>
            <w:r w:rsidRPr="00BB42F7">
              <w:rPr>
                <w:b/>
                <w:bCs/>
                <w:sz w:val="28"/>
                <w:szCs w:val="28"/>
                <w:lang w:eastAsia="en-US"/>
              </w:rPr>
              <w:t>Nursery Priority:</w:t>
            </w:r>
          </w:p>
          <w:p w14:paraId="3D6120D2" w14:textId="77777777" w:rsidR="00363016" w:rsidRPr="00BB42F7" w:rsidRDefault="00363016">
            <w:pPr>
              <w:rPr>
                <w:b/>
                <w:bCs/>
                <w:sz w:val="28"/>
                <w:szCs w:val="28"/>
                <w:lang w:eastAsia="en-US"/>
              </w:rPr>
            </w:pPr>
          </w:p>
        </w:tc>
        <w:tc>
          <w:tcPr>
            <w:tcW w:w="7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34DEF2" w14:textId="77777777" w:rsidR="001D556F" w:rsidRPr="006972E9" w:rsidRDefault="3D5CCF95" w:rsidP="54ABFCC3">
            <w:pPr>
              <w:spacing w:line="300" w:lineRule="auto"/>
            </w:pPr>
            <w:r w:rsidRPr="54ABFCC3">
              <w:rPr>
                <w:rFonts w:ascii="Segoe UI" w:eastAsia="Segoe UI" w:hAnsi="Segoe UI" w:cs="Segoe UI"/>
                <w:sz w:val="21"/>
                <w:szCs w:val="21"/>
              </w:rPr>
              <w:t>To improve children’s speech, language and communication skills by providing a rich, language-focused environment that promotes meaningful interactions, extends vocabulary, and supports early conversational skills for all learners.</w:t>
            </w:r>
          </w:p>
        </w:tc>
      </w:tr>
    </w:tbl>
    <w:p w14:paraId="7D5E21C5" w14:textId="77777777" w:rsidR="009124A9" w:rsidRDefault="009124A9" w:rsidP="007C6999">
      <w:pPr>
        <w:ind w:left="1440" w:firstLine="720"/>
        <w:rPr>
          <w:sz w:val="32"/>
          <w:szCs w:val="32"/>
        </w:rPr>
      </w:pPr>
    </w:p>
    <w:tbl>
      <w:tblPr>
        <w:tblStyle w:val="TableGrid"/>
        <w:tblW w:w="0" w:type="auto"/>
        <w:jc w:val="center"/>
        <w:tblLook w:val="04A0" w:firstRow="1" w:lastRow="0" w:firstColumn="1" w:lastColumn="0" w:noHBand="0" w:noVBand="1"/>
      </w:tblPr>
      <w:tblGrid>
        <w:gridCol w:w="3681"/>
        <w:gridCol w:w="5335"/>
      </w:tblGrid>
      <w:tr w:rsidR="00734B63" w:rsidRPr="00407989" w14:paraId="675B7181" w14:textId="77777777" w:rsidTr="00FA6CDE">
        <w:trPr>
          <w:trHeight w:val="244"/>
          <w:jc w:val="center"/>
        </w:trPr>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F428A57" w14:textId="77777777" w:rsidR="00734B63" w:rsidRPr="0092274F" w:rsidRDefault="00EA7C93" w:rsidP="00EA7C93">
            <w:pPr>
              <w:jc w:val="center"/>
              <w:rPr>
                <w:b/>
                <w:bCs/>
                <w:sz w:val="28"/>
                <w:szCs w:val="28"/>
              </w:rPr>
            </w:pPr>
            <w:r w:rsidRPr="0092274F">
              <w:rPr>
                <w:b/>
                <w:bCs/>
                <w:sz w:val="28"/>
                <w:szCs w:val="28"/>
              </w:rPr>
              <w:t>Key</w:t>
            </w:r>
            <w:r w:rsidR="00734B63" w:rsidRPr="0092274F">
              <w:rPr>
                <w:b/>
                <w:bCs/>
                <w:sz w:val="28"/>
                <w:szCs w:val="28"/>
              </w:rPr>
              <w:t xml:space="preserve"> Date</w:t>
            </w:r>
          </w:p>
        </w:tc>
        <w:tc>
          <w:tcPr>
            <w:tcW w:w="53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6C1E42D" w14:textId="77777777" w:rsidR="00734B63" w:rsidRPr="0055563F" w:rsidRDefault="00734B63" w:rsidP="00CD4439">
            <w:pPr>
              <w:jc w:val="center"/>
              <w:rPr>
                <w:b/>
                <w:bCs/>
                <w:sz w:val="28"/>
                <w:szCs w:val="28"/>
              </w:rPr>
            </w:pPr>
            <w:r w:rsidRPr="0055563F">
              <w:rPr>
                <w:b/>
                <w:bCs/>
                <w:sz w:val="28"/>
                <w:szCs w:val="28"/>
              </w:rPr>
              <w:t>Focus Area</w:t>
            </w:r>
          </w:p>
        </w:tc>
      </w:tr>
      <w:tr w:rsidR="00734B63" w14:paraId="1D3616F0" w14:textId="77777777" w:rsidTr="00FA6CDE">
        <w:trPr>
          <w:trHeight w:val="233"/>
          <w:jc w:val="center"/>
        </w:trPr>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3A1E55EE" w14:textId="77777777" w:rsidR="00734B63" w:rsidRPr="00473EE0" w:rsidRDefault="008D4FBE" w:rsidP="00EA7C93">
            <w:pPr>
              <w:jc w:val="center"/>
              <w:rPr>
                <w:b/>
                <w:bCs/>
                <w:sz w:val="28"/>
                <w:szCs w:val="28"/>
              </w:rPr>
            </w:pPr>
            <w:r>
              <w:rPr>
                <w:b/>
                <w:bCs/>
                <w:sz w:val="28"/>
                <w:szCs w:val="28"/>
              </w:rPr>
              <w:t>12</w:t>
            </w:r>
            <w:r w:rsidRPr="008D4FBE">
              <w:rPr>
                <w:b/>
                <w:bCs/>
                <w:sz w:val="28"/>
                <w:szCs w:val="28"/>
                <w:vertAlign w:val="superscript"/>
              </w:rPr>
              <w:t>th</w:t>
            </w:r>
            <w:r>
              <w:rPr>
                <w:b/>
                <w:bCs/>
                <w:sz w:val="28"/>
                <w:szCs w:val="28"/>
              </w:rPr>
              <w:t xml:space="preserve"> </w:t>
            </w:r>
            <w:r w:rsidR="00734B63" w:rsidRPr="00473EE0">
              <w:rPr>
                <w:b/>
                <w:bCs/>
                <w:sz w:val="28"/>
                <w:szCs w:val="28"/>
              </w:rPr>
              <w:t>June 2026</w:t>
            </w:r>
          </w:p>
        </w:tc>
        <w:tc>
          <w:tcPr>
            <w:tcW w:w="5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34CCD" w14:textId="77777777" w:rsidR="00734B63" w:rsidRPr="00132695" w:rsidRDefault="004A037D" w:rsidP="00CD4439">
            <w:pPr>
              <w:jc w:val="center"/>
            </w:pPr>
            <w:r w:rsidRPr="002D42D2">
              <w:rPr>
                <w:b/>
                <w:bCs/>
              </w:rPr>
              <w:t>Submit</w:t>
            </w:r>
            <w:r>
              <w:t xml:space="preserve"> AIP to </w:t>
            </w:r>
            <w:r w:rsidRPr="00B8089C">
              <w:rPr>
                <w:color w:val="FF0000"/>
              </w:rPr>
              <w:t>EFM</w:t>
            </w:r>
            <w:r>
              <w:t xml:space="preserve"> and </w:t>
            </w:r>
            <w:hyperlink r:id="rId12" w:history="1">
              <w:r w:rsidR="002228E3" w:rsidRPr="00816D09">
                <w:rPr>
                  <w:rStyle w:val="Hyperlink"/>
                  <w:b/>
                  <w:bCs/>
                  <w:color w:val="FF0000"/>
                </w:rPr>
                <w:t>QISSIP-SIR@northlan.gov.uk</w:t>
              </w:r>
            </w:hyperlink>
          </w:p>
        </w:tc>
      </w:tr>
      <w:tr w:rsidR="00734B63" w14:paraId="242BD2E3" w14:textId="77777777" w:rsidTr="00FA6CDE">
        <w:trPr>
          <w:trHeight w:val="733"/>
          <w:jc w:val="center"/>
        </w:trPr>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3F1AAD16" w14:textId="77777777" w:rsidR="00734B63" w:rsidRPr="00473EE0" w:rsidRDefault="00734B63" w:rsidP="00EA7C93">
            <w:pPr>
              <w:jc w:val="center"/>
              <w:rPr>
                <w:b/>
                <w:bCs/>
                <w:sz w:val="28"/>
                <w:szCs w:val="28"/>
              </w:rPr>
            </w:pPr>
            <w:r w:rsidRPr="00473EE0">
              <w:rPr>
                <w:b/>
                <w:bCs/>
                <w:sz w:val="28"/>
                <w:szCs w:val="28"/>
              </w:rPr>
              <w:t>4</w:t>
            </w:r>
            <w:r w:rsidRPr="00473EE0">
              <w:rPr>
                <w:b/>
                <w:bCs/>
                <w:sz w:val="28"/>
                <w:szCs w:val="28"/>
                <w:vertAlign w:val="superscript"/>
              </w:rPr>
              <w:t>th</w:t>
            </w:r>
            <w:r w:rsidRPr="00473EE0">
              <w:rPr>
                <w:b/>
                <w:bCs/>
                <w:sz w:val="28"/>
                <w:szCs w:val="28"/>
              </w:rPr>
              <w:t xml:space="preserve"> December 2026</w:t>
            </w:r>
          </w:p>
        </w:tc>
        <w:tc>
          <w:tcPr>
            <w:tcW w:w="5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EBCC" w14:textId="77777777" w:rsidR="008D25EB" w:rsidRDefault="00734B63" w:rsidP="00AF7FF2">
            <w:pPr>
              <w:jc w:val="center"/>
            </w:pPr>
            <w:r w:rsidRPr="00984B7A">
              <w:t xml:space="preserve">Complete RAG status in AIP </w:t>
            </w:r>
            <w:r w:rsidR="00103C13">
              <w:t>(</w:t>
            </w:r>
            <w:r w:rsidR="00E06194" w:rsidRPr="00E06194">
              <w:rPr>
                <w:i/>
                <w:iCs/>
              </w:rPr>
              <w:t>Including</w:t>
            </w:r>
            <w:r w:rsidR="00103C13" w:rsidRPr="00E06194">
              <w:rPr>
                <w:i/>
                <w:iCs/>
              </w:rPr>
              <w:t xml:space="preserve"> </w:t>
            </w:r>
            <w:r w:rsidR="00103C13" w:rsidRPr="00E06194">
              <w:rPr>
                <w:b/>
                <w:bCs/>
                <w:i/>
                <w:iCs/>
              </w:rPr>
              <w:t>PEF</w:t>
            </w:r>
            <w:r w:rsidR="00103C13" w:rsidRPr="00E06194">
              <w:rPr>
                <w:i/>
                <w:iCs/>
              </w:rPr>
              <w:t xml:space="preserve"> RAG status</w:t>
            </w:r>
            <w:r w:rsidR="00103C13">
              <w:t>)</w:t>
            </w:r>
          </w:p>
          <w:p w14:paraId="2358E3E7" w14:textId="77777777" w:rsidR="00734B63" w:rsidRPr="00132695" w:rsidRDefault="00734B63" w:rsidP="00AF7FF2">
            <w:pPr>
              <w:jc w:val="center"/>
            </w:pPr>
            <w:r w:rsidRPr="00984B7A">
              <w:t>(No submission, EFM discussion only)</w:t>
            </w:r>
          </w:p>
        </w:tc>
      </w:tr>
      <w:tr w:rsidR="00734B63" w14:paraId="1CC953D1" w14:textId="77777777" w:rsidTr="00FA6CDE">
        <w:trPr>
          <w:trHeight w:val="721"/>
          <w:jc w:val="center"/>
        </w:trPr>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40460A42" w14:textId="77777777" w:rsidR="00734B63" w:rsidRPr="00473EE0" w:rsidRDefault="00734B63" w:rsidP="00EA7C93">
            <w:pPr>
              <w:jc w:val="center"/>
              <w:rPr>
                <w:b/>
                <w:bCs/>
                <w:sz w:val="28"/>
                <w:szCs w:val="28"/>
              </w:rPr>
            </w:pPr>
            <w:r w:rsidRPr="00473EE0">
              <w:rPr>
                <w:b/>
                <w:bCs/>
                <w:sz w:val="28"/>
                <w:szCs w:val="28"/>
              </w:rPr>
              <w:t>19</w:t>
            </w:r>
            <w:r w:rsidRPr="00473EE0">
              <w:rPr>
                <w:b/>
                <w:bCs/>
                <w:sz w:val="28"/>
                <w:szCs w:val="28"/>
                <w:vertAlign w:val="superscript"/>
              </w:rPr>
              <w:t>th</w:t>
            </w:r>
            <w:r w:rsidRPr="00473EE0">
              <w:rPr>
                <w:b/>
                <w:bCs/>
                <w:sz w:val="28"/>
                <w:szCs w:val="28"/>
              </w:rPr>
              <w:t xml:space="preserve"> March 2027</w:t>
            </w:r>
          </w:p>
        </w:tc>
        <w:tc>
          <w:tcPr>
            <w:tcW w:w="5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45DDE" w14:textId="77777777" w:rsidR="008D25EB" w:rsidRDefault="00734B63" w:rsidP="00AF7FF2">
            <w:pPr>
              <w:jc w:val="center"/>
            </w:pPr>
            <w:r w:rsidRPr="00984B7A">
              <w:t xml:space="preserve">Complete RAG status in AIP </w:t>
            </w:r>
          </w:p>
          <w:p w14:paraId="7491E9F5" w14:textId="77777777" w:rsidR="00734B63" w:rsidRPr="00132695" w:rsidRDefault="00734B63" w:rsidP="00AF7FF2">
            <w:pPr>
              <w:jc w:val="center"/>
            </w:pPr>
            <w:r w:rsidRPr="00984B7A">
              <w:t>(No submission, EFM discussion only)</w:t>
            </w:r>
          </w:p>
        </w:tc>
      </w:tr>
      <w:tr w:rsidR="00734B63" w14:paraId="2EB7C3F8" w14:textId="77777777" w:rsidTr="00FA6CDE">
        <w:trPr>
          <w:trHeight w:val="721"/>
          <w:jc w:val="center"/>
        </w:trPr>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2A13D7B" w14:textId="77777777" w:rsidR="00734B63" w:rsidRPr="00473EE0" w:rsidRDefault="00734B63" w:rsidP="00EA7C93">
            <w:pPr>
              <w:jc w:val="center"/>
              <w:rPr>
                <w:b/>
                <w:bCs/>
                <w:sz w:val="28"/>
                <w:szCs w:val="28"/>
              </w:rPr>
            </w:pPr>
            <w:r w:rsidRPr="00473EE0">
              <w:rPr>
                <w:b/>
                <w:bCs/>
                <w:sz w:val="28"/>
                <w:szCs w:val="28"/>
              </w:rPr>
              <w:t>18</w:t>
            </w:r>
            <w:r w:rsidRPr="00473EE0">
              <w:rPr>
                <w:b/>
                <w:bCs/>
                <w:sz w:val="28"/>
                <w:szCs w:val="28"/>
                <w:vertAlign w:val="superscript"/>
              </w:rPr>
              <w:t>th</w:t>
            </w:r>
            <w:r w:rsidRPr="00473EE0">
              <w:rPr>
                <w:b/>
                <w:bCs/>
                <w:sz w:val="28"/>
                <w:szCs w:val="28"/>
              </w:rPr>
              <w:t xml:space="preserve"> June 2027</w:t>
            </w:r>
          </w:p>
        </w:tc>
        <w:tc>
          <w:tcPr>
            <w:tcW w:w="5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09F9B" w14:textId="77777777" w:rsidR="00734B63" w:rsidRPr="00132695" w:rsidRDefault="00734B63" w:rsidP="00AF7FF2">
            <w:pPr>
              <w:jc w:val="center"/>
            </w:pPr>
            <w:r w:rsidRPr="00132695">
              <w:t>Full submission</w:t>
            </w:r>
            <w:r w:rsidR="001A7EE8">
              <w:t xml:space="preserve"> of AIR</w:t>
            </w:r>
            <w:r w:rsidRPr="00132695">
              <w:t>:</w:t>
            </w:r>
            <w:r>
              <w:t xml:space="preserve"> Summary of progress toward priorities, a</w:t>
            </w:r>
            <w:r w:rsidRPr="00132695">
              <w:t>ll Q</w:t>
            </w:r>
            <w:r>
              <w:t>I</w:t>
            </w:r>
            <w:r w:rsidRPr="00132695">
              <w:t>s</w:t>
            </w:r>
            <w:r>
              <w:t xml:space="preserve"> &amp; </w:t>
            </w:r>
            <w:r w:rsidRPr="00501776">
              <w:rPr>
                <w:color w:val="FF0000"/>
              </w:rPr>
              <w:t xml:space="preserve">PEF </w:t>
            </w:r>
            <w:r>
              <w:rPr>
                <w:color w:val="FF0000"/>
              </w:rPr>
              <w:t>u</w:t>
            </w:r>
            <w:r w:rsidRPr="00501776">
              <w:rPr>
                <w:color w:val="FF0000"/>
              </w:rPr>
              <w:t>pdate</w:t>
            </w:r>
          </w:p>
        </w:tc>
      </w:tr>
    </w:tbl>
    <w:p w14:paraId="5AE5BF95" w14:textId="77777777" w:rsidR="004C49B4" w:rsidRDefault="004C49B4" w:rsidP="16A45E5B"/>
    <w:p w14:paraId="3AF3A3B3" w14:textId="77777777" w:rsidR="00F44F56" w:rsidRDefault="00F44F56" w:rsidP="00F44F56">
      <w:pPr>
        <w:pStyle w:val="Default"/>
        <w:rPr>
          <w:b/>
          <w:sz w:val="22"/>
          <w:szCs w:val="22"/>
        </w:rPr>
      </w:pPr>
    </w:p>
    <w:p w14:paraId="2FDBEB6F" w14:textId="77777777" w:rsidR="00055CF5" w:rsidRDefault="00055CF5" w:rsidP="00F44F56">
      <w:pPr>
        <w:pStyle w:val="Default"/>
        <w:rPr>
          <w:b/>
          <w:sz w:val="22"/>
          <w:szCs w:val="22"/>
        </w:rPr>
      </w:pPr>
    </w:p>
    <w:p w14:paraId="22E3E043" w14:textId="77777777" w:rsidR="00055CF5" w:rsidRDefault="00055CF5" w:rsidP="00F44F56">
      <w:pPr>
        <w:pStyle w:val="Default"/>
        <w:rPr>
          <w:b/>
          <w:sz w:val="22"/>
          <w:szCs w:val="22"/>
        </w:rPr>
      </w:pPr>
    </w:p>
    <w:p w14:paraId="1B1F2323" w14:textId="77777777" w:rsidR="00055CF5" w:rsidRDefault="00055CF5" w:rsidP="00F44F56">
      <w:pPr>
        <w:pStyle w:val="Default"/>
        <w:rPr>
          <w:b/>
          <w:sz w:val="22"/>
          <w:szCs w:val="22"/>
        </w:rPr>
      </w:pPr>
    </w:p>
    <w:p w14:paraId="03BCA136" w14:textId="77777777" w:rsidR="00055CF5" w:rsidRDefault="00055CF5" w:rsidP="00F44F56">
      <w:pPr>
        <w:pStyle w:val="Default"/>
        <w:rPr>
          <w:b/>
          <w:sz w:val="22"/>
          <w:szCs w:val="22"/>
        </w:rPr>
        <w:sectPr w:rsidR="00055CF5" w:rsidSect="005F000D">
          <w:pgSz w:w="11906" w:h="16838" w:code="9"/>
          <w:pgMar w:top="1440" w:right="1440" w:bottom="1440" w:left="1440" w:header="709" w:footer="709" w:gutter="0"/>
          <w:cols w:space="708"/>
          <w:docGrid w:linePitch="360"/>
        </w:sectPr>
      </w:pPr>
    </w:p>
    <w:p w14:paraId="76815713" w14:textId="77777777" w:rsidR="00055CF5" w:rsidRDefault="00055CF5" w:rsidP="00F44F56">
      <w:pPr>
        <w:pStyle w:val="Default"/>
        <w:rPr>
          <w:b/>
          <w:sz w:val="22"/>
          <w:szCs w:val="22"/>
        </w:rPr>
      </w:pPr>
    </w:p>
    <w:p w14:paraId="5AF67886" w14:textId="77777777" w:rsidR="00F44F56" w:rsidRDefault="003753B8" w:rsidP="6ADE8C0B">
      <w:pPr>
        <w:pStyle w:val="Default"/>
        <w:rPr>
          <w:b/>
          <w:bCs/>
          <w:sz w:val="22"/>
          <w:szCs w:val="22"/>
        </w:rPr>
      </w:pPr>
      <w:r w:rsidRPr="62349F0E">
        <w:rPr>
          <w:b/>
          <w:bCs/>
        </w:rPr>
        <w:t>Establishment</w:t>
      </w:r>
      <w:r w:rsidR="00F44F56" w:rsidRPr="62349F0E">
        <w:rPr>
          <w:b/>
          <w:bCs/>
        </w:rPr>
        <w:t xml:space="preserve"> Vision and Values</w:t>
      </w:r>
    </w:p>
    <w:p w14:paraId="3C7A9A00" w14:textId="77777777" w:rsidR="62349F0E" w:rsidRDefault="62349F0E" w:rsidP="62349F0E">
      <w:pPr>
        <w:pStyle w:val="Default"/>
        <w:rPr>
          <w:b/>
          <w:bCs/>
        </w:rPr>
      </w:pPr>
    </w:p>
    <w:tbl>
      <w:tblPr>
        <w:tblStyle w:val="TableGrid"/>
        <w:tblW w:w="14976" w:type="dxa"/>
        <w:tblLook w:val="04A0" w:firstRow="1" w:lastRow="0" w:firstColumn="1" w:lastColumn="0" w:noHBand="0" w:noVBand="1"/>
      </w:tblPr>
      <w:tblGrid>
        <w:gridCol w:w="7488"/>
        <w:gridCol w:w="7488"/>
      </w:tblGrid>
      <w:tr w:rsidR="62349F0E" w14:paraId="32CA38EB" w14:textId="77777777" w:rsidTr="00055CF5">
        <w:trPr>
          <w:trHeight w:val="421"/>
        </w:trPr>
        <w:tc>
          <w:tcPr>
            <w:tcW w:w="748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72CC5D" w14:textId="77777777" w:rsidR="00055CF5" w:rsidRDefault="3EA369C7" w:rsidP="00055CF5">
            <w:pPr>
              <w:jc w:val="center"/>
            </w:pPr>
            <w:r>
              <w:rPr>
                <w:noProof/>
              </w:rPr>
              <w:drawing>
                <wp:inline distT="0" distB="0" distL="0" distR="0" wp14:anchorId="5DD922CA" wp14:editId="32DF1122">
                  <wp:extent cx="3505200" cy="5134581"/>
                  <wp:effectExtent l="0" t="0" r="0" b="9525"/>
                  <wp:docPr id="18946482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648276" name="Picture 1894648276"/>
                          <pic:cNvPicPr/>
                        </pic:nvPicPr>
                        <pic:blipFill>
                          <a:blip r:embed="rId13">
                            <a:extLst>
                              <a:ext uri="{28A0092B-C50C-407E-A947-70E740481C1C}">
                                <a14:useLocalDpi xmlns:a14="http://schemas.microsoft.com/office/drawing/2010/main"/>
                              </a:ext>
                            </a:extLst>
                          </a:blip>
                          <a:stretch>
                            <a:fillRect/>
                          </a:stretch>
                        </pic:blipFill>
                        <pic:spPr>
                          <a:xfrm>
                            <a:off x="0" y="0"/>
                            <a:ext cx="3518636" cy="5154263"/>
                          </a:xfrm>
                          <a:prstGeom prst="rect">
                            <a:avLst/>
                          </a:prstGeom>
                        </pic:spPr>
                      </pic:pic>
                    </a:graphicData>
                  </a:graphic>
                </wp:inline>
              </w:drawing>
            </w:r>
          </w:p>
        </w:tc>
        <w:tc>
          <w:tcPr>
            <w:tcW w:w="748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16E7DF" w14:textId="77777777" w:rsidR="3EA369C7" w:rsidRDefault="624CB2AA" w:rsidP="62349F0E">
            <w:pPr>
              <w:jc w:val="center"/>
            </w:pPr>
            <w:r>
              <w:rPr>
                <w:noProof/>
              </w:rPr>
              <w:drawing>
                <wp:inline distT="0" distB="0" distL="0" distR="0" wp14:anchorId="0369C9A1" wp14:editId="27271D1A">
                  <wp:extent cx="3398980" cy="5098472"/>
                  <wp:effectExtent l="0" t="0" r="0" b="6985"/>
                  <wp:docPr id="12602373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237333" name="Picture 1260237333"/>
                          <pic:cNvPicPr/>
                        </pic:nvPicPr>
                        <pic:blipFill>
                          <a:blip r:embed="rId14">
                            <a:extLst>
                              <a:ext uri="{28A0092B-C50C-407E-A947-70E740481C1C}">
                                <a14:useLocalDpi xmlns:a14="http://schemas.microsoft.com/office/drawing/2010/main"/>
                              </a:ext>
                            </a:extLst>
                          </a:blip>
                          <a:stretch>
                            <a:fillRect/>
                          </a:stretch>
                        </pic:blipFill>
                        <pic:spPr>
                          <a:xfrm>
                            <a:off x="0" y="0"/>
                            <a:ext cx="3406731" cy="5110099"/>
                          </a:xfrm>
                          <a:prstGeom prst="rect">
                            <a:avLst/>
                          </a:prstGeom>
                        </pic:spPr>
                      </pic:pic>
                    </a:graphicData>
                  </a:graphic>
                </wp:inline>
              </w:drawing>
            </w:r>
          </w:p>
        </w:tc>
      </w:tr>
    </w:tbl>
    <w:p w14:paraId="12F66039" w14:textId="77777777" w:rsidR="00055CF5" w:rsidRDefault="00055CF5" w:rsidP="40FF15A0">
      <w:pPr>
        <w:pStyle w:val="Default"/>
        <w:rPr>
          <w:b/>
          <w:bCs/>
        </w:rPr>
        <w:sectPr w:rsidR="00055CF5" w:rsidSect="00055CF5">
          <w:pgSz w:w="16838" w:h="11906" w:orient="landscape" w:code="9"/>
          <w:pgMar w:top="1440" w:right="1440" w:bottom="1440" w:left="1440" w:header="709" w:footer="709" w:gutter="0"/>
          <w:cols w:space="708"/>
          <w:docGrid w:linePitch="360"/>
        </w:sectPr>
      </w:pPr>
    </w:p>
    <w:p w14:paraId="10D61DD0" w14:textId="77777777" w:rsidR="40FF15A0" w:rsidRDefault="40FF15A0" w:rsidP="40FF15A0">
      <w:pPr>
        <w:pStyle w:val="Default"/>
        <w:rPr>
          <w:b/>
          <w:bCs/>
        </w:rPr>
      </w:pPr>
    </w:p>
    <w:p w14:paraId="01426366" w14:textId="77777777" w:rsidR="004C49B4" w:rsidRPr="00B538DF" w:rsidRDefault="004C49B4" w:rsidP="004C49B4">
      <w:pPr>
        <w:pStyle w:val="Default"/>
        <w:rPr>
          <w:b/>
        </w:rPr>
      </w:pPr>
      <w:r w:rsidRPr="00B538DF">
        <w:rPr>
          <w:b/>
        </w:rPr>
        <w:t>Audit and Consultation</w:t>
      </w:r>
    </w:p>
    <w:p w14:paraId="6AEBE152" w14:textId="77777777" w:rsidR="004C49B4" w:rsidRDefault="004C49B4" w:rsidP="004C49B4">
      <w:pPr>
        <w:pStyle w:val="Default"/>
        <w:rPr>
          <w:b/>
          <w:sz w:val="22"/>
          <w:szCs w:val="22"/>
        </w:rPr>
      </w:pPr>
    </w:p>
    <w:p w14:paraId="762FF981" w14:textId="77777777" w:rsidR="004C49B4" w:rsidRDefault="004C49B4" w:rsidP="004C49B4">
      <w:pPr>
        <w:pStyle w:val="Default"/>
        <w:rPr>
          <w:sz w:val="22"/>
          <w:szCs w:val="22"/>
        </w:rPr>
      </w:pPr>
      <w:r w:rsidRPr="000E20A0">
        <w:rPr>
          <w:sz w:val="22"/>
          <w:szCs w:val="22"/>
        </w:rPr>
        <w:t xml:space="preserve">In arriving at our improvement priorities, the </w:t>
      </w:r>
      <w:r w:rsidR="003753B8">
        <w:rPr>
          <w:sz w:val="22"/>
          <w:szCs w:val="22"/>
        </w:rPr>
        <w:t>establishment</w:t>
      </w:r>
      <w:r w:rsidRPr="000E20A0">
        <w:rPr>
          <w:sz w:val="22"/>
          <w:szCs w:val="22"/>
        </w:rPr>
        <w:t xml:space="preserve"> has taken account of </w:t>
      </w:r>
      <w:r>
        <w:rPr>
          <w:sz w:val="22"/>
          <w:szCs w:val="22"/>
        </w:rPr>
        <w:t>Education and Families’</w:t>
      </w:r>
      <w:r w:rsidRPr="000E20A0">
        <w:rPr>
          <w:sz w:val="22"/>
          <w:szCs w:val="22"/>
        </w:rPr>
        <w:t xml:space="preserve"> priorities, an audit of the previous year’s improvement plan and engagement with parents/carers and learners. </w:t>
      </w:r>
    </w:p>
    <w:p w14:paraId="2983B2D7" w14:textId="77777777" w:rsidR="00F44F56" w:rsidRPr="000E20A0" w:rsidRDefault="00F44F56" w:rsidP="004C49B4">
      <w:pPr>
        <w:pStyle w:val="Default"/>
        <w:rPr>
          <w:sz w:val="22"/>
          <w:szCs w:val="22"/>
        </w:rPr>
      </w:pPr>
    </w:p>
    <w:p w14:paraId="3C70A804" w14:textId="77777777" w:rsidR="000D6CDC" w:rsidRPr="007C5A5D" w:rsidRDefault="00F44F56" w:rsidP="62349F0E">
      <w:pPr>
        <w:jc w:val="center"/>
        <w:rPr>
          <w:b/>
          <w:bCs/>
          <w:highlight w:val="yellow"/>
          <w:lang w:eastAsia="en-US"/>
        </w:rPr>
      </w:pPr>
      <w:r>
        <w:rPr>
          <w:noProof/>
        </w:rPr>
        <w:drawing>
          <wp:inline distT="0" distB="0" distL="0" distR="0" wp14:anchorId="77994622" wp14:editId="16BBB1CB">
            <wp:extent cx="4283115" cy="2717638"/>
            <wp:effectExtent l="0" t="0" r="0" b="0"/>
            <wp:docPr id="1832825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4283115" cy="2717638"/>
                    </a:xfrm>
                    <a:prstGeom prst="rect">
                      <a:avLst/>
                    </a:prstGeom>
                    <a:noFill/>
                    <a:ln>
                      <a:noFill/>
                    </a:ln>
                  </pic:spPr>
                </pic:pic>
              </a:graphicData>
            </a:graphic>
          </wp:inline>
        </w:drawing>
      </w:r>
    </w:p>
    <w:p w14:paraId="48EA66FD" w14:textId="77777777" w:rsidR="000D6CDC" w:rsidRDefault="000D6CDC" w:rsidP="62349F0E">
      <w:pPr>
        <w:pStyle w:val="Default"/>
        <w:rPr>
          <w:b/>
          <w:bCs/>
        </w:rPr>
      </w:pPr>
      <w:r w:rsidRPr="62349F0E">
        <w:rPr>
          <w:b/>
          <w:bCs/>
        </w:rPr>
        <w:t xml:space="preserve">Details of </w:t>
      </w:r>
      <w:r w:rsidR="00C053E1" w:rsidRPr="62349F0E">
        <w:rPr>
          <w:b/>
          <w:bCs/>
        </w:rPr>
        <w:t>consultation</w:t>
      </w:r>
      <w:r w:rsidR="009C2F6F" w:rsidRPr="62349F0E">
        <w:rPr>
          <w:b/>
          <w:bCs/>
        </w:rPr>
        <w:t xml:space="preserve"> (pupils, parents/carers, partners)</w:t>
      </w:r>
    </w:p>
    <w:tbl>
      <w:tblPr>
        <w:tblStyle w:val="TableGrid"/>
        <w:tblW w:w="0" w:type="auto"/>
        <w:tblLook w:val="06A0" w:firstRow="1" w:lastRow="0" w:firstColumn="1" w:lastColumn="0" w:noHBand="1" w:noVBand="1"/>
      </w:tblPr>
      <w:tblGrid>
        <w:gridCol w:w="3005"/>
        <w:gridCol w:w="3005"/>
        <w:gridCol w:w="3005"/>
      </w:tblGrid>
      <w:tr w:rsidR="62349F0E" w14:paraId="11FA26EF" w14:textId="77777777" w:rsidTr="62349F0E">
        <w:trPr>
          <w:trHeight w:val="300"/>
        </w:trPr>
        <w:tc>
          <w:tcPr>
            <w:tcW w:w="3005" w:type="dxa"/>
          </w:tcPr>
          <w:p w14:paraId="637DC0F7" w14:textId="77777777" w:rsidR="1FE6F0A8" w:rsidRDefault="1FE6F0A8" w:rsidP="62349F0E">
            <w:pPr>
              <w:pStyle w:val="Default"/>
              <w:rPr>
                <w:b/>
                <w:bCs/>
              </w:rPr>
            </w:pPr>
            <w:r w:rsidRPr="62349F0E">
              <w:rPr>
                <w:b/>
                <w:bCs/>
              </w:rPr>
              <w:t>Parents/Partners</w:t>
            </w:r>
          </w:p>
        </w:tc>
        <w:tc>
          <w:tcPr>
            <w:tcW w:w="3005" w:type="dxa"/>
          </w:tcPr>
          <w:p w14:paraId="6A60A163" w14:textId="77777777" w:rsidR="1FE6F0A8" w:rsidRDefault="1FE6F0A8" w:rsidP="62349F0E">
            <w:pPr>
              <w:pStyle w:val="Default"/>
              <w:rPr>
                <w:b/>
                <w:bCs/>
              </w:rPr>
            </w:pPr>
            <w:r w:rsidRPr="62349F0E">
              <w:rPr>
                <w:b/>
                <w:bCs/>
              </w:rPr>
              <w:t>Pupils</w:t>
            </w:r>
          </w:p>
        </w:tc>
        <w:tc>
          <w:tcPr>
            <w:tcW w:w="3005" w:type="dxa"/>
          </w:tcPr>
          <w:p w14:paraId="181C551E" w14:textId="77777777" w:rsidR="1FE6F0A8" w:rsidRDefault="1FE6F0A8" w:rsidP="62349F0E">
            <w:pPr>
              <w:pStyle w:val="Default"/>
              <w:rPr>
                <w:b/>
                <w:bCs/>
              </w:rPr>
            </w:pPr>
            <w:r w:rsidRPr="62349F0E">
              <w:rPr>
                <w:b/>
                <w:bCs/>
              </w:rPr>
              <w:t>Staff</w:t>
            </w:r>
          </w:p>
        </w:tc>
      </w:tr>
      <w:tr w:rsidR="62349F0E" w14:paraId="6124E4C4" w14:textId="77777777" w:rsidTr="62349F0E">
        <w:trPr>
          <w:trHeight w:val="300"/>
        </w:trPr>
        <w:tc>
          <w:tcPr>
            <w:tcW w:w="3005" w:type="dxa"/>
          </w:tcPr>
          <w:p w14:paraId="44B459CB" w14:textId="77777777" w:rsidR="204AE1FB" w:rsidRDefault="204AE1FB">
            <w:pPr>
              <w:pStyle w:val="ListParagraph"/>
              <w:numPr>
                <w:ilvl w:val="0"/>
                <w:numId w:val="9"/>
              </w:numPr>
              <w:rPr>
                <w:rFonts w:ascii="Cambria" w:eastAsia="Cambria" w:hAnsi="Cambria" w:cs="Cambria"/>
                <w:color w:val="000000" w:themeColor="text1"/>
                <w:sz w:val="22"/>
                <w:szCs w:val="22"/>
              </w:rPr>
            </w:pPr>
            <w:r w:rsidRPr="62349F0E">
              <w:rPr>
                <w:rFonts w:ascii="Cambria" w:eastAsia="Cambria" w:hAnsi="Cambria" w:cs="Cambria"/>
                <w:color w:val="000000" w:themeColor="text1"/>
                <w:sz w:val="22"/>
                <w:szCs w:val="22"/>
              </w:rPr>
              <w:t>Parent council consultation</w:t>
            </w:r>
          </w:p>
          <w:p w14:paraId="55E598B6" w14:textId="77777777" w:rsidR="204AE1FB" w:rsidRDefault="204AE1FB">
            <w:pPr>
              <w:pStyle w:val="ListParagraph"/>
              <w:numPr>
                <w:ilvl w:val="0"/>
                <w:numId w:val="9"/>
              </w:numPr>
              <w:rPr>
                <w:rFonts w:ascii="Cambria" w:eastAsia="Cambria" w:hAnsi="Cambria" w:cs="Cambria"/>
                <w:color w:val="000000" w:themeColor="text1"/>
                <w:sz w:val="22"/>
                <w:szCs w:val="22"/>
              </w:rPr>
            </w:pPr>
            <w:r w:rsidRPr="62349F0E">
              <w:rPr>
                <w:rFonts w:ascii="Cambria" w:eastAsia="Cambria" w:hAnsi="Cambria" w:cs="Cambria"/>
                <w:color w:val="000000" w:themeColor="text1"/>
                <w:sz w:val="22"/>
                <w:szCs w:val="22"/>
              </w:rPr>
              <w:t xml:space="preserve">HGIOS survey checkpoints </w:t>
            </w:r>
          </w:p>
          <w:p w14:paraId="64206165" w14:textId="77777777" w:rsidR="204AE1FB" w:rsidRDefault="204AE1FB">
            <w:pPr>
              <w:pStyle w:val="ListParagraph"/>
              <w:numPr>
                <w:ilvl w:val="0"/>
                <w:numId w:val="9"/>
              </w:numPr>
              <w:rPr>
                <w:rFonts w:ascii="Cambria" w:eastAsia="Cambria" w:hAnsi="Cambria" w:cs="Cambria"/>
                <w:color w:val="000000" w:themeColor="text1"/>
                <w:sz w:val="22"/>
                <w:szCs w:val="22"/>
              </w:rPr>
            </w:pPr>
            <w:r w:rsidRPr="62349F0E">
              <w:rPr>
                <w:rFonts w:ascii="Cambria" w:eastAsia="Cambria" w:hAnsi="Cambria" w:cs="Cambria"/>
                <w:color w:val="000000" w:themeColor="text1"/>
                <w:sz w:val="22"/>
                <w:szCs w:val="22"/>
                <w:lang w:val="fr-FR"/>
              </w:rPr>
              <w:t>Questionnaires</w:t>
            </w:r>
          </w:p>
          <w:p w14:paraId="49455361" w14:textId="77777777" w:rsidR="204AE1FB" w:rsidRDefault="204AE1FB">
            <w:pPr>
              <w:pStyle w:val="ListParagraph"/>
              <w:numPr>
                <w:ilvl w:val="0"/>
                <w:numId w:val="9"/>
              </w:numPr>
              <w:rPr>
                <w:rFonts w:ascii="Cambria" w:eastAsia="Cambria" w:hAnsi="Cambria" w:cs="Cambria"/>
                <w:color w:val="000000" w:themeColor="text1"/>
                <w:sz w:val="22"/>
                <w:szCs w:val="22"/>
              </w:rPr>
            </w:pPr>
            <w:r w:rsidRPr="62349F0E">
              <w:rPr>
                <w:rFonts w:ascii="Cambria" w:eastAsia="Cambria" w:hAnsi="Cambria" w:cs="Cambria"/>
                <w:color w:val="000000" w:themeColor="text1"/>
                <w:sz w:val="22"/>
                <w:szCs w:val="22"/>
              </w:rPr>
              <w:t>PEF spend evaluation glow forms</w:t>
            </w:r>
          </w:p>
          <w:p w14:paraId="039C9B77" w14:textId="77777777" w:rsidR="204AE1FB" w:rsidRDefault="204AE1FB">
            <w:pPr>
              <w:pStyle w:val="ListParagraph"/>
              <w:numPr>
                <w:ilvl w:val="0"/>
                <w:numId w:val="9"/>
              </w:numPr>
              <w:rPr>
                <w:rFonts w:ascii="Cambria" w:eastAsia="Cambria" w:hAnsi="Cambria" w:cs="Cambria"/>
                <w:color w:val="000000" w:themeColor="text1"/>
                <w:sz w:val="22"/>
                <w:szCs w:val="22"/>
              </w:rPr>
            </w:pPr>
            <w:r w:rsidRPr="62349F0E">
              <w:rPr>
                <w:rFonts w:ascii="Cambria" w:eastAsia="Cambria" w:hAnsi="Cambria" w:cs="Cambria"/>
                <w:color w:val="000000" w:themeColor="text1"/>
                <w:sz w:val="22"/>
                <w:szCs w:val="22"/>
              </w:rPr>
              <w:t>Intervention evaluation glow forms</w:t>
            </w:r>
          </w:p>
          <w:p w14:paraId="2A04D4EF" w14:textId="77777777" w:rsidR="204AE1FB" w:rsidRDefault="204AE1FB">
            <w:pPr>
              <w:pStyle w:val="ListParagraph"/>
              <w:numPr>
                <w:ilvl w:val="0"/>
                <w:numId w:val="9"/>
              </w:numPr>
              <w:rPr>
                <w:rFonts w:ascii="Cambria" w:eastAsia="Cambria" w:hAnsi="Cambria" w:cs="Cambria"/>
                <w:color w:val="000000" w:themeColor="text1"/>
                <w:sz w:val="22"/>
                <w:szCs w:val="22"/>
              </w:rPr>
            </w:pPr>
            <w:r w:rsidRPr="62349F0E">
              <w:rPr>
                <w:rFonts w:ascii="Cambria" w:eastAsia="Cambria" w:hAnsi="Cambria" w:cs="Cambria"/>
                <w:color w:val="000000" w:themeColor="text1"/>
                <w:sz w:val="22"/>
                <w:szCs w:val="22"/>
              </w:rPr>
              <w:t>Focus group meetings</w:t>
            </w:r>
          </w:p>
          <w:p w14:paraId="1669B137" w14:textId="77777777" w:rsidR="204AE1FB" w:rsidRDefault="204AE1FB">
            <w:pPr>
              <w:pStyle w:val="ListParagraph"/>
              <w:numPr>
                <w:ilvl w:val="0"/>
                <w:numId w:val="9"/>
              </w:numPr>
              <w:rPr>
                <w:rFonts w:ascii="Cambria" w:eastAsia="Cambria" w:hAnsi="Cambria" w:cs="Cambria"/>
                <w:color w:val="000000" w:themeColor="text1"/>
                <w:sz w:val="22"/>
                <w:szCs w:val="22"/>
              </w:rPr>
            </w:pPr>
            <w:r w:rsidRPr="62349F0E">
              <w:rPr>
                <w:rFonts w:ascii="Cambria" w:eastAsia="Cambria" w:hAnsi="Cambria" w:cs="Cambria"/>
                <w:color w:val="000000" w:themeColor="text1"/>
                <w:sz w:val="22"/>
                <w:szCs w:val="22"/>
              </w:rPr>
              <w:t>Weekly sway – 5 question surveys.</w:t>
            </w:r>
          </w:p>
          <w:p w14:paraId="6FC03D08" w14:textId="77777777" w:rsidR="62349F0E" w:rsidRDefault="62349F0E" w:rsidP="62349F0E">
            <w:pPr>
              <w:pStyle w:val="Default"/>
              <w:rPr>
                <w:b/>
                <w:bCs/>
              </w:rPr>
            </w:pPr>
          </w:p>
        </w:tc>
        <w:tc>
          <w:tcPr>
            <w:tcW w:w="3005" w:type="dxa"/>
          </w:tcPr>
          <w:p w14:paraId="3CF242A2" w14:textId="77777777" w:rsidR="204AE1FB" w:rsidRDefault="204AE1FB">
            <w:pPr>
              <w:pStyle w:val="ListParagraph"/>
              <w:numPr>
                <w:ilvl w:val="0"/>
                <w:numId w:val="8"/>
              </w:numPr>
              <w:spacing w:line="259" w:lineRule="auto"/>
              <w:rPr>
                <w:rFonts w:ascii="Cambria" w:eastAsia="Cambria" w:hAnsi="Cambria" w:cs="Cambria"/>
                <w:color w:val="000000" w:themeColor="text1"/>
                <w:sz w:val="22"/>
                <w:szCs w:val="22"/>
              </w:rPr>
            </w:pPr>
            <w:r w:rsidRPr="62349F0E">
              <w:rPr>
                <w:rFonts w:ascii="Cambria" w:eastAsia="Cambria" w:hAnsi="Cambria" w:cs="Cambria"/>
                <w:color w:val="000000" w:themeColor="text1"/>
                <w:sz w:val="22"/>
                <w:szCs w:val="22"/>
              </w:rPr>
              <w:t>Learner conversations</w:t>
            </w:r>
          </w:p>
          <w:p w14:paraId="34F31BE4" w14:textId="77777777" w:rsidR="204AE1FB" w:rsidRDefault="204AE1FB">
            <w:pPr>
              <w:pStyle w:val="ListParagraph"/>
              <w:numPr>
                <w:ilvl w:val="0"/>
                <w:numId w:val="8"/>
              </w:numPr>
              <w:rPr>
                <w:rFonts w:ascii="Cambria" w:eastAsia="Cambria" w:hAnsi="Cambria" w:cs="Cambria"/>
                <w:color w:val="000000" w:themeColor="text1"/>
                <w:sz w:val="22"/>
                <w:szCs w:val="22"/>
              </w:rPr>
            </w:pPr>
            <w:r w:rsidRPr="62349F0E">
              <w:rPr>
                <w:rFonts w:ascii="Cambria" w:eastAsia="Cambria" w:hAnsi="Cambria" w:cs="Cambria"/>
                <w:color w:val="000000" w:themeColor="text1"/>
                <w:sz w:val="22"/>
                <w:szCs w:val="22"/>
              </w:rPr>
              <w:t>Target setting</w:t>
            </w:r>
          </w:p>
          <w:p w14:paraId="6D81C7E7" w14:textId="77777777" w:rsidR="204AE1FB" w:rsidRDefault="204AE1FB">
            <w:pPr>
              <w:pStyle w:val="ListParagraph"/>
              <w:numPr>
                <w:ilvl w:val="0"/>
                <w:numId w:val="8"/>
              </w:numPr>
              <w:rPr>
                <w:rFonts w:ascii="Cambria" w:eastAsia="Cambria" w:hAnsi="Cambria" w:cs="Cambria"/>
                <w:color w:val="000000" w:themeColor="text1"/>
                <w:sz w:val="22"/>
                <w:szCs w:val="22"/>
              </w:rPr>
            </w:pPr>
            <w:r w:rsidRPr="62349F0E">
              <w:rPr>
                <w:rFonts w:ascii="Cambria" w:eastAsia="Cambria" w:hAnsi="Cambria" w:cs="Cambria"/>
                <w:color w:val="000000" w:themeColor="text1"/>
                <w:sz w:val="22"/>
                <w:szCs w:val="22"/>
              </w:rPr>
              <w:t>Pupil led enquiry-based learning</w:t>
            </w:r>
          </w:p>
          <w:p w14:paraId="26DECD19" w14:textId="77777777" w:rsidR="204AE1FB" w:rsidRDefault="204AE1FB">
            <w:pPr>
              <w:pStyle w:val="ListParagraph"/>
              <w:numPr>
                <w:ilvl w:val="0"/>
                <w:numId w:val="8"/>
              </w:numPr>
              <w:rPr>
                <w:rFonts w:ascii="Cambria" w:eastAsia="Cambria" w:hAnsi="Cambria" w:cs="Cambria"/>
                <w:color w:val="000000" w:themeColor="text1"/>
                <w:sz w:val="22"/>
                <w:szCs w:val="22"/>
              </w:rPr>
            </w:pPr>
            <w:r w:rsidRPr="62349F0E">
              <w:rPr>
                <w:rFonts w:ascii="Cambria" w:eastAsia="Cambria" w:hAnsi="Cambria" w:cs="Cambria"/>
                <w:color w:val="000000" w:themeColor="text1"/>
                <w:sz w:val="22"/>
                <w:szCs w:val="22"/>
              </w:rPr>
              <w:t>Wellbeing surveys</w:t>
            </w:r>
          </w:p>
          <w:p w14:paraId="4C6F0C60" w14:textId="77777777" w:rsidR="204AE1FB" w:rsidRDefault="204AE1FB">
            <w:pPr>
              <w:pStyle w:val="ListParagraph"/>
              <w:numPr>
                <w:ilvl w:val="0"/>
                <w:numId w:val="8"/>
              </w:numPr>
              <w:rPr>
                <w:rFonts w:ascii="Cambria" w:eastAsia="Cambria" w:hAnsi="Cambria" w:cs="Cambria"/>
                <w:color w:val="000000" w:themeColor="text1"/>
                <w:sz w:val="22"/>
                <w:szCs w:val="22"/>
              </w:rPr>
            </w:pPr>
            <w:r w:rsidRPr="62349F0E">
              <w:rPr>
                <w:rFonts w:ascii="Cambria" w:eastAsia="Cambria" w:hAnsi="Cambria" w:cs="Cambria"/>
                <w:color w:val="000000" w:themeColor="text1"/>
                <w:sz w:val="22"/>
                <w:szCs w:val="22"/>
              </w:rPr>
              <w:t>Pupil committees</w:t>
            </w:r>
          </w:p>
          <w:p w14:paraId="5B3AA5FA" w14:textId="77777777" w:rsidR="204AE1FB" w:rsidRDefault="204AE1FB">
            <w:pPr>
              <w:pStyle w:val="ListParagraph"/>
              <w:numPr>
                <w:ilvl w:val="0"/>
                <w:numId w:val="8"/>
              </w:numPr>
              <w:rPr>
                <w:rFonts w:ascii="Cambria" w:eastAsia="Cambria" w:hAnsi="Cambria" w:cs="Cambria"/>
                <w:color w:val="000000" w:themeColor="text1"/>
                <w:sz w:val="22"/>
                <w:szCs w:val="22"/>
              </w:rPr>
            </w:pPr>
            <w:r w:rsidRPr="62349F0E">
              <w:rPr>
                <w:rFonts w:ascii="Cambria" w:eastAsia="Cambria" w:hAnsi="Cambria" w:cs="Cambria"/>
                <w:color w:val="000000" w:themeColor="text1"/>
                <w:sz w:val="22"/>
                <w:szCs w:val="22"/>
              </w:rPr>
              <w:t>Pupil focus group discussions</w:t>
            </w:r>
          </w:p>
          <w:p w14:paraId="73FE3F42" w14:textId="77777777" w:rsidR="62349F0E" w:rsidRDefault="62349F0E" w:rsidP="62349F0E">
            <w:pPr>
              <w:pStyle w:val="Default"/>
              <w:rPr>
                <w:b/>
                <w:bCs/>
              </w:rPr>
            </w:pPr>
          </w:p>
        </w:tc>
        <w:tc>
          <w:tcPr>
            <w:tcW w:w="3005" w:type="dxa"/>
          </w:tcPr>
          <w:p w14:paraId="7BCDC634" w14:textId="77777777" w:rsidR="204AE1FB" w:rsidRDefault="204AE1FB">
            <w:pPr>
              <w:pStyle w:val="ListParagraph"/>
              <w:numPr>
                <w:ilvl w:val="0"/>
                <w:numId w:val="7"/>
              </w:numPr>
              <w:rPr>
                <w:rFonts w:ascii="Cambria" w:eastAsia="Cambria" w:hAnsi="Cambria" w:cs="Cambria"/>
                <w:color w:val="000000" w:themeColor="text1"/>
                <w:sz w:val="22"/>
                <w:szCs w:val="22"/>
              </w:rPr>
            </w:pPr>
            <w:r w:rsidRPr="62349F0E">
              <w:rPr>
                <w:rFonts w:ascii="Cambria" w:eastAsia="Cambria" w:hAnsi="Cambria" w:cs="Cambria"/>
                <w:color w:val="000000" w:themeColor="text1"/>
                <w:sz w:val="22"/>
                <w:szCs w:val="22"/>
              </w:rPr>
              <w:t>HGIOS survey checkpoints and QI evidence gathering</w:t>
            </w:r>
          </w:p>
          <w:p w14:paraId="2039A337" w14:textId="77777777" w:rsidR="204AE1FB" w:rsidRDefault="204AE1FB">
            <w:pPr>
              <w:pStyle w:val="ListParagraph"/>
              <w:numPr>
                <w:ilvl w:val="0"/>
                <w:numId w:val="7"/>
              </w:numPr>
              <w:rPr>
                <w:rFonts w:ascii="Cambria" w:eastAsia="Cambria" w:hAnsi="Cambria" w:cs="Cambria"/>
                <w:color w:val="000000" w:themeColor="text1"/>
                <w:sz w:val="22"/>
                <w:szCs w:val="22"/>
              </w:rPr>
            </w:pPr>
            <w:r w:rsidRPr="62349F0E">
              <w:rPr>
                <w:rFonts w:ascii="Cambria" w:eastAsia="Cambria" w:hAnsi="Cambria" w:cs="Cambria"/>
                <w:color w:val="000000" w:themeColor="text1"/>
                <w:sz w:val="22"/>
                <w:szCs w:val="22"/>
              </w:rPr>
              <w:t>AIP meetings and evaluations</w:t>
            </w:r>
          </w:p>
          <w:p w14:paraId="5E37453A" w14:textId="77777777" w:rsidR="204AE1FB" w:rsidRDefault="204AE1FB">
            <w:pPr>
              <w:pStyle w:val="ListParagraph"/>
              <w:numPr>
                <w:ilvl w:val="0"/>
                <w:numId w:val="7"/>
              </w:numPr>
              <w:rPr>
                <w:rFonts w:ascii="Cambria" w:eastAsia="Cambria" w:hAnsi="Cambria" w:cs="Cambria"/>
                <w:color w:val="000000" w:themeColor="text1"/>
                <w:sz w:val="22"/>
                <w:szCs w:val="22"/>
              </w:rPr>
            </w:pPr>
            <w:r w:rsidRPr="62349F0E">
              <w:rPr>
                <w:rFonts w:ascii="Cambria" w:eastAsia="Cambria" w:hAnsi="Cambria" w:cs="Cambria"/>
                <w:color w:val="000000" w:themeColor="text1"/>
                <w:sz w:val="22"/>
                <w:szCs w:val="22"/>
              </w:rPr>
              <w:t>Forward planning/ tracking and monitoring meetings</w:t>
            </w:r>
          </w:p>
          <w:p w14:paraId="0967B085" w14:textId="77777777" w:rsidR="204AE1FB" w:rsidRDefault="204AE1FB">
            <w:pPr>
              <w:pStyle w:val="ListParagraph"/>
              <w:numPr>
                <w:ilvl w:val="0"/>
                <w:numId w:val="7"/>
              </w:numPr>
              <w:rPr>
                <w:rFonts w:ascii="Cambria" w:eastAsia="Cambria" w:hAnsi="Cambria" w:cs="Cambria"/>
                <w:color w:val="000000" w:themeColor="text1"/>
                <w:sz w:val="22"/>
                <w:szCs w:val="22"/>
              </w:rPr>
            </w:pPr>
            <w:r w:rsidRPr="62349F0E">
              <w:rPr>
                <w:rFonts w:ascii="Cambria" w:eastAsia="Cambria" w:hAnsi="Cambria" w:cs="Cambria"/>
                <w:color w:val="000000" w:themeColor="text1"/>
                <w:sz w:val="22"/>
                <w:szCs w:val="22"/>
              </w:rPr>
              <w:t>Analysis of dashboard data to identify the gaps</w:t>
            </w:r>
          </w:p>
          <w:p w14:paraId="69EB87C0" w14:textId="77777777" w:rsidR="204AE1FB" w:rsidRDefault="204AE1FB">
            <w:pPr>
              <w:pStyle w:val="ListParagraph"/>
              <w:numPr>
                <w:ilvl w:val="0"/>
                <w:numId w:val="7"/>
              </w:numPr>
              <w:rPr>
                <w:rFonts w:ascii="Cambria" w:eastAsia="Cambria" w:hAnsi="Cambria" w:cs="Cambria"/>
                <w:color w:val="000000" w:themeColor="text1"/>
                <w:sz w:val="22"/>
                <w:szCs w:val="22"/>
              </w:rPr>
            </w:pPr>
            <w:r w:rsidRPr="62349F0E">
              <w:rPr>
                <w:rFonts w:ascii="Cambria" w:eastAsia="Cambria" w:hAnsi="Cambria" w:cs="Cambria"/>
                <w:color w:val="000000" w:themeColor="text1"/>
                <w:sz w:val="22"/>
                <w:szCs w:val="22"/>
              </w:rPr>
              <w:t>PEF evaluations and next steps</w:t>
            </w:r>
          </w:p>
          <w:p w14:paraId="0BC3BBC0" w14:textId="77777777" w:rsidR="204AE1FB" w:rsidRDefault="204AE1FB">
            <w:pPr>
              <w:pStyle w:val="ListParagraph"/>
              <w:numPr>
                <w:ilvl w:val="0"/>
                <w:numId w:val="7"/>
              </w:numPr>
              <w:rPr>
                <w:rFonts w:ascii="Cambria" w:eastAsia="Cambria" w:hAnsi="Cambria" w:cs="Cambria"/>
                <w:color w:val="000000" w:themeColor="text1"/>
                <w:sz w:val="22"/>
                <w:szCs w:val="22"/>
              </w:rPr>
            </w:pPr>
            <w:r w:rsidRPr="62349F0E">
              <w:rPr>
                <w:rFonts w:ascii="Cambria" w:eastAsia="Cambria" w:hAnsi="Cambria" w:cs="Cambria"/>
                <w:color w:val="000000" w:themeColor="text1"/>
                <w:sz w:val="22"/>
                <w:szCs w:val="22"/>
              </w:rPr>
              <w:t>Classroom observations</w:t>
            </w:r>
          </w:p>
          <w:p w14:paraId="6F0676E9" w14:textId="77777777" w:rsidR="204AE1FB" w:rsidRDefault="204AE1FB">
            <w:pPr>
              <w:pStyle w:val="ListParagraph"/>
              <w:numPr>
                <w:ilvl w:val="0"/>
                <w:numId w:val="7"/>
              </w:numPr>
              <w:rPr>
                <w:rFonts w:ascii="Cambria" w:eastAsia="Cambria" w:hAnsi="Cambria" w:cs="Cambria"/>
                <w:color w:val="000000" w:themeColor="text1"/>
                <w:sz w:val="22"/>
                <w:szCs w:val="22"/>
              </w:rPr>
            </w:pPr>
            <w:r w:rsidRPr="62349F0E">
              <w:rPr>
                <w:rFonts w:ascii="Cambria" w:eastAsia="Cambria" w:hAnsi="Cambria" w:cs="Cambria"/>
                <w:color w:val="000000" w:themeColor="text1"/>
                <w:sz w:val="22"/>
                <w:szCs w:val="22"/>
              </w:rPr>
              <w:t>Peer observations</w:t>
            </w:r>
          </w:p>
          <w:p w14:paraId="660CB164" w14:textId="77777777" w:rsidR="204AE1FB" w:rsidRDefault="204AE1FB">
            <w:pPr>
              <w:pStyle w:val="ListParagraph"/>
              <w:numPr>
                <w:ilvl w:val="0"/>
                <w:numId w:val="7"/>
              </w:numPr>
              <w:rPr>
                <w:rFonts w:ascii="Cambria" w:eastAsia="Cambria" w:hAnsi="Cambria" w:cs="Cambria"/>
                <w:color w:val="000000" w:themeColor="text1"/>
                <w:sz w:val="22"/>
                <w:szCs w:val="22"/>
              </w:rPr>
            </w:pPr>
            <w:r w:rsidRPr="62349F0E">
              <w:rPr>
                <w:rFonts w:ascii="Cambria" w:eastAsia="Cambria" w:hAnsi="Cambria" w:cs="Cambria"/>
                <w:color w:val="000000" w:themeColor="text1"/>
                <w:sz w:val="22"/>
                <w:szCs w:val="22"/>
              </w:rPr>
              <w:t>Cluster moderation</w:t>
            </w:r>
          </w:p>
          <w:p w14:paraId="0FFE4723" w14:textId="77777777" w:rsidR="204AE1FB" w:rsidRDefault="204AE1FB">
            <w:pPr>
              <w:pStyle w:val="ListParagraph"/>
              <w:numPr>
                <w:ilvl w:val="0"/>
                <w:numId w:val="7"/>
              </w:numPr>
              <w:rPr>
                <w:rFonts w:ascii="Cambria" w:eastAsia="Cambria" w:hAnsi="Cambria" w:cs="Cambria"/>
                <w:color w:val="000000" w:themeColor="text1"/>
                <w:sz w:val="22"/>
                <w:szCs w:val="22"/>
              </w:rPr>
            </w:pPr>
            <w:r w:rsidRPr="62349F0E">
              <w:rPr>
                <w:rFonts w:ascii="Cambria" w:eastAsia="Cambria" w:hAnsi="Cambria" w:cs="Cambria"/>
                <w:color w:val="000000" w:themeColor="text1"/>
                <w:sz w:val="22"/>
                <w:szCs w:val="22"/>
              </w:rPr>
              <w:t>AIP consultation and evaluation of progress</w:t>
            </w:r>
          </w:p>
          <w:p w14:paraId="28FBBC38" w14:textId="77777777" w:rsidR="204AE1FB" w:rsidRDefault="204AE1FB">
            <w:pPr>
              <w:pStyle w:val="ListParagraph"/>
              <w:numPr>
                <w:ilvl w:val="0"/>
                <w:numId w:val="7"/>
              </w:numPr>
              <w:rPr>
                <w:rFonts w:ascii="Cambria" w:eastAsia="Cambria" w:hAnsi="Cambria" w:cs="Cambria"/>
                <w:color w:val="000000" w:themeColor="text1"/>
                <w:sz w:val="22"/>
                <w:szCs w:val="22"/>
              </w:rPr>
            </w:pPr>
            <w:r w:rsidRPr="62349F0E">
              <w:rPr>
                <w:rFonts w:ascii="Cambria" w:eastAsia="Cambria" w:hAnsi="Cambria" w:cs="Cambria"/>
                <w:color w:val="000000" w:themeColor="text1"/>
                <w:sz w:val="22"/>
                <w:szCs w:val="22"/>
              </w:rPr>
              <w:t>Weekly 1 hour whole staff collegiate sessions</w:t>
            </w:r>
          </w:p>
          <w:p w14:paraId="5C707427" w14:textId="77777777" w:rsidR="62349F0E" w:rsidRDefault="62349F0E" w:rsidP="62349F0E">
            <w:pPr>
              <w:pStyle w:val="Default"/>
              <w:rPr>
                <w:b/>
                <w:bCs/>
              </w:rPr>
            </w:pPr>
          </w:p>
        </w:tc>
      </w:tr>
    </w:tbl>
    <w:p w14:paraId="5F6922EB" w14:textId="77777777" w:rsidR="0040547D" w:rsidRDefault="0040547D" w:rsidP="004046EF">
      <w:pPr>
        <w:sectPr w:rsidR="0040547D" w:rsidSect="00055CF5">
          <w:pgSz w:w="11906" w:h="16838" w:code="9"/>
          <w:pgMar w:top="1440" w:right="1440" w:bottom="1440" w:left="1440" w:header="709" w:footer="709" w:gutter="0"/>
          <w:cols w:space="708"/>
          <w:docGrid w:linePitch="360"/>
        </w:sectPr>
      </w:pPr>
    </w:p>
    <w:p w14:paraId="5F6D8AE7" w14:textId="77777777" w:rsidR="0040547D" w:rsidRPr="00E92538" w:rsidRDefault="00F661CD" w:rsidP="004046EF">
      <w:pPr>
        <w:rPr>
          <w:rFonts w:cs="Arial"/>
          <w:sz w:val="22"/>
          <w:szCs w:val="22"/>
        </w:rPr>
      </w:pPr>
      <w:r w:rsidRPr="00E92538">
        <w:rPr>
          <w:rFonts w:cs="Arial"/>
          <w:sz w:val="22"/>
          <w:szCs w:val="22"/>
        </w:rPr>
        <w:t xml:space="preserve">If your annual improvement priorities are </w:t>
      </w:r>
      <w:r w:rsidR="00433251" w:rsidRPr="00E92538">
        <w:rPr>
          <w:rFonts w:cs="Arial"/>
          <w:sz w:val="22"/>
          <w:szCs w:val="22"/>
        </w:rPr>
        <w:t>part of</w:t>
      </w:r>
      <w:r w:rsidRPr="00E92538">
        <w:rPr>
          <w:rFonts w:cs="Arial"/>
          <w:sz w:val="22"/>
          <w:szCs w:val="22"/>
        </w:rPr>
        <w:t xml:space="preserve"> a </w:t>
      </w:r>
      <w:r w:rsidR="00433251" w:rsidRPr="00E92538">
        <w:rPr>
          <w:rFonts w:cs="Arial"/>
          <w:sz w:val="22"/>
          <w:szCs w:val="22"/>
        </w:rPr>
        <w:t xml:space="preserve">wider, </w:t>
      </w:r>
      <w:r w:rsidRPr="00E92538">
        <w:rPr>
          <w:rFonts w:cs="Arial"/>
          <w:sz w:val="22"/>
          <w:szCs w:val="22"/>
        </w:rPr>
        <w:t>longer term</w:t>
      </w:r>
      <w:r w:rsidR="00433251" w:rsidRPr="00E92538">
        <w:rPr>
          <w:rFonts w:cs="Arial"/>
          <w:sz w:val="22"/>
          <w:szCs w:val="22"/>
        </w:rPr>
        <w:t>,</w:t>
      </w:r>
      <w:r w:rsidRPr="00E92538">
        <w:rPr>
          <w:rFonts w:cs="Arial"/>
          <w:sz w:val="22"/>
          <w:szCs w:val="22"/>
        </w:rPr>
        <w:t xml:space="preserve"> </w:t>
      </w:r>
      <w:r w:rsidR="00433251" w:rsidRPr="00E92538">
        <w:rPr>
          <w:rFonts w:cs="Arial"/>
          <w:sz w:val="22"/>
          <w:szCs w:val="22"/>
        </w:rPr>
        <w:t>3-year</w:t>
      </w:r>
      <w:r w:rsidRPr="00E92538">
        <w:rPr>
          <w:rFonts w:cs="Arial"/>
          <w:sz w:val="22"/>
          <w:szCs w:val="22"/>
        </w:rPr>
        <w:t xml:space="preserve"> strategic plan, please use the template below to outline your </w:t>
      </w:r>
      <w:r w:rsidR="00433251" w:rsidRPr="00E92538">
        <w:rPr>
          <w:rFonts w:cs="Arial"/>
          <w:sz w:val="22"/>
          <w:szCs w:val="22"/>
        </w:rPr>
        <w:t>longer-term</w:t>
      </w:r>
      <w:r w:rsidRPr="00E92538">
        <w:rPr>
          <w:rFonts w:cs="Arial"/>
          <w:sz w:val="22"/>
          <w:szCs w:val="22"/>
        </w:rPr>
        <w:t xml:space="preserve"> plan.</w:t>
      </w:r>
      <w:r w:rsidR="00433251" w:rsidRPr="00E92538">
        <w:rPr>
          <w:rFonts w:cs="Arial"/>
          <w:sz w:val="22"/>
          <w:szCs w:val="22"/>
        </w:rPr>
        <w:t xml:space="preserve">  </w:t>
      </w:r>
      <w:r w:rsidR="00433251" w:rsidRPr="001670B7">
        <w:rPr>
          <w:rFonts w:cs="Arial"/>
          <w:color w:val="FF0000"/>
          <w:sz w:val="22"/>
          <w:szCs w:val="22"/>
        </w:rPr>
        <w:t>(</w:t>
      </w:r>
      <w:r w:rsidR="00433251" w:rsidRPr="006E4A07">
        <w:rPr>
          <w:rFonts w:cs="Arial"/>
          <w:color w:val="FF0000"/>
          <w:sz w:val="22"/>
          <w:szCs w:val="22"/>
        </w:rPr>
        <w:t xml:space="preserve">This overview is optional and does not need </w:t>
      </w:r>
      <w:r w:rsidR="00940213" w:rsidRPr="006E4A07">
        <w:rPr>
          <w:rFonts w:cs="Arial"/>
          <w:color w:val="FF0000"/>
          <w:sz w:val="22"/>
          <w:szCs w:val="22"/>
        </w:rPr>
        <w:t>to</w:t>
      </w:r>
      <w:r w:rsidR="00433251" w:rsidRPr="006E4A07">
        <w:rPr>
          <w:rFonts w:cs="Arial"/>
          <w:color w:val="FF0000"/>
          <w:sz w:val="22"/>
          <w:szCs w:val="22"/>
        </w:rPr>
        <w:t xml:space="preserve"> be completed but will provide an overview of your improvement journey.)</w:t>
      </w:r>
    </w:p>
    <w:p w14:paraId="0876B197" w14:textId="77777777" w:rsidR="0040547D" w:rsidRDefault="0040547D" w:rsidP="004046EF"/>
    <w:tbl>
      <w:tblPr>
        <w:tblW w:w="147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3"/>
        <w:gridCol w:w="3590"/>
        <w:gridCol w:w="3691"/>
        <w:gridCol w:w="3686"/>
      </w:tblGrid>
      <w:tr w:rsidR="0040547D" w14:paraId="7EF5E1DA" w14:textId="77777777" w:rsidTr="176296BF">
        <w:trPr>
          <w:trHeight w:val="640"/>
          <w:jc w:val="center"/>
        </w:trPr>
        <w:tc>
          <w:tcPr>
            <w:tcW w:w="3823" w:type="dxa"/>
            <w:tcBorders>
              <w:top w:val="nil"/>
              <w:left w:val="nil"/>
            </w:tcBorders>
            <w:shd w:val="clear" w:color="auto" w:fill="FFFFFF" w:themeFill="background1"/>
          </w:tcPr>
          <w:p w14:paraId="4C879006" w14:textId="77777777" w:rsidR="0040547D" w:rsidRPr="0040547D" w:rsidRDefault="0040547D" w:rsidP="00CD4439">
            <w:pPr>
              <w:pStyle w:val="TableParagraph"/>
              <w:spacing w:line="341" w:lineRule="exact"/>
              <w:ind w:left="107"/>
              <w:rPr>
                <w:rFonts w:ascii="Arial" w:hAnsi="Arial" w:cs="Arial"/>
                <w:b/>
                <w:sz w:val="28"/>
              </w:rPr>
            </w:pPr>
          </w:p>
        </w:tc>
        <w:tc>
          <w:tcPr>
            <w:tcW w:w="3590" w:type="dxa"/>
            <w:shd w:val="clear" w:color="auto" w:fill="DAEEF3" w:themeFill="accent5" w:themeFillTint="33"/>
          </w:tcPr>
          <w:p w14:paraId="07AD096E" w14:textId="77777777" w:rsidR="0040547D" w:rsidRPr="00DF1C13" w:rsidRDefault="00433251" w:rsidP="00DF1C13">
            <w:pPr>
              <w:pStyle w:val="TableParagraph"/>
              <w:ind w:left="108"/>
              <w:jc w:val="center"/>
              <w:rPr>
                <w:rFonts w:ascii="Arial" w:hAnsi="Arial" w:cs="Arial"/>
                <w:sz w:val="28"/>
                <w:szCs w:val="28"/>
              </w:rPr>
            </w:pPr>
            <w:r w:rsidRPr="00DF1C13">
              <w:rPr>
                <w:rFonts w:ascii="Arial" w:hAnsi="Arial" w:cs="Arial"/>
                <w:sz w:val="28"/>
                <w:szCs w:val="28"/>
              </w:rPr>
              <w:t>Priority 1</w:t>
            </w:r>
          </w:p>
        </w:tc>
        <w:tc>
          <w:tcPr>
            <w:tcW w:w="3691" w:type="dxa"/>
            <w:shd w:val="clear" w:color="auto" w:fill="DAEEF3" w:themeFill="accent5" w:themeFillTint="33"/>
          </w:tcPr>
          <w:p w14:paraId="144F6CDF" w14:textId="77777777" w:rsidR="0040547D" w:rsidRPr="00DF1C13" w:rsidRDefault="00433251" w:rsidP="00DF1C13">
            <w:pPr>
              <w:pStyle w:val="TableParagraph"/>
              <w:ind w:left="109"/>
              <w:jc w:val="center"/>
              <w:rPr>
                <w:rFonts w:ascii="Arial" w:hAnsi="Arial" w:cs="Arial"/>
                <w:sz w:val="28"/>
                <w:szCs w:val="28"/>
              </w:rPr>
            </w:pPr>
            <w:r w:rsidRPr="00DF1C13">
              <w:rPr>
                <w:rFonts w:ascii="Arial" w:hAnsi="Arial" w:cs="Arial"/>
                <w:sz w:val="28"/>
                <w:szCs w:val="28"/>
              </w:rPr>
              <w:t>Priority 2</w:t>
            </w:r>
          </w:p>
        </w:tc>
        <w:tc>
          <w:tcPr>
            <w:tcW w:w="3686" w:type="dxa"/>
            <w:shd w:val="clear" w:color="auto" w:fill="DAEEF3" w:themeFill="accent5" w:themeFillTint="33"/>
          </w:tcPr>
          <w:p w14:paraId="46106B6C" w14:textId="77777777" w:rsidR="0040547D" w:rsidRPr="00DF1C13" w:rsidRDefault="00433251" w:rsidP="00DF1C13">
            <w:pPr>
              <w:pStyle w:val="TableParagraph"/>
              <w:ind w:left="109"/>
              <w:jc w:val="center"/>
              <w:rPr>
                <w:rFonts w:ascii="Arial" w:hAnsi="Arial" w:cs="Arial"/>
                <w:sz w:val="28"/>
                <w:szCs w:val="28"/>
              </w:rPr>
            </w:pPr>
            <w:r w:rsidRPr="00DF1C13">
              <w:rPr>
                <w:rFonts w:ascii="Arial" w:hAnsi="Arial" w:cs="Arial"/>
                <w:sz w:val="28"/>
                <w:szCs w:val="28"/>
              </w:rPr>
              <w:t xml:space="preserve">Priority </w:t>
            </w:r>
            <w:r w:rsidR="00D465D6">
              <w:rPr>
                <w:rFonts w:ascii="Arial" w:hAnsi="Arial" w:cs="Arial"/>
                <w:sz w:val="28"/>
                <w:szCs w:val="28"/>
              </w:rPr>
              <w:t>3</w:t>
            </w:r>
          </w:p>
        </w:tc>
      </w:tr>
      <w:tr w:rsidR="0040547D" w14:paraId="332BACA7" w14:textId="77777777" w:rsidTr="176296BF">
        <w:trPr>
          <w:trHeight w:val="1307"/>
          <w:jc w:val="center"/>
        </w:trPr>
        <w:tc>
          <w:tcPr>
            <w:tcW w:w="3823" w:type="dxa"/>
          </w:tcPr>
          <w:p w14:paraId="39E65D4F" w14:textId="77777777" w:rsidR="00F661CD" w:rsidRPr="00DF1C13" w:rsidRDefault="00F661CD" w:rsidP="00CD4439">
            <w:pPr>
              <w:pStyle w:val="TableParagraph"/>
              <w:ind w:left="107"/>
              <w:rPr>
                <w:rFonts w:ascii="Arial" w:hAnsi="Arial" w:cs="Arial"/>
                <w:sz w:val="28"/>
                <w:szCs w:val="28"/>
              </w:rPr>
            </w:pPr>
          </w:p>
          <w:p w14:paraId="559675F1" w14:textId="77777777" w:rsidR="0040547D" w:rsidRPr="00DF1C13" w:rsidRDefault="00F661CD" w:rsidP="00CD4439">
            <w:pPr>
              <w:pStyle w:val="TableParagraph"/>
              <w:ind w:left="107"/>
              <w:rPr>
                <w:rFonts w:ascii="Arial" w:hAnsi="Arial" w:cs="Arial"/>
                <w:sz w:val="28"/>
                <w:szCs w:val="28"/>
              </w:rPr>
            </w:pPr>
            <w:r w:rsidRPr="00DF1C13">
              <w:rPr>
                <w:rFonts w:ascii="Arial" w:hAnsi="Arial" w:cs="Arial"/>
                <w:sz w:val="28"/>
                <w:szCs w:val="28"/>
              </w:rPr>
              <w:t>Year 1: Session</w:t>
            </w:r>
            <w:r w:rsidRPr="00DF1C13">
              <w:rPr>
                <w:rFonts w:ascii="Arial" w:hAnsi="Arial" w:cs="Arial"/>
                <w:spacing w:val="-4"/>
                <w:sz w:val="28"/>
                <w:szCs w:val="28"/>
              </w:rPr>
              <w:t xml:space="preserve"> </w:t>
            </w:r>
            <w:r w:rsidRPr="00DF1C13">
              <w:rPr>
                <w:rFonts w:ascii="Arial" w:hAnsi="Arial" w:cs="Arial"/>
                <w:sz w:val="28"/>
                <w:szCs w:val="28"/>
              </w:rPr>
              <w:t>202</w:t>
            </w:r>
            <w:r w:rsidR="003844E4">
              <w:rPr>
                <w:rFonts w:ascii="Arial" w:hAnsi="Arial" w:cs="Arial"/>
                <w:sz w:val="28"/>
                <w:szCs w:val="28"/>
              </w:rPr>
              <w:t>6</w:t>
            </w:r>
            <w:r w:rsidR="00501BCE">
              <w:rPr>
                <w:rFonts w:ascii="Arial" w:hAnsi="Arial" w:cs="Arial"/>
                <w:sz w:val="28"/>
                <w:szCs w:val="28"/>
              </w:rPr>
              <w:t xml:space="preserve"> </w:t>
            </w:r>
            <w:r w:rsidRPr="00DF1C13">
              <w:rPr>
                <w:rFonts w:ascii="Arial" w:hAnsi="Arial" w:cs="Arial"/>
                <w:sz w:val="28"/>
                <w:szCs w:val="28"/>
              </w:rPr>
              <w:t>-</w:t>
            </w:r>
            <w:r w:rsidR="00501BCE">
              <w:rPr>
                <w:rFonts w:ascii="Arial" w:hAnsi="Arial" w:cs="Arial"/>
                <w:sz w:val="28"/>
                <w:szCs w:val="28"/>
              </w:rPr>
              <w:t xml:space="preserve"> </w:t>
            </w:r>
            <w:r w:rsidRPr="00DF1C13">
              <w:rPr>
                <w:rFonts w:ascii="Arial" w:hAnsi="Arial" w:cs="Arial"/>
                <w:spacing w:val="-4"/>
                <w:sz w:val="28"/>
                <w:szCs w:val="28"/>
              </w:rPr>
              <w:t>202</w:t>
            </w:r>
            <w:r w:rsidR="003844E4">
              <w:rPr>
                <w:rFonts w:ascii="Arial" w:hAnsi="Arial" w:cs="Arial"/>
                <w:spacing w:val="-4"/>
                <w:sz w:val="28"/>
                <w:szCs w:val="28"/>
              </w:rPr>
              <w:t>7</w:t>
            </w:r>
          </w:p>
        </w:tc>
        <w:tc>
          <w:tcPr>
            <w:tcW w:w="3590" w:type="dxa"/>
          </w:tcPr>
          <w:p w14:paraId="3A06D265" w14:textId="00EEB5C1" w:rsidR="0040547D" w:rsidRPr="0040547D" w:rsidRDefault="7237FB63" w:rsidP="176296BF">
            <w:pPr>
              <w:spacing w:before="1" w:after="200" w:line="256" w:lineRule="auto"/>
              <w:contextualSpacing/>
              <w:rPr>
                <w:rFonts w:ascii="Calibri" w:eastAsia="Calibri" w:hAnsi="Calibri" w:cs="Calibri"/>
                <w:color w:val="000000" w:themeColor="text1"/>
                <w:lang w:val="en-US"/>
              </w:rPr>
            </w:pPr>
            <w:r w:rsidRPr="176296BF">
              <w:rPr>
                <w:rFonts w:ascii="Calibri" w:eastAsia="Calibri" w:hAnsi="Calibri" w:cs="Calibri"/>
                <w:b/>
                <w:bCs/>
                <w:color w:val="000000" w:themeColor="text1"/>
                <w:lang w:val="en-US"/>
              </w:rPr>
              <w:t>Drive for Excellence - Curricular Reform &amp; Pedagogy</w:t>
            </w:r>
          </w:p>
          <w:p w14:paraId="3ADD0B08" w14:textId="35BB0C08" w:rsidR="0040547D" w:rsidRPr="0040547D" w:rsidRDefault="7237FB63" w:rsidP="176296BF">
            <w:pPr>
              <w:spacing w:before="1" w:after="120" w:line="256" w:lineRule="auto"/>
              <w:rPr>
                <w:rFonts w:ascii="Calibri" w:eastAsia="Calibri" w:hAnsi="Calibri" w:cs="Calibri"/>
                <w:color w:val="424242"/>
                <w:lang w:val="en-US"/>
              </w:rPr>
            </w:pPr>
            <w:r w:rsidRPr="176296BF">
              <w:rPr>
                <w:rFonts w:ascii="Calibri" w:eastAsia="Calibri" w:hAnsi="Calibri" w:cs="Calibri"/>
                <w:b/>
                <w:bCs/>
                <w:i/>
                <w:iCs/>
                <w:color w:val="424242"/>
                <w:lang w:val="en-US"/>
              </w:rPr>
              <w:t>All pupils</w:t>
            </w:r>
            <w:r w:rsidRPr="176296BF">
              <w:rPr>
                <w:rFonts w:ascii="Calibri" w:eastAsia="Calibri" w:hAnsi="Calibri" w:cs="Calibri"/>
                <w:i/>
                <w:iCs/>
                <w:color w:val="424242"/>
                <w:lang w:val="en-US"/>
              </w:rPr>
              <w:t xml:space="preserve"> </w:t>
            </w:r>
            <w:r w:rsidRPr="176296BF">
              <w:rPr>
                <w:rFonts w:ascii="Calibri" w:eastAsia="Calibri" w:hAnsi="Calibri" w:cs="Calibri"/>
                <w:b/>
                <w:bCs/>
                <w:i/>
                <w:iCs/>
                <w:color w:val="424242"/>
                <w:lang w:val="en-US"/>
              </w:rPr>
              <w:t>and staff (Stages P4-7)</w:t>
            </w:r>
            <w:r w:rsidRPr="176296BF">
              <w:rPr>
                <w:rFonts w:ascii="Calibri" w:eastAsia="Calibri" w:hAnsi="Calibri" w:cs="Calibri"/>
                <w:i/>
                <w:iCs/>
                <w:color w:val="424242"/>
                <w:lang w:val="en-US"/>
              </w:rPr>
              <w:t xml:space="preserve"> will continue to develop enquiry-based learning (EBL) pedagogy to enhance pupil agency, engagement, and critical thinking. </w:t>
            </w:r>
          </w:p>
          <w:p w14:paraId="08377B04" w14:textId="150E4C48" w:rsidR="0040547D" w:rsidRPr="0040547D" w:rsidRDefault="7237FB63" w:rsidP="176296BF">
            <w:pPr>
              <w:spacing w:before="1" w:after="120" w:line="256" w:lineRule="auto"/>
              <w:rPr>
                <w:rFonts w:ascii="Calibri" w:eastAsia="Calibri" w:hAnsi="Calibri" w:cs="Calibri"/>
                <w:color w:val="424242"/>
                <w:lang w:val="en-US"/>
              </w:rPr>
            </w:pPr>
            <w:r w:rsidRPr="176296BF">
              <w:rPr>
                <w:rFonts w:ascii="Calibri" w:eastAsia="Calibri" w:hAnsi="Calibri" w:cs="Calibri"/>
                <w:i/>
                <w:iCs/>
                <w:color w:val="424242"/>
                <w:lang w:val="en-US"/>
              </w:rPr>
              <w:t xml:space="preserve">Through pupil-led investigation supported by high-quality pedagogical approaches all staff will encourage increased motivation and curiosity while continuing to achieve high levels of attainment across the curriculum. </w:t>
            </w:r>
          </w:p>
        </w:tc>
        <w:tc>
          <w:tcPr>
            <w:tcW w:w="3691" w:type="dxa"/>
          </w:tcPr>
          <w:p w14:paraId="53770179" w14:textId="77777777" w:rsidR="0040547D" w:rsidRPr="0040547D" w:rsidRDefault="0040547D" w:rsidP="00CD4439">
            <w:pPr>
              <w:pStyle w:val="TableParagraph"/>
              <w:spacing w:before="1"/>
              <w:ind w:left="109"/>
              <w:rPr>
                <w:rFonts w:ascii="Arial" w:hAnsi="Arial" w:cs="Arial"/>
              </w:rPr>
            </w:pPr>
          </w:p>
        </w:tc>
        <w:tc>
          <w:tcPr>
            <w:tcW w:w="3686" w:type="dxa"/>
          </w:tcPr>
          <w:p w14:paraId="17806191" w14:textId="77777777" w:rsidR="0040547D" w:rsidRPr="0040547D" w:rsidRDefault="0040547D" w:rsidP="00CD4439">
            <w:pPr>
              <w:pStyle w:val="TableParagraph"/>
              <w:ind w:left="109" w:right="280"/>
              <w:rPr>
                <w:rFonts w:ascii="Arial" w:hAnsi="Arial" w:cs="Arial"/>
              </w:rPr>
            </w:pPr>
          </w:p>
        </w:tc>
      </w:tr>
      <w:tr w:rsidR="0040547D" w14:paraId="31F9463D" w14:textId="77777777" w:rsidTr="176296BF">
        <w:trPr>
          <w:trHeight w:val="1411"/>
          <w:jc w:val="center"/>
        </w:trPr>
        <w:tc>
          <w:tcPr>
            <w:tcW w:w="3823" w:type="dxa"/>
          </w:tcPr>
          <w:p w14:paraId="2D8B4641" w14:textId="77777777" w:rsidR="0040547D" w:rsidRPr="00DF1C13" w:rsidRDefault="00F661CD" w:rsidP="00CD4439">
            <w:pPr>
              <w:pStyle w:val="TableParagraph"/>
              <w:ind w:left="107" w:right="132"/>
              <w:rPr>
                <w:rFonts w:ascii="Arial" w:hAnsi="Arial" w:cs="Arial"/>
                <w:sz w:val="28"/>
                <w:szCs w:val="28"/>
              </w:rPr>
            </w:pPr>
            <w:r w:rsidRPr="00DF1C13">
              <w:rPr>
                <w:rFonts w:ascii="Arial" w:hAnsi="Arial" w:cs="Arial"/>
                <w:sz w:val="28"/>
                <w:szCs w:val="28"/>
              </w:rPr>
              <w:t>Year 2</w:t>
            </w:r>
            <w:r w:rsidR="007D15CC" w:rsidRPr="00DF1C13">
              <w:rPr>
                <w:rFonts w:ascii="Arial" w:hAnsi="Arial" w:cs="Arial"/>
                <w:sz w:val="28"/>
                <w:szCs w:val="28"/>
              </w:rPr>
              <w:t>: Session</w:t>
            </w:r>
            <w:r w:rsidRPr="00DF1C13">
              <w:rPr>
                <w:rFonts w:ascii="Arial" w:hAnsi="Arial" w:cs="Arial"/>
                <w:spacing w:val="-4"/>
                <w:sz w:val="28"/>
                <w:szCs w:val="28"/>
              </w:rPr>
              <w:t xml:space="preserve"> </w:t>
            </w:r>
            <w:r w:rsidRPr="00DF1C13">
              <w:rPr>
                <w:rFonts w:ascii="Arial" w:hAnsi="Arial" w:cs="Arial"/>
                <w:sz w:val="28"/>
                <w:szCs w:val="28"/>
              </w:rPr>
              <w:t>202</w:t>
            </w:r>
            <w:r w:rsidR="003844E4">
              <w:rPr>
                <w:rFonts w:ascii="Arial" w:hAnsi="Arial" w:cs="Arial"/>
                <w:sz w:val="28"/>
                <w:szCs w:val="28"/>
              </w:rPr>
              <w:t>7</w:t>
            </w:r>
            <w:r w:rsidR="00501BCE">
              <w:rPr>
                <w:rFonts w:ascii="Arial" w:hAnsi="Arial" w:cs="Arial"/>
                <w:sz w:val="28"/>
                <w:szCs w:val="28"/>
              </w:rPr>
              <w:t xml:space="preserve"> </w:t>
            </w:r>
            <w:r w:rsidRPr="00DF1C13">
              <w:rPr>
                <w:rFonts w:ascii="Arial" w:hAnsi="Arial" w:cs="Arial"/>
                <w:sz w:val="28"/>
                <w:szCs w:val="28"/>
              </w:rPr>
              <w:t>-</w:t>
            </w:r>
            <w:r w:rsidR="00501BCE">
              <w:rPr>
                <w:rFonts w:ascii="Arial" w:hAnsi="Arial" w:cs="Arial"/>
                <w:sz w:val="28"/>
                <w:szCs w:val="28"/>
              </w:rPr>
              <w:t xml:space="preserve"> </w:t>
            </w:r>
            <w:r w:rsidRPr="00DF1C13">
              <w:rPr>
                <w:rFonts w:ascii="Arial" w:hAnsi="Arial" w:cs="Arial"/>
                <w:spacing w:val="-4"/>
                <w:sz w:val="28"/>
                <w:szCs w:val="28"/>
              </w:rPr>
              <w:t>202</w:t>
            </w:r>
            <w:r w:rsidR="003844E4">
              <w:rPr>
                <w:rFonts w:ascii="Arial" w:hAnsi="Arial" w:cs="Arial"/>
                <w:spacing w:val="-4"/>
                <w:sz w:val="28"/>
                <w:szCs w:val="28"/>
              </w:rPr>
              <w:t>8</w:t>
            </w:r>
          </w:p>
        </w:tc>
        <w:tc>
          <w:tcPr>
            <w:tcW w:w="3590" w:type="dxa"/>
          </w:tcPr>
          <w:p w14:paraId="7F941B5F" w14:textId="77777777" w:rsidR="0040547D" w:rsidRPr="0040547D" w:rsidRDefault="12A1C169" w:rsidP="176296BF">
            <w:pPr>
              <w:pStyle w:val="TableParagraph"/>
              <w:spacing w:line="270" w:lineRule="atLeast"/>
              <w:ind w:left="109" w:right="262"/>
              <w:rPr>
                <w:rFonts w:asciiTheme="majorHAnsi" w:eastAsiaTheme="majorEastAsia" w:hAnsiTheme="majorHAnsi" w:cstheme="majorBidi"/>
                <w:i/>
                <w:iCs/>
                <w:sz w:val="20"/>
                <w:szCs w:val="20"/>
              </w:rPr>
            </w:pPr>
            <w:r w:rsidRPr="176296BF">
              <w:rPr>
                <w:rFonts w:asciiTheme="majorHAnsi" w:eastAsiaTheme="majorEastAsia" w:hAnsiTheme="majorHAnsi" w:cstheme="majorBidi"/>
                <w:i/>
                <w:iCs/>
                <w:sz w:val="20"/>
                <w:szCs w:val="20"/>
              </w:rPr>
              <w:t>To strengthen learning through play and enquiry by improving the quality of provocations and the use of skilled observation to assess progress and plan next steps.</w:t>
            </w:r>
          </w:p>
          <w:p w14:paraId="5312FF4F" w14:textId="09AAB912" w:rsidR="0040547D" w:rsidRPr="0040547D" w:rsidRDefault="0040547D" w:rsidP="00CD4439">
            <w:pPr>
              <w:pStyle w:val="TableParagraph"/>
              <w:spacing w:line="270" w:lineRule="atLeast"/>
              <w:ind w:left="108"/>
              <w:rPr>
                <w:rFonts w:ascii="Arial" w:hAnsi="Arial" w:cs="Arial"/>
              </w:rPr>
            </w:pPr>
          </w:p>
        </w:tc>
        <w:tc>
          <w:tcPr>
            <w:tcW w:w="3691" w:type="dxa"/>
          </w:tcPr>
          <w:p w14:paraId="1AD94F6B" w14:textId="71F5076C" w:rsidR="0040547D" w:rsidRPr="0040547D" w:rsidRDefault="0040547D" w:rsidP="1C294D5F">
            <w:pPr>
              <w:pStyle w:val="TableParagraph"/>
              <w:ind w:left="109" w:right="262"/>
              <w:rPr>
                <w:rFonts w:ascii="Segoe UI" w:eastAsia="Segoe UI" w:hAnsi="Segoe UI" w:cs="Segoe UI"/>
                <w:sz w:val="21"/>
                <w:szCs w:val="21"/>
              </w:rPr>
            </w:pPr>
          </w:p>
        </w:tc>
        <w:tc>
          <w:tcPr>
            <w:tcW w:w="3686" w:type="dxa"/>
          </w:tcPr>
          <w:p w14:paraId="1DC88DEC" w14:textId="77777777" w:rsidR="0040547D" w:rsidRPr="0040547D" w:rsidRDefault="0040547D" w:rsidP="00CD4439">
            <w:pPr>
              <w:pStyle w:val="TableParagraph"/>
              <w:ind w:left="109"/>
              <w:rPr>
                <w:rFonts w:ascii="Arial" w:hAnsi="Arial" w:cs="Arial"/>
              </w:rPr>
            </w:pPr>
          </w:p>
        </w:tc>
      </w:tr>
      <w:tr w:rsidR="0040547D" w14:paraId="5D2D76F4" w14:textId="77777777" w:rsidTr="176296BF">
        <w:trPr>
          <w:trHeight w:val="1403"/>
          <w:jc w:val="center"/>
        </w:trPr>
        <w:tc>
          <w:tcPr>
            <w:tcW w:w="3823" w:type="dxa"/>
          </w:tcPr>
          <w:p w14:paraId="43087225" w14:textId="77777777" w:rsidR="0040547D" w:rsidRPr="00DF1C13" w:rsidRDefault="00F661CD" w:rsidP="00CD4439">
            <w:pPr>
              <w:pStyle w:val="TableParagraph"/>
              <w:ind w:left="107" w:right="132"/>
              <w:rPr>
                <w:rFonts w:ascii="Arial" w:hAnsi="Arial" w:cs="Arial"/>
                <w:sz w:val="28"/>
                <w:szCs w:val="28"/>
              </w:rPr>
            </w:pPr>
            <w:r w:rsidRPr="00DF1C13">
              <w:rPr>
                <w:rFonts w:ascii="Arial" w:hAnsi="Arial" w:cs="Arial"/>
                <w:sz w:val="28"/>
                <w:szCs w:val="28"/>
              </w:rPr>
              <w:t>Year 3</w:t>
            </w:r>
            <w:r w:rsidR="00433251" w:rsidRPr="00DF1C13">
              <w:rPr>
                <w:rFonts w:ascii="Arial" w:hAnsi="Arial" w:cs="Arial"/>
                <w:sz w:val="28"/>
                <w:szCs w:val="28"/>
              </w:rPr>
              <w:t>:</w:t>
            </w:r>
            <w:r w:rsidRPr="00DF1C13">
              <w:rPr>
                <w:rFonts w:ascii="Arial" w:hAnsi="Arial" w:cs="Arial"/>
                <w:sz w:val="28"/>
                <w:szCs w:val="28"/>
              </w:rPr>
              <w:t xml:space="preserve"> Session</w:t>
            </w:r>
            <w:r w:rsidRPr="00DF1C13">
              <w:rPr>
                <w:rFonts w:ascii="Arial" w:hAnsi="Arial" w:cs="Arial"/>
                <w:spacing w:val="-3"/>
                <w:sz w:val="28"/>
                <w:szCs w:val="28"/>
              </w:rPr>
              <w:t xml:space="preserve"> </w:t>
            </w:r>
            <w:r w:rsidRPr="00DF1C13">
              <w:rPr>
                <w:rFonts w:ascii="Arial" w:hAnsi="Arial" w:cs="Arial"/>
                <w:sz w:val="28"/>
                <w:szCs w:val="28"/>
              </w:rPr>
              <w:t>202</w:t>
            </w:r>
            <w:r w:rsidR="00501BCE">
              <w:rPr>
                <w:rFonts w:ascii="Arial" w:hAnsi="Arial" w:cs="Arial"/>
                <w:sz w:val="28"/>
                <w:szCs w:val="28"/>
              </w:rPr>
              <w:t>8</w:t>
            </w:r>
            <w:r w:rsidRPr="00DF1C13">
              <w:rPr>
                <w:rFonts w:ascii="Arial" w:hAnsi="Arial" w:cs="Arial"/>
                <w:sz w:val="28"/>
                <w:szCs w:val="28"/>
              </w:rPr>
              <w:t xml:space="preserve"> -</w:t>
            </w:r>
            <w:r w:rsidRPr="00DF1C13">
              <w:rPr>
                <w:rFonts w:ascii="Arial" w:hAnsi="Arial" w:cs="Arial"/>
                <w:spacing w:val="-1"/>
                <w:sz w:val="28"/>
                <w:szCs w:val="28"/>
              </w:rPr>
              <w:t xml:space="preserve"> </w:t>
            </w:r>
            <w:r w:rsidRPr="00DF1C13">
              <w:rPr>
                <w:rFonts w:ascii="Arial" w:hAnsi="Arial" w:cs="Arial"/>
                <w:spacing w:val="-4"/>
                <w:sz w:val="28"/>
                <w:szCs w:val="28"/>
              </w:rPr>
              <w:t>202</w:t>
            </w:r>
            <w:r w:rsidR="00501BCE">
              <w:rPr>
                <w:rFonts w:ascii="Arial" w:hAnsi="Arial" w:cs="Arial"/>
                <w:spacing w:val="-4"/>
                <w:sz w:val="28"/>
                <w:szCs w:val="28"/>
              </w:rPr>
              <w:t>9</w:t>
            </w:r>
          </w:p>
        </w:tc>
        <w:tc>
          <w:tcPr>
            <w:tcW w:w="3590" w:type="dxa"/>
          </w:tcPr>
          <w:p w14:paraId="360FC311" w14:textId="77777777" w:rsidR="0040547D" w:rsidRPr="0040547D" w:rsidRDefault="0040547D" w:rsidP="00CD4439">
            <w:pPr>
              <w:pStyle w:val="TableParagraph"/>
              <w:spacing w:before="246" w:line="270" w:lineRule="atLeast"/>
              <w:ind w:left="108"/>
              <w:rPr>
                <w:rFonts w:ascii="Arial" w:hAnsi="Arial" w:cs="Arial"/>
              </w:rPr>
            </w:pPr>
          </w:p>
        </w:tc>
        <w:tc>
          <w:tcPr>
            <w:tcW w:w="3691" w:type="dxa"/>
          </w:tcPr>
          <w:p w14:paraId="15BB43E9" w14:textId="77777777" w:rsidR="0040547D" w:rsidRPr="0040547D" w:rsidRDefault="0040547D" w:rsidP="00CD4439">
            <w:pPr>
              <w:pStyle w:val="TableParagraph"/>
              <w:ind w:left="109"/>
              <w:rPr>
                <w:rFonts w:ascii="Arial" w:hAnsi="Arial" w:cs="Arial"/>
              </w:rPr>
            </w:pPr>
          </w:p>
        </w:tc>
        <w:tc>
          <w:tcPr>
            <w:tcW w:w="3686" w:type="dxa"/>
          </w:tcPr>
          <w:p w14:paraId="4C29083A" w14:textId="77777777" w:rsidR="0040547D" w:rsidRPr="0040547D" w:rsidRDefault="0040547D" w:rsidP="00CD4439">
            <w:pPr>
              <w:pStyle w:val="TableParagraph"/>
              <w:ind w:left="109" w:right="280"/>
              <w:rPr>
                <w:rFonts w:ascii="Arial" w:hAnsi="Arial" w:cs="Arial"/>
              </w:rPr>
            </w:pPr>
          </w:p>
        </w:tc>
      </w:tr>
    </w:tbl>
    <w:p w14:paraId="34395F55" w14:textId="77777777" w:rsidR="008C7DF3" w:rsidRDefault="008C7DF3" w:rsidP="008C7DF3"/>
    <w:p w14:paraId="6EC91ABB" w14:textId="36D4D1F1" w:rsidR="176296BF" w:rsidRDefault="176296BF" w:rsidP="176296BF">
      <w:pPr>
        <w:rPr>
          <w:b/>
          <w:bCs/>
          <w:sz w:val="22"/>
          <w:szCs w:val="22"/>
        </w:rPr>
      </w:pPr>
    </w:p>
    <w:p w14:paraId="5701E1D2" w14:textId="71D2B9D4" w:rsidR="176296BF" w:rsidRDefault="176296BF" w:rsidP="176296BF">
      <w:pPr>
        <w:rPr>
          <w:b/>
          <w:bCs/>
          <w:sz w:val="22"/>
          <w:szCs w:val="22"/>
        </w:rPr>
      </w:pPr>
    </w:p>
    <w:p w14:paraId="7C3CC362" w14:textId="5555F98F" w:rsidR="176296BF" w:rsidRDefault="176296BF" w:rsidP="176296BF">
      <w:pPr>
        <w:rPr>
          <w:b/>
          <w:bCs/>
          <w:sz w:val="22"/>
          <w:szCs w:val="22"/>
        </w:rPr>
      </w:pPr>
    </w:p>
    <w:p w14:paraId="180B20EA" w14:textId="77777777" w:rsidR="008C7DF3" w:rsidRPr="008C7DF3" w:rsidRDefault="008C7DF3" w:rsidP="008C7DF3">
      <w:pPr>
        <w:rPr>
          <w:b/>
          <w:bCs/>
          <w:sz w:val="22"/>
          <w:szCs w:val="22"/>
        </w:rPr>
      </w:pPr>
      <w:r w:rsidRPr="008C7DF3">
        <w:rPr>
          <w:b/>
          <w:bCs/>
          <w:sz w:val="22"/>
          <w:szCs w:val="22"/>
        </w:rPr>
        <w:t>Guidance for Nursery Classes</w:t>
      </w:r>
    </w:p>
    <w:p w14:paraId="7DFA6D19" w14:textId="77777777" w:rsidR="008C7DF3" w:rsidRDefault="008C7DF3" w:rsidP="008C7DF3"/>
    <w:p w14:paraId="0B384BDA" w14:textId="77777777" w:rsidR="008C7DF3" w:rsidRDefault="008C7DF3" w:rsidP="008C7DF3"/>
    <w:p w14:paraId="09C28FBD" w14:textId="77777777" w:rsidR="008C7DF3" w:rsidRDefault="008C7DF3" w:rsidP="008C7DF3">
      <w:pPr>
        <w:rPr>
          <w:sz w:val="22"/>
          <w:szCs w:val="22"/>
        </w:rPr>
      </w:pPr>
      <w:r w:rsidRPr="008C7DF3">
        <w:rPr>
          <w:sz w:val="22"/>
          <w:szCs w:val="22"/>
        </w:rPr>
        <w:t>When identifying improvement priorities, Head Teachers should ensure that nursery classes are fully and appropriately reflected. This can be achieved either by setting a distinct improvement priority (or priorities) specifically for the nursery class, or, where analysis of data and self</w:t>
      </w:r>
      <w:r w:rsidRPr="008C7DF3">
        <w:rPr>
          <w:sz w:val="22"/>
          <w:szCs w:val="22"/>
        </w:rPr>
        <w:noBreakHyphen/>
        <w:t xml:space="preserve">evaluation indicate that the priority applies to the whole establishment, by including at least two expected outcomes that are explicitly focused on early years. </w:t>
      </w:r>
    </w:p>
    <w:p w14:paraId="0810F937" w14:textId="77777777" w:rsidR="008C7DF3" w:rsidRDefault="008C7DF3" w:rsidP="008C7DF3">
      <w:pPr>
        <w:rPr>
          <w:sz w:val="22"/>
          <w:szCs w:val="22"/>
        </w:rPr>
      </w:pPr>
    </w:p>
    <w:p w14:paraId="0E356543" w14:textId="77777777" w:rsidR="008C7DF3" w:rsidRPr="00AB1AD9" w:rsidRDefault="008C7DF3" w:rsidP="008C7DF3">
      <w:pPr>
        <w:rPr>
          <w:sz w:val="22"/>
          <w:szCs w:val="22"/>
        </w:rPr>
        <w:sectPr w:rsidR="008C7DF3" w:rsidRPr="00AB1AD9" w:rsidSect="0040547D">
          <w:pgSz w:w="16838" w:h="11906" w:orient="landscape" w:code="9"/>
          <w:pgMar w:top="1440" w:right="1440" w:bottom="1440" w:left="1440" w:header="709" w:footer="709" w:gutter="0"/>
          <w:cols w:space="708"/>
          <w:docGrid w:linePitch="360"/>
        </w:sectPr>
      </w:pPr>
      <w:r w:rsidRPr="008C7DF3">
        <w:rPr>
          <w:sz w:val="22"/>
          <w:szCs w:val="22"/>
        </w:rPr>
        <w:t>In all cases, improvement planning should be rooted in robust self</w:t>
      </w:r>
      <w:r w:rsidRPr="008C7DF3">
        <w:rPr>
          <w:sz w:val="22"/>
          <w:szCs w:val="22"/>
        </w:rPr>
        <w:noBreakHyphen/>
        <w:t>evaluation and written to reflect approaches and actions that will deliver the best possible outcomes for children, taking account of developmental stage, pedagogy and the unique context of early learning and childcare.</w:t>
      </w:r>
      <w:r w:rsidR="00AB1AD9">
        <w:rPr>
          <w:sz w:val="22"/>
          <w:szCs w:val="22"/>
        </w:rPr>
        <w:t xml:space="preserve"> Within the checkpoints, all evaluative </w:t>
      </w:r>
      <w:r w:rsidR="006F2792">
        <w:rPr>
          <w:sz w:val="22"/>
          <w:szCs w:val="22"/>
        </w:rPr>
        <w:t>statements must</w:t>
      </w:r>
      <w:r w:rsidR="00AB1AD9">
        <w:rPr>
          <w:sz w:val="22"/>
          <w:szCs w:val="22"/>
        </w:rPr>
        <w:t xml:space="preserve"> also reflect the journey of improvement in early years.</w:t>
      </w:r>
    </w:p>
    <w:p w14:paraId="317A6A3F" w14:textId="77777777" w:rsidR="00382F1A" w:rsidRDefault="00382F1A" w:rsidP="005F000D">
      <w:pPr>
        <w:rPr>
          <w:b/>
          <w:sz w:val="22"/>
          <w:szCs w:val="22"/>
        </w:rPr>
      </w:pPr>
    </w:p>
    <w:p w14:paraId="404AC17D" w14:textId="77777777" w:rsidR="00B65CA7" w:rsidRDefault="00934701" w:rsidP="00470835">
      <w:pPr>
        <w:rPr>
          <w:b/>
          <w:sz w:val="22"/>
          <w:szCs w:val="22"/>
        </w:rPr>
      </w:pPr>
      <w:r w:rsidRPr="00D628CB">
        <w:rPr>
          <w:b/>
          <w:sz w:val="22"/>
          <w:szCs w:val="22"/>
        </w:rPr>
        <w:t>202</w:t>
      </w:r>
      <w:r w:rsidR="006E5119">
        <w:rPr>
          <w:b/>
          <w:sz w:val="22"/>
          <w:szCs w:val="22"/>
        </w:rPr>
        <w:t>6-27</w:t>
      </w:r>
      <w:r w:rsidR="00986FDE">
        <w:rPr>
          <w:b/>
          <w:sz w:val="22"/>
          <w:szCs w:val="22"/>
        </w:rPr>
        <w:t xml:space="preserve"> </w:t>
      </w:r>
      <w:r w:rsidR="003B35DB">
        <w:rPr>
          <w:b/>
          <w:sz w:val="22"/>
          <w:szCs w:val="22"/>
        </w:rPr>
        <w:t>Improvement Plan</w:t>
      </w:r>
    </w:p>
    <w:p w14:paraId="0EEDA0A5" w14:textId="77777777" w:rsidR="00277452" w:rsidRDefault="00277452" w:rsidP="001C3D8E"/>
    <w:tbl>
      <w:tblPr>
        <w:tblStyle w:val="TableGrid"/>
        <w:tblW w:w="15730" w:type="dxa"/>
        <w:tblLook w:val="04A0" w:firstRow="1" w:lastRow="0" w:firstColumn="1" w:lastColumn="0" w:noHBand="0" w:noVBand="1"/>
      </w:tblPr>
      <w:tblGrid>
        <w:gridCol w:w="6232"/>
        <w:gridCol w:w="9498"/>
      </w:tblGrid>
      <w:tr w:rsidR="006D54E2" w14:paraId="2FF18F3E" w14:textId="77777777" w:rsidTr="1E4165B4">
        <w:tc>
          <w:tcPr>
            <w:tcW w:w="6232" w:type="dxa"/>
            <w:tcBorders>
              <w:right w:val="single" w:sz="4" w:space="0" w:color="auto"/>
            </w:tcBorders>
            <w:shd w:val="clear" w:color="auto" w:fill="DAEEF3" w:themeFill="accent5" w:themeFillTint="33"/>
          </w:tcPr>
          <w:p w14:paraId="4D389150" w14:textId="77777777" w:rsidR="006D54E2" w:rsidRPr="006E5119" w:rsidRDefault="006D54E2" w:rsidP="00CD4439">
            <w:pPr>
              <w:rPr>
                <w:b/>
                <w:bCs/>
                <w:color w:val="auto"/>
              </w:rPr>
            </w:pPr>
            <w:r w:rsidRPr="006E5119">
              <w:rPr>
                <w:b/>
                <w:bCs/>
                <w:color w:val="auto"/>
              </w:rPr>
              <w:t>Priority 1:  Long Term Outcome</w:t>
            </w:r>
          </w:p>
          <w:p w14:paraId="0E2B8CD2" w14:textId="77777777" w:rsidR="006D54E2" w:rsidRPr="006E5119" w:rsidRDefault="006D54E2" w:rsidP="00CD4439">
            <w:r w:rsidRPr="006E5119">
              <w:rPr>
                <w:color w:val="auto"/>
              </w:rPr>
              <w:t xml:space="preserve">What do you hope to achieve? What is going </w:t>
            </w:r>
            <w:r w:rsidR="00CA7D56" w:rsidRPr="006E5119">
              <w:rPr>
                <w:color w:val="auto"/>
              </w:rPr>
              <w:t>to</w:t>
            </w:r>
            <w:r w:rsidRPr="006E5119">
              <w:rPr>
                <w:color w:val="auto"/>
              </w:rPr>
              <w:t xml:space="preserve"> change? For whom? By how much? By </w:t>
            </w:r>
            <w:r w:rsidR="006972E9" w:rsidRPr="006E5119">
              <w:rPr>
                <w:color w:val="auto"/>
              </w:rPr>
              <w:t>w</w:t>
            </w:r>
            <w:r w:rsidRPr="006E5119">
              <w:rPr>
                <w:color w:val="auto"/>
              </w:rPr>
              <w:t>hen?</w:t>
            </w:r>
          </w:p>
        </w:tc>
        <w:tc>
          <w:tcPr>
            <w:tcW w:w="9498" w:type="dxa"/>
            <w:tcBorders>
              <w:left w:val="single" w:sz="4" w:space="0" w:color="auto"/>
            </w:tcBorders>
          </w:tcPr>
          <w:p w14:paraId="37C61733" w14:textId="77777777" w:rsidR="006D54E2" w:rsidRDefault="006D54E2" w:rsidP="00CD4439">
            <w:pPr>
              <w:rPr>
                <w:rFonts w:cs="Arial"/>
                <w:b/>
                <w:bCs/>
              </w:rPr>
            </w:pPr>
          </w:p>
          <w:p w14:paraId="4574E13C" w14:textId="09B127FD" w:rsidR="006D54E2" w:rsidRPr="00EB1BA8" w:rsidRDefault="000D3B17" w:rsidP="00EB1BA8">
            <w:pPr>
              <w:spacing w:line="300" w:lineRule="auto"/>
            </w:pPr>
            <w:r w:rsidRPr="1E4165B4">
              <w:rPr>
                <w:rFonts w:asciiTheme="majorHAnsi" w:eastAsiaTheme="majorEastAsia" w:hAnsiTheme="majorHAnsi" w:cstheme="majorBidi"/>
                <w:i/>
                <w:iCs/>
                <w:sz w:val="21"/>
                <w:szCs w:val="21"/>
              </w:rPr>
              <w:t xml:space="preserve">By June 2027, writing attainment across P4–P7 will improve by 8 percentage points overall (2 children per class), with the proportion of learners identified as inconsistent or not on track reducing by at least </w:t>
            </w:r>
            <w:r w:rsidR="00585D45" w:rsidRPr="1E4165B4">
              <w:rPr>
                <w:rFonts w:asciiTheme="majorHAnsi" w:eastAsiaTheme="majorEastAsia" w:hAnsiTheme="majorHAnsi" w:cstheme="majorBidi"/>
                <w:i/>
                <w:iCs/>
                <w:sz w:val="21"/>
                <w:szCs w:val="21"/>
              </w:rPr>
              <w:t>36</w:t>
            </w:r>
            <w:r w:rsidRPr="1E4165B4">
              <w:rPr>
                <w:rFonts w:asciiTheme="majorHAnsi" w:eastAsiaTheme="majorEastAsia" w:hAnsiTheme="majorHAnsi" w:cstheme="majorBidi"/>
                <w:i/>
                <w:iCs/>
                <w:sz w:val="21"/>
                <w:szCs w:val="21"/>
              </w:rPr>
              <w:t>%</w:t>
            </w:r>
            <w:r w:rsidR="00026D63" w:rsidRPr="1E4165B4">
              <w:rPr>
                <w:rFonts w:asciiTheme="majorHAnsi" w:eastAsiaTheme="majorEastAsia" w:hAnsiTheme="majorHAnsi" w:cstheme="majorBidi"/>
                <w:i/>
                <w:iCs/>
                <w:sz w:val="21"/>
                <w:szCs w:val="21"/>
              </w:rPr>
              <w:t>. We will achieve this</w:t>
            </w:r>
            <w:r w:rsidRPr="1E4165B4">
              <w:rPr>
                <w:rFonts w:asciiTheme="majorHAnsi" w:eastAsiaTheme="majorEastAsia" w:hAnsiTheme="majorHAnsi" w:cstheme="majorBidi"/>
                <w:i/>
                <w:iCs/>
                <w:sz w:val="21"/>
                <w:szCs w:val="21"/>
              </w:rPr>
              <w:t xml:space="preserve"> through consistent implementation of high-quality writing pedagogy</w:t>
            </w:r>
            <w:r w:rsidR="00585D45" w:rsidRPr="1E4165B4">
              <w:rPr>
                <w:rFonts w:asciiTheme="majorHAnsi" w:eastAsiaTheme="majorEastAsia" w:hAnsiTheme="majorHAnsi" w:cstheme="majorBidi"/>
                <w:i/>
                <w:iCs/>
                <w:sz w:val="21"/>
                <w:szCs w:val="21"/>
              </w:rPr>
              <w:t>,</w:t>
            </w:r>
            <w:r w:rsidRPr="1E4165B4">
              <w:rPr>
                <w:rFonts w:asciiTheme="majorHAnsi" w:eastAsiaTheme="majorEastAsia" w:hAnsiTheme="majorHAnsi" w:cstheme="majorBidi"/>
                <w:i/>
                <w:iCs/>
                <w:sz w:val="21"/>
                <w:szCs w:val="21"/>
              </w:rPr>
              <w:t xml:space="preserve"> targeted intervention</w:t>
            </w:r>
            <w:r w:rsidR="00585D45" w:rsidRPr="1E4165B4">
              <w:rPr>
                <w:rFonts w:asciiTheme="majorHAnsi" w:eastAsiaTheme="majorEastAsia" w:hAnsiTheme="majorHAnsi" w:cstheme="majorBidi"/>
                <w:i/>
                <w:iCs/>
                <w:sz w:val="21"/>
                <w:szCs w:val="21"/>
              </w:rPr>
              <w:t xml:space="preserve"> and cluster moderation.</w:t>
            </w:r>
          </w:p>
        </w:tc>
      </w:tr>
      <w:tr w:rsidR="006D54E2" w14:paraId="47FFAA34" w14:textId="77777777" w:rsidTr="1E4165B4">
        <w:tc>
          <w:tcPr>
            <w:tcW w:w="6232" w:type="dxa"/>
            <w:tcBorders>
              <w:right w:val="single" w:sz="4" w:space="0" w:color="auto"/>
            </w:tcBorders>
            <w:shd w:val="clear" w:color="auto" w:fill="DAEEF3" w:themeFill="accent5" w:themeFillTint="33"/>
          </w:tcPr>
          <w:p w14:paraId="61110C32" w14:textId="77777777" w:rsidR="006D54E2" w:rsidRPr="00934701" w:rsidRDefault="006D54E2" w:rsidP="00CD4439">
            <w:pPr>
              <w:rPr>
                <w:sz w:val="18"/>
                <w:szCs w:val="18"/>
              </w:rPr>
            </w:pPr>
            <w:r w:rsidRPr="00934701">
              <w:rPr>
                <w:sz w:val="18"/>
                <w:szCs w:val="18"/>
              </w:rPr>
              <w:t xml:space="preserve">Person(s) Responsible  </w:t>
            </w:r>
          </w:p>
          <w:p w14:paraId="660DCFB9" w14:textId="77777777" w:rsidR="006D54E2" w:rsidRPr="00934701" w:rsidRDefault="006D54E2" w:rsidP="00CD4439">
            <w:pPr>
              <w:rPr>
                <w:sz w:val="18"/>
                <w:szCs w:val="18"/>
              </w:rPr>
            </w:pPr>
            <w:r w:rsidRPr="00934701">
              <w:rPr>
                <w:bCs/>
                <w:sz w:val="16"/>
                <w:szCs w:val="16"/>
              </w:rPr>
              <w:t>Who will be leading the improvement?</w:t>
            </w:r>
          </w:p>
        </w:tc>
        <w:tc>
          <w:tcPr>
            <w:tcW w:w="9498" w:type="dxa"/>
            <w:tcBorders>
              <w:left w:val="single" w:sz="4" w:space="0" w:color="auto"/>
            </w:tcBorders>
          </w:tcPr>
          <w:p w14:paraId="3AE6EC2F" w14:textId="1EBFE108" w:rsidR="006D54E2" w:rsidRPr="00440033" w:rsidRDefault="431F627C" w:rsidP="2DFB95B6">
            <w:pPr>
              <w:rPr>
                <w:b/>
                <w:bCs/>
              </w:rPr>
            </w:pPr>
            <w:r w:rsidRPr="2DFB95B6">
              <w:rPr>
                <w:b/>
                <w:bCs/>
              </w:rPr>
              <w:t>TBC</w:t>
            </w:r>
          </w:p>
        </w:tc>
      </w:tr>
    </w:tbl>
    <w:p w14:paraId="363172A5" w14:textId="77777777" w:rsidR="006D54E2" w:rsidRDefault="006D54E2" w:rsidP="001C3D8E"/>
    <w:p w14:paraId="2207F10B" w14:textId="77777777" w:rsidR="006D54E2" w:rsidRDefault="006D54E2" w:rsidP="001C3D8E"/>
    <w:tbl>
      <w:tblPr>
        <w:tblStyle w:val="TableGrid"/>
        <w:tblW w:w="15847" w:type="dxa"/>
        <w:tblInd w:w="-5" w:type="dxa"/>
        <w:tblLook w:val="04A0" w:firstRow="1" w:lastRow="0" w:firstColumn="1" w:lastColumn="0" w:noHBand="0" w:noVBand="1"/>
      </w:tblPr>
      <w:tblGrid>
        <w:gridCol w:w="5103"/>
        <w:gridCol w:w="3366"/>
        <w:gridCol w:w="462"/>
        <w:gridCol w:w="3543"/>
        <w:gridCol w:w="520"/>
        <w:gridCol w:w="520"/>
        <w:gridCol w:w="520"/>
        <w:gridCol w:w="604"/>
        <w:gridCol w:w="604"/>
        <w:gridCol w:w="605"/>
      </w:tblGrid>
      <w:tr w:rsidR="00312567" w:rsidRPr="00695C46" w14:paraId="79ED257D" w14:textId="77777777" w:rsidTr="1E4165B4">
        <w:tc>
          <w:tcPr>
            <w:tcW w:w="15847" w:type="dxa"/>
            <w:gridSpan w:val="10"/>
          </w:tcPr>
          <w:p w14:paraId="25B70951" w14:textId="77777777" w:rsidR="00312567" w:rsidRPr="00695C46" w:rsidRDefault="00312567" w:rsidP="00CD4439">
            <w:pPr>
              <w:rPr>
                <w:rFonts w:cs="Arial"/>
                <w:sz w:val="16"/>
                <w:szCs w:val="16"/>
              </w:rPr>
            </w:pPr>
            <w:r w:rsidRPr="00695C46">
              <w:rPr>
                <w:rFonts w:cs="Arial"/>
                <w:b/>
                <w:bCs/>
                <w:sz w:val="16"/>
                <w:szCs w:val="16"/>
              </w:rPr>
              <w:t xml:space="preserve">(Please insert the relevant </w:t>
            </w:r>
            <w:r>
              <w:rPr>
                <w:rFonts w:cs="Arial"/>
                <w:b/>
                <w:bCs/>
                <w:sz w:val="16"/>
                <w:szCs w:val="16"/>
              </w:rPr>
              <w:t>codes which can be found in Appendix 1</w:t>
            </w:r>
            <w:r w:rsidRPr="00695C46">
              <w:rPr>
                <w:rFonts w:cs="Arial"/>
                <w:b/>
                <w:bCs/>
                <w:sz w:val="16"/>
                <w:szCs w:val="16"/>
              </w:rPr>
              <w:t>)</w:t>
            </w:r>
          </w:p>
        </w:tc>
      </w:tr>
      <w:tr w:rsidR="00312567" w:rsidRPr="00695C46" w14:paraId="6F2E18CE" w14:textId="77777777" w:rsidTr="1E4165B4">
        <w:tc>
          <w:tcPr>
            <w:tcW w:w="8469" w:type="dxa"/>
            <w:gridSpan w:val="2"/>
            <w:shd w:val="clear" w:color="auto" w:fill="DAEEF3" w:themeFill="accent5" w:themeFillTint="33"/>
          </w:tcPr>
          <w:p w14:paraId="19C42E0A" w14:textId="77777777" w:rsidR="00312567" w:rsidRPr="00695C46" w:rsidRDefault="00312567" w:rsidP="00CD4439">
            <w:pPr>
              <w:rPr>
                <w:rFonts w:cs="Arial"/>
                <w:b/>
                <w:bCs/>
                <w:sz w:val="24"/>
                <w:szCs w:val="24"/>
              </w:rPr>
            </w:pPr>
            <w:r>
              <w:rPr>
                <w:rFonts w:cs="Arial"/>
                <w:b/>
                <w:bCs/>
                <w:sz w:val="24"/>
                <w:szCs w:val="24"/>
              </w:rPr>
              <w:t>NIF Priority: 3, 5</w:t>
            </w:r>
          </w:p>
        </w:tc>
        <w:tc>
          <w:tcPr>
            <w:tcW w:w="7378" w:type="dxa"/>
            <w:gridSpan w:val="8"/>
            <w:shd w:val="clear" w:color="auto" w:fill="DAEEF3" w:themeFill="accent5" w:themeFillTint="33"/>
          </w:tcPr>
          <w:p w14:paraId="1626F267" w14:textId="77777777" w:rsidR="00312567" w:rsidRPr="00695C46" w:rsidRDefault="00312567" w:rsidP="00CD4439">
            <w:pPr>
              <w:rPr>
                <w:rFonts w:cs="Arial"/>
                <w:b/>
                <w:bCs/>
                <w:sz w:val="24"/>
                <w:szCs w:val="24"/>
              </w:rPr>
            </w:pPr>
            <w:r>
              <w:rPr>
                <w:rFonts w:cs="Arial"/>
                <w:b/>
                <w:bCs/>
                <w:sz w:val="24"/>
                <w:szCs w:val="24"/>
              </w:rPr>
              <w:t>NIF Outcome(s): 4,5</w:t>
            </w:r>
          </w:p>
        </w:tc>
      </w:tr>
      <w:tr w:rsidR="00312567" w:rsidRPr="00695C46" w14:paraId="654E142E" w14:textId="77777777" w:rsidTr="1E4165B4">
        <w:tc>
          <w:tcPr>
            <w:tcW w:w="8469" w:type="dxa"/>
            <w:gridSpan w:val="2"/>
            <w:shd w:val="clear" w:color="auto" w:fill="DAEEF3" w:themeFill="accent5" w:themeFillTint="33"/>
          </w:tcPr>
          <w:p w14:paraId="567A8A4D" w14:textId="77777777" w:rsidR="00312567" w:rsidRPr="00695C46" w:rsidRDefault="00312567" w:rsidP="00CD4439">
            <w:pPr>
              <w:rPr>
                <w:rFonts w:cs="Arial"/>
                <w:b/>
                <w:bCs/>
                <w:sz w:val="24"/>
                <w:szCs w:val="24"/>
              </w:rPr>
            </w:pPr>
            <w:r>
              <w:rPr>
                <w:rFonts w:cs="Arial"/>
                <w:b/>
                <w:bCs/>
                <w:sz w:val="24"/>
                <w:szCs w:val="24"/>
              </w:rPr>
              <w:t>NLC Priority: 2</w:t>
            </w:r>
          </w:p>
        </w:tc>
        <w:tc>
          <w:tcPr>
            <w:tcW w:w="7378" w:type="dxa"/>
            <w:gridSpan w:val="8"/>
            <w:shd w:val="clear" w:color="auto" w:fill="DAEEF3" w:themeFill="accent5" w:themeFillTint="33"/>
          </w:tcPr>
          <w:p w14:paraId="3618825E" w14:textId="77777777" w:rsidR="00312567" w:rsidRPr="00695C46" w:rsidRDefault="00312567" w:rsidP="00CD4439">
            <w:pPr>
              <w:rPr>
                <w:rFonts w:cs="Arial"/>
                <w:sz w:val="24"/>
                <w:szCs w:val="24"/>
              </w:rPr>
            </w:pPr>
            <w:r>
              <w:rPr>
                <w:rFonts w:cs="Arial"/>
                <w:b/>
                <w:bCs/>
                <w:sz w:val="24"/>
                <w:szCs w:val="24"/>
              </w:rPr>
              <w:t>QI:2.3/3.2</w:t>
            </w:r>
          </w:p>
        </w:tc>
      </w:tr>
      <w:tr w:rsidR="00312567" w14:paraId="7FEBEF55" w14:textId="77777777" w:rsidTr="1E4165B4">
        <w:tc>
          <w:tcPr>
            <w:tcW w:w="15847" w:type="dxa"/>
            <w:gridSpan w:val="10"/>
            <w:shd w:val="clear" w:color="auto" w:fill="DAEEF3" w:themeFill="accent5" w:themeFillTint="33"/>
          </w:tcPr>
          <w:p w14:paraId="7F692636" w14:textId="77777777" w:rsidR="00312567" w:rsidRPr="008C3D33" w:rsidRDefault="00312567" w:rsidP="00CD4439">
            <w:pPr>
              <w:rPr>
                <w:rFonts w:cs="Arial"/>
                <w:b/>
                <w:bCs/>
                <w:sz w:val="24"/>
                <w:szCs w:val="24"/>
              </w:rPr>
            </w:pPr>
            <w:r w:rsidRPr="008C3D33">
              <w:rPr>
                <w:rFonts w:cs="Arial"/>
                <w:b/>
                <w:bCs/>
                <w:sz w:val="24"/>
                <w:szCs w:val="24"/>
              </w:rPr>
              <w:t>Developing in Faith/UNCRC:</w:t>
            </w:r>
            <w:r>
              <w:rPr>
                <w:rFonts w:cs="Arial"/>
                <w:b/>
                <w:bCs/>
                <w:sz w:val="24"/>
                <w:szCs w:val="24"/>
              </w:rPr>
              <w:t xml:space="preserve"> 2 – Article 28</w:t>
            </w:r>
          </w:p>
        </w:tc>
      </w:tr>
      <w:tr w:rsidR="00312567" w:rsidRPr="007A6703" w14:paraId="4986D283" w14:textId="77777777" w:rsidTr="1E4165B4">
        <w:tc>
          <w:tcPr>
            <w:tcW w:w="15847" w:type="dxa"/>
            <w:gridSpan w:val="10"/>
          </w:tcPr>
          <w:p w14:paraId="19498AB0" w14:textId="77777777" w:rsidR="00312567" w:rsidRPr="009309A8" w:rsidRDefault="00312567" w:rsidP="00CD4439">
            <w:pPr>
              <w:rPr>
                <w:rFonts w:cs="Arial"/>
                <w:i/>
                <w:iCs/>
              </w:rPr>
            </w:pPr>
            <w:r w:rsidRPr="009309A8">
              <w:rPr>
                <w:rFonts w:cs="Arial"/>
                <w:b/>
                <w:bCs/>
              </w:rPr>
              <w:t>Rationale (Why?)</w:t>
            </w:r>
            <w:r w:rsidRPr="009309A8">
              <w:rPr>
                <w:rFonts w:cs="Arial"/>
                <w:i/>
                <w:iCs/>
              </w:rPr>
              <w:t xml:space="preserve"> </w:t>
            </w:r>
            <w:r w:rsidRPr="009309A8">
              <w:rPr>
                <w:rFonts w:cs="Arial"/>
              </w:rPr>
              <w:t>Why have you identified this as a priority?  What data did you have to support this?</w:t>
            </w:r>
          </w:p>
          <w:p w14:paraId="355A50B0" w14:textId="77777777" w:rsidR="00312567" w:rsidRPr="009309A8" w:rsidRDefault="722AE975" w:rsidP="2DFB95B6">
            <w:pPr>
              <w:spacing w:line="300" w:lineRule="auto"/>
              <w:rPr>
                <w:rFonts w:eastAsiaTheme="majorEastAsia" w:cs="Arial"/>
              </w:rPr>
            </w:pPr>
            <w:r w:rsidRPr="2DFB95B6">
              <w:rPr>
                <w:rFonts w:eastAsiaTheme="majorEastAsia" w:cs="Arial"/>
              </w:rPr>
              <w:t>Improving writing attainment in P4–P6 is a key priority based on clear evidence from school ACEL and SSR data, alongside local and national trends.</w:t>
            </w:r>
          </w:p>
          <w:p w14:paraId="64D6461A" w14:textId="77777777" w:rsidR="00312567" w:rsidRPr="009309A8" w:rsidRDefault="722AE975" w:rsidP="2DFB95B6">
            <w:pPr>
              <w:spacing w:line="300" w:lineRule="auto"/>
              <w:rPr>
                <w:rFonts w:eastAsiaTheme="majorEastAsia" w:cs="Arial"/>
              </w:rPr>
            </w:pPr>
            <w:r w:rsidRPr="2DFB95B6">
              <w:rPr>
                <w:rFonts w:eastAsiaTheme="majorEastAsia" w:cs="Arial"/>
              </w:rPr>
              <w:t>ACEL data indicates that writing attainment is less secure and more variable than other literacy organisers across the school. While some cohorts show strong attainment, there is inconsistency over time, suggesting that progress in writing is not yet embedded across stages.</w:t>
            </w:r>
          </w:p>
          <w:p w14:paraId="0B4C4F4E" w14:textId="77777777" w:rsidR="00312567" w:rsidRPr="009309A8" w:rsidRDefault="722AE975" w:rsidP="2DFB95B6">
            <w:pPr>
              <w:spacing w:line="300" w:lineRule="auto"/>
              <w:rPr>
                <w:rFonts w:eastAsiaTheme="majorEastAsia" w:cs="Arial"/>
              </w:rPr>
            </w:pPr>
            <w:r w:rsidRPr="2DFB95B6">
              <w:rPr>
                <w:rFonts w:eastAsiaTheme="majorEastAsia" w:cs="Arial"/>
              </w:rPr>
              <w:t>SSR progress and achievement data for current P4–P6 learners reinforces this, highlighting:</w:t>
            </w:r>
          </w:p>
          <w:p w14:paraId="098B207B" w14:textId="77777777" w:rsidR="00312567" w:rsidRPr="009309A8" w:rsidRDefault="722AE975">
            <w:pPr>
              <w:pStyle w:val="ListParagraph"/>
              <w:numPr>
                <w:ilvl w:val="0"/>
                <w:numId w:val="6"/>
              </w:numPr>
              <w:spacing w:line="300" w:lineRule="auto"/>
              <w:rPr>
                <w:rFonts w:eastAsiaTheme="majorEastAsia" w:cs="Arial"/>
              </w:rPr>
            </w:pPr>
            <w:r w:rsidRPr="2DFB95B6">
              <w:rPr>
                <w:rFonts w:eastAsiaTheme="majorEastAsia" w:cs="Arial"/>
              </w:rPr>
              <w:t>High levels of inconsistency in writing</w:t>
            </w:r>
          </w:p>
          <w:p w14:paraId="3969CA8D" w14:textId="77777777" w:rsidR="00312567" w:rsidRPr="009309A8" w:rsidRDefault="722AE975">
            <w:pPr>
              <w:pStyle w:val="ListParagraph"/>
              <w:numPr>
                <w:ilvl w:val="0"/>
                <w:numId w:val="6"/>
              </w:numPr>
              <w:spacing w:line="300" w:lineRule="auto"/>
              <w:rPr>
                <w:rFonts w:eastAsiaTheme="majorEastAsia" w:cs="Arial"/>
              </w:rPr>
            </w:pPr>
            <w:r w:rsidRPr="2DFB95B6">
              <w:rPr>
                <w:rFonts w:eastAsiaTheme="majorEastAsia" w:cs="Arial"/>
              </w:rPr>
              <w:t>A group of pupils not on track or making uneven progress within level</w:t>
            </w:r>
          </w:p>
          <w:p w14:paraId="2A8C6215" w14:textId="77777777" w:rsidR="00312567" w:rsidRPr="009309A8" w:rsidRDefault="722AE975" w:rsidP="2DFB95B6">
            <w:pPr>
              <w:spacing w:line="300" w:lineRule="auto"/>
              <w:rPr>
                <w:rFonts w:eastAsiaTheme="majorEastAsia" w:cs="Arial"/>
              </w:rPr>
            </w:pPr>
            <w:r w:rsidRPr="2DFB95B6">
              <w:rPr>
                <w:rFonts w:eastAsiaTheme="majorEastAsia" w:cs="Arial"/>
              </w:rPr>
              <w:t>This pattern suggests that many learners are not developing writing skills in a consistent, progressive way, which risks limiting attainment as they move through second level.</w:t>
            </w:r>
          </w:p>
          <w:p w14:paraId="669B97D1" w14:textId="77777777" w:rsidR="00312567" w:rsidRPr="009309A8" w:rsidRDefault="722AE975" w:rsidP="2DFB95B6">
            <w:pPr>
              <w:spacing w:line="300" w:lineRule="auto"/>
              <w:rPr>
                <w:rFonts w:eastAsiaTheme="majorEastAsia" w:cs="Arial"/>
              </w:rPr>
            </w:pPr>
            <w:r w:rsidRPr="2DFB95B6">
              <w:rPr>
                <w:rFonts w:eastAsiaTheme="majorEastAsia" w:cs="Arial"/>
              </w:rPr>
              <w:t>There is also a clear poverty-related attainment gap, with learners from more deprived SIMD groups achieving less well in writing. This reflects North Lanarkshire and national patterns, where writing is consistently the weakest literacy organiser and shows the greatest inequity.</w:t>
            </w:r>
          </w:p>
          <w:p w14:paraId="7A1C251C" w14:textId="77777777" w:rsidR="00312567" w:rsidRPr="009309A8" w:rsidRDefault="722AE975" w:rsidP="2DFB95B6">
            <w:pPr>
              <w:spacing w:line="300" w:lineRule="auto"/>
              <w:rPr>
                <w:rFonts w:eastAsiaTheme="majorEastAsia" w:cs="Arial"/>
              </w:rPr>
            </w:pPr>
            <w:r w:rsidRPr="2DFB95B6">
              <w:rPr>
                <w:rFonts w:eastAsiaTheme="majorEastAsia" w:cs="Arial"/>
              </w:rPr>
              <w:t>Given the school context—including significant levels of deprivation, ASN and EAL—there is a need for consistent, high-quality approaches to writing, particularly in the middle and upper stages.</w:t>
            </w:r>
          </w:p>
          <w:p w14:paraId="24C88A80" w14:textId="77777777" w:rsidR="00312567" w:rsidRPr="009309A8" w:rsidRDefault="722AE975" w:rsidP="2DFB95B6">
            <w:pPr>
              <w:spacing w:line="300" w:lineRule="auto"/>
              <w:rPr>
                <w:rFonts w:eastAsiaTheme="majorEastAsia" w:cs="Arial"/>
              </w:rPr>
            </w:pPr>
            <w:r w:rsidRPr="2DFB95B6">
              <w:rPr>
                <w:rFonts w:eastAsiaTheme="majorEastAsia" w:cs="Arial"/>
              </w:rPr>
              <w:t>In summary, writing in P4–P6 is prioritised because:</w:t>
            </w:r>
          </w:p>
          <w:p w14:paraId="3C76168F" w14:textId="77777777" w:rsidR="00312567" w:rsidRPr="009309A8" w:rsidRDefault="722AE975">
            <w:pPr>
              <w:pStyle w:val="ListParagraph"/>
              <w:numPr>
                <w:ilvl w:val="0"/>
                <w:numId w:val="5"/>
              </w:numPr>
              <w:spacing w:line="300" w:lineRule="auto"/>
              <w:rPr>
                <w:rFonts w:eastAsiaTheme="majorEastAsia" w:cs="Arial"/>
              </w:rPr>
            </w:pPr>
            <w:r w:rsidRPr="2DFB95B6">
              <w:rPr>
                <w:rFonts w:eastAsiaTheme="majorEastAsia" w:cs="Arial"/>
              </w:rPr>
              <w:t>Attainment is inconsistent and not yet securely embedded</w:t>
            </w:r>
          </w:p>
          <w:p w14:paraId="194C3F6C" w14:textId="77777777" w:rsidR="00312567" w:rsidRPr="009309A8" w:rsidRDefault="722AE975">
            <w:pPr>
              <w:pStyle w:val="ListParagraph"/>
              <w:numPr>
                <w:ilvl w:val="0"/>
                <w:numId w:val="5"/>
              </w:numPr>
              <w:spacing w:line="300" w:lineRule="auto"/>
              <w:rPr>
                <w:rFonts w:eastAsiaTheme="majorEastAsia" w:cs="Arial"/>
              </w:rPr>
            </w:pPr>
            <w:r w:rsidRPr="2DFB95B6">
              <w:rPr>
                <w:rFonts w:eastAsiaTheme="majorEastAsia" w:cs="Arial"/>
              </w:rPr>
              <w:t>Progression within level is uneven for a significant group of learners</w:t>
            </w:r>
          </w:p>
          <w:p w14:paraId="1D29D30D" w14:textId="77777777" w:rsidR="00312567" w:rsidRPr="009309A8" w:rsidRDefault="722AE975">
            <w:pPr>
              <w:pStyle w:val="ListParagraph"/>
              <w:numPr>
                <w:ilvl w:val="0"/>
                <w:numId w:val="5"/>
              </w:numPr>
              <w:spacing w:line="300" w:lineRule="auto"/>
              <w:rPr>
                <w:rFonts w:eastAsiaTheme="majorEastAsia" w:cs="Arial"/>
              </w:rPr>
            </w:pPr>
            <w:r w:rsidRPr="2DFB95B6">
              <w:rPr>
                <w:rFonts w:eastAsiaTheme="majorEastAsia" w:cs="Arial"/>
              </w:rPr>
              <w:t>There is a clear attainment gap linked to deprivation</w:t>
            </w:r>
          </w:p>
          <w:p w14:paraId="689251C4" w14:textId="77777777" w:rsidR="00312567" w:rsidRPr="009309A8" w:rsidRDefault="722AE975">
            <w:pPr>
              <w:pStyle w:val="ListParagraph"/>
              <w:numPr>
                <w:ilvl w:val="0"/>
                <w:numId w:val="5"/>
              </w:numPr>
              <w:spacing w:line="300" w:lineRule="auto"/>
              <w:rPr>
                <w:rFonts w:eastAsiaTheme="majorEastAsia" w:cs="Arial"/>
              </w:rPr>
            </w:pPr>
            <w:r w:rsidRPr="2DFB95B6">
              <w:rPr>
                <w:rFonts w:eastAsiaTheme="majorEastAsia" w:cs="Arial"/>
              </w:rPr>
              <w:t>This aligns with local and national concerns about writing outcomes</w:t>
            </w:r>
          </w:p>
          <w:p w14:paraId="79082BD7" w14:textId="1B72488B" w:rsidR="00312567" w:rsidRPr="009309A8" w:rsidRDefault="722AE975" w:rsidP="2DFB95B6">
            <w:pPr>
              <w:spacing w:line="300" w:lineRule="auto"/>
              <w:rPr>
                <w:rFonts w:eastAsiaTheme="majorEastAsia" w:cs="Arial"/>
              </w:rPr>
            </w:pPr>
            <w:r w:rsidRPr="2DFB95B6">
              <w:rPr>
                <w:rFonts w:eastAsiaTheme="majorEastAsia" w:cs="Arial"/>
              </w:rPr>
              <w:t>Focusing on this area will support improved attainment, stronger progression through first and second level, and greater equity for all learners</w:t>
            </w:r>
          </w:p>
        </w:tc>
      </w:tr>
      <w:tr w:rsidR="00312567" w14:paraId="3C8157C8" w14:textId="77777777" w:rsidTr="1E4165B4">
        <w:tc>
          <w:tcPr>
            <w:tcW w:w="15847" w:type="dxa"/>
            <w:gridSpan w:val="10"/>
          </w:tcPr>
          <w:p w14:paraId="027ED12C" w14:textId="32F89934" w:rsidR="00D37846" w:rsidRPr="00D37846" w:rsidRDefault="00312567" w:rsidP="00D37846">
            <w:pPr>
              <w:spacing w:line="256" w:lineRule="auto"/>
              <w:rPr>
                <w:b/>
                <w:sz w:val="18"/>
                <w:szCs w:val="18"/>
                <w:lang w:eastAsia="en-US"/>
              </w:rPr>
            </w:pPr>
            <w:r>
              <w:rPr>
                <w:rFonts w:cs="Arial"/>
                <w:b/>
                <w:bCs/>
              </w:rPr>
              <w:t>Resources:</w:t>
            </w:r>
            <w:r w:rsidRPr="002E5847">
              <w:rPr>
                <w:sz w:val="16"/>
                <w:szCs w:val="16"/>
                <w:lang w:eastAsia="en-US"/>
              </w:rPr>
              <w:t xml:space="preserve"> Please include costs and, where relevant, state where cost is being met from</w:t>
            </w:r>
            <w:r>
              <w:rPr>
                <w:sz w:val="16"/>
                <w:szCs w:val="16"/>
                <w:lang w:eastAsia="en-US"/>
              </w:rPr>
              <w:t xml:space="preserve">, specifically if using PEF.  </w:t>
            </w:r>
            <w:r w:rsidRPr="00986FDE">
              <w:rPr>
                <w:b/>
                <w:bCs/>
                <w:color w:val="auto"/>
                <w:sz w:val="16"/>
                <w:szCs w:val="16"/>
                <w:lang w:eastAsia="en-US"/>
              </w:rPr>
              <w:t xml:space="preserve">Please denote PEF/or </w:t>
            </w:r>
            <w:r w:rsidRPr="003F4F76">
              <w:rPr>
                <w:b/>
                <w:bCs/>
                <w:color w:val="8064A2" w:themeColor="accent4"/>
                <w:sz w:val="16"/>
                <w:szCs w:val="16"/>
                <w:lang w:eastAsia="en-US"/>
              </w:rPr>
              <w:t xml:space="preserve">colour code </w:t>
            </w:r>
            <w:r w:rsidRPr="00986FDE">
              <w:rPr>
                <w:b/>
                <w:bCs/>
                <w:color w:val="auto"/>
                <w:sz w:val="16"/>
                <w:szCs w:val="16"/>
                <w:lang w:eastAsia="en-US"/>
              </w:rPr>
              <w:t>if preferred, to indicate where PEF spend aligns with targets</w:t>
            </w:r>
            <w:r>
              <w:rPr>
                <w:sz w:val="16"/>
                <w:szCs w:val="16"/>
                <w:lang w:eastAsia="en-US"/>
              </w:rPr>
              <w:t>.</w:t>
            </w:r>
          </w:p>
          <w:p w14:paraId="32591A2F" w14:textId="0749064A" w:rsidR="009309A8" w:rsidRPr="00D37846" w:rsidRDefault="7DC9BECD">
            <w:pPr>
              <w:pStyle w:val="ListParagraph"/>
              <w:numPr>
                <w:ilvl w:val="0"/>
                <w:numId w:val="4"/>
              </w:numPr>
              <w:rPr>
                <w:rFonts w:cs="Arial"/>
                <w:b/>
                <w:bCs/>
                <w:color w:val="4F81BD" w:themeColor="accent1"/>
              </w:rPr>
            </w:pPr>
            <w:r w:rsidRPr="176296BF">
              <w:rPr>
                <w:rFonts w:cs="Arial"/>
                <w:b/>
                <w:bCs/>
                <w:color w:val="auto"/>
              </w:rPr>
              <w:t>NLC Literacy CLPL Sessions</w:t>
            </w:r>
          </w:p>
          <w:p w14:paraId="08F34A8B" w14:textId="0F646675" w:rsidR="282A5125" w:rsidRDefault="282A5125">
            <w:pPr>
              <w:pStyle w:val="ListParagraph"/>
              <w:numPr>
                <w:ilvl w:val="0"/>
                <w:numId w:val="4"/>
              </w:numPr>
              <w:rPr>
                <w:rFonts w:cs="Arial"/>
                <w:b/>
                <w:bCs/>
                <w:color w:val="548DD4" w:themeColor="text2" w:themeTint="99"/>
              </w:rPr>
            </w:pPr>
            <w:r w:rsidRPr="176296BF">
              <w:rPr>
                <w:rFonts w:cs="Arial"/>
                <w:b/>
                <w:bCs/>
                <w:color w:val="548DD4" w:themeColor="text2" w:themeTint="99"/>
              </w:rPr>
              <w:t>PEF funding to release PT to support delivery and tracking of targeted interventions</w:t>
            </w:r>
          </w:p>
          <w:p w14:paraId="3AD5AEFB" w14:textId="76DB603B" w:rsidR="282A5125" w:rsidRDefault="282A5125">
            <w:pPr>
              <w:pStyle w:val="ListParagraph"/>
              <w:numPr>
                <w:ilvl w:val="0"/>
                <w:numId w:val="4"/>
              </w:numPr>
              <w:rPr>
                <w:rFonts w:cs="Arial"/>
                <w:b/>
                <w:bCs/>
                <w:color w:val="548DD4" w:themeColor="text2" w:themeTint="99"/>
              </w:rPr>
            </w:pPr>
            <w:r w:rsidRPr="176296BF">
              <w:rPr>
                <w:rFonts w:cs="Arial"/>
                <w:b/>
                <w:bCs/>
                <w:color w:val="548DD4" w:themeColor="text2" w:themeTint="99"/>
              </w:rPr>
              <w:t>PEF funded DHT differential to support gathering and analysis of data to evaluate progress</w:t>
            </w:r>
          </w:p>
          <w:p w14:paraId="22B09030" w14:textId="11394681" w:rsidR="1C2A0B25" w:rsidRDefault="1C2A0B25">
            <w:pPr>
              <w:pStyle w:val="ListParagraph"/>
              <w:numPr>
                <w:ilvl w:val="0"/>
                <w:numId w:val="4"/>
              </w:numPr>
              <w:rPr>
                <w:rFonts w:cs="Arial"/>
                <w:b/>
                <w:bCs/>
                <w:color w:val="548DD4" w:themeColor="text2" w:themeTint="99"/>
              </w:rPr>
            </w:pPr>
            <w:r w:rsidRPr="176296BF">
              <w:rPr>
                <w:rFonts w:cs="Arial"/>
                <w:b/>
                <w:bCs/>
                <w:color w:val="548DD4" w:themeColor="text2" w:themeTint="99"/>
              </w:rPr>
              <w:t>PEF funded DHT differential to improve attendance of persistent absentees which will directly impact pupil progress.</w:t>
            </w:r>
          </w:p>
          <w:p w14:paraId="71C8F8EB" w14:textId="77777777" w:rsidR="00312567" w:rsidRDefault="00312567" w:rsidP="2DFB95B6">
            <w:pPr>
              <w:rPr>
                <w:rFonts w:cs="Arial"/>
                <w:b/>
                <w:bCs/>
                <w:color w:val="auto"/>
              </w:rPr>
            </w:pPr>
          </w:p>
          <w:p w14:paraId="6354850E" w14:textId="77777777" w:rsidR="00312567" w:rsidRDefault="00312567" w:rsidP="00CD4439">
            <w:pPr>
              <w:rPr>
                <w:rFonts w:cs="Arial"/>
                <w:b/>
                <w:bCs/>
              </w:rPr>
            </w:pPr>
          </w:p>
        </w:tc>
      </w:tr>
      <w:tr w:rsidR="00312567" w:rsidRPr="008A6EC1" w14:paraId="0C1AD8AF" w14:textId="77777777" w:rsidTr="1E4165B4">
        <w:tc>
          <w:tcPr>
            <w:tcW w:w="5103" w:type="dxa"/>
            <w:shd w:val="clear" w:color="auto" w:fill="DAEEF3" w:themeFill="accent5" w:themeFillTint="33"/>
          </w:tcPr>
          <w:p w14:paraId="49116A7F" w14:textId="77777777" w:rsidR="00312567" w:rsidRPr="008A6EC1" w:rsidRDefault="00312567" w:rsidP="00CD4439">
            <w:pPr>
              <w:rPr>
                <w:rFonts w:cs="Arial"/>
                <w:b/>
                <w:bCs/>
                <w:u w:val="single"/>
              </w:rPr>
            </w:pPr>
            <w:r>
              <w:rPr>
                <w:rFonts w:cs="Arial"/>
                <w:b/>
                <w:bCs/>
                <w:u w:val="single"/>
              </w:rPr>
              <w:t>Expected Impact</w:t>
            </w:r>
          </w:p>
          <w:p w14:paraId="3C2F77FB" w14:textId="77777777" w:rsidR="00312567" w:rsidRPr="008A6EC1" w:rsidRDefault="00312567" w:rsidP="00CD4439">
            <w:pPr>
              <w:rPr>
                <w:rFonts w:cs="Arial"/>
                <w:b/>
                <w:bCs/>
                <w:u w:val="single"/>
              </w:rPr>
            </w:pPr>
            <w:r w:rsidRPr="008A6EC1">
              <w:rPr>
                <w:rFonts w:cs="Arial"/>
                <w:b/>
                <w:bCs/>
                <w:u w:val="single"/>
              </w:rPr>
              <w:t>(S</w:t>
            </w:r>
            <w:r>
              <w:rPr>
                <w:rFonts w:cs="Arial"/>
                <w:b/>
                <w:bCs/>
                <w:u w:val="single"/>
              </w:rPr>
              <w:t>hort</w:t>
            </w:r>
            <w:r w:rsidRPr="008A6EC1">
              <w:rPr>
                <w:rFonts w:cs="Arial"/>
                <w:b/>
                <w:bCs/>
                <w:u w:val="single"/>
              </w:rPr>
              <w:t xml:space="preserve"> T</w:t>
            </w:r>
            <w:r>
              <w:rPr>
                <w:rFonts w:cs="Arial"/>
                <w:b/>
                <w:bCs/>
                <w:u w:val="single"/>
              </w:rPr>
              <w:t>erm</w:t>
            </w:r>
            <w:r w:rsidRPr="008A6EC1">
              <w:rPr>
                <w:rFonts w:cs="Arial"/>
                <w:b/>
                <w:bCs/>
                <w:u w:val="single"/>
              </w:rPr>
              <w:t xml:space="preserve"> </w:t>
            </w:r>
            <w:r>
              <w:rPr>
                <w:rFonts w:cs="Arial"/>
                <w:b/>
                <w:bCs/>
                <w:u w:val="single"/>
              </w:rPr>
              <w:t>Outcomes</w:t>
            </w:r>
            <w:r w:rsidRPr="008A6EC1">
              <w:rPr>
                <w:rFonts w:cs="Arial"/>
                <w:b/>
                <w:bCs/>
                <w:u w:val="single"/>
              </w:rPr>
              <w:t>)</w:t>
            </w:r>
          </w:p>
        </w:tc>
        <w:tc>
          <w:tcPr>
            <w:tcW w:w="3828" w:type="dxa"/>
            <w:gridSpan w:val="2"/>
            <w:shd w:val="clear" w:color="auto" w:fill="DAEEF3" w:themeFill="accent5" w:themeFillTint="33"/>
          </w:tcPr>
          <w:p w14:paraId="041ABCF7" w14:textId="77777777" w:rsidR="00312567" w:rsidRPr="008A6EC1" w:rsidRDefault="00312567" w:rsidP="00CD4439">
            <w:pPr>
              <w:rPr>
                <w:b/>
                <w:bCs/>
                <w:u w:val="single"/>
              </w:rPr>
            </w:pPr>
            <w:r w:rsidRPr="008A6EC1">
              <w:rPr>
                <w:b/>
                <w:bCs/>
                <w:u w:val="single"/>
              </w:rPr>
              <w:t>I</w:t>
            </w:r>
            <w:r>
              <w:rPr>
                <w:b/>
                <w:bCs/>
                <w:u w:val="single"/>
              </w:rPr>
              <w:t>nterventions</w:t>
            </w:r>
            <w:r w:rsidRPr="008A6EC1">
              <w:rPr>
                <w:b/>
                <w:bCs/>
                <w:u w:val="single"/>
              </w:rPr>
              <w:t>/A</w:t>
            </w:r>
            <w:r>
              <w:rPr>
                <w:b/>
                <w:bCs/>
                <w:u w:val="single"/>
              </w:rPr>
              <w:t>ctions</w:t>
            </w:r>
            <w:r w:rsidRPr="008A6EC1">
              <w:rPr>
                <w:b/>
                <w:bCs/>
                <w:u w:val="single"/>
              </w:rPr>
              <w:t xml:space="preserve"> to S</w:t>
            </w:r>
            <w:r>
              <w:rPr>
                <w:b/>
                <w:bCs/>
                <w:u w:val="single"/>
              </w:rPr>
              <w:t>upport</w:t>
            </w:r>
            <w:r w:rsidRPr="008A6EC1">
              <w:rPr>
                <w:b/>
                <w:bCs/>
                <w:u w:val="single"/>
              </w:rPr>
              <w:t xml:space="preserve"> I</w:t>
            </w:r>
            <w:r>
              <w:rPr>
                <w:b/>
                <w:bCs/>
                <w:u w:val="single"/>
              </w:rPr>
              <w:t>mprovement</w:t>
            </w:r>
            <w:r w:rsidRPr="008A6EC1">
              <w:rPr>
                <w:b/>
                <w:bCs/>
                <w:u w:val="single"/>
              </w:rPr>
              <w:t>: H</w:t>
            </w:r>
            <w:r>
              <w:rPr>
                <w:b/>
                <w:bCs/>
                <w:u w:val="single"/>
              </w:rPr>
              <w:t>ow</w:t>
            </w:r>
            <w:r w:rsidRPr="008A6EC1">
              <w:rPr>
                <w:b/>
                <w:bCs/>
                <w:u w:val="single"/>
              </w:rPr>
              <w:t>?</w:t>
            </w:r>
          </w:p>
          <w:p w14:paraId="10D00EF9" w14:textId="77777777" w:rsidR="00312567" w:rsidRPr="008A6EC1" w:rsidRDefault="00312567" w:rsidP="00CD4439">
            <w:pPr>
              <w:rPr>
                <w:rFonts w:cs="Arial"/>
                <w:b/>
                <w:bCs/>
                <w:u w:val="single"/>
              </w:rPr>
            </w:pPr>
          </w:p>
        </w:tc>
        <w:tc>
          <w:tcPr>
            <w:tcW w:w="3543" w:type="dxa"/>
            <w:shd w:val="clear" w:color="auto" w:fill="DAEEF3" w:themeFill="accent5" w:themeFillTint="33"/>
          </w:tcPr>
          <w:p w14:paraId="18DB25A0" w14:textId="77777777" w:rsidR="00312567" w:rsidRPr="008A6EC1" w:rsidRDefault="00312567" w:rsidP="00CD4439">
            <w:pPr>
              <w:rPr>
                <w:b/>
                <w:bCs/>
                <w:u w:val="single"/>
              </w:rPr>
            </w:pPr>
            <w:r w:rsidRPr="008A6EC1">
              <w:rPr>
                <w:b/>
                <w:bCs/>
                <w:u w:val="single"/>
              </w:rPr>
              <w:t>H</w:t>
            </w:r>
            <w:r>
              <w:rPr>
                <w:b/>
                <w:bCs/>
                <w:u w:val="single"/>
              </w:rPr>
              <w:t>ow</w:t>
            </w:r>
            <w:r w:rsidRPr="008A6EC1">
              <w:rPr>
                <w:b/>
                <w:bCs/>
                <w:u w:val="single"/>
              </w:rPr>
              <w:t xml:space="preserve"> W</w:t>
            </w:r>
            <w:r>
              <w:rPr>
                <w:b/>
                <w:bCs/>
                <w:u w:val="single"/>
              </w:rPr>
              <w:t>ill</w:t>
            </w:r>
            <w:r w:rsidRPr="008A6EC1">
              <w:rPr>
                <w:b/>
                <w:bCs/>
                <w:u w:val="single"/>
              </w:rPr>
              <w:t xml:space="preserve"> Y</w:t>
            </w:r>
            <w:r>
              <w:rPr>
                <w:b/>
                <w:bCs/>
                <w:u w:val="single"/>
              </w:rPr>
              <w:t>ou</w:t>
            </w:r>
            <w:r w:rsidRPr="008A6EC1">
              <w:rPr>
                <w:b/>
                <w:bCs/>
                <w:u w:val="single"/>
              </w:rPr>
              <w:t xml:space="preserve"> T</w:t>
            </w:r>
            <w:r>
              <w:rPr>
                <w:b/>
                <w:bCs/>
                <w:u w:val="single"/>
              </w:rPr>
              <w:t>rack</w:t>
            </w:r>
            <w:r w:rsidRPr="008A6EC1">
              <w:rPr>
                <w:b/>
                <w:bCs/>
                <w:u w:val="single"/>
              </w:rPr>
              <w:t xml:space="preserve"> P</w:t>
            </w:r>
            <w:r>
              <w:rPr>
                <w:b/>
                <w:bCs/>
                <w:u w:val="single"/>
              </w:rPr>
              <w:t>rogress</w:t>
            </w:r>
            <w:r w:rsidRPr="008A6EC1">
              <w:rPr>
                <w:b/>
                <w:bCs/>
                <w:u w:val="single"/>
              </w:rPr>
              <w:t>?</w:t>
            </w:r>
          </w:p>
          <w:p w14:paraId="2A3F2353" w14:textId="77777777" w:rsidR="00312567" w:rsidRPr="008A6EC1" w:rsidRDefault="00312567" w:rsidP="00CD4439">
            <w:pPr>
              <w:rPr>
                <w:rFonts w:cs="Arial"/>
                <w:b/>
                <w:bCs/>
                <w:u w:val="single"/>
              </w:rPr>
            </w:pPr>
            <w:r w:rsidRPr="008A6EC1">
              <w:rPr>
                <w:b/>
                <w:bCs/>
                <w:u w:val="single"/>
              </w:rPr>
              <w:t>M</w:t>
            </w:r>
            <w:r>
              <w:rPr>
                <w:b/>
                <w:bCs/>
                <w:u w:val="single"/>
              </w:rPr>
              <w:t>easures</w:t>
            </w:r>
          </w:p>
        </w:tc>
        <w:tc>
          <w:tcPr>
            <w:tcW w:w="1560" w:type="dxa"/>
            <w:gridSpan w:val="3"/>
            <w:shd w:val="clear" w:color="auto" w:fill="DAEEF3" w:themeFill="accent5" w:themeFillTint="33"/>
          </w:tcPr>
          <w:p w14:paraId="533AE378" w14:textId="77777777" w:rsidR="00312567" w:rsidRDefault="00312567" w:rsidP="00CD4439">
            <w:pPr>
              <w:rPr>
                <w:rFonts w:cs="Arial"/>
                <w:b/>
                <w:bCs/>
                <w:u w:val="single"/>
              </w:rPr>
            </w:pPr>
            <w:r w:rsidRPr="008A6EC1">
              <w:rPr>
                <w:rFonts w:cs="Arial"/>
                <w:b/>
                <w:bCs/>
                <w:u w:val="single"/>
              </w:rPr>
              <w:t>C</w:t>
            </w:r>
            <w:r>
              <w:rPr>
                <w:rFonts w:cs="Arial"/>
                <w:b/>
                <w:bCs/>
                <w:u w:val="single"/>
              </w:rPr>
              <w:t>heckpoint</w:t>
            </w:r>
            <w:r w:rsidRPr="008A6EC1">
              <w:rPr>
                <w:rFonts w:cs="Arial"/>
                <w:b/>
                <w:bCs/>
                <w:u w:val="single"/>
              </w:rPr>
              <w:t xml:space="preserve"> 1</w:t>
            </w:r>
          </w:p>
          <w:p w14:paraId="153554E7" w14:textId="77777777" w:rsidR="00312567" w:rsidRPr="008A6EC1" w:rsidRDefault="00312567" w:rsidP="00CD4439">
            <w:pPr>
              <w:rPr>
                <w:rFonts w:cs="Arial"/>
                <w:b/>
                <w:bCs/>
                <w:u w:val="single"/>
              </w:rPr>
            </w:pPr>
            <w:r>
              <w:rPr>
                <w:rFonts w:cs="Arial"/>
                <w:b/>
                <w:bCs/>
                <w:u w:val="single"/>
              </w:rPr>
              <w:t>December</w:t>
            </w:r>
          </w:p>
        </w:tc>
        <w:tc>
          <w:tcPr>
            <w:tcW w:w="1813" w:type="dxa"/>
            <w:gridSpan w:val="3"/>
            <w:shd w:val="clear" w:color="auto" w:fill="DAEEF3" w:themeFill="accent5" w:themeFillTint="33"/>
          </w:tcPr>
          <w:p w14:paraId="3A06E162" w14:textId="77777777" w:rsidR="00312567" w:rsidRDefault="00312567" w:rsidP="00CD4439">
            <w:pPr>
              <w:rPr>
                <w:rFonts w:cs="Arial"/>
                <w:b/>
                <w:bCs/>
                <w:u w:val="single"/>
              </w:rPr>
            </w:pPr>
            <w:r w:rsidRPr="008A6EC1">
              <w:rPr>
                <w:rFonts w:cs="Arial"/>
                <w:b/>
                <w:bCs/>
                <w:u w:val="single"/>
              </w:rPr>
              <w:t>C</w:t>
            </w:r>
            <w:r>
              <w:rPr>
                <w:rFonts w:cs="Arial"/>
                <w:b/>
                <w:bCs/>
                <w:u w:val="single"/>
              </w:rPr>
              <w:t>heckpoint</w:t>
            </w:r>
            <w:r w:rsidRPr="008A6EC1">
              <w:rPr>
                <w:rFonts w:cs="Arial"/>
                <w:b/>
                <w:bCs/>
                <w:u w:val="single"/>
              </w:rPr>
              <w:t xml:space="preserve"> 2</w:t>
            </w:r>
            <w:r>
              <w:rPr>
                <w:rFonts w:cs="Arial"/>
                <w:b/>
                <w:bCs/>
                <w:u w:val="single"/>
              </w:rPr>
              <w:t xml:space="preserve"> </w:t>
            </w:r>
          </w:p>
          <w:p w14:paraId="350140AC" w14:textId="77777777" w:rsidR="00312567" w:rsidRPr="008A6EC1" w:rsidRDefault="00312567" w:rsidP="00CD4439">
            <w:pPr>
              <w:rPr>
                <w:rFonts w:cs="Arial"/>
                <w:b/>
                <w:bCs/>
                <w:u w:val="single"/>
              </w:rPr>
            </w:pPr>
            <w:r>
              <w:rPr>
                <w:rFonts w:cs="Arial"/>
                <w:b/>
                <w:bCs/>
                <w:u w:val="single"/>
              </w:rPr>
              <w:t>March</w:t>
            </w:r>
          </w:p>
        </w:tc>
      </w:tr>
      <w:tr w:rsidR="00312567" w14:paraId="55759427" w14:textId="77777777" w:rsidTr="1E4165B4">
        <w:tc>
          <w:tcPr>
            <w:tcW w:w="5103" w:type="dxa"/>
            <w:vMerge w:val="restart"/>
            <w:shd w:val="clear" w:color="auto" w:fill="DAEEF3" w:themeFill="accent5" w:themeFillTint="33"/>
          </w:tcPr>
          <w:p w14:paraId="7CF76F03" w14:textId="77777777" w:rsidR="00312567" w:rsidRPr="00C86926" w:rsidRDefault="00312567" w:rsidP="00CD4439">
            <w:pPr>
              <w:rPr>
                <w:rFonts w:cs="Arial"/>
                <w:b/>
                <w:bCs/>
              </w:rPr>
            </w:pPr>
            <w:r w:rsidRPr="00C86926">
              <w:t>What will be the benefit for learners (be specific)?</w:t>
            </w:r>
          </w:p>
        </w:tc>
        <w:tc>
          <w:tcPr>
            <w:tcW w:w="3828" w:type="dxa"/>
            <w:gridSpan w:val="2"/>
            <w:vMerge w:val="restart"/>
            <w:shd w:val="clear" w:color="auto" w:fill="DAEEF3" w:themeFill="accent5" w:themeFillTint="33"/>
          </w:tcPr>
          <w:p w14:paraId="3B6AC432" w14:textId="77777777" w:rsidR="00312567" w:rsidRPr="00C86926" w:rsidRDefault="00312567" w:rsidP="00CD4439">
            <w:r w:rsidRPr="00C86926">
              <w:t>What are you going to do to make the change?  What key actions are required?</w:t>
            </w:r>
          </w:p>
        </w:tc>
        <w:tc>
          <w:tcPr>
            <w:tcW w:w="3543" w:type="dxa"/>
            <w:vMerge w:val="restart"/>
            <w:shd w:val="clear" w:color="auto" w:fill="DAEEF3" w:themeFill="accent5" w:themeFillTint="33"/>
          </w:tcPr>
          <w:p w14:paraId="09F5809E" w14:textId="77777777" w:rsidR="00312567" w:rsidRPr="00C86926" w:rsidRDefault="00312567" w:rsidP="00CD4439">
            <w:pPr>
              <w:rPr>
                <w:rFonts w:cs="Arial"/>
                <w:b/>
                <w:bCs/>
              </w:rPr>
            </w:pPr>
            <w:r w:rsidRPr="00C86926">
              <w:rPr>
                <w:lang w:eastAsia="en-US"/>
              </w:rPr>
              <w:t>What ongoing information will demonstrate progress? (Qualitative, Quantitative – short/medium/long term data)</w:t>
            </w:r>
          </w:p>
        </w:tc>
        <w:tc>
          <w:tcPr>
            <w:tcW w:w="1560" w:type="dxa"/>
            <w:gridSpan w:val="3"/>
            <w:shd w:val="clear" w:color="auto" w:fill="DAEEF3" w:themeFill="accent5" w:themeFillTint="33"/>
          </w:tcPr>
          <w:p w14:paraId="2A53E7B2" w14:textId="77777777" w:rsidR="00312567" w:rsidRDefault="00312567" w:rsidP="00CD4439">
            <w:pPr>
              <w:rPr>
                <w:rFonts w:cs="Arial"/>
                <w:b/>
                <w:bCs/>
              </w:rPr>
            </w:pPr>
            <w:r>
              <w:rPr>
                <w:rFonts w:cs="Arial"/>
                <w:b/>
                <w:bCs/>
              </w:rPr>
              <w:t>RAG Status</w:t>
            </w:r>
          </w:p>
          <w:p w14:paraId="6FEC5747" w14:textId="77777777" w:rsidR="00312567" w:rsidRPr="005D76EA" w:rsidRDefault="00312567" w:rsidP="00CD4439">
            <w:pPr>
              <w:rPr>
                <w:rFonts w:cs="Arial"/>
                <w:sz w:val="14"/>
                <w:szCs w:val="14"/>
              </w:rPr>
            </w:pPr>
            <w:r>
              <w:rPr>
                <w:rFonts w:cs="Arial"/>
                <w:sz w:val="14"/>
                <w:szCs w:val="14"/>
              </w:rPr>
              <w:t>Tick p</w:t>
            </w:r>
            <w:r w:rsidRPr="005D76EA">
              <w:rPr>
                <w:rFonts w:cs="Arial"/>
                <w:sz w:val="14"/>
                <w:szCs w:val="14"/>
              </w:rPr>
              <w:t>rogress toward outcomes</w:t>
            </w:r>
          </w:p>
        </w:tc>
        <w:tc>
          <w:tcPr>
            <w:tcW w:w="1813" w:type="dxa"/>
            <w:gridSpan w:val="3"/>
            <w:shd w:val="clear" w:color="auto" w:fill="DAEEF3" w:themeFill="accent5" w:themeFillTint="33"/>
          </w:tcPr>
          <w:p w14:paraId="58DD20CC" w14:textId="77777777" w:rsidR="00312567" w:rsidRDefault="00312567" w:rsidP="00CD4439">
            <w:pPr>
              <w:rPr>
                <w:rFonts w:cs="Arial"/>
                <w:b/>
                <w:bCs/>
              </w:rPr>
            </w:pPr>
            <w:r>
              <w:rPr>
                <w:rFonts w:cs="Arial"/>
                <w:b/>
                <w:bCs/>
              </w:rPr>
              <w:t>RAG Status</w:t>
            </w:r>
          </w:p>
          <w:p w14:paraId="3640226E" w14:textId="77777777" w:rsidR="00312567" w:rsidRDefault="00312567" w:rsidP="00CD4439">
            <w:pPr>
              <w:rPr>
                <w:rFonts w:cs="Arial"/>
                <w:b/>
                <w:bCs/>
              </w:rPr>
            </w:pPr>
            <w:r>
              <w:rPr>
                <w:rFonts w:cs="Arial"/>
                <w:sz w:val="14"/>
                <w:szCs w:val="14"/>
              </w:rPr>
              <w:t>Tick p</w:t>
            </w:r>
            <w:r w:rsidRPr="005D76EA">
              <w:rPr>
                <w:rFonts w:cs="Arial"/>
                <w:sz w:val="14"/>
                <w:szCs w:val="14"/>
              </w:rPr>
              <w:t>rogress toward outcomes</w:t>
            </w:r>
          </w:p>
        </w:tc>
      </w:tr>
      <w:tr w:rsidR="00312567" w14:paraId="79C31B8A" w14:textId="77777777" w:rsidTr="1E4165B4">
        <w:tc>
          <w:tcPr>
            <w:tcW w:w="5103" w:type="dxa"/>
            <w:vMerge/>
          </w:tcPr>
          <w:p w14:paraId="1AC16CDE" w14:textId="77777777" w:rsidR="00312567" w:rsidRPr="005D76EA" w:rsidRDefault="00312567" w:rsidP="00A71156"/>
        </w:tc>
        <w:tc>
          <w:tcPr>
            <w:tcW w:w="3828" w:type="dxa"/>
            <w:gridSpan w:val="2"/>
            <w:vMerge/>
          </w:tcPr>
          <w:p w14:paraId="097A4C2E" w14:textId="77777777" w:rsidR="00312567" w:rsidRDefault="00312567" w:rsidP="00A71156"/>
        </w:tc>
        <w:tc>
          <w:tcPr>
            <w:tcW w:w="3543" w:type="dxa"/>
            <w:vMerge/>
          </w:tcPr>
          <w:p w14:paraId="33C937C9" w14:textId="77777777" w:rsidR="00312567" w:rsidRDefault="00312567" w:rsidP="00A71156">
            <w:pPr>
              <w:rPr>
                <w:rFonts w:cs="Arial"/>
                <w:b/>
                <w:bCs/>
              </w:rPr>
            </w:pPr>
          </w:p>
        </w:tc>
        <w:tc>
          <w:tcPr>
            <w:tcW w:w="520" w:type="dxa"/>
            <w:shd w:val="clear" w:color="auto" w:fill="00B050"/>
          </w:tcPr>
          <w:p w14:paraId="294F1C47" w14:textId="77777777" w:rsidR="00312567" w:rsidRDefault="00312567" w:rsidP="00432942">
            <w:pPr>
              <w:jc w:val="center"/>
              <w:rPr>
                <w:rFonts w:cs="Arial"/>
                <w:b/>
                <w:bCs/>
              </w:rPr>
            </w:pPr>
            <w:r>
              <w:rPr>
                <w:rFonts w:ascii="Wingdings" w:eastAsia="Wingdings" w:hAnsi="Wingdings" w:cs="Wingdings"/>
                <w:b/>
                <w:bCs/>
              </w:rPr>
              <w:t>ü</w:t>
            </w:r>
          </w:p>
        </w:tc>
        <w:tc>
          <w:tcPr>
            <w:tcW w:w="520" w:type="dxa"/>
            <w:shd w:val="clear" w:color="auto" w:fill="FFC000"/>
          </w:tcPr>
          <w:p w14:paraId="5AFC85D1" w14:textId="77777777" w:rsidR="00312567" w:rsidRDefault="00312567" w:rsidP="00432942">
            <w:pPr>
              <w:jc w:val="center"/>
              <w:rPr>
                <w:rFonts w:cs="Arial"/>
                <w:b/>
                <w:bCs/>
              </w:rPr>
            </w:pPr>
          </w:p>
        </w:tc>
        <w:tc>
          <w:tcPr>
            <w:tcW w:w="520" w:type="dxa"/>
            <w:shd w:val="clear" w:color="auto" w:fill="FF0000"/>
          </w:tcPr>
          <w:p w14:paraId="51E23026" w14:textId="5DBFFCB9" w:rsidR="00312567" w:rsidRDefault="00312567" w:rsidP="00432942">
            <w:pPr>
              <w:jc w:val="center"/>
              <w:rPr>
                <w:rFonts w:cs="Arial"/>
                <w:b/>
                <w:bCs/>
              </w:rPr>
            </w:pPr>
          </w:p>
        </w:tc>
        <w:tc>
          <w:tcPr>
            <w:tcW w:w="604" w:type="dxa"/>
            <w:shd w:val="clear" w:color="auto" w:fill="00B050"/>
          </w:tcPr>
          <w:p w14:paraId="6BDB1DEB" w14:textId="77777777" w:rsidR="00312567" w:rsidRDefault="00312567" w:rsidP="005D76EA">
            <w:pPr>
              <w:rPr>
                <w:rFonts w:cs="Arial"/>
                <w:b/>
                <w:bCs/>
              </w:rPr>
            </w:pPr>
            <w:r>
              <w:rPr>
                <w:rFonts w:ascii="Wingdings" w:eastAsia="Wingdings" w:hAnsi="Wingdings" w:cs="Wingdings"/>
                <w:b/>
                <w:bCs/>
              </w:rPr>
              <w:t>ü</w:t>
            </w:r>
          </w:p>
        </w:tc>
        <w:tc>
          <w:tcPr>
            <w:tcW w:w="604" w:type="dxa"/>
            <w:shd w:val="clear" w:color="auto" w:fill="FFC000"/>
          </w:tcPr>
          <w:p w14:paraId="5017BF13" w14:textId="77777777" w:rsidR="00312567" w:rsidRDefault="00312567" w:rsidP="005D76EA">
            <w:pPr>
              <w:rPr>
                <w:rFonts w:cs="Arial"/>
                <w:b/>
                <w:bCs/>
              </w:rPr>
            </w:pPr>
          </w:p>
        </w:tc>
        <w:tc>
          <w:tcPr>
            <w:tcW w:w="605" w:type="dxa"/>
            <w:shd w:val="clear" w:color="auto" w:fill="FF0000"/>
          </w:tcPr>
          <w:p w14:paraId="25B70838" w14:textId="45370C2E" w:rsidR="00312567" w:rsidRDefault="00312567" w:rsidP="005D76EA">
            <w:pPr>
              <w:rPr>
                <w:rFonts w:cs="Arial"/>
                <w:b/>
                <w:bCs/>
              </w:rPr>
            </w:pPr>
          </w:p>
        </w:tc>
      </w:tr>
      <w:tr w:rsidR="00312567" w14:paraId="1159323F" w14:textId="77777777" w:rsidTr="1E4165B4">
        <w:tc>
          <w:tcPr>
            <w:tcW w:w="5103" w:type="dxa"/>
          </w:tcPr>
          <w:p w14:paraId="63018744" w14:textId="77777777" w:rsidR="009309A8" w:rsidRDefault="009309A8" w:rsidP="009309A8">
            <w:pPr>
              <w:pStyle w:val="ListParagraph"/>
            </w:pPr>
          </w:p>
          <w:p w14:paraId="4D047D1C" w14:textId="7C8C8E82" w:rsidR="005F0D92" w:rsidRPr="005D76EA" w:rsidRDefault="009309A8" w:rsidP="00B45A91">
            <w:pPr>
              <w:pStyle w:val="ListParagraph"/>
            </w:pPr>
            <w:r w:rsidRPr="009309A8">
              <w:t xml:space="preserve">By December, </w:t>
            </w:r>
            <w:r w:rsidRPr="009309A8">
              <w:rPr>
                <w:b/>
                <w:bCs/>
              </w:rPr>
              <w:t>all staff</w:t>
            </w:r>
            <w:r>
              <w:rPr>
                <w:b/>
                <w:bCs/>
              </w:rPr>
              <w:t xml:space="preserve"> from P4-P7</w:t>
            </w:r>
            <w:r w:rsidRPr="009309A8">
              <w:rPr>
                <w:b/>
                <w:bCs/>
              </w:rPr>
              <w:t xml:space="preserve"> will implement key components of the NLC Active Literacy programme</w:t>
            </w:r>
            <w:r w:rsidRPr="009309A8">
              <w:t>, including: fiction reading → writing</w:t>
            </w:r>
            <w:r>
              <w:t xml:space="preserve"> </w:t>
            </w:r>
            <w:r w:rsidRPr="009309A8">
              <w:t>non-fiction reading → writing</w:t>
            </w:r>
            <w:r>
              <w:t xml:space="preserve"> </w:t>
            </w:r>
            <w:r w:rsidRPr="009309A8">
              <w:t>knowledge about language</w:t>
            </w:r>
            <w:r>
              <w:t xml:space="preserve">. </w:t>
            </w:r>
            <w:r w:rsidRPr="009309A8">
              <w:t xml:space="preserve">As a result, </w:t>
            </w:r>
            <w:r w:rsidRPr="009309A8">
              <w:rPr>
                <w:b/>
                <w:bCs/>
              </w:rPr>
              <w:t>learning and teaching in writing will be more consistent across P</w:t>
            </w:r>
            <w:r w:rsidR="00026D63">
              <w:rPr>
                <w:b/>
                <w:bCs/>
              </w:rPr>
              <w:t>4</w:t>
            </w:r>
            <w:r w:rsidRPr="009309A8">
              <w:rPr>
                <w:b/>
                <w:bCs/>
              </w:rPr>
              <w:t>–</w:t>
            </w:r>
            <w:commentRangeStart w:id="1"/>
            <w:r w:rsidRPr="009309A8">
              <w:rPr>
                <w:b/>
                <w:bCs/>
              </w:rPr>
              <w:t>P</w:t>
            </w:r>
            <w:commentRangeEnd w:id="1"/>
            <w:r w:rsidR="00DE57ED">
              <w:rPr>
                <w:rStyle w:val="CommentReference"/>
                <w:b/>
                <w:bCs/>
                <w:sz w:val="20"/>
                <w:szCs w:val="20"/>
              </w:rPr>
              <w:commentReference w:id="1"/>
            </w:r>
            <w:r w:rsidR="00026D63">
              <w:rPr>
                <w:b/>
                <w:bCs/>
              </w:rPr>
              <w:t>7</w:t>
            </w:r>
            <w:r w:rsidR="00026D63" w:rsidRPr="00026D63">
              <w:t>. As a result, learners will experience a more consistent approach to writing with increased opportunities for daily writing, enabling them to apply grammar, vocabulary and writing structures more confidently across different contexts.</w:t>
            </w:r>
          </w:p>
        </w:tc>
        <w:tc>
          <w:tcPr>
            <w:tcW w:w="3828" w:type="dxa"/>
            <w:gridSpan w:val="2"/>
          </w:tcPr>
          <w:p w14:paraId="754F0257" w14:textId="51B8172C" w:rsidR="009309A8" w:rsidRPr="009309A8" w:rsidRDefault="009309A8" w:rsidP="009309A8">
            <w:r>
              <w:t>Ensure All P4-P7 staff attend</w:t>
            </w:r>
            <w:r w:rsidRPr="009309A8">
              <w:t xml:space="preserve"> </w:t>
            </w:r>
            <w:r w:rsidRPr="009309A8">
              <w:rPr>
                <w:b/>
                <w:bCs/>
              </w:rPr>
              <w:t>CLPL on NLC Active Literacy</w:t>
            </w:r>
            <w:r w:rsidRPr="009309A8">
              <w:t xml:space="preserve">: </w:t>
            </w:r>
          </w:p>
          <w:p w14:paraId="7319CCB9" w14:textId="77777777" w:rsidR="009309A8" w:rsidRPr="009309A8" w:rsidRDefault="009309A8">
            <w:pPr>
              <w:numPr>
                <w:ilvl w:val="0"/>
                <w:numId w:val="37"/>
              </w:numPr>
            </w:pPr>
            <w:r w:rsidRPr="009309A8">
              <w:t xml:space="preserve">Linking </w:t>
            </w:r>
            <w:r w:rsidRPr="009309A8">
              <w:rPr>
                <w:b/>
                <w:bCs/>
              </w:rPr>
              <w:t>fiction texts to structured writing outcomes</w:t>
            </w:r>
          </w:p>
          <w:p w14:paraId="3FCFBEA2" w14:textId="77777777" w:rsidR="009309A8" w:rsidRPr="009309A8" w:rsidRDefault="009309A8">
            <w:pPr>
              <w:numPr>
                <w:ilvl w:val="0"/>
                <w:numId w:val="37"/>
              </w:numPr>
            </w:pPr>
            <w:r w:rsidRPr="009309A8">
              <w:t xml:space="preserve">Explicit teaching of </w:t>
            </w:r>
            <w:r w:rsidRPr="009309A8">
              <w:rPr>
                <w:b/>
                <w:bCs/>
              </w:rPr>
              <w:t>grammar, sentence structure and vocabulary (knowledge about language)</w:t>
            </w:r>
          </w:p>
          <w:p w14:paraId="4CF845F3" w14:textId="77777777" w:rsidR="009309A8" w:rsidRPr="009309A8" w:rsidRDefault="009309A8">
            <w:pPr>
              <w:numPr>
                <w:ilvl w:val="0"/>
                <w:numId w:val="37"/>
              </w:numPr>
            </w:pPr>
            <w:r w:rsidRPr="009309A8">
              <w:t xml:space="preserve">Use of </w:t>
            </w:r>
            <w:r w:rsidRPr="009309A8">
              <w:rPr>
                <w:b/>
                <w:bCs/>
              </w:rPr>
              <w:t>non-fiction texts to support writing across the curriculum</w:t>
            </w:r>
          </w:p>
          <w:p w14:paraId="334DC26D" w14:textId="4032E07C" w:rsidR="009309A8" w:rsidRPr="009309A8" w:rsidRDefault="009309A8" w:rsidP="009309A8">
            <w:r>
              <w:t xml:space="preserve">Use </w:t>
            </w:r>
            <w:r w:rsidRPr="009309A8">
              <w:rPr>
                <w:b/>
                <w:bCs/>
              </w:rPr>
              <w:t>collegiate time</w:t>
            </w:r>
            <w:r w:rsidRPr="009309A8">
              <w:t xml:space="preserve"> to: </w:t>
            </w:r>
          </w:p>
          <w:p w14:paraId="49289AE6" w14:textId="77777777" w:rsidR="009309A8" w:rsidRPr="009309A8" w:rsidRDefault="009309A8">
            <w:pPr>
              <w:numPr>
                <w:ilvl w:val="0"/>
                <w:numId w:val="38"/>
              </w:numPr>
            </w:pPr>
            <w:r w:rsidRPr="009309A8">
              <w:t>model practice</w:t>
            </w:r>
          </w:p>
          <w:p w14:paraId="35CB5873" w14:textId="77777777" w:rsidR="009309A8" w:rsidRPr="009309A8" w:rsidRDefault="009309A8">
            <w:pPr>
              <w:numPr>
                <w:ilvl w:val="0"/>
                <w:numId w:val="38"/>
              </w:numPr>
            </w:pPr>
            <w:r w:rsidRPr="009309A8">
              <w:t>plan together</w:t>
            </w:r>
          </w:p>
          <w:p w14:paraId="57119016" w14:textId="77777777" w:rsidR="009309A8" w:rsidRDefault="009309A8">
            <w:pPr>
              <w:numPr>
                <w:ilvl w:val="0"/>
                <w:numId w:val="38"/>
              </w:numPr>
            </w:pPr>
            <w:r w:rsidRPr="009309A8">
              <w:t>share effective approaches</w:t>
            </w:r>
          </w:p>
          <w:p w14:paraId="17D28A1C" w14:textId="77777777" w:rsidR="00183A55" w:rsidRDefault="00183A55" w:rsidP="00183A55">
            <w:pPr>
              <w:ind w:left="720"/>
            </w:pPr>
          </w:p>
          <w:p w14:paraId="40407E4D" w14:textId="53D7072B" w:rsidR="00312567" w:rsidRDefault="009309A8" w:rsidP="009309A8">
            <w:r w:rsidRPr="009309A8">
              <w:t xml:space="preserve">Develop a </w:t>
            </w:r>
            <w:r w:rsidRPr="009309A8">
              <w:rPr>
                <w:b/>
                <w:bCs/>
              </w:rPr>
              <w:t>shared</w:t>
            </w:r>
            <w:r>
              <w:rPr>
                <w:b/>
                <w:bCs/>
              </w:rPr>
              <w:t xml:space="preserve"> reading into writing annual</w:t>
            </w:r>
            <w:r w:rsidR="00183A55">
              <w:rPr>
                <w:b/>
                <w:bCs/>
              </w:rPr>
              <w:t xml:space="preserve"> planning format.</w:t>
            </w:r>
          </w:p>
        </w:tc>
        <w:tc>
          <w:tcPr>
            <w:tcW w:w="3543" w:type="dxa"/>
          </w:tcPr>
          <w:p w14:paraId="5F8CE53D" w14:textId="49C6BB76" w:rsidR="00D37846" w:rsidRDefault="00D37846" w:rsidP="009309A8">
            <w:pPr>
              <w:rPr>
                <w:rFonts w:cs="Arial"/>
              </w:rPr>
            </w:pPr>
            <w:r>
              <w:rPr>
                <w:rFonts w:cs="Arial"/>
              </w:rPr>
              <w:t xml:space="preserve">Baseline ‘position statement’ gathered by staff to evidence how writing is taught currently/ how/when/contexts/assessment.  Repeat in May to evidence change in </w:t>
            </w:r>
            <w:commentRangeStart w:id="2"/>
            <w:r>
              <w:rPr>
                <w:rFonts w:cs="Arial"/>
              </w:rPr>
              <w:t>practice</w:t>
            </w:r>
            <w:commentRangeEnd w:id="2"/>
            <w:r w:rsidR="00067C54">
              <w:rPr>
                <w:rStyle w:val="CommentReference"/>
                <w:rFonts w:cs="Arial"/>
                <w:sz w:val="20"/>
                <w:szCs w:val="20"/>
              </w:rPr>
              <w:commentReference w:id="2"/>
            </w:r>
            <w:r>
              <w:rPr>
                <w:rFonts w:cs="Arial"/>
              </w:rPr>
              <w:t>.</w:t>
            </w:r>
          </w:p>
          <w:p w14:paraId="17E326A1" w14:textId="77777777" w:rsidR="00D37846" w:rsidRDefault="00D37846" w:rsidP="009309A8">
            <w:pPr>
              <w:rPr>
                <w:rFonts w:cs="Arial"/>
              </w:rPr>
            </w:pPr>
          </w:p>
          <w:p w14:paraId="18B64B7D" w14:textId="217623E1" w:rsidR="009309A8" w:rsidRPr="009309A8" w:rsidRDefault="009309A8" w:rsidP="009309A8">
            <w:pPr>
              <w:rPr>
                <w:rFonts w:cs="Arial"/>
              </w:rPr>
            </w:pPr>
            <w:r w:rsidRPr="009309A8">
              <w:rPr>
                <w:rFonts w:cs="Arial"/>
              </w:rPr>
              <w:t>Learning walks</w:t>
            </w:r>
            <w:r w:rsidR="00026D63">
              <w:rPr>
                <w:rFonts w:cs="Arial"/>
              </w:rPr>
              <w:t xml:space="preserve"> using Active Literacy monitoring format,</w:t>
            </w:r>
            <w:r w:rsidRPr="009309A8">
              <w:rPr>
                <w:rFonts w:cs="Arial"/>
              </w:rPr>
              <w:t xml:space="preserve"> </w:t>
            </w:r>
            <w:r w:rsidR="00D37846">
              <w:rPr>
                <w:rFonts w:cs="Arial"/>
              </w:rPr>
              <w:t xml:space="preserve">will </w:t>
            </w:r>
            <w:r w:rsidRPr="009309A8">
              <w:rPr>
                <w:rFonts w:cs="Arial"/>
              </w:rPr>
              <w:t xml:space="preserve">show consistent use of Active Literacy approaches </w:t>
            </w:r>
          </w:p>
          <w:p w14:paraId="06370189" w14:textId="77777777" w:rsidR="009309A8" w:rsidRPr="009309A8" w:rsidRDefault="009309A8" w:rsidP="009309A8">
            <w:pPr>
              <w:rPr>
                <w:rFonts w:cs="Arial"/>
              </w:rPr>
            </w:pPr>
          </w:p>
          <w:p w14:paraId="247AB78E" w14:textId="42D87CC2" w:rsidR="009309A8" w:rsidRPr="009309A8" w:rsidRDefault="009309A8" w:rsidP="009309A8">
            <w:pPr>
              <w:rPr>
                <w:rFonts w:cs="Arial"/>
              </w:rPr>
            </w:pPr>
            <w:r w:rsidRPr="009309A8">
              <w:rPr>
                <w:rFonts w:cs="Arial"/>
              </w:rPr>
              <w:t xml:space="preserve">Planning scrutiny evidences: </w:t>
            </w:r>
          </w:p>
          <w:p w14:paraId="12E07E75" w14:textId="77777777" w:rsidR="009309A8" w:rsidRPr="009309A8" w:rsidRDefault="009309A8">
            <w:pPr>
              <w:numPr>
                <w:ilvl w:val="0"/>
                <w:numId w:val="39"/>
              </w:numPr>
              <w:rPr>
                <w:rFonts w:cs="Arial"/>
              </w:rPr>
            </w:pPr>
            <w:r w:rsidRPr="009309A8">
              <w:rPr>
                <w:rFonts w:cs="Arial"/>
              </w:rPr>
              <w:t>fiction/non-fiction links to writing</w:t>
            </w:r>
          </w:p>
          <w:p w14:paraId="49600700" w14:textId="77777777" w:rsidR="009309A8" w:rsidRPr="009309A8" w:rsidRDefault="009309A8">
            <w:pPr>
              <w:numPr>
                <w:ilvl w:val="0"/>
                <w:numId w:val="39"/>
              </w:numPr>
              <w:rPr>
                <w:rFonts w:cs="Arial"/>
              </w:rPr>
            </w:pPr>
            <w:r w:rsidRPr="009309A8">
              <w:rPr>
                <w:rFonts w:cs="Arial"/>
              </w:rPr>
              <w:t>explicit teaching of language</w:t>
            </w:r>
          </w:p>
          <w:p w14:paraId="1DCB79A3" w14:textId="77777777" w:rsidR="009309A8" w:rsidRPr="009309A8" w:rsidRDefault="009309A8" w:rsidP="009309A8">
            <w:pPr>
              <w:rPr>
                <w:rFonts w:cs="Arial"/>
              </w:rPr>
            </w:pPr>
          </w:p>
          <w:p w14:paraId="03F96332" w14:textId="676CAD9C" w:rsidR="009309A8" w:rsidRPr="009309A8" w:rsidRDefault="009309A8" w:rsidP="009309A8">
            <w:pPr>
              <w:rPr>
                <w:rFonts w:cs="Arial"/>
              </w:rPr>
            </w:pPr>
            <w:r w:rsidRPr="009309A8">
              <w:rPr>
                <w:rFonts w:cs="Arial"/>
              </w:rPr>
              <w:t>Staff self-evaluation shows increased confidence in teaching writin</w:t>
            </w:r>
            <w:r w:rsidR="00D37846">
              <w:rPr>
                <w:rFonts w:cs="Arial"/>
              </w:rPr>
              <w:t>g.</w:t>
            </w:r>
          </w:p>
          <w:p w14:paraId="053A35BB" w14:textId="77777777" w:rsidR="00312567" w:rsidRPr="009309A8" w:rsidRDefault="00312567" w:rsidP="005D76EA">
            <w:pPr>
              <w:rPr>
                <w:rFonts w:cs="Arial"/>
              </w:rPr>
            </w:pPr>
          </w:p>
        </w:tc>
        <w:tc>
          <w:tcPr>
            <w:tcW w:w="520" w:type="dxa"/>
          </w:tcPr>
          <w:p w14:paraId="12511E11" w14:textId="77777777" w:rsidR="00312567" w:rsidRDefault="00312567" w:rsidP="00432942">
            <w:pPr>
              <w:jc w:val="center"/>
              <w:rPr>
                <w:rFonts w:cs="Arial"/>
                <w:b/>
                <w:bCs/>
              </w:rPr>
            </w:pPr>
          </w:p>
        </w:tc>
        <w:tc>
          <w:tcPr>
            <w:tcW w:w="520" w:type="dxa"/>
          </w:tcPr>
          <w:p w14:paraId="4CFB3F80" w14:textId="77777777" w:rsidR="00312567" w:rsidRDefault="00312567" w:rsidP="00432942">
            <w:pPr>
              <w:jc w:val="center"/>
              <w:rPr>
                <w:rFonts w:cs="Arial"/>
                <w:b/>
                <w:bCs/>
              </w:rPr>
            </w:pPr>
          </w:p>
        </w:tc>
        <w:tc>
          <w:tcPr>
            <w:tcW w:w="520" w:type="dxa"/>
          </w:tcPr>
          <w:p w14:paraId="50EDF1AE" w14:textId="60B4C75D" w:rsidR="00312567" w:rsidRDefault="00312567" w:rsidP="00432942">
            <w:pPr>
              <w:jc w:val="center"/>
              <w:rPr>
                <w:rFonts w:cs="Arial"/>
                <w:b/>
                <w:bCs/>
              </w:rPr>
            </w:pPr>
          </w:p>
        </w:tc>
        <w:tc>
          <w:tcPr>
            <w:tcW w:w="604" w:type="dxa"/>
          </w:tcPr>
          <w:p w14:paraId="109C983E" w14:textId="77777777" w:rsidR="00312567" w:rsidRDefault="00312567" w:rsidP="005D76EA">
            <w:pPr>
              <w:rPr>
                <w:rFonts w:cs="Arial"/>
                <w:b/>
                <w:bCs/>
              </w:rPr>
            </w:pPr>
          </w:p>
        </w:tc>
        <w:tc>
          <w:tcPr>
            <w:tcW w:w="604" w:type="dxa"/>
          </w:tcPr>
          <w:p w14:paraId="62893805" w14:textId="77777777" w:rsidR="00312567" w:rsidRDefault="00312567" w:rsidP="005D76EA">
            <w:pPr>
              <w:rPr>
                <w:rFonts w:cs="Arial"/>
                <w:b/>
                <w:bCs/>
              </w:rPr>
            </w:pPr>
          </w:p>
        </w:tc>
        <w:tc>
          <w:tcPr>
            <w:tcW w:w="605" w:type="dxa"/>
          </w:tcPr>
          <w:p w14:paraId="4863DEA9" w14:textId="31DD4493" w:rsidR="00312567" w:rsidRDefault="00312567" w:rsidP="005D76EA">
            <w:pPr>
              <w:rPr>
                <w:rFonts w:cs="Arial"/>
                <w:b/>
                <w:bCs/>
              </w:rPr>
            </w:pPr>
          </w:p>
        </w:tc>
      </w:tr>
      <w:tr w:rsidR="00312567" w14:paraId="67018543" w14:textId="77777777" w:rsidTr="1E4165B4">
        <w:tc>
          <w:tcPr>
            <w:tcW w:w="5103" w:type="dxa"/>
          </w:tcPr>
          <w:p w14:paraId="780FE616" w14:textId="69EFCC14" w:rsidR="009C499E" w:rsidRPr="009C499E" w:rsidRDefault="009C499E">
            <w:pPr>
              <w:pStyle w:val="ListParagraph"/>
              <w:numPr>
                <w:ilvl w:val="0"/>
                <w:numId w:val="36"/>
              </w:numPr>
            </w:pPr>
            <w:r w:rsidRPr="009C499E">
              <w:t>By March, attainment in writing across P</w:t>
            </w:r>
            <w:r>
              <w:t>4</w:t>
            </w:r>
            <w:r w:rsidRPr="009C499E">
              <w:t>–P</w:t>
            </w:r>
            <w:r>
              <w:t>7</w:t>
            </w:r>
            <w:r w:rsidRPr="009C499E">
              <w:t xml:space="preserve"> will improve by 10–12 percentage points (equivalent to approximately 2–4 learners per stage). This will be achieved through targeted interventions focused on learners identified as inconsistent.</w:t>
            </w:r>
          </w:p>
          <w:p w14:paraId="25E94A18" w14:textId="5117DA47" w:rsidR="00312567" w:rsidRPr="005D76EA" w:rsidRDefault="00312567" w:rsidP="009309A8">
            <w:pPr>
              <w:pStyle w:val="ListParagraph"/>
            </w:pPr>
          </w:p>
        </w:tc>
        <w:tc>
          <w:tcPr>
            <w:tcW w:w="3828" w:type="dxa"/>
            <w:gridSpan w:val="2"/>
          </w:tcPr>
          <w:p w14:paraId="253E8AFC" w14:textId="3E6BE49C" w:rsidR="009309A8" w:rsidRPr="009309A8" w:rsidRDefault="5D31347A" w:rsidP="009309A8">
            <w:r>
              <w:t xml:space="preserve">Use </w:t>
            </w:r>
            <w:r w:rsidR="7075A398">
              <w:t xml:space="preserve">Dashboard BI and Tracking And M data </w:t>
            </w:r>
            <w:r w:rsidRPr="176296BF">
              <w:rPr>
                <w:b/>
                <w:bCs/>
              </w:rPr>
              <w:t>identify learners who are inconsistent or not on track.</w:t>
            </w:r>
          </w:p>
          <w:p w14:paraId="6B66AF46" w14:textId="48E051C7" w:rsidR="009309A8" w:rsidRPr="009309A8" w:rsidRDefault="009309A8" w:rsidP="009309A8">
            <w:r w:rsidRPr="009309A8">
              <w:t xml:space="preserve">Deliver </w:t>
            </w:r>
            <w:r w:rsidRPr="009309A8">
              <w:rPr>
                <w:b/>
                <w:bCs/>
              </w:rPr>
              <w:t>targeted interventions</w:t>
            </w:r>
            <w:r w:rsidRPr="009309A8">
              <w:t xml:space="preserve">, including: </w:t>
            </w:r>
          </w:p>
          <w:p w14:paraId="5D5F0671" w14:textId="77777777" w:rsidR="009309A8" w:rsidRPr="009309A8" w:rsidRDefault="009309A8">
            <w:pPr>
              <w:numPr>
                <w:ilvl w:val="0"/>
                <w:numId w:val="40"/>
              </w:numPr>
            </w:pPr>
            <w:r w:rsidRPr="009309A8">
              <w:t>sentence structure and scaffolding</w:t>
            </w:r>
          </w:p>
          <w:p w14:paraId="2186FA30" w14:textId="77777777" w:rsidR="009309A8" w:rsidRPr="009309A8" w:rsidRDefault="009309A8">
            <w:pPr>
              <w:numPr>
                <w:ilvl w:val="0"/>
                <w:numId w:val="40"/>
              </w:numPr>
            </w:pPr>
            <w:r w:rsidRPr="009309A8">
              <w:t>spelling and grammar support</w:t>
            </w:r>
          </w:p>
          <w:p w14:paraId="5238D4CF" w14:textId="77777777" w:rsidR="009309A8" w:rsidRPr="009309A8" w:rsidRDefault="009309A8">
            <w:pPr>
              <w:numPr>
                <w:ilvl w:val="0"/>
                <w:numId w:val="40"/>
              </w:numPr>
            </w:pPr>
            <w:r w:rsidRPr="009309A8">
              <w:t>structured writing approaches</w:t>
            </w:r>
          </w:p>
          <w:p w14:paraId="6948ED14" w14:textId="41764BC1" w:rsidR="009309A8" w:rsidRDefault="009309A8" w:rsidP="009309A8">
            <w:r w:rsidRPr="009309A8">
              <w:t xml:space="preserve">Implement </w:t>
            </w:r>
            <w:r w:rsidRPr="009309A8">
              <w:rPr>
                <w:b/>
                <w:bCs/>
              </w:rPr>
              <w:t>regular formative assessment and feedback cycles</w:t>
            </w:r>
            <w:r w:rsidRPr="009309A8">
              <w:t xml:space="preserve"> to support progress</w:t>
            </w:r>
            <w:r>
              <w:t>.</w:t>
            </w:r>
          </w:p>
          <w:p w14:paraId="14976A85" w14:textId="77777777" w:rsidR="00D37846" w:rsidRDefault="00D37846" w:rsidP="009309A8"/>
          <w:p w14:paraId="56F36138" w14:textId="1FD0DD60" w:rsidR="00D37846" w:rsidRDefault="00D37846" w:rsidP="009309A8">
            <w:r>
              <w:t>PT will support literacy interventions for pupils identified as ‘inconsistent’</w:t>
            </w:r>
          </w:p>
          <w:p w14:paraId="01CC3ED5" w14:textId="77777777" w:rsidR="00312567" w:rsidRDefault="00312567" w:rsidP="005D76EA"/>
        </w:tc>
        <w:tc>
          <w:tcPr>
            <w:tcW w:w="3543" w:type="dxa"/>
          </w:tcPr>
          <w:p w14:paraId="610B98B8" w14:textId="71E67793" w:rsidR="00D37846" w:rsidRPr="00D37846" w:rsidRDefault="52444BFA" w:rsidP="00D37846">
            <w:pPr>
              <w:rPr>
                <w:rFonts w:cs="Arial"/>
              </w:rPr>
            </w:pPr>
            <w:r w:rsidRPr="2DFB95B6">
              <w:rPr>
                <w:rFonts w:cs="Arial"/>
              </w:rPr>
              <w:t xml:space="preserve">Tracking data shows: </w:t>
            </w:r>
          </w:p>
          <w:p w14:paraId="14EEABA7" w14:textId="77777777" w:rsidR="00D37846" w:rsidRPr="00D37846" w:rsidRDefault="00D37846">
            <w:pPr>
              <w:numPr>
                <w:ilvl w:val="0"/>
                <w:numId w:val="41"/>
              </w:numPr>
              <w:rPr>
                <w:rFonts w:cs="Arial"/>
              </w:rPr>
            </w:pPr>
            <w:r w:rsidRPr="00D37846">
              <w:rPr>
                <w:rFonts w:cs="Arial"/>
              </w:rPr>
              <w:t>increase in on-track learners</w:t>
            </w:r>
          </w:p>
          <w:p w14:paraId="233BF339" w14:textId="77777777" w:rsidR="00D37846" w:rsidRDefault="00D37846">
            <w:pPr>
              <w:numPr>
                <w:ilvl w:val="0"/>
                <w:numId w:val="41"/>
              </w:numPr>
              <w:rPr>
                <w:rFonts w:cs="Arial"/>
              </w:rPr>
            </w:pPr>
            <w:r w:rsidRPr="00D37846">
              <w:rPr>
                <w:rFonts w:cs="Arial"/>
              </w:rPr>
              <w:t>reduction in inconsistency</w:t>
            </w:r>
          </w:p>
          <w:p w14:paraId="461F2579" w14:textId="1E9C4B0B" w:rsidR="00D37846" w:rsidRDefault="00D37846" w:rsidP="00D37846">
            <w:pPr>
              <w:rPr>
                <w:rFonts w:cs="Arial"/>
              </w:rPr>
            </w:pPr>
            <w:r>
              <w:rPr>
                <w:rFonts w:cs="Arial"/>
              </w:rPr>
              <w:t>Samples of pupil writing evidence demonstrate increased quantity and quality.</w:t>
            </w:r>
          </w:p>
          <w:p w14:paraId="1F708D4E" w14:textId="77777777" w:rsidR="00D37846" w:rsidRPr="00D37846" w:rsidRDefault="00D37846" w:rsidP="00D37846">
            <w:pPr>
              <w:rPr>
                <w:rFonts w:cs="Arial"/>
              </w:rPr>
            </w:pPr>
          </w:p>
          <w:p w14:paraId="4DEE851B" w14:textId="711A11B4" w:rsidR="00D37846" w:rsidRDefault="00D37846" w:rsidP="00D37846">
            <w:pPr>
              <w:rPr>
                <w:rFonts w:cs="Arial"/>
              </w:rPr>
            </w:pPr>
            <w:r w:rsidRPr="00D37846">
              <w:rPr>
                <w:rFonts w:cs="Arial"/>
              </w:rPr>
              <w:t>Tracking data shows more stable progress over time</w:t>
            </w:r>
            <w:r>
              <w:rPr>
                <w:rFonts w:cs="Arial"/>
              </w:rPr>
              <w:t>.</w:t>
            </w:r>
          </w:p>
          <w:p w14:paraId="22DCE462" w14:textId="77777777" w:rsidR="00D37846" w:rsidRPr="00D37846" w:rsidRDefault="00D37846" w:rsidP="00D37846">
            <w:pPr>
              <w:rPr>
                <w:rFonts w:cs="Arial"/>
              </w:rPr>
            </w:pPr>
          </w:p>
          <w:p w14:paraId="0FF32F49" w14:textId="77777777" w:rsidR="00D37846" w:rsidRDefault="00D37846" w:rsidP="00D37846">
            <w:pPr>
              <w:rPr>
                <w:rFonts w:cs="Arial"/>
              </w:rPr>
            </w:pPr>
          </w:p>
          <w:p w14:paraId="515E7F24" w14:textId="06BDDD80" w:rsidR="00D37846" w:rsidRDefault="00D37846" w:rsidP="00D37846">
            <w:pPr>
              <w:rPr>
                <w:rFonts w:cs="Arial"/>
              </w:rPr>
            </w:pPr>
            <w:r w:rsidRPr="00D37846">
              <w:rPr>
                <w:rFonts w:cs="Arial"/>
              </w:rPr>
              <w:t xml:space="preserve">Intervention records evidence </w:t>
            </w:r>
          </w:p>
          <w:p w14:paraId="52754DE0" w14:textId="5D34E5BE" w:rsidR="00D37846" w:rsidRPr="00D37846" w:rsidRDefault="00D37846" w:rsidP="00D37846">
            <w:pPr>
              <w:rPr>
                <w:rFonts w:cs="Arial"/>
              </w:rPr>
            </w:pPr>
            <w:r w:rsidRPr="00D37846">
              <w:rPr>
                <w:rFonts w:cs="Arial"/>
              </w:rPr>
              <w:t>progress against targets</w:t>
            </w:r>
          </w:p>
          <w:p w14:paraId="0F2A1A05" w14:textId="77777777" w:rsidR="00312567" w:rsidRDefault="00312567" w:rsidP="005D76EA">
            <w:pPr>
              <w:rPr>
                <w:rFonts w:cs="Arial"/>
                <w:b/>
                <w:bCs/>
              </w:rPr>
            </w:pPr>
          </w:p>
          <w:p w14:paraId="13932921" w14:textId="77777777" w:rsidR="00D37846" w:rsidRDefault="00D37846" w:rsidP="005D76EA">
            <w:pPr>
              <w:rPr>
                <w:rFonts w:cs="Arial"/>
                <w:b/>
                <w:bCs/>
              </w:rPr>
            </w:pPr>
          </w:p>
        </w:tc>
        <w:tc>
          <w:tcPr>
            <w:tcW w:w="520" w:type="dxa"/>
          </w:tcPr>
          <w:p w14:paraId="7F51A977" w14:textId="77777777" w:rsidR="00312567" w:rsidRDefault="00312567" w:rsidP="005D76EA">
            <w:pPr>
              <w:rPr>
                <w:rFonts w:cs="Arial"/>
                <w:b/>
                <w:bCs/>
              </w:rPr>
            </w:pPr>
          </w:p>
        </w:tc>
        <w:tc>
          <w:tcPr>
            <w:tcW w:w="520" w:type="dxa"/>
          </w:tcPr>
          <w:p w14:paraId="7ADF39AE" w14:textId="77777777" w:rsidR="00312567" w:rsidRDefault="00312567" w:rsidP="005D76EA">
            <w:pPr>
              <w:rPr>
                <w:rFonts w:cs="Arial"/>
                <w:b/>
                <w:bCs/>
              </w:rPr>
            </w:pPr>
          </w:p>
        </w:tc>
        <w:tc>
          <w:tcPr>
            <w:tcW w:w="520" w:type="dxa"/>
          </w:tcPr>
          <w:p w14:paraId="72779BFB" w14:textId="25D1DE80" w:rsidR="00312567" w:rsidRDefault="00312567" w:rsidP="005D76EA">
            <w:pPr>
              <w:rPr>
                <w:rFonts w:cs="Arial"/>
                <w:b/>
                <w:bCs/>
              </w:rPr>
            </w:pPr>
          </w:p>
        </w:tc>
        <w:tc>
          <w:tcPr>
            <w:tcW w:w="604" w:type="dxa"/>
          </w:tcPr>
          <w:p w14:paraId="6A7A98AA" w14:textId="77777777" w:rsidR="00312567" w:rsidRDefault="00312567" w:rsidP="005D76EA">
            <w:pPr>
              <w:rPr>
                <w:rFonts w:cs="Arial"/>
                <w:b/>
                <w:bCs/>
              </w:rPr>
            </w:pPr>
          </w:p>
        </w:tc>
        <w:tc>
          <w:tcPr>
            <w:tcW w:w="604" w:type="dxa"/>
          </w:tcPr>
          <w:p w14:paraId="7C3FAD03" w14:textId="77777777" w:rsidR="00312567" w:rsidRDefault="00312567" w:rsidP="005D76EA">
            <w:pPr>
              <w:rPr>
                <w:rFonts w:cs="Arial"/>
                <w:b/>
                <w:bCs/>
              </w:rPr>
            </w:pPr>
          </w:p>
        </w:tc>
        <w:tc>
          <w:tcPr>
            <w:tcW w:w="605" w:type="dxa"/>
          </w:tcPr>
          <w:p w14:paraId="300C2D8D" w14:textId="1E241D09" w:rsidR="00312567" w:rsidRDefault="00312567" w:rsidP="005D76EA">
            <w:pPr>
              <w:rPr>
                <w:rFonts w:cs="Arial"/>
                <w:b/>
                <w:bCs/>
              </w:rPr>
            </w:pPr>
          </w:p>
        </w:tc>
      </w:tr>
      <w:tr w:rsidR="00312567" w14:paraId="01BBBA4E" w14:textId="77777777" w:rsidTr="1E4165B4">
        <w:tc>
          <w:tcPr>
            <w:tcW w:w="5103" w:type="dxa"/>
          </w:tcPr>
          <w:p w14:paraId="0A22352B" w14:textId="671C72DE" w:rsidR="00A92E3B" w:rsidRPr="00A92E3B" w:rsidRDefault="5565AFFD" w:rsidP="1E4165B4">
            <w:pPr>
              <w:pStyle w:val="ListParagraph"/>
              <w:numPr>
                <w:ilvl w:val="0"/>
                <w:numId w:val="36"/>
              </w:numPr>
              <w:rPr>
                <w:rFonts w:eastAsia="Arial" w:cs="Arial"/>
                <w:color w:val="auto"/>
              </w:rPr>
            </w:pPr>
            <w:r w:rsidRPr="1E4165B4">
              <w:rPr>
                <w:rFonts w:eastAsia="Arial" w:cs="Arial"/>
                <w:color w:val="auto"/>
              </w:rPr>
              <w:t xml:space="preserve">By March, most learners will demonstrate: </w:t>
            </w:r>
            <w:r w:rsidRPr="1E4165B4">
              <w:rPr>
                <w:rFonts w:eastAsia="Arial" w:cs="Arial"/>
                <w:b/>
                <w:bCs/>
                <w:color w:val="auto"/>
              </w:rPr>
              <w:t xml:space="preserve">greater consistency in writing across contexts; </w:t>
            </w:r>
            <w:r w:rsidRPr="1E4165B4">
              <w:rPr>
                <w:rFonts w:eastAsia="Arial" w:cs="Arial"/>
                <w:color w:val="auto"/>
              </w:rPr>
              <w:t xml:space="preserve">improved use of </w:t>
            </w:r>
            <w:r w:rsidRPr="1E4165B4">
              <w:rPr>
                <w:rFonts w:eastAsia="Arial" w:cs="Arial"/>
                <w:b/>
                <w:bCs/>
                <w:color w:val="auto"/>
              </w:rPr>
              <w:t>sentence structure, grammar and vocabulary</w:t>
            </w:r>
            <w:r w:rsidR="24B76F09" w:rsidRPr="1E4165B4">
              <w:rPr>
                <w:rFonts w:eastAsia="Arial" w:cs="Arial"/>
                <w:b/>
                <w:bCs/>
                <w:color w:val="auto"/>
              </w:rPr>
              <w:t>.</w:t>
            </w:r>
          </w:p>
          <w:p w14:paraId="4062540D" w14:textId="672DB608" w:rsidR="00312567" w:rsidRPr="005D76EA" w:rsidRDefault="00312567" w:rsidP="00A92E3B">
            <w:pPr>
              <w:pStyle w:val="ListParagraph"/>
            </w:pPr>
          </w:p>
        </w:tc>
        <w:tc>
          <w:tcPr>
            <w:tcW w:w="3828" w:type="dxa"/>
            <w:gridSpan w:val="2"/>
          </w:tcPr>
          <w:p w14:paraId="3ADF44A2" w14:textId="3FCC2938" w:rsidR="00A92E3B" w:rsidRPr="00A92E3B" w:rsidRDefault="00A92E3B" w:rsidP="00A92E3B">
            <w:r w:rsidRPr="00A92E3B">
              <w:t xml:space="preserve">Implement </w:t>
            </w:r>
            <w:r w:rsidRPr="00A92E3B">
              <w:rPr>
                <w:b/>
                <w:bCs/>
              </w:rPr>
              <w:t>consistent modelling and scaffolding approaches</w:t>
            </w:r>
            <w:r w:rsidRPr="00A92E3B">
              <w:t xml:space="preserve">: </w:t>
            </w:r>
          </w:p>
          <w:p w14:paraId="2258DBD0" w14:textId="77777777" w:rsidR="00A92E3B" w:rsidRPr="00A92E3B" w:rsidRDefault="00A92E3B">
            <w:pPr>
              <w:numPr>
                <w:ilvl w:val="0"/>
                <w:numId w:val="42"/>
              </w:numPr>
            </w:pPr>
            <w:r w:rsidRPr="00A92E3B">
              <w:t>shared writing</w:t>
            </w:r>
          </w:p>
          <w:p w14:paraId="45F56FB0" w14:textId="77777777" w:rsidR="00A92E3B" w:rsidRPr="00A92E3B" w:rsidRDefault="00A92E3B">
            <w:pPr>
              <w:numPr>
                <w:ilvl w:val="0"/>
                <w:numId w:val="42"/>
              </w:numPr>
            </w:pPr>
            <w:r w:rsidRPr="00A92E3B">
              <w:t>guided writing</w:t>
            </w:r>
          </w:p>
          <w:p w14:paraId="73CA8475" w14:textId="77777777" w:rsidR="00A92E3B" w:rsidRPr="00A92E3B" w:rsidRDefault="00A92E3B">
            <w:pPr>
              <w:numPr>
                <w:ilvl w:val="0"/>
                <w:numId w:val="42"/>
              </w:numPr>
            </w:pPr>
            <w:r w:rsidRPr="00A92E3B">
              <w:t>use of teacher models</w:t>
            </w:r>
          </w:p>
          <w:p w14:paraId="3B486E52" w14:textId="402042B2" w:rsidR="00A92E3B" w:rsidRPr="00A92E3B" w:rsidRDefault="00A92E3B" w:rsidP="00A92E3B">
            <w:r w:rsidRPr="00A92E3B">
              <w:t xml:space="preserve">Embed </w:t>
            </w:r>
            <w:r w:rsidRPr="00A92E3B">
              <w:rPr>
                <w:b/>
                <w:bCs/>
              </w:rPr>
              <w:t>knowledge about language</w:t>
            </w:r>
            <w:r w:rsidRPr="00A92E3B">
              <w:t xml:space="preserve"> in daily teaching </w:t>
            </w:r>
          </w:p>
          <w:p w14:paraId="64BD1654" w14:textId="75981627" w:rsidR="00A92E3B" w:rsidRDefault="00A92E3B" w:rsidP="00A92E3B">
            <w:r w:rsidRPr="00A92E3B">
              <w:t xml:space="preserve">Provide </w:t>
            </w:r>
            <w:r>
              <w:t xml:space="preserve">daily </w:t>
            </w:r>
            <w:r w:rsidRPr="00A92E3B">
              <w:rPr>
                <w:b/>
                <w:bCs/>
              </w:rPr>
              <w:t>opportunities for extended writing</w:t>
            </w:r>
            <w:r w:rsidRPr="00A92E3B">
              <w:t xml:space="preserve"> linked to reading</w:t>
            </w:r>
          </w:p>
          <w:p w14:paraId="77A3A7F0" w14:textId="77777777" w:rsidR="00A92E3B" w:rsidRDefault="00A92E3B" w:rsidP="00A92E3B"/>
          <w:p w14:paraId="4434C60D" w14:textId="5C0461AF" w:rsidR="00A92E3B" w:rsidRPr="00A92E3B" w:rsidRDefault="00A92E3B" w:rsidP="00A92E3B">
            <w:r>
              <w:t>Use literacy sessions to teach skills required prior to writing in IDL contexts.</w:t>
            </w:r>
          </w:p>
          <w:p w14:paraId="173F421A" w14:textId="77777777" w:rsidR="00312567" w:rsidRDefault="00312567" w:rsidP="005D76EA"/>
        </w:tc>
        <w:tc>
          <w:tcPr>
            <w:tcW w:w="3543" w:type="dxa"/>
          </w:tcPr>
          <w:p w14:paraId="7626CA86" w14:textId="5E2BFF7B" w:rsidR="00A92E3B" w:rsidRPr="00A92E3B" w:rsidRDefault="00A92E3B" w:rsidP="00A92E3B">
            <w:pPr>
              <w:rPr>
                <w:rFonts w:cs="Arial"/>
              </w:rPr>
            </w:pPr>
            <w:r w:rsidRPr="00A92E3B">
              <w:rPr>
                <w:rFonts w:cs="Arial"/>
              </w:rPr>
              <w:t xml:space="preserve">Moderation activities show improved consistency of teacher judgements </w:t>
            </w:r>
          </w:p>
          <w:p w14:paraId="5A0D879F" w14:textId="77777777" w:rsidR="00A92E3B" w:rsidRPr="00A92E3B" w:rsidRDefault="00A92E3B" w:rsidP="00A92E3B">
            <w:pPr>
              <w:rPr>
                <w:rFonts w:cs="Arial"/>
              </w:rPr>
            </w:pPr>
          </w:p>
          <w:p w14:paraId="49347E13" w14:textId="5418C1D1" w:rsidR="00A92E3B" w:rsidRPr="00A92E3B" w:rsidRDefault="00A92E3B" w:rsidP="00A92E3B">
            <w:pPr>
              <w:rPr>
                <w:rFonts w:cs="Arial"/>
              </w:rPr>
            </w:pPr>
            <w:r w:rsidRPr="00A92E3B">
              <w:rPr>
                <w:rFonts w:cs="Arial"/>
              </w:rPr>
              <w:t xml:space="preserve">Writing samples demonstrate: </w:t>
            </w:r>
          </w:p>
          <w:p w14:paraId="7DD5816E" w14:textId="77777777" w:rsidR="00A92E3B" w:rsidRPr="00A92E3B" w:rsidRDefault="00A92E3B">
            <w:pPr>
              <w:numPr>
                <w:ilvl w:val="0"/>
                <w:numId w:val="43"/>
              </w:numPr>
              <w:rPr>
                <w:rFonts w:cs="Arial"/>
              </w:rPr>
            </w:pPr>
            <w:r w:rsidRPr="00A92E3B">
              <w:rPr>
                <w:rFonts w:cs="Arial"/>
              </w:rPr>
              <w:t>increased accuracy</w:t>
            </w:r>
          </w:p>
          <w:p w14:paraId="02D353B3" w14:textId="77777777" w:rsidR="00A92E3B" w:rsidRPr="00A92E3B" w:rsidRDefault="00A92E3B">
            <w:pPr>
              <w:numPr>
                <w:ilvl w:val="0"/>
                <w:numId w:val="43"/>
              </w:numPr>
              <w:rPr>
                <w:rFonts w:cs="Arial"/>
              </w:rPr>
            </w:pPr>
            <w:r w:rsidRPr="00A92E3B">
              <w:rPr>
                <w:rFonts w:cs="Arial"/>
              </w:rPr>
              <w:t>improved structure and coherence</w:t>
            </w:r>
          </w:p>
          <w:p w14:paraId="003E9B86" w14:textId="3F79AF8C" w:rsidR="00A92E3B" w:rsidRPr="00A92E3B" w:rsidRDefault="00A92E3B" w:rsidP="00A92E3B">
            <w:pPr>
              <w:rPr>
                <w:rFonts w:cs="Arial"/>
              </w:rPr>
            </w:pPr>
            <w:r w:rsidRPr="00A92E3B">
              <w:rPr>
                <w:rFonts w:cs="Arial"/>
              </w:rPr>
              <w:t>Learner work shows transfer of skills across contexts</w:t>
            </w:r>
          </w:p>
          <w:p w14:paraId="70D7AEF1" w14:textId="77777777" w:rsidR="00312567" w:rsidRDefault="00312567" w:rsidP="005D76EA">
            <w:pPr>
              <w:rPr>
                <w:rFonts w:cs="Arial"/>
                <w:b/>
                <w:bCs/>
              </w:rPr>
            </w:pPr>
          </w:p>
        </w:tc>
        <w:tc>
          <w:tcPr>
            <w:tcW w:w="520" w:type="dxa"/>
          </w:tcPr>
          <w:p w14:paraId="133AD032" w14:textId="77777777" w:rsidR="00312567" w:rsidRDefault="00312567" w:rsidP="005D76EA">
            <w:pPr>
              <w:rPr>
                <w:rFonts w:cs="Arial"/>
                <w:b/>
                <w:bCs/>
              </w:rPr>
            </w:pPr>
          </w:p>
        </w:tc>
        <w:tc>
          <w:tcPr>
            <w:tcW w:w="520" w:type="dxa"/>
          </w:tcPr>
          <w:p w14:paraId="5251C3D0" w14:textId="77777777" w:rsidR="00312567" w:rsidRDefault="00312567" w:rsidP="005D76EA">
            <w:pPr>
              <w:rPr>
                <w:rFonts w:cs="Arial"/>
                <w:b/>
                <w:bCs/>
              </w:rPr>
            </w:pPr>
          </w:p>
        </w:tc>
        <w:tc>
          <w:tcPr>
            <w:tcW w:w="520" w:type="dxa"/>
          </w:tcPr>
          <w:p w14:paraId="221EECF1" w14:textId="595E56F5" w:rsidR="00312567" w:rsidRDefault="00312567" w:rsidP="005D76EA">
            <w:pPr>
              <w:rPr>
                <w:rFonts w:cs="Arial"/>
                <w:b/>
                <w:bCs/>
              </w:rPr>
            </w:pPr>
          </w:p>
        </w:tc>
        <w:tc>
          <w:tcPr>
            <w:tcW w:w="604" w:type="dxa"/>
          </w:tcPr>
          <w:p w14:paraId="39F037AE" w14:textId="77777777" w:rsidR="00312567" w:rsidRDefault="00312567" w:rsidP="005D76EA">
            <w:pPr>
              <w:rPr>
                <w:rFonts w:cs="Arial"/>
                <w:b/>
                <w:bCs/>
              </w:rPr>
            </w:pPr>
          </w:p>
        </w:tc>
        <w:tc>
          <w:tcPr>
            <w:tcW w:w="604" w:type="dxa"/>
          </w:tcPr>
          <w:p w14:paraId="4F94E50E" w14:textId="77777777" w:rsidR="00312567" w:rsidRDefault="00312567" w:rsidP="005D76EA">
            <w:pPr>
              <w:rPr>
                <w:rFonts w:cs="Arial"/>
                <w:b/>
                <w:bCs/>
              </w:rPr>
            </w:pPr>
          </w:p>
        </w:tc>
        <w:tc>
          <w:tcPr>
            <w:tcW w:w="605" w:type="dxa"/>
          </w:tcPr>
          <w:p w14:paraId="137CC6BC" w14:textId="00E05A2E" w:rsidR="00312567" w:rsidRDefault="00312567" w:rsidP="005D76EA">
            <w:pPr>
              <w:rPr>
                <w:rFonts w:cs="Arial"/>
                <w:b/>
                <w:bCs/>
              </w:rPr>
            </w:pPr>
          </w:p>
        </w:tc>
      </w:tr>
      <w:tr w:rsidR="00312567" w14:paraId="40856EF7" w14:textId="77777777" w:rsidTr="1E4165B4">
        <w:tc>
          <w:tcPr>
            <w:tcW w:w="5103" w:type="dxa"/>
          </w:tcPr>
          <w:p w14:paraId="5493E7F0" w14:textId="07BB5072" w:rsidR="00026D63" w:rsidRPr="00026D63" w:rsidRDefault="00A92E3B" w:rsidP="00026D63">
            <w:pPr>
              <w:pStyle w:val="ListParagraph"/>
              <w:numPr>
                <w:ilvl w:val="0"/>
                <w:numId w:val="36"/>
              </w:numPr>
            </w:pPr>
            <w:r w:rsidRPr="00A92E3B">
              <w:t xml:space="preserve">By March 2027, most learners will demonstrate increased confidence and independence and motivation in writing. Most </w:t>
            </w:r>
            <w:r>
              <w:t xml:space="preserve">learners </w:t>
            </w:r>
            <w:r w:rsidRPr="00A92E3B">
              <w:t xml:space="preserve">will be able to talk about their </w:t>
            </w:r>
            <w:commentRangeStart w:id="3"/>
            <w:r w:rsidRPr="00A92E3B">
              <w:t>writing</w:t>
            </w:r>
            <w:commentRangeEnd w:id="3"/>
            <w:r w:rsidR="00026D63" w:rsidRPr="00A92E3B">
              <w:rPr>
                <w:rStyle w:val="CommentReference"/>
                <w:sz w:val="20"/>
                <w:szCs w:val="20"/>
              </w:rPr>
              <w:commentReference w:id="3"/>
            </w:r>
            <w:r w:rsidRPr="00A92E3B">
              <w:t xml:space="preserve"> and identify next steps</w:t>
            </w:r>
            <w:r w:rsidR="00026D63">
              <w:t>. This will be achieved through</w:t>
            </w:r>
            <w:r w:rsidR="00026D63" w:rsidRPr="00026D63">
              <w:t xml:space="preserve"> regular writing conferences between teacher and pupi</w:t>
            </w:r>
            <w:r w:rsidR="00026D63">
              <w:t>l and the use of</w:t>
            </w:r>
            <w:r w:rsidR="00026D63" w:rsidRPr="00026D63">
              <w:t xml:space="preserve"> structured self- and peer-assessment prompts.</w:t>
            </w:r>
          </w:p>
          <w:p w14:paraId="19E7022D" w14:textId="4935D461" w:rsidR="00312567" w:rsidRPr="00A92E3B" w:rsidRDefault="00312567" w:rsidP="00026D63"/>
        </w:tc>
        <w:tc>
          <w:tcPr>
            <w:tcW w:w="3828" w:type="dxa"/>
            <w:gridSpan w:val="2"/>
          </w:tcPr>
          <w:p w14:paraId="00B7379F" w14:textId="50C671F5" w:rsidR="00A92E3B" w:rsidRDefault="00A92E3B" w:rsidP="00A92E3B">
            <w:pPr>
              <w:rPr>
                <w:b/>
                <w:bCs/>
              </w:rPr>
            </w:pPr>
            <w:r w:rsidRPr="00A92E3B">
              <w:t xml:space="preserve"> Use high-quality </w:t>
            </w:r>
            <w:r w:rsidRPr="00A92E3B">
              <w:rPr>
                <w:b/>
                <w:bCs/>
              </w:rPr>
              <w:t>fiction and non-</w:t>
            </w:r>
            <w:r w:rsidR="00026D63">
              <w:rPr>
                <w:b/>
                <w:bCs/>
              </w:rPr>
              <w:t xml:space="preserve"> f</w:t>
            </w:r>
            <w:r w:rsidRPr="00A92E3B">
              <w:rPr>
                <w:b/>
                <w:bCs/>
              </w:rPr>
              <w:t>iction texts</w:t>
            </w:r>
            <w:r>
              <w:rPr>
                <w:b/>
                <w:bCs/>
              </w:rPr>
              <w:t xml:space="preserve"> as together with engaging contexts for learning</w:t>
            </w:r>
            <w:r w:rsidRPr="00A92E3B">
              <w:rPr>
                <w:b/>
                <w:bCs/>
              </w:rPr>
              <w:t xml:space="preserve"> to engage learners</w:t>
            </w:r>
            <w:r>
              <w:rPr>
                <w:b/>
                <w:bCs/>
              </w:rPr>
              <w:t>;</w:t>
            </w:r>
          </w:p>
          <w:p w14:paraId="145DEADF" w14:textId="77777777" w:rsidR="00A92E3B" w:rsidRDefault="00A92E3B" w:rsidP="00A92E3B"/>
          <w:p w14:paraId="0FDD7AD3" w14:textId="5D7609AC" w:rsidR="00A92E3B" w:rsidRPr="00A92E3B" w:rsidRDefault="00A92E3B" w:rsidP="00A92E3B">
            <w:r w:rsidRPr="00A92E3B">
              <w:t xml:space="preserve">Build in </w:t>
            </w:r>
            <w:r w:rsidRPr="00A92E3B">
              <w:rPr>
                <w:b/>
                <w:bCs/>
              </w:rPr>
              <w:t>regular opportunities for pupil choice and purpose in writing</w:t>
            </w:r>
            <w:r w:rsidRPr="00A92E3B">
              <w:t xml:space="preserve"> </w:t>
            </w:r>
          </w:p>
          <w:p w14:paraId="75C1C6A3" w14:textId="77777777" w:rsidR="00A92E3B" w:rsidRDefault="00A92E3B" w:rsidP="00A92E3B"/>
          <w:p w14:paraId="3EBD9CA3" w14:textId="60B0B98A" w:rsidR="00A92E3B" w:rsidRPr="00A92E3B" w:rsidRDefault="00A92E3B" w:rsidP="00A92E3B">
            <w:r w:rsidRPr="00A92E3B">
              <w:t xml:space="preserve">Use </w:t>
            </w:r>
            <w:r>
              <w:t xml:space="preserve">clear </w:t>
            </w:r>
            <w:r w:rsidRPr="00A92E3B">
              <w:rPr>
                <w:b/>
                <w:bCs/>
              </w:rPr>
              <w:t>feedback and success criteria</w:t>
            </w:r>
            <w:r w:rsidRPr="00A92E3B">
              <w:t xml:space="preserve"> to support self-improvement</w:t>
            </w:r>
          </w:p>
          <w:p w14:paraId="4E4B48E6" w14:textId="77777777" w:rsidR="00312567" w:rsidRDefault="00312567" w:rsidP="005D76EA"/>
        </w:tc>
        <w:tc>
          <w:tcPr>
            <w:tcW w:w="3543" w:type="dxa"/>
          </w:tcPr>
          <w:p w14:paraId="75B6A42A" w14:textId="6C43B228" w:rsidR="00A92E3B" w:rsidRPr="00A92E3B" w:rsidRDefault="00A92E3B" w:rsidP="00A92E3B">
            <w:pPr>
              <w:rPr>
                <w:rFonts w:cs="Arial"/>
              </w:rPr>
            </w:pPr>
            <w:r w:rsidRPr="00A92E3B">
              <w:rPr>
                <w:rFonts w:cs="Arial"/>
              </w:rPr>
              <w:t xml:space="preserve">Learner conversations </w:t>
            </w:r>
            <w:r>
              <w:rPr>
                <w:rFonts w:cs="Arial"/>
              </w:rPr>
              <w:t xml:space="preserve">will </w:t>
            </w:r>
            <w:r w:rsidRPr="00A92E3B">
              <w:rPr>
                <w:rFonts w:cs="Arial"/>
              </w:rPr>
              <w:t xml:space="preserve">show: </w:t>
            </w:r>
          </w:p>
          <w:p w14:paraId="7AC4D8B7" w14:textId="77777777" w:rsidR="00A92E3B" w:rsidRPr="00A92E3B" w:rsidRDefault="00A92E3B">
            <w:pPr>
              <w:numPr>
                <w:ilvl w:val="0"/>
                <w:numId w:val="44"/>
              </w:numPr>
              <w:rPr>
                <w:rFonts w:cs="Arial"/>
              </w:rPr>
            </w:pPr>
            <w:r w:rsidRPr="00A92E3B">
              <w:rPr>
                <w:rFonts w:cs="Arial"/>
              </w:rPr>
              <w:t>increased understanding of writing skills</w:t>
            </w:r>
          </w:p>
          <w:p w14:paraId="6CBACF40" w14:textId="77777777" w:rsidR="00A92E3B" w:rsidRPr="00A92E3B" w:rsidRDefault="00A92E3B">
            <w:pPr>
              <w:numPr>
                <w:ilvl w:val="0"/>
                <w:numId w:val="44"/>
              </w:numPr>
              <w:rPr>
                <w:rFonts w:cs="Arial"/>
              </w:rPr>
            </w:pPr>
            <w:r w:rsidRPr="00A92E3B">
              <w:rPr>
                <w:rFonts w:cs="Arial"/>
              </w:rPr>
              <w:t>ability to identify next steps</w:t>
            </w:r>
          </w:p>
          <w:p w14:paraId="55ADC44F" w14:textId="4EEE97A6" w:rsidR="00A92E3B" w:rsidRPr="00A92E3B" w:rsidRDefault="00A92E3B" w:rsidP="00A92E3B">
            <w:pPr>
              <w:rPr>
                <w:rFonts w:cs="Arial"/>
              </w:rPr>
            </w:pPr>
            <w:r w:rsidRPr="00A92E3B">
              <w:rPr>
                <w:rFonts w:cs="Arial"/>
              </w:rPr>
              <w:t>Pupil voice</w:t>
            </w:r>
            <w:r>
              <w:rPr>
                <w:rFonts w:cs="Arial"/>
              </w:rPr>
              <w:t xml:space="preserve"> will</w:t>
            </w:r>
            <w:r w:rsidRPr="00A92E3B">
              <w:rPr>
                <w:rFonts w:cs="Arial"/>
              </w:rPr>
              <w:t xml:space="preserve"> indicates greater en</w:t>
            </w:r>
            <w:r>
              <w:rPr>
                <w:rFonts w:cs="Arial"/>
              </w:rPr>
              <w:t>g</w:t>
            </w:r>
            <w:r w:rsidRPr="00A92E3B">
              <w:rPr>
                <w:rFonts w:cs="Arial"/>
              </w:rPr>
              <w:t xml:space="preserve">agement in writing </w:t>
            </w:r>
          </w:p>
          <w:p w14:paraId="4C8DBB94" w14:textId="77777777" w:rsidR="00A92E3B" w:rsidRDefault="00A92E3B" w:rsidP="00A92E3B">
            <w:pPr>
              <w:rPr>
                <w:rFonts w:cs="Arial"/>
              </w:rPr>
            </w:pPr>
          </w:p>
          <w:p w14:paraId="0650E07F" w14:textId="004DA137" w:rsidR="00A92E3B" w:rsidRPr="00A92E3B" w:rsidRDefault="00A92E3B" w:rsidP="00A92E3B">
            <w:pPr>
              <w:rPr>
                <w:rFonts w:cs="Arial"/>
              </w:rPr>
            </w:pPr>
            <w:r>
              <w:rPr>
                <w:rFonts w:cs="Arial"/>
              </w:rPr>
              <w:t xml:space="preserve">Learners will demonstrate </w:t>
            </w:r>
            <w:r w:rsidR="00183A55">
              <w:rPr>
                <w:rFonts w:cs="Arial"/>
              </w:rPr>
              <w:t>i</w:t>
            </w:r>
            <w:r w:rsidRPr="00A92E3B">
              <w:rPr>
                <w:rFonts w:cs="Arial"/>
              </w:rPr>
              <w:t>ncreased completion and quality of written tasks</w:t>
            </w:r>
            <w:r>
              <w:rPr>
                <w:rFonts w:cs="Arial"/>
              </w:rPr>
              <w:t>.</w:t>
            </w:r>
          </w:p>
          <w:p w14:paraId="39387426" w14:textId="77777777" w:rsidR="00312567" w:rsidRDefault="00312567" w:rsidP="005D76EA">
            <w:pPr>
              <w:rPr>
                <w:rFonts w:cs="Arial"/>
                <w:b/>
                <w:bCs/>
              </w:rPr>
            </w:pPr>
          </w:p>
        </w:tc>
        <w:tc>
          <w:tcPr>
            <w:tcW w:w="520" w:type="dxa"/>
          </w:tcPr>
          <w:p w14:paraId="06D478D5" w14:textId="77777777" w:rsidR="00312567" w:rsidRDefault="00312567" w:rsidP="005D76EA">
            <w:pPr>
              <w:rPr>
                <w:rFonts w:cs="Arial"/>
                <w:b/>
                <w:bCs/>
              </w:rPr>
            </w:pPr>
          </w:p>
        </w:tc>
        <w:tc>
          <w:tcPr>
            <w:tcW w:w="520" w:type="dxa"/>
          </w:tcPr>
          <w:p w14:paraId="202C2A45" w14:textId="77777777" w:rsidR="00312567" w:rsidRDefault="00312567" w:rsidP="005D76EA">
            <w:pPr>
              <w:rPr>
                <w:rFonts w:cs="Arial"/>
                <w:b/>
                <w:bCs/>
              </w:rPr>
            </w:pPr>
          </w:p>
        </w:tc>
        <w:tc>
          <w:tcPr>
            <w:tcW w:w="520" w:type="dxa"/>
          </w:tcPr>
          <w:p w14:paraId="37B7E3AF" w14:textId="7FD4191D" w:rsidR="00312567" w:rsidRDefault="00312567" w:rsidP="005D76EA">
            <w:pPr>
              <w:rPr>
                <w:rFonts w:cs="Arial"/>
                <w:b/>
                <w:bCs/>
              </w:rPr>
            </w:pPr>
          </w:p>
        </w:tc>
        <w:tc>
          <w:tcPr>
            <w:tcW w:w="604" w:type="dxa"/>
          </w:tcPr>
          <w:p w14:paraId="2AE22EE7" w14:textId="77777777" w:rsidR="00312567" w:rsidRDefault="00312567" w:rsidP="005D76EA">
            <w:pPr>
              <w:rPr>
                <w:rFonts w:cs="Arial"/>
                <w:b/>
                <w:bCs/>
              </w:rPr>
            </w:pPr>
          </w:p>
        </w:tc>
        <w:tc>
          <w:tcPr>
            <w:tcW w:w="604" w:type="dxa"/>
          </w:tcPr>
          <w:p w14:paraId="422E2F7B" w14:textId="77777777" w:rsidR="00312567" w:rsidRDefault="00312567" w:rsidP="005D76EA">
            <w:pPr>
              <w:rPr>
                <w:rFonts w:cs="Arial"/>
                <w:b/>
                <w:bCs/>
              </w:rPr>
            </w:pPr>
          </w:p>
        </w:tc>
        <w:tc>
          <w:tcPr>
            <w:tcW w:w="605" w:type="dxa"/>
          </w:tcPr>
          <w:p w14:paraId="4696916E" w14:textId="66497389" w:rsidR="00312567" w:rsidRDefault="00312567" w:rsidP="005D76EA">
            <w:pPr>
              <w:rPr>
                <w:rFonts w:cs="Arial"/>
                <w:b/>
                <w:bCs/>
              </w:rPr>
            </w:pPr>
          </w:p>
        </w:tc>
      </w:tr>
      <w:tr w:rsidR="00312567" w14:paraId="326C2CC1" w14:textId="77777777" w:rsidTr="1E4165B4">
        <w:tc>
          <w:tcPr>
            <w:tcW w:w="15847" w:type="dxa"/>
            <w:gridSpan w:val="10"/>
            <w:shd w:val="clear" w:color="auto" w:fill="DAEEF3" w:themeFill="accent5" w:themeFillTint="33"/>
          </w:tcPr>
          <w:p w14:paraId="085EA853" w14:textId="77777777" w:rsidR="00312567" w:rsidRDefault="00312567" w:rsidP="00AD7A43">
            <w:pPr>
              <w:rPr>
                <w:rFonts w:cs="Arial"/>
                <w:b/>
                <w:bCs/>
              </w:rPr>
            </w:pPr>
            <w:r>
              <w:rPr>
                <w:rFonts w:cs="Arial"/>
                <w:b/>
                <w:bCs/>
              </w:rPr>
              <w:t>Checkpoint 1 Progress Evaluation Statement (December)</w:t>
            </w:r>
          </w:p>
        </w:tc>
      </w:tr>
      <w:tr w:rsidR="00312567" w14:paraId="41F96086" w14:textId="77777777" w:rsidTr="1E4165B4">
        <w:tc>
          <w:tcPr>
            <w:tcW w:w="15847" w:type="dxa"/>
            <w:gridSpan w:val="10"/>
          </w:tcPr>
          <w:p w14:paraId="7AFDAF38" w14:textId="77777777" w:rsidR="00312567" w:rsidRDefault="00312567" w:rsidP="00AD7A43">
            <w:pPr>
              <w:rPr>
                <w:rFonts w:cs="Arial"/>
                <w:b/>
                <w:bCs/>
              </w:rPr>
            </w:pPr>
          </w:p>
          <w:p w14:paraId="7137DFA4" w14:textId="77777777" w:rsidR="00312567" w:rsidRDefault="00312567" w:rsidP="00AD7A43">
            <w:pPr>
              <w:rPr>
                <w:rFonts w:cs="Arial"/>
                <w:b/>
                <w:bCs/>
              </w:rPr>
            </w:pPr>
          </w:p>
          <w:p w14:paraId="078B90CA" w14:textId="77777777" w:rsidR="00312567" w:rsidRDefault="00312567" w:rsidP="00AD7A43">
            <w:pPr>
              <w:rPr>
                <w:rFonts w:cs="Arial"/>
                <w:b/>
                <w:bCs/>
              </w:rPr>
            </w:pPr>
          </w:p>
          <w:p w14:paraId="103E52C1" w14:textId="77777777" w:rsidR="00312567" w:rsidRDefault="00312567" w:rsidP="00AD7A43">
            <w:pPr>
              <w:rPr>
                <w:rFonts w:cs="Arial"/>
                <w:b/>
                <w:bCs/>
              </w:rPr>
            </w:pPr>
          </w:p>
        </w:tc>
      </w:tr>
      <w:tr w:rsidR="00312567" w14:paraId="60FDE2A9" w14:textId="77777777" w:rsidTr="1E4165B4">
        <w:tc>
          <w:tcPr>
            <w:tcW w:w="15847" w:type="dxa"/>
            <w:gridSpan w:val="10"/>
            <w:shd w:val="clear" w:color="auto" w:fill="DAEEF3" w:themeFill="accent5" w:themeFillTint="33"/>
          </w:tcPr>
          <w:p w14:paraId="16F8C72E" w14:textId="77777777" w:rsidR="00312567" w:rsidRDefault="00312567" w:rsidP="00AD7A43">
            <w:pPr>
              <w:rPr>
                <w:rFonts w:cs="Arial"/>
                <w:b/>
                <w:bCs/>
              </w:rPr>
            </w:pPr>
            <w:r>
              <w:rPr>
                <w:rFonts w:cs="Arial"/>
                <w:b/>
                <w:bCs/>
              </w:rPr>
              <w:t>Checkpoint 2 Progress Evaluation Statement (March)</w:t>
            </w:r>
          </w:p>
        </w:tc>
      </w:tr>
      <w:tr w:rsidR="00312567" w14:paraId="3B12B419" w14:textId="77777777" w:rsidTr="1E4165B4">
        <w:tc>
          <w:tcPr>
            <w:tcW w:w="15847" w:type="dxa"/>
            <w:gridSpan w:val="10"/>
          </w:tcPr>
          <w:p w14:paraId="06ED5B05" w14:textId="77777777" w:rsidR="00312567" w:rsidRDefault="00312567" w:rsidP="00AD7A43">
            <w:pPr>
              <w:rPr>
                <w:rFonts w:cs="Arial"/>
                <w:b/>
                <w:bCs/>
              </w:rPr>
            </w:pPr>
          </w:p>
          <w:p w14:paraId="5AC97853" w14:textId="77777777" w:rsidR="00312567" w:rsidRDefault="00312567" w:rsidP="00AD7A43">
            <w:pPr>
              <w:rPr>
                <w:rFonts w:cs="Arial"/>
                <w:b/>
                <w:bCs/>
              </w:rPr>
            </w:pPr>
          </w:p>
          <w:p w14:paraId="7E19FA1D" w14:textId="77777777" w:rsidR="00312567" w:rsidRDefault="00312567" w:rsidP="00AD7A43">
            <w:pPr>
              <w:rPr>
                <w:rFonts w:cs="Arial"/>
                <w:b/>
                <w:bCs/>
              </w:rPr>
            </w:pPr>
          </w:p>
          <w:p w14:paraId="459D354D" w14:textId="77777777" w:rsidR="00312567" w:rsidRDefault="00312567" w:rsidP="00AD7A43">
            <w:pPr>
              <w:rPr>
                <w:rFonts w:cs="Arial"/>
                <w:b/>
                <w:bCs/>
              </w:rPr>
            </w:pPr>
          </w:p>
        </w:tc>
      </w:tr>
    </w:tbl>
    <w:p w14:paraId="5793F6DA" w14:textId="77777777" w:rsidR="00986FDE" w:rsidRDefault="00986FDE" w:rsidP="001C3D8E"/>
    <w:p w14:paraId="6271E5E1" w14:textId="77777777" w:rsidR="00986FDE" w:rsidRDefault="00986FDE" w:rsidP="001C3D8E"/>
    <w:p w14:paraId="468CDD07" w14:textId="77777777" w:rsidR="00986FDE" w:rsidRDefault="00986FDE" w:rsidP="001C3D8E"/>
    <w:p w14:paraId="25082BCA" w14:textId="77777777" w:rsidR="00BA1E8A" w:rsidRDefault="00BA1E8A" w:rsidP="00BA1E8A">
      <w:pPr>
        <w:rPr>
          <w:b/>
          <w:sz w:val="22"/>
          <w:szCs w:val="22"/>
        </w:rPr>
      </w:pPr>
      <w:r w:rsidRPr="00D628CB">
        <w:rPr>
          <w:b/>
          <w:sz w:val="22"/>
          <w:szCs w:val="22"/>
        </w:rPr>
        <w:t>202</w:t>
      </w:r>
      <w:r>
        <w:rPr>
          <w:b/>
          <w:sz w:val="22"/>
          <w:szCs w:val="22"/>
        </w:rPr>
        <w:t>6-27 Improvement Plan</w:t>
      </w:r>
    </w:p>
    <w:p w14:paraId="45849A7B" w14:textId="77777777" w:rsidR="00BA1E8A" w:rsidRDefault="00BA1E8A" w:rsidP="00BA1E8A"/>
    <w:tbl>
      <w:tblPr>
        <w:tblStyle w:val="TableGrid"/>
        <w:tblW w:w="15730" w:type="dxa"/>
        <w:tblLook w:val="04A0" w:firstRow="1" w:lastRow="0" w:firstColumn="1" w:lastColumn="0" w:noHBand="0" w:noVBand="1"/>
      </w:tblPr>
      <w:tblGrid>
        <w:gridCol w:w="6232"/>
        <w:gridCol w:w="9498"/>
      </w:tblGrid>
      <w:tr w:rsidR="00A10C7B" w14:paraId="12282147" w14:textId="77777777" w:rsidTr="00CD4439">
        <w:tc>
          <w:tcPr>
            <w:tcW w:w="6232" w:type="dxa"/>
            <w:tcBorders>
              <w:right w:val="single" w:sz="4" w:space="0" w:color="auto"/>
            </w:tcBorders>
            <w:shd w:val="clear" w:color="auto" w:fill="DAEEF3" w:themeFill="accent5" w:themeFillTint="33"/>
          </w:tcPr>
          <w:p w14:paraId="0B274012" w14:textId="77777777" w:rsidR="00A10C7B" w:rsidRPr="006E5119" w:rsidRDefault="00A10C7B" w:rsidP="00A10C7B">
            <w:pPr>
              <w:rPr>
                <w:b/>
                <w:bCs/>
                <w:color w:val="auto"/>
              </w:rPr>
            </w:pPr>
            <w:r w:rsidRPr="006E5119">
              <w:rPr>
                <w:b/>
                <w:bCs/>
                <w:color w:val="auto"/>
              </w:rPr>
              <w:t xml:space="preserve">Priority </w:t>
            </w:r>
            <w:r>
              <w:rPr>
                <w:b/>
                <w:bCs/>
                <w:color w:val="auto"/>
              </w:rPr>
              <w:t>2</w:t>
            </w:r>
            <w:r w:rsidRPr="006E5119">
              <w:rPr>
                <w:b/>
                <w:bCs/>
                <w:color w:val="auto"/>
              </w:rPr>
              <w:t>:  Long Term Outcome</w:t>
            </w:r>
          </w:p>
          <w:p w14:paraId="7BD1AEC7" w14:textId="77777777" w:rsidR="00A10C7B" w:rsidRPr="006E5119" w:rsidRDefault="00A10C7B" w:rsidP="00A10C7B">
            <w:r w:rsidRPr="006E5119">
              <w:rPr>
                <w:color w:val="auto"/>
              </w:rPr>
              <w:t>What do you hope to achieve? What is going to change? For whom? By how much? By when?</w:t>
            </w:r>
          </w:p>
        </w:tc>
        <w:tc>
          <w:tcPr>
            <w:tcW w:w="9498" w:type="dxa"/>
            <w:tcBorders>
              <w:left w:val="single" w:sz="4" w:space="0" w:color="auto"/>
            </w:tcBorders>
          </w:tcPr>
          <w:p w14:paraId="2C2B3F4C" w14:textId="082F8080" w:rsidR="00A10C7B" w:rsidRPr="00440033" w:rsidRDefault="00026D63" w:rsidP="00A10C7B">
            <w:pPr>
              <w:rPr>
                <w:b/>
              </w:rPr>
            </w:pPr>
            <w:r w:rsidRPr="00026D63">
              <w:rPr>
                <w:rFonts w:ascii="Segoe UI" w:eastAsia="Segoe UI" w:hAnsi="Segoe UI" w:cs="Segoe UI"/>
                <w:sz w:val="21"/>
                <w:szCs w:val="21"/>
              </w:rPr>
              <w:t>By June 2027, learning through play and enquiry will be strengthened through a consistent whole-school approach to designing high-quality provocations and using skilled observation to assess learning and plan responsive next steps.</w:t>
            </w:r>
          </w:p>
        </w:tc>
      </w:tr>
      <w:tr w:rsidR="00A10C7B" w:rsidRPr="00E51BC5" w14:paraId="70EE52A4" w14:textId="77777777" w:rsidTr="00CD4439">
        <w:tc>
          <w:tcPr>
            <w:tcW w:w="6232" w:type="dxa"/>
            <w:tcBorders>
              <w:right w:val="single" w:sz="4" w:space="0" w:color="auto"/>
            </w:tcBorders>
            <w:shd w:val="clear" w:color="auto" w:fill="DAEEF3" w:themeFill="accent5" w:themeFillTint="33"/>
          </w:tcPr>
          <w:p w14:paraId="28914C07" w14:textId="77777777" w:rsidR="00A10C7B" w:rsidRPr="00934701" w:rsidRDefault="00A10C7B" w:rsidP="00A10C7B">
            <w:pPr>
              <w:rPr>
                <w:sz w:val="18"/>
                <w:szCs w:val="18"/>
              </w:rPr>
            </w:pPr>
            <w:r w:rsidRPr="00934701">
              <w:rPr>
                <w:sz w:val="18"/>
                <w:szCs w:val="18"/>
              </w:rPr>
              <w:t xml:space="preserve">Person(s) Responsible  </w:t>
            </w:r>
          </w:p>
          <w:p w14:paraId="691E7AF6" w14:textId="77777777" w:rsidR="00A10C7B" w:rsidRPr="00934701" w:rsidRDefault="00A10C7B" w:rsidP="00A10C7B">
            <w:pPr>
              <w:rPr>
                <w:sz w:val="18"/>
                <w:szCs w:val="18"/>
              </w:rPr>
            </w:pPr>
            <w:r w:rsidRPr="00934701">
              <w:rPr>
                <w:bCs/>
                <w:sz w:val="16"/>
                <w:szCs w:val="16"/>
              </w:rPr>
              <w:t>Who will be leading the improvement?</w:t>
            </w:r>
          </w:p>
        </w:tc>
        <w:tc>
          <w:tcPr>
            <w:tcW w:w="9498" w:type="dxa"/>
            <w:tcBorders>
              <w:left w:val="single" w:sz="4" w:space="0" w:color="auto"/>
            </w:tcBorders>
          </w:tcPr>
          <w:p w14:paraId="51602813" w14:textId="77777777" w:rsidR="00A10C7B" w:rsidRPr="00E51BC5" w:rsidRDefault="00E51BC5" w:rsidP="00A10C7B">
            <w:pPr>
              <w:rPr>
                <w:bCs/>
                <w:lang w:val="fr-FR"/>
              </w:rPr>
            </w:pPr>
            <w:r>
              <w:rPr>
                <w:bCs/>
                <w:lang w:val="fr-FR"/>
              </w:rPr>
              <w:t>TBC</w:t>
            </w:r>
          </w:p>
        </w:tc>
      </w:tr>
    </w:tbl>
    <w:p w14:paraId="01E55372" w14:textId="77777777" w:rsidR="00BA1E8A" w:rsidRPr="00E51BC5" w:rsidRDefault="00BA1E8A" w:rsidP="00BA1E8A">
      <w:pPr>
        <w:rPr>
          <w:lang w:val="fr-FR"/>
        </w:rPr>
      </w:pPr>
    </w:p>
    <w:p w14:paraId="55BEE540" w14:textId="77777777" w:rsidR="00BA1E8A" w:rsidRPr="00E51BC5" w:rsidRDefault="00BA1E8A" w:rsidP="00BA1E8A">
      <w:pPr>
        <w:rPr>
          <w:lang w:val="fr-FR"/>
        </w:rPr>
      </w:pPr>
    </w:p>
    <w:tbl>
      <w:tblPr>
        <w:tblStyle w:val="TableGrid"/>
        <w:tblW w:w="15735" w:type="dxa"/>
        <w:tblInd w:w="-5" w:type="dxa"/>
        <w:tblLook w:val="04A0" w:firstRow="1" w:lastRow="0" w:firstColumn="1" w:lastColumn="0" w:noHBand="0" w:noVBand="1"/>
      </w:tblPr>
      <w:tblGrid>
        <w:gridCol w:w="5033"/>
        <w:gridCol w:w="532"/>
        <w:gridCol w:w="3604"/>
        <w:gridCol w:w="3531"/>
        <w:gridCol w:w="505"/>
        <w:gridCol w:w="506"/>
        <w:gridCol w:w="506"/>
        <w:gridCol w:w="506"/>
        <w:gridCol w:w="506"/>
        <w:gridCol w:w="506"/>
      </w:tblGrid>
      <w:tr w:rsidR="00BA1E8A" w:rsidRPr="00695C46" w14:paraId="63E7956B" w14:textId="77777777" w:rsidTr="1E4165B4">
        <w:tc>
          <w:tcPr>
            <w:tcW w:w="15735" w:type="dxa"/>
            <w:gridSpan w:val="10"/>
          </w:tcPr>
          <w:p w14:paraId="176DA1DF" w14:textId="77777777" w:rsidR="00BA1E8A" w:rsidRPr="00695C46" w:rsidRDefault="00BA1E8A" w:rsidP="00CD4439">
            <w:pPr>
              <w:rPr>
                <w:rFonts w:cs="Arial"/>
                <w:sz w:val="16"/>
                <w:szCs w:val="16"/>
              </w:rPr>
            </w:pPr>
            <w:r w:rsidRPr="00695C46">
              <w:rPr>
                <w:rFonts w:cs="Arial"/>
                <w:b/>
                <w:bCs/>
                <w:sz w:val="16"/>
                <w:szCs w:val="16"/>
              </w:rPr>
              <w:t xml:space="preserve">(Please insert the relevant </w:t>
            </w:r>
            <w:r>
              <w:rPr>
                <w:rFonts w:cs="Arial"/>
                <w:b/>
                <w:bCs/>
                <w:sz w:val="16"/>
                <w:szCs w:val="16"/>
              </w:rPr>
              <w:t>codes which can be found in Appendix 1</w:t>
            </w:r>
            <w:r w:rsidRPr="00695C46">
              <w:rPr>
                <w:rFonts w:cs="Arial"/>
                <w:b/>
                <w:bCs/>
                <w:sz w:val="16"/>
                <w:szCs w:val="16"/>
              </w:rPr>
              <w:t>)</w:t>
            </w:r>
          </w:p>
        </w:tc>
      </w:tr>
      <w:tr w:rsidR="00BA1E8A" w:rsidRPr="00695C46" w14:paraId="340E8C9E" w14:textId="77777777" w:rsidTr="1E4165B4">
        <w:tc>
          <w:tcPr>
            <w:tcW w:w="5033" w:type="dxa"/>
            <w:shd w:val="clear" w:color="auto" w:fill="DAEEF3" w:themeFill="accent5" w:themeFillTint="33"/>
          </w:tcPr>
          <w:p w14:paraId="465C068F" w14:textId="77777777" w:rsidR="00BA1E8A" w:rsidRPr="00695C46" w:rsidRDefault="00BA1E8A" w:rsidP="00CD4439">
            <w:pPr>
              <w:rPr>
                <w:rFonts w:cs="Arial"/>
                <w:b/>
                <w:bCs/>
                <w:sz w:val="24"/>
                <w:szCs w:val="24"/>
              </w:rPr>
            </w:pPr>
            <w:r>
              <w:rPr>
                <w:rFonts w:cs="Arial"/>
                <w:b/>
                <w:bCs/>
                <w:sz w:val="24"/>
                <w:szCs w:val="24"/>
              </w:rPr>
              <w:t xml:space="preserve">NIF Priority: </w:t>
            </w:r>
            <w:r w:rsidR="00A10C7B">
              <w:rPr>
                <w:rFonts w:cs="Arial"/>
                <w:b/>
                <w:bCs/>
                <w:sz w:val="24"/>
                <w:szCs w:val="24"/>
              </w:rPr>
              <w:t>3,4,5</w:t>
            </w:r>
          </w:p>
        </w:tc>
        <w:tc>
          <w:tcPr>
            <w:tcW w:w="10702" w:type="dxa"/>
            <w:gridSpan w:val="9"/>
            <w:shd w:val="clear" w:color="auto" w:fill="DAEEF3" w:themeFill="accent5" w:themeFillTint="33"/>
          </w:tcPr>
          <w:p w14:paraId="537469E0" w14:textId="77777777" w:rsidR="00BA1E8A" w:rsidRPr="00695C46" w:rsidRDefault="00BA1E8A" w:rsidP="00CD4439">
            <w:pPr>
              <w:rPr>
                <w:rFonts w:cs="Arial"/>
                <w:b/>
                <w:bCs/>
                <w:sz w:val="24"/>
                <w:szCs w:val="24"/>
              </w:rPr>
            </w:pPr>
            <w:r>
              <w:rPr>
                <w:rFonts w:cs="Arial"/>
                <w:b/>
                <w:bCs/>
                <w:sz w:val="24"/>
                <w:szCs w:val="24"/>
              </w:rPr>
              <w:t>NIF Outcome(s):</w:t>
            </w:r>
            <w:r w:rsidR="00A10C7B">
              <w:rPr>
                <w:rFonts w:cs="Arial"/>
                <w:b/>
                <w:bCs/>
                <w:sz w:val="24"/>
                <w:szCs w:val="24"/>
              </w:rPr>
              <w:t>1,3,4,5</w:t>
            </w:r>
          </w:p>
        </w:tc>
      </w:tr>
      <w:tr w:rsidR="00BA1E8A" w:rsidRPr="00695C46" w14:paraId="0E26FAF2" w14:textId="77777777" w:rsidTr="1E4165B4">
        <w:tc>
          <w:tcPr>
            <w:tcW w:w="5033" w:type="dxa"/>
            <w:shd w:val="clear" w:color="auto" w:fill="DAEEF3" w:themeFill="accent5" w:themeFillTint="33"/>
          </w:tcPr>
          <w:p w14:paraId="2D3565DD" w14:textId="77777777" w:rsidR="00BA1E8A" w:rsidRPr="00695C46" w:rsidRDefault="00BA1E8A" w:rsidP="00CD4439">
            <w:pPr>
              <w:rPr>
                <w:rFonts w:cs="Arial"/>
                <w:b/>
                <w:bCs/>
                <w:sz w:val="24"/>
                <w:szCs w:val="24"/>
              </w:rPr>
            </w:pPr>
            <w:r>
              <w:rPr>
                <w:rFonts w:cs="Arial"/>
                <w:b/>
                <w:bCs/>
                <w:sz w:val="24"/>
                <w:szCs w:val="24"/>
              </w:rPr>
              <w:t>NLC Priority:</w:t>
            </w:r>
            <w:r w:rsidR="00A10C7B">
              <w:rPr>
                <w:rFonts w:cs="Arial"/>
                <w:b/>
                <w:bCs/>
                <w:sz w:val="24"/>
                <w:szCs w:val="24"/>
              </w:rPr>
              <w:t xml:space="preserve"> 2,3</w:t>
            </w:r>
          </w:p>
        </w:tc>
        <w:tc>
          <w:tcPr>
            <w:tcW w:w="10702" w:type="dxa"/>
            <w:gridSpan w:val="9"/>
            <w:shd w:val="clear" w:color="auto" w:fill="DAEEF3" w:themeFill="accent5" w:themeFillTint="33"/>
          </w:tcPr>
          <w:p w14:paraId="7491884D" w14:textId="77777777" w:rsidR="00BA1E8A" w:rsidRPr="00695C46" w:rsidRDefault="00BA1E8A" w:rsidP="00CD4439">
            <w:pPr>
              <w:rPr>
                <w:rFonts w:cs="Arial"/>
                <w:sz w:val="24"/>
                <w:szCs w:val="24"/>
              </w:rPr>
            </w:pPr>
            <w:r>
              <w:rPr>
                <w:rFonts w:cs="Arial"/>
                <w:b/>
                <w:bCs/>
                <w:sz w:val="24"/>
                <w:szCs w:val="24"/>
              </w:rPr>
              <w:t>QI:</w:t>
            </w:r>
            <w:r w:rsidR="00A10C7B">
              <w:rPr>
                <w:rFonts w:cs="Arial"/>
                <w:b/>
                <w:bCs/>
                <w:sz w:val="24"/>
                <w:szCs w:val="24"/>
              </w:rPr>
              <w:t xml:space="preserve"> </w:t>
            </w:r>
            <w:r w:rsidR="00072E5D">
              <w:rPr>
                <w:rFonts w:cs="Arial"/>
                <w:b/>
                <w:bCs/>
                <w:sz w:val="24"/>
                <w:szCs w:val="24"/>
              </w:rPr>
              <w:t xml:space="preserve">1.2, </w:t>
            </w:r>
            <w:r w:rsidR="00A10C7B">
              <w:rPr>
                <w:rFonts w:cs="Arial"/>
                <w:b/>
                <w:bCs/>
                <w:sz w:val="24"/>
                <w:szCs w:val="24"/>
              </w:rPr>
              <w:t>2.2, 2.3, 3.2, 3.3</w:t>
            </w:r>
          </w:p>
        </w:tc>
      </w:tr>
      <w:tr w:rsidR="00BA1E8A" w14:paraId="29F5506A" w14:textId="77777777" w:rsidTr="1E4165B4">
        <w:tc>
          <w:tcPr>
            <w:tcW w:w="15735" w:type="dxa"/>
            <w:gridSpan w:val="10"/>
            <w:shd w:val="clear" w:color="auto" w:fill="DAEEF3" w:themeFill="accent5" w:themeFillTint="33"/>
          </w:tcPr>
          <w:p w14:paraId="0875CAE4" w14:textId="77777777" w:rsidR="00BA1E8A" w:rsidRDefault="00BA1E8A" w:rsidP="00CD4439">
            <w:pPr>
              <w:rPr>
                <w:rFonts w:cs="Arial"/>
                <w:b/>
                <w:bCs/>
                <w:sz w:val="24"/>
                <w:szCs w:val="24"/>
              </w:rPr>
            </w:pPr>
            <w:r>
              <w:rPr>
                <w:rFonts w:cs="Arial"/>
                <w:b/>
                <w:bCs/>
                <w:sz w:val="24"/>
                <w:szCs w:val="24"/>
              </w:rPr>
              <w:t>Developing in Faith/UNCRC:</w:t>
            </w:r>
            <w:r w:rsidR="00A10C7B">
              <w:rPr>
                <w:rFonts w:cs="Arial"/>
                <w:b/>
                <w:bCs/>
                <w:sz w:val="24"/>
                <w:szCs w:val="24"/>
              </w:rPr>
              <w:t xml:space="preserve"> </w:t>
            </w:r>
            <w:r w:rsidR="00A10C7B" w:rsidRPr="00A10C7B">
              <w:rPr>
                <w:rFonts w:cs="Arial"/>
                <w:sz w:val="22"/>
                <w:szCs w:val="22"/>
              </w:rPr>
              <w:t>Articles 28 &amp; 29</w:t>
            </w:r>
            <w:r w:rsidR="00A10C7B">
              <w:rPr>
                <w:rFonts w:cs="Arial"/>
                <w:sz w:val="22"/>
                <w:szCs w:val="22"/>
              </w:rPr>
              <w:t>; 2</w:t>
            </w:r>
          </w:p>
        </w:tc>
      </w:tr>
      <w:tr w:rsidR="00BA1E8A" w:rsidRPr="007A6703" w14:paraId="204210CA" w14:textId="77777777" w:rsidTr="1E4165B4">
        <w:tc>
          <w:tcPr>
            <w:tcW w:w="15735" w:type="dxa"/>
            <w:gridSpan w:val="10"/>
          </w:tcPr>
          <w:p w14:paraId="431AC634" w14:textId="77777777" w:rsidR="00E51BC5" w:rsidRPr="00E51BC5" w:rsidRDefault="00BA1E8A" w:rsidP="00E51BC5">
            <w:pPr>
              <w:rPr>
                <w:sz w:val="16"/>
                <w:szCs w:val="16"/>
              </w:rPr>
            </w:pPr>
            <w:r>
              <w:rPr>
                <w:rFonts w:cs="Arial"/>
                <w:b/>
                <w:bCs/>
              </w:rPr>
              <w:t>Rationale</w:t>
            </w:r>
            <w:r w:rsidRPr="007A6703">
              <w:rPr>
                <w:rFonts w:cs="Arial"/>
                <w:b/>
                <w:bCs/>
              </w:rPr>
              <w:t xml:space="preserve"> (W</w:t>
            </w:r>
            <w:r>
              <w:rPr>
                <w:rFonts w:cs="Arial"/>
                <w:b/>
                <w:bCs/>
              </w:rPr>
              <w:t>hy</w:t>
            </w:r>
            <w:r w:rsidRPr="007A6703">
              <w:rPr>
                <w:rFonts w:cs="Arial"/>
                <w:b/>
                <w:bCs/>
              </w:rPr>
              <w:t>?)</w:t>
            </w:r>
            <w:r w:rsidRPr="007A6703">
              <w:rPr>
                <w:i/>
                <w:iCs/>
              </w:rPr>
              <w:t xml:space="preserve"> </w:t>
            </w:r>
            <w:r w:rsidR="00E51BC5" w:rsidRPr="00E51BC5">
              <w:rPr>
                <w:sz w:val="16"/>
                <w:szCs w:val="16"/>
              </w:rPr>
              <w:t xml:space="preserve">Self-evaluation evidence demonstrates that learners are highly engaged and motivated during play-based and enquiry-led learning, particularly when experiences are active, creative and offer opportunities for choice and exploration. However, there is inconsistency in the quality of these experiences, with variability in learner agency, depth of thinking, and the use of assessment to support progress. Learners also find it difficult to articulate their progress and next steps within enquiry, highlighting a need for more explicit and responsive assessment approaches. </w:t>
            </w:r>
            <w:hyperlink r:id="rId20" w:history="1">
              <w:r w:rsidR="00E51BC5" w:rsidRPr="00E51BC5">
                <w:rPr>
                  <w:rStyle w:val="Hyperlink"/>
                  <w:sz w:val="16"/>
                  <w:szCs w:val="16"/>
                </w:rPr>
                <w:t>[2.3 Learne...P4-P7 (1) | Word]</w:t>
              </w:r>
            </w:hyperlink>
            <w:r w:rsidR="00E51BC5" w:rsidRPr="00E51BC5">
              <w:rPr>
                <w:sz w:val="16"/>
                <w:szCs w:val="16"/>
              </w:rPr>
              <w:t xml:space="preserve">, </w:t>
            </w:r>
            <w:hyperlink r:id="rId21" w:history="1">
              <w:r w:rsidR="00E51BC5" w:rsidRPr="00E51BC5">
                <w:rPr>
                  <w:rStyle w:val="Hyperlink"/>
                  <w:sz w:val="16"/>
                  <w:szCs w:val="16"/>
                </w:rPr>
                <w:t>[2.3 Focus...-P3 - Copy | Word]</w:t>
              </w:r>
            </w:hyperlink>
            <w:r w:rsidR="00E51BC5" w:rsidRPr="00E51BC5">
              <w:rPr>
                <w:sz w:val="16"/>
                <w:szCs w:val="16"/>
              </w:rPr>
              <w:t xml:space="preserve"> </w:t>
            </w:r>
            <w:hyperlink r:id="rId22" w:history="1">
              <w:r w:rsidR="00E51BC5" w:rsidRPr="00E51BC5">
                <w:rPr>
                  <w:rStyle w:val="Hyperlink"/>
                  <w:sz w:val="16"/>
                  <w:szCs w:val="16"/>
                </w:rPr>
                <w:t>[2.3 Learne...P4-P7 (1) | Word]</w:t>
              </w:r>
            </w:hyperlink>
          </w:p>
          <w:p w14:paraId="75328E9B" w14:textId="77777777" w:rsidR="00E51BC5" w:rsidRPr="00E51BC5" w:rsidRDefault="00E51BC5" w:rsidP="00E51BC5">
            <w:pPr>
              <w:rPr>
                <w:sz w:val="16"/>
                <w:szCs w:val="16"/>
              </w:rPr>
            </w:pPr>
            <w:r w:rsidRPr="00E51BC5">
              <w:rPr>
                <w:sz w:val="16"/>
                <w:szCs w:val="16"/>
              </w:rPr>
              <w:t>In response, there is a clear need to strengthen pedagogical approaches to learning through play and enquiry by improving the design of rich, purposeful provocations that promote curiosity, challenge and sustained thinking. Alongside this, developing focused and consistent teacher observation will enable practitioners to more effectively capture evidence of learning, assess progress, and plan responsive next steps. This will ensure greater consistency, deepen learning, and support all learners to develop independence and a clearer understanding of their progression.</w:t>
            </w:r>
          </w:p>
          <w:p w14:paraId="2F95C8B8" w14:textId="77777777" w:rsidR="00BA1E8A" w:rsidRPr="007A6703" w:rsidRDefault="00BA1E8A" w:rsidP="00CD4439">
            <w:pPr>
              <w:rPr>
                <w:rFonts w:cs="Arial"/>
              </w:rPr>
            </w:pPr>
          </w:p>
        </w:tc>
      </w:tr>
      <w:tr w:rsidR="00BA1E8A" w14:paraId="35C9354E" w14:textId="77777777" w:rsidTr="1E4165B4">
        <w:tc>
          <w:tcPr>
            <w:tcW w:w="15735" w:type="dxa"/>
            <w:gridSpan w:val="10"/>
          </w:tcPr>
          <w:p w14:paraId="218AD5F9" w14:textId="77777777" w:rsidR="00E51BC5" w:rsidRDefault="00BA1E8A" w:rsidP="00CD4439">
            <w:pPr>
              <w:spacing w:line="256" w:lineRule="auto"/>
              <w:rPr>
                <w:sz w:val="16"/>
                <w:szCs w:val="16"/>
                <w:lang w:eastAsia="en-US"/>
              </w:rPr>
            </w:pPr>
            <w:r>
              <w:rPr>
                <w:rFonts w:cs="Arial"/>
                <w:b/>
                <w:bCs/>
              </w:rPr>
              <w:t>Resources:</w:t>
            </w:r>
            <w:r w:rsidRPr="002E5847">
              <w:rPr>
                <w:sz w:val="16"/>
                <w:szCs w:val="16"/>
                <w:lang w:eastAsia="en-US"/>
              </w:rPr>
              <w:t xml:space="preserve"> Please include costs and, where relevant, state where cost is being met from</w:t>
            </w:r>
            <w:r>
              <w:rPr>
                <w:sz w:val="16"/>
                <w:szCs w:val="16"/>
                <w:lang w:eastAsia="en-US"/>
              </w:rPr>
              <w:t xml:space="preserve">, specifically if using PEF.  </w:t>
            </w:r>
          </w:p>
          <w:p w14:paraId="663F7AF6" w14:textId="77777777" w:rsidR="00BA1E8A" w:rsidRDefault="00BA1E8A" w:rsidP="00CD4439">
            <w:pPr>
              <w:spacing w:line="256" w:lineRule="auto"/>
              <w:rPr>
                <w:sz w:val="16"/>
                <w:szCs w:val="16"/>
                <w:lang w:eastAsia="en-US"/>
              </w:rPr>
            </w:pPr>
            <w:r w:rsidRPr="00986FDE">
              <w:rPr>
                <w:b/>
                <w:bCs/>
                <w:color w:val="auto"/>
                <w:sz w:val="16"/>
                <w:szCs w:val="16"/>
                <w:lang w:eastAsia="en-US"/>
              </w:rPr>
              <w:t xml:space="preserve">Please denote PEF/or </w:t>
            </w:r>
            <w:r w:rsidRPr="003F4F76">
              <w:rPr>
                <w:b/>
                <w:bCs/>
                <w:color w:val="8064A2" w:themeColor="accent4"/>
                <w:sz w:val="16"/>
                <w:szCs w:val="16"/>
                <w:lang w:eastAsia="en-US"/>
              </w:rPr>
              <w:t xml:space="preserve">colour code </w:t>
            </w:r>
            <w:r w:rsidRPr="00986FDE">
              <w:rPr>
                <w:b/>
                <w:bCs/>
                <w:color w:val="auto"/>
                <w:sz w:val="16"/>
                <w:szCs w:val="16"/>
                <w:lang w:eastAsia="en-US"/>
              </w:rPr>
              <w:t>if preferred, to indicate where PEF spend aligns with targets</w:t>
            </w:r>
            <w:r>
              <w:rPr>
                <w:sz w:val="16"/>
                <w:szCs w:val="16"/>
                <w:lang w:eastAsia="en-US"/>
              </w:rPr>
              <w:t>.</w:t>
            </w:r>
          </w:p>
          <w:p w14:paraId="2C5D107A" w14:textId="77777777" w:rsidR="00E51BC5" w:rsidRPr="00E51BC5" w:rsidRDefault="00E51BC5">
            <w:pPr>
              <w:pStyle w:val="ListParagraph"/>
              <w:numPr>
                <w:ilvl w:val="0"/>
                <w:numId w:val="15"/>
              </w:numPr>
              <w:spacing w:line="256" w:lineRule="auto"/>
              <w:rPr>
                <w:b/>
                <w:bCs/>
                <w:color w:val="0070C0"/>
                <w:sz w:val="16"/>
                <w:szCs w:val="16"/>
                <w:lang w:eastAsia="en-US"/>
              </w:rPr>
            </w:pPr>
            <w:r w:rsidRPr="00E51BC5">
              <w:rPr>
                <w:b/>
                <w:bCs/>
                <w:color w:val="0070C0"/>
                <w:sz w:val="16"/>
                <w:szCs w:val="16"/>
                <w:lang w:eastAsia="en-US"/>
              </w:rPr>
              <w:t>PEF DHT differential to support strategic planning, data gathering and evaluation of impact.</w:t>
            </w:r>
          </w:p>
          <w:p w14:paraId="094DDB63" w14:textId="77777777" w:rsidR="00BA1E8A" w:rsidRDefault="00E51BC5">
            <w:pPr>
              <w:pStyle w:val="ListParagraph"/>
              <w:numPr>
                <w:ilvl w:val="0"/>
                <w:numId w:val="15"/>
              </w:numPr>
              <w:rPr>
                <w:rFonts w:cs="Arial"/>
                <w:sz w:val="16"/>
                <w:szCs w:val="16"/>
              </w:rPr>
            </w:pPr>
            <w:r w:rsidRPr="00E51BC5">
              <w:rPr>
                <w:rFonts w:cs="Arial"/>
                <w:sz w:val="16"/>
                <w:szCs w:val="16"/>
              </w:rPr>
              <w:t>Professional reading resources linked to play and enquiry-based learning.</w:t>
            </w:r>
          </w:p>
          <w:p w14:paraId="0AE607E3" w14:textId="77777777" w:rsidR="00BA1E8A" w:rsidRPr="00E51BC5" w:rsidRDefault="00E51BC5">
            <w:pPr>
              <w:pStyle w:val="ListParagraph"/>
              <w:numPr>
                <w:ilvl w:val="0"/>
                <w:numId w:val="15"/>
              </w:numPr>
              <w:rPr>
                <w:rFonts w:cs="Arial"/>
                <w:sz w:val="16"/>
                <w:szCs w:val="16"/>
              </w:rPr>
            </w:pPr>
            <w:r>
              <w:rPr>
                <w:rFonts w:cs="Arial"/>
                <w:sz w:val="16"/>
                <w:szCs w:val="16"/>
              </w:rPr>
              <w:t>Simon Breakspear -Teaching Sprints Resources</w:t>
            </w:r>
          </w:p>
        </w:tc>
      </w:tr>
      <w:tr w:rsidR="00BA1E8A" w:rsidRPr="008A6EC1" w14:paraId="313362D5" w14:textId="77777777" w:rsidTr="1E4165B4">
        <w:tc>
          <w:tcPr>
            <w:tcW w:w="5565" w:type="dxa"/>
            <w:gridSpan w:val="2"/>
            <w:shd w:val="clear" w:color="auto" w:fill="DAEEF3" w:themeFill="accent5" w:themeFillTint="33"/>
          </w:tcPr>
          <w:p w14:paraId="030EC0C4" w14:textId="77777777" w:rsidR="00BA1E8A" w:rsidRPr="008A6EC1" w:rsidRDefault="00BA1E8A" w:rsidP="00CD4439">
            <w:pPr>
              <w:rPr>
                <w:rFonts w:cs="Arial"/>
                <w:b/>
                <w:bCs/>
                <w:u w:val="single"/>
              </w:rPr>
            </w:pPr>
            <w:r>
              <w:rPr>
                <w:rFonts w:cs="Arial"/>
                <w:b/>
                <w:bCs/>
                <w:u w:val="single"/>
              </w:rPr>
              <w:t>Expected Impact</w:t>
            </w:r>
          </w:p>
          <w:p w14:paraId="6805C0FE" w14:textId="77777777" w:rsidR="00BA1E8A" w:rsidRPr="008A6EC1" w:rsidRDefault="00BA1E8A" w:rsidP="00CD4439">
            <w:pPr>
              <w:rPr>
                <w:rFonts w:cs="Arial"/>
                <w:b/>
                <w:bCs/>
                <w:u w:val="single"/>
              </w:rPr>
            </w:pPr>
            <w:r w:rsidRPr="008A6EC1">
              <w:rPr>
                <w:rFonts w:cs="Arial"/>
                <w:b/>
                <w:bCs/>
                <w:u w:val="single"/>
              </w:rPr>
              <w:t>(S</w:t>
            </w:r>
            <w:r>
              <w:rPr>
                <w:rFonts w:cs="Arial"/>
                <w:b/>
                <w:bCs/>
                <w:u w:val="single"/>
              </w:rPr>
              <w:t>hort</w:t>
            </w:r>
            <w:r w:rsidRPr="008A6EC1">
              <w:rPr>
                <w:rFonts w:cs="Arial"/>
                <w:b/>
                <w:bCs/>
                <w:u w:val="single"/>
              </w:rPr>
              <w:t xml:space="preserve"> T</w:t>
            </w:r>
            <w:r>
              <w:rPr>
                <w:rFonts w:cs="Arial"/>
                <w:b/>
                <w:bCs/>
                <w:u w:val="single"/>
              </w:rPr>
              <w:t>erm</w:t>
            </w:r>
            <w:r w:rsidRPr="008A6EC1">
              <w:rPr>
                <w:rFonts w:cs="Arial"/>
                <w:b/>
                <w:bCs/>
                <w:u w:val="single"/>
              </w:rPr>
              <w:t xml:space="preserve"> </w:t>
            </w:r>
            <w:r>
              <w:rPr>
                <w:rFonts w:cs="Arial"/>
                <w:b/>
                <w:bCs/>
                <w:u w:val="single"/>
              </w:rPr>
              <w:t>Outcomes</w:t>
            </w:r>
            <w:r w:rsidRPr="008A6EC1">
              <w:rPr>
                <w:rFonts w:cs="Arial"/>
                <w:b/>
                <w:bCs/>
                <w:u w:val="single"/>
              </w:rPr>
              <w:t>)</w:t>
            </w:r>
          </w:p>
        </w:tc>
        <w:tc>
          <w:tcPr>
            <w:tcW w:w="3604" w:type="dxa"/>
            <w:shd w:val="clear" w:color="auto" w:fill="DAEEF3" w:themeFill="accent5" w:themeFillTint="33"/>
          </w:tcPr>
          <w:p w14:paraId="3FC9CD68" w14:textId="77777777" w:rsidR="00BA1E8A" w:rsidRPr="008A6EC1" w:rsidRDefault="00BA1E8A" w:rsidP="00CD4439">
            <w:pPr>
              <w:rPr>
                <w:b/>
                <w:bCs/>
                <w:u w:val="single"/>
              </w:rPr>
            </w:pPr>
            <w:r w:rsidRPr="008A6EC1">
              <w:rPr>
                <w:b/>
                <w:bCs/>
                <w:u w:val="single"/>
              </w:rPr>
              <w:t>I</w:t>
            </w:r>
            <w:r>
              <w:rPr>
                <w:b/>
                <w:bCs/>
                <w:u w:val="single"/>
              </w:rPr>
              <w:t>nterventions</w:t>
            </w:r>
            <w:r w:rsidRPr="008A6EC1">
              <w:rPr>
                <w:b/>
                <w:bCs/>
                <w:u w:val="single"/>
              </w:rPr>
              <w:t>/A</w:t>
            </w:r>
            <w:r>
              <w:rPr>
                <w:b/>
                <w:bCs/>
                <w:u w:val="single"/>
              </w:rPr>
              <w:t>ctions</w:t>
            </w:r>
            <w:r w:rsidRPr="008A6EC1">
              <w:rPr>
                <w:b/>
                <w:bCs/>
                <w:u w:val="single"/>
              </w:rPr>
              <w:t xml:space="preserve"> </w:t>
            </w:r>
            <w:r w:rsidR="00940213" w:rsidRPr="008A6EC1">
              <w:rPr>
                <w:b/>
                <w:bCs/>
                <w:u w:val="single"/>
              </w:rPr>
              <w:t>to</w:t>
            </w:r>
            <w:r w:rsidRPr="008A6EC1">
              <w:rPr>
                <w:b/>
                <w:bCs/>
                <w:u w:val="single"/>
              </w:rPr>
              <w:t xml:space="preserve"> S</w:t>
            </w:r>
            <w:r>
              <w:rPr>
                <w:b/>
                <w:bCs/>
                <w:u w:val="single"/>
              </w:rPr>
              <w:t>upport</w:t>
            </w:r>
            <w:r w:rsidRPr="008A6EC1">
              <w:rPr>
                <w:b/>
                <w:bCs/>
                <w:u w:val="single"/>
              </w:rPr>
              <w:t xml:space="preserve"> I</w:t>
            </w:r>
            <w:r>
              <w:rPr>
                <w:b/>
                <w:bCs/>
                <w:u w:val="single"/>
              </w:rPr>
              <w:t>mprovement</w:t>
            </w:r>
            <w:r w:rsidRPr="008A6EC1">
              <w:rPr>
                <w:b/>
                <w:bCs/>
                <w:u w:val="single"/>
              </w:rPr>
              <w:t>: H</w:t>
            </w:r>
            <w:r>
              <w:rPr>
                <w:b/>
                <w:bCs/>
                <w:u w:val="single"/>
              </w:rPr>
              <w:t>ow</w:t>
            </w:r>
            <w:r w:rsidRPr="008A6EC1">
              <w:rPr>
                <w:b/>
                <w:bCs/>
                <w:u w:val="single"/>
              </w:rPr>
              <w:t>?</w:t>
            </w:r>
          </w:p>
          <w:p w14:paraId="3BD9E64C" w14:textId="77777777" w:rsidR="00BA1E8A" w:rsidRPr="008A6EC1" w:rsidRDefault="00BA1E8A" w:rsidP="00CD4439">
            <w:pPr>
              <w:rPr>
                <w:rFonts w:cs="Arial"/>
                <w:b/>
                <w:bCs/>
                <w:u w:val="single"/>
              </w:rPr>
            </w:pPr>
          </w:p>
        </w:tc>
        <w:tc>
          <w:tcPr>
            <w:tcW w:w="3531" w:type="dxa"/>
            <w:shd w:val="clear" w:color="auto" w:fill="DAEEF3" w:themeFill="accent5" w:themeFillTint="33"/>
          </w:tcPr>
          <w:p w14:paraId="3164D172" w14:textId="77777777" w:rsidR="00BA1E8A" w:rsidRPr="008A6EC1" w:rsidRDefault="00BA1E8A" w:rsidP="00CD4439">
            <w:pPr>
              <w:rPr>
                <w:b/>
                <w:bCs/>
                <w:u w:val="single"/>
              </w:rPr>
            </w:pPr>
            <w:r w:rsidRPr="008A6EC1">
              <w:rPr>
                <w:b/>
                <w:bCs/>
                <w:u w:val="single"/>
              </w:rPr>
              <w:t>H</w:t>
            </w:r>
            <w:r>
              <w:rPr>
                <w:b/>
                <w:bCs/>
                <w:u w:val="single"/>
              </w:rPr>
              <w:t>ow</w:t>
            </w:r>
            <w:r w:rsidRPr="008A6EC1">
              <w:rPr>
                <w:b/>
                <w:bCs/>
                <w:u w:val="single"/>
              </w:rPr>
              <w:t xml:space="preserve"> W</w:t>
            </w:r>
            <w:r>
              <w:rPr>
                <w:b/>
                <w:bCs/>
                <w:u w:val="single"/>
              </w:rPr>
              <w:t>ill</w:t>
            </w:r>
            <w:r w:rsidRPr="008A6EC1">
              <w:rPr>
                <w:b/>
                <w:bCs/>
                <w:u w:val="single"/>
              </w:rPr>
              <w:t xml:space="preserve"> Y</w:t>
            </w:r>
            <w:r>
              <w:rPr>
                <w:b/>
                <w:bCs/>
                <w:u w:val="single"/>
              </w:rPr>
              <w:t>ou</w:t>
            </w:r>
            <w:r w:rsidRPr="008A6EC1">
              <w:rPr>
                <w:b/>
                <w:bCs/>
                <w:u w:val="single"/>
              </w:rPr>
              <w:t xml:space="preserve"> T</w:t>
            </w:r>
            <w:r>
              <w:rPr>
                <w:b/>
                <w:bCs/>
                <w:u w:val="single"/>
              </w:rPr>
              <w:t>rack</w:t>
            </w:r>
            <w:r w:rsidRPr="008A6EC1">
              <w:rPr>
                <w:b/>
                <w:bCs/>
                <w:u w:val="single"/>
              </w:rPr>
              <w:t xml:space="preserve"> P</w:t>
            </w:r>
            <w:r>
              <w:rPr>
                <w:b/>
                <w:bCs/>
                <w:u w:val="single"/>
              </w:rPr>
              <w:t>rogress</w:t>
            </w:r>
            <w:r w:rsidRPr="008A6EC1">
              <w:rPr>
                <w:b/>
                <w:bCs/>
                <w:u w:val="single"/>
              </w:rPr>
              <w:t>?</w:t>
            </w:r>
          </w:p>
          <w:p w14:paraId="03C3C21B" w14:textId="77777777" w:rsidR="00BA1E8A" w:rsidRPr="008A6EC1" w:rsidRDefault="00BA1E8A" w:rsidP="00CD4439">
            <w:pPr>
              <w:rPr>
                <w:rFonts w:cs="Arial"/>
                <w:b/>
                <w:bCs/>
                <w:u w:val="single"/>
              </w:rPr>
            </w:pPr>
            <w:r w:rsidRPr="008A6EC1">
              <w:rPr>
                <w:b/>
                <w:bCs/>
                <w:u w:val="single"/>
              </w:rPr>
              <w:t>M</w:t>
            </w:r>
            <w:r>
              <w:rPr>
                <w:b/>
                <w:bCs/>
                <w:u w:val="single"/>
              </w:rPr>
              <w:t>easures</w:t>
            </w:r>
          </w:p>
        </w:tc>
        <w:tc>
          <w:tcPr>
            <w:tcW w:w="1517" w:type="dxa"/>
            <w:gridSpan w:val="3"/>
            <w:shd w:val="clear" w:color="auto" w:fill="DAEEF3" w:themeFill="accent5" w:themeFillTint="33"/>
          </w:tcPr>
          <w:p w14:paraId="07FA486C" w14:textId="77777777" w:rsidR="00BA1E8A" w:rsidRDefault="00BA1E8A" w:rsidP="00CD4439">
            <w:pPr>
              <w:rPr>
                <w:rFonts w:cs="Arial"/>
                <w:b/>
                <w:bCs/>
                <w:u w:val="single"/>
              </w:rPr>
            </w:pPr>
            <w:r w:rsidRPr="008A6EC1">
              <w:rPr>
                <w:rFonts w:cs="Arial"/>
                <w:b/>
                <w:bCs/>
                <w:u w:val="single"/>
              </w:rPr>
              <w:t>C</w:t>
            </w:r>
            <w:r>
              <w:rPr>
                <w:rFonts w:cs="Arial"/>
                <w:b/>
                <w:bCs/>
                <w:u w:val="single"/>
              </w:rPr>
              <w:t>heckpoint</w:t>
            </w:r>
            <w:r w:rsidRPr="008A6EC1">
              <w:rPr>
                <w:rFonts w:cs="Arial"/>
                <w:b/>
                <w:bCs/>
                <w:u w:val="single"/>
              </w:rPr>
              <w:t xml:space="preserve"> 1</w:t>
            </w:r>
          </w:p>
          <w:p w14:paraId="27B91D12" w14:textId="77777777" w:rsidR="003C4478" w:rsidRPr="008A6EC1" w:rsidRDefault="003C4478" w:rsidP="00CD4439">
            <w:pPr>
              <w:rPr>
                <w:rFonts w:cs="Arial"/>
                <w:b/>
                <w:bCs/>
                <w:u w:val="single"/>
              </w:rPr>
            </w:pPr>
            <w:r>
              <w:rPr>
                <w:rFonts w:cs="Arial"/>
                <w:b/>
                <w:bCs/>
                <w:u w:val="single"/>
              </w:rPr>
              <w:t>December</w:t>
            </w:r>
          </w:p>
        </w:tc>
        <w:tc>
          <w:tcPr>
            <w:tcW w:w="1518" w:type="dxa"/>
            <w:gridSpan w:val="3"/>
            <w:shd w:val="clear" w:color="auto" w:fill="DAEEF3" w:themeFill="accent5" w:themeFillTint="33"/>
          </w:tcPr>
          <w:p w14:paraId="039CFA1C" w14:textId="77777777" w:rsidR="003C4478" w:rsidRDefault="00BA1E8A" w:rsidP="00CD4439">
            <w:pPr>
              <w:rPr>
                <w:rFonts w:cs="Arial"/>
                <w:b/>
                <w:bCs/>
                <w:u w:val="single"/>
              </w:rPr>
            </w:pPr>
            <w:r w:rsidRPr="008A6EC1">
              <w:rPr>
                <w:rFonts w:cs="Arial"/>
                <w:b/>
                <w:bCs/>
                <w:u w:val="single"/>
              </w:rPr>
              <w:t>C</w:t>
            </w:r>
            <w:r>
              <w:rPr>
                <w:rFonts w:cs="Arial"/>
                <w:b/>
                <w:bCs/>
                <w:u w:val="single"/>
              </w:rPr>
              <w:t>heckpoint</w:t>
            </w:r>
            <w:r w:rsidRPr="008A6EC1">
              <w:rPr>
                <w:rFonts w:cs="Arial"/>
                <w:b/>
                <w:bCs/>
                <w:u w:val="single"/>
              </w:rPr>
              <w:t xml:space="preserve"> 2</w:t>
            </w:r>
          </w:p>
          <w:p w14:paraId="3833AAFC" w14:textId="77777777" w:rsidR="00BA1E8A" w:rsidRPr="008A6EC1" w:rsidRDefault="003C4478" w:rsidP="00CD4439">
            <w:pPr>
              <w:rPr>
                <w:rFonts w:cs="Arial"/>
                <w:b/>
                <w:bCs/>
                <w:u w:val="single"/>
              </w:rPr>
            </w:pPr>
            <w:r>
              <w:rPr>
                <w:rFonts w:cs="Arial"/>
                <w:b/>
                <w:bCs/>
                <w:u w:val="single"/>
              </w:rPr>
              <w:t>March</w:t>
            </w:r>
          </w:p>
        </w:tc>
      </w:tr>
      <w:tr w:rsidR="00BA1E8A" w14:paraId="54D66DE2" w14:textId="77777777" w:rsidTr="1E4165B4">
        <w:tc>
          <w:tcPr>
            <w:tcW w:w="5565" w:type="dxa"/>
            <w:gridSpan w:val="2"/>
            <w:vMerge w:val="restart"/>
            <w:shd w:val="clear" w:color="auto" w:fill="DAEEF3" w:themeFill="accent5" w:themeFillTint="33"/>
          </w:tcPr>
          <w:p w14:paraId="1B6364B1" w14:textId="77777777" w:rsidR="00BA1E8A" w:rsidRDefault="00BA1E8A" w:rsidP="00CD4439">
            <w:r w:rsidRPr="00C86926">
              <w:t>What will be the benefit for learners (be specific)?</w:t>
            </w:r>
          </w:p>
          <w:p w14:paraId="4F1A8F93" w14:textId="77777777" w:rsidR="00F57102" w:rsidRPr="00C86926" w:rsidRDefault="00F57102" w:rsidP="00CD4439">
            <w:pPr>
              <w:rPr>
                <w:rFonts w:cs="Arial"/>
                <w:b/>
                <w:bCs/>
              </w:rPr>
            </w:pPr>
          </w:p>
        </w:tc>
        <w:tc>
          <w:tcPr>
            <w:tcW w:w="3604" w:type="dxa"/>
            <w:vMerge w:val="restart"/>
            <w:shd w:val="clear" w:color="auto" w:fill="DAEEF3" w:themeFill="accent5" w:themeFillTint="33"/>
          </w:tcPr>
          <w:p w14:paraId="4902D9DC" w14:textId="77777777" w:rsidR="00BA1E8A" w:rsidRPr="00C86926" w:rsidRDefault="00BA1E8A" w:rsidP="00CD4439">
            <w:r w:rsidRPr="00C86926">
              <w:t>What are you going to do to make the change?  What key actions are required?</w:t>
            </w:r>
          </w:p>
        </w:tc>
        <w:tc>
          <w:tcPr>
            <w:tcW w:w="3531" w:type="dxa"/>
            <w:vMerge w:val="restart"/>
            <w:shd w:val="clear" w:color="auto" w:fill="DAEEF3" w:themeFill="accent5" w:themeFillTint="33"/>
          </w:tcPr>
          <w:p w14:paraId="0D6CB680" w14:textId="77777777" w:rsidR="00BA1E8A" w:rsidRPr="00C86926" w:rsidRDefault="00BA1E8A" w:rsidP="00CD4439">
            <w:pPr>
              <w:rPr>
                <w:rFonts w:cs="Arial"/>
                <w:b/>
                <w:bCs/>
              </w:rPr>
            </w:pPr>
            <w:r w:rsidRPr="00C86926">
              <w:rPr>
                <w:lang w:eastAsia="en-US"/>
              </w:rPr>
              <w:t>What ongoing information will demonstrate progress? (Qualitative, Quantitative – short/medium/long term data)</w:t>
            </w:r>
          </w:p>
        </w:tc>
        <w:tc>
          <w:tcPr>
            <w:tcW w:w="1517" w:type="dxa"/>
            <w:gridSpan w:val="3"/>
            <w:shd w:val="clear" w:color="auto" w:fill="DAEEF3" w:themeFill="accent5" w:themeFillTint="33"/>
          </w:tcPr>
          <w:p w14:paraId="1EA1FD5B" w14:textId="77777777" w:rsidR="00BA1E8A" w:rsidRDefault="00BA1E8A" w:rsidP="00CD4439">
            <w:pPr>
              <w:rPr>
                <w:rFonts w:cs="Arial"/>
                <w:b/>
                <w:bCs/>
              </w:rPr>
            </w:pPr>
            <w:r>
              <w:rPr>
                <w:rFonts w:cs="Arial"/>
                <w:b/>
                <w:bCs/>
              </w:rPr>
              <w:t>RAG Status</w:t>
            </w:r>
          </w:p>
          <w:p w14:paraId="47815005" w14:textId="77777777" w:rsidR="00BA1E8A" w:rsidRPr="005D76EA" w:rsidRDefault="00BA1E8A" w:rsidP="00CD4439">
            <w:pPr>
              <w:rPr>
                <w:rFonts w:cs="Arial"/>
                <w:sz w:val="14"/>
                <w:szCs w:val="14"/>
              </w:rPr>
            </w:pPr>
            <w:r>
              <w:rPr>
                <w:rFonts w:cs="Arial"/>
                <w:sz w:val="14"/>
                <w:szCs w:val="14"/>
              </w:rPr>
              <w:t>Tick p</w:t>
            </w:r>
            <w:r w:rsidRPr="005D76EA">
              <w:rPr>
                <w:rFonts w:cs="Arial"/>
                <w:sz w:val="14"/>
                <w:szCs w:val="14"/>
              </w:rPr>
              <w:t>rogress toward outcomes</w:t>
            </w:r>
          </w:p>
        </w:tc>
        <w:tc>
          <w:tcPr>
            <w:tcW w:w="1518" w:type="dxa"/>
            <w:gridSpan w:val="3"/>
            <w:shd w:val="clear" w:color="auto" w:fill="DAEEF3" w:themeFill="accent5" w:themeFillTint="33"/>
          </w:tcPr>
          <w:p w14:paraId="46E79FFD" w14:textId="77777777" w:rsidR="00BA1E8A" w:rsidRDefault="00BA1E8A" w:rsidP="00CD4439">
            <w:pPr>
              <w:rPr>
                <w:rFonts w:cs="Arial"/>
                <w:b/>
                <w:bCs/>
              </w:rPr>
            </w:pPr>
            <w:r>
              <w:rPr>
                <w:rFonts w:cs="Arial"/>
                <w:b/>
                <w:bCs/>
              </w:rPr>
              <w:t>RAG Status</w:t>
            </w:r>
          </w:p>
          <w:p w14:paraId="3EF19463" w14:textId="77777777" w:rsidR="00BA1E8A" w:rsidRDefault="00BA1E8A" w:rsidP="00CD4439">
            <w:pPr>
              <w:rPr>
                <w:rFonts w:cs="Arial"/>
                <w:b/>
                <w:bCs/>
              </w:rPr>
            </w:pPr>
            <w:r>
              <w:rPr>
                <w:rFonts w:cs="Arial"/>
                <w:sz w:val="14"/>
                <w:szCs w:val="14"/>
              </w:rPr>
              <w:t>Tick p</w:t>
            </w:r>
            <w:r w:rsidRPr="005D76EA">
              <w:rPr>
                <w:rFonts w:cs="Arial"/>
                <w:sz w:val="14"/>
                <w:szCs w:val="14"/>
              </w:rPr>
              <w:t>rogress toward outcomes</w:t>
            </w:r>
          </w:p>
        </w:tc>
      </w:tr>
      <w:tr w:rsidR="00BA1E8A" w14:paraId="23FCDCD8" w14:textId="77777777" w:rsidTr="1E4165B4">
        <w:tc>
          <w:tcPr>
            <w:tcW w:w="5565" w:type="dxa"/>
            <w:gridSpan w:val="2"/>
            <w:vMerge/>
          </w:tcPr>
          <w:p w14:paraId="414261BA" w14:textId="77777777" w:rsidR="00BA1E8A" w:rsidRPr="005D76EA" w:rsidRDefault="00BA1E8A" w:rsidP="00CD4439"/>
        </w:tc>
        <w:tc>
          <w:tcPr>
            <w:tcW w:w="3604" w:type="dxa"/>
            <w:vMerge/>
          </w:tcPr>
          <w:p w14:paraId="2AABE241" w14:textId="77777777" w:rsidR="00BA1E8A" w:rsidRDefault="00BA1E8A" w:rsidP="00CD4439"/>
        </w:tc>
        <w:tc>
          <w:tcPr>
            <w:tcW w:w="3531" w:type="dxa"/>
            <w:vMerge/>
          </w:tcPr>
          <w:p w14:paraId="1F13AE9B" w14:textId="77777777" w:rsidR="00BA1E8A" w:rsidRDefault="00BA1E8A" w:rsidP="00CD4439">
            <w:pPr>
              <w:rPr>
                <w:rFonts w:cs="Arial"/>
                <w:b/>
                <w:bCs/>
              </w:rPr>
            </w:pPr>
          </w:p>
        </w:tc>
        <w:tc>
          <w:tcPr>
            <w:tcW w:w="505" w:type="dxa"/>
            <w:shd w:val="clear" w:color="auto" w:fill="00B050"/>
          </w:tcPr>
          <w:p w14:paraId="511E45BA" w14:textId="77777777" w:rsidR="00BA1E8A" w:rsidRDefault="00BA1E8A" w:rsidP="00CD4439">
            <w:pPr>
              <w:rPr>
                <w:rFonts w:cs="Arial"/>
                <w:b/>
                <w:bCs/>
              </w:rPr>
            </w:pPr>
          </w:p>
        </w:tc>
        <w:tc>
          <w:tcPr>
            <w:tcW w:w="506" w:type="dxa"/>
            <w:shd w:val="clear" w:color="auto" w:fill="FFC000"/>
          </w:tcPr>
          <w:p w14:paraId="1165CD1C" w14:textId="77777777" w:rsidR="00BA1E8A" w:rsidRDefault="00BA1E8A" w:rsidP="00CD4439">
            <w:pPr>
              <w:rPr>
                <w:rFonts w:cs="Arial"/>
                <w:b/>
                <w:bCs/>
              </w:rPr>
            </w:pPr>
          </w:p>
        </w:tc>
        <w:tc>
          <w:tcPr>
            <w:tcW w:w="506" w:type="dxa"/>
            <w:shd w:val="clear" w:color="auto" w:fill="FF0000"/>
          </w:tcPr>
          <w:p w14:paraId="097A6B2A" w14:textId="77777777" w:rsidR="00BA1E8A" w:rsidRDefault="00BA1E8A" w:rsidP="00CD4439">
            <w:pPr>
              <w:rPr>
                <w:rFonts w:cs="Arial"/>
                <w:b/>
                <w:bCs/>
              </w:rPr>
            </w:pPr>
          </w:p>
        </w:tc>
        <w:tc>
          <w:tcPr>
            <w:tcW w:w="506" w:type="dxa"/>
            <w:shd w:val="clear" w:color="auto" w:fill="00B050"/>
          </w:tcPr>
          <w:p w14:paraId="386DE261" w14:textId="77777777" w:rsidR="00BA1E8A" w:rsidRDefault="00BA1E8A" w:rsidP="00CD4439">
            <w:pPr>
              <w:rPr>
                <w:rFonts w:cs="Arial"/>
                <w:b/>
                <w:bCs/>
              </w:rPr>
            </w:pPr>
          </w:p>
        </w:tc>
        <w:tc>
          <w:tcPr>
            <w:tcW w:w="506" w:type="dxa"/>
            <w:shd w:val="clear" w:color="auto" w:fill="FFC000"/>
          </w:tcPr>
          <w:p w14:paraId="6A927EF3" w14:textId="77777777" w:rsidR="00BA1E8A" w:rsidRDefault="00BA1E8A" w:rsidP="00CD4439">
            <w:pPr>
              <w:rPr>
                <w:rFonts w:cs="Arial"/>
                <w:b/>
                <w:bCs/>
              </w:rPr>
            </w:pPr>
          </w:p>
        </w:tc>
        <w:tc>
          <w:tcPr>
            <w:tcW w:w="506" w:type="dxa"/>
            <w:shd w:val="clear" w:color="auto" w:fill="FF0000"/>
          </w:tcPr>
          <w:p w14:paraId="111D16B5" w14:textId="77777777" w:rsidR="00BA1E8A" w:rsidRDefault="00BA1E8A" w:rsidP="00CD4439">
            <w:pPr>
              <w:rPr>
                <w:rFonts w:cs="Arial"/>
                <w:b/>
                <w:bCs/>
              </w:rPr>
            </w:pPr>
          </w:p>
        </w:tc>
      </w:tr>
      <w:tr w:rsidR="00BA1E8A" w14:paraId="3031681F" w14:textId="77777777" w:rsidTr="1E4165B4">
        <w:tc>
          <w:tcPr>
            <w:tcW w:w="5565" w:type="dxa"/>
            <w:gridSpan w:val="2"/>
          </w:tcPr>
          <w:p w14:paraId="44748040" w14:textId="5B2F98F9" w:rsidR="00BA1E8A" w:rsidRPr="00670A2A" w:rsidRDefault="00C91D21" w:rsidP="00A45263">
            <w:pPr>
              <w:pStyle w:val="ListParagraph"/>
              <w:rPr>
                <w:i/>
                <w:iCs/>
                <w:sz w:val="18"/>
                <w:szCs w:val="18"/>
              </w:rPr>
            </w:pPr>
            <w:r w:rsidRPr="00C91D21">
              <w:rPr>
                <w:i/>
                <w:iCs/>
                <w:sz w:val="18"/>
                <w:szCs w:val="18"/>
              </w:rPr>
              <w:t>By November 2026, all teachers will implement at least one high-quality provocation per enquiry context, resulting in richer learner questioning, sustained engagement and more responsive planning informed by learners' interests and emerging understanding.</w:t>
            </w:r>
          </w:p>
        </w:tc>
        <w:tc>
          <w:tcPr>
            <w:tcW w:w="3604" w:type="dxa"/>
          </w:tcPr>
          <w:p w14:paraId="4468F92E" w14:textId="77777777" w:rsidR="00A45263" w:rsidRPr="00670A2A" w:rsidRDefault="00A45263">
            <w:pPr>
              <w:pStyle w:val="ListParagraph"/>
              <w:numPr>
                <w:ilvl w:val="0"/>
                <w:numId w:val="15"/>
              </w:numPr>
              <w:rPr>
                <w:i/>
                <w:iCs/>
              </w:rPr>
            </w:pPr>
            <w:r w:rsidRPr="00670A2A">
              <w:rPr>
                <w:i/>
                <w:iCs/>
              </w:rPr>
              <w:t xml:space="preserve">Develop a shared whole-school framework for what constitutes an effective provocation </w:t>
            </w:r>
          </w:p>
          <w:p w14:paraId="0A2C4310" w14:textId="77777777" w:rsidR="00A45263" w:rsidRPr="00670A2A" w:rsidRDefault="00A45263">
            <w:pPr>
              <w:pStyle w:val="ListParagraph"/>
              <w:numPr>
                <w:ilvl w:val="0"/>
                <w:numId w:val="15"/>
              </w:numPr>
              <w:rPr>
                <w:i/>
                <w:iCs/>
              </w:rPr>
            </w:pPr>
            <w:r w:rsidRPr="00670A2A">
              <w:rPr>
                <w:i/>
                <w:iCs/>
              </w:rPr>
              <w:t xml:space="preserve">Engage in professional learning (e.g. Teaching Sprints) focused on designing provocations </w:t>
            </w:r>
          </w:p>
          <w:p w14:paraId="5F157F1F" w14:textId="77777777" w:rsidR="00A45263" w:rsidRDefault="00A45263">
            <w:pPr>
              <w:pStyle w:val="ListParagraph"/>
              <w:numPr>
                <w:ilvl w:val="0"/>
                <w:numId w:val="15"/>
              </w:numPr>
              <w:rPr>
                <w:i/>
                <w:iCs/>
              </w:rPr>
            </w:pPr>
            <w:r w:rsidRPr="00670A2A">
              <w:rPr>
                <w:i/>
                <w:iCs/>
              </w:rPr>
              <w:t>Build provocations into forward planning and interdisciplinary learning contexts</w:t>
            </w:r>
          </w:p>
          <w:p w14:paraId="56BABEF2" w14:textId="77777777" w:rsidR="00ED1BEA" w:rsidRPr="00670A2A" w:rsidRDefault="00770578">
            <w:pPr>
              <w:pStyle w:val="ListParagraph"/>
              <w:numPr>
                <w:ilvl w:val="0"/>
                <w:numId w:val="15"/>
              </w:numPr>
              <w:rPr>
                <w:i/>
                <w:iCs/>
              </w:rPr>
            </w:pPr>
            <w:r>
              <w:rPr>
                <w:i/>
                <w:iCs/>
              </w:rPr>
              <w:t>Build evaluation of provocations into learning walk evidence templates</w:t>
            </w:r>
          </w:p>
        </w:tc>
        <w:tc>
          <w:tcPr>
            <w:tcW w:w="3531" w:type="dxa"/>
          </w:tcPr>
          <w:p w14:paraId="553C3F53" w14:textId="77777777" w:rsidR="00B628BE" w:rsidRDefault="00A45263">
            <w:pPr>
              <w:pStyle w:val="ListParagraph"/>
              <w:numPr>
                <w:ilvl w:val="0"/>
                <w:numId w:val="15"/>
              </w:numPr>
              <w:rPr>
                <w:rFonts w:cs="Arial"/>
                <w:i/>
                <w:iCs/>
              </w:rPr>
            </w:pPr>
            <w:r w:rsidRPr="00670A2A">
              <w:rPr>
                <w:rFonts w:cs="Arial"/>
                <w:i/>
                <w:iCs/>
              </w:rPr>
              <w:t xml:space="preserve">Collaborative enquiry evidence. </w:t>
            </w:r>
          </w:p>
          <w:p w14:paraId="03564532" w14:textId="77777777" w:rsidR="00B628BE" w:rsidRPr="00B628BE" w:rsidRDefault="00B628BE">
            <w:pPr>
              <w:pStyle w:val="ListParagraph"/>
              <w:numPr>
                <w:ilvl w:val="0"/>
                <w:numId w:val="15"/>
              </w:numPr>
              <w:rPr>
                <w:rFonts w:cs="Arial"/>
                <w:i/>
                <w:iCs/>
              </w:rPr>
            </w:pPr>
            <w:r w:rsidRPr="00B628BE">
              <w:rPr>
                <w:rFonts w:cs="Arial"/>
                <w:i/>
                <w:iCs/>
              </w:rPr>
              <w:t>Samples of learner questions (showing progression from closed to open-ended questions)</w:t>
            </w:r>
          </w:p>
          <w:p w14:paraId="1FA9542D" w14:textId="77777777" w:rsidR="00B628BE" w:rsidRDefault="00B628BE">
            <w:pPr>
              <w:pStyle w:val="ListParagraph"/>
              <w:numPr>
                <w:ilvl w:val="0"/>
                <w:numId w:val="15"/>
              </w:numPr>
              <w:rPr>
                <w:rFonts w:cs="Arial"/>
                <w:i/>
                <w:iCs/>
              </w:rPr>
            </w:pPr>
            <w:r>
              <w:rPr>
                <w:rFonts w:cs="Arial"/>
                <w:i/>
                <w:iCs/>
              </w:rPr>
              <w:t>Forward plans demonstrating evidence of planned provocations</w:t>
            </w:r>
          </w:p>
          <w:p w14:paraId="3E0F00FD" w14:textId="77777777" w:rsidR="00B628BE" w:rsidRPr="00670A2A" w:rsidRDefault="00B628BE">
            <w:pPr>
              <w:pStyle w:val="ListParagraph"/>
              <w:numPr>
                <w:ilvl w:val="0"/>
                <w:numId w:val="15"/>
              </w:numPr>
              <w:rPr>
                <w:rFonts w:cs="Arial"/>
                <w:i/>
                <w:iCs/>
              </w:rPr>
            </w:pPr>
            <w:r>
              <w:rPr>
                <w:rFonts w:cs="Arial"/>
                <w:i/>
                <w:iCs/>
              </w:rPr>
              <w:t>Floor books – photographic evidence with pupil voiced annotations.</w:t>
            </w:r>
          </w:p>
          <w:p w14:paraId="60A5BE0E" w14:textId="77777777" w:rsidR="00A45263" w:rsidRPr="00670A2A" w:rsidRDefault="00A45263">
            <w:pPr>
              <w:pStyle w:val="ListParagraph"/>
              <w:numPr>
                <w:ilvl w:val="0"/>
                <w:numId w:val="15"/>
              </w:numPr>
              <w:rPr>
                <w:rFonts w:cs="Arial"/>
                <w:i/>
                <w:iCs/>
              </w:rPr>
            </w:pPr>
            <w:r w:rsidRPr="00670A2A">
              <w:rPr>
                <w:rFonts w:cs="Arial"/>
                <w:i/>
                <w:iCs/>
              </w:rPr>
              <w:t>Leuven Scale Observations</w:t>
            </w:r>
          </w:p>
          <w:p w14:paraId="5178F840" w14:textId="77777777" w:rsidR="004931C6" w:rsidRPr="00670A2A" w:rsidRDefault="004931C6">
            <w:pPr>
              <w:pStyle w:val="ListParagraph"/>
              <w:numPr>
                <w:ilvl w:val="0"/>
                <w:numId w:val="15"/>
              </w:numPr>
              <w:rPr>
                <w:rFonts w:cs="Arial"/>
                <w:i/>
                <w:iCs/>
              </w:rPr>
            </w:pPr>
            <w:r w:rsidRPr="00670A2A">
              <w:rPr>
                <w:rFonts w:cs="Arial"/>
                <w:i/>
                <w:iCs/>
              </w:rPr>
              <w:t>Learner Conversations</w:t>
            </w:r>
          </w:p>
          <w:p w14:paraId="28D88EEF" w14:textId="77777777" w:rsidR="00B628BE" w:rsidRDefault="004931C6">
            <w:pPr>
              <w:pStyle w:val="ListParagraph"/>
              <w:numPr>
                <w:ilvl w:val="0"/>
                <w:numId w:val="15"/>
              </w:numPr>
              <w:rPr>
                <w:rFonts w:cs="Arial"/>
                <w:i/>
                <w:iCs/>
              </w:rPr>
            </w:pPr>
            <w:r w:rsidRPr="00670A2A">
              <w:rPr>
                <w:rFonts w:cs="Arial"/>
                <w:i/>
                <w:iCs/>
              </w:rPr>
              <w:t>Staff dialogue</w:t>
            </w:r>
            <w:r w:rsidR="00B628BE">
              <w:rPr>
                <w:rFonts w:cs="Arial"/>
                <w:i/>
                <w:iCs/>
              </w:rPr>
              <w:t>/ self-evaluation</w:t>
            </w:r>
          </w:p>
          <w:p w14:paraId="16F03EF1" w14:textId="77777777" w:rsidR="00B628BE" w:rsidRPr="00B628BE" w:rsidRDefault="00B628BE">
            <w:pPr>
              <w:pStyle w:val="ListParagraph"/>
              <w:numPr>
                <w:ilvl w:val="0"/>
                <w:numId w:val="15"/>
              </w:numPr>
              <w:rPr>
                <w:rFonts w:cs="Arial"/>
                <w:i/>
                <w:iCs/>
              </w:rPr>
            </w:pPr>
            <w:r>
              <w:rPr>
                <w:rFonts w:cs="Arial"/>
                <w:i/>
                <w:iCs/>
              </w:rPr>
              <w:t>Learning walk records reflect quality of provocation</w:t>
            </w:r>
          </w:p>
        </w:tc>
        <w:tc>
          <w:tcPr>
            <w:tcW w:w="505" w:type="dxa"/>
          </w:tcPr>
          <w:p w14:paraId="19AB6E68" w14:textId="77777777" w:rsidR="00BA1E8A" w:rsidRDefault="00BA1E8A" w:rsidP="00CD4439">
            <w:pPr>
              <w:jc w:val="center"/>
              <w:rPr>
                <w:rFonts w:cs="Arial"/>
                <w:b/>
                <w:bCs/>
              </w:rPr>
            </w:pPr>
            <w:r>
              <w:rPr>
                <w:rFonts w:ascii="Wingdings" w:eastAsia="Wingdings" w:hAnsi="Wingdings" w:cs="Wingdings"/>
                <w:b/>
                <w:bCs/>
              </w:rPr>
              <w:t>ü</w:t>
            </w:r>
          </w:p>
        </w:tc>
        <w:tc>
          <w:tcPr>
            <w:tcW w:w="506" w:type="dxa"/>
          </w:tcPr>
          <w:p w14:paraId="60B750DD" w14:textId="77777777" w:rsidR="00BA1E8A" w:rsidRDefault="00BA1E8A" w:rsidP="00CD4439">
            <w:pPr>
              <w:jc w:val="center"/>
              <w:rPr>
                <w:rFonts w:cs="Arial"/>
                <w:b/>
                <w:bCs/>
              </w:rPr>
            </w:pPr>
          </w:p>
        </w:tc>
        <w:tc>
          <w:tcPr>
            <w:tcW w:w="506" w:type="dxa"/>
          </w:tcPr>
          <w:p w14:paraId="73A61A41" w14:textId="77777777" w:rsidR="00BA1E8A" w:rsidRDefault="00BA1E8A" w:rsidP="00CD4439">
            <w:pPr>
              <w:jc w:val="center"/>
              <w:rPr>
                <w:rFonts w:cs="Arial"/>
                <w:b/>
                <w:bCs/>
              </w:rPr>
            </w:pPr>
          </w:p>
        </w:tc>
        <w:tc>
          <w:tcPr>
            <w:tcW w:w="506" w:type="dxa"/>
          </w:tcPr>
          <w:p w14:paraId="464A2600" w14:textId="77777777" w:rsidR="00BA1E8A" w:rsidRDefault="00BA1E8A" w:rsidP="00CD4439">
            <w:pPr>
              <w:jc w:val="center"/>
              <w:rPr>
                <w:rFonts w:cs="Arial"/>
                <w:b/>
                <w:bCs/>
              </w:rPr>
            </w:pPr>
            <w:r>
              <w:rPr>
                <w:rFonts w:ascii="Wingdings" w:eastAsia="Wingdings" w:hAnsi="Wingdings" w:cs="Wingdings"/>
                <w:b/>
                <w:bCs/>
              </w:rPr>
              <w:t>ü</w:t>
            </w:r>
          </w:p>
        </w:tc>
        <w:tc>
          <w:tcPr>
            <w:tcW w:w="506" w:type="dxa"/>
          </w:tcPr>
          <w:p w14:paraId="25A0A78B" w14:textId="77777777" w:rsidR="00BA1E8A" w:rsidRDefault="00BA1E8A" w:rsidP="00CD4439">
            <w:pPr>
              <w:rPr>
                <w:rFonts w:cs="Arial"/>
                <w:b/>
                <w:bCs/>
              </w:rPr>
            </w:pPr>
          </w:p>
        </w:tc>
        <w:tc>
          <w:tcPr>
            <w:tcW w:w="506" w:type="dxa"/>
          </w:tcPr>
          <w:p w14:paraId="1F48354C" w14:textId="77777777" w:rsidR="00BA1E8A" w:rsidRDefault="00BA1E8A" w:rsidP="00CD4439">
            <w:pPr>
              <w:rPr>
                <w:rFonts w:cs="Arial"/>
                <w:b/>
                <w:bCs/>
              </w:rPr>
            </w:pPr>
          </w:p>
        </w:tc>
      </w:tr>
      <w:tr w:rsidR="00BA1E8A" w14:paraId="2D8E8BC3" w14:textId="77777777" w:rsidTr="1E4165B4">
        <w:tc>
          <w:tcPr>
            <w:tcW w:w="5565" w:type="dxa"/>
            <w:gridSpan w:val="2"/>
          </w:tcPr>
          <w:p w14:paraId="727439FC" w14:textId="77777777" w:rsidR="00BA1E8A" w:rsidRPr="00670A2A" w:rsidRDefault="004931C6">
            <w:pPr>
              <w:pStyle w:val="ListParagraph"/>
              <w:numPr>
                <w:ilvl w:val="0"/>
                <w:numId w:val="13"/>
              </w:numPr>
              <w:rPr>
                <w:i/>
                <w:iCs/>
              </w:rPr>
            </w:pPr>
            <w:r w:rsidRPr="00670A2A">
              <w:rPr>
                <w:i/>
                <w:iCs/>
              </w:rPr>
              <w:t xml:space="preserve">By April 2027, </w:t>
            </w:r>
            <w:r w:rsidRPr="00770578">
              <w:rPr>
                <w:b/>
                <w:bCs/>
                <w:i/>
                <w:iCs/>
              </w:rPr>
              <w:t>all</w:t>
            </w:r>
            <w:r w:rsidRPr="00670A2A">
              <w:rPr>
                <w:i/>
                <w:iCs/>
              </w:rPr>
              <w:t xml:space="preserve"> teachers will consistently use agreed observation approaches to support adaptive teachi</w:t>
            </w:r>
            <w:r w:rsidR="00670A2A" w:rsidRPr="00670A2A">
              <w:rPr>
                <w:i/>
                <w:iCs/>
              </w:rPr>
              <w:t>ng,</w:t>
            </w:r>
            <w:r w:rsidRPr="00670A2A">
              <w:rPr>
                <w:i/>
                <w:iCs/>
              </w:rPr>
              <w:t xml:space="preserve"> inclusive</w:t>
            </w:r>
            <w:r w:rsidR="00670A2A">
              <w:rPr>
                <w:i/>
                <w:iCs/>
              </w:rPr>
              <w:t xml:space="preserve"> and challenging</w:t>
            </w:r>
            <w:r w:rsidRPr="00670A2A">
              <w:rPr>
                <w:i/>
                <w:iCs/>
              </w:rPr>
              <w:t xml:space="preserve"> practice</w:t>
            </w:r>
            <w:r w:rsidR="00670A2A" w:rsidRPr="00670A2A">
              <w:rPr>
                <w:i/>
                <w:iCs/>
              </w:rPr>
              <w:t xml:space="preserve"> and development of meta-skills</w:t>
            </w:r>
            <w:r w:rsidRPr="00670A2A">
              <w:rPr>
                <w:i/>
                <w:iCs/>
              </w:rPr>
              <w:t>.</w:t>
            </w:r>
          </w:p>
        </w:tc>
        <w:tc>
          <w:tcPr>
            <w:tcW w:w="3604" w:type="dxa"/>
          </w:tcPr>
          <w:p w14:paraId="6FE178BF" w14:textId="77777777" w:rsidR="00BA1E8A" w:rsidRPr="00670A2A" w:rsidRDefault="004931C6">
            <w:pPr>
              <w:pStyle w:val="ListParagraph"/>
              <w:numPr>
                <w:ilvl w:val="0"/>
                <w:numId w:val="16"/>
              </w:numPr>
              <w:rPr>
                <w:i/>
                <w:iCs/>
              </w:rPr>
            </w:pPr>
            <w:r w:rsidRPr="00670A2A">
              <w:rPr>
                <w:i/>
                <w:iCs/>
              </w:rPr>
              <w:t xml:space="preserve">Engage in professional learning </w:t>
            </w:r>
            <w:r w:rsidR="00670A2A" w:rsidRPr="00670A2A">
              <w:rPr>
                <w:i/>
                <w:iCs/>
              </w:rPr>
              <w:t xml:space="preserve">(focused on observations and assessment of EBL) </w:t>
            </w:r>
            <w:r w:rsidRPr="00670A2A">
              <w:rPr>
                <w:i/>
                <w:iCs/>
              </w:rPr>
              <w:t>through teaching sprints model</w:t>
            </w:r>
            <w:r w:rsidR="00670A2A" w:rsidRPr="00670A2A">
              <w:rPr>
                <w:i/>
                <w:iCs/>
              </w:rPr>
              <w:t>.</w:t>
            </w:r>
          </w:p>
          <w:p w14:paraId="37E22F7F" w14:textId="77777777" w:rsidR="00670A2A" w:rsidRPr="00670A2A" w:rsidRDefault="00670A2A">
            <w:pPr>
              <w:pStyle w:val="ListParagraph"/>
              <w:numPr>
                <w:ilvl w:val="0"/>
                <w:numId w:val="16"/>
              </w:numPr>
              <w:rPr>
                <w:i/>
                <w:iCs/>
              </w:rPr>
            </w:pPr>
            <w:r w:rsidRPr="00670A2A">
              <w:rPr>
                <w:i/>
                <w:iCs/>
              </w:rPr>
              <w:t>Develop a consistent format for recording pupil observations.</w:t>
            </w:r>
          </w:p>
          <w:p w14:paraId="7B44FB91" w14:textId="77777777" w:rsidR="00670A2A" w:rsidRPr="00670A2A" w:rsidRDefault="00670A2A">
            <w:pPr>
              <w:pStyle w:val="ListParagraph"/>
              <w:numPr>
                <w:ilvl w:val="0"/>
                <w:numId w:val="16"/>
              </w:numPr>
              <w:rPr>
                <w:i/>
                <w:iCs/>
              </w:rPr>
            </w:pPr>
            <w:r w:rsidRPr="00670A2A">
              <w:rPr>
                <w:i/>
                <w:iCs/>
              </w:rPr>
              <w:t xml:space="preserve">Update </w:t>
            </w:r>
            <w:r w:rsidR="00770578" w:rsidRPr="00670A2A">
              <w:rPr>
                <w:i/>
                <w:iCs/>
              </w:rPr>
              <w:t>Learning, Teaching</w:t>
            </w:r>
            <w:r w:rsidRPr="00670A2A">
              <w:rPr>
                <w:i/>
                <w:iCs/>
              </w:rPr>
              <w:t xml:space="preserve"> and Assessment Policy to reflect shared expectations.</w:t>
            </w:r>
          </w:p>
          <w:p w14:paraId="2073E11D" w14:textId="77777777" w:rsidR="00770578" w:rsidRPr="00770578" w:rsidRDefault="00B628BE">
            <w:pPr>
              <w:pStyle w:val="ListParagraph"/>
              <w:numPr>
                <w:ilvl w:val="0"/>
                <w:numId w:val="16"/>
              </w:numPr>
              <w:rPr>
                <w:i/>
                <w:iCs/>
              </w:rPr>
            </w:pPr>
            <w:r>
              <w:rPr>
                <w:i/>
                <w:iCs/>
              </w:rPr>
              <w:t xml:space="preserve">Build planned observation opportunities into weekly play/enquiry sessions.  </w:t>
            </w:r>
          </w:p>
        </w:tc>
        <w:tc>
          <w:tcPr>
            <w:tcW w:w="3531" w:type="dxa"/>
          </w:tcPr>
          <w:p w14:paraId="188FDDB2" w14:textId="77777777" w:rsidR="00670A2A" w:rsidRPr="00670A2A" w:rsidRDefault="00670A2A">
            <w:pPr>
              <w:pStyle w:val="ListParagraph"/>
              <w:numPr>
                <w:ilvl w:val="0"/>
                <w:numId w:val="16"/>
              </w:numPr>
              <w:rPr>
                <w:rFonts w:cs="Arial"/>
                <w:i/>
                <w:iCs/>
              </w:rPr>
            </w:pPr>
            <w:r w:rsidRPr="00670A2A">
              <w:rPr>
                <w:rFonts w:cs="Arial"/>
                <w:i/>
                <w:iCs/>
              </w:rPr>
              <w:t xml:space="preserve">Collaborative enquiry evidence.  </w:t>
            </w:r>
          </w:p>
          <w:p w14:paraId="6238A611" w14:textId="77777777" w:rsidR="00BA1E8A" w:rsidRPr="00670A2A" w:rsidRDefault="00670A2A">
            <w:pPr>
              <w:pStyle w:val="ListParagraph"/>
              <w:numPr>
                <w:ilvl w:val="0"/>
                <w:numId w:val="16"/>
              </w:numPr>
              <w:rPr>
                <w:rFonts w:cs="Arial"/>
                <w:b/>
                <w:bCs/>
                <w:i/>
                <w:iCs/>
              </w:rPr>
            </w:pPr>
            <w:r w:rsidRPr="00670A2A">
              <w:rPr>
                <w:rFonts w:cs="Arial"/>
                <w:i/>
                <w:iCs/>
              </w:rPr>
              <w:t>Completed pupil observations</w:t>
            </w:r>
          </w:p>
          <w:p w14:paraId="3247C10E" w14:textId="77777777" w:rsidR="00670A2A" w:rsidRPr="00670A2A" w:rsidRDefault="00670A2A">
            <w:pPr>
              <w:pStyle w:val="ListParagraph"/>
              <w:numPr>
                <w:ilvl w:val="0"/>
                <w:numId w:val="16"/>
              </w:numPr>
              <w:rPr>
                <w:rFonts w:cs="Arial"/>
                <w:b/>
                <w:bCs/>
                <w:i/>
                <w:iCs/>
              </w:rPr>
            </w:pPr>
            <w:r w:rsidRPr="00670A2A">
              <w:rPr>
                <w:rFonts w:cs="Arial"/>
                <w:i/>
                <w:iCs/>
              </w:rPr>
              <w:t>Learner conversations</w:t>
            </w:r>
          </w:p>
          <w:p w14:paraId="05C5F8A0" w14:textId="77777777" w:rsidR="00670A2A" w:rsidRPr="00670A2A" w:rsidRDefault="00B628BE">
            <w:pPr>
              <w:pStyle w:val="ListParagraph"/>
              <w:numPr>
                <w:ilvl w:val="0"/>
                <w:numId w:val="16"/>
              </w:numPr>
              <w:rPr>
                <w:rFonts w:cs="Arial"/>
                <w:b/>
                <w:bCs/>
                <w:i/>
                <w:iCs/>
              </w:rPr>
            </w:pPr>
            <w:r>
              <w:rPr>
                <w:rFonts w:cs="Arial"/>
                <w:i/>
                <w:iCs/>
              </w:rPr>
              <w:t>Staff self-evaluation</w:t>
            </w:r>
          </w:p>
        </w:tc>
        <w:tc>
          <w:tcPr>
            <w:tcW w:w="505" w:type="dxa"/>
          </w:tcPr>
          <w:p w14:paraId="16DFD0FE" w14:textId="77777777" w:rsidR="00BA1E8A" w:rsidRDefault="00BA1E8A" w:rsidP="00CD4439">
            <w:pPr>
              <w:jc w:val="center"/>
              <w:rPr>
                <w:rFonts w:cs="Arial"/>
                <w:b/>
                <w:bCs/>
              </w:rPr>
            </w:pPr>
          </w:p>
        </w:tc>
        <w:tc>
          <w:tcPr>
            <w:tcW w:w="506" w:type="dxa"/>
          </w:tcPr>
          <w:p w14:paraId="236162F6" w14:textId="77777777" w:rsidR="00BA1E8A" w:rsidRDefault="00BA1E8A" w:rsidP="00CD4439">
            <w:pPr>
              <w:jc w:val="center"/>
              <w:rPr>
                <w:rFonts w:cs="Arial"/>
                <w:b/>
                <w:bCs/>
              </w:rPr>
            </w:pPr>
          </w:p>
        </w:tc>
        <w:tc>
          <w:tcPr>
            <w:tcW w:w="506" w:type="dxa"/>
          </w:tcPr>
          <w:p w14:paraId="6A1E442B" w14:textId="77777777" w:rsidR="00BA1E8A" w:rsidRDefault="00BA1E8A" w:rsidP="00CD4439">
            <w:pPr>
              <w:jc w:val="center"/>
              <w:rPr>
                <w:rFonts w:cs="Arial"/>
                <w:b/>
                <w:bCs/>
              </w:rPr>
            </w:pPr>
          </w:p>
        </w:tc>
        <w:tc>
          <w:tcPr>
            <w:tcW w:w="506" w:type="dxa"/>
          </w:tcPr>
          <w:p w14:paraId="262A066E" w14:textId="77777777" w:rsidR="00BA1E8A" w:rsidRDefault="00BA1E8A" w:rsidP="00CD4439">
            <w:pPr>
              <w:jc w:val="center"/>
              <w:rPr>
                <w:rFonts w:cs="Arial"/>
                <w:b/>
                <w:bCs/>
              </w:rPr>
            </w:pPr>
          </w:p>
        </w:tc>
        <w:tc>
          <w:tcPr>
            <w:tcW w:w="506" w:type="dxa"/>
          </w:tcPr>
          <w:p w14:paraId="35457783" w14:textId="77777777" w:rsidR="00BA1E8A" w:rsidRDefault="00BA1E8A" w:rsidP="00CD4439">
            <w:pPr>
              <w:rPr>
                <w:rFonts w:cs="Arial"/>
                <w:b/>
                <w:bCs/>
              </w:rPr>
            </w:pPr>
          </w:p>
        </w:tc>
        <w:tc>
          <w:tcPr>
            <w:tcW w:w="506" w:type="dxa"/>
          </w:tcPr>
          <w:p w14:paraId="4506B65B" w14:textId="77777777" w:rsidR="00BA1E8A" w:rsidRDefault="00BA1E8A" w:rsidP="00CD4439">
            <w:pPr>
              <w:rPr>
                <w:rFonts w:cs="Arial"/>
                <w:b/>
                <w:bCs/>
              </w:rPr>
            </w:pPr>
          </w:p>
        </w:tc>
      </w:tr>
      <w:tr w:rsidR="00BA1E8A" w14:paraId="40A3B198" w14:textId="77777777" w:rsidTr="1E4165B4">
        <w:tc>
          <w:tcPr>
            <w:tcW w:w="5565" w:type="dxa"/>
            <w:gridSpan w:val="2"/>
          </w:tcPr>
          <w:p w14:paraId="5094955A" w14:textId="1220F58F" w:rsidR="00BA1E8A" w:rsidRPr="00D803A5" w:rsidRDefault="097C14BE">
            <w:pPr>
              <w:pStyle w:val="ListParagraph"/>
              <w:numPr>
                <w:ilvl w:val="0"/>
                <w:numId w:val="13"/>
              </w:numPr>
            </w:pPr>
            <w:r w:rsidRPr="1E4165B4">
              <w:t>By April 2027, 90% of teachers will demonstrate increased confidence and consistent implementation of play and enquiry pedagogy, evidenced through Teaching Sprint reflections, classroom observations, recorded pupil observa</w:t>
            </w:r>
            <w:r w:rsidR="25DF96A5" w:rsidRPr="1E4165B4">
              <w:t xml:space="preserve">tions, leuven scales, </w:t>
            </w:r>
            <w:r w:rsidRPr="1E4165B4">
              <w:t>planning scrutiny and learner outcomes.</w:t>
            </w:r>
          </w:p>
        </w:tc>
        <w:tc>
          <w:tcPr>
            <w:tcW w:w="3604" w:type="dxa"/>
          </w:tcPr>
          <w:p w14:paraId="6F326B8B" w14:textId="77777777" w:rsidR="00770578" w:rsidRPr="00D803A5" w:rsidRDefault="00770578">
            <w:pPr>
              <w:pStyle w:val="ListParagraph"/>
              <w:numPr>
                <w:ilvl w:val="0"/>
                <w:numId w:val="16"/>
              </w:numPr>
              <w:rPr>
                <w:i/>
                <w:iCs/>
              </w:rPr>
            </w:pPr>
            <w:r w:rsidRPr="00D803A5">
              <w:rPr>
                <w:i/>
                <w:iCs/>
              </w:rPr>
              <w:t xml:space="preserve">Implement Teaching Sprints cycles focused on play, enquiry, provocations and observation </w:t>
            </w:r>
          </w:p>
          <w:p w14:paraId="7C54A921" w14:textId="77777777" w:rsidR="00770578" w:rsidRPr="00D803A5" w:rsidRDefault="00770578">
            <w:pPr>
              <w:pStyle w:val="ListParagraph"/>
              <w:numPr>
                <w:ilvl w:val="0"/>
                <w:numId w:val="16"/>
              </w:numPr>
              <w:rPr>
                <w:i/>
                <w:iCs/>
              </w:rPr>
            </w:pPr>
            <w:r w:rsidRPr="00D803A5">
              <w:rPr>
                <w:i/>
                <w:iCs/>
              </w:rPr>
              <w:t xml:space="preserve">Use peer collaboration, team teaching or observations to share effective practice </w:t>
            </w:r>
          </w:p>
          <w:p w14:paraId="56E95E15" w14:textId="77777777" w:rsidR="00770578" w:rsidRPr="00D803A5" w:rsidRDefault="00770578">
            <w:pPr>
              <w:pStyle w:val="ListParagraph"/>
              <w:numPr>
                <w:ilvl w:val="0"/>
                <w:numId w:val="16"/>
              </w:numPr>
              <w:rPr>
                <w:i/>
                <w:iCs/>
              </w:rPr>
            </w:pPr>
            <w:r w:rsidRPr="00D803A5">
              <w:rPr>
                <w:i/>
                <w:iCs/>
              </w:rPr>
              <w:t xml:space="preserve">Engage with professional reading and research </w:t>
            </w:r>
          </w:p>
          <w:p w14:paraId="51CB38A6" w14:textId="77777777" w:rsidR="00770578" w:rsidRPr="00D803A5" w:rsidRDefault="00770578">
            <w:pPr>
              <w:pStyle w:val="ListParagraph"/>
              <w:numPr>
                <w:ilvl w:val="0"/>
                <w:numId w:val="16"/>
              </w:numPr>
              <w:rPr>
                <w:i/>
                <w:iCs/>
              </w:rPr>
            </w:pPr>
            <w:r w:rsidRPr="00D803A5">
              <w:rPr>
                <w:i/>
                <w:iCs/>
              </w:rPr>
              <w:t>Evaluate impact through learner engagement, pupil voice and quality of evidence gathered</w:t>
            </w:r>
          </w:p>
          <w:p w14:paraId="7C491D28" w14:textId="77777777" w:rsidR="00BA1E8A" w:rsidRPr="00D803A5" w:rsidRDefault="00BA1E8A" w:rsidP="00CD4439">
            <w:pPr>
              <w:rPr>
                <w:i/>
                <w:iCs/>
              </w:rPr>
            </w:pPr>
          </w:p>
        </w:tc>
        <w:tc>
          <w:tcPr>
            <w:tcW w:w="3531" w:type="dxa"/>
          </w:tcPr>
          <w:p w14:paraId="1BF0741B" w14:textId="77777777" w:rsidR="00770578" w:rsidRPr="00D803A5" w:rsidRDefault="00770578">
            <w:pPr>
              <w:pStyle w:val="ListParagraph"/>
              <w:numPr>
                <w:ilvl w:val="0"/>
                <w:numId w:val="16"/>
              </w:numPr>
              <w:rPr>
                <w:rFonts w:cs="Arial"/>
                <w:i/>
                <w:iCs/>
              </w:rPr>
            </w:pPr>
            <w:r w:rsidRPr="00D803A5">
              <w:rPr>
                <w:rFonts w:cs="Arial"/>
                <w:i/>
                <w:iCs/>
              </w:rPr>
              <w:t xml:space="preserve">Teaching Sprint records (plans, reflections, impact statements) </w:t>
            </w:r>
          </w:p>
          <w:p w14:paraId="72A2EAED" w14:textId="77777777" w:rsidR="00770578" w:rsidRPr="00D803A5" w:rsidRDefault="00770578">
            <w:pPr>
              <w:pStyle w:val="ListParagraph"/>
              <w:numPr>
                <w:ilvl w:val="0"/>
                <w:numId w:val="16"/>
              </w:numPr>
              <w:rPr>
                <w:rFonts w:cs="Arial"/>
                <w:i/>
                <w:iCs/>
              </w:rPr>
            </w:pPr>
            <w:r w:rsidRPr="00D803A5">
              <w:rPr>
                <w:rFonts w:cs="Arial"/>
                <w:i/>
                <w:iCs/>
              </w:rPr>
              <w:t xml:space="preserve">Staff CLPL logs / evaluations </w:t>
            </w:r>
          </w:p>
          <w:p w14:paraId="6F1B6BFF" w14:textId="77777777" w:rsidR="00770578" w:rsidRPr="00D803A5" w:rsidRDefault="00770578">
            <w:pPr>
              <w:pStyle w:val="ListParagraph"/>
              <w:numPr>
                <w:ilvl w:val="0"/>
                <w:numId w:val="16"/>
              </w:numPr>
              <w:rPr>
                <w:rFonts w:cs="Arial"/>
                <w:i/>
                <w:iCs/>
              </w:rPr>
            </w:pPr>
            <w:r w:rsidRPr="00D803A5">
              <w:rPr>
                <w:rFonts w:cs="Arial"/>
                <w:i/>
                <w:iCs/>
              </w:rPr>
              <w:t xml:space="preserve">Evidence of peer observations or team teaching </w:t>
            </w:r>
          </w:p>
          <w:p w14:paraId="0A0B170B" w14:textId="77777777" w:rsidR="00770578" w:rsidRPr="00D803A5" w:rsidRDefault="00770578">
            <w:pPr>
              <w:pStyle w:val="ListParagraph"/>
              <w:numPr>
                <w:ilvl w:val="0"/>
                <w:numId w:val="17"/>
              </w:numPr>
              <w:rPr>
                <w:rFonts w:cs="Arial"/>
                <w:i/>
                <w:iCs/>
              </w:rPr>
            </w:pPr>
            <w:r w:rsidRPr="00D803A5">
              <w:rPr>
                <w:rFonts w:cs="Arial"/>
                <w:i/>
                <w:iCs/>
              </w:rPr>
              <w:t xml:space="preserve">Evaluations showing impact on: </w:t>
            </w:r>
          </w:p>
          <w:p w14:paraId="667FA8C8" w14:textId="77777777" w:rsidR="00770578" w:rsidRPr="00D803A5" w:rsidRDefault="00770578">
            <w:pPr>
              <w:numPr>
                <w:ilvl w:val="0"/>
                <w:numId w:val="16"/>
              </w:numPr>
              <w:rPr>
                <w:rFonts w:cs="Arial"/>
                <w:i/>
                <w:iCs/>
              </w:rPr>
            </w:pPr>
            <w:r w:rsidRPr="00D803A5">
              <w:rPr>
                <w:rFonts w:cs="Arial"/>
                <w:i/>
                <w:iCs/>
              </w:rPr>
              <w:t>learner engagement (Leuven scale)</w:t>
            </w:r>
          </w:p>
          <w:p w14:paraId="4A7AEBCE" w14:textId="77777777" w:rsidR="00770578" w:rsidRPr="00D803A5" w:rsidRDefault="00770578">
            <w:pPr>
              <w:numPr>
                <w:ilvl w:val="0"/>
                <w:numId w:val="16"/>
              </w:numPr>
              <w:rPr>
                <w:rFonts w:cs="Arial"/>
                <w:i/>
                <w:iCs/>
              </w:rPr>
            </w:pPr>
            <w:r w:rsidRPr="00D803A5">
              <w:rPr>
                <w:rFonts w:cs="Arial"/>
                <w:i/>
                <w:iCs/>
              </w:rPr>
              <w:t>quality of learner talk</w:t>
            </w:r>
          </w:p>
          <w:p w14:paraId="68B50DEF" w14:textId="77777777" w:rsidR="00BA1E8A" w:rsidRPr="00D803A5" w:rsidRDefault="00BA1E8A" w:rsidP="00CD4439">
            <w:pPr>
              <w:rPr>
                <w:rFonts w:cs="Arial"/>
                <w:i/>
                <w:iCs/>
              </w:rPr>
            </w:pPr>
          </w:p>
        </w:tc>
        <w:tc>
          <w:tcPr>
            <w:tcW w:w="505" w:type="dxa"/>
          </w:tcPr>
          <w:p w14:paraId="04E46A56" w14:textId="77777777" w:rsidR="00BA1E8A" w:rsidRDefault="00BA1E8A" w:rsidP="00CD4439">
            <w:pPr>
              <w:rPr>
                <w:rFonts w:cs="Arial"/>
                <w:b/>
                <w:bCs/>
              </w:rPr>
            </w:pPr>
          </w:p>
        </w:tc>
        <w:tc>
          <w:tcPr>
            <w:tcW w:w="506" w:type="dxa"/>
          </w:tcPr>
          <w:p w14:paraId="49D016EB" w14:textId="77777777" w:rsidR="00BA1E8A" w:rsidRDefault="00BA1E8A" w:rsidP="00CD4439">
            <w:pPr>
              <w:rPr>
                <w:rFonts w:cs="Arial"/>
                <w:b/>
                <w:bCs/>
              </w:rPr>
            </w:pPr>
          </w:p>
        </w:tc>
        <w:tc>
          <w:tcPr>
            <w:tcW w:w="506" w:type="dxa"/>
          </w:tcPr>
          <w:p w14:paraId="4F0C1F9E" w14:textId="77777777" w:rsidR="00BA1E8A" w:rsidRDefault="00BA1E8A" w:rsidP="00CD4439">
            <w:pPr>
              <w:rPr>
                <w:rFonts w:cs="Arial"/>
                <w:b/>
                <w:bCs/>
              </w:rPr>
            </w:pPr>
          </w:p>
        </w:tc>
        <w:tc>
          <w:tcPr>
            <w:tcW w:w="506" w:type="dxa"/>
          </w:tcPr>
          <w:p w14:paraId="1F25DFF8" w14:textId="77777777" w:rsidR="00BA1E8A" w:rsidRDefault="00BA1E8A" w:rsidP="00CD4439">
            <w:pPr>
              <w:rPr>
                <w:rFonts w:cs="Arial"/>
                <w:b/>
                <w:bCs/>
              </w:rPr>
            </w:pPr>
          </w:p>
        </w:tc>
        <w:tc>
          <w:tcPr>
            <w:tcW w:w="506" w:type="dxa"/>
          </w:tcPr>
          <w:p w14:paraId="0B0DF255" w14:textId="77777777" w:rsidR="00BA1E8A" w:rsidRDefault="00BA1E8A" w:rsidP="00CD4439">
            <w:pPr>
              <w:rPr>
                <w:rFonts w:cs="Arial"/>
                <w:b/>
                <w:bCs/>
              </w:rPr>
            </w:pPr>
          </w:p>
        </w:tc>
        <w:tc>
          <w:tcPr>
            <w:tcW w:w="506" w:type="dxa"/>
          </w:tcPr>
          <w:p w14:paraId="31165410" w14:textId="77777777" w:rsidR="00BA1E8A" w:rsidRDefault="00BA1E8A" w:rsidP="00CD4439">
            <w:pPr>
              <w:rPr>
                <w:rFonts w:cs="Arial"/>
                <w:b/>
                <w:bCs/>
              </w:rPr>
            </w:pPr>
          </w:p>
        </w:tc>
      </w:tr>
      <w:tr w:rsidR="00BA1E8A" w:rsidRPr="003E4CF0" w14:paraId="0DF88064" w14:textId="77777777" w:rsidTr="1E4165B4">
        <w:tc>
          <w:tcPr>
            <w:tcW w:w="5565" w:type="dxa"/>
            <w:gridSpan w:val="2"/>
          </w:tcPr>
          <w:p w14:paraId="45068A26" w14:textId="30F92F4F" w:rsidR="00BA1E8A" w:rsidRDefault="49D4686F">
            <w:pPr>
              <w:pStyle w:val="ListParagraph"/>
              <w:numPr>
                <w:ilvl w:val="0"/>
                <w:numId w:val="13"/>
              </w:numPr>
            </w:pPr>
            <w:r>
              <w:t xml:space="preserve">By October 2026, all staff will </w:t>
            </w:r>
            <w:r w:rsidRPr="176296BF">
              <w:rPr>
                <w:b/>
                <w:bCs/>
              </w:rPr>
              <w:t>introduce the Skills Development Scotland meta-skills framework</w:t>
            </w:r>
            <w:r>
              <w:t xml:space="preserve"> within play and enquiry contexts, using progression pathways and child-friendly visuals to support understanding. As a result, </w:t>
            </w:r>
            <w:r w:rsidRPr="176296BF">
              <w:rPr>
                <w:b/>
                <w:bCs/>
              </w:rPr>
              <w:t xml:space="preserve">most learners will begin to recognise and name key </w:t>
            </w:r>
            <w:commentRangeStart w:id="4"/>
            <w:r w:rsidRPr="176296BF">
              <w:rPr>
                <w:b/>
                <w:bCs/>
              </w:rPr>
              <w:t>meta</w:t>
            </w:r>
            <w:commentRangeEnd w:id="4"/>
            <w:r w:rsidR="00F04B6E" w:rsidRPr="176296BF">
              <w:rPr>
                <w:rStyle w:val="CommentReference"/>
                <w:b/>
                <w:bCs/>
                <w:sz w:val="20"/>
                <w:szCs w:val="20"/>
              </w:rPr>
              <w:commentReference w:id="4"/>
            </w:r>
            <w:r w:rsidRPr="176296BF">
              <w:rPr>
                <w:b/>
                <w:bCs/>
              </w:rPr>
              <w:t>-skills (e.g. focusing, collaborating, critical thinking)</w:t>
            </w:r>
            <w:r>
              <w:t xml:space="preserve"> </w:t>
            </w:r>
            <w:r w:rsidR="00C91D21">
              <w:t>and</w:t>
            </w:r>
            <w:r w:rsidR="00C91D21" w:rsidRPr="00C91D21">
              <w:t xml:space="preserve"> increasingly reflect on how they learn, make purposeful choices during enquiry, and transfer these skills across different learning contexts.</w:t>
            </w:r>
          </w:p>
          <w:p w14:paraId="124BA470" w14:textId="77777777" w:rsidR="00C91D21" w:rsidRDefault="00C91D21" w:rsidP="00C91D21"/>
          <w:p w14:paraId="62E0EE81" w14:textId="39FDA14A" w:rsidR="00C91D21" w:rsidRPr="005D76EA" w:rsidRDefault="00C91D21" w:rsidP="00C91D21"/>
        </w:tc>
        <w:tc>
          <w:tcPr>
            <w:tcW w:w="3604" w:type="dxa"/>
          </w:tcPr>
          <w:p w14:paraId="6A2AC658" w14:textId="77777777" w:rsidR="0049782A" w:rsidRPr="003E4CF0" w:rsidRDefault="0049782A" w:rsidP="003E4CF0">
            <w:pPr>
              <w:spacing w:before="100" w:beforeAutospacing="1" w:after="100" w:afterAutospacing="1"/>
              <w:rPr>
                <w:rFonts w:cs="Arial"/>
                <w:b/>
                <w:bCs/>
                <w:color w:val="auto"/>
              </w:rPr>
            </w:pPr>
            <w:r w:rsidRPr="003E4CF0">
              <w:rPr>
                <w:rFonts w:cs="Arial"/>
                <w:b/>
                <w:bCs/>
                <w:color w:val="auto"/>
              </w:rPr>
              <w:t>Introduce shared understanding of meta-skills</w:t>
            </w:r>
          </w:p>
          <w:p w14:paraId="06080500" w14:textId="77777777" w:rsidR="0049782A" w:rsidRPr="003E4CF0" w:rsidRDefault="0049782A">
            <w:pPr>
              <w:numPr>
                <w:ilvl w:val="0"/>
                <w:numId w:val="18"/>
              </w:numPr>
              <w:spacing w:before="100" w:beforeAutospacing="1" w:after="100" w:afterAutospacing="1"/>
              <w:rPr>
                <w:rFonts w:cs="Arial"/>
                <w:i/>
                <w:iCs/>
                <w:color w:val="auto"/>
              </w:rPr>
            </w:pPr>
            <w:hyperlink r:id="rId23" w:history="1">
              <w:r w:rsidRPr="003E4CF0">
                <w:rPr>
                  <w:rStyle w:val="Hyperlink"/>
                  <w:rFonts w:cs="Arial"/>
                  <w:i/>
                  <w:iCs/>
                </w:rPr>
                <w:t>Provide professional learning on the SDS meta-skills framework</w:t>
              </w:r>
            </w:hyperlink>
          </w:p>
          <w:p w14:paraId="7CB47B1B" w14:textId="77777777" w:rsidR="0049782A" w:rsidRPr="003E4CF0" w:rsidRDefault="0049782A">
            <w:pPr>
              <w:numPr>
                <w:ilvl w:val="0"/>
                <w:numId w:val="18"/>
              </w:numPr>
              <w:spacing w:before="100" w:beforeAutospacing="1" w:after="100" w:afterAutospacing="1"/>
              <w:rPr>
                <w:rFonts w:cs="Arial"/>
                <w:i/>
                <w:iCs/>
                <w:color w:val="auto"/>
              </w:rPr>
            </w:pPr>
            <w:r w:rsidRPr="003E4CF0">
              <w:rPr>
                <w:rFonts w:cs="Arial"/>
                <w:i/>
                <w:iCs/>
                <w:color w:val="auto"/>
              </w:rPr>
              <w:t>Explore progression pathways to build staff awareness of what skills look like at different stages</w:t>
            </w:r>
          </w:p>
          <w:p w14:paraId="32E3BE29" w14:textId="77777777" w:rsidR="0049782A" w:rsidRPr="003E4CF0" w:rsidRDefault="0049782A" w:rsidP="003E4CF0">
            <w:pPr>
              <w:spacing w:before="100" w:beforeAutospacing="1" w:after="100" w:afterAutospacing="1"/>
              <w:rPr>
                <w:rFonts w:cs="Arial"/>
                <w:b/>
                <w:bCs/>
                <w:i/>
                <w:iCs/>
                <w:color w:val="auto"/>
              </w:rPr>
            </w:pPr>
            <w:r w:rsidRPr="003E4CF0">
              <w:rPr>
                <w:rFonts w:cs="Arial"/>
                <w:b/>
                <w:bCs/>
                <w:i/>
                <w:iCs/>
                <w:color w:val="auto"/>
              </w:rPr>
              <w:t>Introduce meta-skills into planning</w:t>
            </w:r>
          </w:p>
          <w:p w14:paraId="6602EE67" w14:textId="77777777" w:rsidR="0049782A" w:rsidRPr="003E4CF0" w:rsidRDefault="0049782A">
            <w:pPr>
              <w:numPr>
                <w:ilvl w:val="0"/>
                <w:numId w:val="19"/>
              </w:numPr>
              <w:spacing w:before="100" w:beforeAutospacing="1" w:after="100" w:afterAutospacing="1"/>
              <w:rPr>
                <w:rFonts w:cs="Arial"/>
                <w:i/>
                <w:iCs/>
                <w:color w:val="auto"/>
              </w:rPr>
            </w:pPr>
            <w:r w:rsidRPr="003E4CF0">
              <w:rPr>
                <w:rFonts w:cs="Arial"/>
                <w:i/>
                <w:iCs/>
                <w:color w:val="auto"/>
              </w:rPr>
              <w:t>Begin to identify 1–2 key meta-skills within play and enquiry contexts</w:t>
            </w:r>
          </w:p>
          <w:p w14:paraId="1980D883" w14:textId="77777777" w:rsidR="0049782A" w:rsidRPr="003E4CF0" w:rsidRDefault="0049782A">
            <w:pPr>
              <w:numPr>
                <w:ilvl w:val="0"/>
                <w:numId w:val="19"/>
              </w:numPr>
              <w:spacing w:before="100" w:beforeAutospacing="1" w:after="100" w:afterAutospacing="1"/>
              <w:rPr>
                <w:rFonts w:cs="Arial"/>
                <w:i/>
                <w:iCs/>
                <w:color w:val="auto"/>
              </w:rPr>
            </w:pPr>
            <w:r w:rsidRPr="003E4CF0">
              <w:rPr>
                <w:rFonts w:cs="Arial"/>
                <w:i/>
                <w:iCs/>
                <w:color w:val="auto"/>
              </w:rPr>
              <w:t>Make explicit links between provocations and targeted skills</w:t>
            </w:r>
          </w:p>
          <w:p w14:paraId="7EFECD10" w14:textId="77777777" w:rsidR="0049782A" w:rsidRPr="003E4CF0" w:rsidRDefault="0049782A" w:rsidP="003E4CF0">
            <w:pPr>
              <w:spacing w:before="100" w:beforeAutospacing="1" w:after="100" w:afterAutospacing="1"/>
              <w:rPr>
                <w:rFonts w:cs="Arial"/>
                <w:b/>
                <w:bCs/>
                <w:i/>
                <w:iCs/>
                <w:color w:val="auto"/>
              </w:rPr>
            </w:pPr>
            <w:r w:rsidRPr="003E4CF0">
              <w:rPr>
                <w:rFonts w:cs="Arial"/>
                <w:b/>
                <w:bCs/>
                <w:i/>
                <w:iCs/>
                <w:color w:val="auto"/>
              </w:rPr>
              <w:t>Introduce child-friendly visuals across the school</w:t>
            </w:r>
          </w:p>
          <w:p w14:paraId="100DD6DA" w14:textId="77777777" w:rsidR="0049782A" w:rsidRPr="003E4CF0" w:rsidRDefault="0049782A">
            <w:pPr>
              <w:numPr>
                <w:ilvl w:val="0"/>
                <w:numId w:val="20"/>
              </w:numPr>
              <w:spacing w:before="100" w:beforeAutospacing="1" w:after="100" w:afterAutospacing="1"/>
              <w:rPr>
                <w:rFonts w:cs="Arial"/>
                <w:i/>
                <w:iCs/>
                <w:color w:val="auto"/>
              </w:rPr>
            </w:pPr>
            <w:r w:rsidRPr="003E4CF0">
              <w:rPr>
                <w:rFonts w:cs="Arial"/>
                <w:i/>
                <w:iCs/>
                <w:color w:val="auto"/>
              </w:rPr>
              <w:t>Display and refer to SDS visuals in all classrooms, during assemblies and in play/enquiry zones.</w:t>
            </w:r>
          </w:p>
          <w:p w14:paraId="7DF81C5E" w14:textId="77777777" w:rsidR="0049782A" w:rsidRDefault="0049782A">
            <w:pPr>
              <w:numPr>
                <w:ilvl w:val="0"/>
                <w:numId w:val="20"/>
              </w:numPr>
              <w:spacing w:before="100" w:beforeAutospacing="1" w:after="100" w:afterAutospacing="1"/>
              <w:rPr>
                <w:rFonts w:cs="Arial"/>
                <w:i/>
                <w:iCs/>
                <w:color w:val="auto"/>
              </w:rPr>
            </w:pPr>
            <w:r w:rsidRPr="003E4CF0">
              <w:rPr>
                <w:rFonts w:cs="Arial"/>
                <w:i/>
                <w:iCs/>
                <w:color w:val="auto"/>
              </w:rPr>
              <w:t>Create an informative video with pupils to explain what meta-skills are and why they are important to develop. Share with all stakeholders.</w:t>
            </w:r>
          </w:p>
          <w:p w14:paraId="326544AD" w14:textId="77777777" w:rsidR="003E4CF0" w:rsidRPr="003E4CF0" w:rsidRDefault="003E4CF0">
            <w:pPr>
              <w:numPr>
                <w:ilvl w:val="0"/>
                <w:numId w:val="20"/>
              </w:numPr>
              <w:spacing w:before="100" w:beforeAutospacing="1" w:after="100" w:afterAutospacing="1"/>
              <w:rPr>
                <w:rFonts w:cs="Arial"/>
                <w:i/>
                <w:iCs/>
                <w:color w:val="auto"/>
              </w:rPr>
            </w:pPr>
            <w:r>
              <w:rPr>
                <w:rFonts w:cs="Arial"/>
                <w:i/>
                <w:iCs/>
                <w:color w:val="auto"/>
              </w:rPr>
              <w:t>Focus on one aspect of meta skills per term at assembly focus i.e.</w:t>
            </w:r>
            <w:r w:rsidRPr="003E4CF0">
              <w:t xml:space="preserve"> </w:t>
            </w:r>
            <w:r w:rsidRPr="003E4CF0">
              <w:rPr>
                <w:rFonts w:cs="Arial"/>
                <w:i/>
                <w:iCs/>
                <w:color w:val="auto"/>
              </w:rPr>
              <w:t>Self-management Social intelligence Innovation</w:t>
            </w:r>
          </w:p>
          <w:p w14:paraId="72086481" w14:textId="77777777" w:rsidR="0049782A" w:rsidRPr="003E4CF0" w:rsidRDefault="0049782A">
            <w:pPr>
              <w:numPr>
                <w:ilvl w:val="0"/>
                <w:numId w:val="20"/>
              </w:numPr>
              <w:spacing w:before="100" w:beforeAutospacing="1" w:after="100" w:afterAutospacing="1"/>
              <w:rPr>
                <w:rFonts w:cs="Arial"/>
                <w:i/>
                <w:iCs/>
                <w:color w:val="auto"/>
              </w:rPr>
            </w:pPr>
            <w:r w:rsidRPr="003E4CF0">
              <w:rPr>
                <w:rFonts w:cs="Arial"/>
                <w:i/>
                <w:iCs/>
                <w:color w:val="auto"/>
              </w:rPr>
              <w:t>Begin using consistent, simple language to help learners recognise skills in action</w:t>
            </w:r>
          </w:p>
          <w:p w14:paraId="4704A9E4" w14:textId="77777777" w:rsidR="0049782A" w:rsidRPr="003E4CF0" w:rsidRDefault="0049782A" w:rsidP="003E4CF0">
            <w:pPr>
              <w:spacing w:before="100" w:beforeAutospacing="1" w:after="100" w:afterAutospacing="1"/>
              <w:rPr>
                <w:rFonts w:cs="Arial"/>
                <w:b/>
                <w:bCs/>
                <w:i/>
                <w:iCs/>
                <w:color w:val="auto"/>
              </w:rPr>
            </w:pPr>
            <w:r w:rsidRPr="003E4CF0">
              <w:rPr>
                <w:rFonts w:cs="Arial"/>
                <w:b/>
                <w:bCs/>
                <w:i/>
                <w:iCs/>
                <w:color w:val="auto"/>
              </w:rPr>
              <w:t>Introduce observational focus on meta-skills:</w:t>
            </w:r>
          </w:p>
          <w:p w14:paraId="18F66194" w14:textId="77777777" w:rsidR="0049782A" w:rsidRPr="003E4CF0" w:rsidRDefault="0049782A">
            <w:pPr>
              <w:numPr>
                <w:ilvl w:val="0"/>
                <w:numId w:val="21"/>
              </w:numPr>
              <w:spacing w:before="100" w:beforeAutospacing="1" w:after="100" w:afterAutospacing="1"/>
              <w:rPr>
                <w:rFonts w:cs="Arial"/>
                <w:i/>
                <w:iCs/>
                <w:color w:val="auto"/>
              </w:rPr>
            </w:pPr>
            <w:r w:rsidRPr="003E4CF0">
              <w:rPr>
                <w:rFonts w:cs="Arial"/>
                <w:i/>
                <w:iCs/>
                <w:color w:val="auto"/>
              </w:rPr>
              <w:t>Begin capturing examples of learners demonstrating skills during play and enquiry</w:t>
            </w:r>
          </w:p>
          <w:p w14:paraId="3F0A24C3" w14:textId="77777777" w:rsidR="0049782A" w:rsidRDefault="0049782A">
            <w:pPr>
              <w:numPr>
                <w:ilvl w:val="0"/>
                <w:numId w:val="21"/>
              </w:numPr>
              <w:spacing w:before="100" w:beforeAutospacing="1" w:after="100" w:afterAutospacing="1"/>
              <w:rPr>
                <w:rFonts w:cs="Arial"/>
                <w:i/>
                <w:iCs/>
                <w:color w:val="auto"/>
              </w:rPr>
            </w:pPr>
            <w:r w:rsidRPr="003E4CF0">
              <w:rPr>
                <w:rFonts w:cs="Arial"/>
                <w:i/>
                <w:iCs/>
                <w:color w:val="auto"/>
              </w:rPr>
              <w:t>Use simple, consistent recording approaches linked to SDS language</w:t>
            </w:r>
          </w:p>
          <w:p w14:paraId="033116F3" w14:textId="77777777" w:rsidR="003E4CF0" w:rsidRDefault="003E4CF0">
            <w:pPr>
              <w:numPr>
                <w:ilvl w:val="0"/>
                <w:numId w:val="21"/>
              </w:numPr>
              <w:spacing w:before="100" w:beforeAutospacing="1" w:after="100" w:afterAutospacing="1"/>
              <w:rPr>
                <w:rFonts w:cs="Arial"/>
                <w:i/>
                <w:iCs/>
                <w:color w:val="auto"/>
              </w:rPr>
            </w:pPr>
            <w:r>
              <w:rPr>
                <w:rFonts w:cs="Arial"/>
                <w:i/>
                <w:iCs/>
                <w:color w:val="auto"/>
              </w:rPr>
              <w:t>Introduce termly me</w:t>
            </w:r>
          </w:p>
          <w:p w14:paraId="0D4A0E0B" w14:textId="77777777" w:rsidR="0049782A" w:rsidRPr="003E4CF0" w:rsidRDefault="0049782A" w:rsidP="003E4CF0">
            <w:pPr>
              <w:spacing w:before="100" w:beforeAutospacing="1" w:after="100" w:afterAutospacing="1"/>
              <w:rPr>
                <w:rFonts w:cs="Arial"/>
                <w:i/>
                <w:iCs/>
                <w:color w:val="auto"/>
              </w:rPr>
            </w:pPr>
            <w:r w:rsidRPr="003E4CF0">
              <w:rPr>
                <w:rFonts w:cs="Arial"/>
                <w:b/>
                <w:bCs/>
                <w:i/>
                <w:iCs/>
                <w:color w:val="auto"/>
              </w:rPr>
              <w:t>Introduce learner discussion and reflection</w:t>
            </w:r>
          </w:p>
          <w:p w14:paraId="6D098474" w14:textId="77777777" w:rsidR="0049782A" w:rsidRPr="003E4CF0" w:rsidRDefault="0049782A">
            <w:pPr>
              <w:numPr>
                <w:ilvl w:val="0"/>
                <w:numId w:val="22"/>
              </w:numPr>
              <w:spacing w:before="100" w:beforeAutospacing="1" w:after="100" w:afterAutospacing="1"/>
              <w:rPr>
                <w:rFonts w:cs="Arial"/>
                <w:i/>
                <w:iCs/>
                <w:color w:val="auto"/>
              </w:rPr>
            </w:pPr>
            <w:r w:rsidRPr="003E4CF0">
              <w:rPr>
                <w:rFonts w:cs="Arial"/>
                <w:i/>
                <w:iCs/>
                <w:color w:val="auto"/>
              </w:rPr>
              <w:t>Use SDS  to support learners to identify skills they are using</w:t>
            </w:r>
          </w:p>
          <w:p w14:paraId="212B396A" w14:textId="77777777" w:rsidR="0049782A" w:rsidRPr="003E4CF0" w:rsidRDefault="0049782A">
            <w:pPr>
              <w:numPr>
                <w:ilvl w:val="0"/>
                <w:numId w:val="22"/>
              </w:numPr>
              <w:spacing w:before="100" w:beforeAutospacing="1" w:after="100" w:afterAutospacing="1"/>
              <w:rPr>
                <w:rFonts w:cs="Arial"/>
                <w:i/>
                <w:iCs/>
                <w:color w:val="auto"/>
              </w:rPr>
            </w:pPr>
            <w:r w:rsidRPr="003E4CF0">
              <w:rPr>
                <w:rFonts w:cs="Arial"/>
                <w:i/>
                <w:iCs/>
                <w:color w:val="auto"/>
              </w:rPr>
              <w:t>Model language such as: “We are learning to collaborate” or “You are using your problem-solving skills”</w:t>
            </w:r>
          </w:p>
          <w:p w14:paraId="124655A0" w14:textId="77777777" w:rsidR="0049782A" w:rsidRPr="003E4CF0" w:rsidRDefault="0049782A" w:rsidP="003E4CF0">
            <w:pPr>
              <w:spacing w:before="100" w:beforeAutospacing="1" w:after="100" w:afterAutospacing="1"/>
              <w:rPr>
                <w:rFonts w:cs="Arial"/>
                <w:i/>
                <w:iCs/>
                <w:color w:val="auto"/>
              </w:rPr>
            </w:pPr>
            <w:r w:rsidRPr="003E4CF0">
              <w:rPr>
                <w:rFonts w:cs="Arial"/>
                <w:i/>
                <w:iCs/>
                <w:color w:val="auto"/>
              </w:rPr>
              <w:t>Support through collaboration and moderation</w:t>
            </w:r>
          </w:p>
          <w:p w14:paraId="2F4FA4DB" w14:textId="77777777" w:rsidR="0049782A" w:rsidRPr="003E4CF0" w:rsidRDefault="0049782A">
            <w:pPr>
              <w:numPr>
                <w:ilvl w:val="0"/>
                <w:numId w:val="23"/>
              </w:numPr>
              <w:spacing w:before="100" w:beforeAutospacing="1" w:after="100" w:afterAutospacing="1"/>
              <w:rPr>
                <w:rFonts w:cs="Arial"/>
                <w:i/>
                <w:iCs/>
                <w:color w:val="auto"/>
              </w:rPr>
            </w:pPr>
            <w:r w:rsidRPr="003E4CF0">
              <w:rPr>
                <w:rFonts w:cs="Arial"/>
                <w:i/>
                <w:iCs/>
                <w:color w:val="auto"/>
              </w:rPr>
              <w:t>Share early examples of practice across staff</w:t>
            </w:r>
          </w:p>
          <w:p w14:paraId="1D743536" w14:textId="77777777" w:rsidR="0049782A" w:rsidRPr="003E4CF0" w:rsidRDefault="0049782A">
            <w:pPr>
              <w:numPr>
                <w:ilvl w:val="0"/>
                <w:numId w:val="23"/>
              </w:numPr>
              <w:spacing w:before="100" w:beforeAutospacing="1" w:after="100" w:afterAutospacing="1"/>
              <w:rPr>
                <w:rFonts w:cs="Arial"/>
                <w:i/>
                <w:iCs/>
                <w:color w:val="auto"/>
              </w:rPr>
            </w:pPr>
            <w:r w:rsidRPr="003E4CF0">
              <w:rPr>
                <w:rFonts w:cs="Arial"/>
                <w:i/>
                <w:iCs/>
                <w:color w:val="auto"/>
              </w:rPr>
              <w:t>Use professional dialogue to build confidence and consistency in introduction phase</w:t>
            </w:r>
          </w:p>
          <w:p w14:paraId="0E2A0F51" w14:textId="77777777" w:rsidR="0049782A" w:rsidRPr="003E4CF0" w:rsidRDefault="0049782A" w:rsidP="003E4CF0">
            <w:pPr>
              <w:spacing w:before="100" w:beforeAutospacing="1" w:after="100" w:afterAutospacing="1"/>
              <w:rPr>
                <w:rFonts w:cs="Arial"/>
                <w:i/>
                <w:iCs/>
                <w:color w:val="auto"/>
              </w:rPr>
            </w:pPr>
            <w:r w:rsidRPr="003E4CF0">
              <w:rPr>
                <w:rFonts w:cs="Arial"/>
                <w:i/>
                <w:iCs/>
                <w:color w:val="auto"/>
              </w:rPr>
              <w:t>Monitor early impact</w:t>
            </w:r>
          </w:p>
          <w:p w14:paraId="7E9A60D3" w14:textId="77777777" w:rsidR="0049782A" w:rsidRPr="003E4CF0" w:rsidRDefault="0049782A">
            <w:pPr>
              <w:numPr>
                <w:ilvl w:val="0"/>
                <w:numId w:val="24"/>
              </w:numPr>
              <w:spacing w:before="100" w:beforeAutospacing="1" w:after="100" w:afterAutospacing="1"/>
              <w:rPr>
                <w:rFonts w:cs="Arial"/>
                <w:i/>
                <w:iCs/>
                <w:color w:val="auto"/>
              </w:rPr>
            </w:pPr>
            <w:r w:rsidRPr="003E4CF0">
              <w:rPr>
                <w:rFonts w:cs="Arial"/>
                <w:i/>
                <w:iCs/>
                <w:color w:val="auto"/>
              </w:rPr>
              <w:t>Use learning walks, pupil voice, and planning scrutiny to track uptake</w:t>
            </w:r>
          </w:p>
          <w:p w14:paraId="03818D05" w14:textId="77777777" w:rsidR="0049782A" w:rsidRPr="003E4CF0" w:rsidRDefault="0049782A">
            <w:pPr>
              <w:numPr>
                <w:ilvl w:val="0"/>
                <w:numId w:val="24"/>
              </w:numPr>
              <w:spacing w:before="100" w:beforeAutospacing="1" w:after="100" w:afterAutospacing="1"/>
              <w:rPr>
                <w:rFonts w:cs="Arial"/>
                <w:i/>
                <w:iCs/>
                <w:color w:val="auto"/>
              </w:rPr>
            </w:pPr>
            <w:r w:rsidRPr="003E4CF0">
              <w:rPr>
                <w:rFonts w:cs="Arial"/>
                <w:i/>
                <w:iCs/>
                <w:color w:val="auto"/>
              </w:rPr>
              <w:t>Focus on awareness and consistency, rather than full progression at this stage</w:t>
            </w:r>
          </w:p>
          <w:p w14:paraId="1C0BB0CA" w14:textId="77777777" w:rsidR="00BA1E8A" w:rsidRPr="003E4CF0" w:rsidRDefault="00BA1E8A" w:rsidP="003E4CF0">
            <w:pPr>
              <w:spacing w:before="100" w:beforeAutospacing="1" w:after="100" w:afterAutospacing="1"/>
              <w:rPr>
                <w:rFonts w:cs="Arial"/>
                <w:i/>
                <w:iCs/>
                <w:color w:val="auto"/>
              </w:rPr>
            </w:pPr>
          </w:p>
        </w:tc>
        <w:tc>
          <w:tcPr>
            <w:tcW w:w="3531" w:type="dxa"/>
          </w:tcPr>
          <w:p w14:paraId="078A032A" w14:textId="77777777" w:rsidR="003E4CF0" w:rsidRPr="003E4CF0" w:rsidRDefault="003E4CF0">
            <w:pPr>
              <w:numPr>
                <w:ilvl w:val="0"/>
                <w:numId w:val="25"/>
              </w:numPr>
              <w:rPr>
                <w:rFonts w:cs="Arial"/>
              </w:rPr>
            </w:pPr>
            <w:r w:rsidRPr="003E4CF0">
              <w:rPr>
                <w:rFonts w:cs="Arial"/>
              </w:rPr>
              <w:t xml:space="preserve">Samples of </w:t>
            </w:r>
            <w:r w:rsidRPr="003E4CF0">
              <w:rPr>
                <w:rFonts w:cs="Arial"/>
                <w:b/>
                <w:bCs/>
              </w:rPr>
              <w:t>forward plans</w:t>
            </w:r>
            <w:r w:rsidRPr="003E4CF0">
              <w:rPr>
                <w:rFonts w:cs="Arial"/>
              </w:rPr>
              <w:t xml:space="preserve"> showing identified meta-skills (1–2 per context)</w:t>
            </w:r>
          </w:p>
          <w:p w14:paraId="54A80433" w14:textId="77777777" w:rsidR="003E4CF0" w:rsidRPr="003E4CF0" w:rsidRDefault="003E4CF0">
            <w:pPr>
              <w:numPr>
                <w:ilvl w:val="0"/>
                <w:numId w:val="25"/>
              </w:numPr>
              <w:rPr>
                <w:rFonts w:cs="Arial"/>
              </w:rPr>
            </w:pPr>
            <w:r w:rsidRPr="003E4CF0">
              <w:rPr>
                <w:rFonts w:cs="Arial"/>
              </w:rPr>
              <w:t xml:space="preserve">Evidence of </w:t>
            </w:r>
            <w:r w:rsidRPr="003E4CF0">
              <w:rPr>
                <w:rFonts w:cs="Arial"/>
                <w:b/>
                <w:bCs/>
              </w:rPr>
              <w:t>links between provocations and targeted skills</w:t>
            </w:r>
          </w:p>
          <w:p w14:paraId="4CB5FD3B" w14:textId="77777777" w:rsidR="00072E5D" w:rsidRPr="00072E5D" w:rsidRDefault="003E4CF0">
            <w:pPr>
              <w:numPr>
                <w:ilvl w:val="0"/>
                <w:numId w:val="25"/>
              </w:numPr>
              <w:rPr>
                <w:rFonts w:cs="Arial"/>
              </w:rPr>
            </w:pPr>
            <w:r w:rsidRPr="003E4CF0">
              <w:rPr>
                <w:rFonts w:cs="Arial"/>
              </w:rPr>
              <w:t xml:space="preserve">Planning scrutiny highlighting </w:t>
            </w:r>
            <w:r w:rsidRPr="003E4CF0">
              <w:rPr>
                <w:rFonts w:cs="Arial"/>
                <w:b/>
                <w:bCs/>
              </w:rPr>
              <w:t>emerging consistency across classes</w:t>
            </w:r>
          </w:p>
          <w:p w14:paraId="7CC09F11" w14:textId="77777777" w:rsidR="003E4CF0" w:rsidRPr="00072E5D" w:rsidRDefault="003E4CF0">
            <w:pPr>
              <w:numPr>
                <w:ilvl w:val="0"/>
                <w:numId w:val="25"/>
              </w:numPr>
              <w:rPr>
                <w:rFonts w:cs="Arial"/>
              </w:rPr>
            </w:pPr>
            <w:r w:rsidRPr="00072E5D">
              <w:rPr>
                <w:rFonts w:cs="Arial"/>
                <w:b/>
                <w:bCs/>
              </w:rPr>
              <w:t>Learning environment audits</w:t>
            </w:r>
            <w:r w:rsidRPr="00072E5D">
              <w:rPr>
                <w:rFonts w:cs="Arial"/>
              </w:rPr>
              <w:t xml:space="preserve"> showing SDS visuals displayed and accessible</w:t>
            </w:r>
          </w:p>
          <w:p w14:paraId="04A338D4" w14:textId="77777777" w:rsidR="003E4CF0" w:rsidRPr="00072E5D" w:rsidRDefault="003E4CF0">
            <w:pPr>
              <w:numPr>
                <w:ilvl w:val="0"/>
                <w:numId w:val="26"/>
              </w:numPr>
              <w:rPr>
                <w:rFonts w:cs="Arial"/>
              </w:rPr>
            </w:pPr>
            <w:r w:rsidRPr="003E4CF0">
              <w:rPr>
                <w:rFonts w:cs="Arial"/>
              </w:rPr>
              <w:t xml:space="preserve">Learning walk notes confirming </w:t>
            </w:r>
            <w:r w:rsidRPr="003E4CF0">
              <w:rPr>
                <w:rFonts w:cs="Arial"/>
                <w:b/>
                <w:bCs/>
              </w:rPr>
              <w:t>consistent reference to visuals by staff</w:t>
            </w:r>
          </w:p>
          <w:p w14:paraId="04C7D4FE" w14:textId="77777777" w:rsidR="003E4CF0" w:rsidRPr="003E4CF0" w:rsidRDefault="003E4CF0">
            <w:pPr>
              <w:numPr>
                <w:ilvl w:val="0"/>
                <w:numId w:val="27"/>
              </w:numPr>
              <w:rPr>
                <w:rFonts w:cs="Arial"/>
              </w:rPr>
            </w:pPr>
            <w:r w:rsidRPr="003E4CF0">
              <w:rPr>
                <w:rFonts w:cs="Arial"/>
                <w:b/>
                <w:bCs/>
              </w:rPr>
              <w:t>Pupil voice (targeted conversations)</w:t>
            </w:r>
            <w:r w:rsidRPr="003E4CF0">
              <w:rPr>
                <w:rFonts w:cs="Arial"/>
              </w:rPr>
              <w:t xml:space="preserve"> showing learners can: </w:t>
            </w:r>
          </w:p>
          <w:p w14:paraId="0142BBB1" w14:textId="77777777" w:rsidR="003E4CF0" w:rsidRPr="003E4CF0" w:rsidRDefault="003E4CF0">
            <w:pPr>
              <w:numPr>
                <w:ilvl w:val="1"/>
                <w:numId w:val="27"/>
              </w:numPr>
              <w:rPr>
                <w:rFonts w:cs="Arial"/>
              </w:rPr>
            </w:pPr>
            <w:r w:rsidRPr="003E4CF0">
              <w:rPr>
                <w:rFonts w:cs="Arial"/>
              </w:rPr>
              <w:t>recognise simple meta-skills (e.g. “working together”, “thinking hard”)</w:t>
            </w:r>
          </w:p>
          <w:p w14:paraId="7827173D" w14:textId="77777777" w:rsidR="003E4CF0" w:rsidRPr="003E4CF0" w:rsidRDefault="003E4CF0">
            <w:pPr>
              <w:numPr>
                <w:ilvl w:val="1"/>
                <w:numId w:val="27"/>
              </w:numPr>
              <w:rPr>
                <w:rFonts w:cs="Arial"/>
              </w:rPr>
            </w:pPr>
            <w:r w:rsidRPr="003E4CF0">
              <w:rPr>
                <w:rFonts w:cs="Arial"/>
              </w:rPr>
              <w:t>begin to name skills using shared language</w:t>
            </w:r>
          </w:p>
          <w:p w14:paraId="0EB38A3B" w14:textId="77777777" w:rsidR="003E4CF0" w:rsidRPr="003E4CF0" w:rsidRDefault="003E4CF0">
            <w:pPr>
              <w:numPr>
                <w:ilvl w:val="0"/>
                <w:numId w:val="27"/>
              </w:numPr>
              <w:rPr>
                <w:rFonts w:cs="Arial"/>
              </w:rPr>
            </w:pPr>
            <w:r w:rsidRPr="003E4CF0">
              <w:rPr>
                <w:rFonts w:cs="Arial"/>
              </w:rPr>
              <w:t xml:space="preserve">Examples from </w:t>
            </w:r>
            <w:r w:rsidRPr="003E4CF0">
              <w:rPr>
                <w:rFonts w:cs="Arial"/>
                <w:b/>
                <w:bCs/>
              </w:rPr>
              <w:t>learning conversations or floor books</w:t>
            </w:r>
            <w:r w:rsidRPr="003E4CF0">
              <w:rPr>
                <w:rFonts w:cs="Arial"/>
              </w:rPr>
              <w:t xml:space="preserve"> where skills are discussed</w:t>
            </w:r>
          </w:p>
          <w:p w14:paraId="18CABD3F" w14:textId="77777777" w:rsidR="003E4CF0" w:rsidRPr="003E4CF0" w:rsidRDefault="003E4CF0" w:rsidP="003E4CF0">
            <w:pPr>
              <w:rPr>
                <w:rFonts w:cs="Arial"/>
              </w:rPr>
            </w:pPr>
          </w:p>
          <w:p w14:paraId="34CADC20" w14:textId="77777777" w:rsidR="003E4CF0" w:rsidRPr="00072E5D" w:rsidRDefault="003E4CF0">
            <w:pPr>
              <w:numPr>
                <w:ilvl w:val="0"/>
                <w:numId w:val="28"/>
              </w:numPr>
              <w:rPr>
                <w:rFonts w:cs="Arial"/>
              </w:rPr>
            </w:pPr>
            <w:r w:rsidRPr="003E4CF0">
              <w:rPr>
                <w:rFonts w:cs="Arial"/>
              </w:rPr>
              <w:t xml:space="preserve">Samples of </w:t>
            </w:r>
            <w:r w:rsidRPr="003E4CF0">
              <w:rPr>
                <w:rFonts w:cs="Arial"/>
                <w:b/>
                <w:bCs/>
              </w:rPr>
              <w:t>observation notes / floor books</w:t>
            </w:r>
            <w:r w:rsidR="00072E5D">
              <w:rPr>
                <w:rFonts w:cs="Arial"/>
                <w:b/>
                <w:bCs/>
              </w:rPr>
              <w:t>/social media posts</w:t>
            </w:r>
            <w:r w:rsidRPr="003E4CF0">
              <w:rPr>
                <w:rFonts w:cs="Arial"/>
              </w:rPr>
              <w:t xml:space="preserve"> capturing learners demonstrating</w:t>
            </w:r>
            <w:r w:rsidR="00072E5D">
              <w:rPr>
                <w:rFonts w:cs="Arial"/>
              </w:rPr>
              <w:t xml:space="preserve"> metaskills.</w:t>
            </w:r>
            <w:r w:rsidRPr="00072E5D">
              <w:rPr>
                <w:rFonts w:cs="Arial"/>
              </w:rPr>
              <w:t xml:space="preserve"> </w:t>
            </w:r>
          </w:p>
          <w:p w14:paraId="656B80FA" w14:textId="77777777" w:rsidR="003E4CF0" w:rsidRPr="003E4CF0" w:rsidRDefault="003E4CF0">
            <w:pPr>
              <w:numPr>
                <w:ilvl w:val="0"/>
                <w:numId w:val="28"/>
              </w:numPr>
              <w:rPr>
                <w:rFonts w:cs="Arial"/>
              </w:rPr>
            </w:pPr>
            <w:r w:rsidRPr="003E4CF0">
              <w:rPr>
                <w:rFonts w:cs="Arial"/>
              </w:rPr>
              <w:t xml:space="preserve">Evidence that staff are beginning to </w:t>
            </w:r>
            <w:r w:rsidRPr="003E4CF0">
              <w:rPr>
                <w:rFonts w:cs="Arial"/>
                <w:b/>
                <w:bCs/>
              </w:rPr>
              <w:t>use SDS language in observations</w:t>
            </w:r>
          </w:p>
          <w:p w14:paraId="683FF05A" w14:textId="77777777" w:rsidR="003E4CF0" w:rsidRPr="003E4CF0" w:rsidRDefault="003E4CF0" w:rsidP="003E4CF0">
            <w:pPr>
              <w:rPr>
                <w:rFonts w:cs="Arial"/>
              </w:rPr>
            </w:pPr>
          </w:p>
          <w:p w14:paraId="77F49E5C" w14:textId="77777777" w:rsidR="003E4CF0" w:rsidRPr="003E4CF0" w:rsidRDefault="003E4CF0">
            <w:pPr>
              <w:numPr>
                <w:ilvl w:val="0"/>
                <w:numId w:val="29"/>
              </w:numPr>
              <w:rPr>
                <w:rFonts w:cs="Arial"/>
              </w:rPr>
            </w:pPr>
            <w:r w:rsidRPr="003E4CF0">
              <w:rPr>
                <w:rFonts w:cs="Arial"/>
              </w:rPr>
              <w:t xml:space="preserve">Floor book entries or recorded discussions showing </w:t>
            </w:r>
            <w:r w:rsidRPr="003E4CF0">
              <w:rPr>
                <w:rFonts w:cs="Arial"/>
                <w:b/>
                <w:bCs/>
              </w:rPr>
              <w:t>simple reflection prompts</w:t>
            </w:r>
            <w:r w:rsidRPr="003E4CF0">
              <w:rPr>
                <w:rFonts w:cs="Arial"/>
              </w:rPr>
              <w:t xml:space="preserve">: </w:t>
            </w:r>
          </w:p>
          <w:p w14:paraId="7E6C1E50" w14:textId="77777777" w:rsidR="003E4CF0" w:rsidRPr="003E4CF0" w:rsidRDefault="003E4CF0">
            <w:pPr>
              <w:numPr>
                <w:ilvl w:val="1"/>
                <w:numId w:val="29"/>
              </w:numPr>
              <w:rPr>
                <w:rFonts w:cs="Arial"/>
              </w:rPr>
            </w:pPr>
            <w:r w:rsidRPr="003E4CF0">
              <w:rPr>
                <w:rFonts w:cs="Arial"/>
              </w:rPr>
              <w:t>“What skill did you use?”</w:t>
            </w:r>
          </w:p>
          <w:p w14:paraId="14D3DCAD" w14:textId="77777777" w:rsidR="003E4CF0" w:rsidRPr="003E4CF0" w:rsidRDefault="003E4CF0">
            <w:pPr>
              <w:numPr>
                <w:ilvl w:val="0"/>
                <w:numId w:val="29"/>
              </w:numPr>
              <w:rPr>
                <w:rFonts w:cs="Arial"/>
              </w:rPr>
            </w:pPr>
            <w:r w:rsidRPr="003E4CF0">
              <w:rPr>
                <w:rFonts w:cs="Arial"/>
              </w:rPr>
              <w:t xml:space="preserve">Examples of learners </w:t>
            </w:r>
            <w:r w:rsidRPr="003E4CF0">
              <w:rPr>
                <w:rFonts w:cs="Arial"/>
                <w:b/>
                <w:bCs/>
              </w:rPr>
              <w:t>attempting to talk about their learning in terms of skills</w:t>
            </w:r>
          </w:p>
          <w:p w14:paraId="1EC584D5" w14:textId="77777777" w:rsidR="00072E5D" w:rsidRPr="00072E5D" w:rsidRDefault="003E4CF0">
            <w:pPr>
              <w:numPr>
                <w:ilvl w:val="0"/>
                <w:numId w:val="30"/>
              </w:numPr>
              <w:rPr>
                <w:rFonts w:cs="Arial"/>
              </w:rPr>
            </w:pPr>
            <w:r w:rsidRPr="003E4CF0">
              <w:rPr>
                <w:rFonts w:cs="Arial"/>
              </w:rPr>
              <w:t xml:space="preserve">Feedback from staff indicating </w:t>
            </w:r>
            <w:r w:rsidRPr="003E4CF0">
              <w:rPr>
                <w:rFonts w:cs="Arial"/>
                <w:b/>
                <w:bCs/>
              </w:rPr>
              <w:t>growing confidence in using meta-skills language</w:t>
            </w:r>
          </w:p>
          <w:p w14:paraId="1A85AAC2" w14:textId="77777777" w:rsidR="003E4CF0" w:rsidRPr="00072E5D" w:rsidRDefault="003E4CF0">
            <w:pPr>
              <w:numPr>
                <w:ilvl w:val="0"/>
                <w:numId w:val="30"/>
              </w:numPr>
              <w:rPr>
                <w:rFonts w:cs="Arial"/>
              </w:rPr>
            </w:pPr>
            <w:r w:rsidRPr="00072E5D">
              <w:rPr>
                <w:rFonts w:cs="Arial"/>
              </w:rPr>
              <w:t xml:space="preserve">Learning walk / SLT observations noting: </w:t>
            </w:r>
          </w:p>
          <w:p w14:paraId="14F4A3FA" w14:textId="77777777" w:rsidR="003E4CF0" w:rsidRPr="003E4CF0" w:rsidRDefault="003E4CF0">
            <w:pPr>
              <w:numPr>
                <w:ilvl w:val="1"/>
                <w:numId w:val="31"/>
              </w:numPr>
              <w:rPr>
                <w:rFonts w:cs="Arial"/>
              </w:rPr>
            </w:pPr>
            <w:r w:rsidRPr="003E4CF0">
              <w:rPr>
                <w:rFonts w:cs="Arial"/>
                <w:b/>
                <w:bCs/>
              </w:rPr>
              <w:t>use of shared language</w:t>
            </w:r>
          </w:p>
          <w:p w14:paraId="08437CF3" w14:textId="77777777" w:rsidR="003E4CF0" w:rsidRPr="003E4CF0" w:rsidRDefault="003E4CF0">
            <w:pPr>
              <w:numPr>
                <w:ilvl w:val="1"/>
                <w:numId w:val="31"/>
              </w:numPr>
              <w:rPr>
                <w:rFonts w:cs="Arial"/>
              </w:rPr>
            </w:pPr>
            <w:r w:rsidRPr="003E4CF0">
              <w:rPr>
                <w:rFonts w:cs="Arial"/>
              </w:rPr>
              <w:t>presence of visuals</w:t>
            </w:r>
          </w:p>
          <w:p w14:paraId="201D2290" w14:textId="77777777" w:rsidR="003E4CF0" w:rsidRPr="003E4CF0" w:rsidRDefault="003E4CF0">
            <w:pPr>
              <w:numPr>
                <w:ilvl w:val="1"/>
                <w:numId w:val="31"/>
              </w:numPr>
              <w:rPr>
                <w:rFonts w:cs="Arial"/>
              </w:rPr>
            </w:pPr>
            <w:r w:rsidRPr="003E4CF0">
              <w:rPr>
                <w:rFonts w:cs="Arial"/>
              </w:rPr>
              <w:t>early integration into play and enquiry</w:t>
            </w:r>
          </w:p>
          <w:p w14:paraId="18C3AF34" w14:textId="77777777" w:rsidR="003E4CF0" w:rsidRPr="003E4CF0" w:rsidRDefault="003E4CF0" w:rsidP="003E4CF0">
            <w:pPr>
              <w:rPr>
                <w:rFonts w:cs="Arial"/>
              </w:rPr>
            </w:pPr>
          </w:p>
          <w:p w14:paraId="26251CE8" w14:textId="77777777" w:rsidR="003E4CF0" w:rsidRPr="003E4CF0" w:rsidRDefault="003E4CF0" w:rsidP="003E4CF0">
            <w:pPr>
              <w:rPr>
                <w:rFonts w:cs="Arial"/>
              </w:rPr>
            </w:pPr>
          </w:p>
          <w:p w14:paraId="78D2C0E7" w14:textId="77777777" w:rsidR="00BA1E8A" w:rsidRPr="003E4CF0" w:rsidRDefault="00BA1E8A" w:rsidP="00072E5D">
            <w:pPr>
              <w:rPr>
                <w:rFonts w:cs="Arial"/>
              </w:rPr>
            </w:pPr>
          </w:p>
        </w:tc>
        <w:tc>
          <w:tcPr>
            <w:tcW w:w="505" w:type="dxa"/>
          </w:tcPr>
          <w:p w14:paraId="483F48D7" w14:textId="77777777" w:rsidR="00BA1E8A" w:rsidRPr="003E4CF0" w:rsidRDefault="00BA1E8A" w:rsidP="00CD4439">
            <w:pPr>
              <w:rPr>
                <w:rFonts w:cs="Arial"/>
                <w:b/>
                <w:bCs/>
              </w:rPr>
            </w:pPr>
          </w:p>
        </w:tc>
        <w:tc>
          <w:tcPr>
            <w:tcW w:w="506" w:type="dxa"/>
          </w:tcPr>
          <w:p w14:paraId="3EDA41BD" w14:textId="77777777" w:rsidR="00BA1E8A" w:rsidRPr="003E4CF0" w:rsidRDefault="00BA1E8A" w:rsidP="00CD4439">
            <w:pPr>
              <w:rPr>
                <w:rFonts w:cs="Arial"/>
                <w:b/>
                <w:bCs/>
              </w:rPr>
            </w:pPr>
          </w:p>
        </w:tc>
        <w:tc>
          <w:tcPr>
            <w:tcW w:w="506" w:type="dxa"/>
          </w:tcPr>
          <w:p w14:paraId="5618BD23" w14:textId="77777777" w:rsidR="00BA1E8A" w:rsidRPr="003E4CF0" w:rsidRDefault="00BA1E8A" w:rsidP="00CD4439">
            <w:pPr>
              <w:rPr>
                <w:rFonts w:cs="Arial"/>
                <w:b/>
                <w:bCs/>
              </w:rPr>
            </w:pPr>
          </w:p>
        </w:tc>
        <w:tc>
          <w:tcPr>
            <w:tcW w:w="506" w:type="dxa"/>
          </w:tcPr>
          <w:p w14:paraId="0E1CBA84" w14:textId="77777777" w:rsidR="00BA1E8A" w:rsidRPr="003E4CF0" w:rsidRDefault="00BA1E8A" w:rsidP="00CD4439">
            <w:pPr>
              <w:rPr>
                <w:rFonts w:cs="Arial"/>
                <w:b/>
                <w:bCs/>
              </w:rPr>
            </w:pPr>
          </w:p>
        </w:tc>
        <w:tc>
          <w:tcPr>
            <w:tcW w:w="506" w:type="dxa"/>
          </w:tcPr>
          <w:p w14:paraId="7F2C0269" w14:textId="77777777" w:rsidR="00BA1E8A" w:rsidRPr="003E4CF0" w:rsidRDefault="00BA1E8A" w:rsidP="00CD4439">
            <w:pPr>
              <w:rPr>
                <w:rFonts w:cs="Arial"/>
                <w:b/>
                <w:bCs/>
              </w:rPr>
            </w:pPr>
          </w:p>
        </w:tc>
        <w:tc>
          <w:tcPr>
            <w:tcW w:w="506" w:type="dxa"/>
          </w:tcPr>
          <w:p w14:paraId="566579A5" w14:textId="77777777" w:rsidR="00BA1E8A" w:rsidRPr="003E4CF0" w:rsidRDefault="00BA1E8A" w:rsidP="00CD4439">
            <w:pPr>
              <w:rPr>
                <w:rFonts w:cs="Arial"/>
                <w:b/>
                <w:bCs/>
              </w:rPr>
            </w:pPr>
          </w:p>
        </w:tc>
      </w:tr>
      <w:tr w:rsidR="00BA1E8A" w14:paraId="015D4628" w14:textId="77777777" w:rsidTr="1E4165B4">
        <w:tc>
          <w:tcPr>
            <w:tcW w:w="15735" w:type="dxa"/>
            <w:gridSpan w:val="10"/>
            <w:shd w:val="clear" w:color="auto" w:fill="DAEEF3" w:themeFill="accent5" w:themeFillTint="33"/>
          </w:tcPr>
          <w:p w14:paraId="116240D1" w14:textId="77777777" w:rsidR="00BA1E8A" w:rsidRDefault="00BA1E8A" w:rsidP="00CD4439">
            <w:pPr>
              <w:rPr>
                <w:rFonts w:cs="Arial"/>
                <w:b/>
                <w:bCs/>
              </w:rPr>
            </w:pPr>
            <w:r>
              <w:rPr>
                <w:rFonts w:cs="Arial"/>
                <w:b/>
                <w:bCs/>
              </w:rPr>
              <w:t>Checkpoint 1 Progress Evaluation Statement (</w:t>
            </w:r>
            <w:r w:rsidR="008C4874">
              <w:rPr>
                <w:rFonts w:cs="Arial"/>
                <w:b/>
                <w:bCs/>
              </w:rPr>
              <w:t>December</w:t>
            </w:r>
            <w:r>
              <w:rPr>
                <w:rFonts w:cs="Arial"/>
                <w:b/>
                <w:bCs/>
              </w:rPr>
              <w:t>)</w:t>
            </w:r>
          </w:p>
        </w:tc>
      </w:tr>
      <w:tr w:rsidR="00BA1E8A" w14:paraId="0B4F937B" w14:textId="77777777" w:rsidTr="1E4165B4">
        <w:tc>
          <w:tcPr>
            <w:tcW w:w="15735" w:type="dxa"/>
            <w:gridSpan w:val="10"/>
          </w:tcPr>
          <w:p w14:paraId="725910CB" w14:textId="77777777" w:rsidR="00BA1E8A" w:rsidRDefault="00BA1E8A" w:rsidP="00CD4439">
            <w:pPr>
              <w:rPr>
                <w:rFonts w:cs="Arial"/>
                <w:b/>
                <w:bCs/>
              </w:rPr>
            </w:pPr>
          </w:p>
          <w:p w14:paraId="5DE638A7" w14:textId="77777777" w:rsidR="00BA1E8A" w:rsidRDefault="00BA1E8A" w:rsidP="00CD4439">
            <w:pPr>
              <w:rPr>
                <w:rFonts w:cs="Arial"/>
                <w:b/>
                <w:bCs/>
              </w:rPr>
            </w:pPr>
          </w:p>
          <w:p w14:paraId="64183C40" w14:textId="77777777" w:rsidR="00BA1E8A" w:rsidRDefault="00BA1E8A" w:rsidP="00CD4439">
            <w:pPr>
              <w:rPr>
                <w:rFonts w:cs="Arial"/>
                <w:b/>
                <w:bCs/>
              </w:rPr>
            </w:pPr>
          </w:p>
          <w:p w14:paraId="10CC5E6F" w14:textId="77777777" w:rsidR="00BA1E8A" w:rsidRDefault="00BA1E8A" w:rsidP="00CD4439">
            <w:pPr>
              <w:rPr>
                <w:rFonts w:cs="Arial"/>
                <w:b/>
                <w:bCs/>
              </w:rPr>
            </w:pPr>
          </w:p>
        </w:tc>
      </w:tr>
      <w:tr w:rsidR="00BA1E8A" w14:paraId="6380CF47" w14:textId="77777777" w:rsidTr="1E4165B4">
        <w:tc>
          <w:tcPr>
            <w:tcW w:w="15735" w:type="dxa"/>
            <w:gridSpan w:val="10"/>
            <w:shd w:val="clear" w:color="auto" w:fill="DAEEF3" w:themeFill="accent5" w:themeFillTint="33"/>
          </w:tcPr>
          <w:p w14:paraId="06D99048" w14:textId="77777777" w:rsidR="00BA1E8A" w:rsidRDefault="00BA1E8A" w:rsidP="00CD4439">
            <w:pPr>
              <w:rPr>
                <w:rFonts w:cs="Arial"/>
                <w:b/>
                <w:bCs/>
              </w:rPr>
            </w:pPr>
            <w:r>
              <w:rPr>
                <w:rFonts w:cs="Arial"/>
                <w:b/>
                <w:bCs/>
              </w:rPr>
              <w:t>Checkpoint 2 Progress Evaluation Statement (March)</w:t>
            </w:r>
          </w:p>
        </w:tc>
      </w:tr>
      <w:tr w:rsidR="00BA1E8A" w14:paraId="31830BED" w14:textId="77777777" w:rsidTr="1E4165B4">
        <w:tc>
          <w:tcPr>
            <w:tcW w:w="15735" w:type="dxa"/>
            <w:gridSpan w:val="10"/>
          </w:tcPr>
          <w:p w14:paraId="5F9CCEAD" w14:textId="77777777" w:rsidR="00BA1E8A" w:rsidRDefault="00BA1E8A" w:rsidP="00CD4439">
            <w:pPr>
              <w:rPr>
                <w:rFonts w:cs="Arial"/>
                <w:b/>
                <w:bCs/>
              </w:rPr>
            </w:pPr>
          </w:p>
          <w:p w14:paraId="1DB1B4AB" w14:textId="77777777" w:rsidR="00BA1E8A" w:rsidRDefault="00BA1E8A" w:rsidP="00CD4439">
            <w:pPr>
              <w:rPr>
                <w:rFonts w:cs="Arial"/>
                <w:b/>
                <w:bCs/>
              </w:rPr>
            </w:pPr>
          </w:p>
          <w:p w14:paraId="456CB43A" w14:textId="77777777" w:rsidR="00BA1E8A" w:rsidRDefault="00BA1E8A" w:rsidP="00CD4439">
            <w:pPr>
              <w:rPr>
                <w:rFonts w:cs="Arial"/>
                <w:b/>
                <w:bCs/>
              </w:rPr>
            </w:pPr>
          </w:p>
          <w:p w14:paraId="764AE012" w14:textId="77777777" w:rsidR="00BA1E8A" w:rsidRDefault="00BA1E8A" w:rsidP="00CD4439">
            <w:pPr>
              <w:rPr>
                <w:rFonts w:cs="Arial"/>
                <w:b/>
                <w:bCs/>
              </w:rPr>
            </w:pPr>
          </w:p>
        </w:tc>
      </w:tr>
    </w:tbl>
    <w:p w14:paraId="0B6D4078" w14:textId="77777777" w:rsidR="006D54E2" w:rsidRDefault="006D54E2" w:rsidP="001C3D8E"/>
    <w:p w14:paraId="794EE600" w14:textId="77777777" w:rsidR="00E10B9B" w:rsidRDefault="00E10B9B" w:rsidP="001C3D8E"/>
    <w:p w14:paraId="62DA86DC" w14:textId="77777777" w:rsidR="00E10B9B" w:rsidRDefault="00E10B9B" w:rsidP="001C3D8E"/>
    <w:p w14:paraId="74747F4F" w14:textId="77777777" w:rsidR="00E10B9B" w:rsidRDefault="00E10B9B" w:rsidP="001C3D8E"/>
    <w:p w14:paraId="3444EE4A" w14:textId="77777777" w:rsidR="00E10B9B" w:rsidRDefault="00E10B9B" w:rsidP="001C3D8E"/>
    <w:p w14:paraId="537658A2" w14:textId="77777777" w:rsidR="00E10B9B" w:rsidRDefault="00E10B9B" w:rsidP="001C3D8E"/>
    <w:p w14:paraId="7E333130" w14:textId="77777777" w:rsidR="00E10B9B" w:rsidRDefault="00E10B9B" w:rsidP="001C3D8E"/>
    <w:p w14:paraId="0CF305B0" w14:textId="77777777" w:rsidR="00E10B9B" w:rsidRDefault="00E10B9B" w:rsidP="001C3D8E"/>
    <w:p w14:paraId="622DDF2B" w14:textId="77777777" w:rsidR="00E10B9B" w:rsidRDefault="00E10B9B" w:rsidP="001C3D8E"/>
    <w:p w14:paraId="14D7513C" w14:textId="77777777" w:rsidR="00E10B9B" w:rsidRDefault="00E10B9B" w:rsidP="1C8DEAEA"/>
    <w:p w14:paraId="235431C2" w14:textId="77777777" w:rsidR="00E10B9B" w:rsidRDefault="00E10B9B" w:rsidP="001C3D8E"/>
    <w:p w14:paraId="70059379" w14:textId="77777777" w:rsidR="00E10B9B" w:rsidRDefault="00E10B9B" w:rsidP="001C3D8E"/>
    <w:p w14:paraId="20F78B69" w14:textId="77777777" w:rsidR="00E10B9B" w:rsidRDefault="00E10B9B" w:rsidP="001C3D8E"/>
    <w:p w14:paraId="53ABF7C3" w14:textId="77777777" w:rsidR="00BA1E8A" w:rsidRDefault="00BA1E8A" w:rsidP="00BA1E8A">
      <w:pPr>
        <w:rPr>
          <w:b/>
          <w:sz w:val="22"/>
          <w:szCs w:val="22"/>
        </w:rPr>
      </w:pPr>
      <w:r w:rsidRPr="00D628CB">
        <w:rPr>
          <w:b/>
          <w:sz w:val="22"/>
          <w:szCs w:val="22"/>
        </w:rPr>
        <w:t>202</w:t>
      </w:r>
      <w:r>
        <w:rPr>
          <w:b/>
          <w:sz w:val="22"/>
          <w:szCs w:val="22"/>
        </w:rPr>
        <w:t>6-27 Improvement Plan</w:t>
      </w:r>
    </w:p>
    <w:p w14:paraId="074CCBA9" w14:textId="77777777" w:rsidR="00BA1E8A" w:rsidRDefault="00BA1E8A" w:rsidP="00BA1E8A"/>
    <w:tbl>
      <w:tblPr>
        <w:tblStyle w:val="TableGrid"/>
        <w:tblW w:w="15730" w:type="dxa"/>
        <w:tblLook w:val="04A0" w:firstRow="1" w:lastRow="0" w:firstColumn="1" w:lastColumn="0" w:noHBand="0" w:noVBand="1"/>
      </w:tblPr>
      <w:tblGrid>
        <w:gridCol w:w="6232"/>
        <w:gridCol w:w="9498"/>
      </w:tblGrid>
      <w:tr w:rsidR="00BA1E8A" w14:paraId="5DFFF87C" w14:textId="77777777" w:rsidTr="00CD4439">
        <w:tc>
          <w:tcPr>
            <w:tcW w:w="6232" w:type="dxa"/>
            <w:tcBorders>
              <w:right w:val="single" w:sz="4" w:space="0" w:color="auto"/>
            </w:tcBorders>
            <w:shd w:val="clear" w:color="auto" w:fill="DAEEF3" w:themeFill="accent5" w:themeFillTint="33"/>
          </w:tcPr>
          <w:p w14:paraId="282DC160" w14:textId="77777777" w:rsidR="00BA1E8A" w:rsidRPr="006E5119" w:rsidRDefault="007F2201" w:rsidP="00CD4439">
            <w:pPr>
              <w:rPr>
                <w:b/>
                <w:bCs/>
                <w:color w:val="auto"/>
              </w:rPr>
            </w:pPr>
            <w:r>
              <w:rPr>
                <w:b/>
                <w:bCs/>
                <w:color w:val="auto"/>
              </w:rPr>
              <w:t>N</w:t>
            </w:r>
            <w:r w:rsidR="006F4B46">
              <w:rPr>
                <w:b/>
                <w:bCs/>
                <w:color w:val="auto"/>
              </w:rPr>
              <w:t xml:space="preserve">ursery </w:t>
            </w:r>
            <w:r w:rsidR="00BA1E8A" w:rsidRPr="006E5119">
              <w:rPr>
                <w:b/>
                <w:bCs/>
                <w:color w:val="auto"/>
              </w:rPr>
              <w:t>Priority: Long Term Outcome</w:t>
            </w:r>
          </w:p>
          <w:p w14:paraId="7E605571" w14:textId="77777777" w:rsidR="00BA1E8A" w:rsidRPr="006E5119" w:rsidRDefault="00BA1E8A" w:rsidP="00CD4439">
            <w:r w:rsidRPr="006E5119">
              <w:rPr>
                <w:color w:val="auto"/>
              </w:rPr>
              <w:t>What do you hope to achieve? What is going to change? For whom? By how much? By when?</w:t>
            </w:r>
          </w:p>
        </w:tc>
        <w:tc>
          <w:tcPr>
            <w:tcW w:w="9498" w:type="dxa"/>
            <w:tcBorders>
              <w:left w:val="single" w:sz="4" w:space="0" w:color="auto"/>
            </w:tcBorders>
          </w:tcPr>
          <w:p w14:paraId="3E1500E0" w14:textId="77777777" w:rsidR="00BA1E8A" w:rsidRDefault="00C91D21" w:rsidP="00CD4439">
            <w:pPr>
              <w:rPr>
                <w:rFonts w:cs="Arial"/>
              </w:rPr>
            </w:pPr>
            <w:r w:rsidRPr="00C91D21">
              <w:rPr>
                <w:rFonts w:cs="Arial"/>
              </w:rPr>
              <w:t>By June 2027, most nursery children will demonstrate improved speech, language and communication skills, with at least 80% of children identified through baseline screening making measurable progress, through consistent language-rich practice and targeted WellComm interventions.</w:t>
            </w:r>
          </w:p>
          <w:p w14:paraId="269284DE" w14:textId="1698B728" w:rsidR="00C91D21" w:rsidRPr="00E10B9B" w:rsidRDefault="00C91D21" w:rsidP="00CD4439"/>
        </w:tc>
      </w:tr>
      <w:tr w:rsidR="00BA1E8A" w:rsidRPr="00C022F9" w14:paraId="2FEFC4C9" w14:textId="77777777" w:rsidTr="00CD4439">
        <w:tc>
          <w:tcPr>
            <w:tcW w:w="6232" w:type="dxa"/>
            <w:tcBorders>
              <w:right w:val="single" w:sz="4" w:space="0" w:color="auto"/>
            </w:tcBorders>
            <w:shd w:val="clear" w:color="auto" w:fill="DAEEF3" w:themeFill="accent5" w:themeFillTint="33"/>
          </w:tcPr>
          <w:p w14:paraId="3FECA3F5" w14:textId="77777777" w:rsidR="00BA1E8A" w:rsidRPr="00934701" w:rsidRDefault="00BA1E8A" w:rsidP="00CD4439">
            <w:pPr>
              <w:rPr>
                <w:sz w:val="18"/>
                <w:szCs w:val="18"/>
              </w:rPr>
            </w:pPr>
            <w:r w:rsidRPr="00934701">
              <w:rPr>
                <w:sz w:val="18"/>
                <w:szCs w:val="18"/>
              </w:rPr>
              <w:t xml:space="preserve">Person(s) Responsible  </w:t>
            </w:r>
          </w:p>
          <w:p w14:paraId="745AD1F5" w14:textId="77777777" w:rsidR="00BA1E8A" w:rsidRPr="00934701" w:rsidRDefault="00BA1E8A" w:rsidP="00CD4439">
            <w:pPr>
              <w:rPr>
                <w:sz w:val="18"/>
                <w:szCs w:val="18"/>
              </w:rPr>
            </w:pPr>
            <w:r w:rsidRPr="00934701">
              <w:rPr>
                <w:bCs/>
                <w:sz w:val="16"/>
                <w:szCs w:val="16"/>
              </w:rPr>
              <w:t>Who will be leading the improvement?</w:t>
            </w:r>
          </w:p>
        </w:tc>
        <w:tc>
          <w:tcPr>
            <w:tcW w:w="9498" w:type="dxa"/>
            <w:tcBorders>
              <w:left w:val="single" w:sz="4" w:space="0" w:color="auto"/>
            </w:tcBorders>
          </w:tcPr>
          <w:p w14:paraId="5B3589AE" w14:textId="77777777" w:rsidR="00BA1E8A" w:rsidRPr="00E10B9B" w:rsidRDefault="00E10B9B" w:rsidP="00CD4439">
            <w:pPr>
              <w:rPr>
                <w:bCs/>
                <w:lang w:val="fr-FR"/>
              </w:rPr>
            </w:pPr>
            <w:r w:rsidRPr="00E10B9B">
              <w:rPr>
                <w:bCs/>
                <w:lang w:val="fr-FR"/>
              </w:rPr>
              <w:t>C. Orr/ C. McIntyre/ C. Lambie</w:t>
            </w:r>
          </w:p>
        </w:tc>
      </w:tr>
    </w:tbl>
    <w:p w14:paraId="1C5D0E11" w14:textId="77777777" w:rsidR="00BA1E8A" w:rsidRPr="00E10B9B" w:rsidRDefault="00BA1E8A" w:rsidP="00BA1E8A">
      <w:pPr>
        <w:rPr>
          <w:lang w:val="fr-FR"/>
        </w:rPr>
      </w:pPr>
    </w:p>
    <w:p w14:paraId="38F15ABF" w14:textId="77777777" w:rsidR="00BA1E8A" w:rsidRPr="00E10B9B" w:rsidRDefault="00BA1E8A" w:rsidP="00BA1E8A">
      <w:pPr>
        <w:rPr>
          <w:lang w:val="fr-FR"/>
        </w:rPr>
      </w:pPr>
    </w:p>
    <w:tbl>
      <w:tblPr>
        <w:tblStyle w:val="TableGrid"/>
        <w:tblW w:w="15735" w:type="dxa"/>
        <w:tblInd w:w="-5" w:type="dxa"/>
        <w:tblLook w:val="04A0" w:firstRow="1" w:lastRow="0" w:firstColumn="1" w:lastColumn="0" w:noHBand="0" w:noVBand="1"/>
      </w:tblPr>
      <w:tblGrid>
        <w:gridCol w:w="5033"/>
        <w:gridCol w:w="70"/>
        <w:gridCol w:w="3828"/>
        <w:gridCol w:w="3685"/>
        <w:gridCol w:w="519"/>
        <w:gridCol w:w="520"/>
        <w:gridCol w:w="520"/>
        <w:gridCol w:w="520"/>
        <w:gridCol w:w="520"/>
        <w:gridCol w:w="520"/>
      </w:tblGrid>
      <w:tr w:rsidR="00BA1E8A" w:rsidRPr="00695C46" w14:paraId="2CDA3890" w14:textId="77777777" w:rsidTr="1C8DEAEA">
        <w:tc>
          <w:tcPr>
            <w:tcW w:w="15735" w:type="dxa"/>
            <w:gridSpan w:val="10"/>
          </w:tcPr>
          <w:p w14:paraId="1E33308C" w14:textId="77777777" w:rsidR="00BA1E8A" w:rsidRPr="00695C46" w:rsidRDefault="00BA1E8A" w:rsidP="00CD4439">
            <w:pPr>
              <w:rPr>
                <w:rFonts w:cs="Arial"/>
                <w:sz w:val="16"/>
                <w:szCs w:val="16"/>
              </w:rPr>
            </w:pPr>
            <w:r w:rsidRPr="00695C46">
              <w:rPr>
                <w:rFonts w:cs="Arial"/>
                <w:b/>
                <w:bCs/>
                <w:sz w:val="16"/>
                <w:szCs w:val="16"/>
              </w:rPr>
              <w:t xml:space="preserve">(Please insert the relevant </w:t>
            </w:r>
            <w:r>
              <w:rPr>
                <w:rFonts w:cs="Arial"/>
                <w:b/>
                <w:bCs/>
                <w:sz w:val="16"/>
                <w:szCs w:val="16"/>
              </w:rPr>
              <w:t>codes which can be found in Appendix 1</w:t>
            </w:r>
            <w:r w:rsidRPr="00695C46">
              <w:rPr>
                <w:rFonts w:cs="Arial"/>
                <w:b/>
                <w:bCs/>
                <w:sz w:val="16"/>
                <w:szCs w:val="16"/>
              </w:rPr>
              <w:t>)</w:t>
            </w:r>
          </w:p>
        </w:tc>
      </w:tr>
      <w:tr w:rsidR="00BA1E8A" w:rsidRPr="00695C46" w14:paraId="295AAA40" w14:textId="77777777" w:rsidTr="1C8DEAEA">
        <w:tc>
          <w:tcPr>
            <w:tcW w:w="5033" w:type="dxa"/>
            <w:shd w:val="clear" w:color="auto" w:fill="DAEEF3" w:themeFill="accent5" w:themeFillTint="33"/>
          </w:tcPr>
          <w:p w14:paraId="4AB8ADA6" w14:textId="77777777" w:rsidR="00BA1E8A" w:rsidRPr="00695C46" w:rsidRDefault="00BA1E8A" w:rsidP="00CD4439">
            <w:pPr>
              <w:rPr>
                <w:rFonts w:cs="Arial"/>
                <w:b/>
                <w:bCs/>
                <w:sz w:val="24"/>
                <w:szCs w:val="24"/>
              </w:rPr>
            </w:pPr>
            <w:r>
              <w:rPr>
                <w:rFonts w:cs="Arial"/>
                <w:b/>
                <w:bCs/>
                <w:sz w:val="24"/>
                <w:szCs w:val="24"/>
              </w:rPr>
              <w:t xml:space="preserve">NIF Priority: </w:t>
            </w:r>
          </w:p>
        </w:tc>
        <w:tc>
          <w:tcPr>
            <w:tcW w:w="10702" w:type="dxa"/>
            <w:gridSpan w:val="9"/>
            <w:shd w:val="clear" w:color="auto" w:fill="DAEEF3" w:themeFill="accent5" w:themeFillTint="33"/>
          </w:tcPr>
          <w:p w14:paraId="29EAA222" w14:textId="77777777" w:rsidR="00BA1E8A" w:rsidRPr="00695C46" w:rsidRDefault="00BA1E8A" w:rsidP="00CD4439">
            <w:pPr>
              <w:rPr>
                <w:rFonts w:cs="Arial"/>
                <w:b/>
                <w:bCs/>
                <w:sz w:val="24"/>
                <w:szCs w:val="24"/>
              </w:rPr>
            </w:pPr>
            <w:r>
              <w:rPr>
                <w:rFonts w:cs="Arial"/>
                <w:b/>
                <w:bCs/>
                <w:sz w:val="24"/>
                <w:szCs w:val="24"/>
              </w:rPr>
              <w:t>NIF Outcome(s):</w:t>
            </w:r>
          </w:p>
        </w:tc>
      </w:tr>
      <w:tr w:rsidR="00BA1E8A" w:rsidRPr="00695C46" w14:paraId="56D294B4" w14:textId="77777777" w:rsidTr="1C8DEAEA">
        <w:tc>
          <w:tcPr>
            <w:tcW w:w="5033" w:type="dxa"/>
            <w:shd w:val="clear" w:color="auto" w:fill="DAEEF3" w:themeFill="accent5" w:themeFillTint="33"/>
          </w:tcPr>
          <w:p w14:paraId="1642200F" w14:textId="77777777" w:rsidR="00BA1E8A" w:rsidRPr="00695C46" w:rsidRDefault="00BA1E8A" w:rsidP="00CD4439">
            <w:pPr>
              <w:rPr>
                <w:rFonts w:cs="Arial"/>
                <w:b/>
                <w:bCs/>
                <w:sz w:val="24"/>
                <w:szCs w:val="24"/>
              </w:rPr>
            </w:pPr>
            <w:r>
              <w:rPr>
                <w:rFonts w:cs="Arial"/>
                <w:b/>
                <w:bCs/>
                <w:sz w:val="24"/>
                <w:szCs w:val="24"/>
              </w:rPr>
              <w:t>NLC Priority:</w:t>
            </w:r>
          </w:p>
        </w:tc>
        <w:tc>
          <w:tcPr>
            <w:tcW w:w="10702" w:type="dxa"/>
            <w:gridSpan w:val="9"/>
            <w:shd w:val="clear" w:color="auto" w:fill="DAEEF3" w:themeFill="accent5" w:themeFillTint="33"/>
          </w:tcPr>
          <w:p w14:paraId="01D4ABE1" w14:textId="77777777" w:rsidR="00BA1E8A" w:rsidRPr="00695C46" w:rsidRDefault="00BA1E8A" w:rsidP="00CD4439">
            <w:pPr>
              <w:rPr>
                <w:rFonts w:cs="Arial"/>
                <w:sz w:val="24"/>
                <w:szCs w:val="24"/>
              </w:rPr>
            </w:pPr>
            <w:r>
              <w:rPr>
                <w:rFonts w:cs="Arial"/>
                <w:b/>
                <w:bCs/>
                <w:sz w:val="24"/>
                <w:szCs w:val="24"/>
              </w:rPr>
              <w:t>QI:</w:t>
            </w:r>
          </w:p>
        </w:tc>
      </w:tr>
      <w:tr w:rsidR="0059630E" w:rsidRPr="00695C46" w14:paraId="71B8ACC0" w14:textId="77777777" w:rsidTr="1C8DEAEA">
        <w:tc>
          <w:tcPr>
            <w:tcW w:w="15735" w:type="dxa"/>
            <w:gridSpan w:val="10"/>
            <w:shd w:val="clear" w:color="auto" w:fill="DAEEF3" w:themeFill="accent5" w:themeFillTint="33"/>
          </w:tcPr>
          <w:p w14:paraId="679F9F8C" w14:textId="77777777" w:rsidR="0059630E" w:rsidRDefault="0059630E" w:rsidP="0059630E">
            <w:pPr>
              <w:rPr>
                <w:rFonts w:cs="Arial"/>
                <w:b/>
                <w:bCs/>
                <w:sz w:val="24"/>
                <w:szCs w:val="24"/>
              </w:rPr>
            </w:pPr>
            <w:r>
              <w:rPr>
                <w:rFonts w:cs="Arial"/>
                <w:b/>
                <w:bCs/>
                <w:sz w:val="24"/>
                <w:szCs w:val="24"/>
              </w:rPr>
              <w:t>Developing in Faith/UNCRC:</w:t>
            </w:r>
            <w:r w:rsidR="00EB1BA8">
              <w:rPr>
                <w:rFonts w:cs="Arial"/>
                <w:b/>
                <w:bCs/>
                <w:sz w:val="24"/>
                <w:szCs w:val="24"/>
              </w:rPr>
              <w:t xml:space="preserve"> 2/</w:t>
            </w:r>
          </w:p>
        </w:tc>
      </w:tr>
      <w:tr w:rsidR="0059630E" w:rsidRPr="007A6703" w14:paraId="3EDD9AA2" w14:textId="77777777" w:rsidTr="1C8DEAEA">
        <w:tc>
          <w:tcPr>
            <w:tcW w:w="15735" w:type="dxa"/>
            <w:gridSpan w:val="10"/>
          </w:tcPr>
          <w:p w14:paraId="54C83B5C" w14:textId="77777777" w:rsidR="0059630E" w:rsidRPr="007A6703" w:rsidRDefault="0059630E" w:rsidP="0059630E">
            <w:pPr>
              <w:rPr>
                <w:i/>
                <w:iCs/>
              </w:rPr>
            </w:pPr>
            <w:r>
              <w:rPr>
                <w:rFonts w:cs="Arial"/>
                <w:b/>
                <w:bCs/>
              </w:rPr>
              <w:t>Rationale</w:t>
            </w:r>
            <w:r w:rsidRPr="007A6703">
              <w:rPr>
                <w:rFonts w:cs="Arial"/>
                <w:b/>
                <w:bCs/>
              </w:rPr>
              <w:t xml:space="preserve"> (W</w:t>
            </w:r>
            <w:r>
              <w:rPr>
                <w:rFonts w:cs="Arial"/>
                <w:b/>
                <w:bCs/>
              </w:rPr>
              <w:t>hy</w:t>
            </w:r>
            <w:r w:rsidRPr="007A6703">
              <w:rPr>
                <w:rFonts w:cs="Arial"/>
                <w:b/>
                <w:bCs/>
              </w:rPr>
              <w:t>?)</w:t>
            </w:r>
            <w:r w:rsidRPr="007A6703">
              <w:rPr>
                <w:i/>
                <w:iCs/>
              </w:rPr>
              <w:t xml:space="preserve"> </w:t>
            </w:r>
            <w:r w:rsidRPr="007A6703">
              <w:rPr>
                <w:sz w:val="16"/>
                <w:szCs w:val="16"/>
              </w:rPr>
              <w:t xml:space="preserve">Why have you identified this as </w:t>
            </w:r>
            <w:r>
              <w:rPr>
                <w:sz w:val="16"/>
                <w:szCs w:val="16"/>
              </w:rPr>
              <w:t xml:space="preserve">a </w:t>
            </w:r>
            <w:r w:rsidRPr="007A6703">
              <w:rPr>
                <w:sz w:val="16"/>
                <w:szCs w:val="16"/>
              </w:rPr>
              <w:t>priority?  What data did you have to support this?</w:t>
            </w:r>
          </w:p>
          <w:p w14:paraId="209A0AC5" w14:textId="77777777" w:rsidR="00D968AF" w:rsidRDefault="00D968AF" w:rsidP="00D968AF">
            <w:pPr>
              <w:rPr>
                <w:rFonts w:cs="Arial"/>
              </w:rPr>
            </w:pPr>
          </w:p>
          <w:p w14:paraId="509BF2F2" w14:textId="77777777" w:rsidR="00D968AF" w:rsidRPr="00D968AF" w:rsidRDefault="00D968AF" w:rsidP="00D968AF">
            <w:pPr>
              <w:rPr>
                <w:rFonts w:cs="Arial"/>
              </w:rPr>
            </w:pPr>
            <w:r w:rsidRPr="00D968AF">
              <w:rPr>
                <w:rFonts w:cs="Arial"/>
              </w:rPr>
              <w:t>Strong speech and language skills underpin all areas of learning and development. Developing these skills early supports children’s confidence, social interaction, and readiness for literacy.</w:t>
            </w:r>
            <w:r>
              <w:rPr>
                <w:rFonts w:cs="Arial"/>
              </w:rPr>
              <w:t xml:space="preserve"> Monitoring and tracking data in St. Ignatius’ nursery reflects a significant national </w:t>
            </w:r>
            <w:r w:rsidRPr="00D968AF">
              <w:rPr>
                <w:rFonts w:cs="Arial"/>
              </w:rPr>
              <w:t xml:space="preserve">concern around early speech and language development. </w:t>
            </w:r>
          </w:p>
          <w:p w14:paraId="09C3FD6B" w14:textId="77777777" w:rsidR="0059630E" w:rsidRPr="00D968AF" w:rsidRDefault="00D968AF" w:rsidP="0059630E">
            <w:pPr>
              <w:rPr>
                <w:rFonts w:cs="Arial"/>
              </w:rPr>
            </w:pPr>
            <w:r>
              <w:rPr>
                <w:rFonts w:cs="Arial"/>
              </w:rPr>
              <w:t>(</w:t>
            </w:r>
            <w:r w:rsidRPr="00D968AF">
              <w:rPr>
                <w:rFonts w:cs="Arial"/>
                <w:lang w:val="en-US"/>
              </w:rPr>
              <w:t>Education Scotland- </w:t>
            </w:r>
            <w:hyperlink r:id="rId24" w:tgtFrame="_blank" w:history="1">
              <w:r w:rsidRPr="00D968AF">
                <w:rPr>
                  <w:rStyle w:val="Hyperlink"/>
                  <w:rFonts w:cs="Arial"/>
                  <w:lang w:val="en-US"/>
                </w:rPr>
                <w:t>how-can-we-create-a-language-and-communication-supportive-environment-in-elc-settings.pdf</w:t>
              </w:r>
            </w:hyperlink>
            <w:r w:rsidRPr="00D968AF">
              <w:rPr>
                <w:rFonts w:cs="Arial"/>
                <w:lang w:val="en-US"/>
              </w:rPr>
              <w:t> Early Years Speech and Language Action Plan - </w:t>
            </w:r>
            <w:hyperlink r:id="rId25" w:tgtFrame="_blank" w:history="1">
              <w:r w:rsidRPr="00D968AF">
                <w:rPr>
                  <w:rStyle w:val="Hyperlink"/>
                  <w:rFonts w:cs="Arial"/>
                  <w:lang w:val="en-US"/>
                </w:rPr>
                <w:t>Early years: speech, language and communication action plan - gov.scot</w:t>
              </w:r>
            </w:hyperlink>
            <w:r w:rsidRPr="00D968AF">
              <w:rPr>
                <w:rFonts w:cs="Arial"/>
                <w:lang w:val="en-US"/>
              </w:rPr>
              <w:t> Speech, Language and Communication skills matrix - </w:t>
            </w:r>
            <w:hyperlink r:id="rId26" w:tgtFrame="_blank" w:history="1">
              <w:r w:rsidRPr="00D968AF">
                <w:rPr>
                  <w:rStyle w:val="Hyperlink"/>
                  <w:rFonts w:cs="Arial"/>
                  <w:lang w:val="en-US"/>
                </w:rPr>
                <w:t>SLC Knowledge and Skills Matrix – National Early Language and Communication Project</w:t>
              </w:r>
            </w:hyperlink>
            <w:r w:rsidRPr="00D968AF">
              <w:rPr>
                <w:rFonts w:cs="Arial"/>
                <w:lang w:val="en-US"/>
              </w:rPr>
              <w:t> </w:t>
            </w:r>
            <w:r>
              <w:rPr>
                <w:rFonts w:cs="Arial"/>
                <w:lang w:val="en-US"/>
              </w:rPr>
              <w:t xml:space="preserve">). </w:t>
            </w:r>
            <w:r w:rsidRPr="00D968AF">
              <w:rPr>
                <w:rFonts w:cs="Arial"/>
              </w:rPr>
              <w:t>This highlights the need for a strong focus on developing speech, language and communication skills in early years settings to support children’s learning, wellbeing, and future attainment.</w:t>
            </w:r>
          </w:p>
        </w:tc>
      </w:tr>
      <w:tr w:rsidR="0059630E" w14:paraId="56693157" w14:textId="77777777" w:rsidTr="1C8DEAEA">
        <w:tc>
          <w:tcPr>
            <w:tcW w:w="15735" w:type="dxa"/>
            <w:gridSpan w:val="10"/>
          </w:tcPr>
          <w:p w14:paraId="56820B7F" w14:textId="77777777" w:rsidR="0059630E" w:rsidRPr="002E5847" w:rsidRDefault="0059630E" w:rsidP="0059630E">
            <w:pPr>
              <w:spacing w:line="256" w:lineRule="auto"/>
              <w:rPr>
                <w:b/>
                <w:sz w:val="18"/>
                <w:szCs w:val="18"/>
                <w:lang w:eastAsia="en-US"/>
              </w:rPr>
            </w:pPr>
            <w:r>
              <w:rPr>
                <w:rFonts w:cs="Arial"/>
                <w:b/>
                <w:bCs/>
              </w:rPr>
              <w:t>Resources:</w:t>
            </w:r>
            <w:r w:rsidRPr="002E5847">
              <w:rPr>
                <w:sz w:val="16"/>
                <w:szCs w:val="16"/>
                <w:lang w:eastAsia="en-US"/>
              </w:rPr>
              <w:t xml:space="preserve"> Please include costs and, where relevant, state where cost is being met from</w:t>
            </w:r>
            <w:r>
              <w:rPr>
                <w:sz w:val="16"/>
                <w:szCs w:val="16"/>
                <w:lang w:eastAsia="en-US"/>
              </w:rPr>
              <w:t>.</w:t>
            </w:r>
          </w:p>
          <w:p w14:paraId="55FFEE63" w14:textId="77777777" w:rsidR="0059630E" w:rsidRPr="00D968AF" w:rsidRDefault="00D968AF" w:rsidP="0059630E">
            <w:pPr>
              <w:rPr>
                <w:rFonts w:cs="Arial"/>
              </w:rPr>
            </w:pPr>
            <w:r w:rsidRPr="00D968AF">
              <w:rPr>
                <w:rFonts w:cs="Arial"/>
                <w:sz w:val="18"/>
                <w:szCs w:val="18"/>
              </w:rPr>
              <w:t xml:space="preserve">GL Assessment Wellcomm digital toolkit. (£1000 – 3 year subscription.  School budget used as </w:t>
            </w:r>
            <w:r>
              <w:rPr>
                <w:rFonts w:cs="Arial"/>
                <w:sz w:val="18"/>
                <w:szCs w:val="18"/>
              </w:rPr>
              <w:t>supports children from 6 months to 11 years)</w:t>
            </w:r>
          </w:p>
        </w:tc>
      </w:tr>
      <w:tr w:rsidR="0059630E" w:rsidRPr="008A6EC1" w14:paraId="6DB8DF23" w14:textId="77777777" w:rsidTr="1C8DEAEA">
        <w:tc>
          <w:tcPr>
            <w:tcW w:w="5103" w:type="dxa"/>
            <w:gridSpan w:val="2"/>
            <w:shd w:val="clear" w:color="auto" w:fill="DAEEF3" w:themeFill="accent5" w:themeFillTint="33"/>
          </w:tcPr>
          <w:p w14:paraId="1C96CD98" w14:textId="77777777" w:rsidR="0059630E" w:rsidRPr="008A6EC1" w:rsidRDefault="0059630E" w:rsidP="0059630E">
            <w:pPr>
              <w:rPr>
                <w:rFonts w:cs="Arial"/>
                <w:b/>
                <w:bCs/>
                <w:u w:val="single"/>
              </w:rPr>
            </w:pPr>
            <w:r>
              <w:rPr>
                <w:rFonts w:cs="Arial"/>
                <w:b/>
                <w:bCs/>
                <w:u w:val="single"/>
              </w:rPr>
              <w:t>Expected Impact</w:t>
            </w:r>
          </w:p>
          <w:p w14:paraId="605A04C7" w14:textId="77777777" w:rsidR="0059630E" w:rsidRPr="008A6EC1" w:rsidRDefault="0059630E" w:rsidP="0059630E">
            <w:pPr>
              <w:rPr>
                <w:rFonts w:cs="Arial"/>
                <w:b/>
                <w:bCs/>
                <w:u w:val="single"/>
              </w:rPr>
            </w:pPr>
            <w:r w:rsidRPr="008A6EC1">
              <w:rPr>
                <w:rFonts w:cs="Arial"/>
                <w:b/>
                <w:bCs/>
                <w:u w:val="single"/>
              </w:rPr>
              <w:t>(S</w:t>
            </w:r>
            <w:r>
              <w:rPr>
                <w:rFonts w:cs="Arial"/>
                <w:b/>
                <w:bCs/>
                <w:u w:val="single"/>
              </w:rPr>
              <w:t>hort</w:t>
            </w:r>
            <w:r w:rsidRPr="008A6EC1">
              <w:rPr>
                <w:rFonts w:cs="Arial"/>
                <w:b/>
                <w:bCs/>
                <w:u w:val="single"/>
              </w:rPr>
              <w:t xml:space="preserve"> T</w:t>
            </w:r>
            <w:r>
              <w:rPr>
                <w:rFonts w:cs="Arial"/>
                <w:b/>
                <w:bCs/>
                <w:u w:val="single"/>
              </w:rPr>
              <w:t>erm</w:t>
            </w:r>
            <w:r w:rsidRPr="008A6EC1">
              <w:rPr>
                <w:rFonts w:cs="Arial"/>
                <w:b/>
                <w:bCs/>
                <w:u w:val="single"/>
              </w:rPr>
              <w:t xml:space="preserve"> </w:t>
            </w:r>
            <w:r>
              <w:rPr>
                <w:rFonts w:cs="Arial"/>
                <w:b/>
                <w:bCs/>
                <w:u w:val="single"/>
              </w:rPr>
              <w:t>Outcomes</w:t>
            </w:r>
            <w:r w:rsidRPr="008A6EC1">
              <w:rPr>
                <w:rFonts w:cs="Arial"/>
                <w:b/>
                <w:bCs/>
                <w:u w:val="single"/>
              </w:rPr>
              <w:t>)</w:t>
            </w:r>
          </w:p>
        </w:tc>
        <w:tc>
          <w:tcPr>
            <w:tcW w:w="3828" w:type="dxa"/>
            <w:shd w:val="clear" w:color="auto" w:fill="DAEEF3" w:themeFill="accent5" w:themeFillTint="33"/>
          </w:tcPr>
          <w:p w14:paraId="787627D9" w14:textId="77777777" w:rsidR="0059630E" w:rsidRPr="008A6EC1" w:rsidRDefault="0059630E" w:rsidP="0059630E">
            <w:pPr>
              <w:rPr>
                <w:b/>
                <w:bCs/>
                <w:u w:val="single"/>
              </w:rPr>
            </w:pPr>
            <w:r w:rsidRPr="008A6EC1">
              <w:rPr>
                <w:b/>
                <w:bCs/>
                <w:u w:val="single"/>
              </w:rPr>
              <w:t>I</w:t>
            </w:r>
            <w:r>
              <w:rPr>
                <w:b/>
                <w:bCs/>
                <w:u w:val="single"/>
              </w:rPr>
              <w:t>nterventions</w:t>
            </w:r>
            <w:r w:rsidRPr="008A6EC1">
              <w:rPr>
                <w:b/>
                <w:bCs/>
                <w:u w:val="single"/>
              </w:rPr>
              <w:t>/A</w:t>
            </w:r>
            <w:r>
              <w:rPr>
                <w:b/>
                <w:bCs/>
                <w:u w:val="single"/>
              </w:rPr>
              <w:t>ctions</w:t>
            </w:r>
            <w:r w:rsidRPr="008A6EC1">
              <w:rPr>
                <w:b/>
                <w:bCs/>
                <w:u w:val="single"/>
              </w:rPr>
              <w:t xml:space="preserve"> </w:t>
            </w:r>
            <w:r w:rsidR="00940213" w:rsidRPr="008A6EC1">
              <w:rPr>
                <w:b/>
                <w:bCs/>
                <w:u w:val="single"/>
              </w:rPr>
              <w:t>to</w:t>
            </w:r>
            <w:r w:rsidRPr="008A6EC1">
              <w:rPr>
                <w:b/>
                <w:bCs/>
                <w:u w:val="single"/>
              </w:rPr>
              <w:t xml:space="preserve"> S</w:t>
            </w:r>
            <w:r>
              <w:rPr>
                <w:b/>
                <w:bCs/>
                <w:u w:val="single"/>
              </w:rPr>
              <w:t>upport</w:t>
            </w:r>
            <w:r w:rsidRPr="008A6EC1">
              <w:rPr>
                <w:b/>
                <w:bCs/>
                <w:u w:val="single"/>
              </w:rPr>
              <w:t xml:space="preserve"> I</w:t>
            </w:r>
            <w:r>
              <w:rPr>
                <w:b/>
                <w:bCs/>
                <w:u w:val="single"/>
              </w:rPr>
              <w:t>mprovement</w:t>
            </w:r>
            <w:r w:rsidRPr="008A6EC1">
              <w:rPr>
                <w:b/>
                <w:bCs/>
                <w:u w:val="single"/>
              </w:rPr>
              <w:t>: H</w:t>
            </w:r>
            <w:r>
              <w:rPr>
                <w:b/>
                <w:bCs/>
                <w:u w:val="single"/>
              </w:rPr>
              <w:t>ow</w:t>
            </w:r>
            <w:r w:rsidRPr="008A6EC1">
              <w:rPr>
                <w:b/>
                <w:bCs/>
                <w:u w:val="single"/>
              </w:rPr>
              <w:t>?</w:t>
            </w:r>
          </w:p>
          <w:p w14:paraId="67E39CB3" w14:textId="77777777" w:rsidR="0059630E" w:rsidRPr="008A6EC1" w:rsidRDefault="0059630E" w:rsidP="0059630E">
            <w:pPr>
              <w:rPr>
                <w:rFonts w:cs="Arial"/>
                <w:b/>
                <w:bCs/>
                <w:u w:val="single"/>
              </w:rPr>
            </w:pPr>
          </w:p>
        </w:tc>
        <w:tc>
          <w:tcPr>
            <w:tcW w:w="3685" w:type="dxa"/>
            <w:shd w:val="clear" w:color="auto" w:fill="DAEEF3" w:themeFill="accent5" w:themeFillTint="33"/>
          </w:tcPr>
          <w:p w14:paraId="21FF7C62" w14:textId="77777777" w:rsidR="0059630E" w:rsidRPr="008A6EC1" w:rsidRDefault="0059630E" w:rsidP="0059630E">
            <w:pPr>
              <w:rPr>
                <w:b/>
                <w:bCs/>
                <w:u w:val="single"/>
              </w:rPr>
            </w:pPr>
            <w:r w:rsidRPr="008A6EC1">
              <w:rPr>
                <w:b/>
                <w:bCs/>
                <w:u w:val="single"/>
              </w:rPr>
              <w:t>H</w:t>
            </w:r>
            <w:r>
              <w:rPr>
                <w:b/>
                <w:bCs/>
                <w:u w:val="single"/>
              </w:rPr>
              <w:t>ow</w:t>
            </w:r>
            <w:r w:rsidRPr="008A6EC1">
              <w:rPr>
                <w:b/>
                <w:bCs/>
                <w:u w:val="single"/>
              </w:rPr>
              <w:t xml:space="preserve"> W</w:t>
            </w:r>
            <w:r>
              <w:rPr>
                <w:b/>
                <w:bCs/>
                <w:u w:val="single"/>
              </w:rPr>
              <w:t>ill</w:t>
            </w:r>
            <w:r w:rsidRPr="008A6EC1">
              <w:rPr>
                <w:b/>
                <w:bCs/>
                <w:u w:val="single"/>
              </w:rPr>
              <w:t xml:space="preserve"> Y</w:t>
            </w:r>
            <w:r>
              <w:rPr>
                <w:b/>
                <w:bCs/>
                <w:u w:val="single"/>
              </w:rPr>
              <w:t>ou</w:t>
            </w:r>
            <w:r w:rsidRPr="008A6EC1">
              <w:rPr>
                <w:b/>
                <w:bCs/>
                <w:u w:val="single"/>
              </w:rPr>
              <w:t xml:space="preserve"> T</w:t>
            </w:r>
            <w:r>
              <w:rPr>
                <w:b/>
                <w:bCs/>
                <w:u w:val="single"/>
              </w:rPr>
              <w:t>rack</w:t>
            </w:r>
            <w:r w:rsidRPr="008A6EC1">
              <w:rPr>
                <w:b/>
                <w:bCs/>
                <w:u w:val="single"/>
              </w:rPr>
              <w:t xml:space="preserve"> P</w:t>
            </w:r>
            <w:r>
              <w:rPr>
                <w:b/>
                <w:bCs/>
                <w:u w:val="single"/>
              </w:rPr>
              <w:t>rogress</w:t>
            </w:r>
            <w:r w:rsidRPr="008A6EC1">
              <w:rPr>
                <w:b/>
                <w:bCs/>
                <w:u w:val="single"/>
              </w:rPr>
              <w:t>?</w:t>
            </w:r>
          </w:p>
          <w:p w14:paraId="61539105" w14:textId="77777777" w:rsidR="0059630E" w:rsidRPr="008A6EC1" w:rsidRDefault="0059630E" w:rsidP="0059630E">
            <w:pPr>
              <w:rPr>
                <w:rFonts w:cs="Arial"/>
                <w:b/>
                <w:bCs/>
                <w:u w:val="single"/>
              </w:rPr>
            </w:pPr>
            <w:r w:rsidRPr="008A6EC1">
              <w:rPr>
                <w:b/>
                <w:bCs/>
                <w:u w:val="single"/>
              </w:rPr>
              <w:t>M</w:t>
            </w:r>
            <w:r>
              <w:rPr>
                <w:b/>
                <w:bCs/>
                <w:u w:val="single"/>
              </w:rPr>
              <w:t>easures</w:t>
            </w:r>
          </w:p>
        </w:tc>
        <w:tc>
          <w:tcPr>
            <w:tcW w:w="1559" w:type="dxa"/>
            <w:gridSpan w:val="3"/>
            <w:shd w:val="clear" w:color="auto" w:fill="DAEEF3" w:themeFill="accent5" w:themeFillTint="33"/>
          </w:tcPr>
          <w:p w14:paraId="5DEF495A" w14:textId="77777777" w:rsidR="0059630E" w:rsidRDefault="0059630E" w:rsidP="0059630E">
            <w:pPr>
              <w:rPr>
                <w:rFonts w:cs="Arial"/>
                <w:b/>
                <w:bCs/>
                <w:u w:val="single"/>
              </w:rPr>
            </w:pPr>
            <w:r w:rsidRPr="008A6EC1">
              <w:rPr>
                <w:rFonts w:cs="Arial"/>
                <w:b/>
                <w:bCs/>
                <w:u w:val="single"/>
              </w:rPr>
              <w:t>C</w:t>
            </w:r>
            <w:r>
              <w:rPr>
                <w:rFonts w:cs="Arial"/>
                <w:b/>
                <w:bCs/>
                <w:u w:val="single"/>
              </w:rPr>
              <w:t>heckpoint</w:t>
            </w:r>
            <w:r w:rsidRPr="008A6EC1">
              <w:rPr>
                <w:rFonts w:cs="Arial"/>
                <w:b/>
                <w:bCs/>
                <w:u w:val="single"/>
              </w:rPr>
              <w:t xml:space="preserve"> 1</w:t>
            </w:r>
          </w:p>
          <w:p w14:paraId="3FDDE80C" w14:textId="77777777" w:rsidR="00393CE0" w:rsidRPr="008A6EC1" w:rsidRDefault="00393CE0" w:rsidP="0059630E">
            <w:pPr>
              <w:rPr>
                <w:rFonts w:cs="Arial"/>
                <w:b/>
                <w:bCs/>
                <w:u w:val="single"/>
              </w:rPr>
            </w:pPr>
            <w:r>
              <w:rPr>
                <w:rFonts w:cs="Arial"/>
                <w:b/>
                <w:bCs/>
                <w:u w:val="single"/>
              </w:rPr>
              <w:t>December</w:t>
            </w:r>
          </w:p>
        </w:tc>
        <w:tc>
          <w:tcPr>
            <w:tcW w:w="1560" w:type="dxa"/>
            <w:gridSpan w:val="3"/>
            <w:shd w:val="clear" w:color="auto" w:fill="DAEEF3" w:themeFill="accent5" w:themeFillTint="33"/>
          </w:tcPr>
          <w:p w14:paraId="3F1BF2D8" w14:textId="77777777" w:rsidR="0059630E" w:rsidRDefault="0059630E" w:rsidP="0059630E">
            <w:pPr>
              <w:rPr>
                <w:rFonts w:cs="Arial"/>
                <w:b/>
                <w:bCs/>
                <w:u w:val="single"/>
              </w:rPr>
            </w:pPr>
            <w:r w:rsidRPr="008A6EC1">
              <w:rPr>
                <w:rFonts w:cs="Arial"/>
                <w:b/>
                <w:bCs/>
                <w:u w:val="single"/>
              </w:rPr>
              <w:t>C</w:t>
            </w:r>
            <w:r>
              <w:rPr>
                <w:rFonts w:cs="Arial"/>
                <w:b/>
                <w:bCs/>
                <w:u w:val="single"/>
              </w:rPr>
              <w:t>heckpoint</w:t>
            </w:r>
            <w:r w:rsidRPr="008A6EC1">
              <w:rPr>
                <w:rFonts w:cs="Arial"/>
                <w:b/>
                <w:bCs/>
                <w:u w:val="single"/>
              </w:rPr>
              <w:t xml:space="preserve"> 2</w:t>
            </w:r>
            <w:r>
              <w:rPr>
                <w:rFonts w:cs="Arial"/>
                <w:b/>
                <w:bCs/>
                <w:u w:val="single"/>
              </w:rPr>
              <w:t xml:space="preserve"> </w:t>
            </w:r>
          </w:p>
          <w:p w14:paraId="2E40242F" w14:textId="77777777" w:rsidR="00393CE0" w:rsidRPr="008A6EC1" w:rsidRDefault="00393CE0" w:rsidP="0059630E">
            <w:pPr>
              <w:rPr>
                <w:rFonts w:cs="Arial"/>
                <w:b/>
                <w:bCs/>
                <w:u w:val="single"/>
              </w:rPr>
            </w:pPr>
            <w:r>
              <w:rPr>
                <w:rFonts w:cs="Arial"/>
                <w:b/>
                <w:bCs/>
                <w:u w:val="single"/>
              </w:rPr>
              <w:t>March</w:t>
            </w:r>
          </w:p>
        </w:tc>
      </w:tr>
      <w:tr w:rsidR="0059630E" w14:paraId="1A137572" w14:textId="77777777" w:rsidTr="1C8DEAEA">
        <w:tc>
          <w:tcPr>
            <w:tcW w:w="5103" w:type="dxa"/>
            <w:gridSpan w:val="2"/>
            <w:vMerge w:val="restart"/>
            <w:shd w:val="clear" w:color="auto" w:fill="DAEEF3" w:themeFill="accent5" w:themeFillTint="33"/>
          </w:tcPr>
          <w:p w14:paraId="6855272A" w14:textId="77777777" w:rsidR="0059630E" w:rsidRPr="00C86926" w:rsidRDefault="0059630E" w:rsidP="0059630E">
            <w:pPr>
              <w:rPr>
                <w:rFonts w:cs="Arial"/>
                <w:b/>
                <w:bCs/>
              </w:rPr>
            </w:pPr>
            <w:r w:rsidRPr="00C86926">
              <w:t>What will be the benefit for learners (be specific)?</w:t>
            </w:r>
          </w:p>
        </w:tc>
        <w:tc>
          <w:tcPr>
            <w:tcW w:w="3828" w:type="dxa"/>
            <w:vMerge w:val="restart"/>
            <w:shd w:val="clear" w:color="auto" w:fill="DAEEF3" w:themeFill="accent5" w:themeFillTint="33"/>
          </w:tcPr>
          <w:p w14:paraId="25CC745D" w14:textId="77777777" w:rsidR="0059630E" w:rsidRPr="00C86926" w:rsidRDefault="0059630E" w:rsidP="0059630E">
            <w:r w:rsidRPr="00C86926">
              <w:t>What are you going to do to make the change?  What key actions are required?</w:t>
            </w:r>
          </w:p>
        </w:tc>
        <w:tc>
          <w:tcPr>
            <w:tcW w:w="3685" w:type="dxa"/>
            <w:vMerge w:val="restart"/>
            <w:shd w:val="clear" w:color="auto" w:fill="DAEEF3" w:themeFill="accent5" w:themeFillTint="33"/>
          </w:tcPr>
          <w:p w14:paraId="2F98E229" w14:textId="77777777" w:rsidR="0059630E" w:rsidRPr="00C86926" w:rsidRDefault="0059630E" w:rsidP="0059630E">
            <w:pPr>
              <w:rPr>
                <w:rFonts w:cs="Arial"/>
                <w:b/>
                <w:bCs/>
              </w:rPr>
            </w:pPr>
            <w:r w:rsidRPr="00C86926">
              <w:rPr>
                <w:lang w:eastAsia="en-US"/>
              </w:rPr>
              <w:t>What ongoing information will demonstrate progress? (Qualitative, Quantitative – short/medium/long term data)</w:t>
            </w:r>
          </w:p>
        </w:tc>
        <w:tc>
          <w:tcPr>
            <w:tcW w:w="1559" w:type="dxa"/>
            <w:gridSpan w:val="3"/>
            <w:shd w:val="clear" w:color="auto" w:fill="DAEEF3" w:themeFill="accent5" w:themeFillTint="33"/>
          </w:tcPr>
          <w:p w14:paraId="17291896" w14:textId="77777777" w:rsidR="0059630E" w:rsidRDefault="0059630E" w:rsidP="0059630E">
            <w:pPr>
              <w:rPr>
                <w:rFonts w:cs="Arial"/>
                <w:b/>
                <w:bCs/>
              </w:rPr>
            </w:pPr>
            <w:r>
              <w:rPr>
                <w:rFonts w:cs="Arial"/>
                <w:b/>
                <w:bCs/>
              </w:rPr>
              <w:t>RAG Status</w:t>
            </w:r>
          </w:p>
          <w:p w14:paraId="1EA0F63B" w14:textId="77777777" w:rsidR="0059630E" w:rsidRPr="005D76EA" w:rsidRDefault="0059630E" w:rsidP="0059630E">
            <w:pPr>
              <w:rPr>
                <w:rFonts w:cs="Arial"/>
                <w:sz w:val="14"/>
                <w:szCs w:val="14"/>
              </w:rPr>
            </w:pPr>
            <w:r>
              <w:rPr>
                <w:rFonts w:cs="Arial"/>
                <w:sz w:val="14"/>
                <w:szCs w:val="14"/>
              </w:rPr>
              <w:t>Tick p</w:t>
            </w:r>
            <w:r w:rsidRPr="005D76EA">
              <w:rPr>
                <w:rFonts w:cs="Arial"/>
                <w:sz w:val="14"/>
                <w:szCs w:val="14"/>
              </w:rPr>
              <w:t>rogress toward outcomes</w:t>
            </w:r>
          </w:p>
        </w:tc>
        <w:tc>
          <w:tcPr>
            <w:tcW w:w="1560" w:type="dxa"/>
            <w:gridSpan w:val="3"/>
            <w:shd w:val="clear" w:color="auto" w:fill="DAEEF3" w:themeFill="accent5" w:themeFillTint="33"/>
          </w:tcPr>
          <w:p w14:paraId="2012F0B4" w14:textId="77777777" w:rsidR="0059630E" w:rsidRDefault="0059630E" w:rsidP="0059630E">
            <w:pPr>
              <w:rPr>
                <w:rFonts w:cs="Arial"/>
                <w:b/>
                <w:bCs/>
              </w:rPr>
            </w:pPr>
            <w:r>
              <w:rPr>
                <w:rFonts w:cs="Arial"/>
                <w:b/>
                <w:bCs/>
              </w:rPr>
              <w:t>RAG Status</w:t>
            </w:r>
          </w:p>
          <w:p w14:paraId="11A8F6DF" w14:textId="77777777" w:rsidR="0059630E" w:rsidRDefault="0059630E" w:rsidP="0059630E">
            <w:pPr>
              <w:rPr>
                <w:rFonts w:cs="Arial"/>
                <w:b/>
                <w:bCs/>
              </w:rPr>
            </w:pPr>
            <w:r>
              <w:rPr>
                <w:rFonts w:cs="Arial"/>
                <w:sz w:val="14"/>
                <w:szCs w:val="14"/>
              </w:rPr>
              <w:t>Tick p</w:t>
            </w:r>
            <w:r w:rsidRPr="005D76EA">
              <w:rPr>
                <w:rFonts w:cs="Arial"/>
                <w:sz w:val="14"/>
                <w:szCs w:val="14"/>
              </w:rPr>
              <w:t>rogress toward outcomes</w:t>
            </w:r>
          </w:p>
        </w:tc>
      </w:tr>
      <w:tr w:rsidR="0059630E" w14:paraId="3938FF74" w14:textId="77777777" w:rsidTr="1C8DEAEA">
        <w:tc>
          <w:tcPr>
            <w:tcW w:w="5103" w:type="dxa"/>
            <w:gridSpan w:val="2"/>
            <w:vMerge/>
          </w:tcPr>
          <w:p w14:paraId="778D653C" w14:textId="77777777" w:rsidR="0059630E" w:rsidRPr="005D76EA" w:rsidRDefault="0059630E" w:rsidP="0059630E"/>
        </w:tc>
        <w:tc>
          <w:tcPr>
            <w:tcW w:w="3828" w:type="dxa"/>
            <w:vMerge/>
          </w:tcPr>
          <w:p w14:paraId="0671B24D" w14:textId="77777777" w:rsidR="0059630E" w:rsidRDefault="0059630E" w:rsidP="0059630E"/>
        </w:tc>
        <w:tc>
          <w:tcPr>
            <w:tcW w:w="3685" w:type="dxa"/>
            <w:vMerge/>
          </w:tcPr>
          <w:p w14:paraId="52D1DF0E" w14:textId="77777777" w:rsidR="0059630E" w:rsidRDefault="0059630E" w:rsidP="0059630E">
            <w:pPr>
              <w:rPr>
                <w:rFonts w:cs="Arial"/>
                <w:b/>
                <w:bCs/>
              </w:rPr>
            </w:pPr>
          </w:p>
        </w:tc>
        <w:tc>
          <w:tcPr>
            <w:tcW w:w="519" w:type="dxa"/>
            <w:shd w:val="clear" w:color="auto" w:fill="00B050"/>
          </w:tcPr>
          <w:p w14:paraId="586706EF" w14:textId="77777777" w:rsidR="0059630E" w:rsidRDefault="0059630E" w:rsidP="0059630E">
            <w:pPr>
              <w:rPr>
                <w:rFonts w:cs="Arial"/>
                <w:b/>
                <w:bCs/>
              </w:rPr>
            </w:pPr>
          </w:p>
        </w:tc>
        <w:tc>
          <w:tcPr>
            <w:tcW w:w="520" w:type="dxa"/>
            <w:shd w:val="clear" w:color="auto" w:fill="FFC000"/>
          </w:tcPr>
          <w:p w14:paraId="0381D96B" w14:textId="77777777" w:rsidR="0059630E" w:rsidRDefault="0059630E" w:rsidP="0059630E">
            <w:pPr>
              <w:rPr>
                <w:rFonts w:cs="Arial"/>
                <w:b/>
                <w:bCs/>
              </w:rPr>
            </w:pPr>
          </w:p>
        </w:tc>
        <w:tc>
          <w:tcPr>
            <w:tcW w:w="520" w:type="dxa"/>
            <w:shd w:val="clear" w:color="auto" w:fill="FF0000"/>
          </w:tcPr>
          <w:p w14:paraId="277E8223" w14:textId="77777777" w:rsidR="0059630E" w:rsidRDefault="0059630E" w:rsidP="0059630E">
            <w:pPr>
              <w:rPr>
                <w:rFonts w:cs="Arial"/>
                <w:b/>
                <w:bCs/>
              </w:rPr>
            </w:pPr>
          </w:p>
        </w:tc>
        <w:tc>
          <w:tcPr>
            <w:tcW w:w="520" w:type="dxa"/>
            <w:shd w:val="clear" w:color="auto" w:fill="00B050"/>
          </w:tcPr>
          <w:p w14:paraId="3B534F42" w14:textId="77777777" w:rsidR="0059630E" w:rsidRDefault="0059630E" w:rsidP="0059630E">
            <w:pPr>
              <w:rPr>
                <w:rFonts w:cs="Arial"/>
                <w:b/>
                <w:bCs/>
              </w:rPr>
            </w:pPr>
          </w:p>
        </w:tc>
        <w:tc>
          <w:tcPr>
            <w:tcW w:w="520" w:type="dxa"/>
            <w:shd w:val="clear" w:color="auto" w:fill="FFC000"/>
          </w:tcPr>
          <w:p w14:paraId="061468F4" w14:textId="77777777" w:rsidR="0059630E" w:rsidRDefault="0059630E" w:rsidP="0059630E">
            <w:pPr>
              <w:rPr>
                <w:rFonts w:cs="Arial"/>
                <w:b/>
                <w:bCs/>
              </w:rPr>
            </w:pPr>
          </w:p>
        </w:tc>
        <w:tc>
          <w:tcPr>
            <w:tcW w:w="520" w:type="dxa"/>
            <w:shd w:val="clear" w:color="auto" w:fill="FF0000"/>
          </w:tcPr>
          <w:p w14:paraId="580B012D" w14:textId="77777777" w:rsidR="0059630E" w:rsidRDefault="0059630E" w:rsidP="0059630E">
            <w:pPr>
              <w:rPr>
                <w:rFonts w:cs="Arial"/>
                <w:b/>
                <w:bCs/>
              </w:rPr>
            </w:pPr>
          </w:p>
        </w:tc>
      </w:tr>
      <w:tr w:rsidR="0059630E" w14:paraId="44B70D5E" w14:textId="77777777" w:rsidTr="1C8DEAEA">
        <w:tc>
          <w:tcPr>
            <w:tcW w:w="5103" w:type="dxa"/>
            <w:gridSpan w:val="2"/>
          </w:tcPr>
          <w:p w14:paraId="5AACD264" w14:textId="4750FDD7" w:rsidR="0059630E" w:rsidRPr="0050655A" w:rsidRDefault="0081693A">
            <w:pPr>
              <w:pStyle w:val="ListParagraph"/>
              <w:numPr>
                <w:ilvl w:val="0"/>
                <w:numId w:val="14"/>
              </w:numPr>
              <w:rPr>
                <w:i/>
                <w:iCs/>
              </w:rPr>
            </w:pPr>
            <w:r>
              <w:rPr>
                <w:i/>
                <w:iCs/>
              </w:rPr>
              <w:t xml:space="preserve">By August 2026, all staff will have </w:t>
            </w:r>
            <w:r w:rsidR="00380C79">
              <w:rPr>
                <w:i/>
                <w:iCs/>
              </w:rPr>
              <w:t>engaged in professional dialogue to evaluate their competence and confidence in supporting and developing speech language and communication skills</w:t>
            </w:r>
            <w:r w:rsidR="00C91D21">
              <w:rPr>
                <w:i/>
                <w:iCs/>
              </w:rPr>
              <w:t>.</w:t>
            </w:r>
            <w:r w:rsidR="000E2A8C">
              <w:rPr>
                <w:i/>
                <w:iCs/>
              </w:rPr>
              <w:t xml:space="preserve"> </w:t>
            </w:r>
            <w:r w:rsidR="000E2A8C" w:rsidRPr="000E2A8C">
              <w:rPr>
                <w:i/>
                <w:iCs/>
              </w:rPr>
              <w:t>As a result, practitioners will have a stronger shared understanding of effective SLC practice, enabling earlier identification of children's needs, more responsive interactions, and timely support to strengthen children's communication and participation in learning.</w:t>
            </w:r>
          </w:p>
        </w:tc>
        <w:tc>
          <w:tcPr>
            <w:tcW w:w="3828" w:type="dxa"/>
          </w:tcPr>
          <w:p w14:paraId="33102A95" w14:textId="77777777" w:rsidR="0059630E" w:rsidRPr="0081693A" w:rsidRDefault="0081693A">
            <w:pPr>
              <w:pStyle w:val="ListParagraph"/>
              <w:numPr>
                <w:ilvl w:val="0"/>
                <w:numId w:val="32"/>
              </w:numPr>
              <w:rPr>
                <w:i/>
                <w:iCs/>
              </w:rPr>
            </w:pPr>
            <w:r>
              <w:rPr>
                <w:i/>
                <w:iCs/>
              </w:rPr>
              <w:t>A</w:t>
            </w:r>
            <w:r w:rsidR="0050655A">
              <w:rPr>
                <w:i/>
                <w:iCs/>
              </w:rPr>
              <w:t xml:space="preserve">ll practitioners will use the </w:t>
            </w:r>
            <w:hyperlink r:id="rId27" w:tgtFrame="_blank" w:history="1">
              <w:r w:rsidR="0050655A" w:rsidRPr="00D968AF">
                <w:rPr>
                  <w:rStyle w:val="Hyperlink"/>
                  <w:rFonts w:cs="Arial"/>
                  <w:lang w:val="en-US"/>
                </w:rPr>
                <w:t>SLC Knowledge and Skills Matrix – National Early Language and Communication Project</w:t>
              </w:r>
            </w:hyperlink>
            <w:r w:rsidR="0050655A">
              <w:rPr>
                <w:rFonts w:cs="Arial"/>
              </w:rPr>
              <w:t xml:space="preserve"> </w:t>
            </w:r>
            <w:r w:rsidRPr="0081693A">
              <w:rPr>
                <w:rFonts w:cs="Arial"/>
              </w:rPr>
              <w:t xml:space="preserve">to reflect on their own practice and competency, support supervision conversations and direct their learning journey. </w:t>
            </w:r>
          </w:p>
        </w:tc>
        <w:tc>
          <w:tcPr>
            <w:tcW w:w="3685" w:type="dxa"/>
          </w:tcPr>
          <w:p w14:paraId="0E3E7152" w14:textId="77777777" w:rsidR="0059630E" w:rsidRPr="0050655A" w:rsidRDefault="00380C79">
            <w:pPr>
              <w:pStyle w:val="ListParagraph"/>
              <w:numPr>
                <w:ilvl w:val="0"/>
                <w:numId w:val="31"/>
              </w:numPr>
              <w:rPr>
                <w:rFonts w:cs="Arial"/>
                <w:i/>
                <w:iCs/>
              </w:rPr>
            </w:pPr>
            <w:r>
              <w:rPr>
                <w:rFonts w:cs="Arial"/>
                <w:i/>
                <w:iCs/>
              </w:rPr>
              <w:t xml:space="preserve">Recorded evidence from </w:t>
            </w:r>
            <w:hyperlink r:id="rId28" w:tgtFrame="_blank" w:history="1">
              <w:r w:rsidRPr="00D968AF">
                <w:rPr>
                  <w:rStyle w:val="Hyperlink"/>
                  <w:rFonts w:cs="Arial"/>
                  <w:lang w:val="en-US"/>
                </w:rPr>
                <w:t>SLC Knowledge and Skills Matrix – National Early Language and Communication Project</w:t>
              </w:r>
            </w:hyperlink>
            <w:r>
              <w:rPr>
                <w:rFonts w:cs="Arial"/>
              </w:rPr>
              <w:t xml:space="preserve"> and ensuing professional dialogue.</w:t>
            </w:r>
          </w:p>
        </w:tc>
        <w:tc>
          <w:tcPr>
            <w:tcW w:w="519" w:type="dxa"/>
          </w:tcPr>
          <w:p w14:paraId="0C8E0C71" w14:textId="77777777" w:rsidR="0059630E" w:rsidRDefault="0059630E" w:rsidP="0059630E">
            <w:pPr>
              <w:jc w:val="center"/>
              <w:rPr>
                <w:rFonts w:cs="Arial"/>
                <w:b/>
                <w:bCs/>
              </w:rPr>
            </w:pPr>
            <w:r>
              <w:rPr>
                <w:rFonts w:ascii="Wingdings" w:eastAsia="Wingdings" w:hAnsi="Wingdings" w:cs="Wingdings"/>
                <w:b/>
                <w:bCs/>
              </w:rPr>
              <w:t>ü</w:t>
            </w:r>
          </w:p>
        </w:tc>
        <w:tc>
          <w:tcPr>
            <w:tcW w:w="520" w:type="dxa"/>
          </w:tcPr>
          <w:p w14:paraId="408000A0" w14:textId="77777777" w:rsidR="0059630E" w:rsidRDefault="0059630E" w:rsidP="0059630E">
            <w:pPr>
              <w:jc w:val="center"/>
              <w:rPr>
                <w:rFonts w:cs="Arial"/>
                <w:b/>
                <w:bCs/>
              </w:rPr>
            </w:pPr>
          </w:p>
        </w:tc>
        <w:tc>
          <w:tcPr>
            <w:tcW w:w="520" w:type="dxa"/>
          </w:tcPr>
          <w:p w14:paraId="09A4CF19" w14:textId="77777777" w:rsidR="0059630E" w:rsidRDefault="0059630E" w:rsidP="0059630E">
            <w:pPr>
              <w:jc w:val="center"/>
              <w:rPr>
                <w:rFonts w:cs="Arial"/>
                <w:b/>
                <w:bCs/>
              </w:rPr>
            </w:pPr>
          </w:p>
        </w:tc>
        <w:tc>
          <w:tcPr>
            <w:tcW w:w="520" w:type="dxa"/>
          </w:tcPr>
          <w:p w14:paraId="12A9A4D0" w14:textId="77777777" w:rsidR="0059630E" w:rsidRDefault="0059630E" w:rsidP="0059630E">
            <w:pPr>
              <w:jc w:val="center"/>
              <w:rPr>
                <w:rFonts w:cs="Arial"/>
                <w:b/>
                <w:bCs/>
              </w:rPr>
            </w:pPr>
            <w:r>
              <w:rPr>
                <w:rFonts w:ascii="Wingdings" w:eastAsia="Wingdings" w:hAnsi="Wingdings" w:cs="Wingdings"/>
                <w:b/>
                <w:bCs/>
              </w:rPr>
              <w:t>ü</w:t>
            </w:r>
          </w:p>
        </w:tc>
        <w:tc>
          <w:tcPr>
            <w:tcW w:w="520" w:type="dxa"/>
          </w:tcPr>
          <w:p w14:paraId="112471EB" w14:textId="77777777" w:rsidR="0059630E" w:rsidRDefault="0059630E" w:rsidP="0059630E">
            <w:pPr>
              <w:rPr>
                <w:rFonts w:cs="Arial"/>
                <w:b/>
                <w:bCs/>
              </w:rPr>
            </w:pPr>
          </w:p>
        </w:tc>
        <w:tc>
          <w:tcPr>
            <w:tcW w:w="520" w:type="dxa"/>
          </w:tcPr>
          <w:p w14:paraId="3E32FA3F" w14:textId="77777777" w:rsidR="0059630E" w:rsidRDefault="0059630E" w:rsidP="0059630E">
            <w:pPr>
              <w:rPr>
                <w:rFonts w:cs="Arial"/>
                <w:b/>
                <w:bCs/>
              </w:rPr>
            </w:pPr>
          </w:p>
        </w:tc>
      </w:tr>
      <w:tr w:rsidR="0050655A" w14:paraId="26BAAB9D" w14:textId="77777777" w:rsidTr="1C8DEAEA">
        <w:tc>
          <w:tcPr>
            <w:tcW w:w="5103" w:type="dxa"/>
            <w:gridSpan w:val="2"/>
          </w:tcPr>
          <w:p w14:paraId="3D8897C1" w14:textId="0F8244BB" w:rsidR="0050655A" w:rsidRPr="0081693A" w:rsidRDefault="0081693A">
            <w:pPr>
              <w:pStyle w:val="ListParagraph"/>
              <w:numPr>
                <w:ilvl w:val="0"/>
                <w:numId w:val="32"/>
              </w:numPr>
              <w:rPr>
                <w:i/>
                <w:iCs/>
              </w:rPr>
            </w:pPr>
            <w:r w:rsidRPr="00426CA8">
              <w:rPr>
                <w:i/>
                <w:iCs/>
              </w:rPr>
              <w:t>By September: All staff will engage in CLPL on speech, language and communication, including training in the use of the GL Assessment Screener and Intervention Toolkit, with staff confidently applying at least two agreed language-support strategies (e.g. modelling and extending language) observed consistently in practice.</w:t>
            </w:r>
            <w:r w:rsidR="000E2A8C">
              <w:rPr>
                <w:i/>
                <w:iCs/>
              </w:rPr>
              <w:t xml:space="preserve"> </w:t>
            </w:r>
            <w:r w:rsidR="000E2A8C" w:rsidRPr="000E2A8C">
              <w:rPr>
                <w:i/>
                <w:iCs/>
              </w:rPr>
              <w:t>As a result, increased staff confidence and skill in identifying and responding to speech, language and communication (SLC) difficulties will enable earlier intervention, ensuring children receive timely support to strengthen their communication skills and participation in learning.</w:t>
            </w:r>
          </w:p>
        </w:tc>
        <w:tc>
          <w:tcPr>
            <w:tcW w:w="3828" w:type="dxa"/>
          </w:tcPr>
          <w:p w14:paraId="3C32A154" w14:textId="77777777" w:rsidR="0050655A" w:rsidRPr="00426CA8" w:rsidRDefault="0050655A">
            <w:pPr>
              <w:pStyle w:val="ListParagraph"/>
              <w:numPr>
                <w:ilvl w:val="0"/>
                <w:numId w:val="31"/>
              </w:numPr>
              <w:rPr>
                <w:i/>
                <w:iCs/>
              </w:rPr>
            </w:pPr>
            <w:r w:rsidRPr="00426CA8">
              <w:rPr>
                <w:i/>
                <w:iCs/>
              </w:rPr>
              <w:t xml:space="preserve">Deliver CLPL sessions on speech, language and communication and use of the GL Assessment Screener and Intervention Toolkit. </w:t>
            </w:r>
          </w:p>
          <w:p w14:paraId="7D63E1AA" w14:textId="77777777" w:rsidR="0050655A" w:rsidRPr="0081693A" w:rsidRDefault="0050655A">
            <w:pPr>
              <w:pStyle w:val="ListParagraph"/>
              <w:numPr>
                <w:ilvl w:val="0"/>
                <w:numId w:val="31"/>
              </w:numPr>
              <w:rPr>
                <w:i/>
                <w:iCs/>
              </w:rPr>
            </w:pPr>
            <w:r w:rsidRPr="00426CA8">
              <w:rPr>
                <w:i/>
                <w:iCs/>
              </w:rPr>
              <w:t>Model effective strategies (e.g. commenting, questioning, extending language) and agree a shared approach.</w:t>
            </w:r>
          </w:p>
        </w:tc>
        <w:tc>
          <w:tcPr>
            <w:tcW w:w="3685" w:type="dxa"/>
          </w:tcPr>
          <w:p w14:paraId="7BD521E7" w14:textId="77777777" w:rsidR="00380C79" w:rsidRPr="00380C79" w:rsidRDefault="00380C79">
            <w:pPr>
              <w:pStyle w:val="ListParagraph"/>
              <w:numPr>
                <w:ilvl w:val="0"/>
                <w:numId w:val="31"/>
              </w:numPr>
              <w:rPr>
                <w:rFonts w:cs="Arial"/>
                <w:i/>
                <w:iCs/>
              </w:rPr>
            </w:pPr>
            <w:r w:rsidRPr="00380C79">
              <w:rPr>
                <w:rFonts w:cs="Arial"/>
                <w:i/>
                <w:iCs/>
              </w:rPr>
              <w:t xml:space="preserve">Staff observations and learning walks showing consistent use of at least </w:t>
            </w:r>
            <w:r w:rsidRPr="00380C79">
              <w:rPr>
                <w:rFonts w:cs="Arial"/>
                <w:b/>
                <w:bCs/>
                <w:i/>
                <w:iCs/>
              </w:rPr>
              <w:t>2 agreed strategies</w:t>
            </w:r>
            <w:r w:rsidRPr="00380C79">
              <w:rPr>
                <w:rFonts w:cs="Arial"/>
                <w:i/>
                <w:iCs/>
              </w:rPr>
              <w:t xml:space="preserve">. </w:t>
            </w:r>
          </w:p>
          <w:p w14:paraId="3A829188" w14:textId="77777777" w:rsidR="00380C79" w:rsidRPr="00380C79" w:rsidRDefault="00380C79">
            <w:pPr>
              <w:pStyle w:val="ListParagraph"/>
              <w:numPr>
                <w:ilvl w:val="0"/>
                <w:numId w:val="31"/>
              </w:numPr>
              <w:rPr>
                <w:rFonts w:cs="Arial"/>
                <w:i/>
                <w:iCs/>
              </w:rPr>
            </w:pPr>
            <w:r w:rsidRPr="00380C79">
              <w:rPr>
                <w:rFonts w:cs="Arial"/>
                <w:i/>
                <w:iCs/>
              </w:rPr>
              <w:t>Staff self-evaluation and feedback indicating increased confidence.</w:t>
            </w:r>
          </w:p>
          <w:p w14:paraId="3E15D690" w14:textId="77777777" w:rsidR="0050655A" w:rsidRPr="00380C79" w:rsidRDefault="0050655A" w:rsidP="00380C79">
            <w:pPr>
              <w:ind w:left="360"/>
              <w:rPr>
                <w:rFonts w:cs="Arial"/>
                <w:i/>
                <w:iCs/>
              </w:rPr>
            </w:pPr>
          </w:p>
        </w:tc>
        <w:tc>
          <w:tcPr>
            <w:tcW w:w="519" w:type="dxa"/>
          </w:tcPr>
          <w:p w14:paraId="66D52914" w14:textId="77777777" w:rsidR="0050655A" w:rsidRDefault="0050655A" w:rsidP="0059630E">
            <w:pPr>
              <w:jc w:val="center"/>
              <w:rPr>
                <w:rFonts w:ascii="Wingdings" w:eastAsia="Wingdings" w:hAnsi="Wingdings" w:cs="Wingdings"/>
                <w:b/>
                <w:bCs/>
              </w:rPr>
            </w:pPr>
          </w:p>
        </w:tc>
        <w:tc>
          <w:tcPr>
            <w:tcW w:w="520" w:type="dxa"/>
          </w:tcPr>
          <w:p w14:paraId="1A95CB25" w14:textId="77777777" w:rsidR="0050655A" w:rsidRDefault="0050655A" w:rsidP="0059630E">
            <w:pPr>
              <w:jc w:val="center"/>
              <w:rPr>
                <w:rFonts w:cs="Arial"/>
                <w:b/>
                <w:bCs/>
              </w:rPr>
            </w:pPr>
          </w:p>
        </w:tc>
        <w:tc>
          <w:tcPr>
            <w:tcW w:w="520" w:type="dxa"/>
          </w:tcPr>
          <w:p w14:paraId="7F9F0CF9" w14:textId="77777777" w:rsidR="0050655A" w:rsidRDefault="0050655A" w:rsidP="0059630E">
            <w:pPr>
              <w:jc w:val="center"/>
              <w:rPr>
                <w:rFonts w:cs="Arial"/>
                <w:b/>
                <w:bCs/>
              </w:rPr>
            </w:pPr>
          </w:p>
        </w:tc>
        <w:tc>
          <w:tcPr>
            <w:tcW w:w="520" w:type="dxa"/>
          </w:tcPr>
          <w:p w14:paraId="13C1B80D" w14:textId="77777777" w:rsidR="0050655A" w:rsidRDefault="0050655A" w:rsidP="0059630E">
            <w:pPr>
              <w:jc w:val="center"/>
              <w:rPr>
                <w:rFonts w:ascii="Wingdings" w:eastAsia="Wingdings" w:hAnsi="Wingdings" w:cs="Wingdings"/>
                <w:b/>
                <w:bCs/>
              </w:rPr>
            </w:pPr>
          </w:p>
        </w:tc>
        <w:tc>
          <w:tcPr>
            <w:tcW w:w="520" w:type="dxa"/>
          </w:tcPr>
          <w:p w14:paraId="09BE8D7D" w14:textId="77777777" w:rsidR="0050655A" w:rsidRDefault="0050655A" w:rsidP="0059630E">
            <w:pPr>
              <w:rPr>
                <w:rFonts w:cs="Arial"/>
                <w:b/>
                <w:bCs/>
              </w:rPr>
            </w:pPr>
          </w:p>
        </w:tc>
        <w:tc>
          <w:tcPr>
            <w:tcW w:w="520" w:type="dxa"/>
          </w:tcPr>
          <w:p w14:paraId="6E46A1D0" w14:textId="77777777" w:rsidR="0050655A" w:rsidRDefault="0050655A" w:rsidP="0059630E">
            <w:pPr>
              <w:rPr>
                <w:rFonts w:cs="Arial"/>
                <w:b/>
                <w:bCs/>
              </w:rPr>
            </w:pPr>
          </w:p>
        </w:tc>
      </w:tr>
      <w:tr w:rsidR="0059630E" w14:paraId="07A04060" w14:textId="77777777" w:rsidTr="1C8DEAEA">
        <w:tc>
          <w:tcPr>
            <w:tcW w:w="5103" w:type="dxa"/>
            <w:gridSpan w:val="2"/>
          </w:tcPr>
          <w:p w14:paraId="62567409" w14:textId="694E5F65" w:rsidR="0059630E" w:rsidRPr="00426CA8" w:rsidRDefault="00426CA8">
            <w:pPr>
              <w:pStyle w:val="ListParagraph"/>
              <w:numPr>
                <w:ilvl w:val="0"/>
                <w:numId w:val="32"/>
              </w:numPr>
              <w:rPr>
                <w:i/>
                <w:iCs/>
              </w:rPr>
            </w:pPr>
            <w:r w:rsidRPr="00426CA8">
              <w:rPr>
                <w:i/>
                <w:iCs/>
              </w:rPr>
              <w:t>By August–September: 100% of children will be screened using the GL Assessment tool, with results recorded and analysed to establish a clear baseline of language development across the nursery.</w:t>
            </w:r>
            <w:r w:rsidR="000E2A8C">
              <w:rPr>
                <w:i/>
                <w:iCs/>
              </w:rPr>
              <w:t xml:space="preserve"> </w:t>
            </w:r>
            <w:r w:rsidR="000E2A8C" w:rsidRPr="000E2A8C">
              <w:rPr>
                <w:i/>
                <w:iCs/>
              </w:rPr>
              <w:t>As a result, improved staff confidence and skill in identifying and responding to speech, language and communication difficulties will ensure children receive timely early intervention, helping them develop communication skills sooner and participate more confidently in play, learning and interactions with others.</w:t>
            </w:r>
          </w:p>
        </w:tc>
        <w:tc>
          <w:tcPr>
            <w:tcW w:w="3828" w:type="dxa"/>
          </w:tcPr>
          <w:p w14:paraId="29AE5A7B" w14:textId="77777777" w:rsidR="00380C79" w:rsidRPr="00380C79" w:rsidRDefault="00380C79">
            <w:pPr>
              <w:pStyle w:val="ListParagraph"/>
              <w:numPr>
                <w:ilvl w:val="0"/>
                <w:numId w:val="31"/>
              </w:numPr>
              <w:rPr>
                <w:i/>
                <w:iCs/>
              </w:rPr>
            </w:pPr>
            <w:r w:rsidRPr="00380C79">
              <w:rPr>
                <w:i/>
                <w:iCs/>
              </w:rPr>
              <w:t xml:space="preserve">Screen </w:t>
            </w:r>
            <w:r w:rsidRPr="00380C79">
              <w:rPr>
                <w:b/>
                <w:bCs/>
                <w:i/>
                <w:iCs/>
              </w:rPr>
              <w:t>100% of children</w:t>
            </w:r>
            <w:r w:rsidRPr="00380C79">
              <w:rPr>
                <w:i/>
                <w:iCs/>
              </w:rPr>
              <w:t xml:space="preserve"> using the GL Assessment tool. </w:t>
            </w:r>
          </w:p>
          <w:p w14:paraId="20D1F907" w14:textId="77777777" w:rsidR="00380C79" w:rsidRPr="00380C79" w:rsidRDefault="00380C79">
            <w:pPr>
              <w:pStyle w:val="ListParagraph"/>
              <w:numPr>
                <w:ilvl w:val="0"/>
                <w:numId w:val="31"/>
              </w:numPr>
              <w:rPr>
                <w:i/>
                <w:iCs/>
              </w:rPr>
            </w:pPr>
            <w:r w:rsidRPr="00380C79">
              <w:rPr>
                <w:i/>
                <w:iCs/>
              </w:rPr>
              <w:t>Analyse results to create a baseline overview and identify trends/gaps.</w:t>
            </w:r>
          </w:p>
          <w:p w14:paraId="324B3AF0" w14:textId="77777777" w:rsidR="0059630E" w:rsidRPr="00426CA8" w:rsidRDefault="0059630E" w:rsidP="0059630E">
            <w:pPr>
              <w:rPr>
                <w:i/>
                <w:iCs/>
              </w:rPr>
            </w:pPr>
          </w:p>
        </w:tc>
        <w:tc>
          <w:tcPr>
            <w:tcW w:w="3685" w:type="dxa"/>
          </w:tcPr>
          <w:p w14:paraId="0B20E846" w14:textId="77777777" w:rsidR="00380C79" w:rsidRPr="00380C79" w:rsidRDefault="00380C79">
            <w:pPr>
              <w:pStyle w:val="ListParagraph"/>
              <w:numPr>
                <w:ilvl w:val="0"/>
                <w:numId w:val="31"/>
              </w:numPr>
              <w:rPr>
                <w:rFonts w:cs="Arial"/>
                <w:i/>
                <w:iCs/>
              </w:rPr>
            </w:pPr>
            <w:r w:rsidRPr="00380C79">
              <w:rPr>
                <w:rFonts w:cs="Arial"/>
                <w:i/>
                <w:iCs/>
              </w:rPr>
              <w:t xml:space="preserve">Completed screening data for all children. </w:t>
            </w:r>
          </w:p>
          <w:p w14:paraId="087B8C2A" w14:textId="77777777" w:rsidR="00380C79" w:rsidRPr="00380C79" w:rsidRDefault="00380C79">
            <w:pPr>
              <w:pStyle w:val="ListParagraph"/>
              <w:numPr>
                <w:ilvl w:val="0"/>
                <w:numId w:val="31"/>
              </w:numPr>
              <w:rPr>
                <w:rFonts w:cs="Arial"/>
                <w:i/>
                <w:iCs/>
              </w:rPr>
            </w:pPr>
            <w:r w:rsidRPr="00380C79">
              <w:rPr>
                <w:rFonts w:cs="Arial"/>
                <w:i/>
                <w:iCs/>
              </w:rPr>
              <w:t>Baseline summary identifying % of children at/below expected levels.</w:t>
            </w:r>
          </w:p>
          <w:p w14:paraId="06BCECB8" w14:textId="77777777" w:rsidR="0059630E" w:rsidRPr="00426CA8" w:rsidRDefault="0059630E" w:rsidP="0059630E">
            <w:pPr>
              <w:rPr>
                <w:rFonts w:cs="Arial"/>
                <w:b/>
                <w:bCs/>
                <w:i/>
                <w:iCs/>
              </w:rPr>
            </w:pPr>
          </w:p>
        </w:tc>
        <w:tc>
          <w:tcPr>
            <w:tcW w:w="519" w:type="dxa"/>
          </w:tcPr>
          <w:p w14:paraId="18D210EF" w14:textId="77777777" w:rsidR="0059630E" w:rsidRDefault="0059630E" w:rsidP="0059630E">
            <w:pPr>
              <w:jc w:val="center"/>
              <w:rPr>
                <w:rFonts w:cs="Arial"/>
                <w:b/>
                <w:bCs/>
              </w:rPr>
            </w:pPr>
          </w:p>
        </w:tc>
        <w:tc>
          <w:tcPr>
            <w:tcW w:w="520" w:type="dxa"/>
          </w:tcPr>
          <w:p w14:paraId="4DE05C3E" w14:textId="77777777" w:rsidR="0059630E" w:rsidRDefault="0059630E" w:rsidP="0059630E">
            <w:pPr>
              <w:jc w:val="center"/>
              <w:rPr>
                <w:rFonts w:cs="Arial"/>
                <w:b/>
                <w:bCs/>
              </w:rPr>
            </w:pPr>
          </w:p>
        </w:tc>
        <w:tc>
          <w:tcPr>
            <w:tcW w:w="520" w:type="dxa"/>
          </w:tcPr>
          <w:p w14:paraId="333F91F0" w14:textId="77777777" w:rsidR="0059630E" w:rsidRDefault="0059630E" w:rsidP="0059630E">
            <w:pPr>
              <w:jc w:val="center"/>
              <w:rPr>
                <w:rFonts w:cs="Arial"/>
                <w:b/>
                <w:bCs/>
              </w:rPr>
            </w:pPr>
          </w:p>
        </w:tc>
        <w:tc>
          <w:tcPr>
            <w:tcW w:w="520" w:type="dxa"/>
          </w:tcPr>
          <w:p w14:paraId="28CE6EBE" w14:textId="77777777" w:rsidR="0059630E" w:rsidRDefault="0059630E" w:rsidP="0059630E">
            <w:pPr>
              <w:jc w:val="center"/>
              <w:rPr>
                <w:rFonts w:cs="Arial"/>
                <w:b/>
                <w:bCs/>
              </w:rPr>
            </w:pPr>
          </w:p>
        </w:tc>
        <w:tc>
          <w:tcPr>
            <w:tcW w:w="520" w:type="dxa"/>
          </w:tcPr>
          <w:p w14:paraId="127B3E9A" w14:textId="77777777" w:rsidR="0059630E" w:rsidRDefault="0059630E" w:rsidP="0059630E">
            <w:pPr>
              <w:rPr>
                <w:rFonts w:cs="Arial"/>
                <w:b/>
                <w:bCs/>
              </w:rPr>
            </w:pPr>
          </w:p>
        </w:tc>
        <w:tc>
          <w:tcPr>
            <w:tcW w:w="520" w:type="dxa"/>
          </w:tcPr>
          <w:p w14:paraId="1D1D49AD" w14:textId="77777777" w:rsidR="0059630E" w:rsidRDefault="0059630E" w:rsidP="0059630E">
            <w:pPr>
              <w:rPr>
                <w:rFonts w:cs="Arial"/>
                <w:b/>
                <w:bCs/>
              </w:rPr>
            </w:pPr>
          </w:p>
        </w:tc>
      </w:tr>
      <w:tr w:rsidR="0059630E" w14:paraId="64406309" w14:textId="77777777" w:rsidTr="1C8DEAEA">
        <w:tc>
          <w:tcPr>
            <w:tcW w:w="5103" w:type="dxa"/>
            <w:gridSpan w:val="2"/>
          </w:tcPr>
          <w:p w14:paraId="29D26424" w14:textId="0BC9C290" w:rsidR="0059630E" w:rsidRPr="00426CA8" w:rsidRDefault="000E2A8C">
            <w:pPr>
              <w:pStyle w:val="ListParagraph"/>
              <w:numPr>
                <w:ilvl w:val="0"/>
                <w:numId w:val="32"/>
              </w:numPr>
              <w:rPr>
                <w:i/>
                <w:iCs/>
              </w:rPr>
            </w:pPr>
            <w:r w:rsidRPr="000E2A8C">
              <w:rPr>
                <w:i/>
                <w:iCs/>
              </w:rPr>
              <w:t xml:space="preserve">By October, children requiring additional support will be identified promptly through screening data, with appropriate targeted group or individual interventions planned using the GL Assessment Toolkit or other appropriate approaches, with clear individual next steps for each child. </w:t>
            </w:r>
          </w:p>
        </w:tc>
        <w:tc>
          <w:tcPr>
            <w:tcW w:w="3828" w:type="dxa"/>
          </w:tcPr>
          <w:p w14:paraId="07587493" w14:textId="77777777" w:rsidR="008101C9" w:rsidRPr="008101C9" w:rsidRDefault="008101C9">
            <w:pPr>
              <w:pStyle w:val="ListParagraph"/>
              <w:numPr>
                <w:ilvl w:val="0"/>
                <w:numId w:val="31"/>
              </w:numPr>
              <w:rPr>
                <w:i/>
                <w:iCs/>
              </w:rPr>
            </w:pPr>
            <w:r w:rsidRPr="008101C9">
              <w:rPr>
                <w:i/>
                <w:iCs/>
              </w:rPr>
              <w:t xml:space="preserve">Use screening data to identify children requiring support. </w:t>
            </w:r>
          </w:p>
          <w:p w14:paraId="677CE76B" w14:textId="77777777" w:rsidR="008101C9" w:rsidRPr="008101C9" w:rsidRDefault="008101C9">
            <w:pPr>
              <w:pStyle w:val="ListParagraph"/>
              <w:numPr>
                <w:ilvl w:val="0"/>
                <w:numId w:val="31"/>
              </w:numPr>
              <w:rPr>
                <w:i/>
                <w:iCs/>
              </w:rPr>
            </w:pPr>
            <w:r w:rsidRPr="008101C9">
              <w:rPr>
                <w:i/>
                <w:iCs/>
              </w:rPr>
              <w:t xml:space="preserve">Plan </w:t>
            </w:r>
            <w:r w:rsidRPr="008101C9">
              <w:rPr>
                <w:b/>
                <w:bCs/>
                <w:i/>
                <w:iCs/>
              </w:rPr>
              <w:t>targeted group and individual interventions</w:t>
            </w:r>
            <w:r w:rsidRPr="008101C9">
              <w:rPr>
                <w:i/>
                <w:iCs/>
              </w:rPr>
              <w:t xml:space="preserve"> using the GL toolkit</w:t>
            </w:r>
            <w:r>
              <w:rPr>
                <w:i/>
                <w:iCs/>
              </w:rPr>
              <w:t xml:space="preserve"> or other relevant resource</w:t>
            </w:r>
            <w:r w:rsidRPr="008101C9">
              <w:rPr>
                <w:i/>
                <w:iCs/>
              </w:rPr>
              <w:t>, with clear next steps.</w:t>
            </w:r>
          </w:p>
          <w:p w14:paraId="3DC6E0AB" w14:textId="77777777" w:rsidR="0059630E" w:rsidRPr="00426CA8" w:rsidRDefault="0059630E" w:rsidP="0059630E">
            <w:pPr>
              <w:rPr>
                <w:i/>
                <w:iCs/>
              </w:rPr>
            </w:pPr>
          </w:p>
        </w:tc>
        <w:tc>
          <w:tcPr>
            <w:tcW w:w="3685" w:type="dxa"/>
          </w:tcPr>
          <w:p w14:paraId="11A5D013" w14:textId="77777777" w:rsidR="008101C9" w:rsidRPr="008101C9" w:rsidRDefault="008101C9">
            <w:pPr>
              <w:pStyle w:val="ListParagraph"/>
              <w:numPr>
                <w:ilvl w:val="0"/>
                <w:numId w:val="31"/>
              </w:numPr>
              <w:rPr>
                <w:rFonts w:cs="Arial"/>
                <w:i/>
                <w:iCs/>
              </w:rPr>
            </w:pPr>
            <w:r w:rsidRPr="008101C9">
              <w:rPr>
                <w:rFonts w:cs="Arial"/>
                <w:i/>
                <w:iCs/>
              </w:rPr>
              <w:t xml:space="preserve">Intervention plans in place for all identified children. </w:t>
            </w:r>
          </w:p>
          <w:p w14:paraId="212C151D" w14:textId="77777777" w:rsidR="008101C9" w:rsidRPr="008101C9" w:rsidRDefault="008101C9">
            <w:pPr>
              <w:pStyle w:val="ListParagraph"/>
              <w:numPr>
                <w:ilvl w:val="0"/>
                <w:numId w:val="31"/>
              </w:numPr>
              <w:rPr>
                <w:rFonts w:cs="Arial"/>
                <w:i/>
                <w:iCs/>
              </w:rPr>
            </w:pPr>
            <w:r>
              <w:rPr>
                <w:rFonts w:cs="Arial"/>
                <w:i/>
                <w:iCs/>
              </w:rPr>
              <w:t xml:space="preserve"> Learning plans </w:t>
            </w:r>
            <w:r w:rsidRPr="008101C9">
              <w:rPr>
                <w:rFonts w:cs="Arial"/>
                <w:i/>
                <w:iCs/>
              </w:rPr>
              <w:t>showing identified needs and planned outcomes.</w:t>
            </w:r>
          </w:p>
          <w:p w14:paraId="3332B375" w14:textId="77777777" w:rsidR="0059630E" w:rsidRPr="00426CA8" w:rsidRDefault="0059630E" w:rsidP="0059630E">
            <w:pPr>
              <w:rPr>
                <w:rFonts w:cs="Arial"/>
                <w:b/>
                <w:bCs/>
                <w:i/>
                <w:iCs/>
              </w:rPr>
            </w:pPr>
          </w:p>
        </w:tc>
        <w:tc>
          <w:tcPr>
            <w:tcW w:w="519" w:type="dxa"/>
          </w:tcPr>
          <w:p w14:paraId="3B1B52A4" w14:textId="77777777" w:rsidR="0059630E" w:rsidRDefault="0059630E" w:rsidP="0059630E">
            <w:pPr>
              <w:jc w:val="center"/>
              <w:rPr>
                <w:rFonts w:cs="Arial"/>
                <w:b/>
                <w:bCs/>
              </w:rPr>
            </w:pPr>
          </w:p>
        </w:tc>
        <w:tc>
          <w:tcPr>
            <w:tcW w:w="520" w:type="dxa"/>
          </w:tcPr>
          <w:p w14:paraId="223E2DD4" w14:textId="77777777" w:rsidR="0059630E" w:rsidRDefault="0059630E" w:rsidP="0059630E">
            <w:pPr>
              <w:jc w:val="center"/>
              <w:rPr>
                <w:rFonts w:cs="Arial"/>
                <w:b/>
                <w:bCs/>
              </w:rPr>
            </w:pPr>
          </w:p>
        </w:tc>
        <w:tc>
          <w:tcPr>
            <w:tcW w:w="520" w:type="dxa"/>
          </w:tcPr>
          <w:p w14:paraId="4670E619" w14:textId="77777777" w:rsidR="0059630E" w:rsidRDefault="0059630E" w:rsidP="0059630E">
            <w:pPr>
              <w:jc w:val="center"/>
              <w:rPr>
                <w:rFonts w:cs="Arial"/>
                <w:b/>
                <w:bCs/>
              </w:rPr>
            </w:pPr>
          </w:p>
        </w:tc>
        <w:tc>
          <w:tcPr>
            <w:tcW w:w="520" w:type="dxa"/>
          </w:tcPr>
          <w:p w14:paraId="74381CE1" w14:textId="77777777" w:rsidR="0059630E" w:rsidRDefault="0059630E" w:rsidP="0059630E">
            <w:pPr>
              <w:jc w:val="center"/>
              <w:rPr>
                <w:rFonts w:cs="Arial"/>
                <w:b/>
                <w:bCs/>
              </w:rPr>
            </w:pPr>
          </w:p>
        </w:tc>
        <w:tc>
          <w:tcPr>
            <w:tcW w:w="520" w:type="dxa"/>
          </w:tcPr>
          <w:p w14:paraId="27B8CEBD" w14:textId="77777777" w:rsidR="0059630E" w:rsidRDefault="0059630E" w:rsidP="0059630E">
            <w:pPr>
              <w:rPr>
                <w:rFonts w:cs="Arial"/>
                <w:b/>
                <w:bCs/>
              </w:rPr>
            </w:pPr>
          </w:p>
        </w:tc>
        <w:tc>
          <w:tcPr>
            <w:tcW w:w="520" w:type="dxa"/>
          </w:tcPr>
          <w:p w14:paraId="77DFEAD2" w14:textId="77777777" w:rsidR="0059630E" w:rsidRDefault="0059630E" w:rsidP="0059630E">
            <w:pPr>
              <w:rPr>
                <w:rFonts w:cs="Arial"/>
                <w:b/>
                <w:bCs/>
              </w:rPr>
            </w:pPr>
          </w:p>
        </w:tc>
      </w:tr>
      <w:tr w:rsidR="0059630E" w14:paraId="6DFA1976" w14:textId="77777777" w:rsidTr="1C8DEAEA">
        <w:tc>
          <w:tcPr>
            <w:tcW w:w="5103" w:type="dxa"/>
            <w:gridSpan w:val="2"/>
          </w:tcPr>
          <w:p w14:paraId="15244E14" w14:textId="05A12C34" w:rsidR="0059630E" w:rsidRPr="00426CA8" w:rsidRDefault="00426CA8">
            <w:pPr>
              <w:pStyle w:val="ListParagraph"/>
              <w:numPr>
                <w:ilvl w:val="0"/>
                <w:numId w:val="32"/>
              </w:numPr>
              <w:rPr>
                <w:i/>
                <w:iCs/>
              </w:rPr>
            </w:pPr>
            <w:r w:rsidRPr="00426CA8">
              <w:rPr>
                <w:i/>
                <w:iCs/>
              </w:rPr>
              <w:t xml:space="preserve">October–March: Staff will deliver regular targeted </w:t>
            </w:r>
            <w:commentRangeStart w:id="5"/>
            <w:r w:rsidRPr="00426CA8">
              <w:rPr>
                <w:i/>
                <w:iCs/>
              </w:rPr>
              <w:t>interventions</w:t>
            </w:r>
            <w:commentRangeEnd w:id="5"/>
            <w:r w:rsidR="000C1E4A" w:rsidRPr="00426CA8">
              <w:rPr>
                <w:rStyle w:val="CommentReference"/>
                <w:i/>
                <w:iCs/>
                <w:sz w:val="20"/>
                <w:szCs w:val="20"/>
              </w:rPr>
              <w:commentReference w:id="5"/>
            </w:r>
            <w:r w:rsidRPr="00426CA8">
              <w:rPr>
                <w:i/>
                <w:iCs/>
              </w:rPr>
              <w:t xml:space="preserve"> (minimum 2–3 sessions per week), demonstrating high-quality, responsive interactions that extend vocabulary, promote talk, and support understanding.</w:t>
            </w:r>
            <w:r w:rsidR="000E2A8C">
              <w:rPr>
                <w:i/>
                <w:iCs/>
              </w:rPr>
              <w:t xml:space="preserve"> As a result, at least 80% of </w:t>
            </w:r>
            <w:r w:rsidR="000E2A8C" w:rsidRPr="000E2A8C">
              <w:rPr>
                <w:rFonts w:cs="Arial"/>
                <w:i/>
                <w:iCs/>
              </w:rPr>
              <w:t>children identified through baseline screening</w:t>
            </w:r>
            <w:r w:rsidR="000E2A8C" w:rsidRPr="00C91D21">
              <w:rPr>
                <w:rFonts w:cs="Arial"/>
              </w:rPr>
              <w:t xml:space="preserve"> </w:t>
            </w:r>
            <w:r w:rsidR="000E2A8C">
              <w:rPr>
                <w:rFonts w:cs="Arial"/>
              </w:rPr>
              <w:t xml:space="preserve">will </w:t>
            </w:r>
            <w:r w:rsidR="000E2A8C" w:rsidRPr="000E2A8C">
              <w:rPr>
                <w:i/>
                <w:iCs/>
              </w:rPr>
              <w:t>communicate more confidently, extend vocabulary and participate more successfully in play and group learning.</w:t>
            </w:r>
          </w:p>
        </w:tc>
        <w:tc>
          <w:tcPr>
            <w:tcW w:w="3828" w:type="dxa"/>
          </w:tcPr>
          <w:p w14:paraId="2CD407C5" w14:textId="77777777" w:rsidR="008101C9" w:rsidRPr="008101C9" w:rsidRDefault="008101C9">
            <w:pPr>
              <w:pStyle w:val="ListParagraph"/>
              <w:numPr>
                <w:ilvl w:val="0"/>
                <w:numId w:val="31"/>
              </w:numPr>
              <w:rPr>
                <w:i/>
                <w:iCs/>
              </w:rPr>
            </w:pPr>
            <w:r w:rsidRPr="008101C9">
              <w:rPr>
                <w:i/>
                <w:iCs/>
              </w:rPr>
              <w:t xml:space="preserve">Deliver interventions </w:t>
            </w:r>
            <w:r w:rsidRPr="008101C9">
              <w:rPr>
                <w:b/>
                <w:bCs/>
                <w:i/>
                <w:iCs/>
              </w:rPr>
              <w:t>2–3 times per week</w:t>
            </w:r>
            <w:r w:rsidRPr="008101C9">
              <w:rPr>
                <w:i/>
                <w:iCs/>
              </w:rPr>
              <w:t xml:space="preserve"> in small groups or individually. </w:t>
            </w:r>
          </w:p>
          <w:p w14:paraId="5D3AD460" w14:textId="77777777" w:rsidR="008101C9" w:rsidRPr="008101C9" w:rsidRDefault="008101C9">
            <w:pPr>
              <w:pStyle w:val="ListParagraph"/>
              <w:numPr>
                <w:ilvl w:val="0"/>
                <w:numId w:val="31"/>
              </w:numPr>
              <w:rPr>
                <w:i/>
                <w:iCs/>
              </w:rPr>
            </w:pPr>
            <w:r w:rsidRPr="008101C9">
              <w:rPr>
                <w:i/>
                <w:iCs/>
              </w:rPr>
              <w:t>Ensure high-quality adult interactions that extend language and promote talk.</w:t>
            </w:r>
          </w:p>
          <w:p w14:paraId="34F24F7A" w14:textId="77777777" w:rsidR="0059630E" w:rsidRPr="00426CA8" w:rsidRDefault="0059630E" w:rsidP="0059630E">
            <w:pPr>
              <w:rPr>
                <w:i/>
                <w:iCs/>
              </w:rPr>
            </w:pPr>
          </w:p>
        </w:tc>
        <w:tc>
          <w:tcPr>
            <w:tcW w:w="3685" w:type="dxa"/>
          </w:tcPr>
          <w:p w14:paraId="4EDFC4AD" w14:textId="77777777" w:rsidR="008101C9" w:rsidRPr="008101C9" w:rsidRDefault="008101C9">
            <w:pPr>
              <w:pStyle w:val="ListParagraph"/>
              <w:numPr>
                <w:ilvl w:val="0"/>
                <w:numId w:val="31"/>
              </w:numPr>
              <w:rPr>
                <w:rFonts w:cs="Arial"/>
                <w:i/>
                <w:iCs/>
              </w:rPr>
            </w:pPr>
            <w:r w:rsidRPr="008101C9">
              <w:rPr>
                <w:rFonts w:cs="Arial"/>
                <w:i/>
                <w:iCs/>
              </w:rPr>
              <w:t xml:space="preserve">Session records and observations showing consistency of delivery. </w:t>
            </w:r>
          </w:p>
          <w:p w14:paraId="7988F404" w14:textId="77777777" w:rsidR="32100D15" w:rsidRDefault="32100D15">
            <w:pPr>
              <w:pStyle w:val="ListParagraph"/>
              <w:numPr>
                <w:ilvl w:val="0"/>
                <w:numId w:val="31"/>
              </w:numPr>
              <w:rPr>
                <w:rFonts w:cs="Arial"/>
                <w:i/>
                <w:iCs/>
              </w:rPr>
            </w:pPr>
            <w:r w:rsidRPr="1C8DEAEA">
              <w:rPr>
                <w:rFonts w:cs="Arial"/>
                <w:i/>
                <w:iCs/>
              </w:rPr>
              <w:t>Ongoing formative assessment showing progress in targeted skills.</w:t>
            </w:r>
          </w:p>
          <w:p w14:paraId="16062F1F" w14:textId="77777777" w:rsidR="0059630E" w:rsidRPr="00426CA8" w:rsidRDefault="0059630E" w:rsidP="0059630E">
            <w:pPr>
              <w:rPr>
                <w:rFonts w:cs="Arial"/>
                <w:b/>
                <w:bCs/>
                <w:i/>
                <w:iCs/>
              </w:rPr>
            </w:pPr>
          </w:p>
        </w:tc>
        <w:tc>
          <w:tcPr>
            <w:tcW w:w="519" w:type="dxa"/>
          </w:tcPr>
          <w:p w14:paraId="064A80DF" w14:textId="77777777" w:rsidR="0059630E" w:rsidRDefault="0059630E" w:rsidP="0059630E">
            <w:pPr>
              <w:rPr>
                <w:rFonts w:cs="Arial"/>
                <w:b/>
                <w:bCs/>
              </w:rPr>
            </w:pPr>
          </w:p>
        </w:tc>
        <w:tc>
          <w:tcPr>
            <w:tcW w:w="520" w:type="dxa"/>
          </w:tcPr>
          <w:p w14:paraId="733E9EDC" w14:textId="77777777" w:rsidR="0059630E" w:rsidRDefault="0059630E" w:rsidP="0059630E">
            <w:pPr>
              <w:rPr>
                <w:rFonts w:cs="Arial"/>
                <w:b/>
                <w:bCs/>
              </w:rPr>
            </w:pPr>
          </w:p>
        </w:tc>
        <w:tc>
          <w:tcPr>
            <w:tcW w:w="520" w:type="dxa"/>
          </w:tcPr>
          <w:p w14:paraId="4461526F" w14:textId="77777777" w:rsidR="0059630E" w:rsidRDefault="0059630E" w:rsidP="0059630E">
            <w:pPr>
              <w:rPr>
                <w:rFonts w:cs="Arial"/>
                <w:b/>
                <w:bCs/>
              </w:rPr>
            </w:pPr>
          </w:p>
        </w:tc>
        <w:tc>
          <w:tcPr>
            <w:tcW w:w="520" w:type="dxa"/>
          </w:tcPr>
          <w:p w14:paraId="64A4578B" w14:textId="77777777" w:rsidR="0059630E" w:rsidRDefault="0059630E" w:rsidP="0059630E">
            <w:pPr>
              <w:rPr>
                <w:rFonts w:cs="Arial"/>
                <w:b/>
                <w:bCs/>
              </w:rPr>
            </w:pPr>
          </w:p>
        </w:tc>
        <w:tc>
          <w:tcPr>
            <w:tcW w:w="520" w:type="dxa"/>
          </w:tcPr>
          <w:p w14:paraId="0FBF6CEE" w14:textId="77777777" w:rsidR="0059630E" w:rsidRDefault="0059630E" w:rsidP="0059630E">
            <w:pPr>
              <w:rPr>
                <w:rFonts w:cs="Arial"/>
                <w:b/>
                <w:bCs/>
              </w:rPr>
            </w:pPr>
          </w:p>
        </w:tc>
        <w:tc>
          <w:tcPr>
            <w:tcW w:w="520" w:type="dxa"/>
          </w:tcPr>
          <w:p w14:paraId="3DC29C7C" w14:textId="77777777" w:rsidR="0059630E" w:rsidRDefault="0059630E" w:rsidP="0059630E">
            <w:pPr>
              <w:rPr>
                <w:rFonts w:cs="Arial"/>
                <w:b/>
                <w:bCs/>
              </w:rPr>
            </w:pPr>
          </w:p>
        </w:tc>
      </w:tr>
      <w:tr w:rsidR="0059630E" w14:paraId="1987FB22" w14:textId="77777777" w:rsidTr="1C8DEAEA">
        <w:tc>
          <w:tcPr>
            <w:tcW w:w="5103" w:type="dxa"/>
            <w:gridSpan w:val="2"/>
          </w:tcPr>
          <w:p w14:paraId="2EAFAA98" w14:textId="77777777" w:rsidR="0059630E" w:rsidRPr="00426CA8" w:rsidRDefault="00426CA8">
            <w:pPr>
              <w:pStyle w:val="ListParagraph"/>
              <w:numPr>
                <w:ilvl w:val="0"/>
                <w:numId w:val="32"/>
              </w:numPr>
              <w:rPr>
                <w:i/>
                <w:iCs/>
              </w:rPr>
            </w:pPr>
            <w:r w:rsidRPr="00426CA8">
              <w:rPr>
                <w:i/>
                <w:iCs/>
              </w:rPr>
              <w:t>Ongoing (termly reviews): Children’s progress will be tracked and evaluated, with at least 80% of identified children showing measurable improvement in speech, language and communication and increased confidence in using language.</w:t>
            </w:r>
          </w:p>
        </w:tc>
        <w:tc>
          <w:tcPr>
            <w:tcW w:w="3828" w:type="dxa"/>
          </w:tcPr>
          <w:p w14:paraId="24306442" w14:textId="77777777" w:rsidR="008101C9" w:rsidRPr="008101C9" w:rsidRDefault="008101C9">
            <w:pPr>
              <w:pStyle w:val="ListParagraph"/>
              <w:numPr>
                <w:ilvl w:val="0"/>
                <w:numId w:val="31"/>
              </w:numPr>
              <w:rPr>
                <w:i/>
                <w:iCs/>
              </w:rPr>
            </w:pPr>
            <w:r w:rsidRPr="008101C9">
              <w:rPr>
                <w:i/>
                <w:iCs/>
              </w:rPr>
              <w:t xml:space="preserve">Review children’s progress using GL assessment data and practitioner observations. </w:t>
            </w:r>
          </w:p>
          <w:p w14:paraId="6F83060D" w14:textId="77777777" w:rsidR="008101C9" w:rsidRPr="008101C9" w:rsidRDefault="008101C9">
            <w:pPr>
              <w:pStyle w:val="ListParagraph"/>
              <w:numPr>
                <w:ilvl w:val="0"/>
                <w:numId w:val="31"/>
              </w:numPr>
              <w:rPr>
                <w:i/>
                <w:iCs/>
              </w:rPr>
            </w:pPr>
            <w:r w:rsidRPr="008101C9">
              <w:rPr>
                <w:i/>
                <w:iCs/>
              </w:rPr>
              <w:t>Adapt interventions based on progress and emerging needs.</w:t>
            </w:r>
          </w:p>
          <w:p w14:paraId="108C04E8" w14:textId="77777777" w:rsidR="008101C9" w:rsidRPr="008101C9" w:rsidRDefault="008101C9">
            <w:pPr>
              <w:pStyle w:val="ListParagraph"/>
              <w:numPr>
                <w:ilvl w:val="0"/>
                <w:numId w:val="31"/>
              </w:numPr>
              <w:rPr>
                <w:i/>
                <w:iCs/>
              </w:rPr>
            </w:pPr>
            <w:r w:rsidRPr="008101C9">
              <w:rPr>
                <w:i/>
                <w:iCs/>
              </w:rPr>
              <w:t xml:space="preserve">Termly data showing </w:t>
            </w:r>
            <w:r w:rsidRPr="008101C9">
              <w:rPr>
                <w:b/>
                <w:bCs/>
                <w:i/>
                <w:iCs/>
              </w:rPr>
              <w:t>at least 80% of targeted children making measurable progress</w:t>
            </w:r>
            <w:r w:rsidRPr="008101C9">
              <w:rPr>
                <w:i/>
                <w:iCs/>
              </w:rPr>
              <w:t xml:space="preserve">. </w:t>
            </w:r>
          </w:p>
          <w:p w14:paraId="66A4E636" w14:textId="77777777" w:rsidR="0059630E" w:rsidRPr="008101C9" w:rsidRDefault="008101C9">
            <w:pPr>
              <w:pStyle w:val="ListParagraph"/>
              <w:numPr>
                <w:ilvl w:val="0"/>
                <w:numId w:val="31"/>
              </w:numPr>
              <w:rPr>
                <w:i/>
                <w:iCs/>
              </w:rPr>
            </w:pPr>
            <w:r w:rsidRPr="008101C9">
              <w:rPr>
                <w:i/>
                <w:iCs/>
              </w:rPr>
              <w:t>Case studies demonstrating qualitative improvements (confidence, vocabulary, engagement).</w:t>
            </w:r>
          </w:p>
        </w:tc>
        <w:tc>
          <w:tcPr>
            <w:tcW w:w="3685" w:type="dxa"/>
          </w:tcPr>
          <w:p w14:paraId="5F208CB8" w14:textId="77777777" w:rsidR="0059630E" w:rsidRPr="00426CA8" w:rsidRDefault="0059630E" w:rsidP="0059630E">
            <w:pPr>
              <w:rPr>
                <w:rFonts w:cs="Arial"/>
                <w:b/>
                <w:bCs/>
                <w:i/>
                <w:iCs/>
              </w:rPr>
            </w:pPr>
          </w:p>
        </w:tc>
        <w:tc>
          <w:tcPr>
            <w:tcW w:w="519" w:type="dxa"/>
          </w:tcPr>
          <w:p w14:paraId="7EC34648" w14:textId="77777777" w:rsidR="0059630E" w:rsidRDefault="0059630E" w:rsidP="0059630E">
            <w:pPr>
              <w:rPr>
                <w:rFonts w:cs="Arial"/>
                <w:b/>
                <w:bCs/>
              </w:rPr>
            </w:pPr>
          </w:p>
        </w:tc>
        <w:tc>
          <w:tcPr>
            <w:tcW w:w="520" w:type="dxa"/>
          </w:tcPr>
          <w:p w14:paraId="246C3763" w14:textId="77777777" w:rsidR="0059630E" w:rsidRDefault="0059630E" w:rsidP="0059630E">
            <w:pPr>
              <w:rPr>
                <w:rFonts w:cs="Arial"/>
                <w:b/>
                <w:bCs/>
              </w:rPr>
            </w:pPr>
          </w:p>
        </w:tc>
        <w:tc>
          <w:tcPr>
            <w:tcW w:w="520" w:type="dxa"/>
          </w:tcPr>
          <w:p w14:paraId="669594EC" w14:textId="77777777" w:rsidR="0059630E" w:rsidRDefault="0059630E" w:rsidP="0059630E">
            <w:pPr>
              <w:rPr>
                <w:rFonts w:cs="Arial"/>
                <w:b/>
                <w:bCs/>
              </w:rPr>
            </w:pPr>
          </w:p>
        </w:tc>
        <w:tc>
          <w:tcPr>
            <w:tcW w:w="520" w:type="dxa"/>
          </w:tcPr>
          <w:p w14:paraId="137F1846" w14:textId="77777777" w:rsidR="0059630E" w:rsidRDefault="0059630E" w:rsidP="0059630E">
            <w:pPr>
              <w:rPr>
                <w:rFonts w:cs="Arial"/>
                <w:b/>
                <w:bCs/>
              </w:rPr>
            </w:pPr>
          </w:p>
        </w:tc>
        <w:tc>
          <w:tcPr>
            <w:tcW w:w="520" w:type="dxa"/>
          </w:tcPr>
          <w:p w14:paraId="0DD2F68C" w14:textId="77777777" w:rsidR="0059630E" w:rsidRDefault="0059630E" w:rsidP="0059630E">
            <w:pPr>
              <w:rPr>
                <w:rFonts w:cs="Arial"/>
                <w:b/>
                <w:bCs/>
              </w:rPr>
            </w:pPr>
          </w:p>
        </w:tc>
        <w:tc>
          <w:tcPr>
            <w:tcW w:w="520" w:type="dxa"/>
          </w:tcPr>
          <w:p w14:paraId="7149066A" w14:textId="77777777" w:rsidR="0059630E" w:rsidRDefault="0059630E" w:rsidP="0059630E">
            <w:pPr>
              <w:rPr>
                <w:rFonts w:cs="Arial"/>
                <w:b/>
                <w:bCs/>
              </w:rPr>
            </w:pPr>
          </w:p>
        </w:tc>
      </w:tr>
      <w:tr w:rsidR="0059630E" w14:paraId="7AE8D125" w14:textId="77777777" w:rsidTr="1C8DEAEA">
        <w:tc>
          <w:tcPr>
            <w:tcW w:w="5103" w:type="dxa"/>
            <w:gridSpan w:val="2"/>
          </w:tcPr>
          <w:p w14:paraId="10BA0D1D" w14:textId="26510C65" w:rsidR="0059630E" w:rsidRPr="00426CA8" w:rsidRDefault="00426CA8">
            <w:pPr>
              <w:pStyle w:val="ListParagraph"/>
              <w:numPr>
                <w:ilvl w:val="0"/>
                <w:numId w:val="32"/>
              </w:numPr>
              <w:rPr>
                <w:i/>
                <w:iCs/>
              </w:rPr>
            </w:pPr>
            <w:r w:rsidRPr="00426CA8">
              <w:rPr>
                <w:i/>
                <w:iCs/>
              </w:rPr>
              <w:t xml:space="preserve">By June: Practice across the setting will evidence consistent, high-quality adult-child interactions, with most children able to initiate conversations, use a wider vocabulary, and sustain attention during group </w:t>
            </w:r>
            <w:commentRangeStart w:id="6"/>
            <w:r w:rsidRPr="00426CA8">
              <w:rPr>
                <w:i/>
                <w:iCs/>
              </w:rPr>
              <w:t>learning</w:t>
            </w:r>
            <w:commentRangeEnd w:id="6"/>
            <w:r w:rsidR="00C77622" w:rsidRPr="00426CA8">
              <w:rPr>
                <w:rStyle w:val="CommentReference"/>
                <w:i/>
                <w:iCs/>
                <w:sz w:val="20"/>
                <w:szCs w:val="20"/>
              </w:rPr>
              <w:commentReference w:id="6"/>
            </w:r>
            <w:r w:rsidRPr="00426CA8">
              <w:rPr>
                <w:i/>
                <w:iCs/>
              </w:rPr>
              <w:t>.</w:t>
            </w:r>
            <w:r w:rsidR="00401B62">
              <w:rPr>
                <w:i/>
                <w:iCs/>
              </w:rPr>
              <w:t xml:space="preserve"> This will be achieved through a blend of Wellcomm and other interventions such as the 3 read approach.</w:t>
            </w:r>
          </w:p>
        </w:tc>
        <w:tc>
          <w:tcPr>
            <w:tcW w:w="3828" w:type="dxa"/>
          </w:tcPr>
          <w:p w14:paraId="4C95C922" w14:textId="77777777" w:rsidR="008101C9" w:rsidRPr="008101C9" w:rsidRDefault="008101C9">
            <w:pPr>
              <w:pStyle w:val="ListParagraph"/>
              <w:numPr>
                <w:ilvl w:val="0"/>
                <w:numId w:val="32"/>
              </w:numPr>
              <w:rPr>
                <w:i/>
                <w:iCs/>
              </w:rPr>
            </w:pPr>
            <w:r w:rsidRPr="008101C9">
              <w:rPr>
                <w:i/>
                <w:iCs/>
              </w:rPr>
              <w:t>Ensure a consistent, language-rich environment with high-quality interactions embedded across all practice.</w:t>
            </w:r>
          </w:p>
          <w:p w14:paraId="2951EEA7" w14:textId="77777777" w:rsidR="0059630E" w:rsidRPr="008101C9" w:rsidRDefault="0059630E" w:rsidP="008101C9">
            <w:pPr>
              <w:rPr>
                <w:i/>
                <w:iCs/>
              </w:rPr>
            </w:pPr>
          </w:p>
        </w:tc>
        <w:tc>
          <w:tcPr>
            <w:tcW w:w="3685" w:type="dxa"/>
          </w:tcPr>
          <w:p w14:paraId="473D3337" w14:textId="77777777" w:rsidR="008101C9" w:rsidRPr="008101C9" w:rsidRDefault="008101C9">
            <w:pPr>
              <w:pStyle w:val="ListParagraph"/>
              <w:numPr>
                <w:ilvl w:val="0"/>
                <w:numId w:val="31"/>
              </w:numPr>
              <w:rPr>
                <w:rFonts w:cs="Arial"/>
                <w:i/>
                <w:iCs/>
              </w:rPr>
            </w:pPr>
            <w:r w:rsidRPr="008101C9">
              <w:rPr>
                <w:rFonts w:cs="Arial"/>
                <w:i/>
                <w:iCs/>
              </w:rPr>
              <w:t xml:space="preserve">Observations showing most children can initiate conversations, use wider vocabulary, and sustain attention. </w:t>
            </w:r>
          </w:p>
          <w:p w14:paraId="11E2A7D0" w14:textId="77777777" w:rsidR="0059630E" w:rsidRPr="008101C9" w:rsidRDefault="008101C9">
            <w:pPr>
              <w:pStyle w:val="ListParagraph"/>
              <w:numPr>
                <w:ilvl w:val="0"/>
                <w:numId w:val="31"/>
              </w:numPr>
              <w:rPr>
                <w:rFonts w:cs="Arial"/>
                <w:i/>
                <w:iCs/>
              </w:rPr>
            </w:pPr>
            <w:r w:rsidRPr="008101C9">
              <w:rPr>
                <w:rFonts w:cs="Arial"/>
                <w:i/>
                <w:iCs/>
              </w:rPr>
              <w:t>End-of-year assessment data showing improved attainment in speech and language.</w:t>
            </w:r>
          </w:p>
        </w:tc>
        <w:tc>
          <w:tcPr>
            <w:tcW w:w="519" w:type="dxa"/>
          </w:tcPr>
          <w:p w14:paraId="3F4CA071" w14:textId="77777777" w:rsidR="0059630E" w:rsidRDefault="0059630E" w:rsidP="0059630E">
            <w:pPr>
              <w:rPr>
                <w:rFonts w:cs="Arial"/>
                <w:b/>
                <w:bCs/>
              </w:rPr>
            </w:pPr>
          </w:p>
        </w:tc>
        <w:tc>
          <w:tcPr>
            <w:tcW w:w="520" w:type="dxa"/>
          </w:tcPr>
          <w:p w14:paraId="79B3ECA2" w14:textId="77777777" w:rsidR="0059630E" w:rsidRDefault="0059630E" w:rsidP="0059630E">
            <w:pPr>
              <w:rPr>
                <w:rFonts w:cs="Arial"/>
                <w:b/>
                <w:bCs/>
              </w:rPr>
            </w:pPr>
          </w:p>
        </w:tc>
        <w:tc>
          <w:tcPr>
            <w:tcW w:w="520" w:type="dxa"/>
          </w:tcPr>
          <w:p w14:paraId="0689FE0A" w14:textId="77777777" w:rsidR="0059630E" w:rsidRDefault="0059630E" w:rsidP="0059630E">
            <w:pPr>
              <w:rPr>
                <w:rFonts w:cs="Arial"/>
                <w:b/>
                <w:bCs/>
              </w:rPr>
            </w:pPr>
          </w:p>
        </w:tc>
        <w:tc>
          <w:tcPr>
            <w:tcW w:w="520" w:type="dxa"/>
          </w:tcPr>
          <w:p w14:paraId="76E36A6B" w14:textId="77777777" w:rsidR="0059630E" w:rsidRDefault="0059630E" w:rsidP="0059630E">
            <w:pPr>
              <w:rPr>
                <w:rFonts w:cs="Arial"/>
                <w:b/>
                <w:bCs/>
              </w:rPr>
            </w:pPr>
          </w:p>
        </w:tc>
        <w:tc>
          <w:tcPr>
            <w:tcW w:w="520" w:type="dxa"/>
          </w:tcPr>
          <w:p w14:paraId="0D769232" w14:textId="77777777" w:rsidR="0059630E" w:rsidRDefault="0059630E" w:rsidP="0059630E">
            <w:pPr>
              <w:rPr>
                <w:rFonts w:cs="Arial"/>
                <w:b/>
                <w:bCs/>
              </w:rPr>
            </w:pPr>
          </w:p>
        </w:tc>
        <w:tc>
          <w:tcPr>
            <w:tcW w:w="520" w:type="dxa"/>
          </w:tcPr>
          <w:p w14:paraId="18D33D71" w14:textId="77777777" w:rsidR="0059630E" w:rsidRDefault="0059630E" w:rsidP="0059630E">
            <w:pPr>
              <w:rPr>
                <w:rFonts w:cs="Arial"/>
                <w:b/>
                <w:bCs/>
              </w:rPr>
            </w:pPr>
          </w:p>
        </w:tc>
      </w:tr>
      <w:tr w:rsidR="00426CA8" w14:paraId="42B0CCA3" w14:textId="77777777" w:rsidTr="1C8DEAEA">
        <w:tc>
          <w:tcPr>
            <w:tcW w:w="5103" w:type="dxa"/>
            <w:gridSpan w:val="2"/>
          </w:tcPr>
          <w:p w14:paraId="50AC6204" w14:textId="77777777" w:rsidR="00426CA8" w:rsidRPr="00426CA8" w:rsidRDefault="00426CA8">
            <w:pPr>
              <w:pStyle w:val="ListParagraph"/>
              <w:numPr>
                <w:ilvl w:val="0"/>
                <w:numId w:val="32"/>
              </w:numPr>
              <w:rPr>
                <w:i/>
                <w:iCs/>
              </w:rPr>
            </w:pPr>
            <w:r w:rsidRPr="00426CA8">
              <w:rPr>
                <w:i/>
                <w:iCs/>
              </w:rPr>
              <w:t>Ongoing: Parents will be supported through shared strategies and communication, with increasing evidence of home engagement in supporting language development.</w:t>
            </w:r>
          </w:p>
          <w:p w14:paraId="00390AC0" w14:textId="77777777" w:rsidR="00426CA8" w:rsidRPr="00426CA8" w:rsidRDefault="00426CA8" w:rsidP="008101C9">
            <w:pPr>
              <w:pStyle w:val="ListParagraph"/>
              <w:rPr>
                <w:i/>
                <w:iCs/>
              </w:rPr>
            </w:pPr>
          </w:p>
        </w:tc>
        <w:tc>
          <w:tcPr>
            <w:tcW w:w="3828" w:type="dxa"/>
          </w:tcPr>
          <w:p w14:paraId="275E0C51" w14:textId="77777777" w:rsidR="008101C9" w:rsidRPr="008101C9" w:rsidRDefault="008101C9">
            <w:pPr>
              <w:pStyle w:val="ListParagraph"/>
              <w:numPr>
                <w:ilvl w:val="0"/>
                <w:numId w:val="34"/>
              </w:numPr>
              <w:rPr>
                <w:i/>
                <w:iCs/>
              </w:rPr>
            </w:pPr>
            <w:r w:rsidRPr="008101C9">
              <w:rPr>
                <w:i/>
                <w:iCs/>
              </w:rPr>
              <w:t>Share strategies, resources and updates with parents to support language development at home.</w:t>
            </w:r>
          </w:p>
          <w:p w14:paraId="5E0B4B7A" w14:textId="77777777" w:rsidR="00426CA8" w:rsidRDefault="008101C9">
            <w:pPr>
              <w:pStyle w:val="ListParagraph"/>
              <w:numPr>
                <w:ilvl w:val="0"/>
                <w:numId w:val="34"/>
              </w:numPr>
              <w:rPr>
                <w:i/>
                <w:iCs/>
              </w:rPr>
            </w:pPr>
            <w:r>
              <w:rPr>
                <w:i/>
                <w:iCs/>
              </w:rPr>
              <w:t>Parent workshop session – universal offer –</w:t>
            </w:r>
          </w:p>
          <w:p w14:paraId="725B7D8E" w14:textId="77777777" w:rsidR="008101C9" w:rsidRDefault="008101C9">
            <w:pPr>
              <w:pStyle w:val="ListParagraph"/>
              <w:numPr>
                <w:ilvl w:val="0"/>
                <w:numId w:val="34"/>
              </w:numPr>
              <w:rPr>
                <w:i/>
                <w:iCs/>
              </w:rPr>
            </w:pPr>
            <w:r>
              <w:rPr>
                <w:i/>
                <w:iCs/>
              </w:rPr>
              <w:t>Targeted stay and play sessions to model strategies.</w:t>
            </w:r>
          </w:p>
          <w:p w14:paraId="3AECA28D" w14:textId="77777777" w:rsidR="00E249AF" w:rsidRPr="00426CA8" w:rsidRDefault="00E249AF">
            <w:pPr>
              <w:pStyle w:val="ListParagraph"/>
              <w:numPr>
                <w:ilvl w:val="0"/>
                <w:numId w:val="34"/>
              </w:numPr>
              <w:rPr>
                <w:i/>
                <w:iCs/>
              </w:rPr>
            </w:pPr>
            <w:r>
              <w:rPr>
                <w:i/>
                <w:iCs/>
              </w:rPr>
              <w:t>Sharing Toolkit activities with parents to replicate practice at home.</w:t>
            </w:r>
          </w:p>
        </w:tc>
        <w:tc>
          <w:tcPr>
            <w:tcW w:w="3685" w:type="dxa"/>
          </w:tcPr>
          <w:p w14:paraId="2324DFB4" w14:textId="77777777" w:rsidR="00426CA8" w:rsidRPr="00E249AF" w:rsidRDefault="00E249AF">
            <w:pPr>
              <w:pStyle w:val="ListParagraph"/>
              <w:numPr>
                <w:ilvl w:val="0"/>
                <w:numId w:val="34"/>
              </w:numPr>
              <w:rPr>
                <w:rFonts w:cs="Arial"/>
                <w:b/>
                <w:bCs/>
                <w:i/>
                <w:iCs/>
              </w:rPr>
            </w:pPr>
            <w:r>
              <w:rPr>
                <w:rFonts w:cs="Arial"/>
                <w:b/>
                <w:bCs/>
                <w:i/>
                <w:iCs/>
              </w:rPr>
              <w:t>Pre-post parent surveys focused on SLC</w:t>
            </w:r>
          </w:p>
        </w:tc>
        <w:tc>
          <w:tcPr>
            <w:tcW w:w="519" w:type="dxa"/>
          </w:tcPr>
          <w:p w14:paraId="58A6C61E" w14:textId="77777777" w:rsidR="00426CA8" w:rsidRDefault="00426CA8" w:rsidP="0059630E">
            <w:pPr>
              <w:rPr>
                <w:rFonts w:cs="Arial"/>
                <w:b/>
                <w:bCs/>
              </w:rPr>
            </w:pPr>
          </w:p>
        </w:tc>
        <w:tc>
          <w:tcPr>
            <w:tcW w:w="520" w:type="dxa"/>
          </w:tcPr>
          <w:p w14:paraId="110B62EA" w14:textId="77777777" w:rsidR="00426CA8" w:rsidRDefault="00426CA8" w:rsidP="0059630E">
            <w:pPr>
              <w:rPr>
                <w:rFonts w:cs="Arial"/>
                <w:b/>
                <w:bCs/>
              </w:rPr>
            </w:pPr>
          </w:p>
        </w:tc>
        <w:tc>
          <w:tcPr>
            <w:tcW w:w="520" w:type="dxa"/>
          </w:tcPr>
          <w:p w14:paraId="7CDE61B4" w14:textId="77777777" w:rsidR="00426CA8" w:rsidRDefault="00426CA8" w:rsidP="0059630E">
            <w:pPr>
              <w:rPr>
                <w:rFonts w:cs="Arial"/>
                <w:b/>
                <w:bCs/>
              </w:rPr>
            </w:pPr>
          </w:p>
        </w:tc>
        <w:tc>
          <w:tcPr>
            <w:tcW w:w="520" w:type="dxa"/>
          </w:tcPr>
          <w:p w14:paraId="7A572728" w14:textId="77777777" w:rsidR="00426CA8" w:rsidRDefault="00426CA8" w:rsidP="0059630E">
            <w:pPr>
              <w:rPr>
                <w:rFonts w:cs="Arial"/>
                <w:b/>
                <w:bCs/>
              </w:rPr>
            </w:pPr>
          </w:p>
        </w:tc>
        <w:tc>
          <w:tcPr>
            <w:tcW w:w="520" w:type="dxa"/>
          </w:tcPr>
          <w:p w14:paraId="7C86119A" w14:textId="77777777" w:rsidR="00426CA8" w:rsidRDefault="00426CA8" w:rsidP="0059630E">
            <w:pPr>
              <w:rPr>
                <w:rFonts w:cs="Arial"/>
                <w:b/>
                <w:bCs/>
              </w:rPr>
            </w:pPr>
          </w:p>
        </w:tc>
        <w:tc>
          <w:tcPr>
            <w:tcW w:w="520" w:type="dxa"/>
          </w:tcPr>
          <w:p w14:paraId="3E5E4CB0" w14:textId="77777777" w:rsidR="00426CA8" w:rsidRDefault="00426CA8" w:rsidP="0059630E">
            <w:pPr>
              <w:rPr>
                <w:rFonts w:cs="Arial"/>
                <w:b/>
                <w:bCs/>
              </w:rPr>
            </w:pPr>
          </w:p>
        </w:tc>
      </w:tr>
      <w:tr w:rsidR="0059630E" w14:paraId="156ADA76" w14:textId="77777777" w:rsidTr="1C8DEAEA">
        <w:tc>
          <w:tcPr>
            <w:tcW w:w="15735" w:type="dxa"/>
            <w:gridSpan w:val="10"/>
            <w:shd w:val="clear" w:color="auto" w:fill="DAEEF3" w:themeFill="accent5" w:themeFillTint="33"/>
          </w:tcPr>
          <w:p w14:paraId="13A754BF" w14:textId="77777777" w:rsidR="0059630E" w:rsidRDefault="0059630E" w:rsidP="0059630E">
            <w:pPr>
              <w:rPr>
                <w:rFonts w:cs="Arial"/>
                <w:b/>
                <w:bCs/>
              </w:rPr>
            </w:pPr>
            <w:r>
              <w:rPr>
                <w:rFonts w:cs="Arial"/>
                <w:b/>
                <w:bCs/>
              </w:rPr>
              <w:t>Checkpoint 1 Progress Evaluation Statement (December)</w:t>
            </w:r>
          </w:p>
        </w:tc>
      </w:tr>
      <w:tr w:rsidR="0059630E" w14:paraId="6171B71C" w14:textId="77777777" w:rsidTr="1C8DEAEA">
        <w:tc>
          <w:tcPr>
            <w:tcW w:w="15735" w:type="dxa"/>
            <w:gridSpan w:val="10"/>
          </w:tcPr>
          <w:p w14:paraId="3F4BA7C0" w14:textId="77777777" w:rsidR="0059630E" w:rsidRDefault="0059630E" w:rsidP="0059630E">
            <w:pPr>
              <w:rPr>
                <w:rFonts w:cs="Arial"/>
                <w:b/>
                <w:bCs/>
              </w:rPr>
            </w:pPr>
          </w:p>
          <w:p w14:paraId="546F4425" w14:textId="77777777" w:rsidR="0059630E" w:rsidRDefault="0059630E" w:rsidP="0059630E">
            <w:pPr>
              <w:rPr>
                <w:rFonts w:cs="Arial"/>
                <w:b/>
                <w:bCs/>
              </w:rPr>
            </w:pPr>
          </w:p>
          <w:p w14:paraId="4B961FA6" w14:textId="77777777" w:rsidR="0059630E" w:rsidRDefault="0059630E" w:rsidP="0059630E">
            <w:pPr>
              <w:rPr>
                <w:rFonts w:cs="Arial"/>
                <w:b/>
                <w:bCs/>
              </w:rPr>
            </w:pPr>
          </w:p>
          <w:p w14:paraId="594905D6" w14:textId="77777777" w:rsidR="0059630E" w:rsidRDefault="0059630E" w:rsidP="0059630E">
            <w:pPr>
              <w:rPr>
                <w:rFonts w:cs="Arial"/>
                <w:b/>
                <w:bCs/>
              </w:rPr>
            </w:pPr>
          </w:p>
        </w:tc>
      </w:tr>
      <w:tr w:rsidR="0059630E" w14:paraId="7A726CD7" w14:textId="77777777" w:rsidTr="1C8DEAEA">
        <w:tc>
          <w:tcPr>
            <w:tcW w:w="15735" w:type="dxa"/>
            <w:gridSpan w:val="10"/>
            <w:shd w:val="clear" w:color="auto" w:fill="DAEEF3" w:themeFill="accent5" w:themeFillTint="33"/>
          </w:tcPr>
          <w:p w14:paraId="628A9B3D" w14:textId="77777777" w:rsidR="0059630E" w:rsidRDefault="0059630E" w:rsidP="0059630E">
            <w:pPr>
              <w:rPr>
                <w:rFonts w:cs="Arial"/>
                <w:b/>
                <w:bCs/>
              </w:rPr>
            </w:pPr>
            <w:r>
              <w:rPr>
                <w:rFonts w:cs="Arial"/>
                <w:b/>
                <w:bCs/>
              </w:rPr>
              <w:t>Checkpoint 2 Progress Evaluation Statement (March)</w:t>
            </w:r>
          </w:p>
        </w:tc>
      </w:tr>
      <w:tr w:rsidR="0059630E" w14:paraId="34CAA185" w14:textId="77777777" w:rsidTr="1C8DEAEA">
        <w:tc>
          <w:tcPr>
            <w:tcW w:w="15735" w:type="dxa"/>
            <w:gridSpan w:val="10"/>
          </w:tcPr>
          <w:p w14:paraId="12C673B6" w14:textId="77777777" w:rsidR="0059630E" w:rsidRDefault="0059630E" w:rsidP="0059630E">
            <w:pPr>
              <w:rPr>
                <w:rFonts w:cs="Arial"/>
                <w:b/>
                <w:bCs/>
              </w:rPr>
            </w:pPr>
          </w:p>
          <w:p w14:paraId="6251CD7B" w14:textId="77777777" w:rsidR="0059630E" w:rsidRDefault="0059630E" w:rsidP="0059630E">
            <w:pPr>
              <w:rPr>
                <w:rFonts w:cs="Arial"/>
                <w:b/>
                <w:bCs/>
              </w:rPr>
            </w:pPr>
          </w:p>
          <w:p w14:paraId="7744C2A5" w14:textId="77777777" w:rsidR="0059630E" w:rsidRDefault="0059630E" w:rsidP="0059630E">
            <w:pPr>
              <w:rPr>
                <w:rFonts w:cs="Arial"/>
                <w:b/>
                <w:bCs/>
              </w:rPr>
            </w:pPr>
          </w:p>
          <w:p w14:paraId="23EC216A" w14:textId="77777777" w:rsidR="0059630E" w:rsidRDefault="0059630E" w:rsidP="0059630E">
            <w:pPr>
              <w:rPr>
                <w:rFonts w:cs="Arial"/>
                <w:b/>
                <w:bCs/>
              </w:rPr>
            </w:pPr>
          </w:p>
        </w:tc>
      </w:tr>
    </w:tbl>
    <w:p w14:paraId="5CA34621" w14:textId="77777777" w:rsidR="006D54E2" w:rsidRDefault="006D54E2" w:rsidP="001C3D8E"/>
    <w:p w14:paraId="7EC63F85" w14:textId="77777777" w:rsidR="006D54E2" w:rsidRDefault="006D54E2" w:rsidP="001C3D8E"/>
    <w:p w14:paraId="167FC1DD" w14:textId="77777777" w:rsidR="006D54E2" w:rsidRDefault="006D54E2" w:rsidP="001C3D8E"/>
    <w:p w14:paraId="3E3CE82B" w14:textId="77777777" w:rsidR="00746581" w:rsidRDefault="00746581" w:rsidP="00F95C69"/>
    <w:p w14:paraId="41A38BE5" w14:textId="77777777" w:rsidR="00746581" w:rsidRDefault="00746581" w:rsidP="00F95C69"/>
    <w:p w14:paraId="3A3A949A" w14:textId="77777777" w:rsidR="00B945D6" w:rsidRPr="00746581" w:rsidRDefault="00B945D6" w:rsidP="007A7B8A">
      <w:pPr>
        <w:tabs>
          <w:tab w:val="left" w:pos="2250"/>
        </w:tabs>
        <w:rPr>
          <w:color w:val="auto"/>
        </w:rPr>
      </w:pPr>
    </w:p>
    <w:p w14:paraId="7463AB90" w14:textId="77777777" w:rsidR="00B945D6" w:rsidRPr="00746581" w:rsidRDefault="00C13FFB" w:rsidP="007A7B8A">
      <w:pPr>
        <w:tabs>
          <w:tab w:val="left" w:pos="2250"/>
        </w:tabs>
        <w:rPr>
          <w:color w:val="auto"/>
        </w:rPr>
      </w:pPr>
      <w:r w:rsidRPr="00746581">
        <w:rPr>
          <w:b/>
          <w:noProof/>
          <w:color w:val="auto"/>
        </w:rPr>
        <mc:AlternateContent>
          <mc:Choice Requires="wps">
            <w:drawing>
              <wp:anchor distT="0" distB="0" distL="114300" distR="114300" simplePos="0" relativeHeight="251658242" behindDoc="0" locked="0" layoutInCell="1" allowOverlap="1" wp14:anchorId="27893FEF" wp14:editId="0F8604D4">
                <wp:simplePos x="0" y="0"/>
                <wp:positionH relativeFrom="margin">
                  <wp:posOffset>1905</wp:posOffset>
                </wp:positionH>
                <wp:positionV relativeFrom="paragraph">
                  <wp:posOffset>123190</wp:posOffset>
                </wp:positionV>
                <wp:extent cx="2657475" cy="722630"/>
                <wp:effectExtent l="0" t="0" r="28575" b="203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657475" cy="722630"/>
                        </a:xfrm>
                        <a:prstGeom prst="rect">
                          <a:avLst/>
                        </a:prstGeom>
                        <a:solidFill>
                          <a:srgbClr val="FFFFFF"/>
                        </a:solidFill>
                        <a:ln w="19050">
                          <a:solidFill>
                            <a:srgbClr val="000000"/>
                          </a:solidFill>
                          <a:miter/>
                        </a:ln>
                      </wps:spPr>
                      <wps:txbx>
                        <w:txbxContent>
                          <w:p w14:paraId="6B3D13A6" w14:textId="77777777" w:rsidR="006E1686" w:rsidRDefault="00084558" w:rsidP="00CD4439">
                            <w:pPr>
                              <w:spacing w:line="276" w:lineRule="auto"/>
                              <w:rPr>
                                <w:rFonts w:ascii="Cambria" w:eastAsia="Cambria" w:hAnsi="Cambria"/>
                                <w:b/>
                                <w:bCs/>
                                <w:color w:val="FF0000"/>
                                <w:lang w:val="en-US"/>
                              </w:rPr>
                            </w:pPr>
                            <w:r>
                              <w:rPr>
                                <w:rFonts w:ascii="Cambria" w:eastAsia="Cambria" w:hAnsi="Cambria"/>
                                <w:b/>
                                <w:bCs/>
                                <w:color w:val="FF0000"/>
                                <w:lang w:val="en-US"/>
                              </w:rPr>
                              <w:t>PEF ALLOCATION: £49,000</w:t>
                            </w:r>
                          </w:p>
                          <w:p w14:paraId="2127C1BD" w14:textId="77777777" w:rsidR="006E1686" w:rsidRDefault="00084558" w:rsidP="00CD4439">
                            <w:pPr>
                              <w:spacing w:line="276" w:lineRule="auto"/>
                              <w:rPr>
                                <w:rFonts w:ascii="Cambria" w:eastAsia="Cambria" w:hAnsi="Cambria"/>
                                <w:b/>
                                <w:bCs/>
                                <w:color w:val="FF0000"/>
                                <w:lang w:val="en-US"/>
                              </w:rPr>
                            </w:pPr>
                            <w:r>
                              <w:rPr>
                                <w:rFonts w:ascii="Cambria" w:eastAsia="Cambria" w:hAnsi="Cambria"/>
                                <w:b/>
                                <w:bCs/>
                                <w:color w:val="FF0000"/>
                                <w:lang w:val="en-US"/>
                              </w:rPr>
                              <w:t> </w:t>
                            </w:r>
                          </w:p>
                          <w:p w14:paraId="0D404203" w14:textId="77777777" w:rsidR="006E1686" w:rsidRDefault="00084558" w:rsidP="00CD4439">
                            <w:pPr>
                              <w:spacing w:line="276" w:lineRule="auto"/>
                              <w:rPr>
                                <w:rFonts w:ascii="Cambria" w:eastAsia="Cambria" w:hAnsi="Cambria"/>
                                <w:b/>
                                <w:bCs/>
                                <w:color w:val="FF0000"/>
                                <w:lang w:val="en-US"/>
                              </w:rPr>
                            </w:pPr>
                            <w:r>
                              <w:rPr>
                                <w:rFonts w:ascii="Cambria" w:eastAsia="Cambria" w:hAnsi="Cambria"/>
                                <w:b/>
                                <w:bCs/>
                                <w:color w:val="FF0000"/>
                                <w:lang w:val="en-US"/>
                              </w:rPr>
                              <w:t>£</w:t>
                            </w:r>
                          </w:p>
                          <w:p w14:paraId="7531121A" w14:textId="77777777" w:rsidR="006E1686" w:rsidRDefault="00084558" w:rsidP="00CD4439">
                            <w:pPr>
                              <w:spacing w:line="276" w:lineRule="auto"/>
                              <w:rPr>
                                <w:rFonts w:ascii="Cambria" w:eastAsia="Cambria" w:hAnsi="Cambria"/>
                                <w:b/>
                                <w:bCs/>
                                <w:lang w:val="en-US"/>
                              </w:rPr>
                            </w:pPr>
                            <w:r>
                              <w:rPr>
                                <w:rFonts w:ascii="Cambria" w:eastAsia="Cambria" w:hAnsi="Cambria"/>
                                <w:b/>
                                <w:bCs/>
                                <w:lang w:val="en-US"/>
                              </w:rPr>
                              <w:t> </w:t>
                            </w:r>
                          </w:p>
                          <w:p w14:paraId="7690654E" w14:textId="77777777" w:rsidR="006E1686" w:rsidRDefault="00084558" w:rsidP="00CD4439">
                            <w:pPr>
                              <w:spacing w:line="276" w:lineRule="auto"/>
                              <w:rPr>
                                <w:rFonts w:ascii="Cambria" w:eastAsia="Cambria" w:hAnsi="Cambria"/>
                                <w:b/>
                                <w:bCs/>
                                <w:lang w:val="en-US"/>
                              </w:rPr>
                            </w:pPr>
                            <w:r>
                              <w:rPr>
                                <w:rFonts w:ascii="Cambria" w:eastAsia="Cambria" w:hAnsi="Cambria"/>
                                <w:b/>
                                <w:bCs/>
                                <w:lang w:val="en-US"/>
                              </w:rPr>
                              <w:t> </w:t>
                            </w:r>
                          </w:p>
                          <w:p w14:paraId="1C8B56E7" w14:textId="77777777" w:rsidR="006E1686" w:rsidRDefault="00084558" w:rsidP="00CD4439">
                            <w:pPr>
                              <w:spacing w:line="276" w:lineRule="auto"/>
                              <w:rPr>
                                <w:rFonts w:ascii="Cambria" w:eastAsia="Cambria" w:hAnsi="Cambria"/>
                                <w:b/>
                                <w:bCs/>
                                <w:lang w:val="en-US"/>
                              </w:rPr>
                            </w:pPr>
                            <w:r>
                              <w:rPr>
                                <w:rFonts w:ascii="Cambria" w:eastAsia="Cambria" w:hAnsi="Cambria"/>
                                <w:b/>
                                <w:bCs/>
                                <w:lang w:val="en-US"/>
                              </w:rPr>
                              <w:t> </w:t>
                            </w:r>
                          </w:p>
                          <w:p w14:paraId="28918F3F" w14:textId="77777777" w:rsidR="006E1686" w:rsidRDefault="00084558" w:rsidP="00CD4439">
                            <w:pPr>
                              <w:spacing w:line="276" w:lineRule="auto"/>
                              <w:rPr>
                                <w:rFonts w:ascii="Cambria" w:eastAsia="Cambria" w:hAnsi="Cambria"/>
                                <w:b/>
                                <w:bCs/>
                                <w:lang w:val="en-US"/>
                              </w:rPr>
                            </w:pPr>
                            <w:r>
                              <w:rPr>
                                <w:rFonts w:ascii="Cambria" w:eastAsia="Cambria" w:hAnsi="Cambria"/>
                                <w:b/>
                                <w:bCs/>
                                <w:lang w:val="en-US"/>
                              </w:rPr>
                              <w:t> </w:t>
                            </w:r>
                          </w:p>
                          <w:p w14:paraId="7331279E" w14:textId="77777777" w:rsidR="006E1686" w:rsidRDefault="00084558" w:rsidP="00CD4439">
                            <w:pPr>
                              <w:spacing w:line="276" w:lineRule="auto"/>
                              <w:rPr>
                                <w:rFonts w:ascii="Cambria" w:eastAsia="Cambria" w:hAnsi="Cambria"/>
                                <w:b/>
                                <w:bCs/>
                                <w:lang w:val="en-US"/>
                              </w:rPr>
                            </w:pPr>
                            <w:r>
                              <w:rPr>
                                <w:rFonts w:ascii="Cambria" w:eastAsia="Cambria" w:hAnsi="Cambria"/>
                                <w:b/>
                                <w:bCs/>
                                <w:lang w:val="en-US"/>
                              </w:rPr>
                              <w:t> </w:t>
                            </w:r>
                          </w:p>
                          <w:p w14:paraId="3FC9E065" w14:textId="77777777" w:rsidR="006E1686" w:rsidRDefault="00084558" w:rsidP="00CD4439">
                            <w:pPr>
                              <w:spacing w:line="276" w:lineRule="auto"/>
                              <w:rPr>
                                <w:rFonts w:ascii="Cambria" w:eastAsia="Cambria" w:hAnsi="Cambria"/>
                                <w:b/>
                                <w:bCs/>
                                <w:lang w:val="en-US"/>
                              </w:rPr>
                            </w:pPr>
                            <w:r>
                              <w:rPr>
                                <w:rFonts w:ascii="Cambria" w:eastAsia="Cambria" w:hAnsi="Cambria"/>
                                <w:b/>
                                <w:bCs/>
                                <w:lang w:val="en-US"/>
                              </w:rPr>
                              <w:t> </w:t>
                            </w:r>
                          </w:p>
                          <w:p w14:paraId="3EB2503E" w14:textId="77777777" w:rsidR="006E1686" w:rsidRDefault="00084558" w:rsidP="00CD4439">
                            <w:pPr>
                              <w:spacing w:line="276" w:lineRule="auto"/>
                              <w:rPr>
                                <w:rFonts w:ascii="Cambria" w:eastAsia="Cambria" w:hAnsi="Cambria"/>
                                <w:b/>
                                <w:bCs/>
                                <w:lang w:val="en-US"/>
                              </w:rPr>
                            </w:pPr>
                            <w:r>
                              <w:rPr>
                                <w:rFonts w:ascii="Cambria" w:eastAsia="Cambria" w:hAnsi="Cambria"/>
                                <w:b/>
                                <w:bCs/>
                                <w:lang w:val="en-US"/>
                              </w:rPr>
                              <w:t> </w:t>
                            </w:r>
                          </w:p>
                          <w:p w14:paraId="59BD3449" w14:textId="77777777" w:rsidR="006E1686" w:rsidRDefault="00084558" w:rsidP="00CD4439">
                            <w:pPr>
                              <w:spacing w:line="276" w:lineRule="auto"/>
                              <w:rPr>
                                <w:rFonts w:ascii="Cambria" w:eastAsia="Cambria" w:hAnsi="Cambria"/>
                                <w:b/>
                                <w:bCs/>
                                <w:lang w:val="en-US"/>
                              </w:rPr>
                            </w:pPr>
                            <w:r>
                              <w:rPr>
                                <w:rFonts w:ascii="Cambria" w:eastAsia="Cambria" w:hAnsi="Cambria"/>
                                <w:b/>
                                <w:bCs/>
                                <w:lang w:val="en-US"/>
                              </w:rPr>
                              <w:t> </w:t>
                            </w:r>
                          </w:p>
                          <w:p w14:paraId="4A8BC596" w14:textId="77777777" w:rsidR="006E1686" w:rsidRDefault="00084558" w:rsidP="00CD4439">
                            <w:pPr>
                              <w:spacing w:line="276" w:lineRule="auto"/>
                              <w:rPr>
                                <w:rFonts w:ascii="Cambria" w:eastAsia="Cambria" w:hAnsi="Cambria"/>
                                <w:b/>
                                <w:bCs/>
                                <w:lang w:val="en-US"/>
                              </w:rPr>
                            </w:pPr>
                            <w:r>
                              <w:rPr>
                                <w:rFonts w:ascii="Cambria" w:eastAsia="Cambria" w:hAnsi="Cambria"/>
                                <w:b/>
                                <w:bCs/>
                                <w:lang w:val="en-US"/>
                              </w:rPr>
                              <w:t> </w:t>
                            </w:r>
                          </w:p>
                          <w:p w14:paraId="6F27E900" w14:textId="77777777" w:rsidR="006E1686" w:rsidRDefault="00084558" w:rsidP="00CD4439">
                            <w:pPr>
                              <w:spacing w:line="276" w:lineRule="auto"/>
                              <w:rPr>
                                <w:rFonts w:ascii="Cambria" w:eastAsia="Cambria" w:hAnsi="Cambria"/>
                                <w:b/>
                                <w:bCs/>
                                <w:lang w:val="en-US"/>
                              </w:rPr>
                            </w:pPr>
                            <w:r>
                              <w:rPr>
                                <w:rFonts w:ascii="Cambria" w:eastAsia="Cambria" w:hAnsi="Cambria"/>
                                <w:b/>
                                <w:bCs/>
                                <w:lang w:val="en-US"/>
                              </w:rPr>
                              <w:t> </w:t>
                            </w:r>
                          </w:p>
                          <w:p w14:paraId="69229936" w14:textId="77777777" w:rsidR="006E1686" w:rsidRDefault="00084558" w:rsidP="00CD4439">
                            <w:pPr>
                              <w:spacing w:line="276" w:lineRule="auto"/>
                              <w:rPr>
                                <w:rFonts w:ascii="Cambria" w:eastAsia="Cambria" w:hAnsi="Cambria"/>
                                <w:b/>
                                <w:bCs/>
                                <w:lang w:val="en-US"/>
                              </w:rPr>
                            </w:pPr>
                            <w:r>
                              <w:rPr>
                                <w:rFonts w:ascii="Cambria" w:eastAsia="Cambria" w:hAnsi="Cambria"/>
                                <w:b/>
                                <w:bCs/>
                                <w:lang w:val="en-US"/>
                              </w:rPr>
                              <w:t>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w14:anchorId="2D13877B">
              <v:rect id="Text Box 2" style="position:absolute;margin-left:.15pt;margin-top:9.7pt;width:209.25pt;height:56.9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strokeweight="1.5pt" w14:anchorId="27893F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">
                <v:textbox>
                  <w:txbxContent>
                    <w:p w:rsidR="006E1686" w:rsidP="00844A9A" w:rsidRDefault="00000000" w14:paraId="584F6BB6" w14:textId="77777777">
                      <w:pPr>
                        <w:spacing w:line="276" w:lineRule="auto"/>
                        <w:rPr>
                          <w:rFonts w:ascii="Cambria" w:hAnsi="Cambria" w:eastAsia="Cambria"/>
                          <w:b/>
                          <w:bCs/>
                          <w:color w:val="FF0000"/>
                          <w:lang w:val="en-US"/>
                        </w:rPr>
                      </w:pPr>
                      <w:r>
                        <w:rPr>
                          <w:rFonts w:ascii="Cambria" w:hAnsi="Cambria" w:eastAsia="Cambria"/>
                          <w:b/>
                          <w:bCs/>
                          <w:color w:val="FF0000"/>
                          <w:lang w:val="en-US"/>
                        </w:rPr>
                        <w:t>PEF ALLOCATION: £49,000</w:t>
                      </w:r>
                    </w:p>
                    <w:p w:rsidR="006E1686" w:rsidP="00844A9A" w:rsidRDefault="00000000" w14:paraId="6E7BEAA2" w14:textId="77777777">
                      <w:pPr>
                        <w:spacing w:line="276" w:lineRule="auto"/>
                        <w:rPr>
                          <w:rFonts w:ascii="Cambria" w:hAnsi="Cambria" w:eastAsia="Cambria"/>
                          <w:b/>
                          <w:bCs/>
                          <w:color w:val="FF0000"/>
                          <w:lang w:val="en-US"/>
                        </w:rPr>
                      </w:pPr>
                      <w:r>
                        <w:rPr>
                          <w:rFonts w:ascii="Cambria" w:hAnsi="Cambria" w:eastAsia="Cambria"/>
                          <w:b/>
                          <w:bCs/>
                          <w:color w:val="FF0000"/>
                          <w:lang w:val="en-US"/>
                        </w:rPr>
                        <w:t> </w:t>
                      </w:r>
                    </w:p>
                    <w:p w:rsidR="006E1686" w:rsidP="00844A9A" w:rsidRDefault="00000000" w14:paraId="0A0F28DD" w14:textId="77777777">
                      <w:pPr>
                        <w:spacing w:line="276" w:lineRule="auto"/>
                        <w:rPr>
                          <w:rFonts w:ascii="Cambria" w:hAnsi="Cambria" w:eastAsia="Cambria"/>
                          <w:b/>
                          <w:bCs/>
                          <w:color w:val="FF0000"/>
                          <w:lang w:val="en-US"/>
                        </w:rPr>
                      </w:pPr>
                      <w:r>
                        <w:rPr>
                          <w:rFonts w:ascii="Cambria" w:hAnsi="Cambria" w:eastAsia="Cambria"/>
                          <w:b/>
                          <w:bCs/>
                          <w:color w:val="FF0000"/>
                          <w:lang w:val="en-US"/>
                        </w:rPr>
                        <w:t>£</w:t>
                      </w:r>
                    </w:p>
                    <w:p w:rsidR="006E1686" w:rsidP="00844A9A" w:rsidRDefault="00000000" w14:paraId="63E4A9CD" w14:textId="77777777">
                      <w:pPr>
                        <w:spacing w:line="276" w:lineRule="auto"/>
                        <w:rPr>
                          <w:rFonts w:ascii="Cambria" w:hAnsi="Cambria" w:eastAsia="Cambria"/>
                          <w:b/>
                          <w:bCs/>
                          <w:lang w:val="en-US"/>
                        </w:rPr>
                      </w:pPr>
                      <w:r>
                        <w:rPr>
                          <w:rFonts w:ascii="Cambria" w:hAnsi="Cambria" w:eastAsia="Cambria"/>
                          <w:b/>
                          <w:bCs/>
                          <w:lang w:val="en-US"/>
                        </w:rPr>
                        <w:t> </w:t>
                      </w:r>
                    </w:p>
                    <w:p w:rsidR="006E1686" w:rsidP="00844A9A" w:rsidRDefault="00000000" w14:paraId="4F6584BE" w14:textId="77777777">
                      <w:pPr>
                        <w:spacing w:line="276" w:lineRule="auto"/>
                        <w:rPr>
                          <w:rFonts w:ascii="Cambria" w:hAnsi="Cambria" w:eastAsia="Cambria"/>
                          <w:b/>
                          <w:bCs/>
                          <w:lang w:val="en-US"/>
                        </w:rPr>
                      </w:pPr>
                      <w:r>
                        <w:rPr>
                          <w:rFonts w:ascii="Cambria" w:hAnsi="Cambria" w:eastAsia="Cambria"/>
                          <w:b/>
                          <w:bCs/>
                          <w:lang w:val="en-US"/>
                        </w:rPr>
                        <w:t> </w:t>
                      </w:r>
                    </w:p>
                    <w:p w:rsidR="006E1686" w:rsidP="00844A9A" w:rsidRDefault="00000000" w14:paraId="09AF38FC" w14:textId="77777777">
                      <w:pPr>
                        <w:spacing w:line="276" w:lineRule="auto"/>
                        <w:rPr>
                          <w:rFonts w:ascii="Cambria" w:hAnsi="Cambria" w:eastAsia="Cambria"/>
                          <w:b/>
                          <w:bCs/>
                          <w:lang w:val="en-US"/>
                        </w:rPr>
                      </w:pPr>
                      <w:r>
                        <w:rPr>
                          <w:rFonts w:ascii="Cambria" w:hAnsi="Cambria" w:eastAsia="Cambria"/>
                          <w:b/>
                          <w:bCs/>
                          <w:lang w:val="en-US"/>
                        </w:rPr>
                        <w:t> </w:t>
                      </w:r>
                    </w:p>
                    <w:p w:rsidR="006E1686" w:rsidP="00844A9A" w:rsidRDefault="00000000" w14:paraId="15AA318D" w14:textId="77777777">
                      <w:pPr>
                        <w:spacing w:line="276" w:lineRule="auto"/>
                        <w:rPr>
                          <w:rFonts w:ascii="Cambria" w:hAnsi="Cambria" w:eastAsia="Cambria"/>
                          <w:b/>
                          <w:bCs/>
                          <w:lang w:val="en-US"/>
                        </w:rPr>
                      </w:pPr>
                      <w:r>
                        <w:rPr>
                          <w:rFonts w:ascii="Cambria" w:hAnsi="Cambria" w:eastAsia="Cambria"/>
                          <w:b/>
                          <w:bCs/>
                          <w:lang w:val="en-US"/>
                        </w:rPr>
                        <w:t> </w:t>
                      </w:r>
                    </w:p>
                    <w:p w:rsidR="006E1686" w:rsidP="00844A9A" w:rsidRDefault="00000000" w14:paraId="01512BE8" w14:textId="77777777">
                      <w:pPr>
                        <w:spacing w:line="276" w:lineRule="auto"/>
                        <w:rPr>
                          <w:rFonts w:ascii="Cambria" w:hAnsi="Cambria" w:eastAsia="Cambria"/>
                          <w:b/>
                          <w:bCs/>
                          <w:lang w:val="en-US"/>
                        </w:rPr>
                      </w:pPr>
                      <w:r>
                        <w:rPr>
                          <w:rFonts w:ascii="Cambria" w:hAnsi="Cambria" w:eastAsia="Cambria"/>
                          <w:b/>
                          <w:bCs/>
                          <w:lang w:val="en-US"/>
                        </w:rPr>
                        <w:t> </w:t>
                      </w:r>
                    </w:p>
                    <w:p w:rsidR="006E1686" w:rsidP="00844A9A" w:rsidRDefault="00000000" w14:paraId="0DA70637" w14:textId="77777777">
                      <w:pPr>
                        <w:spacing w:line="276" w:lineRule="auto"/>
                        <w:rPr>
                          <w:rFonts w:ascii="Cambria" w:hAnsi="Cambria" w:eastAsia="Cambria"/>
                          <w:b/>
                          <w:bCs/>
                          <w:lang w:val="en-US"/>
                        </w:rPr>
                      </w:pPr>
                      <w:r>
                        <w:rPr>
                          <w:rFonts w:ascii="Cambria" w:hAnsi="Cambria" w:eastAsia="Cambria"/>
                          <w:b/>
                          <w:bCs/>
                          <w:lang w:val="en-US"/>
                        </w:rPr>
                        <w:t> </w:t>
                      </w:r>
                    </w:p>
                    <w:p w:rsidR="006E1686" w:rsidP="00844A9A" w:rsidRDefault="00000000" w14:paraId="46624170" w14:textId="77777777">
                      <w:pPr>
                        <w:spacing w:line="276" w:lineRule="auto"/>
                        <w:rPr>
                          <w:rFonts w:ascii="Cambria" w:hAnsi="Cambria" w:eastAsia="Cambria"/>
                          <w:b/>
                          <w:bCs/>
                          <w:lang w:val="en-US"/>
                        </w:rPr>
                      </w:pPr>
                      <w:r>
                        <w:rPr>
                          <w:rFonts w:ascii="Cambria" w:hAnsi="Cambria" w:eastAsia="Cambria"/>
                          <w:b/>
                          <w:bCs/>
                          <w:lang w:val="en-US"/>
                        </w:rPr>
                        <w:t> </w:t>
                      </w:r>
                    </w:p>
                    <w:p w:rsidR="006E1686" w:rsidP="00844A9A" w:rsidRDefault="00000000" w14:paraId="4B8484D5" w14:textId="77777777">
                      <w:pPr>
                        <w:spacing w:line="276" w:lineRule="auto"/>
                        <w:rPr>
                          <w:rFonts w:ascii="Cambria" w:hAnsi="Cambria" w:eastAsia="Cambria"/>
                          <w:b/>
                          <w:bCs/>
                          <w:lang w:val="en-US"/>
                        </w:rPr>
                      </w:pPr>
                      <w:r>
                        <w:rPr>
                          <w:rFonts w:ascii="Cambria" w:hAnsi="Cambria" w:eastAsia="Cambria"/>
                          <w:b/>
                          <w:bCs/>
                          <w:lang w:val="en-US"/>
                        </w:rPr>
                        <w:t> </w:t>
                      </w:r>
                    </w:p>
                    <w:p w:rsidR="006E1686" w:rsidP="00844A9A" w:rsidRDefault="00000000" w14:paraId="4F8F56C0" w14:textId="77777777">
                      <w:pPr>
                        <w:spacing w:line="276" w:lineRule="auto"/>
                        <w:rPr>
                          <w:rFonts w:ascii="Cambria" w:hAnsi="Cambria" w:eastAsia="Cambria"/>
                          <w:b/>
                          <w:bCs/>
                          <w:lang w:val="en-US"/>
                        </w:rPr>
                      </w:pPr>
                      <w:r>
                        <w:rPr>
                          <w:rFonts w:ascii="Cambria" w:hAnsi="Cambria" w:eastAsia="Cambria"/>
                          <w:b/>
                          <w:bCs/>
                          <w:lang w:val="en-US"/>
                        </w:rPr>
                        <w:t> </w:t>
                      </w:r>
                    </w:p>
                    <w:p w:rsidR="006E1686" w:rsidP="00844A9A" w:rsidRDefault="00000000" w14:paraId="649CC1FA" w14:textId="77777777">
                      <w:pPr>
                        <w:spacing w:line="276" w:lineRule="auto"/>
                        <w:rPr>
                          <w:rFonts w:ascii="Cambria" w:hAnsi="Cambria" w:eastAsia="Cambria"/>
                          <w:b/>
                          <w:bCs/>
                          <w:lang w:val="en-US"/>
                        </w:rPr>
                      </w:pPr>
                      <w:r>
                        <w:rPr>
                          <w:rFonts w:ascii="Cambria" w:hAnsi="Cambria" w:eastAsia="Cambria"/>
                          <w:b/>
                          <w:bCs/>
                          <w:lang w:val="en-US"/>
                        </w:rPr>
                        <w:t> </w:t>
                      </w:r>
                    </w:p>
                    <w:p w:rsidR="006E1686" w:rsidP="00844A9A" w:rsidRDefault="00000000" w14:paraId="10EF996B" w14:textId="77777777">
                      <w:pPr>
                        <w:spacing w:line="276" w:lineRule="auto"/>
                        <w:rPr>
                          <w:rFonts w:ascii="Cambria" w:hAnsi="Cambria" w:eastAsia="Cambria"/>
                          <w:b/>
                          <w:bCs/>
                          <w:lang w:val="en-US"/>
                        </w:rPr>
                      </w:pPr>
                      <w:r>
                        <w:rPr>
                          <w:rFonts w:ascii="Cambria" w:hAnsi="Cambria" w:eastAsia="Cambria"/>
                          <w:b/>
                          <w:bCs/>
                          <w:lang w:val="en-US"/>
                        </w:rPr>
                        <w:t> </w:t>
                      </w:r>
                    </w:p>
                  </w:txbxContent>
                </v:textbox>
                <w10:wrap anchorx="margin"/>
              </v:rect>
            </w:pict>
          </mc:Fallback>
        </mc:AlternateContent>
      </w:r>
    </w:p>
    <w:p w14:paraId="2EB9A86D" w14:textId="77777777" w:rsidR="00B945D6" w:rsidRPr="00746581" w:rsidRDefault="00B945D6" w:rsidP="00B945D6">
      <w:pPr>
        <w:jc w:val="center"/>
        <w:rPr>
          <w:b/>
          <w:caps/>
          <w:color w:val="auto"/>
        </w:rPr>
      </w:pPr>
      <w:r w:rsidRPr="00746581">
        <w:rPr>
          <w:b/>
          <w:noProof/>
          <w:color w:val="auto"/>
        </w:rPr>
        <w:drawing>
          <wp:anchor distT="0" distB="0" distL="114300" distR="114300" simplePos="0" relativeHeight="251658241" behindDoc="0" locked="0" layoutInCell="1" allowOverlap="1" wp14:anchorId="10EBABBF" wp14:editId="3C288A97">
            <wp:simplePos x="0" y="0"/>
            <wp:positionH relativeFrom="column">
              <wp:posOffset>7738745</wp:posOffset>
            </wp:positionH>
            <wp:positionV relativeFrom="paragraph">
              <wp:posOffset>-71076</wp:posOffset>
            </wp:positionV>
            <wp:extent cx="1546359" cy="8763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LC Logo colour.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46359" cy="876300"/>
                    </a:xfrm>
                    <a:prstGeom prst="rect">
                      <a:avLst/>
                    </a:prstGeom>
                  </pic:spPr>
                </pic:pic>
              </a:graphicData>
            </a:graphic>
            <wp14:sizeRelH relativeFrom="page">
              <wp14:pctWidth>0</wp14:pctWidth>
            </wp14:sizeRelH>
            <wp14:sizeRelV relativeFrom="page">
              <wp14:pctHeight>0</wp14:pctHeight>
            </wp14:sizeRelV>
          </wp:anchor>
        </w:drawing>
      </w:r>
      <w:r w:rsidRPr="00746581">
        <w:rPr>
          <w:b/>
          <w:caps/>
          <w:color w:val="auto"/>
        </w:rPr>
        <w:t>nOrth Lanarkshire Council</w:t>
      </w:r>
    </w:p>
    <w:p w14:paraId="237F33D8" w14:textId="77777777" w:rsidR="00B945D6" w:rsidRPr="00746581" w:rsidRDefault="00B945D6" w:rsidP="00B945D6">
      <w:pPr>
        <w:jc w:val="center"/>
        <w:rPr>
          <w:b/>
          <w:caps/>
          <w:color w:val="auto"/>
        </w:rPr>
      </w:pPr>
      <w:r w:rsidRPr="00746581">
        <w:rPr>
          <w:b/>
          <w:caps/>
          <w:color w:val="auto"/>
        </w:rPr>
        <w:t>Education &amp; FAMILIES</w:t>
      </w:r>
    </w:p>
    <w:p w14:paraId="61F49B91" w14:textId="77777777" w:rsidR="00F57ADD" w:rsidRDefault="00E5088F" w:rsidP="00F57ADD">
      <w:pPr>
        <w:jc w:val="center"/>
        <w:rPr>
          <w:b/>
          <w:color w:val="auto"/>
          <w:sz w:val="32"/>
          <w:szCs w:val="32"/>
        </w:rPr>
      </w:pPr>
      <w:r>
        <w:rPr>
          <w:b/>
          <w:color w:val="auto"/>
          <w:sz w:val="32"/>
          <w:szCs w:val="32"/>
        </w:rPr>
        <w:t>Pupil Equity Fund</w:t>
      </w:r>
      <w:r w:rsidR="00F57ADD" w:rsidRPr="00746581">
        <w:rPr>
          <w:b/>
          <w:color w:val="auto"/>
          <w:sz w:val="32"/>
          <w:szCs w:val="32"/>
        </w:rPr>
        <w:t xml:space="preserve"> P</w:t>
      </w:r>
      <w:r>
        <w:rPr>
          <w:b/>
          <w:color w:val="auto"/>
          <w:sz w:val="32"/>
          <w:szCs w:val="32"/>
        </w:rPr>
        <w:t>lan</w:t>
      </w:r>
      <w:r w:rsidR="00F57ADD" w:rsidRPr="00746581">
        <w:rPr>
          <w:b/>
          <w:color w:val="auto"/>
          <w:sz w:val="32"/>
          <w:szCs w:val="32"/>
        </w:rPr>
        <w:t xml:space="preserve"> 202</w:t>
      </w:r>
      <w:r w:rsidR="00FC2BAC">
        <w:rPr>
          <w:b/>
          <w:color w:val="auto"/>
          <w:sz w:val="32"/>
          <w:szCs w:val="32"/>
        </w:rPr>
        <w:t>6-27</w:t>
      </w:r>
    </w:p>
    <w:p w14:paraId="0000E910" w14:textId="77777777" w:rsidR="00C13FFB" w:rsidRPr="007D2C25" w:rsidRDefault="0006408C" w:rsidP="00C13FFB">
      <w:pPr>
        <w:jc w:val="center"/>
        <w:rPr>
          <w:bCs/>
          <w:i/>
          <w:iCs/>
          <w:color w:val="FF0000"/>
          <w:sz w:val="24"/>
          <w:szCs w:val="24"/>
        </w:rPr>
      </w:pPr>
      <w:r w:rsidRPr="007D2C25">
        <w:rPr>
          <w:bCs/>
          <w:i/>
          <w:iCs/>
          <w:color w:val="FF0000"/>
          <w:sz w:val="24"/>
          <w:szCs w:val="24"/>
        </w:rPr>
        <w:t>(</w:t>
      </w:r>
      <w:r w:rsidR="007D000D">
        <w:rPr>
          <w:bCs/>
          <w:i/>
          <w:iCs/>
          <w:color w:val="FF0000"/>
          <w:sz w:val="24"/>
          <w:szCs w:val="24"/>
        </w:rPr>
        <w:t>R</w:t>
      </w:r>
      <w:r w:rsidRPr="007D2C25">
        <w:rPr>
          <w:bCs/>
          <w:i/>
          <w:iCs/>
          <w:color w:val="FF0000"/>
          <w:sz w:val="24"/>
          <w:szCs w:val="24"/>
        </w:rPr>
        <w:t xml:space="preserve">andom sampling of </w:t>
      </w:r>
      <w:r w:rsidR="00962BE1">
        <w:rPr>
          <w:bCs/>
          <w:i/>
          <w:iCs/>
          <w:color w:val="FF0000"/>
          <w:sz w:val="24"/>
          <w:szCs w:val="24"/>
        </w:rPr>
        <w:t>PEF</w:t>
      </w:r>
      <w:r w:rsidRPr="007D2C25">
        <w:rPr>
          <w:bCs/>
          <w:i/>
          <w:iCs/>
          <w:color w:val="FF0000"/>
          <w:sz w:val="24"/>
          <w:szCs w:val="24"/>
        </w:rPr>
        <w:t xml:space="preserve"> Plans </w:t>
      </w:r>
    </w:p>
    <w:p w14:paraId="3DF9C70E" w14:textId="77777777" w:rsidR="003D2C3E" w:rsidRDefault="0006408C" w:rsidP="00C13FFB">
      <w:pPr>
        <w:jc w:val="center"/>
        <w:rPr>
          <w:bCs/>
          <w:i/>
          <w:iCs/>
          <w:color w:val="FF0000"/>
          <w:sz w:val="24"/>
          <w:szCs w:val="24"/>
        </w:rPr>
      </w:pPr>
      <w:r w:rsidRPr="007D2C25">
        <w:rPr>
          <w:bCs/>
          <w:i/>
          <w:iCs/>
          <w:color w:val="FF0000"/>
          <w:sz w:val="24"/>
          <w:szCs w:val="24"/>
        </w:rPr>
        <w:t>will continue throughout the session</w:t>
      </w:r>
      <w:r w:rsidR="00C13FFB" w:rsidRPr="007D2C25">
        <w:rPr>
          <w:bCs/>
          <w:i/>
          <w:iCs/>
          <w:color w:val="FF0000"/>
          <w:sz w:val="24"/>
          <w:szCs w:val="24"/>
        </w:rPr>
        <w:t>)</w:t>
      </w:r>
      <w:r w:rsidRPr="007D2C25">
        <w:rPr>
          <w:bCs/>
          <w:i/>
          <w:iCs/>
          <w:color w:val="FF0000"/>
          <w:sz w:val="24"/>
          <w:szCs w:val="24"/>
        </w:rPr>
        <w:t>.</w:t>
      </w:r>
    </w:p>
    <w:p w14:paraId="32563F6D" w14:textId="77777777" w:rsidR="00C10016" w:rsidRPr="007D2C25" w:rsidRDefault="00C10016" w:rsidP="00C13FFB">
      <w:pPr>
        <w:jc w:val="center"/>
        <w:rPr>
          <w:bCs/>
          <w:i/>
          <w:iCs/>
          <w:color w:val="FF0000"/>
          <w:sz w:val="24"/>
          <w:szCs w:val="24"/>
        </w:rPr>
      </w:pPr>
    </w:p>
    <w:tbl>
      <w:tblPr>
        <w:tblStyle w:val="TableGrid"/>
        <w:tblW w:w="0" w:type="auto"/>
        <w:tblLook w:val="04A0" w:firstRow="1" w:lastRow="0" w:firstColumn="1" w:lastColumn="0" w:noHBand="0" w:noVBand="1"/>
      </w:tblPr>
      <w:tblGrid>
        <w:gridCol w:w="2612"/>
        <w:gridCol w:w="6234"/>
        <w:gridCol w:w="3796"/>
        <w:gridCol w:w="1424"/>
        <w:gridCol w:w="586"/>
        <w:gridCol w:w="537"/>
        <w:gridCol w:w="505"/>
      </w:tblGrid>
      <w:tr w:rsidR="0083535D" w:rsidRPr="00746581" w14:paraId="7BA752F8" w14:textId="77777777" w:rsidTr="176296BF">
        <w:tc>
          <w:tcPr>
            <w:tcW w:w="0" w:type="auto"/>
            <w:gridSpan w:val="7"/>
            <w:shd w:val="clear" w:color="auto" w:fill="DAEEF3" w:themeFill="accent5" w:themeFillTint="33"/>
          </w:tcPr>
          <w:p w14:paraId="31CC09F9" w14:textId="77777777" w:rsidR="0083535D" w:rsidRPr="00746581" w:rsidRDefault="0083535D" w:rsidP="003D2C3E">
            <w:pPr>
              <w:jc w:val="center"/>
              <w:rPr>
                <w:b/>
                <w:caps/>
                <w:color w:val="auto"/>
              </w:rPr>
            </w:pPr>
            <w:r w:rsidRPr="00746581">
              <w:rPr>
                <w:b/>
                <w:caps/>
                <w:color w:val="auto"/>
              </w:rPr>
              <w:t xml:space="preserve">Rationale for </w:t>
            </w:r>
            <w:r>
              <w:rPr>
                <w:b/>
                <w:caps/>
                <w:color w:val="auto"/>
              </w:rPr>
              <w:t>PEF</w:t>
            </w:r>
            <w:r w:rsidRPr="00746581">
              <w:rPr>
                <w:b/>
                <w:caps/>
                <w:color w:val="auto"/>
              </w:rPr>
              <w:t xml:space="preserve"> plan</w:t>
            </w:r>
          </w:p>
        </w:tc>
      </w:tr>
      <w:tr w:rsidR="0083535D" w:rsidRPr="00746581" w14:paraId="5F0C4BC3" w14:textId="77777777" w:rsidTr="176296BF">
        <w:tc>
          <w:tcPr>
            <w:tcW w:w="0" w:type="auto"/>
            <w:gridSpan w:val="7"/>
          </w:tcPr>
          <w:p w14:paraId="786B64D1" w14:textId="0083885A" w:rsidR="0083535D" w:rsidRPr="00746581" w:rsidRDefault="148FA074" w:rsidP="176296BF">
            <w:pPr>
              <w:spacing w:line="300" w:lineRule="auto"/>
              <w:rPr>
                <w:rFonts w:eastAsia="Arial" w:cs="Arial"/>
              </w:rPr>
            </w:pPr>
            <w:r w:rsidRPr="176296BF">
              <w:rPr>
                <w:rFonts w:eastAsia="Arial" w:cs="Arial"/>
              </w:rPr>
              <w:t>Our PEF rationale is based on clear evidence of socio-economic disadvantage and its impact on attendance, attainment and wellbeing. The majority of pupils (82%) live in SIMD Quintiles 1–2, with 23% entitled to Free School Meals and 34% identified as having ASN. This highlights significant barriers to learning, including poverty, additional support needs and language challenges.</w:t>
            </w:r>
          </w:p>
          <w:p w14:paraId="1D5A71C5" w14:textId="40D92893" w:rsidR="0083535D" w:rsidRPr="00746581" w:rsidRDefault="148FA074" w:rsidP="176296BF">
            <w:pPr>
              <w:spacing w:line="300" w:lineRule="auto"/>
              <w:rPr>
                <w:rFonts w:eastAsia="Arial" w:cs="Arial"/>
              </w:rPr>
            </w:pPr>
            <w:r w:rsidRPr="176296BF">
              <w:rPr>
                <w:rFonts w:eastAsia="Arial" w:cs="Arial"/>
              </w:rPr>
              <w:t>Attendance remains a key concern. Overall attendance (91.8%) is below the local authority average and unauthorised absence is higher than average. There is also a high proportion of pupils experiencing persistent absenteeism, particularly those affected by deprivation and additional needs, with a 5.3% attendance gap between Q1 and Q5 learners. This supports the need for the development of strategic approaches to improving attendance, with a focus on targeted families and early intervention.</w:t>
            </w:r>
          </w:p>
          <w:p w14:paraId="6EB156B8" w14:textId="53DBABF7" w:rsidR="0083535D" w:rsidRPr="00746581" w:rsidRDefault="148FA074" w:rsidP="176296BF">
            <w:pPr>
              <w:spacing w:line="300" w:lineRule="auto"/>
              <w:rPr>
                <w:rFonts w:eastAsia="Arial" w:cs="Arial"/>
              </w:rPr>
            </w:pPr>
            <w:r w:rsidRPr="176296BF">
              <w:rPr>
                <w:rFonts w:eastAsia="Arial" w:cs="Arial"/>
              </w:rPr>
              <w:t>Attainment data shows that while many learners are on track, there remains a notable group who are inconsistent or not on track, particularly in literacy, alongside a persistent poverty-related attainment gap. This gap is most evident for pupils in SIMD 1–2 and is particularly emerging across the middle stages, especially at P4 and across P3–P5, where tracking data shows inconsistency and risk of learners falling behind. This justifies the provision of targeted interventions to raise attainment in literacy, focusing on these stages and groups.</w:t>
            </w:r>
          </w:p>
          <w:p w14:paraId="212E8EB3" w14:textId="54E9B778" w:rsidR="0083535D" w:rsidRPr="00746581" w:rsidRDefault="148FA074" w:rsidP="176296BF">
            <w:pPr>
              <w:spacing w:line="300" w:lineRule="auto"/>
              <w:rPr>
                <w:rFonts w:eastAsia="Arial" w:cs="Arial"/>
              </w:rPr>
            </w:pPr>
            <w:r w:rsidRPr="176296BF">
              <w:rPr>
                <w:rFonts w:eastAsia="Arial" w:cs="Arial"/>
              </w:rPr>
              <w:t>The high level of ASN and wellbeing-related factors highlights the need to support learners’ emotional and social development. Targeted programmes such as Seasons for Growth and Homunculi interventions will support pupil wellbeing and inclusion, addressing barriers linked to trauma, loss and emotional regulation.</w:t>
            </w:r>
          </w:p>
          <w:p w14:paraId="3E19493D" w14:textId="13F77992" w:rsidR="0083535D" w:rsidRPr="00746581" w:rsidRDefault="148FA074" w:rsidP="176296BF">
            <w:pPr>
              <w:spacing w:line="300" w:lineRule="auto"/>
              <w:rPr>
                <w:rFonts w:eastAsia="Arial" w:cs="Arial"/>
              </w:rPr>
            </w:pPr>
            <w:r w:rsidRPr="176296BF">
              <w:rPr>
                <w:rFonts w:eastAsia="Arial" w:cs="Arial"/>
              </w:rPr>
              <w:t>Improvements in engagement are also required. Initiatives such as Forest Club will support engagement and wellbeing, particularly for targeted pupils who benefit from outdoor, nurture-based approaches.</w:t>
            </w:r>
          </w:p>
          <w:p w14:paraId="40F0557C" w14:textId="775498F7" w:rsidR="0083535D" w:rsidRPr="00746581" w:rsidRDefault="148FA074" w:rsidP="176296BF">
            <w:pPr>
              <w:spacing w:line="300" w:lineRule="auto"/>
              <w:rPr>
                <w:rFonts w:ascii="Segoe UI" w:eastAsia="Segoe UI" w:hAnsi="Segoe UI" w:cs="Segoe UI"/>
              </w:rPr>
            </w:pPr>
            <w:r w:rsidRPr="176296BF">
              <w:rPr>
                <w:rFonts w:eastAsia="Arial" w:cs="Arial"/>
              </w:rPr>
              <w:t>PEF funding has also been strategically used to strengthen leadership and improve capacity across the school. This has enabled the promotion of one Principal Teacher to Depute Head Teacher and the release of both the Depute Head Teacher and Principal Teacher from class commitments to lead targeted interventions, monitor progress and support staff effectively. In addition, increased staffing has allowed for smaller class sizes, providing more personalised support and improved outcomes for learners most at risk of underachievement.</w:t>
            </w:r>
          </w:p>
        </w:tc>
      </w:tr>
      <w:tr w:rsidR="00031A28" w:rsidRPr="00746581" w14:paraId="2EEF3B25" w14:textId="77777777" w:rsidTr="176296BF">
        <w:trPr>
          <w:trHeight w:val="1290"/>
        </w:trPr>
        <w:tc>
          <w:tcPr>
            <w:tcW w:w="0" w:type="auto"/>
            <w:vMerge w:val="restart"/>
          </w:tcPr>
          <w:p w14:paraId="75C3703F" w14:textId="77777777" w:rsidR="00031A28" w:rsidRPr="00913529" w:rsidRDefault="00031A28" w:rsidP="59BD524F">
            <w:pPr>
              <w:rPr>
                <w:b/>
                <w:bCs/>
                <w:color w:val="auto"/>
              </w:rPr>
            </w:pPr>
            <w:r w:rsidRPr="59BD524F">
              <w:rPr>
                <w:b/>
                <w:bCs/>
                <w:color w:val="auto"/>
              </w:rPr>
              <w:t>What is Your Poverty Related/Equity Gap?</w:t>
            </w:r>
            <w:r w:rsidRPr="59BD524F">
              <w:rPr>
                <w:color w:val="auto"/>
              </w:rPr>
              <w:t xml:space="preserve"> (Q1 v Q5 or other poverty marker)</w:t>
            </w:r>
          </w:p>
          <w:p w14:paraId="65B61D1E" w14:textId="77777777" w:rsidR="00031A28" w:rsidRPr="00DF110F" w:rsidRDefault="00031A28" w:rsidP="00380C79">
            <w:pPr>
              <w:rPr>
                <w:bCs/>
                <w:color w:val="auto"/>
              </w:rPr>
            </w:pPr>
          </w:p>
          <w:p w14:paraId="1687E809" w14:textId="77777777" w:rsidR="00031A28" w:rsidRPr="00746581" w:rsidRDefault="00031A28" w:rsidP="00380C79">
            <w:pPr>
              <w:rPr>
                <w:color w:val="auto"/>
              </w:rPr>
            </w:pPr>
            <w:r w:rsidRPr="00913529">
              <w:rPr>
                <w:b/>
                <w:bCs/>
                <w:color w:val="auto"/>
              </w:rPr>
              <w:t>Select From</w:t>
            </w:r>
            <w:r>
              <w:rPr>
                <w:color w:val="auto"/>
              </w:rPr>
              <w:t xml:space="preserve">: </w:t>
            </w:r>
            <w:r w:rsidRPr="00746581">
              <w:rPr>
                <w:color w:val="auto"/>
              </w:rPr>
              <w:t>attainment</w:t>
            </w:r>
            <w:r>
              <w:rPr>
                <w:color w:val="auto"/>
              </w:rPr>
              <w:t xml:space="preserve"> &amp; achievement, attendance, inclusion</w:t>
            </w:r>
            <w:r w:rsidRPr="00746581">
              <w:rPr>
                <w:color w:val="auto"/>
              </w:rPr>
              <w:t>, participation, engagement.</w:t>
            </w:r>
          </w:p>
        </w:tc>
        <w:tc>
          <w:tcPr>
            <w:tcW w:w="0" w:type="auto"/>
            <w:vMerge w:val="restart"/>
          </w:tcPr>
          <w:p w14:paraId="76DD5677" w14:textId="77777777" w:rsidR="00031A28" w:rsidRPr="00746581" w:rsidRDefault="00031A28" w:rsidP="59BD524F">
            <w:pPr>
              <w:rPr>
                <w:b/>
                <w:bCs/>
                <w:color w:val="auto"/>
              </w:rPr>
            </w:pPr>
            <w:r w:rsidRPr="59BD524F">
              <w:rPr>
                <w:b/>
                <w:bCs/>
                <w:color w:val="auto"/>
              </w:rPr>
              <w:t>Intended Outcome/Impact</w:t>
            </w:r>
          </w:p>
          <w:p w14:paraId="244B1216" w14:textId="77777777" w:rsidR="00031A28" w:rsidRPr="00746581" w:rsidRDefault="00031A28" w:rsidP="00380C79">
            <w:pPr>
              <w:rPr>
                <w:color w:val="auto"/>
              </w:rPr>
            </w:pPr>
          </w:p>
          <w:p w14:paraId="6F019D65" w14:textId="77777777" w:rsidR="00031A28" w:rsidRDefault="00031A28" w:rsidP="00380C79">
            <w:pPr>
              <w:rPr>
                <w:color w:val="auto"/>
              </w:rPr>
            </w:pPr>
            <w:r w:rsidRPr="00746581">
              <w:rPr>
                <w:color w:val="auto"/>
              </w:rPr>
              <w:t>Please describe your planned use of PEF allocation and what you intend to achieve</w:t>
            </w:r>
            <w:r>
              <w:rPr>
                <w:color w:val="auto"/>
              </w:rPr>
              <w:t>.</w:t>
            </w:r>
          </w:p>
          <w:p w14:paraId="2C002FDE" w14:textId="77777777" w:rsidR="00031A28" w:rsidRPr="00746581" w:rsidRDefault="00031A28" w:rsidP="00380C79">
            <w:pPr>
              <w:rPr>
                <w:color w:val="auto"/>
              </w:rPr>
            </w:pPr>
          </w:p>
          <w:p w14:paraId="1E391B03" w14:textId="77777777" w:rsidR="00031A28" w:rsidRPr="00746581" w:rsidRDefault="00031A28" w:rsidP="00380C79">
            <w:pPr>
              <w:rPr>
                <w:color w:val="auto"/>
              </w:rPr>
            </w:pPr>
          </w:p>
        </w:tc>
        <w:tc>
          <w:tcPr>
            <w:tcW w:w="0" w:type="auto"/>
            <w:vMerge w:val="restart"/>
          </w:tcPr>
          <w:p w14:paraId="0FCE00E2" w14:textId="77777777" w:rsidR="00031A28" w:rsidRPr="00746581" w:rsidRDefault="00031A28" w:rsidP="59BD524F">
            <w:pPr>
              <w:rPr>
                <w:b/>
                <w:bCs/>
                <w:color w:val="auto"/>
              </w:rPr>
            </w:pPr>
            <w:r w:rsidRPr="59BD524F">
              <w:rPr>
                <w:b/>
                <w:bCs/>
                <w:color w:val="auto"/>
              </w:rPr>
              <w:t>Evidence/Measures</w:t>
            </w:r>
          </w:p>
          <w:p w14:paraId="6D0499D1" w14:textId="77777777" w:rsidR="00031A28" w:rsidRPr="00746581" w:rsidRDefault="00031A28" w:rsidP="00380C79">
            <w:pPr>
              <w:rPr>
                <w:b/>
                <w:color w:val="auto"/>
              </w:rPr>
            </w:pPr>
          </w:p>
          <w:p w14:paraId="648DDE36" w14:textId="77777777" w:rsidR="00031A28" w:rsidRDefault="00031A28" w:rsidP="00380C79">
            <w:pPr>
              <w:rPr>
                <w:color w:val="auto"/>
              </w:rPr>
            </w:pPr>
            <w:r w:rsidRPr="00746581">
              <w:rPr>
                <w:color w:val="auto"/>
              </w:rPr>
              <w:t>Please indicate what</w:t>
            </w:r>
            <w:r>
              <w:rPr>
                <w:color w:val="auto"/>
              </w:rPr>
              <w:t xml:space="preserve"> pre and post assessment measures you will use to evidence impact.</w:t>
            </w:r>
          </w:p>
          <w:p w14:paraId="31929E0D" w14:textId="77777777" w:rsidR="00031A28" w:rsidRPr="00746581" w:rsidRDefault="00031A28" w:rsidP="00380C79">
            <w:pPr>
              <w:rPr>
                <w:color w:val="auto"/>
              </w:rPr>
            </w:pPr>
          </w:p>
          <w:p w14:paraId="60C629CB" w14:textId="77777777" w:rsidR="00031A28" w:rsidRPr="00746581" w:rsidRDefault="00031A28" w:rsidP="00380C79">
            <w:pPr>
              <w:rPr>
                <w:color w:val="auto"/>
              </w:rPr>
            </w:pPr>
          </w:p>
        </w:tc>
        <w:tc>
          <w:tcPr>
            <w:tcW w:w="0" w:type="auto"/>
            <w:vMerge w:val="restart"/>
          </w:tcPr>
          <w:p w14:paraId="2D3E3F1E" w14:textId="77777777" w:rsidR="00031A28" w:rsidRDefault="00031A28" w:rsidP="00437AFB">
            <w:pPr>
              <w:rPr>
                <w:color w:val="auto"/>
              </w:rPr>
            </w:pPr>
          </w:p>
          <w:p w14:paraId="48082ABB" w14:textId="77777777" w:rsidR="00031A28" w:rsidRPr="00746581" w:rsidRDefault="00031A28" w:rsidP="00581848">
            <w:pPr>
              <w:jc w:val="center"/>
              <w:rPr>
                <w:b/>
                <w:bCs/>
                <w:color w:val="auto"/>
              </w:rPr>
            </w:pPr>
            <w:r w:rsidRPr="00746581">
              <w:rPr>
                <w:b/>
                <w:bCs/>
                <w:color w:val="auto"/>
              </w:rPr>
              <w:t>Detailed Costings</w:t>
            </w:r>
          </w:p>
          <w:p w14:paraId="7C5C10B0" w14:textId="77777777" w:rsidR="00031A28" w:rsidRPr="00746581" w:rsidRDefault="00031A28" w:rsidP="00437AFB">
            <w:pPr>
              <w:rPr>
                <w:color w:val="auto"/>
              </w:rPr>
            </w:pPr>
          </w:p>
        </w:tc>
        <w:tc>
          <w:tcPr>
            <w:tcW w:w="0" w:type="auto"/>
            <w:gridSpan w:val="3"/>
          </w:tcPr>
          <w:p w14:paraId="72F91816" w14:textId="77777777" w:rsidR="00DE4623" w:rsidRDefault="00DE4623" w:rsidP="00437AFB">
            <w:pPr>
              <w:rPr>
                <w:rFonts w:cs="Arial"/>
                <w:b/>
                <w:bCs/>
                <w:u w:val="single"/>
              </w:rPr>
            </w:pPr>
          </w:p>
          <w:p w14:paraId="591DF06A" w14:textId="77777777" w:rsidR="00031A28" w:rsidRDefault="00031A28" w:rsidP="00437AFB">
            <w:pPr>
              <w:rPr>
                <w:color w:val="auto"/>
              </w:rPr>
            </w:pPr>
            <w:r>
              <w:rPr>
                <w:rFonts w:cs="Arial"/>
                <w:b/>
                <w:bCs/>
                <w:u w:val="single"/>
              </w:rPr>
              <w:t xml:space="preserve">December </w:t>
            </w:r>
            <w:r w:rsidRPr="008A6EC1">
              <w:rPr>
                <w:rFonts w:cs="Arial"/>
                <w:b/>
                <w:bCs/>
                <w:u w:val="single"/>
              </w:rPr>
              <w:t>C</w:t>
            </w:r>
            <w:r>
              <w:rPr>
                <w:rFonts w:cs="Arial"/>
                <w:b/>
                <w:bCs/>
                <w:u w:val="single"/>
              </w:rPr>
              <w:t>heckpoint</w:t>
            </w:r>
            <w:r w:rsidRPr="008A6EC1">
              <w:rPr>
                <w:rFonts w:cs="Arial"/>
                <w:b/>
                <w:bCs/>
                <w:u w:val="single"/>
              </w:rPr>
              <w:t xml:space="preserve"> </w:t>
            </w:r>
          </w:p>
          <w:p w14:paraId="6C9CE60D" w14:textId="77777777" w:rsidR="00DA6FE6" w:rsidRDefault="00DA6FE6" w:rsidP="000468DB">
            <w:pPr>
              <w:rPr>
                <w:rFonts w:cs="Arial"/>
                <w:b/>
                <w:bCs/>
              </w:rPr>
            </w:pPr>
          </w:p>
          <w:p w14:paraId="5A326EDE" w14:textId="77777777" w:rsidR="00DA6FE6" w:rsidRDefault="00DA6FE6" w:rsidP="000468DB">
            <w:pPr>
              <w:rPr>
                <w:rFonts w:cs="Arial"/>
                <w:b/>
                <w:bCs/>
              </w:rPr>
            </w:pPr>
          </w:p>
          <w:p w14:paraId="5BD41516" w14:textId="77777777" w:rsidR="00031A28" w:rsidRDefault="00031A28" w:rsidP="000468DB">
            <w:pPr>
              <w:rPr>
                <w:rFonts w:cs="Arial"/>
                <w:b/>
                <w:bCs/>
              </w:rPr>
            </w:pPr>
            <w:r>
              <w:rPr>
                <w:rFonts w:cs="Arial"/>
                <w:b/>
                <w:bCs/>
              </w:rPr>
              <w:t>RAG Status</w:t>
            </w:r>
          </w:p>
          <w:p w14:paraId="7239D00B" w14:textId="77777777" w:rsidR="00031A28" w:rsidRDefault="00031A28" w:rsidP="000468DB">
            <w:pPr>
              <w:rPr>
                <w:color w:val="auto"/>
              </w:rPr>
            </w:pPr>
            <w:r>
              <w:rPr>
                <w:rFonts w:cs="Arial"/>
                <w:sz w:val="14"/>
                <w:szCs w:val="14"/>
              </w:rPr>
              <w:t>Tick p</w:t>
            </w:r>
            <w:r w:rsidRPr="005D76EA">
              <w:rPr>
                <w:rFonts w:cs="Arial"/>
                <w:sz w:val="14"/>
                <w:szCs w:val="14"/>
              </w:rPr>
              <w:t>rogress toward outcomes</w:t>
            </w:r>
          </w:p>
        </w:tc>
      </w:tr>
      <w:tr w:rsidR="007533D4" w:rsidRPr="00746581" w14:paraId="66932E4C" w14:textId="77777777" w:rsidTr="176296BF">
        <w:trPr>
          <w:trHeight w:val="618"/>
        </w:trPr>
        <w:tc>
          <w:tcPr>
            <w:tcW w:w="0" w:type="auto"/>
            <w:vMerge/>
          </w:tcPr>
          <w:p w14:paraId="2ABCCBBD" w14:textId="77777777" w:rsidR="007533D4" w:rsidRDefault="007533D4" w:rsidP="000468DB">
            <w:pPr>
              <w:rPr>
                <w:b/>
                <w:color w:val="auto"/>
              </w:rPr>
            </w:pPr>
          </w:p>
        </w:tc>
        <w:tc>
          <w:tcPr>
            <w:tcW w:w="0" w:type="auto"/>
            <w:vMerge/>
          </w:tcPr>
          <w:p w14:paraId="27E0EE93" w14:textId="77777777" w:rsidR="007533D4" w:rsidRPr="00746581" w:rsidRDefault="007533D4" w:rsidP="000468DB">
            <w:pPr>
              <w:rPr>
                <w:color w:val="auto"/>
              </w:rPr>
            </w:pPr>
          </w:p>
        </w:tc>
        <w:tc>
          <w:tcPr>
            <w:tcW w:w="0" w:type="auto"/>
            <w:vMerge/>
          </w:tcPr>
          <w:p w14:paraId="7B2D39DE" w14:textId="77777777" w:rsidR="007533D4" w:rsidRDefault="007533D4" w:rsidP="000468DB">
            <w:pPr>
              <w:rPr>
                <w:b/>
                <w:color w:val="auto"/>
              </w:rPr>
            </w:pPr>
          </w:p>
        </w:tc>
        <w:tc>
          <w:tcPr>
            <w:tcW w:w="0" w:type="auto"/>
            <w:vMerge/>
          </w:tcPr>
          <w:p w14:paraId="1111E9E5" w14:textId="77777777" w:rsidR="007533D4" w:rsidRDefault="007533D4" w:rsidP="000468DB">
            <w:pPr>
              <w:rPr>
                <w:color w:val="auto"/>
              </w:rPr>
            </w:pPr>
          </w:p>
        </w:tc>
        <w:tc>
          <w:tcPr>
            <w:tcW w:w="0" w:type="auto"/>
            <w:shd w:val="clear" w:color="auto" w:fill="00B050"/>
          </w:tcPr>
          <w:p w14:paraId="7746AD8F" w14:textId="77777777" w:rsidR="007533D4" w:rsidRDefault="007533D4" w:rsidP="000468DB">
            <w:pPr>
              <w:rPr>
                <w:rFonts w:cs="Arial"/>
                <w:b/>
                <w:bCs/>
              </w:rPr>
            </w:pPr>
          </w:p>
        </w:tc>
        <w:tc>
          <w:tcPr>
            <w:tcW w:w="0" w:type="auto"/>
            <w:shd w:val="clear" w:color="auto" w:fill="F79646" w:themeFill="accent6"/>
          </w:tcPr>
          <w:p w14:paraId="6D7D5011" w14:textId="77777777" w:rsidR="007533D4" w:rsidRDefault="007533D4" w:rsidP="000468DB">
            <w:pPr>
              <w:rPr>
                <w:rFonts w:cs="Arial"/>
                <w:b/>
                <w:bCs/>
              </w:rPr>
            </w:pPr>
          </w:p>
        </w:tc>
        <w:tc>
          <w:tcPr>
            <w:tcW w:w="0" w:type="auto"/>
            <w:shd w:val="clear" w:color="auto" w:fill="FF0000"/>
          </w:tcPr>
          <w:p w14:paraId="7B758599" w14:textId="77777777" w:rsidR="007533D4" w:rsidRDefault="007533D4" w:rsidP="000468DB">
            <w:pPr>
              <w:rPr>
                <w:rFonts w:cs="Arial"/>
                <w:b/>
                <w:bCs/>
              </w:rPr>
            </w:pPr>
          </w:p>
        </w:tc>
      </w:tr>
      <w:tr w:rsidR="00E249AF" w:rsidRPr="00746581" w14:paraId="3636074E" w14:textId="77777777" w:rsidTr="176296BF">
        <w:trPr>
          <w:trHeight w:val="1710"/>
        </w:trPr>
        <w:tc>
          <w:tcPr>
            <w:tcW w:w="0" w:type="auto"/>
          </w:tcPr>
          <w:p w14:paraId="37641338" w14:textId="77777777" w:rsidR="00E249AF" w:rsidRPr="00746581" w:rsidRDefault="00E249AF" w:rsidP="00E249AF">
            <w:pPr>
              <w:rPr>
                <w:b/>
                <w:color w:val="auto"/>
              </w:rPr>
            </w:pPr>
            <w:r>
              <w:rPr>
                <w:b/>
                <w:color w:val="auto"/>
              </w:rPr>
              <w:t>Attendance &amp; Inclusion</w:t>
            </w:r>
          </w:p>
        </w:tc>
        <w:tc>
          <w:tcPr>
            <w:tcW w:w="0" w:type="auto"/>
          </w:tcPr>
          <w:p w14:paraId="15421D9E" w14:textId="4744248C" w:rsidR="00E249AF" w:rsidRPr="00746581" w:rsidRDefault="05DE969E" w:rsidP="6DB11CBE">
            <w:pPr>
              <w:spacing w:line="259" w:lineRule="auto"/>
              <w:rPr>
                <w:b/>
                <w:bCs/>
                <w:color w:val="auto"/>
              </w:rPr>
            </w:pPr>
            <w:r w:rsidRPr="176296BF">
              <w:rPr>
                <w:b/>
                <w:bCs/>
                <w:color w:val="auto"/>
              </w:rPr>
              <w:t>By June 2027</w:t>
            </w:r>
            <w:r w:rsidR="33A9E95B" w:rsidRPr="176296BF">
              <w:rPr>
                <w:b/>
                <w:bCs/>
                <w:color w:val="auto"/>
              </w:rPr>
              <w:t xml:space="preserve">, </w:t>
            </w:r>
            <w:r w:rsidR="74DDD499" w:rsidRPr="176296BF">
              <w:rPr>
                <w:b/>
                <w:bCs/>
                <w:color w:val="auto"/>
              </w:rPr>
              <w:t xml:space="preserve">the % </w:t>
            </w:r>
            <w:r w:rsidR="39B21F26" w:rsidRPr="176296BF">
              <w:rPr>
                <w:b/>
                <w:bCs/>
                <w:color w:val="auto"/>
              </w:rPr>
              <w:t>pupils with attendance below 90% will</w:t>
            </w:r>
            <w:r w:rsidR="1F856F74" w:rsidRPr="176296BF">
              <w:rPr>
                <w:b/>
                <w:bCs/>
                <w:color w:val="auto"/>
              </w:rPr>
              <w:t xml:space="preserve"> </w:t>
            </w:r>
            <w:r w:rsidR="79099114" w:rsidRPr="176296BF">
              <w:rPr>
                <w:b/>
                <w:bCs/>
                <w:color w:val="auto"/>
              </w:rPr>
              <w:t xml:space="preserve">reduce from 32% to </w:t>
            </w:r>
            <w:r w:rsidR="5E811D55" w:rsidRPr="176296BF">
              <w:rPr>
                <w:b/>
                <w:bCs/>
                <w:color w:val="auto"/>
              </w:rPr>
              <w:t>18</w:t>
            </w:r>
            <w:r w:rsidR="79099114" w:rsidRPr="176296BF">
              <w:rPr>
                <w:b/>
                <w:bCs/>
                <w:color w:val="auto"/>
              </w:rPr>
              <w:t>%</w:t>
            </w:r>
            <w:r w:rsidR="1660E75F" w:rsidRPr="176296BF">
              <w:rPr>
                <w:b/>
                <w:bCs/>
                <w:color w:val="auto"/>
              </w:rPr>
              <w:t>,</w:t>
            </w:r>
            <w:r w:rsidR="79099114" w:rsidRPr="176296BF">
              <w:rPr>
                <w:b/>
                <w:bCs/>
                <w:color w:val="auto"/>
              </w:rPr>
              <w:t xml:space="preserve"> through a </w:t>
            </w:r>
            <w:r w:rsidR="5957D81F" w:rsidRPr="176296BF">
              <w:rPr>
                <w:b/>
                <w:bCs/>
                <w:color w:val="auto"/>
              </w:rPr>
              <w:t>blend of universal supports</w:t>
            </w:r>
            <w:r w:rsidR="6E87CD01" w:rsidRPr="176296BF">
              <w:rPr>
                <w:b/>
                <w:bCs/>
                <w:color w:val="auto"/>
              </w:rPr>
              <w:t xml:space="preserve">, </w:t>
            </w:r>
            <w:r w:rsidR="5957D81F" w:rsidRPr="176296BF">
              <w:rPr>
                <w:b/>
                <w:bCs/>
                <w:color w:val="auto"/>
              </w:rPr>
              <w:t>targeted interventions</w:t>
            </w:r>
            <w:r w:rsidR="31F30A82" w:rsidRPr="176296BF">
              <w:rPr>
                <w:b/>
                <w:bCs/>
                <w:color w:val="auto"/>
              </w:rPr>
              <w:t xml:space="preserve"> and a refreshed attendance policy</w:t>
            </w:r>
            <w:r w:rsidR="5957D81F" w:rsidRPr="176296BF">
              <w:rPr>
                <w:b/>
                <w:bCs/>
                <w:color w:val="auto"/>
              </w:rPr>
              <w:t>.</w:t>
            </w:r>
          </w:p>
        </w:tc>
        <w:tc>
          <w:tcPr>
            <w:tcW w:w="0" w:type="auto"/>
          </w:tcPr>
          <w:p w14:paraId="2476FACF" w14:textId="77777777" w:rsidR="00E249AF" w:rsidRPr="00380C79" w:rsidRDefault="00E249AF">
            <w:pPr>
              <w:pStyle w:val="ListParagraph"/>
              <w:numPr>
                <w:ilvl w:val="0"/>
                <w:numId w:val="33"/>
              </w:numPr>
              <w:rPr>
                <w:b/>
                <w:color w:val="auto"/>
              </w:rPr>
            </w:pPr>
            <w:r w:rsidRPr="00380C79">
              <w:rPr>
                <w:b/>
                <w:color w:val="auto"/>
              </w:rPr>
              <w:t>FVRIC Attendance self-evaluation tool data</w:t>
            </w:r>
          </w:p>
          <w:p w14:paraId="0380AAD3" w14:textId="77777777" w:rsidR="00E249AF" w:rsidRDefault="00E249AF">
            <w:pPr>
              <w:pStyle w:val="ListParagraph"/>
              <w:numPr>
                <w:ilvl w:val="0"/>
                <w:numId w:val="33"/>
              </w:numPr>
              <w:rPr>
                <w:b/>
                <w:color w:val="auto"/>
              </w:rPr>
            </w:pPr>
            <w:r w:rsidRPr="00380C79">
              <w:rPr>
                <w:b/>
                <w:color w:val="auto"/>
              </w:rPr>
              <w:t>Dashboard data – tracking persistent absentees</w:t>
            </w:r>
          </w:p>
          <w:p w14:paraId="7A260909" w14:textId="77777777" w:rsidR="00E249AF" w:rsidRPr="00380C79" w:rsidRDefault="37F096C3">
            <w:pPr>
              <w:pStyle w:val="ListParagraph"/>
              <w:numPr>
                <w:ilvl w:val="0"/>
                <w:numId w:val="33"/>
              </w:numPr>
              <w:rPr>
                <w:b/>
                <w:bCs/>
                <w:color w:val="auto"/>
              </w:rPr>
            </w:pPr>
            <w:r w:rsidRPr="6DB11CBE">
              <w:rPr>
                <w:b/>
                <w:bCs/>
                <w:color w:val="auto"/>
              </w:rPr>
              <w:t>Pupil attitude surveys</w:t>
            </w:r>
          </w:p>
          <w:p w14:paraId="20359ACD" w14:textId="77777777" w:rsidR="00E249AF" w:rsidRPr="00380C79" w:rsidRDefault="37F096C3">
            <w:pPr>
              <w:pStyle w:val="ListParagraph"/>
              <w:numPr>
                <w:ilvl w:val="0"/>
                <w:numId w:val="33"/>
              </w:numPr>
              <w:rPr>
                <w:b/>
                <w:bCs/>
                <w:color w:val="auto"/>
              </w:rPr>
            </w:pPr>
            <w:r w:rsidRPr="6DB11CBE">
              <w:rPr>
                <w:b/>
                <w:bCs/>
                <w:color w:val="auto"/>
              </w:rPr>
              <w:t>Focus group conversations</w:t>
            </w:r>
          </w:p>
        </w:tc>
        <w:tc>
          <w:tcPr>
            <w:tcW w:w="1334" w:type="dxa"/>
          </w:tcPr>
          <w:p w14:paraId="4380801E" w14:textId="77777777" w:rsidR="00E249AF" w:rsidRPr="00746581" w:rsidRDefault="3DF8874A" w:rsidP="1C294D5F">
            <w:pPr>
              <w:rPr>
                <w:b/>
                <w:bCs/>
                <w:color w:val="auto"/>
              </w:rPr>
            </w:pPr>
            <w:r w:rsidRPr="1C294D5F">
              <w:rPr>
                <w:b/>
                <w:bCs/>
                <w:color w:val="auto"/>
              </w:rPr>
              <w:t xml:space="preserve">Depute Head Teacher – Differential Cost </w:t>
            </w:r>
          </w:p>
          <w:p w14:paraId="33BFC9FA" w14:textId="77777777" w:rsidR="00E249AF" w:rsidRPr="00746581" w:rsidRDefault="310B4262" w:rsidP="1C294D5F">
            <w:pPr>
              <w:rPr>
                <w:b/>
                <w:bCs/>
                <w:color w:val="auto"/>
              </w:rPr>
            </w:pPr>
            <w:r w:rsidRPr="1C294D5F">
              <w:rPr>
                <w:b/>
                <w:bCs/>
                <w:color w:val="auto"/>
              </w:rPr>
              <w:t>£13,000</w:t>
            </w:r>
          </w:p>
          <w:p w14:paraId="5FB455CF" w14:textId="77777777" w:rsidR="00E249AF" w:rsidRPr="00746581" w:rsidRDefault="00E249AF" w:rsidP="1C294D5F">
            <w:pPr>
              <w:rPr>
                <w:b/>
                <w:bCs/>
                <w:color w:val="auto"/>
              </w:rPr>
            </w:pPr>
          </w:p>
          <w:p w14:paraId="244CC5CF" w14:textId="77777777" w:rsidR="00E249AF" w:rsidRPr="00746581" w:rsidRDefault="00E249AF" w:rsidP="1C294D5F">
            <w:pPr>
              <w:rPr>
                <w:b/>
                <w:bCs/>
                <w:color w:val="auto"/>
              </w:rPr>
            </w:pPr>
          </w:p>
          <w:p w14:paraId="304D6759" w14:textId="77777777" w:rsidR="00E249AF" w:rsidRPr="00746581" w:rsidRDefault="00E249AF" w:rsidP="1C294D5F">
            <w:pPr>
              <w:rPr>
                <w:b/>
                <w:bCs/>
                <w:color w:val="auto"/>
              </w:rPr>
            </w:pPr>
          </w:p>
          <w:p w14:paraId="2482904F" w14:textId="77777777" w:rsidR="00E249AF" w:rsidRPr="00746581" w:rsidRDefault="00E249AF" w:rsidP="1C294D5F">
            <w:pPr>
              <w:rPr>
                <w:b/>
                <w:bCs/>
                <w:color w:val="auto"/>
              </w:rPr>
            </w:pPr>
          </w:p>
          <w:p w14:paraId="3FE6EB69" w14:textId="77777777" w:rsidR="00E249AF" w:rsidRPr="00746581" w:rsidRDefault="00E249AF" w:rsidP="1C294D5F">
            <w:pPr>
              <w:rPr>
                <w:b/>
                <w:bCs/>
                <w:color w:val="auto"/>
              </w:rPr>
            </w:pPr>
          </w:p>
        </w:tc>
        <w:tc>
          <w:tcPr>
            <w:tcW w:w="0" w:type="auto"/>
          </w:tcPr>
          <w:p w14:paraId="18E1E447" w14:textId="77777777" w:rsidR="00E249AF" w:rsidRPr="00746581" w:rsidRDefault="00E249AF" w:rsidP="00E249AF">
            <w:pPr>
              <w:rPr>
                <w:b/>
                <w:color w:val="auto"/>
              </w:rPr>
            </w:pPr>
          </w:p>
        </w:tc>
        <w:tc>
          <w:tcPr>
            <w:tcW w:w="0" w:type="auto"/>
          </w:tcPr>
          <w:p w14:paraId="2CFF360F" w14:textId="77777777" w:rsidR="00E249AF" w:rsidRPr="00746581" w:rsidRDefault="00E249AF" w:rsidP="00E249AF">
            <w:pPr>
              <w:rPr>
                <w:b/>
                <w:color w:val="auto"/>
              </w:rPr>
            </w:pPr>
          </w:p>
        </w:tc>
        <w:tc>
          <w:tcPr>
            <w:tcW w:w="0" w:type="auto"/>
          </w:tcPr>
          <w:p w14:paraId="55C9B51D" w14:textId="77777777" w:rsidR="00E249AF" w:rsidRPr="00746581" w:rsidRDefault="00E249AF" w:rsidP="00E249AF">
            <w:pPr>
              <w:rPr>
                <w:b/>
                <w:color w:val="auto"/>
              </w:rPr>
            </w:pPr>
          </w:p>
        </w:tc>
      </w:tr>
      <w:tr w:rsidR="1C294D5F" w14:paraId="0CE5A6A4" w14:textId="77777777" w:rsidTr="176296BF">
        <w:trPr>
          <w:trHeight w:val="1485"/>
        </w:trPr>
        <w:tc>
          <w:tcPr>
            <w:tcW w:w="3668" w:type="dxa"/>
          </w:tcPr>
          <w:p w14:paraId="51C31925" w14:textId="77777777" w:rsidR="1C294D5F" w:rsidRDefault="1C294D5F" w:rsidP="1C294D5F">
            <w:pPr>
              <w:rPr>
                <w:b/>
                <w:bCs/>
                <w:color w:val="auto"/>
              </w:rPr>
            </w:pPr>
            <w:r w:rsidRPr="1C294D5F">
              <w:rPr>
                <w:b/>
                <w:bCs/>
                <w:color w:val="auto"/>
              </w:rPr>
              <w:t>Participation &amp; Engagement</w:t>
            </w:r>
          </w:p>
        </w:tc>
        <w:tc>
          <w:tcPr>
            <w:tcW w:w="5081" w:type="dxa"/>
          </w:tcPr>
          <w:p w14:paraId="34568EC8" w14:textId="6699E31E" w:rsidR="479A3987" w:rsidRDefault="479A3987" w:rsidP="176296BF">
            <w:pPr>
              <w:spacing w:line="259" w:lineRule="auto"/>
              <w:rPr>
                <w:b/>
                <w:bCs/>
                <w:color w:val="auto"/>
                <w:u w:val="single"/>
              </w:rPr>
            </w:pPr>
            <w:r w:rsidRPr="176296BF">
              <w:rPr>
                <w:b/>
                <w:bCs/>
                <w:color w:val="auto"/>
                <w:u w:val="single"/>
              </w:rPr>
              <w:t>Forest Club</w:t>
            </w:r>
          </w:p>
          <w:p w14:paraId="3456117B" w14:textId="3B58F05B" w:rsidR="3E7F125E" w:rsidRDefault="3E7F125E" w:rsidP="176296BF">
            <w:pPr>
              <w:spacing w:line="259" w:lineRule="auto"/>
              <w:rPr>
                <w:b/>
                <w:bCs/>
                <w:color w:val="auto"/>
              </w:rPr>
            </w:pPr>
            <w:r w:rsidRPr="176296BF">
              <w:rPr>
                <w:b/>
                <w:bCs/>
                <w:color w:val="auto"/>
              </w:rPr>
              <w:t>(Attendance)</w:t>
            </w:r>
          </w:p>
          <w:p w14:paraId="33CDB350" w14:textId="7C168363" w:rsidR="1C294D5F" w:rsidRDefault="38360228" w:rsidP="176296BF">
            <w:pPr>
              <w:spacing w:line="259" w:lineRule="auto"/>
              <w:rPr>
                <w:b/>
                <w:bCs/>
                <w:color w:val="auto"/>
              </w:rPr>
            </w:pPr>
            <w:r w:rsidRPr="176296BF">
              <w:rPr>
                <w:b/>
                <w:bCs/>
                <w:color w:val="auto"/>
              </w:rPr>
              <w:t>By June 2027:</w:t>
            </w:r>
          </w:p>
          <w:p w14:paraId="0470D5E6" w14:textId="6EAF583B" w:rsidR="1C294D5F" w:rsidRDefault="43B8200F" w:rsidP="176296BF">
            <w:pPr>
              <w:spacing w:line="259" w:lineRule="auto"/>
              <w:rPr>
                <w:b/>
                <w:bCs/>
                <w:color w:val="auto"/>
              </w:rPr>
            </w:pPr>
            <w:r w:rsidRPr="176296BF">
              <w:rPr>
                <w:b/>
                <w:bCs/>
                <w:color w:val="auto"/>
              </w:rPr>
              <w:t>Whole school attendance on Fridays will increase from a baseline of 90.5% (2025-2026) to 92%</w:t>
            </w:r>
            <w:r w:rsidR="19440684" w:rsidRPr="176296BF">
              <w:rPr>
                <w:b/>
                <w:bCs/>
                <w:color w:val="auto"/>
              </w:rPr>
              <w:t xml:space="preserve"> </w:t>
            </w:r>
            <w:r w:rsidR="550C9520" w:rsidRPr="176296BF">
              <w:rPr>
                <w:b/>
                <w:bCs/>
                <w:color w:val="auto"/>
              </w:rPr>
              <w:t>through focus on targeted pupils.</w:t>
            </w:r>
          </w:p>
          <w:p w14:paraId="68560C96" w14:textId="7AB5361F" w:rsidR="1C294D5F" w:rsidRDefault="1C294D5F" w:rsidP="176296BF">
            <w:pPr>
              <w:spacing w:line="259" w:lineRule="auto"/>
              <w:rPr>
                <w:b/>
                <w:bCs/>
                <w:color w:val="auto"/>
              </w:rPr>
            </w:pPr>
          </w:p>
          <w:p w14:paraId="2587B05D" w14:textId="054CF8C9" w:rsidR="1C294D5F" w:rsidRDefault="2CED5426" w:rsidP="176296BF">
            <w:pPr>
              <w:spacing w:line="259" w:lineRule="auto"/>
              <w:rPr>
                <w:b/>
                <w:bCs/>
                <w:color w:val="auto"/>
              </w:rPr>
            </w:pPr>
            <w:r w:rsidRPr="176296BF">
              <w:rPr>
                <w:b/>
                <w:bCs/>
                <w:color w:val="auto"/>
              </w:rPr>
              <w:t>(Emotional Regulation)</w:t>
            </w:r>
          </w:p>
          <w:p w14:paraId="628074A9" w14:textId="229E4E52" w:rsidR="1C294D5F" w:rsidRDefault="550C9520" w:rsidP="176296BF">
            <w:pPr>
              <w:spacing w:line="259" w:lineRule="auto"/>
              <w:rPr>
                <w:b/>
                <w:bCs/>
                <w:color w:val="auto"/>
              </w:rPr>
            </w:pPr>
            <w:r w:rsidRPr="176296BF">
              <w:rPr>
                <w:b/>
                <w:bCs/>
                <w:color w:val="auto"/>
              </w:rPr>
              <w:t>By June 2027:</w:t>
            </w:r>
          </w:p>
          <w:p w14:paraId="23F625C7" w14:textId="4B59D7B5" w:rsidR="1C294D5F" w:rsidRDefault="550C9520" w:rsidP="176296BF">
            <w:pPr>
              <w:spacing w:line="259" w:lineRule="auto"/>
              <w:rPr>
                <w:b/>
                <w:bCs/>
                <w:color w:val="auto"/>
              </w:rPr>
            </w:pPr>
            <w:r w:rsidRPr="176296BF">
              <w:rPr>
                <w:b/>
                <w:bCs/>
                <w:color w:val="auto"/>
              </w:rPr>
              <w:t xml:space="preserve">Engagement, motivation and emotional regulation will continue to improve for </w:t>
            </w:r>
            <w:r w:rsidR="43D671E8" w:rsidRPr="176296BF">
              <w:rPr>
                <w:b/>
                <w:bCs/>
                <w:color w:val="auto"/>
              </w:rPr>
              <w:t xml:space="preserve">targets pupils </w:t>
            </w:r>
            <w:commentRangeStart w:id="7"/>
            <w:r w:rsidR="43D671E8" w:rsidRPr="176296BF">
              <w:rPr>
                <w:b/>
                <w:bCs/>
                <w:color w:val="auto"/>
              </w:rPr>
              <w:t>in</w:t>
            </w:r>
            <w:commentRangeEnd w:id="7"/>
            <w:r w:rsidR="00552110" w:rsidRPr="176296BF">
              <w:rPr>
                <w:rStyle w:val="CommentReference"/>
                <w:b/>
                <w:bCs/>
                <w:color w:val="auto"/>
                <w:sz w:val="20"/>
                <w:szCs w:val="20"/>
              </w:rPr>
              <w:commentReference w:id="7"/>
            </w:r>
            <w:r w:rsidR="43D671E8" w:rsidRPr="176296BF">
              <w:rPr>
                <w:b/>
                <w:bCs/>
                <w:color w:val="auto"/>
              </w:rPr>
              <w:t xml:space="preserve"> </w:t>
            </w:r>
            <w:r w:rsidR="00401B62">
              <w:rPr>
                <w:b/>
                <w:bCs/>
                <w:color w:val="auto"/>
              </w:rPr>
              <w:t>target group.</w:t>
            </w:r>
          </w:p>
          <w:p w14:paraId="11185D50" w14:textId="5E5F3A9B" w:rsidR="1C294D5F" w:rsidRDefault="1C294D5F" w:rsidP="176296BF">
            <w:pPr>
              <w:spacing w:line="259" w:lineRule="auto"/>
              <w:rPr>
                <w:b/>
                <w:bCs/>
                <w:color w:val="auto"/>
              </w:rPr>
            </w:pPr>
          </w:p>
          <w:p w14:paraId="31BE6454" w14:textId="00130B8C" w:rsidR="1C294D5F" w:rsidRDefault="1C294D5F" w:rsidP="176296BF">
            <w:pPr>
              <w:spacing w:line="259" w:lineRule="auto"/>
              <w:rPr>
                <w:b/>
                <w:bCs/>
                <w:color w:val="auto"/>
              </w:rPr>
            </w:pPr>
          </w:p>
          <w:p w14:paraId="60D10E2F" w14:textId="06B3DAC4" w:rsidR="1C294D5F" w:rsidRDefault="135F7C3B" w:rsidP="176296BF">
            <w:pPr>
              <w:spacing w:line="259" w:lineRule="auto"/>
              <w:rPr>
                <w:b/>
                <w:bCs/>
                <w:color w:val="auto"/>
              </w:rPr>
            </w:pPr>
            <w:r w:rsidRPr="176296BF">
              <w:rPr>
                <w:b/>
                <w:bCs/>
                <w:color w:val="auto"/>
              </w:rPr>
              <w:t>(Emotional Wellbeing)</w:t>
            </w:r>
          </w:p>
          <w:p w14:paraId="6AC6F3E3" w14:textId="00E78BBE" w:rsidR="1C294D5F" w:rsidRDefault="46F821A5" w:rsidP="176296BF">
            <w:pPr>
              <w:spacing w:line="259" w:lineRule="auto"/>
              <w:rPr>
                <w:b/>
                <w:bCs/>
                <w:color w:val="auto"/>
              </w:rPr>
            </w:pPr>
            <w:r w:rsidRPr="176296BF">
              <w:rPr>
                <w:b/>
                <w:bCs/>
                <w:color w:val="auto"/>
              </w:rPr>
              <w:t>By June 2027:</w:t>
            </w:r>
          </w:p>
          <w:p w14:paraId="08EED602" w14:textId="2097DB51" w:rsidR="1C294D5F" w:rsidRDefault="46F821A5" w:rsidP="176296BF">
            <w:pPr>
              <w:spacing w:line="259" w:lineRule="auto"/>
              <w:rPr>
                <w:b/>
                <w:bCs/>
                <w:color w:val="auto"/>
              </w:rPr>
            </w:pPr>
            <w:r w:rsidRPr="176296BF">
              <w:rPr>
                <w:b/>
                <w:bCs/>
                <w:color w:val="auto"/>
              </w:rPr>
              <w:t xml:space="preserve">Emotional regulation, confidence and resilience will have increased for </w:t>
            </w:r>
            <w:r w:rsidR="172A6EFF" w:rsidRPr="176296BF">
              <w:rPr>
                <w:b/>
                <w:bCs/>
                <w:color w:val="auto"/>
              </w:rPr>
              <w:t>target pupils</w:t>
            </w:r>
            <w:r w:rsidR="2D6644B7" w:rsidRPr="176296BF">
              <w:rPr>
                <w:b/>
                <w:bCs/>
                <w:color w:val="auto"/>
              </w:rPr>
              <w:t>. (Group TBC)</w:t>
            </w:r>
          </w:p>
          <w:p w14:paraId="7CF4F09D" w14:textId="0292FA2F" w:rsidR="1C294D5F" w:rsidRDefault="1C294D5F" w:rsidP="176296BF">
            <w:pPr>
              <w:spacing w:line="259" w:lineRule="auto"/>
              <w:rPr>
                <w:b/>
                <w:bCs/>
                <w:color w:val="auto"/>
              </w:rPr>
            </w:pPr>
          </w:p>
          <w:p w14:paraId="0F92305E" w14:textId="1300DBBC" w:rsidR="1C294D5F" w:rsidRDefault="1C294D5F" w:rsidP="176296BF">
            <w:pPr>
              <w:spacing w:line="259" w:lineRule="auto"/>
              <w:rPr>
                <w:b/>
                <w:bCs/>
                <w:color w:val="auto"/>
              </w:rPr>
            </w:pPr>
          </w:p>
          <w:p w14:paraId="00C171D5" w14:textId="2FEEF61A" w:rsidR="1C294D5F" w:rsidRDefault="1C294D5F" w:rsidP="1C294D5F">
            <w:pPr>
              <w:spacing w:line="259" w:lineRule="auto"/>
              <w:rPr>
                <w:b/>
                <w:bCs/>
                <w:color w:val="auto"/>
              </w:rPr>
            </w:pPr>
          </w:p>
        </w:tc>
        <w:tc>
          <w:tcPr>
            <w:tcW w:w="3991" w:type="dxa"/>
          </w:tcPr>
          <w:p w14:paraId="2F6527FA" w14:textId="53D275CD" w:rsidR="1C294D5F" w:rsidRDefault="19440684">
            <w:pPr>
              <w:pStyle w:val="ListParagraph"/>
              <w:numPr>
                <w:ilvl w:val="0"/>
                <w:numId w:val="3"/>
              </w:numPr>
              <w:rPr>
                <w:b/>
                <w:bCs/>
                <w:color w:val="auto"/>
              </w:rPr>
            </w:pPr>
            <w:r w:rsidRPr="176296BF">
              <w:rPr>
                <w:b/>
                <w:bCs/>
                <w:color w:val="auto"/>
              </w:rPr>
              <w:t>Power BI Attendance data</w:t>
            </w:r>
          </w:p>
          <w:p w14:paraId="1ED76B8D" w14:textId="66E1E4A0" w:rsidR="1C294D5F" w:rsidRDefault="1C294D5F" w:rsidP="176296BF">
            <w:pPr>
              <w:rPr>
                <w:b/>
                <w:bCs/>
                <w:color w:val="auto"/>
              </w:rPr>
            </w:pPr>
          </w:p>
          <w:p w14:paraId="73C602FE" w14:textId="33305F73" w:rsidR="1C294D5F" w:rsidRDefault="1C294D5F" w:rsidP="176296BF">
            <w:pPr>
              <w:rPr>
                <w:b/>
                <w:bCs/>
                <w:color w:val="auto"/>
              </w:rPr>
            </w:pPr>
          </w:p>
          <w:p w14:paraId="4773B6EB" w14:textId="6A3B3FB5" w:rsidR="1C294D5F" w:rsidRDefault="1C294D5F" w:rsidP="176296BF">
            <w:pPr>
              <w:rPr>
                <w:b/>
                <w:bCs/>
                <w:color w:val="auto"/>
              </w:rPr>
            </w:pPr>
          </w:p>
          <w:p w14:paraId="520F7961" w14:textId="07892BFE" w:rsidR="1C294D5F" w:rsidRDefault="1C294D5F" w:rsidP="176296BF">
            <w:pPr>
              <w:rPr>
                <w:b/>
                <w:bCs/>
                <w:color w:val="auto"/>
              </w:rPr>
            </w:pPr>
          </w:p>
          <w:p w14:paraId="7CA07587" w14:textId="0494C747" w:rsidR="1C294D5F" w:rsidRDefault="1C294D5F" w:rsidP="176296BF">
            <w:pPr>
              <w:rPr>
                <w:b/>
                <w:bCs/>
                <w:color w:val="auto"/>
              </w:rPr>
            </w:pPr>
          </w:p>
          <w:p w14:paraId="412443A4" w14:textId="779A5A01" w:rsidR="1C294D5F" w:rsidRDefault="1C294D5F" w:rsidP="176296BF">
            <w:pPr>
              <w:rPr>
                <w:b/>
                <w:bCs/>
                <w:color w:val="auto"/>
              </w:rPr>
            </w:pPr>
          </w:p>
          <w:p w14:paraId="5FD76BA6" w14:textId="7F0EA3A1" w:rsidR="1C294D5F" w:rsidRDefault="2CABF9F7">
            <w:pPr>
              <w:pStyle w:val="ListParagraph"/>
              <w:numPr>
                <w:ilvl w:val="0"/>
                <w:numId w:val="3"/>
              </w:numPr>
              <w:rPr>
                <w:b/>
                <w:bCs/>
                <w:color w:val="auto"/>
              </w:rPr>
            </w:pPr>
            <w:r w:rsidRPr="176296BF">
              <w:rPr>
                <w:b/>
                <w:bCs/>
                <w:color w:val="auto"/>
              </w:rPr>
              <w:t>Leuven &amp; Simpson scales</w:t>
            </w:r>
          </w:p>
          <w:p w14:paraId="3CCAF3AE" w14:textId="743B7195" w:rsidR="1C294D5F" w:rsidRDefault="161DD919">
            <w:pPr>
              <w:pStyle w:val="ListParagraph"/>
              <w:numPr>
                <w:ilvl w:val="0"/>
                <w:numId w:val="3"/>
              </w:numPr>
              <w:rPr>
                <w:b/>
                <w:bCs/>
                <w:color w:val="auto"/>
              </w:rPr>
            </w:pPr>
            <w:r w:rsidRPr="176296BF">
              <w:rPr>
                <w:b/>
                <w:bCs/>
                <w:color w:val="auto"/>
              </w:rPr>
              <w:t>Recorded Pupil observations</w:t>
            </w:r>
          </w:p>
          <w:p w14:paraId="1C7FEAB8" w14:textId="631BE814" w:rsidR="1C294D5F" w:rsidRDefault="161DD919">
            <w:pPr>
              <w:pStyle w:val="ListParagraph"/>
              <w:numPr>
                <w:ilvl w:val="0"/>
                <w:numId w:val="3"/>
              </w:numPr>
              <w:rPr>
                <w:b/>
                <w:bCs/>
                <w:color w:val="auto"/>
              </w:rPr>
            </w:pPr>
            <w:r w:rsidRPr="176296BF">
              <w:rPr>
                <w:b/>
                <w:bCs/>
                <w:color w:val="auto"/>
              </w:rPr>
              <w:t>Pre and post pupil voice evaluations.</w:t>
            </w:r>
          </w:p>
          <w:p w14:paraId="7DD06C50" w14:textId="1560EFE0" w:rsidR="1C294D5F" w:rsidRDefault="161DD919">
            <w:pPr>
              <w:pStyle w:val="ListParagraph"/>
              <w:numPr>
                <w:ilvl w:val="0"/>
                <w:numId w:val="3"/>
              </w:numPr>
              <w:rPr>
                <w:b/>
                <w:bCs/>
                <w:color w:val="auto"/>
              </w:rPr>
            </w:pPr>
            <w:r w:rsidRPr="176296BF">
              <w:rPr>
                <w:b/>
                <w:bCs/>
                <w:color w:val="auto"/>
              </w:rPr>
              <w:t>Parent evaluation surveys</w:t>
            </w:r>
          </w:p>
          <w:p w14:paraId="4DFAD8AC" w14:textId="26B806ED" w:rsidR="1C294D5F" w:rsidRDefault="1C294D5F" w:rsidP="176296BF">
            <w:pPr>
              <w:rPr>
                <w:b/>
                <w:bCs/>
                <w:color w:val="auto"/>
              </w:rPr>
            </w:pPr>
          </w:p>
          <w:p w14:paraId="3B023697" w14:textId="7F0EA3A1" w:rsidR="1C294D5F" w:rsidRDefault="6F9C74F3">
            <w:pPr>
              <w:pStyle w:val="ListParagraph"/>
              <w:numPr>
                <w:ilvl w:val="0"/>
                <w:numId w:val="3"/>
              </w:numPr>
              <w:rPr>
                <w:b/>
                <w:bCs/>
                <w:color w:val="auto"/>
              </w:rPr>
            </w:pPr>
            <w:r w:rsidRPr="176296BF">
              <w:rPr>
                <w:b/>
                <w:bCs/>
                <w:color w:val="auto"/>
              </w:rPr>
              <w:t>Leuven &amp; Simpson scales</w:t>
            </w:r>
          </w:p>
          <w:p w14:paraId="1B859302" w14:textId="743B7195" w:rsidR="1C294D5F" w:rsidRDefault="6F9C74F3">
            <w:pPr>
              <w:pStyle w:val="ListParagraph"/>
              <w:numPr>
                <w:ilvl w:val="0"/>
                <w:numId w:val="3"/>
              </w:numPr>
              <w:rPr>
                <w:b/>
                <w:bCs/>
                <w:color w:val="auto"/>
              </w:rPr>
            </w:pPr>
            <w:r w:rsidRPr="176296BF">
              <w:rPr>
                <w:b/>
                <w:bCs/>
                <w:color w:val="auto"/>
              </w:rPr>
              <w:t>Recorded Pupil observations</w:t>
            </w:r>
          </w:p>
          <w:p w14:paraId="63FB9BCA" w14:textId="631BE814" w:rsidR="1C294D5F" w:rsidRDefault="6F9C74F3">
            <w:pPr>
              <w:pStyle w:val="ListParagraph"/>
              <w:numPr>
                <w:ilvl w:val="0"/>
                <w:numId w:val="3"/>
              </w:numPr>
              <w:rPr>
                <w:b/>
                <w:bCs/>
                <w:color w:val="auto"/>
              </w:rPr>
            </w:pPr>
            <w:r w:rsidRPr="176296BF">
              <w:rPr>
                <w:b/>
                <w:bCs/>
                <w:color w:val="auto"/>
              </w:rPr>
              <w:t>Pre and post pupil voice evaluations.</w:t>
            </w:r>
          </w:p>
          <w:p w14:paraId="18389A06" w14:textId="246D938B" w:rsidR="1C294D5F" w:rsidRDefault="6F9C74F3">
            <w:pPr>
              <w:pStyle w:val="ListParagraph"/>
              <w:numPr>
                <w:ilvl w:val="0"/>
                <w:numId w:val="3"/>
              </w:numPr>
              <w:rPr>
                <w:b/>
                <w:bCs/>
                <w:color w:val="auto"/>
              </w:rPr>
            </w:pPr>
            <w:r w:rsidRPr="176296BF">
              <w:rPr>
                <w:b/>
                <w:bCs/>
                <w:color w:val="auto"/>
              </w:rPr>
              <w:t>Parent evaluation surveys</w:t>
            </w:r>
          </w:p>
        </w:tc>
        <w:tc>
          <w:tcPr>
            <w:tcW w:w="1334" w:type="dxa"/>
          </w:tcPr>
          <w:p w14:paraId="4E79A103" w14:textId="77777777" w:rsidR="1C294D5F" w:rsidRDefault="1C294D5F" w:rsidP="1C294D5F">
            <w:pPr>
              <w:rPr>
                <w:b/>
                <w:bCs/>
                <w:color w:val="auto"/>
              </w:rPr>
            </w:pPr>
            <w:r w:rsidRPr="1C294D5F">
              <w:rPr>
                <w:b/>
                <w:bCs/>
                <w:color w:val="auto"/>
              </w:rPr>
              <w:t>Depute Head Teacher – Differential Cost</w:t>
            </w:r>
          </w:p>
          <w:p w14:paraId="2B22C459" w14:textId="77777777" w:rsidR="29546F58" w:rsidRDefault="29546F58" w:rsidP="1C294D5F">
            <w:pPr>
              <w:rPr>
                <w:b/>
                <w:bCs/>
                <w:color w:val="auto"/>
              </w:rPr>
            </w:pPr>
            <w:r w:rsidRPr="1C294D5F">
              <w:rPr>
                <w:b/>
                <w:bCs/>
                <w:color w:val="auto"/>
              </w:rPr>
              <w:t>£13,000</w:t>
            </w:r>
          </w:p>
          <w:p w14:paraId="6FD35ACD" w14:textId="77777777" w:rsidR="1C294D5F" w:rsidRDefault="1C294D5F" w:rsidP="1C294D5F">
            <w:pPr>
              <w:rPr>
                <w:b/>
                <w:bCs/>
                <w:color w:val="auto"/>
              </w:rPr>
            </w:pPr>
          </w:p>
          <w:p w14:paraId="1A4F6DD3" w14:textId="77777777" w:rsidR="1C294D5F" w:rsidRDefault="1C294D5F" w:rsidP="1C294D5F">
            <w:pPr>
              <w:rPr>
                <w:b/>
                <w:bCs/>
                <w:color w:val="auto"/>
              </w:rPr>
            </w:pPr>
          </w:p>
        </w:tc>
        <w:tc>
          <w:tcPr>
            <w:tcW w:w="540" w:type="dxa"/>
          </w:tcPr>
          <w:p w14:paraId="7434FB29" w14:textId="77777777" w:rsidR="1C294D5F" w:rsidRDefault="1C294D5F" w:rsidP="1C294D5F">
            <w:pPr>
              <w:rPr>
                <w:b/>
                <w:bCs/>
                <w:color w:val="auto"/>
              </w:rPr>
            </w:pPr>
          </w:p>
        </w:tc>
        <w:tc>
          <w:tcPr>
            <w:tcW w:w="540" w:type="dxa"/>
          </w:tcPr>
          <w:p w14:paraId="2F9446FC" w14:textId="77777777" w:rsidR="1C294D5F" w:rsidRDefault="1C294D5F" w:rsidP="1C294D5F">
            <w:pPr>
              <w:rPr>
                <w:b/>
                <w:bCs/>
                <w:color w:val="auto"/>
              </w:rPr>
            </w:pPr>
          </w:p>
        </w:tc>
        <w:tc>
          <w:tcPr>
            <w:tcW w:w="540" w:type="dxa"/>
          </w:tcPr>
          <w:p w14:paraId="66740B62" w14:textId="77777777" w:rsidR="1C294D5F" w:rsidRDefault="1C294D5F" w:rsidP="1C294D5F">
            <w:pPr>
              <w:rPr>
                <w:b/>
                <w:bCs/>
                <w:color w:val="auto"/>
              </w:rPr>
            </w:pPr>
          </w:p>
        </w:tc>
      </w:tr>
      <w:tr w:rsidR="00E249AF" w:rsidRPr="00746581" w14:paraId="3AA82079" w14:textId="77777777" w:rsidTr="176296BF">
        <w:tc>
          <w:tcPr>
            <w:tcW w:w="0" w:type="auto"/>
          </w:tcPr>
          <w:p w14:paraId="6136949A" w14:textId="77777777" w:rsidR="00E249AF" w:rsidRPr="00746581" w:rsidRDefault="00E249AF" w:rsidP="00E249AF">
            <w:pPr>
              <w:rPr>
                <w:b/>
                <w:color w:val="auto"/>
              </w:rPr>
            </w:pPr>
            <w:r>
              <w:rPr>
                <w:b/>
                <w:color w:val="auto"/>
              </w:rPr>
              <w:t>Attainment and Achievement</w:t>
            </w:r>
          </w:p>
        </w:tc>
        <w:tc>
          <w:tcPr>
            <w:tcW w:w="0" w:type="auto"/>
          </w:tcPr>
          <w:p w14:paraId="57A71467" w14:textId="42BA94D5" w:rsidR="00E249AF" w:rsidRPr="00746581" w:rsidRDefault="052E6EFF" w:rsidP="176296BF">
            <w:pPr>
              <w:spacing w:line="259" w:lineRule="auto"/>
              <w:rPr>
                <w:b/>
                <w:bCs/>
                <w:color w:val="auto"/>
              </w:rPr>
            </w:pPr>
            <w:r w:rsidRPr="176296BF">
              <w:rPr>
                <w:b/>
                <w:bCs/>
                <w:color w:val="auto"/>
              </w:rPr>
              <w:t>By June 2027</w:t>
            </w:r>
            <w:r w:rsidR="4E79BAD8" w:rsidRPr="176296BF">
              <w:rPr>
                <w:b/>
                <w:bCs/>
                <w:color w:val="auto"/>
              </w:rPr>
              <w:t>:</w:t>
            </w:r>
            <w:r w:rsidRPr="176296BF">
              <w:rPr>
                <w:b/>
                <w:bCs/>
                <w:color w:val="auto"/>
              </w:rPr>
              <w:t xml:space="preserve"> </w:t>
            </w:r>
          </w:p>
          <w:p w14:paraId="655B8339" w14:textId="60DE30C9" w:rsidR="00E249AF" w:rsidRPr="00746581" w:rsidRDefault="15EFB2BD" w:rsidP="176296BF">
            <w:pPr>
              <w:spacing w:line="259" w:lineRule="auto"/>
              <w:rPr>
                <w:b/>
                <w:bCs/>
                <w:color w:val="auto"/>
              </w:rPr>
            </w:pPr>
            <w:r w:rsidRPr="176296BF">
              <w:rPr>
                <w:b/>
                <w:bCs/>
                <w:color w:val="auto"/>
              </w:rPr>
              <w:t>Attainment in P5 reading and writing will increase by 10.5% (3 learners) through targeted literacy intervention supports.</w:t>
            </w:r>
          </w:p>
          <w:p w14:paraId="69E4FA87" w14:textId="44BA50B3" w:rsidR="00E249AF" w:rsidRPr="00746581" w:rsidRDefault="00E249AF" w:rsidP="176296BF">
            <w:pPr>
              <w:spacing w:line="259" w:lineRule="auto"/>
              <w:rPr>
                <w:b/>
                <w:bCs/>
                <w:color w:val="auto"/>
              </w:rPr>
            </w:pPr>
          </w:p>
          <w:p w14:paraId="55684946" w14:textId="39C4EB05" w:rsidR="00E249AF" w:rsidRPr="00746581" w:rsidRDefault="15EFB2BD" w:rsidP="176296BF">
            <w:pPr>
              <w:spacing w:line="259" w:lineRule="auto"/>
              <w:rPr>
                <w:b/>
                <w:bCs/>
                <w:color w:val="auto"/>
              </w:rPr>
            </w:pPr>
            <w:r w:rsidRPr="176296BF">
              <w:rPr>
                <w:b/>
                <w:bCs/>
                <w:color w:val="auto"/>
              </w:rPr>
              <w:t xml:space="preserve">Attainment in P6 reading and writing will increase by </w:t>
            </w:r>
            <w:r w:rsidR="7FFD80C8" w:rsidRPr="176296BF">
              <w:rPr>
                <w:b/>
                <w:bCs/>
                <w:color w:val="auto"/>
              </w:rPr>
              <w:t>8-12% (2/3 learners) through targeted literacy intervention supports.</w:t>
            </w:r>
          </w:p>
          <w:p w14:paraId="45C4E35A" w14:textId="736D7A3E" w:rsidR="00E249AF" w:rsidRPr="00746581" w:rsidRDefault="00E249AF" w:rsidP="176296BF">
            <w:pPr>
              <w:spacing w:line="259" w:lineRule="auto"/>
              <w:rPr>
                <w:b/>
                <w:bCs/>
                <w:color w:val="auto"/>
              </w:rPr>
            </w:pPr>
          </w:p>
          <w:p w14:paraId="05EFCC8A" w14:textId="5CA56E7F" w:rsidR="00E249AF" w:rsidRPr="00746581" w:rsidRDefault="5A6DBC90" w:rsidP="176296BF">
            <w:pPr>
              <w:spacing w:line="259" w:lineRule="auto"/>
              <w:rPr>
                <w:b/>
                <w:bCs/>
                <w:color w:val="auto"/>
              </w:rPr>
            </w:pPr>
            <w:r w:rsidRPr="176296BF">
              <w:rPr>
                <w:b/>
                <w:bCs/>
                <w:color w:val="auto"/>
              </w:rPr>
              <w:t>Attainment in P7</w:t>
            </w:r>
            <w:r w:rsidR="4563041A" w:rsidRPr="176296BF">
              <w:rPr>
                <w:b/>
                <w:bCs/>
                <w:color w:val="auto"/>
              </w:rPr>
              <w:t xml:space="preserve"> reading and writing will increase by </w:t>
            </w:r>
            <w:r w:rsidR="30F396FF" w:rsidRPr="176296BF">
              <w:rPr>
                <w:b/>
                <w:bCs/>
                <w:color w:val="auto"/>
              </w:rPr>
              <w:t>10.5</w:t>
            </w:r>
            <w:r w:rsidR="4563041A" w:rsidRPr="176296BF">
              <w:rPr>
                <w:b/>
                <w:bCs/>
                <w:color w:val="auto"/>
              </w:rPr>
              <w:t>% (</w:t>
            </w:r>
            <w:r w:rsidR="4D156CDE" w:rsidRPr="176296BF">
              <w:rPr>
                <w:b/>
                <w:bCs/>
                <w:color w:val="auto"/>
              </w:rPr>
              <w:t>3</w:t>
            </w:r>
            <w:r w:rsidR="4563041A" w:rsidRPr="176296BF">
              <w:rPr>
                <w:b/>
                <w:bCs/>
                <w:color w:val="auto"/>
              </w:rPr>
              <w:t xml:space="preserve"> learners) through targeted literacy intervention supports.</w:t>
            </w:r>
          </w:p>
        </w:tc>
        <w:tc>
          <w:tcPr>
            <w:tcW w:w="0" w:type="auto"/>
          </w:tcPr>
          <w:p w14:paraId="5B866F85" w14:textId="77777777" w:rsidR="00E249AF" w:rsidRDefault="00E249AF">
            <w:pPr>
              <w:pStyle w:val="ListParagraph"/>
              <w:numPr>
                <w:ilvl w:val="0"/>
                <w:numId w:val="35"/>
              </w:numPr>
              <w:rPr>
                <w:b/>
                <w:color w:val="auto"/>
              </w:rPr>
            </w:pPr>
            <w:r w:rsidRPr="00E249AF">
              <w:rPr>
                <w:b/>
                <w:color w:val="auto"/>
              </w:rPr>
              <w:t>Pre/Post YARC Assessment Scores</w:t>
            </w:r>
          </w:p>
          <w:p w14:paraId="4F7133A8" w14:textId="77777777" w:rsidR="00E249AF" w:rsidRPr="00E249AF" w:rsidRDefault="00E249AF">
            <w:pPr>
              <w:pStyle w:val="ListParagraph"/>
              <w:numPr>
                <w:ilvl w:val="0"/>
                <w:numId w:val="35"/>
              </w:numPr>
              <w:rPr>
                <w:b/>
                <w:color w:val="auto"/>
              </w:rPr>
            </w:pPr>
            <w:r w:rsidRPr="6DB11CBE">
              <w:rPr>
                <w:b/>
                <w:bCs/>
                <w:color w:val="auto"/>
              </w:rPr>
              <w:t>ACEL tracking data</w:t>
            </w:r>
          </w:p>
          <w:p w14:paraId="44D794EA" w14:textId="77777777" w:rsidR="7BF02378" w:rsidRDefault="7BF02378">
            <w:pPr>
              <w:pStyle w:val="ListParagraph"/>
              <w:numPr>
                <w:ilvl w:val="0"/>
                <w:numId w:val="35"/>
              </w:numPr>
              <w:rPr>
                <w:b/>
                <w:bCs/>
                <w:color w:val="auto"/>
              </w:rPr>
            </w:pPr>
            <w:r w:rsidRPr="6DB11CBE">
              <w:rPr>
                <w:b/>
                <w:bCs/>
                <w:color w:val="auto"/>
              </w:rPr>
              <w:t>Pre-post intervention pupil writing samples</w:t>
            </w:r>
          </w:p>
          <w:p w14:paraId="1D78A988" w14:textId="77777777" w:rsidR="00E249AF" w:rsidRPr="00E249AF" w:rsidRDefault="00E249AF" w:rsidP="00E249AF">
            <w:pPr>
              <w:ind w:left="360"/>
              <w:rPr>
                <w:b/>
                <w:color w:val="auto"/>
              </w:rPr>
            </w:pPr>
          </w:p>
        </w:tc>
        <w:tc>
          <w:tcPr>
            <w:tcW w:w="1334" w:type="dxa"/>
          </w:tcPr>
          <w:p w14:paraId="390C75B0" w14:textId="77777777" w:rsidR="5C66B1AF" w:rsidRDefault="5C66B1AF" w:rsidP="1C294D5F">
            <w:pPr>
              <w:rPr>
                <w:b/>
                <w:bCs/>
                <w:color w:val="auto"/>
              </w:rPr>
            </w:pPr>
            <w:r w:rsidRPr="1C294D5F">
              <w:rPr>
                <w:b/>
                <w:bCs/>
                <w:color w:val="auto"/>
                <w:sz w:val="18"/>
                <w:szCs w:val="18"/>
              </w:rPr>
              <w:t>PEF staffing additionality to release PT</w:t>
            </w:r>
            <w:r w:rsidR="38A3EC47" w:rsidRPr="1C294D5F">
              <w:rPr>
                <w:b/>
                <w:bCs/>
                <w:color w:val="auto"/>
                <w:sz w:val="18"/>
                <w:szCs w:val="18"/>
              </w:rPr>
              <w:t xml:space="preserve"> and reduce class sizes</w:t>
            </w:r>
          </w:p>
          <w:p w14:paraId="2E0BAC04" w14:textId="77777777" w:rsidR="38511BC3" w:rsidRDefault="38511BC3" w:rsidP="1C294D5F">
            <w:pPr>
              <w:rPr>
                <w:b/>
                <w:bCs/>
                <w:color w:val="auto"/>
                <w:sz w:val="18"/>
                <w:szCs w:val="18"/>
              </w:rPr>
            </w:pPr>
            <w:r w:rsidRPr="1C294D5F">
              <w:rPr>
                <w:b/>
                <w:bCs/>
                <w:color w:val="auto"/>
                <w:sz w:val="18"/>
                <w:szCs w:val="18"/>
              </w:rPr>
              <w:t>£35,000</w:t>
            </w:r>
          </w:p>
        </w:tc>
        <w:tc>
          <w:tcPr>
            <w:tcW w:w="0" w:type="auto"/>
          </w:tcPr>
          <w:p w14:paraId="10D2EF72" w14:textId="77777777" w:rsidR="00E249AF" w:rsidRPr="00746581" w:rsidRDefault="00E249AF" w:rsidP="00E249AF">
            <w:pPr>
              <w:rPr>
                <w:b/>
                <w:color w:val="auto"/>
              </w:rPr>
            </w:pPr>
          </w:p>
        </w:tc>
        <w:tc>
          <w:tcPr>
            <w:tcW w:w="0" w:type="auto"/>
          </w:tcPr>
          <w:p w14:paraId="0738A1AA" w14:textId="77777777" w:rsidR="00E249AF" w:rsidRPr="00746581" w:rsidRDefault="00E249AF" w:rsidP="00E249AF">
            <w:pPr>
              <w:rPr>
                <w:b/>
                <w:color w:val="auto"/>
              </w:rPr>
            </w:pPr>
          </w:p>
        </w:tc>
        <w:tc>
          <w:tcPr>
            <w:tcW w:w="0" w:type="auto"/>
          </w:tcPr>
          <w:p w14:paraId="229EA18B" w14:textId="77777777" w:rsidR="00E249AF" w:rsidRPr="00746581" w:rsidRDefault="00E249AF" w:rsidP="00E249AF">
            <w:pPr>
              <w:rPr>
                <w:b/>
                <w:color w:val="auto"/>
              </w:rPr>
            </w:pPr>
          </w:p>
        </w:tc>
      </w:tr>
      <w:tr w:rsidR="00E249AF" w:rsidRPr="00746581" w14:paraId="64A66CD3" w14:textId="77777777" w:rsidTr="176296BF">
        <w:tc>
          <w:tcPr>
            <w:tcW w:w="0" w:type="auto"/>
          </w:tcPr>
          <w:p w14:paraId="5EF286AA" w14:textId="77777777" w:rsidR="00E249AF" w:rsidRPr="00746581" w:rsidRDefault="00AB6E34" w:rsidP="00E249AF">
            <w:pPr>
              <w:rPr>
                <w:b/>
                <w:color w:val="auto"/>
              </w:rPr>
            </w:pPr>
            <w:r>
              <w:rPr>
                <w:b/>
                <w:color w:val="auto"/>
              </w:rPr>
              <w:t>Inclusion</w:t>
            </w:r>
          </w:p>
        </w:tc>
        <w:tc>
          <w:tcPr>
            <w:tcW w:w="0" w:type="auto"/>
          </w:tcPr>
          <w:p w14:paraId="7F83A4E7" w14:textId="29164A91" w:rsidR="00E249AF" w:rsidRPr="00746581" w:rsidRDefault="6B43189A" w:rsidP="176296BF">
            <w:pPr>
              <w:spacing w:line="259" w:lineRule="auto"/>
              <w:rPr>
                <w:b/>
                <w:bCs/>
                <w:color w:val="auto"/>
              </w:rPr>
            </w:pPr>
            <w:r w:rsidRPr="176296BF">
              <w:rPr>
                <w:b/>
                <w:bCs/>
                <w:color w:val="auto"/>
              </w:rPr>
              <w:t>(Emotional Wellbeing) - Seasons for Growth</w:t>
            </w:r>
          </w:p>
          <w:p w14:paraId="55153406" w14:textId="00E78BBE" w:rsidR="00E249AF" w:rsidRPr="00746581" w:rsidRDefault="6B43189A" w:rsidP="176296BF">
            <w:pPr>
              <w:spacing w:line="259" w:lineRule="auto"/>
              <w:rPr>
                <w:b/>
                <w:bCs/>
                <w:color w:val="auto"/>
              </w:rPr>
            </w:pPr>
            <w:r w:rsidRPr="176296BF">
              <w:rPr>
                <w:b/>
                <w:bCs/>
                <w:color w:val="auto"/>
              </w:rPr>
              <w:t>By June 2027:</w:t>
            </w:r>
          </w:p>
          <w:p w14:paraId="0C79AC1D" w14:textId="6CF73C1E" w:rsidR="00E249AF" w:rsidRPr="00746581" w:rsidRDefault="6B43189A" w:rsidP="176296BF">
            <w:pPr>
              <w:spacing w:line="259" w:lineRule="auto"/>
              <w:rPr>
                <w:b/>
                <w:bCs/>
                <w:color w:val="auto"/>
              </w:rPr>
            </w:pPr>
            <w:r w:rsidRPr="176296BF">
              <w:rPr>
                <w:b/>
                <w:bCs/>
                <w:color w:val="auto"/>
              </w:rPr>
              <w:t>Emotional regulation, confidence and resilience will have increased for target pupils who have experienced loss. (Group TBC)</w:t>
            </w:r>
          </w:p>
          <w:p w14:paraId="0A6966D7" w14:textId="0242FF65" w:rsidR="00E249AF" w:rsidRPr="00746581" w:rsidRDefault="00E249AF" w:rsidP="176296BF">
            <w:pPr>
              <w:spacing w:line="259" w:lineRule="auto"/>
              <w:rPr>
                <w:b/>
                <w:bCs/>
                <w:color w:val="auto"/>
              </w:rPr>
            </w:pPr>
          </w:p>
          <w:p w14:paraId="0A49BF92" w14:textId="41D279F5" w:rsidR="00E249AF" w:rsidRPr="00746581" w:rsidRDefault="7D06A536" w:rsidP="176296BF">
            <w:pPr>
              <w:spacing w:line="259" w:lineRule="auto"/>
              <w:rPr>
                <w:b/>
                <w:bCs/>
                <w:color w:val="auto"/>
              </w:rPr>
            </w:pPr>
            <w:r w:rsidRPr="176296BF">
              <w:rPr>
                <w:b/>
                <w:bCs/>
                <w:color w:val="auto"/>
              </w:rPr>
              <w:t>(</w:t>
            </w:r>
            <w:r w:rsidR="5335A9CB" w:rsidRPr="176296BF">
              <w:rPr>
                <w:b/>
                <w:bCs/>
                <w:color w:val="auto"/>
              </w:rPr>
              <w:t>Emotional Wellbeing</w:t>
            </w:r>
            <w:r w:rsidR="0240040D" w:rsidRPr="176296BF">
              <w:rPr>
                <w:b/>
                <w:bCs/>
                <w:color w:val="auto"/>
              </w:rPr>
              <w:t>)</w:t>
            </w:r>
            <w:r w:rsidR="5335A9CB" w:rsidRPr="176296BF">
              <w:rPr>
                <w:b/>
                <w:bCs/>
                <w:color w:val="auto"/>
              </w:rPr>
              <w:t>– Homunculi Group</w:t>
            </w:r>
          </w:p>
          <w:p w14:paraId="11C88D52" w14:textId="13060868" w:rsidR="00E249AF" w:rsidRPr="00746581" w:rsidRDefault="5335A9CB" w:rsidP="176296BF">
            <w:pPr>
              <w:spacing w:line="259" w:lineRule="auto"/>
              <w:rPr>
                <w:b/>
                <w:bCs/>
                <w:color w:val="auto"/>
              </w:rPr>
            </w:pPr>
            <w:r w:rsidRPr="176296BF">
              <w:rPr>
                <w:b/>
                <w:bCs/>
                <w:color w:val="auto"/>
              </w:rPr>
              <w:t>By June:</w:t>
            </w:r>
          </w:p>
          <w:p w14:paraId="617FC09B" w14:textId="491D6865" w:rsidR="00E249AF" w:rsidRPr="00746581" w:rsidRDefault="5335A9CB" w:rsidP="176296BF">
            <w:pPr>
              <w:spacing w:line="259" w:lineRule="auto"/>
              <w:rPr>
                <w:b/>
                <w:bCs/>
                <w:color w:val="auto"/>
              </w:rPr>
            </w:pPr>
            <w:r w:rsidRPr="176296BF">
              <w:rPr>
                <w:b/>
                <w:bCs/>
                <w:color w:val="auto"/>
              </w:rPr>
              <w:t>Emotional regulation, confidence and resilience will have increased for a target group of neurodiverse pupils. Group TBC.</w:t>
            </w:r>
          </w:p>
          <w:p w14:paraId="19251741" w14:textId="22D948E2" w:rsidR="00E249AF" w:rsidRPr="00746581" w:rsidRDefault="00E249AF" w:rsidP="176296BF">
            <w:pPr>
              <w:spacing w:line="259" w:lineRule="auto"/>
              <w:rPr>
                <w:b/>
                <w:bCs/>
                <w:color w:val="auto"/>
              </w:rPr>
            </w:pPr>
          </w:p>
        </w:tc>
        <w:tc>
          <w:tcPr>
            <w:tcW w:w="0" w:type="auto"/>
          </w:tcPr>
          <w:p w14:paraId="028775D8" w14:textId="74B067B4" w:rsidR="00E249AF" w:rsidRPr="00746581" w:rsidRDefault="5335A9CB" w:rsidP="176296BF">
            <w:pPr>
              <w:pStyle w:val="ListParagraph"/>
              <w:numPr>
                <w:ilvl w:val="0"/>
                <w:numId w:val="2"/>
              </w:numPr>
              <w:rPr>
                <w:b/>
                <w:bCs/>
                <w:color w:val="auto"/>
              </w:rPr>
            </w:pPr>
            <w:r w:rsidRPr="176296BF">
              <w:rPr>
                <w:b/>
                <w:bCs/>
                <w:color w:val="auto"/>
              </w:rPr>
              <w:t>Glasgow wellbeing scale pre-post intervention.</w:t>
            </w:r>
          </w:p>
          <w:p w14:paraId="08F19586" w14:textId="6D58A659" w:rsidR="00E249AF" w:rsidRPr="00746581" w:rsidRDefault="5335A9CB" w:rsidP="176296BF">
            <w:pPr>
              <w:pStyle w:val="ListParagraph"/>
              <w:numPr>
                <w:ilvl w:val="0"/>
                <w:numId w:val="2"/>
              </w:numPr>
              <w:rPr>
                <w:b/>
                <w:bCs/>
                <w:color w:val="auto"/>
              </w:rPr>
            </w:pPr>
            <w:r w:rsidRPr="176296BF">
              <w:rPr>
                <w:b/>
                <w:bCs/>
                <w:color w:val="auto"/>
              </w:rPr>
              <w:t>Learner conversations pre post.</w:t>
            </w:r>
          </w:p>
          <w:p w14:paraId="76C9ACBB" w14:textId="66C6D14E" w:rsidR="00E249AF" w:rsidRPr="00746581" w:rsidRDefault="5335A9CB" w:rsidP="176296BF">
            <w:pPr>
              <w:pStyle w:val="ListParagraph"/>
              <w:numPr>
                <w:ilvl w:val="0"/>
                <w:numId w:val="2"/>
              </w:numPr>
              <w:rPr>
                <w:b/>
                <w:bCs/>
                <w:color w:val="auto"/>
              </w:rPr>
            </w:pPr>
            <w:r w:rsidRPr="176296BF">
              <w:rPr>
                <w:b/>
                <w:bCs/>
                <w:color w:val="auto"/>
              </w:rPr>
              <w:t>Parent evaluation surveys.</w:t>
            </w:r>
          </w:p>
          <w:p w14:paraId="2C62870B" w14:textId="4B3CE4D6" w:rsidR="00E249AF" w:rsidRPr="00746581" w:rsidRDefault="00E249AF" w:rsidP="176296BF">
            <w:pPr>
              <w:rPr>
                <w:b/>
                <w:bCs/>
                <w:color w:val="auto"/>
              </w:rPr>
            </w:pPr>
          </w:p>
          <w:p w14:paraId="48E20011" w14:textId="4139CA9C" w:rsidR="00E249AF" w:rsidRPr="00746581" w:rsidRDefault="00E249AF" w:rsidP="176296BF">
            <w:pPr>
              <w:rPr>
                <w:b/>
                <w:bCs/>
                <w:color w:val="auto"/>
              </w:rPr>
            </w:pPr>
          </w:p>
          <w:p w14:paraId="54C01725" w14:textId="7B521BD9" w:rsidR="00E249AF" w:rsidRPr="00746581" w:rsidRDefault="00E249AF" w:rsidP="176296BF">
            <w:pPr>
              <w:rPr>
                <w:b/>
                <w:bCs/>
                <w:color w:val="auto"/>
              </w:rPr>
            </w:pPr>
          </w:p>
          <w:p w14:paraId="578DC703" w14:textId="74B067B4" w:rsidR="00E249AF" w:rsidRPr="00746581" w:rsidRDefault="23252694" w:rsidP="176296BF">
            <w:pPr>
              <w:pStyle w:val="ListParagraph"/>
              <w:numPr>
                <w:ilvl w:val="0"/>
                <w:numId w:val="2"/>
              </w:numPr>
              <w:rPr>
                <w:b/>
                <w:bCs/>
                <w:color w:val="auto"/>
              </w:rPr>
            </w:pPr>
            <w:r w:rsidRPr="176296BF">
              <w:rPr>
                <w:b/>
                <w:bCs/>
                <w:color w:val="auto"/>
              </w:rPr>
              <w:t>Glasgow wellbeing scale pre-post intervention.</w:t>
            </w:r>
          </w:p>
          <w:p w14:paraId="07999AED" w14:textId="72E6D38E" w:rsidR="00E249AF" w:rsidRPr="00746581" w:rsidRDefault="23252694" w:rsidP="176296BF">
            <w:pPr>
              <w:pStyle w:val="ListParagraph"/>
              <w:numPr>
                <w:ilvl w:val="0"/>
                <w:numId w:val="2"/>
              </w:numPr>
              <w:rPr>
                <w:b/>
                <w:bCs/>
                <w:color w:val="auto"/>
              </w:rPr>
            </w:pPr>
            <w:r w:rsidRPr="176296BF">
              <w:rPr>
                <w:b/>
                <w:bCs/>
                <w:color w:val="auto"/>
              </w:rPr>
              <w:t>Learner conversations pre post.</w:t>
            </w:r>
          </w:p>
          <w:p w14:paraId="3EF9D6E1" w14:textId="3238862F" w:rsidR="00E249AF" w:rsidRPr="00746581" w:rsidRDefault="23252694" w:rsidP="176296BF">
            <w:pPr>
              <w:pStyle w:val="ListParagraph"/>
              <w:numPr>
                <w:ilvl w:val="0"/>
                <w:numId w:val="2"/>
              </w:numPr>
              <w:rPr>
                <w:b/>
                <w:bCs/>
                <w:color w:val="auto"/>
              </w:rPr>
            </w:pPr>
            <w:r w:rsidRPr="176296BF">
              <w:rPr>
                <w:b/>
                <w:bCs/>
                <w:color w:val="auto"/>
              </w:rPr>
              <w:t>Parent evaluation surveys.</w:t>
            </w:r>
          </w:p>
        </w:tc>
        <w:tc>
          <w:tcPr>
            <w:tcW w:w="1334" w:type="dxa"/>
          </w:tcPr>
          <w:p w14:paraId="15C682C9" w14:textId="77777777" w:rsidR="1C294D5F" w:rsidRDefault="5335A9CB" w:rsidP="176296BF">
            <w:pPr>
              <w:rPr>
                <w:b/>
                <w:bCs/>
                <w:color w:val="auto"/>
              </w:rPr>
            </w:pPr>
            <w:r w:rsidRPr="176296BF">
              <w:rPr>
                <w:b/>
                <w:bCs/>
                <w:color w:val="auto"/>
                <w:sz w:val="18"/>
                <w:szCs w:val="18"/>
              </w:rPr>
              <w:t>PEF staffing additionality to release PT and reduce class sizes</w:t>
            </w:r>
          </w:p>
          <w:p w14:paraId="11B54D68" w14:textId="64E1AD76" w:rsidR="1C294D5F" w:rsidRDefault="5335A9CB" w:rsidP="176296BF">
            <w:pPr>
              <w:rPr>
                <w:b/>
                <w:bCs/>
                <w:color w:val="auto"/>
                <w:sz w:val="18"/>
                <w:szCs w:val="18"/>
              </w:rPr>
            </w:pPr>
            <w:r w:rsidRPr="176296BF">
              <w:rPr>
                <w:b/>
                <w:bCs/>
                <w:color w:val="auto"/>
                <w:sz w:val="18"/>
                <w:szCs w:val="18"/>
              </w:rPr>
              <w:t>£35,000</w:t>
            </w:r>
          </w:p>
        </w:tc>
        <w:tc>
          <w:tcPr>
            <w:tcW w:w="0" w:type="auto"/>
          </w:tcPr>
          <w:p w14:paraId="7367562F" w14:textId="77777777" w:rsidR="00E249AF" w:rsidRPr="00746581" w:rsidRDefault="00E249AF" w:rsidP="00E249AF">
            <w:pPr>
              <w:rPr>
                <w:b/>
                <w:color w:val="auto"/>
              </w:rPr>
            </w:pPr>
          </w:p>
        </w:tc>
        <w:tc>
          <w:tcPr>
            <w:tcW w:w="0" w:type="auto"/>
          </w:tcPr>
          <w:p w14:paraId="5E624D3F" w14:textId="77777777" w:rsidR="00E249AF" w:rsidRPr="00746581" w:rsidRDefault="00E249AF" w:rsidP="00E249AF">
            <w:pPr>
              <w:rPr>
                <w:b/>
                <w:color w:val="auto"/>
              </w:rPr>
            </w:pPr>
          </w:p>
        </w:tc>
        <w:tc>
          <w:tcPr>
            <w:tcW w:w="0" w:type="auto"/>
          </w:tcPr>
          <w:p w14:paraId="7C3A539B" w14:textId="77777777" w:rsidR="00E249AF" w:rsidRPr="00746581" w:rsidRDefault="00E249AF" w:rsidP="00E249AF">
            <w:pPr>
              <w:rPr>
                <w:b/>
                <w:color w:val="auto"/>
              </w:rPr>
            </w:pPr>
          </w:p>
        </w:tc>
      </w:tr>
      <w:tr w:rsidR="007533D4" w:rsidRPr="00746581" w14:paraId="34285C78" w14:textId="77777777" w:rsidTr="176296BF">
        <w:tc>
          <w:tcPr>
            <w:tcW w:w="0" w:type="auto"/>
            <w:tcBorders>
              <w:top w:val="single" w:sz="4" w:space="0" w:color="auto"/>
              <w:left w:val="nil"/>
              <w:bottom w:val="nil"/>
              <w:right w:val="nil"/>
            </w:tcBorders>
          </w:tcPr>
          <w:p w14:paraId="5B552E78" w14:textId="77777777" w:rsidR="007533D4" w:rsidRPr="00746581" w:rsidRDefault="007533D4" w:rsidP="000468DB">
            <w:pPr>
              <w:rPr>
                <w:b/>
                <w:color w:val="auto"/>
              </w:rPr>
            </w:pPr>
          </w:p>
        </w:tc>
        <w:tc>
          <w:tcPr>
            <w:tcW w:w="0" w:type="auto"/>
            <w:tcBorders>
              <w:top w:val="single" w:sz="4" w:space="0" w:color="auto"/>
              <w:left w:val="nil"/>
              <w:bottom w:val="nil"/>
              <w:right w:val="single" w:sz="4" w:space="0" w:color="auto"/>
            </w:tcBorders>
          </w:tcPr>
          <w:p w14:paraId="6DE49A57" w14:textId="77777777" w:rsidR="007533D4" w:rsidRPr="00746581" w:rsidRDefault="007533D4" w:rsidP="000468DB">
            <w:pPr>
              <w:jc w:val="center"/>
              <w:rPr>
                <w:b/>
                <w:color w:val="auto"/>
              </w:rPr>
            </w:pPr>
          </w:p>
        </w:tc>
        <w:tc>
          <w:tcPr>
            <w:tcW w:w="0" w:type="auto"/>
            <w:tcBorders>
              <w:left w:val="single" w:sz="4" w:space="0" w:color="auto"/>
            </w:tcBorders>
          </w:tcPr>
          <w:p w14:paraId="7601F942" w14:textId="77777777" w:rsidR="007533D4" w:rsidRPr="00746581" w:rsidRDefault="00957E26" w:rsidP="000468DB">
            <w:pPr>
              <w:jc w:val="center"/>
              <w:rPr>
                <w:b/>
                <w:color w:val="auto"/>
              </w:rPr>
            </w:pPr>
            <w:r>
              <w:rPr>
                <w:b/>
                <w:color w:val="auto"/>
              </w:rPr>
              <w:t>Total PEF Spend</w:t>
            </w:r>
          </w:p>
        </w:tc>
        <w:tc>
          <w:tcPr>
            <w:tcW w:w="0" w:type="auto"/>
            <w:tcBorders>
              <w:right w:val="single" w:sz="4" w:space="0" w:color="auto"/>
            </w:tcBorders>
          </w:tcPr>
          <w:p w14:paraId="44C44A58" w14:textId="4FD37C9B" w:rsidR="007533D4" w:rsidRPr="00746581" w:rsidRDefault="18BD2D51" w:rsidP="176296BF">
            <w:pPr>
              <w:rPr>
                <w:b/>
                <w:bCs/>
                <w:color w:val="FF0000"/>
              </w:rPr>
            </w:pPr>
            <w:r w:rsidRPr="176296BF">
              <w:rPr>
                <w:b/>
                <w:bCs/>
                <w:color w:val="FF0000"/>
              </w:rPr>
              <w:t>£</w:t>
            </w:r>
            <w:r w:rsidR="14BB08D7" w:rsidRPr="176296BF">
              <w:rPr>
                <w:b/>
                <w:bCs/>
                <w:color w:val="FF0000"/>
              </w:rPr>
              <w:t>48,000</w:t>
            </w:r>
          </w:p>
        </w:tc>
        <w:tc>
          <w:tcPr>
            <w:tcW w:w="0" w:type="auto"/>
            <w:tcBorders>
              <w:top w:val="single" w:sz="4" w:space="0" w:color="auto"/>
              <w:left w:val="single" w:sz="4" w:space="0" w:color="auto"/>
              <w:bottom w:val="nil"/>
              <w:right w:val="nil"/>
            </w:tcBorders>
          </w:tcPr>
          <w:p w14:paraId="3964E511" w14:textId="77777777" w:rsidR="007533D4" w:rsidRPr="00746581" w:rsidRDefault="007533D4" w:rsidP="000468DB">
            <w:pPr>
              <w:rPr>
                <w:b/>
                <w:color w:val="auto"/>
              </w:rPr>
            </w:pPr>
          </w:p>
        </w:tc>
        <w:tc>
          <w:tcPr>
            <w:tcW w:w="0" w:type="auto"/>
            <w:tcBorders>
              <w:top w:val="single" w:sz="4" w:space="0" w:color="auto"/>
              <w:left w:val="nil"/>
              <w:bottom w:val="nil"/>
              <w:right w:val="nil"/>
            </w:tcBorders>
          </w:tcPr>
          <w:p w14:paraId="6EB48182" w14:textId="77777777" w:rsidR="007533D4" w:rsidRPr="00746581" w:rsidRDefault="007533D4" w:rsidP="000468DB">
            <w:pPr>
              <w:rPr>
                <w:b/>
                <w:color w:val="auto"/>
              </w:rPr>
            </w:pPr>
          </w:p>
        </w:tc>
        <w:tc>
          <w:tcPr>
            <w:tcW w:w="0" w:type="auto"/>
            <w:tcBorders>
              <w:top w:val="single" w:sz="4" w:space="0" w:color="auto"/>
              <w:left w:val="nil"/>
              <w:bottom w:val="nil"/>
              <w:right w:val="nil"/>
            </w:tcBorders>
          </w:tcPr>
          <w:p w14:paraId="1DD94B3E" w14:textId="77777777" w:rsidR="007533D4" w:rsidRPr="00746581" w:rsidRDefault="007533D4" w:rsidP="000468DB">
            <w:pPr>
              <w:rPr>
                <w:b/>
                <w:color w:val="auto"/>
              </w:rPr>
            </w:pPr>
          </w:p>
        </w:tc>
      </w:tr>
      <w:bookmarkEnd w:id="0"/>
    </w:tbl>
    <w:p w14:paraId="0B70445C" w14:textId="77777777" w:rsidR="00746581" w:rsidRDefault="00746581" w:rsidP="00CC74FE">
      <w:pPr>
        <w:jc w:val="center"/>
        <w:rPr>
          <w:b/>
          <w:bCs/>
          <w:color w:val="auto"/>
          <w:sz w:val="28"/>
          <w:szCs w:val="28"/>
        </w:rPr>
      </w:pPr>
    </w:p>
    <w:p w14:paraId="6CFB2BF3" w14:textId="77777777" w:rsidR="00746581" w:rsidRDefault="00746581" w:rsidP="00CC74FE">
      <w:pPr>
        <w:jc w:val="center"/>
        <w:rPr>
          <w:b/>
          <w:bCs/>
          <w:color w:val="auto"/>
          <w:sz w:val="28"/>
          <w:szCs w:val="28"/>
        </w:rPr>
      </w:pPr>
    </w:p>
    <w:p w14:paraId="7AD201C2" w14:textId="77777777" w:rsidR="00007036" w:rsidRDefault="00007036" w:rsidP="00007036">
      <w:pPr>
        <w:rPr>
          <w:b/>
          <w:bCs/>
          <w:color w:val="auto"/>
          <w:sz w:val="28"/>
          <w:szCs w:val="28"/>
        </w:rPr>
        <w:sectPr w:rsidR="00007036" w:rsidSect="001C3D8E">
          <w:pgSz w:w="16838" w:h="11906" w:orient="landscape"/>
          <w:pgMar w:top="426" w:right="567" w:bottom="284" w:left="567" w:header="709" w:footer="709" w:gutter="0"/>
          <w:cols w:space="708"/>
          <w:docGrid w:linePitch="360"/>
        </w:sectPr>
      </w:pPr>
    </w:p>
    <w:p w14:paraId="659A72AD" w14:textId="77777777" w:rsidR="00D0187A" w:rsidRPr="00746581" w:rsidRDefault="00D0187A" w:rsidP="00D0187A">
      <w:pPr>
        <w:rPr>
          <w:rFonts w:cs="Arial"/>
          <w:color w:val="auto"/>
          <w:u w:val="single"/>
        </w:rPr>
      </w:pPr>
      <w:r w:rsidRPr="006E5119">
        <w:rPr>
          <w:rFonts w:cs="Arial"/>
          <w:b/>
          <w:bCs/>
          <w:color w:val="auto"/>
          <w:u w:val="single"/>
        </w:rPr>
        <w:t>Appendix 1</w:t>
      </w:r>
      <w:r w:rsidRPr="00746581">
        <w:rPr>
          <w:rFonts w:cs="Arial"/>
          <w:color w:val="auto"/>
          <w:u w:val="single"/>
        </w:rPr>
        <w:t>:</w:t>
      </w:r>
    </w:p>
    <w:p w14:paraId="712E32C8" w14:textId="77777777" w:rsidR="00D0187A" w:rsidRPr="00746581" w:rsidRDefault="00D0187A" w:rsidP="00D0187A">
      <w:pPr>
        <w:rPr>
          <w:color w:val="auto"/>
        </w:rPr>
      </w:pPr>
      <w:r w:rsidRPr="00746581">
        <w:rPr>
          <w:color w:val="auto"/>
        </w:rPr>
        <w:t>When considering your School Improvement Priorities, you are asked to provide links to the following, as well as the Quality Indicators within HGIOS4 and HGIOELC:</w:t>
      </w:r>
    </w:p>
    <w:tbl>
      <w:tblPr>
        <w:tblStyle w:val="TableGrid"/>
        <w:tblW w:w="0" w:type="auto"/>
        <w:tblLook w:val="04A0" w:firstRow="1" w:lastRow="0" w:firstColumn="1" w:lastColumn="0" w:noHBand="0" w:noVBand="1"/>
      </w:tblPr>
      <w:tblGrid>
        <w:gridCol w:w="3823"/>
        <w:gridCol w:w="3260"/>
        <w:gridCol w:w="3685"/>
      </w:tblGrid>
      <w:tr w:rsidR="00007036" w14:paraId="20C54080" w14:textId="77777777" w:rsidTr="176296BF">
        <w:tc>
          <w:tcPr>
            <w:tcW w:w="3823" w:type="dxa"/>
            <w:shd w:val="clear" w:color="auto" w:fill="EEECE1" w:themeFill="background2"/>
          </w:tcPr>
          <w:p w14:paraId="145F1DFE" w14:textId="77777777" w:rsidR="00C27F01" w:rsidRDefault="00C27F01" w:rsidP="00CD4439">
            <w:r w:rsidRPr="009F6823">
              <w:rPr>
                <w:rFonts w:cs="Arial"/>
                <w:b/>
                <w:color w:val="auto"/>
              </w:rPr>
              <w:t>UNCRC</w:t>
            </w:r>
          </w:p>
        </w:tc>
        <w:tc>
          <w:tcPr>
            <w:tcW w:w="3260" w:type="dxa"/>
            <w:shd w:val="clear" w:color="auto" w:fill="EEECE1" w:themeFill="background2"/>
          </w:tcPr>
          <w:p w14:paraId="200E4C27" w14:textId="77777777" w:rsidR="00C27F01" w:rsidRDefault="00C27F01" w:rsidP="00CD4439">
            <w:r w:rsidRPr="009F6823">
              <w:rPr>
                <w:rFonts w:cs="Arial"/>
                <w:b/>
                <w:color w:val="auto"/>
              </w:rPr>
              <w:t xml:space="preserve">HGIOS 4 </w:t>
            </w:r>
          </w:p>
        </w:tc>
        <w:tc>
          <w:tcPr>
            <w:tcW w:w="3685" w:type="dxa"/>
            <w:shd w:val="clear" w:color="auto" w:fill="EEECE1" w:themeFill="background2"/>
          </w:tcPr>
          <w:p w14:paraId="5F8C3474" w14:textId="77777777" w:rsidR="00C27F01" w:rsidRDefault="00C27F01" w:rsidP="00CD4439">
            <w:r w:rsidRPr="009F6823">
              <w:rPr>
                <w:rFonts w:cs="Arial"/>
                <w:b/>
                <w:color w:val="auto"/>
              </w:rPr>
              <w:t>National Improvement Framework</w:t>
            </w:r>
          </w:p>
        </w:tc>
      </w:tr>
      <w:tr w:rsidR="00C27F01" w14:paraId="43DB226C" w14:textId="77777777" w:rsidTr="176296BF">
        <w:tc>
          <w:tcPr>
            <w:tcW w:w="3823" w:type="dxa"/>
          </w:tcPr>
          <w:p w14:paraId="4A4839BA" w14:textId="77777777" w:rsidR="00C27F01" w:rsidRPr="00DF73F1" w:rsidRDefault="00C27F01" w:rsidP="00CD4439">
            <w:pPr>
              <w:rPr>
                <w:rFonts w:cs="Arial"/>
                <w:color w:val="auto"/>
              </w:rPr>
            </w:pPr>
            <w:r w:rsidRPr="00DF73F1">
              <w:rPr>
                <w:rFonts w:cs="Arial"/>
                <w:color w:val="auto"/>
              </w:rPr>
              <w:t>Article 1 - definition of the child</w:t>
            </w:r>
          </w:p>
          <w:p w14:paraId="4FDB7C7F" w14:textId="77777777" w:rsidR="00C27F01" w:rsidRPr="00DF73F1" w:rsidRDefault="00C27F01" w:rsidP="00CD4439">
            <w:pPr>
              <w:rPr>
                <w:rFonts w:cs="Arial"/>
                <w:color w:val="auto"/>
              </w:rPr>
            </w:pPr>
            <w:r w:rsidRPr="00DF73F1">
              <w:rPr>
                <w:rFonts w:cs="Arial"/>
                <w:color w:val="auto"/>
              </w:rPr>
              <w:t>Article 2 - non-discrimination</w:t>
            </w:r>
          </w:p>
          <w:p w14:paraId="3243EB81" w14:textId="77777777" w:rsidR="00C27F01" w:rsidRPr="00DF73F1" w:rsidRDefault="00C27F01" w:rsidP="00CD4439">
            <w:pPr>
              <w:rPr>
                <w:rFonts w:cs="Arial"/>
                <w:color w:val="auto"/>
              </w:rPr>
            </w:pPr>
            <w:r w:rsidRPr="00DF73F1">
              <w:rPr>
                <w:rFonts w:cs="Arial"/>
                <w:color w:val="auto"/>
              </w:rPr>
              <w:t>Article 3 - best interests of the child</w:t>
            </w:r>
          </w:p>
          <w:p w14:paraId="72AE85C2" w14:textId="77777777" w:rsidR="00C27F01" w:rsidRPr="00DF73F1" w:rsidRDefault="00C27F01" w:rsidP="00CD4439">
            <w:pPr>
              <w:rPr>
                <w:rFonts w:cs="Arial"/>
                <w:color w:val="auto"/>
              </w:rPr>
            </w:pPr>
            <w:r w:rsidRPr="00DF73F1">
              <w:rPr>
                <w:rFonts w:cs="Arial"/>
                <w:color w:val="auto"/>
              </w:rPr>
              <w:t>Article 4 - implementation of the Convention</w:t>
            </w:r>
          </w:p>
          <w:p w14:paraId="2C4E51C6" w14:textId="77777777" w:rsidR="00C27F01" w:rsidRPr="00DF73F1" w:rsidRDefault="00C27F01" w:rsidP="00CD4439">
            <w:pPr>
              <w:rPr>
                <w:rFonts w:cs="Arial"/>
                <w:color w:val="auto"/>
              </w:rPr>
            </w:pPr>
            <w:r w:rsidRPr="00DF73F1">
              <w:rPr>
                <w:rFonts w:cs="Arial"/>
                <w:color w:val="auto"/>
              </w:rPr>
              <w:t>Article 5 - parental guidance and child's evolving capacities</w:t>
            </w:r>
          </w:p>
          <w:p w14:paraId="53A3DACA" w14:textId="77777777" w:rsidR="00C27F01" w:rsidRPr="00DF73F1" w:rsidRDefault="00C27F01" w:rsidP="00CD4439">
            <w:pPr>
              <w:rPr>
                <w:rFonts w:cs="Arial"/>
                <w:color w:val="auto"/>
              </w:rPr>
            </w:pPr>
            <w:r w:rsidRPr="00DF73F1">
              <w:rPr>
                <w:rFonts w:cs="Arial"/>
                <w:color w:val="auto"/>
              </w:rPr>
              <w:t>Article 6 - life, survival and development</w:t>
            </w:r>
          </w:p>
          <w:p w14:paraId="500D6A9F" w14:textId="77777777" w:rsidR="00C27F01" w:rsidRPr="00DF73F1" w:rsidRDefault="00C27F01" w:rsidP="00CD4439">
            <w:pPr>
              <w:rPr>
                <w:rFonts w:cs="Arial"/>
                <w:color w:val="auto"/>
              </w:rPr>
            </w:pPr>
            <w:r w:rsidRPr="00DF73F1">
              <w:rPr>
                <w:rFonts w:cs="Arial"/>
                <w:color w:val="auto"/>
              </w:rPr>
              <w:t>Article 7 - birth registration, name, nationality, care</w:t>
            </w:r>
          </w:p>
          <w:p w14:paraId="2DC03D8A" w14:textId="77777777" w:rsidR="00C27F01" w:rsidRPr="00DF73F1" w:rsidRDefault="00C27F01" w:rsidP="00CD4439">
            <w:pPr>
              <w:rPr>
                <w:rFonts w:cs="Arial"/>
                <w:color w:val="auto"/>
              </w:rPr>
            </w:pPr>
            <w:r w:rsidRPr="00DF73F1">
              <w:rPr>
                <w:rFonts w:cs="Arial"/>
                <w:color w:val="auto"/>
              </w:rPr>
              <w:t>Article 8 - protection and preservation of identity</w:t>
            </w:r>
          </w:p>
          <w:p w14:paraId="4305A090" w14:textId="77777777" w:rsidR="00C27F01" w:rsidRPr="00DF73F1" w:rsidRDefault="00C27F01" w:rsidP="00CD4439">
            <w:pPr>
              <w:rPr>
                <w:rFonts w:cs="Arial"/>
                <w:color w:val="auto"/>
              </w:rPr>
            </w:pPr>
            <w:r w:rsidRPr="00DF73F1">
              <w:rPr>
                <w:rFonts w:cs="Arial"/>
                <w:color w:val="auto"/>
              </w:rPr>
              <w:t>Article 9 - separation from parents</w:t>
            </w:r>
          </w:p>
          <w:p w14:paraId="49ED8E73" w14:textId="77777777" w:rsidR="00C27F01" w:rsidRPr="00DF73F1" w:rsidRDefault="00C27F01" w:rsidP="00CD4439">
            <w:pPr>
              <w:rPr>
                <w:rFonts w:cs="Arial"/>
                <w:color w:val="auto"/>
              </w:rPr>
            </w:pPr>
            <w:r w:rsidRPr="00DF73F1">
              <w:rPr>
                <w:rFonts w:cs="Arial"/>
                <w:color w:val="auto"/>
              </w:rPr>
              <w:t>Article 10 - family reunification</w:t>
            </w:r>
          </w:p>
          <w:p w14:paraId="397EBF53" w14:textId="77777777" w:rsidR="00C27F01" w:rsidRPr="00DF73F1" w:rsidRDefault="00C27F01" w:rsidP="00CD4439">
            <w:pPr>
              <w:rPr>
                <w:rFonts w:cs="Arial"/>
                <w:color w:val="auto"/>
              </w:rPr>
            </w:pPr>
            <w:r w:rsidRPr="00DF73F1">
              <w:rPr>
                <w:rFonts w:cs="Arial"/>
                <w:color w:val="auto"/>
              </w:rPr>
              <w:t>Article 11 - abduction and non-return of children</w:t>
            </w:r>
          </w:p>
          <w:p w14:paraId="4E7E9C0F" w14:textId="77777777" w:rsidR="00C27F01" w:rsidRPr="00DF73F1" w:rsidRDefault="00C27F01" w:rsidP="00CD4439">
            <w:pPr>
              <w:rPr>
                <w:rFonts w:cs="Arial"/>
                <w:color w:val="auto"/>
              </w:rPr>
            </w:pPr>
            <w:r w:rsidRPr="00DF73F1">
              <w:rPr>
                <w:rFonts w:cs="Arial"/>
                <w:color w:val="auto"/>
              </w:rPr>
              <w:t>Article 12 - respect for the views of the child</w:t>
            </w:r>
          </w:p>
          <w:p w14:paraId="6A35BB2C" w14:textId="77777777" w:rsidR="00C27F01" w:rsidRPr="00DF73F1" w:rsidRDefault="00C27F01" w:rsidP="00CD4439">
            <w:pPr>
              <w:rPr>
                <w:rFonts w:cs="Arial"/>
                <w:color w:val="auto"/>
              </w:rPr>
            </w:pPr>
            <w:r w:rsidRPr="00DF73F1">
              <w:rPr>
                <w:rFonts w:cs="Arial"/>
                <w:color w:val="auto"/>
              </w:rPr>
              <w:t>Article 13 - freedom of expression</w:t>
            </w:r>
          </w:p>
          <w:p w14:paraId="2A5A6B04" w14:textId="77777777" w:rsidR="00C27F01" w:rsidRPr="00DF73F1" w:rsidRDefault="00C27F01" w:rsidP="00CD4439">
            <w:pPr>
              <w:rPr>
                <w:rFonts w:cs="Arial"/>
                <w:color w:val="auto"/>
              </w:rPr>
            </w:pPr>
            <w:r w:rsidRPr="00DF73F1">
              <w:rPr>
                <w:rFonts w:cs="Arial"/>
                <w:color w:val="auto"/>
              </w:rPr>
              <w:t>Article 14 - freedom of thought, belief and religion</w:t>
            </w:r>
          </w:p>
          <w:p w14:paraId="69C83EBC" w14:textId="77777777" w:rsidR="00C27F01" w:rsidRPr="00DF73F1" w:rsidRDefault="00C27F01" w:rsidP="00CD4439">
            <w:pPr>
              <w:rPr>
                <w:rFonts w:cs="Arial"/>
                <w:color w:val="auto"/>
              </w:rPr>
            </w:pPr>
            <w:r w:rsidRPr="00DF73F1">
              <w:rPr>
                <w:rFonts w:cs="Arial"/>
                <w:color w:val="auto"/>
              </w:rPr>
              <w:t>Article 15 - freedom of association</w:t>
            </w:r>
          </w:p>
          <w:p w14:paraId="421B9AAC" w14:textId="77777777" w:rsidR="00C27F01" w:rsidRPr="00DF73F1" w:rsidRDefault="00C27F01" w:rsidP="00CD4439">
            <w:pPr>
              <w:rPr>
                <w:rFonts w:cs="Arial"/>
                <w:color w:val="auto"/>
              </w:rPr>
            </w:pPr>
            <w:r w:rsidRPr="00DF73F1">
              <w:rPr>
                <w:rFonts w:cs="Arial"/>
                <w:color w:val="auto"/>
              </w:rPr>
              <w:t xml:space="preserve">Article 16 - right to privacy                                 </w:t>
            </w:r>
          </w:p>
          <w:p w14:paraId="3809934C" w14:textId="77777777" w:rsidR="00C27F01" w:rsidRPr="00DF73F1" w:rsidRDefault="00C27F01" w:rsidP="00CD4439">
            <w:pPr>
              <w:rPr>
                <w:rFonts w:cs="Arial"/>
                <w:color w:val="auto"/>
              </w:rPr>
            </w:pPr>
            <w:r w:rsidRPr="00DF73F1">
              <w:rPr>
                <w:rFonts w:cs="Arial"/>
                <w:color w:val="auto"/>
              </w:rPr>
              <w:t>Article 17 - access to information from the media</w:t>
            </w:r>
          </w:p>
          <w:p w14:paraId="6264AA24" w14:textId="77777777" w:rsidR="00C27F01" w:rsidRPr="00DF73F1" w:rsidRDefault="00C27F01" w:rsidP="00CD4439">
            <w:pPr>
              <w:rPr>
                <w:rFonts w:cs="Arial"/>
                <w:color w:val="auto"/>
              </w:rPr>
            </w:pPr>
            <w:r w:rsidRPr="00DF73F1">
              <w:rPr>
                <w:rFonts w:cs="Arial"/>
                <w:color w:val="auto"/>
              </w:rPr>
              <w:t>Article 18 - parental responsibilities and state assistance</w:t>
            </w:r>
          </w:p>
          <w:p w14:paraId="4AE0179F" w14:textId="77777777" w:rsidR="00C27F01" w:rsidRPr="00DF73F1" w:rsidRDefault="00C27F01" w:rsidP="00CD4439">
            <w:pPr>
              <w:rPr>
                <w:rFonts w:cs="Arial"/>
                <w:color w:val="auto"/>
              </w:rPr>
            </w:pPr>
            <w:r w:rsidRPr="00DF73F1">
              <w:rPr>
                <w:rFonts w:cs="Arial"/>
                <w:color w:val="auto"/>
              </w:rPr>
              <w:t>Article 19 - protection from violence, abuse and neglect</w:t>
            </w:r>
          </w:p>
          <w:p w14:paraId="11F701DC" w14:textId="77777777" w:rsidR="00C27F01" w:rsidRPr="00DF73F1" w:rsidRDefault="00C27F01" w:rsidP="00CD4439">
            <w:pPr>
              <w:rPr>
                <w:rFonts w:cs="Arial"/>
                <w:color w:val="auto"/>
              </w:rPr>
            </w:pPr>
            <w:r w:rsidRPr="00DF73F1">
              <w:rPr>
                <w:rFonts w:cs="Arial"/>
                <w:color w:val="auto"/>
              </w:rPr>
              <w:t>Article 20 - children unable to live with their family</w:t>
            </w:r>
          </w:p>
          <w:p w14:paraId="4C0F1942" w14:textId="77777777" w:rsidR="00C27F01" w:rsidRPr="00DF73F1" w:rsidRDefault="00C27F01" w:rsidP="00CD4439">
            <w:pPr>
              <w:rPr>
                <w:rFonts w:cs="Arial"/>
                <w:color w:val="auto"/>
              </w:rPr>
            </w:pPr>
            <w:r w:rsidRPr="00DF73F1">
              <w:rPr>
                <w:rFonts w:cs="Arial"/>
                <w:color w:val="auto"/>
              </w:rPr>
              <w:t>Article 21 – adoption</w:t>
            </w:r>
          </w:p>
          <w:p w14:paraId="7A48C5A0" w14:textId="77777777" w:rsidR="00C27F01" w:rsidRPr="00DF73F1" w:rsidRDefault="00C27F01" w:rsidP="00CD4439">
            <w:pPr>
              <w:rPr>
                <w:rFonts w:cs="Arial"/>
                <w:color w:val="auto"/>
              </w:rPr>
            </w:pPr>
            <w:r w:rsidRPr="00DF73F1">
              <w:rPr>
                <w:rFonts w:cs="Arial"/>
                <w:color w:val="auto"/>
              </w:rPr>
              <w:t>Article 22 - refugee children</w:t>
            </w:r>
          </w:p>
          <w:p w14:paraId="54D2845C" w14:textId="77777777" w:rsidR="00C27F01" w:rsidRPr="00DF73F1" w:rsidRDefault="00C27F01" w:rsidP="00CD4439">
            <w:pPr>
              <w:rPr>
                <w:rFonts w:cs="Arial"/>
                <w:color w:val="auto"/>
              </w:rPr>
            </w:pPr>
            <w:r w:rsidRPr="00DF73F1">
              <w:rPr>
                <w:rFonts w:cs="Arial"/>
                <w:color w:val="auto"/>
              </w:rPr>
              <w:t>Article 23 - children with a disability</w:t>
            </w:r>
          </w:p>
          <w:p w14:paraId="2B2C935E" w14:textId="77777777" w:rsidR="00C27F01" w:rsidRPr="00DF73F1" w:rsidRDefault="00C27F01" w:rsidP="00CD4439">
            <w:pPr>
              <w:rPr>
                <w:rFonts w:cs="Arial"/>
                <w:color w:val="auto"/>
              </w:rPr>
            </w:pPr>
            <w:r w:rsidRPr="00DF73F1">
              <w:rPr>
                <w:rFonts w:cs="Arial"/>
                <w:color w:val="auto"/>
              </w:rPr>
              <w:t>Article 24 - health and health services</w:t>
            </w:r>
          </w:p>
          <w:p w14:paraId="681E3DBC" w14:textId="77777777" w:rsidR="00C27F01" w:rsidRPr="00DF73F1" w:rsidRDefault="00C27F01" w:rsidP="00CD4439">
            <w:pPr>
              <w:rPr>
                <w:rFonts w:cs="Arial"/>
                <w:color w:val="auto"/>
              </w:rPr>
            </w:pPr>
            <w:r w:rsidRPr="00DF73F1">
              <w:rPr>
                <w:rFonts w:cs="Arial"/>
                <w:color w:val="auto"/>
              </w:rPr>
              <w:t>Article 25 - review of treatment in care</w:t>
            </w:r>
          </w:p>
          <w:p w14:paraId="6B33452A" w14:textId="77777777" w:rsidR="00C27F01" w:rsidRPr="00DF73F1" w:rsidRDefault="00C27F01" w:rsidP="00CD4439">
            <w:pPr>
              <w:rPr>
                <w:rFonts w:cs="Arial"/>
                <w:color w:val="auto"/>
              </w:rPr>
            </w:pPr>
            <w:r w:rsidRPr="00DF73F1">
              <w:rPr>
                <w:rFonts w:cs="Arial"/>
                <w:color w:val="auto"/>
              </w:rPr>
              <w:t>Article 26 - social security</w:t>
            </w:r>
          </w:p>
          <w:p w14:paraId="28F13D5E" w14:textId="77777777" w:rsidR="00C27F01" w:rsidRPr="00DF73F1" w:rsidRDefault="00C27F01" w:rsidP="00CD4439">
            <w:pPr>
              <w:rPr>
                <w:rFonts w:cs="Arial"/>
                <w:color w:val="auto"/>
              </w:rPr>
            </w:pPr>
            <w:r w:rsidRPr="00DF73F1">
              <w:rPr>
                <w:rFonts w:cs="Arial"/>
                <w:color w:val="auto"/>
              </w:rPr>
              <w:t>Article 27 - adequate standard of living</w:t>
            </w:r>
          </w:p>
          <w:p w14:paraId="49CC0236" w14:textId="77777777" w:rsidR="00C27F01" w:rsidRPr="00DF73F1" w:rsidRDefault="00C27F01" w:rsidP="00CD4439">
            <w:pPr>
              <w:rPr>
                <w:rFonts w:cs="Arial"/>
                <w:color w:val="auto"/>
              </w:rPr>
            </w:pPr>
            <w:r w:rsidRPr="00DF73F1">
              <w:rPr>
                <w:rFonts w:cs="Arial"/>
                <w:color w:val="auto"/>
              </w:rPr>
              <w:t>Article 28 - right to education</w:t>
            </w:r>
          </w:p>
          <w:p w14:paraId="327D9AE6" w14:textId="77777777" w:rsidR="00C27F01" w:rsidRPr="00DF73F1" w:rsidRDefault="00C27F01" w:rsidP="00CD4439">
            <w:pPr>
              <w:rPr>
                <w:rFonts w:cs="Arial"/>
                <w:color w:val="auto"/>
              </w:rPr>
            </w:pPr>
            <w:r w:rsidRPr="00DF73F1">
              <w:rPr>
                <w:rFonts w:cs="Arial"/>
                <w:color w:val="auto"/>
              </w:rPr>
              <w:t>Article 29 - goals of education</w:t>
            </w:r>
          </w:p>
          <w:p w14:paraId="17AC35C2" w14:textId="77777777" w:rsidR="00C27F01" w:rsidRPr="00DF73F1" w:rsidRDefault="00C27F01" w:rsidP="00CD4439">
            <w:pPr>
              <w:rPr>
                <w:rFonts w:cs="Arial"/>
                <w:color w:val="auto"/>
              </w:rPr>
            </w:pPr>
            <w:r w:rsidRPr="00DF73F1">
              <w:rPr>
                <w:rFonts w:cs="Arial"/>
                <w:color w:val="auto"/>
              </w:rPr>
              <w:t>Article 30 - children from minority or indigenous groups</w:t>
            </w:r>
          </w:p>
          <w:p w14:paraId="449722E7" w14:textId="77777777" w:rsidR="00C27F01" w:rsidRPr="00DF73F1" w:rsidRDefault="00C27F01" w:rsidP="00CD4439">
            <w:pPr>
              <w:rPr>
                <w:rFonts w:cs="Arial"/>
                <w:color w:val="auto"/>
              </w:rPr>
            </w:pPr>
            <w:r w:rsidRPr="00DF73F1">
              <w:rPr>
                <w:rFonts w:cs="Arial"/>
                <w:color w:val="auto"/>
              </w:rPr>
              <w:t>Article 31 - leisure, play and culture</w:t>
            </w:r>
          </w:p>
          <w:p w14:paraId="7522C012" w14:textId="77777777" w:rsidR="00C27F01" w:rsidRPr="00DF73F1" w:rsidRDefault="00C27F01" w:rsidP="00CD4439">
            <w:pPr>
              <w:rPr>
                <w:rFonts w:cs="Arial"/>
                <w:color w:val="auto"/>
              </w:rPr>
            </w:pPr>
            <w:r w:rsidRPr="00DF73F1">
              <w:rPr>
                <w:rFonts w:cs="Arial"/>
                <w:color w:val="auto"/>
              </w:rPr>
              <w:t>Article 32 - child labour</w:t>
            </w:r>
          </w:p>
          <w:p w14:paraId="512F6FAB" w14:textId="77777777" w:rsidR="00C27F01" w:rsidRPr="00055CF5" w:rsidRDefault="00C27F01" w:rsidP="00CD4439">
            <w:pPr>
              <w:rPr>
                <w:rFonts w:cs="Arial"/>
                <w:color w:val="auto"/>
                <w:lang w:val="fr-FR"/>
              </w:rPr>
            </w:pPr>
            <w:r w:rsidRPr="00055CF5">
              <w:rPr>
                <w:rFonts w:cs="Arial"/>
                <w:color w:val="auto"/>
                <w:lang w:val="fr-FR"/>
              </w:rPr>
              <w:t>Article 33 - drug abuse</w:t>
            </w:r>
          </w:p>
          <w:p w14:paraId="23DBDA26" w14:textId="77777777" w:rsidR="00C27F01" w:rsidRPr="00055CF5" w:rsidRDefault="00C27F01" w:rsidP="00CD4439">
            <w:pPr>
              <w:rPr>
                <w:rFonts w:cs="Arial"/>
                <w:color w:val="auto"/>
                <w:lang w:val="fr-FR"/>
              </w:rPr>
            </w:pPr>
            <w:r w:rsidRPr="00055CF5">
              <w:rPr>
                <w:rFonts w:cs="Arial"/>
                <w:color w:val="auto"/>
                <w:lang w:val="fr-FR"/>
              </w:rPr>
              <w:t>Article 34 -sexual exploitation</w:t>
            </w:r>
          </w:p>
          <w:p w14:paraId="444CB447" w14:textId="77777777" w:rsidR="00C27F01" w:rsidRPr="00DF73F1" w:rsidRDefault="00C27F01" w:rsidP="00CD4439">
            <w:pPr>
              <w:rPr>
                <w:rFonts w:cs="Arial"/>
                <w:color w:val="auto"/>
              </w:rPr>
            </w:pPr>
            <w:r w:rsidRPr="00DF73F1">
              <w:rPr>
                <w:rFonts w:cs="Arial"/>
                <w:color w:val="auto"/>
              </w:rPr>
              <w:t>Article 35 - abduction, sale and trafficking</w:t>
            </w:r>
          </w:p>
          <w:p w14:paraId="4DACE4C7" w14:textId="77777777" w:rsidR="00C27F01" w:rsidRPr="00DF73F1" w:rsidRDefault="00C27F01" w:rsidP="00CD4439">
            <w:pPr>
              <w:rPr>
                <w:rFonts w:cs="Arial"/>
                <w:color w:val="auto"/>
              </w:rPr>
            </w:pPr>
            <w:r w:rsidRPr="00DF73F1">
              <w:rPr>
                <w:rFonts w:cs="Arial"/>
                <w:color w:val="auto"/>
              </w:rPr>
              <w:t>Article 36 - other forms of exploitation</w:t>
            </w:r>
          </w:p>
          <w:p w14:paraId="7CD19017" w14:textId="77777777" w:rsidR="00C27F01" w:rsidRPr="00DF73F1" w:rsidRDefault="00C27F01" w:rsidP="00CD4439">
            <w:pPr>
              <w:rPr>
                <w:rFonts w:cs="Arial"/>
                <w:color w:val="auto"/>
              </w:rPr>
            </w:pPr>
            <w:r w:rsidRPr="00DF73F1">
              <w:rPr>
                <w:rFonts w:cs="Arial"/>
                <w:color w:val="auto"/>
              </w:rPr>
              <w:t>Article 37 - inhumane treatment and detention</w:t>
            </w:r>
          </w:p>
          <w:p w14:paraId="0E91AE7B" w14:textId="77777777" w:rsidR="00C27F01" w:rsidRPr="00DF73F1" w:rsidRDefault="00C27F01" w:rsidP="00CD4439">
            <w:pPr>
              <w:rPr>
                <w:rFonts w:cs="Arial"/>
                <w:color w:val="auto"/>
              </w:rPr>
            </w:pPr>
            <w:r w:rsidRPr="00DF73F1">
              <w:rPr>
                <w:rFonts w:cs="Arial"/>
                <w:color w:val="auto"/>
              </w:rPr>
              <w:t>Article 38 - war and armed conflicts</w:t>
            </w:r>
          </w:p>
          <w:p w14:paraId="05DF5C5C" w14:textId="77777777" w:rsidR="00C27F01" w:rsidRPr="00DF73F1" w:rsidRDefault="00C27F01" w:rsidP="00CD4439">
            <w:pPr>
              <w:rPr>
                <w:rFonts w:cs="Arial"/>
                <w:color w:val="auto"/>
              </w:rPr>
            </w:pPr>
            <w:r w:rsidRPr="00DF73F1">
              <w:rPr>
                <w:rFonts w:cs="Arial"/>
                <w:color w:val="auto"/>
              </w:rPr>
              <w:t>Article 39 - recovery from trauma and reintegration</w:t>
            </w:r>
          </w:p>
          <w:p w14:paraId="64E6E752" w14:textId="77777777" w:rsidR="00C27F01" w:rsidRPr="00DF73F1" w:rsidRDefault="00C27F01" w:rsidP="00CD4439">
            <w:pPr>
              <w:rPr>
                <w:rFonts w:cs="Arial"/>
                <w:color w:val="auto"/>
              </w:rPr>
            </w:pPr>
            <w:r w:rsidRPr="00DF73F1">
              <w:rPr>
                <w:rFonts w:cs="Arial"/>
                <w:color w:val="auto"/>
              </w:rPr>
              <w:t>Article 40 - juvenile justice</w:t>
            </w:r>
          </w:p>
          <w:p w14:paraId="094533F2" w14:textId="77777777" w:rsidR="00C27F01" w:rsidRPr="00DF73F1" w:rsidRDefault="00C27F01" w:rsidP="00CD4439">
            <w:pPr>
              <w:rPr>
                <w:rFonts w:cs="Arial"/>
                <w:color w:val="auto"/>
              </w:rPr>
            </w:pPr>
            <w:r w:rsidRPr="00DF73F1">
              <w:rPr>
                <w:rFonts w:cs="Arial"/>
                <w:color w:val="auto"/>
              </w:rPr>
              <w:t>Article 41 - respect for higher national standards</w:t>
            </w:r>
          </w:p>
          <w:p w14:paraId="3EE687C2" w14:textId="77777777" w:rsidR="00C27F01" w:rsidRPr="00DF73F1" w:rsidRDefault="00C27F01" w:rsidP="00CD4439">
            <w:pPr>
              <w:rPr>
                <w:rFonts w:cs="Arial"/>
                <w:color w:val="auto"/>
              </w:rPr>
            </w:pPr>
            <w:r w:rsidRPr="00DF73F1">
              <w:rPr>
                <w:rFonts w:eastAsiaTheme="minorHAnsi" w:cs="Arial"/>
                <w:color w:val="auto"/>
              </w:rPr>
              <w:t>Article 42 - knowledge of rights</w:t>
            </w:r>
          </w:p>
          <w:p w14:paraId="2CF2E3D6" w14:textId="77777777" w:rsidR="00C27F01" w:rsidRPr="00DF73F1" w:rsidRDefault="00C27F01" w:rsidP="00CD4439">
            <w:pPr>
              <w:rPr>
                <w:rFonts w:cs="Arial"/>
                <w:color w:val="auto"/>
              </w:rPr>
            </w:pPr>
            <w:r w:rsidRPr="00DF73F1">
              <w:rPr>
                <w:rFonts w:cs="Arial"/>
                <w:color w:val="auto"/>
              </w:rPr>
              <w:t>Article 14 - freedom of thought, belief and religion</w:t>
            </w:r>
          </w:p>
          <w:p w14:paraId="7D1B51B8" w14:textId="77777777" w:rsidR="00C27F01" w:rsidRPr="00DF73F1" w:rsidRDefault="00C27F01" w:rsidP="00CD4439">
            <w:pPr>
              <w:rPr>
                <w:rFonts w:cs="Arial"/>
                <w:color w:val="auto"/>
              </w:rPr>
            </w:pPr>
            <w:r w:rsidRPr="00DF73F1">
              <w:rPr>
                <w:rFonts w:cs="Arial"/>
                <w:color w:val="auto"/>
              </w:rPr>
              <w:t>Article 15 - freedom of association</w:t>
            </w:r>
          </w:p>
          <w:p w14:paraId="1C1AFCE7" w14:textId="77777777" w:rsidR="00C27F01" w:rsidRPr="00DF73F1" w:rsidRDefault="00C27F01" w:rsidP="00CD4439">
            <w:pPr>
              <w:rPr>
                <w:rFonts w:cs="Arial"/>
                <w:color w:val="auto"/>
              </w:rPr>
            </w:pPr>
            <w:r w:rsidRPr="00DF73F1">
              <w:rPr>
                <w:rFonts w:cs="Arial"/>
                <w:color w:val="auto"/>
              </w:rPr>
              <w:t xml:space="preserve">Article 16 - right to privacy                                 </w:t>
            </w:r>
          </w:p>
          <w:p w14:paraId="5264E389" w14:textId="77777777" w:rsidR="00C27F01" w:rsidRPr="00DF73F1" w:rsidRDefault="00C27F01" w:rsidP="00CD4439">
            <w:pPr>
              <w:rPr>
                <w:rFonts w:cs="Arial"/>
                <w:color w:val="auto"/>
              </w:rPr>
            </w:pPr>
            <w:r w:rsidRPr="00DF73F1">
              <w:rPr>
                <w:rFonts w:cs="Arial"/>
                <w:color w:val="auto"/>
              </w:rPr>
              <w:t>Article 17 - access to information from the media</w:t>
            </w:r>
          </w:p>
          <w:p w14:paraId="0379F2C3" w14:textId="77777777" w:rsidR="00C27F01" w:rsidRPr="00DF73F1" w:rsidRDefault="00C27F01" w:rsidP="00CD4439">
            <w:pPr>
              <w:rPr>
                <w:rFonts w:cs="Arial"/>
                <w:color w:val="auto"/>
              </w:rPr>
            </w:pPr>
            <w:r w:rsidRPr="00DF73F1">
              <w:rPr>
                <w:rFonts w:cs="Arial"/>
                <w:color w:val="auto"/>
              </w:rPr>
              <w:t>Article 18 - parental responsibilities and state assistance</w:t>
            </w:r>
          </w:p>
          <w:p w14:paraId="7862DD35" w14:textId="77777777" w:rsidR="00C27F01" w:rsidRPr="00DF73F1" w:rsidRDefault="00C27F01" w:rsidP="00CD4439">
            <w:pPr>
              <w:rPr>
                <w:rFonts w:cs="Arial"/>
              </w:rPr>
            </w:pPr>
          </w:p>
        </w:tc>
        <w:tc>
          <w:tcPr>
            <w:tcW w:w="3260" w:type="dxa"/>
          </w:tcPr>
          <w:p w14:paraId="03CD2734" w14:textId="77777777" w:rsidR="00C27F01" w:rsidRPr="00DF73F1" w:rsidRDefault="00C27F01" w:rsidP="00CD4439">
            <w:pPr>
              <w:ind w:left="320" w:hanging="320"/>
              <w:rPr>
                <w:rFonts w:cs="Arial"/>
                <w:lang w:val="en"/>
              </w:rPr>
            </w:pPr>
            <w:r w:rsidRPr="00DF73F1">
              <w:rPr>
                <w:rFonts w:cs="Arial"/>
                <w:lang w:val="en"/>
              </w:rPr>
              <w:t>1.1: Self-evaluation for self-improvement</w:t>
            </w:r>
          </w:p>
          <w:p w14:paraId="7065AD8F" w14:textId="77777777" w:rsidR="00C27F01" w:rsidRPr="00DF73F1" w:rsidRDefault="00C27F01" w:rsidP="00CD4439">
            <w:pPr>
              <w:ind w:left="320" w:hanging="320"/>
              <w:rPr>
                <w:rFonts w:cs="Arial"/>
                <w:lang w:val="en"/>
              </w:rPr>
            </w:pPr>
            <w:r w:rsidRPr="00DF73F1">
              <w:rPr>
                <w:rFonts w:cs="Arial"/>
                <w:lang w:val="en"/>
              </w:rPr>
              <w:t>1.2: Leadership for learning</w:t>
            </w:r>
          </w:p>
          <w:p w14:paraId="07C04595" w14:textId="77777777" w:rsidR="00C27F01" w:rsidRPr="00DF73F1" w:rsidRDefault="00C27F01" w:rsidP="00CD4439">
            <w:pPr>
              <w:ind w:left="320" w:hanging="320"/>
              <w:rPr>
                <w:rFonts w:cs="Arial"/>
                <w:lang w:val="en"/>
              </w:rPr>
            </w:pPr>
            <w:r w:rsidRPr="00DF73F1">
              <w:rPr>
                <w:rFonts w:cs="Arial"/>
                <w:lang w:val="en"/>
              </w:rPr>
              <w:t>1.3: Leadership of change</w:t>
            </w:r>
          </w:p>
          <w:p w14:paraId="763A17B4" w14:textId="77777777" w:rsidR="00C27F01" w:rsidRPr="00DF73F1" w:rsidRDefault="00C27F01" w:rsidP="00CD4439">
            <w:pPr>
              <w:ind w:left="320" w:hanging="320"/>
              <w:rPr>
                <w:rFonts w:cs="Arial"/>
                <w:lang w:val="en"/>
              </w:rPr>
            </w:pPr>
            <w:r w:rsidRPr="00DF73F1">
              <w:rPr>
                <w:rFonts w:cs="Arial"/>
                <w:lang w:val="en"/>
              </w:rPr>
              <w:t>1.4: Leadership and management of staff</w:t>
            </w:r>
          </w:p>
          <w:p w14:paraId="2DAC4589" w14:textId="77777777" w:rsidR="00C27F01" w:rsidRPr="00DF73F1" w:rsidRDefault="00C27F01" w:rsidP="00CD4439">
            <w:pPr>
              <w:ind w:left="320" w:hanging="320"/>
              <w:rPr>
                <w:rFonts w:cs="Arial"/>
                <w:lang w:val="en"/>
              </w:rPr>
            </w:pPr>
            <w:r w:rsidRPr="00DF73F1">
              <w:rPr>
                <w:rFonts w:cs="Arial"/>
                <w:lang w:val="en"/>
              </w:rPr>
              <w:t>1.5: Management of resources to promote equity</w:t>
            </w:r>
          </w:p>
          <w:p w14:paraId="44F45709" w14:textId="77777777" w:rsidR="00C27F01" w:rsidRPr="00DF73F1" w:rsidRDefault="00C27F01" w:rsidP="00CD4439">
            <w:pPr>
              <w:ind w:left="320" w:hanging="320"/>
              <w:rPr>
                <w:rFonts w:cs="Arial"/>
                <w:lang w:val="en"/>
              </w:rPr>
            </w:pPr>
            <w:r w:rsidRPr="00DF73F1">
              <w:rPr>
                <w:rFonts w:cs="Arial"/>
                <w:lang w:val="en"/>
              </w:rPr>
              <w:t>2.1: Safeguarding and child protection</w:t>
            </w:r>
          </w:p>
          <w:p w14:paraId="6CBBCBEF" w14:textId="77777777" w:rsidR="00C27F01" w:rsidRPr="00DF73F1" w:rsidRDefault="00C27F01" w:rsidP="00CD4439">
            <w:pPr>
              <w:ind w:left="320" w:hanging="320"/>
              <w:rPr>
                <w:rFonts w:cs="Arial"/>
                <w:lang w:val="en"/>
              </w:rPr>
            </w:pPr>
            <w:r w:rsidRPr="00DF73F1">
              <w:rPr>
                <w:rFonts w:cs="Arial"/>
                <w:lang w:val="en"/>
              </w:rPr>
              <w:t>2.2: Curriculum</w:t>
            </w:r>
          </w:p>
          <w:p w14:paraId="7B8B7D97" w14:textId="77777777" w:rsidR="00C27F01" w:rsidRPr="00DF73F1" w:rsidRDefault="00C27F01" w:rsidP="00CD4439">
            <w:pPr>
              <w:ind w:left="320" w:hanging="320"/>
              <w:rPr>
                <w:rFonts w:cs="Arial"/>
                <w:lang w:val="en"/>
              </w:rPr>
            </w:pPr>
            <w:r w:rsidRPr="00DF73F1">
              <w:rPr>
                <w:rFonts w:cs="Arial"/>
                <w:lang w:val="en"/>
              </w:rPr>
              <w:t>2.3: Learning teaching and assessment</w:t>
            </w:r>
          </w:p>
          <w:p w14:paraId="315E0E1B" w14:textId="77777777" w:rsidR="00C27F01" w:rsidRPr="00DF73F1" w:rsidRDefault="00C27F01" w:rsidP="00CD4439">
            <w:pPr>
              <w:ind w:left="320" w:hanging="320"/>
              <w:rPr>
                <w:rFonts w:cs="Arial"/>
                <w:lang w:val="en-US"/>
              </w:rPr>
            </w:pPr>
            <w:r w:rsidRPr="00DF73F1">
              <w:rPr>
                <w:rFonts w:cs="Arial"/>
                <w:lang w:val="en-US"/>
              </w:rPr>
              <w:t xml:space="preserve">2.4: Personalised support </w:t>
            </w:r>
          </w:p>
          <w:p w14:paraId="004FEC37" w14:textId="77777777" w:rsidR="00C27F01" w:rsidRPr="00DF73F1" w:rsidRDefault="00C27F01" w:rsidP="00CD4439">
            <w:pPr>
              <w:ind w:left="320" w:hanging="320"/>
              <w:rPr>
                <w:rFonts w:cs="Arial"/>
                <w:lang w:val="en"/>
              </w:rPr>
            </w:pPr>
            <w:r w:rsidRPr="00DF73F1">
              <w:rPr>
                <w:rFonts w:cs="Arial"/>
                <w:lang w:val="en"/>
              </w:rPr>
              <w:t>2.5: Family learning</w:t>
            </w:r>
          </w:p>
          <w:p w14:paraId="1525BB9F" w14:textId="77777777" w:rsidR="00C27F01" w:rsidRPr="00DF73F1" w:rsidRDefault="00C27F01" w:rsidP="00CD4439">
            <w:pPr>
              <w:ind w:left="320" w:hanging="320"/>
              <w:rPr>
                <w:rFonts w:cs="Arial"/>
                <w:lang w:val="en"/>
              </w:rPr>
            </w:pPr>
            <w:r w:rsidRPr="00DF73F1">
              <w:rPr>
                <w:rFonts w:cs="Arial"/>
                <w:lang w:val="en"/>
              </w:rPr>
              <w:t>2.6: Transitions</w:t>
            </w:r>
          </w:p>
          <w:p w14:paraId="639B7ABC" w14:textId="77777777" w:rsidR="00C27F01" w:rsidRPr="00DF73F1" w:rsidRDefault="00C27F01" w:rsidP="00CD4439">
            <w:pPr>
              <w:ind w:left="320" w:hanging="320"/>
              <w:rPr>
                <w:rFonts w:cs="Arial"/>
                <w:lang w:val="en"/>
              </w:rPr>
            </w:pPr>
            <w:r w:rsidRPr="00DF73F1">
              <w:rPr>
                <w:rFonts w:cs="Arial"/>
                <w:lang w:val="en"/>
              </w:rPr>
              <w:t xml:space="preserve">2.7: Partnerships </w:t>
            </w:r>
          </w:p>
          <w:p w14:paraId="5EC05A70" w14:textId="77777777" w:rsidR="00C27F01" w:rsidRPr="00DF73F1" w:rsidRDefault="32186144" w:rsidP="6ADE8C0B">
            <w:pPr>
              <w:ind w:left="320" w:hanging="320"/>
              <w:rPr>
                <w:rFonts w:cs="Arial"/>
                <w:lang w:val="en-US"/>
              </w:rPr>
            </w:pPr>
            <w:r w:rsidRPr="6ADE8C0B">
              <w:rPr>
                <w:rFonts w:cs="Arial"/>
                <w:lang w:val="en-US"/>
              </w:rPr>
              <w:t xml:space="preserve">3.1: Ensuring wellbeing, equality and </w:t>
            </w:r>
            <w:r w:rsidR="00C27F01">
              <w:tab/>
            </w:r>
            <w:r w:rsidRPr="6ADE8C0B">
              <w:rPr>
                <w:rFonts w:cs="Arial"/>
                <w:lang w:val="en-US"/>
              </w:rPr>
              <w:t xml:space="preserve">inclusion </w:t>
            </w:r>
          </w:p>
          <w:p w14:paraId="145A6C6E" w14:textId="77777777" w:rsidR="00C27F01" w:rsidRPr="00DF73F1" w:rsidRDefault="00C27F01" w:rsidP="00CD4439">
            <w:pPr>
              <w:ind w:left="320" w:hanging="320"/>
              <w:rPr>
                <w:rFonts w:cs="Arial"/>
                <w:lang w:val="en"/>
              </w:rPr>
            </w:pPr>
            <w:r w:rsidRPr="00DF73F1">
              <w:rPr>
                <w:rFonts w:cs="Arial"/>
                <w:lang w:val="en"/>
              </w:rPr>
              <w:t xml:space="preserve">3.2: Raising attainment and achievement </w:t>
            </w:r>
          </w:p>
          <w:p w14:paraId="6BFE8775" w14:textId="77777777" w:rsidR="00C27F01" w:rsidRPr="00DF73F1" w:rsidRDefault="00C27F01" w:rsidP="00CD4439">
            <w:pPr>
              <w:ind w:left="320" w:hanging="320"/>
              <w:rPr>
                <w:rFonts w:cs="Arial"/>
                <w:lang w:val="en"/>
              </w:rPr>
            </w:pPr>
            <w:r w:rsidRPr="00DF73F1">
              <w:rPr>
                <w:rFonts w:cs="Arial"/>
                <w:lang w:val="en"/>
              </w:rPr>
              <w:t>3.3: Increasing creativity and employability</w:t>
            </w:r>
          </w:p>
          <w:p w14:paraId="1E9F88FE" w14:textId="77777777" w:rsidR="00C27F01" w:rsidRPr="00DF73F1" w:rsidRDefault="00C27F01" w:rsidP="00CD4439">
            <w:pPr>
              <w:rPr>
                <w:rFonts w:cs="Arial"/>
                <w:lang w:val="en"/>
              </w:rPr>
            </w:pPr>
          </w:p>
          <w:p w14:paraId="69574AEB" w14:textId="77777777" w:rsidR="00AB1AD9" w:rsidRDefault="00AB1AD9" w:rsidP="00AB1AD9">
            <w:pPr>
              <w:rPr>
                <w:rFonts w:cs="Arial"/>
                <w:b/>
                <w:bCs/>
                <w:u w:val="single"/>
              </w:rPr>
            </w:pPr>
            <w:r>
              <w:rPr>
                <w:rFonts w:cs="Arial"/>
                <w:b/>
                <w:bCs/>
                <w:u w:val="single"/>
              </w:rPr>
              <w:t>Quality Improvement Framework for ELC</w:t>
            </w:r>
            <w:r w:rsidRPr="00DF73F1">
              <w:rPr>
                <w:rFonts w:cs="Arial"/>
                <w:b/>
                <w:bCs/>
                <w:u w:val="single"/>
              </w:rPr>
              <w:t xml:space="preserve"> </w:t>
            </w:r>
          </w:p>
          <w:p w14:paraId="54E2009F" w14:textId="77777777" w:rsidR="00AB1AD9" w:rsidRPr="00DF73F1" w:rsidRDefault="00AB1AD9" w:rsidP="00AB1AD9">
            <w:pPr>
              <w:rPr>
                <w:rFonts w:cs="Arial"/>
                <w:b/>
                <w:bCs/>
                <w:u w:val="single"/>
              </w:rPr>
            </w:pPr>
          </w:p>
          <w:p w14:paraId="7D3EB923" w14:textId="77777777" w:rsidR="00AB1AD9" w:rsidRPr="00DF73F1" w:rsidRDefault="00AB1AD9" w:rsidP="00AB1AD9">
            <w:pPr>
              <w:rPr>
                <w:rFonts w:cs="Arial"/>
                <w:b/>
                <w:bCs/>
                <w:color w:val="auto"/>
              </w:rPr>
            </w:pPr>
            <w:r w:rsidRPr="00DF73F1">
              <w:rPr>
                <w:rFonts w:cs="Arial"/>
                <w:b/>
                <w:bCs/>
                <w:color w:val="auto"/>
              </w:rPr>
              <w:t xml:space="preserve">Leadership </w:t>
            </w:r>
          </w:p>
          <w:p w14:paraId="6A516AB3" w14:textId="77777777" w:rsidR="00AB1AD9" w:rsidRPr="00DF73F1" w:rsidRDefault="00AB1AD9" w:rsidP="00AB1AD9">
            <w:pPr>
              <w:rPr>
                <w:rFonts w:cs="Arial"/>
                <w:color w:val="auto"/>
              </w:rPr>
            </w:pPr>
            <w:r w:rsidRPr="00DF73F1">
              <w:rPr>
                <w:rFonts w:cs="Arial"/>
                <w:color w:val="auto"/>
              </w:rPr>
              <w:t xml:space="preserve"> Leadership and management of staff and resources </w:t>
            </w:r>
          </w:p>
          <w:p w14:paraId="50773FF3" w14:textId="77777777" w:rsidR="00AB1AD9" w:rsidRPr="00DF73F1" w:rsidRDefault="00AB1AD9" w:rsidP="00AB1AD9">
            <w:pPr>
              <w:rPr>
                <w:rFonts w:cs="Arial"/>
                <w:color w:val="auto"/>
              </w:rPr>
            </w:pPr>
            <w:r w:rsidRPr="00DF73F1">
              <w:rPr>
                <w:rFonts w:cs="Arial"/>
                <w:color w:val="auto"/>
              </w:rPr>
              <w:t xml:space="preserve">Staff skills, knowledge, values and deployment </w:t>
            </w:r>
          </w:p>
          <w:p w14:paraId="09DD2ED6" w14:textId="77777777" w:rsidR="00AB1AD9" w:rsidRDefault="00AB1AD9" w:rsidP="00AB1AD9">
            <w:pPr>
              <w:rPr>
                <w:rFonts w:cs="Arial"/>
              </w:rPr>
            </w:pPr>
            <w:r w:rsidRPr="00DF73F1">
              <w:rPr>
                <w:rFonts w:cs="Arial"/>
                <w:color w:val="auto"/>
              </w:rPr>
              <w:t xml:space="preserve"> Leadership of continuous improvement</w:t>
            </w:r>
          </w:p>
          <w:p w14:paraId="055A8E41" w14:textId="77777777" w:rsidR="00AB1AD9" w:rsidRPr="00DF73F1" w:rsidRDefault="00AB1AD9" w:rsidP="00AB1AD9">
            <w:pPr>
              <w:rPr>
                <w:rFonts w:cs="Arial"/>
                <w:color w:val="auto"/>
              </w:rPr>
            </w:pPr>
          </w:p>
          <w:p w14:paraId="7E10042A" w14:textId="77777777" w:rsidR="00AB1AD9" w:rsidRPr="00DF73F1" w:rsidRDefault="00AB1AD9" w:rsidP="00AB1AD9">
            <w:pPr>
              <w:rPr>
                <w:rFonts w:cs="Arial"/>
                <w:b/>
                <w:bCs/>
                <w:color w:val="auto"/>
              </w:rPr>
            </w:pPr>
            <w:r w:rsidRPr="00DF73F1">
              <w:rPr>
                <w:rFonts w:cs="Arial"/>
                <w:b/>
                <w:bCs/>
                <w:color w:val="auto"/>
              </w:rPr>
              <w:t>Children thrive and develop in quality spaces</w:t>
            </w:r>
          </w:p>
          <w:p w14:paraId="477CB412" w14:textId="77777777" w:rsidR="00AB1AD9" w:rsidRDefault="64594315" w:rsidP="176296BF">
            <w:pPr>
              <w:rPr>
                <w:rFonts w:cs="Arial"/>
                <w:lang w:val="en-US"/>
              </w:rPr>
            </w:pPr>
            <w:r w:rsidRPr="176296BF">
              <w:rPr>
                <w:rFonts w:cs="Arial"/>
                <w:color w:val="auto"/>
                <w:lang w:val="en-US"/>
              </w:rPr>
              <w:t>Children experience high quality spaces</w:t>
            </w:r>
          </w:p>
          <w:p w14:paraId="1614F746" w14:textId="77777777" w:rsidR="00AB1AD9" w:rsidRPr="00DF73F1" w:rsidRDefault="00AB1AD9" w:rsidP="00AB1AD9">
            <w:pPr>
              <w:rPr>
                <w:rFonts w:cs="Arial"/>
                <w:color w:val="auto"/>
                <w:lang w:val="en"/>
              </w:rPr>
            </w:pPr>
          </w:p>
          <w:p w14:paraId="3D5EFF03" w14:textId="77777777" w:rsidR="00AB1AD9" w:rsidRPr="00DF73F1" w:rsidRDefault="00AB1AD9" w:rsidP="00AB1AD9">
            <w:pPr>
              <w:rPr>
                <w:rFonts w:cs="Arial"/>
                <w:b/>
                <w:bCs/>
                <w:color w:val="auto"/>
                <w:lang w:val="en"/>
              </w:rPr>
            </w:pPr>
            <w:r w:rsidRPr="00DF73F1">
              <w:rPr>
                <w:rFonts w:cs="Arial"/>
                <w:b/>
                <w:bCs/>
                <w:color w:val="auto"/>
                <w:lang w:val="en"/>
              </w:rPr>
              <w:t>Children play and learn</w:t>
            </w:r>
          </w:p>
          <w:p w14:paraId="0069F3FB" w14:textId="77777777" w:rsidR="00AB1AD9" w:rsidRPr="00DF73F1" w:rsidRDefault="00AB1AD9" w:rsidP="00AB1AD9">
            <w:pPr>
              <w:rPr>
                <w:rFonts w:cs="Arial"/>
                <w:color w:val="auto"/>
                <w:lang w:val="en"/>
              </w:rPr>
            </w:pPr>
            <w:r w:rsidRPr="00DF73F1">
              <w:rPr>
                <w:rFonts w:cs="Arial"/>
                <w:color w:val="auto"/>
                <w:lang w:val="en"/>
              </w:rPr>
              <w:t xml:space="preserve"> Play and learning</w:t>
            </w:r>
          </w:p>
          <w:p w14:paraId="7BC18825" w14:textId="77777777" w:rsidR="00AB1AD9" w:rsidRPr="00DF73F1" w:rsidRDefault="00AB1AD9" w:rsidP="00AB1AD9">
            <w:pPr>
              <w:rPr>
                <w:rFonts w:cs="Arial"/>
                <w:color w:val="auto"/>
                <w:lang w:val="en"/>
              </w:rPr>
            </w:pPr>
            <w:r w:rsidRPr="00DF73F1">
              <w:rPr>
                <w:rFonts w:cs="Arial"/>
                <w:color w:val="auto"/>
                <w:lang w:val="en"/>
              </w:rPr>
              <w:t>Curriculum</w:t>
            </w:r>
          </w:p>
          <w:p w14:paraId="4A90FAD7" w14:textId="77777777" w:rsidR="00AB1AD9" w:rsidRDefault="00AB1AD9" w:rsidP="00AB1AD9">
            <w:pPr>
              <w:rPr>
                <w:rFonts w:cs="Arial"/>
                <w:lang w:val="en"/>
              </w:rPr>
            </w:pPr>
            <w:r w:rsidRPr="00DF73F1">
              <w:rPr>
                <w:rFonts w:cs="Arial"/>
                <w:color w:val="auto"/>
                <w:lang w:val="en"/>
              </w:rPr>
              <w:t>Learning Teaching and Assessment</w:t>
            </w:r>
          </w:p>
          <w:p w14:paraId="36F3D4A9" w14:textId="77777777" w:rsidR="00AB1AD9" w:rsidRPr="00DF73F1" w:rsidRDefault="00AB1AD9" w:rsidP="00AB1AD9">
            <w:pPr>
              <w:rPr>
                <w:rFonts w:cs="Arial"/>
                <w:color w:val="auto"/>
                <w:lang w:val="en"/>
              </w:rPr>
            </w:pPr>
          </w:p>
          <w:p w14:paraId="433226F8" w14:textId="77777777" w:rsidR="00AB1AD9" w:rsidRPr="00DF73F1" w:rsidRDefault="00AB1AD9" w:rsidP="00AB1AD9">
            <w:pPr>
              <w:rPr>
                <w:rFonts w:cs="Arial"/>
                <w:b/>
                <w:bCs/>
                <w:color w:val="auto"/>
                <w:lang w:val="en"/>
              </w:rPr>
            </w:pPr>
            <w:r w:rsidRPr="00DF73F1">
              <w:rPr>
                <w:rFonts w:cs="Arial"/>
                <w:b/>
                <w:bCs/>
                <w:color w:val="auto"/>
                <w:lang w:val="en"/>
              </w:rPr>
              <w:t>Children are supported to achieve</w:t>
            </w:r>
          </w:p>
          <w:p w14:paraId="760DCE2F" w14:textId="77777777" w:rsidR="00AB1AD9" w:rsidRPr="00DF73F1" w:rsidRDefault="00AB1AD9" w:rsidP="00AB1AD9">
            <w:pPr>
              <w:rPr>
                <w:rFonts w:cs="Arial"/>
                <w:color w:val="auto"/>
                <w:lang w:val="en"/>
              </w:rPr>
            </w:pPr>
            <w:r w:rsidRPr="00DF73F1">
              <w:rPr>
                <w:rFonts w:cs="Arial"/>
                <w:color w:val="auto"/>
                <w:lang w:val="en"/>
              </w:rPr>
              <w:t>Nurturing care and support</w:t>
            </w:r>
          </w:p>
          <w:p w14:paraId="0AABD5F7" w14:textId="77777777" w:rsidR="00AB1AD9" w:rsidRPr="00DF73F1" w:rsidRDefault="00AB1AD9" w:rsidP="7EC4A3BC">
            <w:pPr>
              <w:rPr>
                <w:rFonts w:cs="Arial"/>
                <w:color w:val="auto"/>
                <w:lang w:val="en-US"/>
              </w:rPr>
            </w:pPr>
            <w:r w:rsidRPr="7EC4A3BC">
              <w:rPr>
                <w:rFonts w:cs="Arial"/>
                <w:color w:val="auto"/>
                <w:lang w:val="en-US"/>
              </w:rPr>
              <w:t>Wellbeing, inclusion and equality</w:t>
            </w:r>
          </w:p>
          <w:p w14:paraId="7D3C25FD" w14:textId="77777777" w:rsidR="00AB1AD9" w:rsidRPr="00DF73F1" w:rsidRDefault="00AB1AD9" w:rsidP="00AB1AD9">
            <w:pPr>
              <w:rPr>
                <w:rFonts w:cs="Arial"/>
                <w:color w:val="auto"/>
                <w:lang w:val="en"/>
              </w:rPr>
            </w:pPr>
            <w:r w:rsidRPr="00DF73F1">
              <w:rPr>
                <w:rFonts w:cs="Arial"/>
                <w:color w:val="auto"/>
                <w:lang w:val="en"/>
              </w:rPr>
              <w:t xml:space="preserve">Children’s progress </w:t>
            </w:r>
          </w:p>
          <w:p w14:paraId="078A6322" w14:textId="77777777" w:rsidR="00C27F01" w:rsidRDefault="00AB1AD9" w:rsidP="00AB1AD9">
            <w:pPr>
              <w:ind w:left="320" w:hanging="320"/>
              <w:rPr>
                <w:b/>
                <w:bCs/>
                <w:color w:val="auto"/>
                <w:lang w:val="en"/>
              </w:rPr>
            </w:pPr>
            <w:r w:rsidRPr="00DF73F1">
              <w:rPr>
                <w:rFonts w:cs="Arial"/>
                <w:color w:val="auto"/>
                <w:lang w:val="en"/>
              </w:rPr>
              <w:t>Safeguarding and child protection</w:t>
            </w:r>
            <w:r w:rsidRPr="000F5EB7">
              <w:rPr>
                <w:b/>
                <w:bCs/>
                <w:color w:val="auto"/>
                <w:lang w:val="en"/>
              </w:rPr>
              <w:t xml:space="preserve">  </w:t>
            </w:r>
          </w:p>
          <w:p w14:paraId="6309CB84" w14:textId="77777777" w:rsidR="003A79EC" w:rsidRPr="00DF73F1" w:rsidRDefault="003A79EC" w:rsidP="00AB1AD9">
            <w:pPr>
              <w:ind w:left="320" w:hanging="320"/>
              <w:rPr>
                <w:rFonts w:cs="Arial"/>
                <w:lang w:val="en"/>
              </w:rPr>
            </w:pPr>
          </w:p>
          <w:p w14:paraId="09D181B0" w14:textId="77777777" w:rsidR="00C27F01" w:rsidRPr="00DF73F1" w:rsidRDefault="00C27F01" w:rsidP="00CD4439">
            <w:pPr>
              <w:pStyle w:val="ListParagraph"/>
              <w:ind w:left="320" w:hanging="320"/>
              <w:rPr>
                <w:rFonts w:eastAsiaTheme="minorHAnsi" w:cs="Arial"/>
                <w:b/>
                <w:bCs/>
                <w:color w:val="auto"/>
                <w:u w:val="single"/>
                <w:lang w:val="en"/>
              </w:rPr>
            </w:pPr>
            <w:r w:rsidRPr="00DF73F1">
              <w:rPr>
                <w:rFonts w:eastAsiaTheme="minorHAnsi" w:cs="Arial"/>
                <w:b/>
                <w:bCs/>
                <w:color w:val="auto"/>
                <w:u w:val="single"/>
                <w:lang w:val="en"/>
              </w:rPr>
              <w:t>PEF INTERVENTIONS</w:t>
            </w:r>
          </w:p>
          <w:p w14:paraId="456904A5" w14:textId="77777777" w:rsidR="00C27F01" w:rsidRPr="00DF73F1" w:rsidRDefault="00C27F01">
            <w:pPr>
              <w:pStyle w:val="ListParagraph"/>
              <w:numPr>
                <w:ilvl w:val="0"/>
                <w:numId w:val="11"/>
              </w:numPr>
              <w:ind w:left="320" w:hanging="320"/>
              <w:rPr>
                <w:rFonts w:eastAsiaTheme="minorHAnsi" w:cs="Arial"/>
                <w:color w:val="auto"/>
                <w:lang w:val="en"/>
              </w:rPr>
            </w:pPr>
            <w:r w:rsidRPr="00DF73F1">
              <w:rPr>
                <w:rFonts w:eastAsiaTheme="minorHAnsi" w:cs="Arial"/>
                <w:color w:val="auto"/>
                <w:lang w:val="en"/>
              </w:rPr>
              <w:t>Early intervention and prevention</w:t>
            </w:r>
          </w:p>
          <w:p w14:paraId="68E40142" w14:textId="77777777" w:rsidR="00C27F01" w:rsidRPr="00DF73F1" w:rsidRDefault="00C27F01">
            <w:pPr>
              <w:pStyle w:val="ListParagraph"/>
              <w:numPr>
                <w:ilvl w:val="0"/>
                <w:numId w:val="11"/>
              </w:numPr>
              <w:ind w:left="320" w:hanging="320"/>
              <w:rPr>
                <w:rFonts w:eastAsiaTheme="minorHAnsi" w:cs="Arial"/>
                <w:color w:val="auto"/>
                <w:lang w:val="en"/>
              </w:rPr>
            </w:pPr>
            <w:r w:rsidRPr="00DF73F1">
              <w:rPr>
                <w:rFonts w:eastAsiaTheme="minorHAnsi" w:cs="Arial"/>
                <w:color w:val="auto"/>
                <w:lang w:val="en"/>
              </w:rPr>
              <w:t>Social and emotional wellbeing</w:t>
            </w:r>
          </w:p>
          <w:p w14:paraId="0E114095" w14:textId="77777777" w:rsidR="00C27F01" w:rsidRPr="00DF73F1" w:rsidRDefault="00C27F01">
            <w:pPr>
              <w:pStyle w:val="ListParagraph"/>
              <w:numPr>
                <w:ilvl w:val="0"/>
                <w:numId w:val="11"/>
              </w:numPr>
              <w:ind w:left="320" w:hanging="320"/>
              <w:rPr>
                <w:rFonts w:eastAsiaTheme="minorHAnsi" w:cs="Arial"/>
                <w:color w:val="auto"/>
                <w:lang w:val="en"/>
              </w:rPr>
            </w:pPr>
            <w:r w:rsidRPr="00DF73F1">
              <w:rPr>
                <w:rFonts w:eastAsiaTheme="minorHAnsi" w:cs="Arial"/>
                <w:color w:val="auto"/>
                <w:lang w:val="en"/>
              </w:rPr>
              <w:t>Promoting healthy lifestyles</w:t>
            </w:r>
          </w:p>
          <w:p w14:paraId="46E7546B" w14:textId="77777777" w:rsidR="00C27F01" w:rsidRPr="00DF73F1" w:rsidRDefault="00C27F01">
            <w:pPr>
              <w:pStyle w:val="ListParagraph"/>
              <w:numPr>
                <w:ilvl w:val="0"/>
                <w:numId w:val="11"/>
              </w:numPr>
              <w:ind w:left="320" w:hanging="320"/>
              <w:rPr>
                <w:rFonts w:eastAsiaTheme="minorHAnsi" w:cs="Arial"/>
                <w:color w:val="auto"/>
                <w:lang w:val="en"/>
              </w:rPr>
            </w:pPr>
            <w:r w:rsidRPr="00DF73F1">
              <w:rPr>
                <w:rFonts w:eastAsiaTheme="minorHAnsi" w:cs="Arial"/>
                <w:color w:val="auto"/>
                <w:lang w:val="en"/>
              </w:rPr>
              <w:t>Targeted approaches to literacy and numeracy</w:t>
            </w:r>
          </w:p>
          <w:p w14:paraId="339E60DE" w14:textId="77777777" w:rsidR="00C27F01" w:rsidRPr="00DF73F1" w:rsidRDefault="00C27F01">
            <w:pPr>
              <w:pStyle w:val="ListParagraph"/>
              <w:numPr>
                <w:ilvl w:val="0"/>
                <w:numId w:val="11"/>
              </w:numPr>
              <w:ind w:left="320" w:hanging="320"/>
              <w:rPr>
                <w:rFonts w:eastAsiaTheme="minorEastAsia" w:cs="Arial"/>
                <w:color w:val="auto"/>
                <w:lang w:val="en-US"/>
              </w:rPr>
            </w:pPr>
            <w:r w:rsidRPr="00DF73F1">
              <w:rPr>
                <w:rFonts w:eastAsiaTheme="minorEastAsia" w:cs="Arial"/>
                <w:color w:val="auto"/>
                <w:lang w:val="en-US"/>
              </w:rPr>
              <w:t>Promoting a high quality learning experience</w:t>
            </w:r>
          </w:p>
          <w:p w14:paraId="5DF6EFE0" w14:textId="77777777" w:rsidR="00C27F01" w:rsidRPr="00DF73F1" w:rsidRDefault="00C27F01">
            <w:pPr>
              <w:pStyle w:val="ListParagraph"/>
              <w:numPr>
                <w:ilvl w:val="0"/>
                <w:numId w:val="11"/>
              </w:numPr>
              <w:ind w:left="320" w:hanging="320"/>
              <w:rPr>
                <w:rFonts w:eastAsiaTheme="minorHAnsi" w:cs="Arial"/>
                <w:color w:val="auto"/>
                <w:lang w:val="en"/>
              </w:rPr>
            </w:pPr>
            <w:r w:rsidRPr="00DF73F1">
              <w:rPr>
                <w:rFonts w:eastAsiaTheme="minorHAnsi" w:cs="Arial"/>
                <w:color w:val="auto"/>
                <w:lang w:val="en"/>
              </w:rPr>
              <w:t>Differentiated support</w:t>
            </w:r>
          </w:p>
          <w:p w14:paraId="655D4C4C" w14:textId="77777777" w:rsidR="00C27F01" w:rsidRPr="00DF73F1" w:rsidRDefault="00C27F01">
            <w:pPr>
              <w:pStyle w:val="ListParagraph"/>
              <w:numPr>
                <w:ilvl w:val="0"/>
                <w:numId w:val="11"/>
              </w:numPr>
              <w:ind w:left="320" w:hanging="320"/>
              <w:rPr>
                <w:rFonts w:eastAsiaTheme="minorHAnsi" w:cs="Arial"/>
                <w:color w:val="auto"/>
                <w:lang w:val="en"/>
              </w:rPr>
            </w:pPr>
            <w:r w:rsidRPr="00DF73F1">
              <w:rPr>
                <w:rFonts w:eastAsiaTheme="minorHAnsi" w:cs="Arial"/>
                <w:color w:val="auto"/>
                <w:lang w:val="en"/>
              </w:rPr>
              <w:t>Using evidence and data</w:t>
            </w:r>
          </w:p>
          <w:p w14:paraId="4744FD57" w14:textId="77777777" w:rsidR="00C27F01" w:rsidRPr="00DF73F1" w:rsidRDefault="00C27F01">
            <w:pPr>
              <w:pStyle w:val="ListParagraph"/>
              <w:numPr>
                <w:ilvl w:val="0"/>
                <w:numId w:val="11"/>
              </w:numPr>
              <w:ind w:left="320" w:hanging="320"/>
              <w:rPr>
                <w:rFonts w:eastAsiaTheme="minorHAnsi" w:cs="Arial"/>
                <w:color w:val="auto"/>
                <w:lang w:val="en"/>
              </w:rPr>
            </w:pPr>
            <w:r w:rsidRPr="00DF73F1">
              <w:rPr>
                <w:rFonts w:eastAsiaTheme="minorHAnsi" w:cs="Arial"/>
                <w:color w:val="auto"/>
                <w:lang w:val="en"/>
              </w:rPr>
              <w:t>Employability and skills development</w:t>
            </w:r>
          </w:p>
          <w:p w14:paraId="3CB7C481" w14:textId="77777777" w:rsidR="00C27F01" w:rsidRPr="00DF73F1" w:rsidRDefault="00C27F01">
            <w:pPr>
              <w:pStyle w:val="ListParagraph"/>
              <w:numPr>
                <w:ilvl w:val="0"/>
                <w:numId w:val="11"/>
              </w:numPr>
              <w:ind w:left="320" w:hanging="320"/>
              <w:rPr>
                <w:rFonts w:eastAsiaTheme="minorHAnsi" w:cs="Arial"/>
                <w:color w:val="auto"/>
                <w:lang w:val="en"/>
              </w:rPr>
            </w:pPr>
            <w:r w:rsidRPr="00DF73F1">
              <w:rPr>
                <w:rFonts w:eastAsiaTheme="minorHAnsi" w:cs="Arial"/>
                <w:color w:val="auto"/>
                <w:lang w:val="en"/>
              </w:rPr>
              <w:t>Engaging beyond the school</w:t>
            </w:r>
          </w:p>
          <w:p w14:paraId="70FA50CB" w14:textId="77777777" w:rsidR="00C27F01" w:rsidRPr="00DF73F1" w:rsidRDefault="00C27F01">
            <w:pPr>
              <w:pStyle w:val="ListParagraph"/>
              <w:numPr>
                <w:ilvl w:val="0"/>
                <w:numId w:val="11"/>
              </w:numPr>
              <w:ind w:left="320" w:hanging="320"/>
              <w:rPr>
                <w:rFonts w:eastAsiaTheme="minorHAnsi" w:cs="Arial"/>
                <w:color w:val="auto"/>
                <w:lang w:val="en"/>
              </w:rPr>
            </w:pPr>
            <w:r w:rsidRPr="00DF73F1">
              <w:rPr>
                <w:rFonts w:eastAsiaTheme="minorHAnsi" w:cs="Arial"/>
                <w:color w:val="auto"/>
                <w:lang w:val="en"/>
              </w:rPr>
              <w:t>Partnership working</w:t>
            </w:r>
          </w:p>
          <w:p w14:paraId="4DFA63F9" w14:textId="77777777" w:rsidR="00C27F01" w:rsidRPr="00DF73F1" w:rsidRDefault="00C27F01">
            <w:pPr>
              <w:pStyle w:val="ListParagraph"/>
              <w:numPr>
                <w:ilvl w:val="0"/>
                <w:numId w:val="11"/>
              </w:numPr>
              <w:ind w:left="320" w:hanging="320"/>
              <w:rPr>
                <w:rFonts w:eastAsiaTheme="minorHAnsi" w:cs="Arial"/>
                <w:color w:val="auto"/>
                <w:lang w:val="en"/>
              </w:rPr>
            </w:pPr>
            <w:r w:rsidRPr="00DF73F1">
              <w:rPr>
                <w:rFonts w:eastAsiaTheme="minorHAnsi" w:cs="Arial"/>
                <w:color w:val="auto"/>
                <w:lang w:val="en"/>
              </w:rPr>
              <w:t>Professional learning and leadership</w:t>
            </w:r>
          </w:p>
          <w:p w14:paraId="19DA1469" w14:textId="77777777" w:rsidR="00C27F01" w:rsidRPr="00DF73F1" w:rsidRDefault="00C27F01">
            <w:pPr>
              <w:pStyle w:val="ListParagraph"/>
              <w:numPr>
                <w:ilvl w:val="0"/>
                <w:numId w:val="11"/>
              </w:numPr>
              <w:ind w:left="320" w:hanging="320"/>
              <w:rPr>
                <w:rFonts w:cs="Arial"/>
                <w:color w:val="auto"/>
                <w:lang w:val="en-US"/>
              </w:rPr>
            </w:pPr>
            <w:r w:rsidRPr="00DF73F1">
              <w:rPr>
                <w:rFonts w:eastAsiaTheme="minorEastAsia" w:cs="Arial"/>
                <w:color w:val="auto"/>
                <w:lang w:val="en-US"/>
              </w:rPr>
              <w:t>Research and evaluation to monitor impact</w:t>
            </w:r>
          </w:p>
          <w:p w14:paraId="5E4DC886" w14:textId="77777777" w:rsidR="00C27F01" w:rsidRDefault="00C27F01" w:rsidP="00CD4439">
            <w:pPr>
              <w:rPr>
                <w:rFonts w:cs="Arial"/>
              </w:rPr>
            </w:pPr>
          </w:p>
          <w:p w14:paraId="6912A859" w14:textId="77777777" w:rsidR="00C27F01" w:rsidRPr="00DF73F1" w:rsidRDefault="00C27F01" w:rsidP="00CD4439">
            <w:pPr>
              <w:rPr>
                <w:rFonts w:eastAsiaTheme="minorHAnsi" w:cs="Arial"/>
                <w:b/>
                <w:bCs/>
                <w:u w:val="single"/>
                <w:lang w:val="en"/>
              </w:rPr>
            </w:pPr>
            <w:r w:rsidRPr="00DF73F1">
              <w:rPr>
                <w:rFonts w:cs="Arial"/>
                <w:b/>
                <w:bCs/>
                <w:u w:val="single"/>
                <w:lang w:val="en"/>
              </w:rPr>
              <w:t>EDUCATION AND FAMILIES</w:t>
            </w:r>
            <w:r>
              <w:rPr>
                <w:rFonts w:cs="Arial"/>
                <w:b/>
                <w:bCs/>
                <w:u w:val="single"/>
                <w:lang w:val="en"/>
              </w:rPr>
              <w:t>’</w:t>
            </w:r>
            <w:r w:rsidRPr="00DF73F1">
              <w:rPr>
                <w:rFonts w:cs="Arial"/>
                <w:b/>
                <w:bCs/>
                <w:u w:val="single"/>
                <w:lang w:val="en"/>
              </w:rPr>
              <w:t xml:space="preserve"> PRIORITIES</w:t>
            </w:r>
          </w:p>
          <w:p w14:paraId="0BD15F36" w14:textId="77777777" w:rsidR="00D461D2" w:rsidRDefault="00D461D2" w:rsidP="00D461D2">
            <w:pPr>
              <w:rPr>
                <w:rFonts w:cs="Arial"/>
              </w:rPr>
            </w:pPr>
            <w:r>
              <w:rPr>
                <w:rFonts w:cs="Arial"/>
              </w:rPr>
              <w:t xml:space="preserve">1. </w:t>
            </w:r>
            <w:r w:rsidRPr="008D4F36">
              <w:rPr>
                <w:rFonts w:cs="Arial"/>
              </w:rPr>
              <w:t>Leadership</w:t>
            </w:r>
          </w:p>
          <w:p w14:paraId="7A3E5E46" w14:textId="77777777" w:rsidR="00D461D2" w:rsidRDefault="00D461D2" w:rsidP="00D461D2">
            <w:pPr>
              <w:rPr>
                <w:rFonts w:cs="Arial"/>
              </w:rPr>
            </w:pPr>
            <w:r>
              <w:rPr>
                <w:rFonts w:cs="Arial"/>
              </w:rPr>
              <w:t>2. Attainment and Achievement</w:t>
            </w:r>
          </w:p>
          <w:p w14:paraId="45B3A475" w14:textId="77777777" w:rsidR="00D461D2" w:rsidRDefault="00D461D2" w:rsidP="00D461D2">
            <w:pPr>
              <w:rPr>
                <w:rFonts w:cs="Arial"/>
              </w:rPr>
            </w:pPr>
            <w:r>
              <w:rPr>
                <w:rFonts w:cs="Arial"/>
              </w:rPr>
              <w:t>3. Wellbeing and Inclusion</w:t>
            </w:r>
          </w:p>
          <w:p w14:paraId="17B8EE41" w14:textId="77777777" w:rsidR="00D461D2" w:rsidRDefault="00D461D2" w:rsidP="00D461D2">
            <w:pPr>
              <w:rPr>
                <w:rFonts w:cs="Arial"/>
              </w:rPr>
            </w:pPr>
            <w:r>
              <w:rPr>
                <w:rFonts w:cs="Arial"/>
              </w:rPr>
              <w:t>4. Attendance and Engagement</w:t>
            </w:r>
          </w:p>
          <w:p w14:paraId="2C98ED9C" w14:textId="77777777" w:rsidR="00C27F01" w:rsidRPr="00DF73F1" w:rsidRDefault="00C27F01" w:rsidP="00CD4439">
            <w:pPr>
              <w:rPr>
                <w:rFonts w:cs="Arial"/>
              </w:rPr>
            </w:pPr>
          </w:p>
        </w:tc>
        <w:tc>
          <w:tcPr>
            <w:tcW w:w="3685" w:type="dxa"/>
          </w:tcPr>
          <w:p w14:paraId="01E043C8" w14:textId="77777777" w:rsidR="00C27F01" w:rsidRPr="004819FD" w:rsidRDefault="00C27F01" w:rsidP="00CD4439">
            <w:pPr>
              <w:pStyle w:val="Default"/>
              <w:rPr>
                <w:b/>
                <w:bCs/>
                <w:color w:val="auto"/>
                <w:sz w:val="20"/>
                <w:szCs w:val="20"/>
                <w:lang w:val="en"/>
              </w:rPr>
            </w:pPr>
            <w:r w:rsidRPr="004819FD">
              <w:rPr>
                <w:b/>
                <w:bCs/>
                <w:color w:val="auto"/>
                <w:sz w:val="20"/>
                <w:szCs w:val="20"/>
                <w:lang w:val="en"/>
              </w:rPr>
              <w:t>NIF Priorities</w:t>
            </w:r>
          </w:p>
          <w:p w14:paraId="1394F56C" w14:textId="77777777" w:rsidR="00C27F01" w:rsidRPr="009F6823" w:rsidRDefault="00C27F01">
            <w:pPr>
              <w:pStyle w:val="Default"/>
              <w:numPr>
                <w:ilvl w:val="0"/>
                <w:numId w:val="10"/>
              </w:numPr>
              <w:ind w:left="260" w:hanging="260"/>
              <w:rPr>
                <w:color w:val="auto"/>
                <w:sz w:val="20"/>
                <w:szCs w:val="20"/>
                <w:lang w:val="en-US"/>
              </w:rPr>
            </w:pPr>
            <w:r w:rsidRPr="009F6823">
              <w:rPr>
                <w:color w:val="auto"/>
                <w:sz w:val="20"/>
                <w:szCs w:val="20"/>
                <w:lang w:val="en-US"/>
              </w:rPr>
              <w:t>Placing the human rights and needs of every child and young person at the centre of education</w:t>
            </w:r>
            <w:r>
              <w:rPr>
                <w:color w:val="auto"/>
                <w:sz w:val="20"/>
                <w:szCs w:val="20"/>
                <w:lang w:val="en-US"/>
              </w:rPr>
              <w:t>;</w:t>
            </w:r>
          </w:p>
          <w:p w14:paraId="5497F8B1" w14:textId="77777777" w:rsidR="00C27F01" w:rsidRPr="009F6823" w:rsidRDefault="00C27F01">
            <w:pPr>
              <w:pStyle w:val="Default"/>
              <w:numPr>
                <w:ilvl w:val="0"/>
                <w:numId w:val="10"/>
              </w:numPr>
              <w:ind w:left="260" w:hanging="260"/>
              <w:rPr>
                <w:color w:val="auto"/>
                <w:sz w:val="20"/>
                <w:szCs w:val="20"/>
                <w:lang w:val="en"/>
              </w:rPr>
            </w:pPr>
            <w:r w:rsidRPr="009F6823">
              <w:rPr>
                <w:color w:val="auto"/>
                <w:sz w:val="20"/>
                <w:szCs w:val="20"/>
                <w:lang w:val="en"/>
              </w:rPr>
              <w:t xml:space="preserve">Improvement in children and young people’s health and wellbeing; </w:t>
            </w:r>
          </w:p>
          <w:p w14:paraId="652C8194" w14:textId="77777777" w:rsidR="00C27F01" w:rsidRPr="009F6823" w:rsidRDefault="00C27F01">
            <w:pPr>
              <w:pStyle w:val="Default"/>
              <w:numPr>
                <w:ilvl w:val="0"/>
                <w:numId w:val="10"/>
              </w:numPr>
              <w:ind w:left="260" w:hanging="260"/>
              <w:rPr>
                <w:color w:val="auto"/>
                <w:sz w:val="20"/>
                <w:szCs w:val="20"/>
                <w:lang w:val="en"/>
              </w:rPr>
            </w:pPr>
            <w:r w:rsidRPr="009F6823">
              <w:rPr>
                <w:color w:val="auto"/>
                <w:sz w:val="20"/>
                <w:szCs w:val="20"/>
                <w:lang w:val="en"/>
              </w:rPr>
              <w:t xml:space="preserve">Closing the attainment gap between the most and least disadvantaged children and young people; </w:t>
            </w:r>
          </w:p>
          <w:p w14:paraId="7773FE74" w14:textId="77777777" w:rsidR="00C27F01" w:rsidRPr="009F6823" w:rsidRDefault="32186144">
            <w:pPr>
              <w:pStyle w:val="Default"/>
              <w:numPr>
                <w:ilvl w:val="0"/>
                <w:numId w:val="10"/>
              </w:numPr>
              <w:ind w:left="260" w:hanging="260"/>
              <w:rPr>
                <w:color w:val="auto"/>
                <w:sz w:val="20"/>
                <w:szCs w:val="20"/>
                <w:lang w:val="en-US"/>
              </w:rPr>
            </w:pPr>
            <w:r w:rsidRPr="6ADE8C0B">
              <w:rPr>
                <w:color w:val="auto"/>
                <w:sz w:val="20"/>
                <w:szCs w:val="20"/>
                <w:lang w:val="en-US"/>
              </w:rPr>
              <w:t>Improvement in skills and sustained, positive school leaver destinations for all young people ;</w:t>
            </w:r>
          </w:p>
          <w:p w14:paraId="37F5935D" w14:textId="77777777" w:rsidR="00C27F01" w:rsidRDefault="00C27F01">
            <w:pPr>
              <w:pStyle w:val="Default"/>
              <w:numPr>
                <w:ilvl w:val="0"/>
                <w:numId w:val="10"/>
              </w:numPr>
              <w:ind w:left="260" w:hanging="260"/>
              <w:rPr>
                <w:color w:val="auto"/>
                <w:sz w:val="20"/>
                <w:szCs w:val="20"/>
                <w:lang w:val="en"/>
              </w:rPr>
            </w:pPr>
            <w:r w:rsidRPr="009F6823">
              <w:rPr>
                <w:color w:val="auto"/>
                <w:sz w:val="20"/>
                <w:szCs w:val="20"/>
                <w:lang w:val="en"/>
              </w:rPr>
              <w:t>Improvement in attainment, particularly in literacy and numeracy.</w:t>
            </w:r>
          </w:p>
          <w:p w14:paraId="63232DED" w14:textId="77777777" w:rsidR="00C27F01" w:rsidRDefault="00C27F01" w:rsidP="00CD4439">
            <w:pPr>
              <w:pStyle w:val="Default"/>
              <w:ind w:left="260"/>
              <w:rPr>
                <w:color w:val="auto"/>
                <w:sz w:val="20"/>
                <w:szCs w:val="20"/>
                <w:lang w:val="en"/>
              </w:rPr>
            </w:pPr>
          </w:p>
          <w:p w14:paraId="57A5C074" w14:textId="77777777" w:rsidR="00C27F01" w:rsidRPr="00DF73F1" w:rsidRDefault="00C27F01" w:rsidP="00CD4439">
            <w:pPr>
              <w:pStyle w:val="ListParagraph"/>
              <w:ind w:left="277"/>
              <w:rPr>
                <w:rFonts w:eastAsiaTheme="minorHAnsi" w:cs="Arial"/>
                <w:color w:val="auto"/>
                <w:lang w:val="en"/>
              </w:rPr>
            </w:pPr>
          </w:p>
          <w:p w14:paraId="0CD4F670" w14:textId="77777777" w:rsidR="00C27F01" w:rsidRPr="00DF73F1" w:rsidRDefault="00C27F01" w:rsidP="00CD4439">
            <w:pPr>
              <w:rPr>
                <w:rFonts w:eastAsiaTheme="minorHAnsi" w:cs="Arial"/>
                <w:b/>
                <w:bCs/>
                <w:lang w:val="en"/>
              </w:rPr>
            </w:pPr>
            <w:r w:rsidRPr="00DF73F1">
              <w:rPr>
                <w:rFonts w:eastAsiaTheme="minorHAnsi" w:cs="Arial"/>
                <w:b/>
                <w:bCs/>
                <w:lang w:val="en"/>
              </w:rPr>
              <w:t>NIF Outcomes</w:t>
            </w:r>
          </w:p>
          <w:p w14:paraId="60FEE76D" w14:textId="77777777" w:rsidR="00C27F01" w:rsidRPr="00DF73F1" w:rsidRDefault="00C27F01">
            <w:pPr>
              <w:pStyle w:val="ListParagraph"/>
              <w:numPr>
                <w:ilvl w:val="0"/>
                <w:numId w:val="12"/>
              </w:numPr>
              <w:ind w:left="260" w:hanging="260"/>
              <w:rPr>
                <w:rFonts w:cs="Arial"/>
                <w:color w:val="1A1A1A"/>
              </w:rPr>
            </w:pPr>
            <w:r w:rsidRPr="00DF73F1">
              <w:rPr>
                <w:rFonts w:cs="Arial"/>
                <w:color w:val="1A1A1A"/>
              </w:rPr>
              <w:t>A globally respected, empowered, and responsive education system with clear accountability at every level that supports children, young people, and adult learners to thrive. The system enables the development of their knowledge, skills, values, and attributes that give them the best opportunity to succeed and contribute to Scotland’s society and economy.</w:t>
            </w:r>
          </w:p>
          <w:p w14:paraId="2E01180A" w14:textId="77777777" w:rsidR="00C27F01" w:rsidRPr="00DF73F1" w:rsidRDefault="00C27F01">
            <w:pPr>
              <w:pStyle w:val="ListParagraph"/>
              <w:numPr>
                <w:ilvl w:val="0"/>
                <w:numId w:val="12"/>
              </w:numPr>
              <w:ind w:left="260" w:hanging="260"/>
              <w:rPr>
                <w:rFonts w:eastAsiaTheme="minorHAnsi" w:cs="Arial"/>
                <w:lang w:val="en"/>
              </w:rPr>
            </w:pPr>
            <w:r w:rsidRPr="00DF73F1">
              <w:rPr>
                <w:rFonts w:eastAsiaTheme="minorHAnsi" w:cs="Arial"/>
              </w:rPr>
              <w:t>Young people experiencing the benefit of schools and early years settings working in excellent partnerships with wider children’s services and other partners, families, and communities, in line with the GIRFEC approach.</w:t>
            </w:r>
          </w:p>
          <w:p w14:paraId="7B04107F" w14:textId="77777777" w:rsidR="00C27F01" w:rsidRPr="00DF73F1" w:rsidRDefault="00C27F01">
            <w:pPr>
              <w:pStyle w:val="ListParagraph"/>
              <w:numPr>
                <w:ilvl w:val="0"/>
                <w:numId w:val="12"/>
              </w:numPr>
              <w:ind w:left="260" w:hanging="260"/>
              <w:rPr>
                <w:rFonts w:eastAsiaTheme="minorHAnsi" w:cs="Arial"/>
                <w:lang w:val="en"/>
              </w:rPr>
            </w:pPr>
            <w:r w:rsidRPr="00DF73F1">
              <w:rPr>
                <w:rFonts w:eastAsiaTheme="minorHAnsi" w:cs="Arial"/>
              </w:rPr>
              <w:t>Inclusive and relevant curriculum and assessment which gives young people the knowledge and skills necessary to contribute to society, and shape a sustainable future, while celebrating and supporting progression for all.</w:t>
            </w:r>
          </w:p>
          <w:p w14:paraId="65F9C24F" w14:textId="77777777" w:rsidR="00C27F01" w:rsidRPr="00DF73F1" w:rsidRDefault="00C27F01">
            <w:pPr>
              <w:pStyle w:val="ListParagraph"/>
              <w:numPr>
                <w:ilvl w:val="0"/>
                <w:numId w:val="12"/>
              </w:numPr>
              <w:ind w:left="260" w:hanging="283"/>
              <w:rPr>
                <w:rFonts w:eastAsiaTheme="minorHAnsi" w:cs="Arial"/>
                <w:lang w:val="en"/>
              </w:rPr>
            </w:pPr>
            <w:r w:rsidRPr="00DF73F1">
              <w:rPr>
                <w:rFonts w:eastAsiaTheme="minorHAnsi" w:cs="Arial"/>
              </w:rPr>
              <w:t>High levels of achievement across the curriculum for all learners, with action to close the poverty-related attainment gap</w:t>
            </w:r>
          </w:p>
          <w:p w14:paraId="39A03960" w14:textId="77777777" w:rsidR="00C27F01" w:rsidRPr="00DF73F1" w:rsidRDefault="00C27F01">
            <w:pPr>
              <w:pStyle w:val="ListParagraph"/>
              <w:numPr>
                <w:ilvl w:val="0"/>
                <w:numId w:val="12"/>
              </w:numPr>
              <w:ind w:left="260" w:hanging="283"/>
              <w:rPr>
                <w:rFonts w:eastAsiaTheme="minorHAnsi" w:cs="Arial"/>
                <w:lang w:val="en"/>
              </w:rPr>
            </w:pPr>
            <w:r w:rsidRPr="00DF73F1">
              <w:rPr>
                <w:rFonts w:eastAsiaTheme="minorHAnsi" w:cs="Arial"/>
              </w:rPr>
              <w:t>Highly skilled teachers and school-leaders driving excellent learning, teaching and assessment for all,</w:t>
            </w:r>
            <w:r w:rsidRPr="003D178E">
              <w:rPr>
                <w:rFonts w:eastAsiaTheme="minorHAnsi"/>
              </w:rPr>
              <w:t xml:space="preserve"> especially those with </w:t>
            </w:r>
            <w:r w:rsidRPr="00DF73F1">
              <w:rPr>
                <w:rFonts w:eastAsiaTheme="minorHAnsi" w:cs="Arial"/>
              </w:rPr>
              <w:t>additional support needs</w:t>
            </w:r>
          </w:p>
          <w:p w14:paraId="52C5E833" w14:textId="77777777" w:rsidR="00C27F01" w:rsidRPr="00DF73F1" w:rsidRDefault="00C27F01">
            <w:pPr>
              <w:pStyle w:val="ListParagraph"/>
              <w:numPr>
                <w:ilvl w:val="0"/>
                <w:numId w:val="12"/>
              </w:numPr>
              <w:ind w:left="260" w:hanging="283"/>
              <w:rPr>
                <w:rFonts w:eastAsiaTheme="minorHAnsi" w:cs="Arial"/>
                <w:lang w:val="en"/>
              </w:rPr>
            </w:pPr>
            <w:r w:rsidRPr="00DF73F1">
              <w:rPr>
                <w:rFonts w:eastAsiaTheme="minorHAnsi" w:cs="Arial"/>
              </w:rPr>
              <w:t>Improving relationships and behaviour, and attendance, with increased engagement in learning and a culture of dignity and respect for all.</w:t>
            </w:r>
          </w:p>
          <w:p w14:paraId="0D69BB95" w14:textId="77777777" w:rsidR="00C27F01" w:rsidRPr="00DF73F1" w:rsidRDefault="00C27F01">
            <w:pPr>
              <w:pStyle w:val="ListParagraph"/>
              <w:numPr>
                <w:ilvl w:val="0"/>
                <w:numId w:val="12"/>
              </w:numPr>
              <w:ind w:left="260" w:hanging="283"/>
              <w:rPr>
                <w:rFonts w:eastAsiaTheme="minorHAnsi" w:cs="Arial"/>
                <w:lang w:val="en"/>
              </w:rPr>
            </w:pPr>
            <w:r w:rsidRPr="00DF73F1">
              <w:rPr>
                <w:rFonts w:eastAsiaTheme="minorHAnsi" w:cs="Arial"/>
              </w:rPr>
              <w:t xml:space="preserve">An education system engaging in digital technology to enhance all aspects of learning and teaching, supported by a </w:t>
            </w:r>
            <w:r w:rsidRPr="00DF73F1">
              <w:rPr>
                <w:rFonts w:cs="Arial"/>
              </w:rPr>
              <w:t>digitally skilled</w:t>
            </w:r>
            <w:r w:rsidRPr="00DF73F1">
              <w:rPr>
                <w:rFonts w:eastAsiaTheme="minorHAnsi" w:cs="Arial"/>
              </w:rPr>
              <w:t xml:space="preserve"> workforce and tackling digital inequality.</w:t>
            </w:r>
          </w:p>
          <w:p w14:paraId="2C4DE872" w14:textId="77777777" w:rsidR="00C27F01" w:rsidRDefault="00C27F01" w:rsidP="00CD4439"/>
        </w:tc>
      </w:tr>
      <w:tr w:rsidR="00C27F01" w14:paraId="6E53FF80" w14:textId="77777777" w:rsidTr="176296BF">
        <w:tc>
          <w:tcPr>
            <w:tcW w:w="10768" w:type="dxa"/>
            <w:gridSpan w:val="3"/>
          </w:tcPr>
          <w:p w14:paraId="48C46E3D" w14:textId="77777777" w:rsidR="00C27F01" w:rsidRPr="00DF73F1" w:rsidRDefault="00C27F01" w:rsidP="00CD4439">
            <w:pPr>
              <w:rPr>
                <w:rFonts w:cs="Arial"/>
                <w:b/>
                <w:bCs/>
                <w:color w:val="auto"/>
                <w:lang w:val="en"/>
              </w:rPr>
            </w:pPr>
            <w:r w:rsidRPr="00DF73F1">
              <w:rPr>
                <w:rFonts w:cs="Arial"/>
                <w:b/>
                <w:bCs/>
                <w:color w:val="auto"/>
                <w:lang w:val="en"/>
              </w:rPr>
              <w:t>Developing In Faith</w:t>
            </w:r>
          </w:p>
          <w:p w14:paraId="32C5EE4E" w14:textId="77777777" w:rsidR="00C27F01" w:rsidRPr="004819FD" w:rsidRDefault="00C27F01" w:rsidP="00CD4439">
            <w:pPr>
              <w:pStyle w:val="Default"/>
              <w:rPr>
                <w:b/>
                <w:bCs/>
                <w:color w:val="auto"/>
                <w:sz w:val="20"/>
                <w:szCs w:val="20"/>
                <w:lang w:val="en"/>
              </w:rPr>
            </w:pPr>
            <w:r w:rsidRPr="00DF73F1">
              <w:rPr>
                <w:b/>
                <w:bCs/>
                <w:i/>
                <w:color w:val="auto"/>
                <w:sz w:val="20"/>
                <w:szCs w:val="20"/>
              </w:rPr>
              <w:t>Roman Catholic Schools are required to provide links within their SIP and SIR to the themes contained within ‘Developing in Faith’, as requested by the Bishops’ Conference of Scotland.</w:t>
            </w:r>
          </w:p>
        </w:tc>
      </w:tr>
      <w:tr w:rsidR="00C27F01" w14:paraId="5872B29E" w14:textId="77777777" w:rsidTr="176296BF">
        <w:tc>
          <w:tcPr>
            <w:tcW w:w="10768" w:type="dxa"/>
            <w:gridSpan w:val="3"/>
          </w:tcPr>
          <w:p w14:paraId="277DB12F" w14:textId="77777777" w:rsidR="00C27F01" w:rsidRPr="00DF73F1" w:rsidRDefault="00C27F01" w:rsidP="00CD4439">
            <w:pPr>
              <w:rPr>
                <w:rFonts w:cs="Arial"/>
                <w:color w:val="auto"/>
                <w:lang w:val="en-US"/>
              </w:rPr>
            </w:pPr>
            <w:r w:rsidRPr="00DF73F1">
              <w:rPr>
                <w:rFonts w:cs="Arial"/>
                <w:color w:val="auto"/>
                <w:lang w:val="en-US"/>
              </w:rPr>
              <w:t>1.</w:t>
            </w:r>
            <w:r w:rsidRPr="00DF73F1">
              <w:rPr>
                <w:rFonts w:cs="Arial"/>
              </w:rPr>
              <w:tab/>
            </w:r>
            <w:r w:rsidRPr="00DF73F1">
              <w:rPr>
                <w:rFonts w:cs="Arial"/>
                <w:color w:val="auto"/>
                <w:lang w:val="en-US"/>
              </w:rPr>
              <w:t>Honouring Jesus Christ as the Way, the Truth and the Life</w:t>
            </w:r>
          </w:p>
          <w:p w14:paraId="1C033044" w14:textId="77777777" w:rsidR="00C27F01" w:rsidRPr="00DF73F1" w:rsidRDefault="00C27F01" w:rsidP="00CD4439">
            <w:pPr>
              <w:rPr>
                <w:rFonts w:cs="Arial"/>
                <w:color w:val="auto"/>
                <w:lang w:val="en"/>
              </w:rPr>
            </w:pPr>
            <w:r w:rsidRPr="00DF73F1">
              <w:rPr>
                <w:rFonts w:cs="Arial"/>
                <w:color w:val="auto"/>
                <w:lang w:val="en"/>
              </w:rPr>
              <w:t>2.</w:t>
            </w:r>
            <w:r w:rsidRPr="00DF73F1">
              <w:rPr>
                <w:rFonts w:cs="Arial"/>
                <w:color w:val="auto"/>
                <w:lang w:val="en"/>
              </w:rPr>
              <w:tab/>
              <w:t>Developing as a community of faith and learning</w:t>
            </w:r>
          </w:p>
          <w:p w14:paraId="415F7286" w14:textId="77777777" w:rsidR="00C27F01" w:rsidRPr="00DF73F1" w:rsidRDefault="00C27F01" w:rsidP="00CD4439">
            <w:pPr>
              <w:rPr>
                <w:rFonts w:cs="Arial"/>
                <w:color w:val="auto"/>
                <w:lang w:val="en"/>
              </w:rPr>
            </w:pPr>
            <w:r w:rsidRPr="00DF73F1">
              <w:rPr>
                <w:rFonts w:cs="Arial"/>
                <w:color w:val="auto"/>
                <w:lang w:val="en"/>
              </w:rPr>
              <w:t>3.</w:t>
            </w:r>
            <w:r w:rsidRPr="00DF73F1">
              <w:rPr>
                <w:rFonts w:cs="Arial"/>
                <w:color w:val="auto"/>
                <w:lang w:val="en"/>
              </w:rPr>
              <w:tab/>
              <w:t>Promoting Gospel Values</w:t>
            </w:r>
          </w:p>
          <w:p w14:paraId="05B96602" w14:textId="77777777" w:rsidR="00C27F01" w:rsidRPr="00DF73F1" w:rsidRDefault="00C27F01" w:rsidP="00CD4439">
            <w:pPr>
              <w:rPr>
                <w:rFonts w:cs="Arial"/>
                <w:color w:val="auto"/>
                <w:lang w:val="en"/>
              </w:rPr>
            </w:pPr>
            <w:r w:rsidRPr="00DF73F1">
              <w:rPr>
                <w:rFonts w:cs="Arial"/>
                <w:color w:val="auto"/>
                <w:lang w:val="en"/>
              </w:rPr>
              <w:t>4.</w:t>
            </w:r>
            <w:r w:rsidRPr="00DF73F1">
              <w:rPr>
                <w:rFonts w:cs="Arial"/>
                <w:color w:val="auto"/>
                <w:lang w:val="en"/>
              </w:rPr>
              <w:tab/>
              <w:t>Celebrating and Worshiping</w:t>
            </w:r>
          </w:p>
          <w:p w14:paraId="348B20B6" w14:textId="77777777" w:rsidR="00C27F01" w:rsidRPr="00DF73F1" w:rsidRDefault="00C27F01" w:rsidP="00CD4439">
            <w:pPr>
              <w:rPr>
                <w:rFonts w:cs="Arial"/>
                <w:b/>
                <w:bCs/>
                <w:lang w:val="en"/>
              </w:rPr>
            </w:pPr>
            <w:r w:rsidRPr="00DF73F1">
              <w:rPr>
                <w:rFonts w:cs="Arial"/>
                <w:color w:val="auto"/>
                <w:lang w:val="en"/>
              </w:rPr>
              <w:t>6.</w:t>
            </w:r>
            <w:r w:rsidRPr="00DF73F1">
              <w:rPr>
                <w:rFonts w:cs="Arial"/>
                <w:color w:val="auto"/>
                <w:lang w:val="en"/>
              </w:rPr>
              <w:tab/>
              <w:t>Serving the common good.</w:t>
            </w:r>
          </w:p>
        </w:tc>
      </w:tr>
    </w:tbl>
    <w:p w14:paraId="433B42B2" w14:textId="77777777" w:rsidR="00D0187A" w:rsidRPr="00746581" w:rsidRDefault="00D0187A" w:rsidP="00D628CB">
      <w:pPr>
        <w:rPr>
          <w:rFonts w:cs="Arial"/>
          <w:color w:val="auto"/>
          <w:u w:val="single"/>
        </w:rPr>
      </w:pPr>
    </w:p>
    <w:sectPr w:rsidR="00D0187A" w:rsidRPr="00746581" w:rsidSect="00007036">
      <w:pgSz w:w="11906" w:h="16838"/>
      <w:pgMar w:top="567" w:right="284" w:bottom="567" w:left="426"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arie-Claire Hendry" w:date="2026-07-28T13:38:00Z" w:initials="MH">
    <w:p w14:paraId="5DBE64BA" w14:textId="77777777" w:rsidR="00DE57ED" w:rsidRDefault="00DE57ED" w:rsidP="00DE57ED">
      <w:pPr>
        <w:pStyle w:val="CommentText"/>
      </w:pPr>
      <w:r>
        <w:rPr>
          <w:rStyle w:val="CommentReference"/>
        </w:rPr>
        <w:annotationRef/>
      </w:r>
      <w:r>
        <w:t>What will the benefit to learners be and should it be P4-7?</w:t>
      </w:r>
    </w:p>
  </w:comment>
  <w:comment w:id="2" w:author="Marie-Claire Hendry" w:date="2026-07-28T13:39:00Z" w:initials="MH">
    <w:p w14:paraId="640684F1" w14:textId="77777777" w:rsidR="00067C54" w:rsidRDefault="00067C54" w:rsidP="00067C54">
      <w:pPr>
        <w:pStyle w:val="CommentText"/>
      </w:pPr>
      <w:r>
        <w:rPr>
          <w:rStyle w:val="CommentReference"/>
        </w:rPr>
        <w:annotationRef/>
      </w:r>
      <w:r>
        <w:t>Is your QA linked to this using the Active Lit monitoring sheets?</w:t>
      </w:r>
    </w:p>
  </w:comment>
  <w:comment w:id="3" w:author="Marie-Claire Hendry" w:date="2026-07-28T13:41:00Z" w:initials="MH">
    <w:p w14:paraId="0CCF3AC4" w14:textId="77777777" w:rsidR="00735D50" w:rsidRDefault="00735D50" w:rsidP="00735D50">
      <w:pPr>
        <w:pStyle w:val="CommentText"/>
      </w:pPr>
      <w:r>
        <w:rPr>
          <w:rStyle w:val="CommentReference"/>
        </w:rPr>
        <w:annotationRef/>
      </w:r>
      <w:r>
        <w:t>What will you do to support learners to talk about their writing?</w:t>
      </w:r>
    </w:p>
  </w:comment>
  <w:comment w:id="4" w:author="Marie-Claire Hendry" w:date="2026-07-28T14:40:00Z" w:initials="MH">
    <w:p w14:paraId="034F763F" w14:textId="77777777" w:rsidR="00F04B6E" w:rsidRDefault="00F04B6E" w:rsidP="00F04B6E">
      <w:pPr>
        <w:pStyle w:val="CommentText"/>
      </w:pPr>
      <w:r>
        <w:rPr>
          <w:rStyle w:val="CommentReference"/>
        </w:rPr>
        <w:annotationRef/>
      </w:r>
      <w:r>
        <w:t>By naming and recognising the skills, what will be benefit to learners be?</w:t>
      </w:r>
    </w:p>
  </w:comment>
  <w:comment w:id="5" w:author="Marie-Claire Hendry" w:date="2026-07-28T14:57:00Z" w:initials="MH">
    <w:p w14:paraId="552A90B3" w14:textId="77777777" w:rsidR="000C1E4A" w:rsidRDefault="000C1E4A" w:rsidP="000C1E4A">
      <w:pPr>
        <w:pStyle w:val="CommentText"/>
      </w:pPr>
      <w:r>
        <w:rPr>
          <w:rStyle w:val="CommentReference"/>
        </w:rPr>
        <w:annotationRef/>
      </w:r>
      <w:r>
        <w:t>What do you want to achieve by delivering the interventions?</w:t>
      </w:r>
    </w:p>
  </w:comment>
  <w:comment w:id="6" w:author="Marie-Claire Hendry" w:date="2026-07-28T14:58:00Z" w:initials="MH">
    <w:p w14:paraId="37EE0C40" w14:textId="77777777" w:rsidR="00C77622" w:rsidRDefault="00C77622" w:rsidP="00C77622">
      <w:pPr>
        <w:pStyle w:val="CommentText"/>
      </w:pPr>
      <w:r>
        <w:rPr>
          <w:rStyle w:val="CommentReference"/>
        </w:rPr>
        <w:annotationRef/>
      </w:r>
      <w:r>
        <w:t>By doing what?  How will this be achieved?</w:t>
      </w:r>
    </w:p>
  </w:comment>
  <w:comment w:id="7" w:author="Marie-Claire Hendry" w:date="2026-07-28T15:00:00Z" w:initials="MH">
    <w:p w14:paraId="1F68DC8E" w14:textId="77777777" w:rsidR="00552110" w:rsidRDefault="00552110" w:rsidP="00552110">
      <w:pPr>
        <w:pStyle w:val="CommentText"/>
      </w:pPr>
      <w:r>
        <w:rPr>
          <w:rStyle w:val="CommentReference"/>
        </w:rPr>
        <w:annotationRef/>
      </w:r>
      <w:r>
        <w:t>I think something is missing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BE64BA" w15:done="0"/>
  <w15:commentEx w15:paraId="640684F1" w15:done="0"/>
  <w15:commentEx w15:paraId="0CCF3AC4" w15:done="0"/>
  <w15:commentEx w15:paraId="034F763F" w15:done="0"/>
  <w15:commentEx w15:paraId="552A90B3" w15:done="0"/>
  <w15:commentEx w15:paraId="37EE0C40" w15:done="0"/>
  <w15:commentEx w15:paraId="1F68DC8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42F9DB" w16cex:dateUtc="2026-07-28T12:38:00Z">
    <w16cex:extLst>
      <w16:ext w16:uri="{CE6994B0-6A32-4C9F-8C6B-6E91EDA988CE}">
        <cr:reactions xmlns:cr="http://schemas.microsoft.com/office/comments/2020/reactions">
          <cr:reaction reactionType="1">
            <cr:reactionInfo dateUtc="2026-08-17T11:21:22Z">
              <cr:user userId="S::nllambiec@nled.org.uk::9dfefb8c-9988-4cf3-9ac0-e12883b5566e" userProvider="AD" userName="Mrs Lambie"/>
            </cr:reactionInfo>
          </cr:reaction>
        </cr:reactions>
      </w16:ext>
    </w16cex:extLst>
  </w16cex:commentExtensible>
  <w16cex:commentExtensible w16cex:durableId="37D04712" w16cex:dateUtc="2026-07-28T12:39:00Z">
    <w16cex:extLst>
      <w16:ext w16:uri="{CE6994B0-6A32-4C9F-8C6B-6E91EDA988CE}">
        <cr:reactions xmlns:cr="http://schemas.microsoft.com/office/comments/2020/reactions">
          <cr:reaction reactionType="1">
            <cr:reactionInfo dateUtc="2026-08-17T11:21:24Z">
              <cr:user userId="S::nllambiec@nled.org.uk::9dfefb8c-9988-4cf3-9ac0-e12883b5566e" userProvider="AD" userName="Mrs Lambie"/>
            </cr:reactionInfo>
          </cr:reaction>
        </cr:reactions>
      </w16:ext>
    </w16cex:extLst>
  </w16cex:commentExtensible>
  <w16cex:commentExtensible w16cex:durableId="6194E03A" w16cex:dateUtc="2026-07-28T12:41:00Z">
    <w16cex:extLst>
      <w16:ext w16:uri="{CE6994B0-6A32-4C9F-8C6B-6E91EDA988CE}">
        <cr:reactions xmlns:cr="http://schemas.microsoft.com/office/comments/2020/reactions">
          <cr:reaction reactionType="1">
            <cr:reactionInfo dateUtc="2026-08-17T11:26:06Z">
              <cr:user userId="S::nllambiec@nled.org.uk::9dfefb8c-9988-4cf3-9ac0-e12883b5566e" userProvider="AD" userName="Mrs Lambie"/>
            </cr:reactionInfo>
          </cr:reaction>
        </cr:reactions>
      </w16:ext>
    </w16cex:extLst>
  </w16cex:commentExtensible>
  <w16cex:commentExtensible w16cex:durableId="3BFEEC62" w16cex:dateUtc="2026-07-28T13:40:00Z"/>
  <w16cex:commentExtensible w16cex:durableId="7974B2C6" w16cex:dateUtc="2026-07-28T13:57:00Z"/>
  <w16cex:commentExtensible w16cex:durableId="68295DFD" w16cex:dateUtc="2026-07-28T13:58:00Z"/>
  <w16cex:commentExtensible w16cex:durableId="693BA4BC" w16cex:dateUtc="2026-07-28T14: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BE64BA" w16cid:durableId="5142F9DB"/>
  <w16cid:commentId w16cid:paraId="640684F1" w16cid:durableId="37D04712"/>
  <w16cid:commentId w16cid:paraId="0CCF3AC4" w16cid:durableId="6194E03A"/>
  <w16cid:commentId w16cid:paraId="034F763F" w16cid:durableId="3BFEEC62"/>
  <w16cid:commentId w16cid:paraId="552A90B3" w16cid:durableId="7974B2C6"/>
  <w16cid:commentId w16cid:paraId="37EE0C40" w16cid:durableId="68295DFD"/>
  <w16cid:commentId w16cid:paraId="1F68DC8E" w16cid:durableId="693BA4B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F48D7" w14:textId="77777777" w:rsidR="00694EE7" w:rsidRDefault="00694EE7" w:rsidP="00B27D63">
      <w:r>
        <w:separator/>
      </w:r>
    </w:p>
  </w:endnote>
  <w:endnote w:type="continuationSeparator" w:id="0">
    <w:p w14:paraId="16F5A75B" w14:textId="77777777" w:rsidR="00694EE7" w:rsidRDefault="00694EE7" w:rsidP="00B27D63">
      <w:r>
        <w:continuationSeparator/>
      </w:r>
    </w:p>
  </w:endnote>
  <w:endnote w:type="continuationNotice" w:id="1">
    <w:p w14:paraId="5A622244" w14:textId="77777777" w:rsidR="00694EE7" w:rsidRDefault="00694E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AA447" w14:textId="77777777" w:rsidR="00694EE7" w:rsidRDefault="00694EE7" w:rsidP="00B27D63">
      <w:r>
        <w:separator/>
      </w:r>
    </w:p>
  </w:footnote>
  <w:footnote w:type="continuationSeparator" w:id="0">
    <w:p w14:paraId="758BB041" w14:textId="77777777" w:rsidR="00694EE7" w:rsidRDefault="00694EE7" w:rsidP="00B27D63">
      <w:r>
        <w:continuationSeparator/>
      </w:r>
    </w:p>
  </w:footnote>
  <w:footnote w:type="continuationNotice" w:id="1">
    <w:p w14:paraId="0D9002E2" w14:textId="77777777" w:rsidR="00694EE7" w:rsidRDefault="00694E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7D8A"/>
    <w:multiLevelType w:val="hybridMultilevel"/>
    <w:tmpl w:val="9780AE64"/>
    <w:lvl w:ilvl="0" w:tplc="D1F2E58E">
      <w:start w:val="1"/>
      <w:numFmt w:val="bullet"/>
      <w:lvlText w:val=""/>
      <w:lvlJc w:val="left"/>
      <w:pPr>
        <w:ind w:left="720" w:hanging="360"/>
      </w:pPr>
      <w:rPr>
        <w:rFonts w:ascii="Symbol" w:hAnsi="Symbol" w:hint="default"/>
      </w:rPr>
    </w:lvl>
    <w:lvl w:ilvl="1" w:tplc="3C7E2ECE">
      <w:start w:val="1"/>
      <w:numFmt w:val="bullet"/>
      <w:lvlText w:val="o"/>
      <w:lvlJc w:val="left"/>
      <w:pPr>
        <w:ind w:left="1440" w:hanging="360"/>
      </w:pPr>
      <w:rPr>
        <w:rFonts w:ascii="Courier New" w:hAnsi="Courier New" w:hint="default"/>
      </w:rPr>
    </w:lvl>
    <w:lvl w:ilvl="2" w:tplc="F2322158">
      <w:start w:val="1"/>
      <w:numFmt w:val="bullet"/>
      <w:lvlText w:val=""/>
      <w:lvlJc w:val="left"/>
      <w:pPr>
        <w:ind w:left="2160" w:hanging="360"/>
      </w:pPr>
      <w:rPr>
        <w:rFonts w:ascii="Wingdings" w:hAnsi="Wingdings" w:hint="default"/>
      </w:rPr>
    </w:lvl>
    <w:lvl w:ilvl="3" w:tplc="6F8CEA38">
      <w:start w:val="1"/>
      <w:numFmt w:val="bullet"/>
      <w:lvlText w:val=""/>
      <w:lvlJc w:val="left"/>
      <w:pPr>
        <w:ind w:left="2880" w:hanging="360"/>
      </w:pPr>
      <w:rPr>
        <w:rFonts w:ascii="Symbol" w:hAnsi="Symbol" w:hint="default"/>
      </w:rPr>
    </w:lvl>
    <w:lvl w:ilvl="4" w:tplc="F4809E84">
      <w:start w:val="1"/>
      <w:numFmt w:val="bullet"/>
      <w:lvlText w:val="o"/>
      <w:lvlJc w:val="left"/>
      <w:pPr>
        <w:ind w:left="3600" w:hanging="360"/>
      </w:pPr>
      <w:rPr>
        <w:rFonts w:ascii="Courier New" w:hAnsi="Courier New" w:hint="default"/>
      </w:rPr>
    </w:lvl>
    <w:lvl w:ilvl="5" w:tplc="DAC42C74">
      <w:start w:val="1"/>
      <w:numFmt w:val="bullet"/>
      <w:lvlText w:val=""/>
      <w:lvlJc w:val="left"/>
      <w:pPr>
        <w:ind w:left="4320" w:hanging="360"/>
      </w:pPr>
      <w:rPr>
        <w:rFonts w:ascii="Wingdings" w:hAnsi="Wingdings" w:hint="default"/>
      </w:rPr>
    </w:lvl>
    <w:lvl w:ilvl="6" w:tplc="D492812A">
      <w:start w:val="1"/>
      <w:numFmt w:val="bullet"/>
      <w:lvlText w:val=""/>
      <w:lvlJc w:val="left"/>
      <w:pPr>
        <w:ind w:left="5040" w:hanging="360"/>
      </w:pPr>
      <w:rPr>
        <w:rFonts w:ascii="Symbol" w:hAnsi="Symbol" w:hint="default"/>
      </w:rPr>
    </w:lvl>
    <w:lvl w:ilvl="7" w:tplc="A8F2E4C0">
      <w:start w:val="1"/>
      <w:numFmt w:val="bullet"/>
      <w:lvlText w:val="o"/>
      <w:lvlJc w:val="left"/>
      <w:pPr>
        <w:ind w:left="5760" w:hanging="360"/>
      </w:pPr>
      <w:rPr>
        <w:rFonts w:ascii="Courier New" w:hAnsi="Courier New" w:hint="default"/>
      </w:rPr>
    </w:lvl>
    <w:lvl w:ilvl="8" w:tplc="47DE7852">
      <w:start w:val="1"/>
      <w:numFmt w:val="bullet"/>
      <w:lvlText w:val=""/>
      <w:lvlJc w:val="left"/>
      <w:pPr>
        <w:ind w:left="6480" w:hanging="360"/>
      </w:pPr>
      <w:rPr>
        <w:rFonts w:ascii="Wingdings" w:hAnsi="Wingdings" w:hint="default"/>
      </w:rPr>
    </w:lvl>
  </w:abstractNum>
  <w:abstractNum w:abstractNumId="1" w15:restartNumberingAfterBreak="0">
    <w:nsid w:val="06AFA21A"/>
    <w:multiLevelType w:val="hybridMultilevel"/>
    <w:tmpl w:val="DD14F77E"/>
    <w:lvl w:ilvl="0" w:tplc="4732A8AC">
      <w:start w:val="1"/>
      <w:numFmt w:val="bullet"/>
      <w:lvlText w:val=""/>
      <w:lvlJc w:val="left"/>
      <w:pPr>
        <w:ind w:left="720" w:hanging="360"/>
      </w:pPr>
      <w:rPr>
        <w:rFonts w:ascii="Symbol" w:hAnsi="Symbol" w:hint="default"/>
      </w:rPr>
    </w:lvl>
    <w:lvl w:ilvl="1" w:tplc="44D4CD38">
      <w:start w:val="1"/>
      <w:numFmt w:val="bullet"/>
      <w:lvlText w:val="o"/>
      <w:lvlJc w:val="left"/>
      <w:pPr>
        <w:ind w:left="1440" w:hanging="360"/>
      </w:pPr>
      <w:rPr>
        <w:rFonts w:ascii="Courier New" w:hAnsi="Courier New" w:hint="default"/>
      </w:rPr>
    </w:lvl>
    <w:lvl w:ilvl="2" w:tplc="95F2F48C">
      <w:start w:val="1"/>
      <w:numFmt w:val="bullet"/>
      <w:lvlText w:val=""/>
      <w:lvlJc w:val="left"/>
      <w:pPr>
        <w:ind w:left="2160" w:hanging="360"/>
      </w:pPr>
      <w:rPr>
        <w:rFonts w:ascii="Wingdings" w:hAnsi="Wingdings" w:hint="default"/>
      </w:rPr>
    </w:lvl>
    <w:lvl w:ilvl="3" w:tplc="6A6641F8">
      <w:start w:val="1"/>
      <w:numFmt w:val="bullet"/>
      <w:lvlText w:val=""/>
      <w:lvlJc w:val="left"/>
      <w:pPr>
        <w:ind w:left="2880" w:hanging="360"/>
      </w:pPr>
      <w:rPr>
        <w:rFonts w:ascii="Symbol" w:hAnsi="Symbol" w:hint="default"/>
      </w:rPr>
    </w:lvl>
    <w:lvl w:ilvl="4" w:tplc="1F1AAAB8">
      <w:start w:val="1"/>
      <w:numFmt w:val="bullet"/>
      <w:lvlText w:val="o"/>
      <w:lvlJc w:val="left"/>
      <w:pPr>
        <w:ind w:left="3600" w:hanging="360"/>
      </w:pPr>
      <w:rPr>
        <w:rFonts w:ascii="Courier New" w:hAnsi="Courier New" w:hint="default"/>
      </w:rPr>
    </w:lvl>
    <w:lvl w:ilvl="5" w:tplc="C0FE883A">
      <w:start w:val="1"/>
      <w:numFmt w:val="bullet"/>
      <w:lvlText w:val=""/>
      <w:lvlJc w:val="left"/>
      <w:pPr>
        <w:ind w:left="4320" w:hanging="360"/>
      </w:pPr>
      <w:rPr>
        <w:rFonts w:ascii="Wingdings" w:hAnsi="Wingdings" w:hint="default"/>
      </w:rPr>
    </w:lvl>
    <w:lvl w:ilvl="6" w:tplc="7F9633EA">
      <w:start w:val="1"/>
      <w:numFmt w:val="bullet"/>
      <w:lvlText w:val=""/>
      <w:lvlJc w:val="left"/>
      <w:pPr>
        <w:ind w:left="5040" w:hanging="360"/>
      </w:pPr>
      <w:rPr>
        <w:rFonts w:ascii="Symbol" w:hAnsi="Symbol" w:hint="default"/>
      </w:rPr>
    </w:lvl>
    <w:lvl w:ilvl="7" w:tplc="FA74BC40">
      <w:start w:val="1"/>
      <w:numFmt w:val="bullet"/>
      <w:lvlText w:val="o"/>
      <w:lvlJc w:val="left"/>
      <w:pPr>
        <w:ind w:left="5760" w:hanging="360"/>
      </w:pPr>
      <w:rPr>
        <w:rFonts w:ascii="Courier New" w:hAnsi="Courier New" w:hint="default"/>
      </w:rPr>
    </w:lvl>
    <w:lvl w:ilvl="8" w:tplc="5DE6DA40">
      <w:start w:val="1"/>
      <w:numFmt w:val="bullet"/>
      <w:lvlText w:val=""/>
      <w:lvlJc w:val="left"/>
      <w:pPr>
        <w:ind w:left="6480" w:hanging="360"/>
      </w:pPr>
      <w:rPr>
        <w:rFonts w:ascii="Wingdings" w:hAnsi="Wingdings" w:hint="default"/>
      </w:rPr>
    </w:lvl>
  </w:abstractNum>
  <w:abstractNum w:abstractNumId="2" w15:restartNumberingAfterBreak="0">
    <w:nsid w:val="08943FBF"/>
    <w:multiLevelType w:val="multilevel"/>
    <w:tmpl w:val="F0DE2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16C2E"/>
    <w:multiLevelType w:val="multilevel"/>
    <w:tmpl w:val="F0DE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3360E"/>
    <w:multiLevelType w:val="multilevel"/>
    <w:tmpl w:val="F0DE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1F7208"/>
    <w:multiLevelType w:val="multilevel"/>
    <w:tmpl w:val="F0DE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135D30"/>
    <w:multiLevelType w:val="multilevel"/>
    <w:tmpl w:val="F0DE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522B3D"/>
    <w:multiLevelType w:val="multilevel"/>
    <w:tmpl w:val="EC8EB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5631D5"/>
    <w:multiLevelType w:val="multilevel"/>
    <w:tmpl w:val="F0DE2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D21317"/>
    <w:multiLevelType w:val="multilevel"/>
    <w:tmpl w:val="F0DE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62998"/>
    <w:multiLevelType w:val="multilevel"/>
    <w:tmpl w:val="F0DE2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AB7B77"/>
    <w:multiLevelType w:val="multilevel"/>
    <w:tmpl w:val="C534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16FB12"/>
    <w:multiLevelType w:val="hybridMultilevel"/>
    <w:tmpl w:val="176A7D0C"/>
    <w:lvl w:ilvl="0" w:tplc="CF0821EC">
      <w:start w:val="1"/>
      <w:numFmt w:val="bullet"/>
      <w:lvlText w:val=""/>
      <w:lvlJc w:val="left"/>
      <w:pPr>
        <w:ind w:left="720" w:hanging="360"/>
      </w:pPr>
      <w:rPr>
        <w:rFonts w:ascii="Symbol" w:hAnsi="Symbol" w:hint="default"/>
      </w:rPr>
    </w:lvl>
    <w:lvl w:ilvl="1" w:tplc="A7167618">
      <w:start w:val="1"/>
      <w:numFmt w:val="bullet"/>
      <w:lvlText w:val="o"/>
      <w:lvlJc w:val="left"/>
      <w:pPr>
        <w:ind w:left="1440" w:hanging="360"/>
      </w:pPr>
      <w:rPr>
        <w:rFonts w:ascii="Courier New" w:hAnsi="Courier New" w:hint="default"/>
      </w:rPr>
    </w:lvl>
    <w:lvl w:ilvl="2" w:tplc="D9C4F294">
      <w:start w:val="1"/>
      <w:numFmt w:val="bullet"/>
      <w:lvlText w:val=""/>
      <w:lvlJc w:val="left"/>
      <w:pPr>
        <w:ind w:left="2160" w:hanging="360"/>
      </w:pPr>
      <w:rPr>
        <w:rFonts w:ascii="Wingdings" w:hAnsi="Wingdings" w:hint="default"/>
      </w:rPr>
    </w:lvl>
    <w:lvl w:ilvl="3" w:tplc="DF543D50">
      <w:start w:val="1"/>
      <w:numFmt w:val="bullet"/>
      <w:lvlText w:val=""/>
      <w:lvlJc w:val="left"/>
      <w:pPr>
        <w:ind w:left="2880" w:hanging="360"/>
      </w:pPr>
      <w:rPr>
        <w:rFonts w:ascii="Symbol" w:hAnsi="Symbol" w:hint="default"/>
      </w:rPr>
    </w:lvl>
    <w:lvl w:ilvl="4" w:tplc="7624DF18">
      <w:start w:val="1"/>
      <w:numFmt w:val="bullet"/>
      <w:lvlText w:val="o"/>
      <w:lvlJc w:val="left"/>
      <w:pPr>
        <w:ind w:left="3600" w:hanging="360"/>
      </w:pPr>
      <w:rPr>
        <w:rFonts w:ascii="Courier New" w:hAnsi="Courier New" w:hint="default"/>
      </w:rPr>
    </w:lvl>
    <w:lvl w:ilvl="5" w:tplc="15C6B114">
      <w:start w:val="1"/>
      <w:numFmt w:val="bullet"/>
      <w:lvlText w:val=""/>
      <w:lvlJc w:val="left"/>
      <w:pPr>
        <w:ind w:left="4320" w:hanging="360"/>
      </w:pPr>
      <w:rPr>
        <w:rFonts w:ascii="Wingdings" w:hAnsi="Wingdings" w:hint="default"/>
      </w:rPr>
    </w:lvl>
    <w:lvl w:ilvl="6" w:tplc="D848E4B4">
      <w:start w:val="1"/>
      <w:numFmt w:val="bullet"/>
      <w:lvlText w:val=""/>
      <w:lvlJc w:val="left"/>
      <w:pPr>
        <w:ind w:left="5040" w:hanging="360"/>
      </w:pPr>
      <w:rPr>
        <w:rFonts w:ascii="Symbol" w:hAnsi="Symbol" w:hint="default"/>
      </w:rPr>
    </w:lvl>
    <w:lvl w:ilvl="7" w:tplc="8BDE6D26">
      <w:start w:val="1"/>
      <w:numFmt w:val="bullet"/>
      <w:lvlText w:val="o"/>
      <w:lvlJc w:val="left"/>
      <w:pPr>
        <w:ind w:left="5760" w:hanging="360"/>
      </w:pPr>
      <w:rPr>
        <w:rFonts w:ascii="Courier New" w:hAnsi="Courier New" w:hint="default"/>
      </w:rPr>
    </w:lvl>
    <w:lvl w:ilvl="8" w:tplc="D0E807EA">
      <w:start w:val="1"/>
      <w:numFmt w:val="bullet"/>
      <w:lvlText w:val=""/>
      <w:lvlJc w:val="left"/>
      <w:pPr>
        <w:ind w:left="6480" w:hanging="360"/>
      </w:pPr>
      <w:rPr>
        <w:rFonts w:ascii="Wingdings" w:hAnsi="Wingdings" w:hint="default"/>
      </w:rPr>
    </w:lvl>
  </w:abstractNum>
  <w:abstractNum w:abstractNumId="13" w15:restartNumberingAfterBreak="0">
    <w:nsid w:val="21854068"/>
    <w:multiLevelType w:val="hybridMultilevel"/>
    <w:tmpl w:val="A34C1916"/>
    <w:lvl w:ilvl="0" w:tplc="E9C0F7C0">
      <w:start w:val="1"/>
      <w:numFmt w:val="bullet"/>
      <w:lvlText w:val=""/>
      <w:lvlJc w:val="left"/>
      <w:pPr>
        <w:ind w:left="720" w:hanging="360"/>
      </w:pPr>
      <w:rPr>
        <w:rFonts w:ascii="Symbol" w:hAnsi="Symbol" w:hint="default"/>
      </w:rPr>
    </w:lvl>
    <w:lvl w:ilvl="1" w:tplc="16F0749A">
      <w:start w:val="1"/>
      <w:numFmt w:val="bullet"/>
      <w:lvlText w:val="o"/>
      <w:lvlJc w:val="left"/>
      <w:pPr>
        <w:ind w:left="1440" w:hanging="360"/>
      </w:pPr>
      <w:rPr>
        <w:rFonts w:ascii="Courier New" w:hAnsi="Courier New" w:hint="default"/>
      </w:rPr>
    </w:lvl>
    <w:lvl w:ilvl="2" w:tplc="C9E876C6">
      <w:start w:val="1"/>
      <w:numFmt w:val="bullet"/>
      <w:lvlText w:val=""/>
      <w:lvlJc w:val="left"/>
      <w:pPr>
        <w:ind w:left="2160" w:hanging="360"/>
      </w:pPr>
      <w:rPr>
        <w:rFonts w:ascii="Wingdings" w:hAnsi="Wingdings" w:hint="default"/>
      </w:rPr>
    </w:lvl>
    <w:lvl w:ilvl="3" w:tplc="1084FF4A">
      <w:start w:val="1"/>
      <w:numFmt w:val="bullet"/>
      <w:lvlText w:val=""/>
      <w:lvlJc w:val="left"/>
      <w:pPr>
        <w:ind w:left="2880" w:hanging="360"/>
      </w:pPr>
      <w:rPr>
        <w:rFonts w:ascii="Symbol" w:hAnsi="Symbol" w:hint="default"/>
      </w:rPr>
    </w:lvl>
    <w:lvl w:ilvl="4" w:tplc="5D6A3C08">
      <w:start w:val="1"/>
      <w:numFmt w:val="bullet"/>
      <w:lvlText w:val="o"/>
      <w:lvlJc w:val="left"/>
      <w:pPr>
        <w:ind w:left="3600" w:hanging="360"/>
      </w:pPr>
      <w:rPr>
        <w:rFonts w:ascii="Courier New" w:hAnsi="Courier New" w:hint="default"/>
      </w:rPr>
    </w:lvl>
    <w:lvl w:ilvl="5" w:tplc="568E16DA">
      <w:start w:val="1"/>
      <w:numFmt w:val="bullet"/>
      <w:lvlText w:val=""/>
      <w:lvlJc w:val="left"/>
      <w:pPr>
        <w:ind w:left="4320" w:hanging="360"/>
      </w:pPr>
      <w:rPr>
        <w:rFonts w:ascii="Wingdings" w:hAnsi="Wingdings" w:hint="default"/>
      </w:rPr>
    </w:lvl>
    <w:lvl w:ilvl="6" w:tplc="19D8C8BE">
      <w:start w:val="1"/>
      <w:numFmt w:val="bullet"/>
      <w:lvlText w:val=""/>
      <w:lvlJc w:val="left"/>
      <w:pPr>
        <w:ind w:left="5040" w:hanging="360"/>
      </w:pPr>
      <w:rPr>
        <w:rFonts w:ascii="Symbol" w:hAnsi="Symbol" w:hint="default"/>
      </w:rPr>
    </w:lvl>
    <w:lvl w:ilvl="7" w:tplc="D7D23C30">
      <w:start w:val="1"/>
      <w:numFmt w:val="bullet"/>
      <w:lvlText w:val="o"/>
      <w:lvlJc w:val="left"/>
      <w:pPr>
        <w:ind w:left="5760" w:hanging="360"/>
      </w:pPr>
      <w:rPr>
        <w:rFonts w:ascii="Courier New" w:hAnsi="Courier New" w:hint="default"/>
      </w:rPr>
    </w:lvl>
    <w:lvl w:ilvl="8" w:tplc="7390C318">
      <w:start w:val="1"/>
      <w:numFmt w:val="bullet"/>
      <w:lvlText w:val=""/>
      <w:lvlJc w:val="left"/>
      <w:pPr>
        <w:ind w:left="6480" w:hanging="360"/>
      </w:pPr>
      <w:rPr>
        <w:rFonts w:ascii="Wingdings" w:hAnsi="Wingdings" w:hint="default"/>
      </w:rPr>
    </w:lvl>
  </w:abstractNum>
  <w:abstractNum w:abstractNumId="14" w15:restartNumberingAfterBreak="0">
    <w:nsid w:val="227E02D5"/>
    <w:multiLevelType w:val="multilevel"/>
    <w:tmpl w:val="F0DE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F46824"/>
    <w:multiLevelType w:val="hybridMultilevel"/>
    <w:tmpl w:val="FFFFFFFF"/>
    <w:lvl w:ilvl="0" w:tplc="354E71EC">
      <w:start w:val="1"/>
      <w:numFmt w:val="bullet"/>
      <w:lvlText w:val=""/>
      <w:lvlJc w:val="left"/>
      <w:pPr>
        <w:ind w:left="720" w:hanging="360"/>
      </w:pPr>
      <w:rPr>
        <w:rFonts w:ascii="Symbol" w:hAnsi="Symbol" w:hint="default"/>
      </w:rPr>
    </w:lvl>
    <w:lvl w:ilvl="1" w:tplc="E72E83B4">
      <w:start w:val="1"/>
      <w:numFmt w:val="bullet"/>
      <w:lvlText w:val="o"/>
      <w:lvlJc w:val="left"/>
      <w:pPr>
        <w:ind w:left="1440" w:hanging="360"/>
      </w:pPr>
      <w:rPr>
        <w:rFonts w:ascii="Courier New" w:hAnsi="Courier New" w:hint="default"/>
      </w:rPr>
    </w:lvl>
    <w:lvl w:ilvl="2" w:tplc="03680D68">
      <w:start w:val="1"/>
      <w:numFmt w:val="bullet"/>
      <w:lvlText w:val=""/>
      <w:lvlJc w:val="left"/>
      <w:pPr>
        <w:ind w:left="2160" w:hanging="360"/>
      </w:pPr>
      <w:rPr>
        <w:rFonts w:ascii="Wingdings" w:hAnsi="Wingdings" w:hint="default"/>
      </w:rPr>
    </w:lvl>
    <w:lvl w:ilvl="3" w:tplc="B0AAF8E0">
      <w:start w:val="1"/>
      <w:numFmt w:val="bullet"/>
      <w:lvlText w:val=""/>
      <w:lvlJc w:val="left"/>
      <w:pPr>
        <w:ind w:left="2880" w:hanging="360"/>
      </w:pPr>
      <w:rPr>
        <w:rFonts w:ascii="Symbol" w:hAnsi="Symbol" w:hint="default"/>
      </w:rPr>
    </w:lvl>
    <w:lvl w:ilvl="4" w:tplc="506E1FCA">
      <w:start w:val="1"/>
      <w:numFmt w:val="bullet"/>
      <w:lvlText w:val="o"/>
      <w:lvlJc w:val="left"/>
      <w:pPr>
        <w:ind w:left="3600" w:hanging="360"/>
      </w:pPr>
      <w:rPr>
        <w:rFonts w:ascii="Courier New" w:hAnsi="Courier New" w:hint="default"/>
      </w:rPr>
    </w:lvl>
    <w:lvl w:ilvl="5" w:tplc="F364D22C">
      <w:start w:val="1"/>
      <w:numFmt w:val="bullet"/>
      <w:lvlText w:val=""/>
      <w:lvlJc w:val="left"/>
      <w:pPr>
        <w:ind w:left="4320" w:hanging="360"/>
      </w:pPr>
      <w:rPr>
        <w:rFonts w:ascii="Wingdings" w:hAnsi="Wingdings" w:hint="default"/>
      </w:rPr>
    </w:lvl>
    <w:lvl w:ilvl="6" w:tplc="7BE8F8EA">
      <w:start w:val="1"/>
      <w:numFmt w:val="bullet"/>
      <w:lvlText w:val=""/>
      <w:lvlJc w:val="left"/>
      <w:pPr>
        <w:ind w:left="5040" w:hanging="360"/>
      </w:pPr>
      <w:rPr>
        <w:rFonts w:ascii="Symbol" w:hAnsi="Symbol" w:hint="default"/>
      </w:rPr>
    </w:lvl>
    <w:lvl w:ilvl="7" w:tplc="D49884B4">
      <w:start w:val="1"/>
      <w:numFmt w:val="bullet"/>
      <w:lvlText w:val="o"/>
      <w:lvlJc w:val="left"/>
      <w:pPr>
        <w:ind w:left="5760" w:hanging="360"/>
      </w:pPr>
      <w:rPr>
        <w:rFonts w:ascii="Courier New" w:hAnsi="Courier New" w:hint="default"/>
      </w:rPr>
    </w:lvl>
    <w:lvl w:ilvl="8" w:tplc="5498A374">
      <w:start w:val="1"/>
      <w:numFmt w:val="bullet"/>
      <w:lvlText w:val=""/>
      <w:lvlJc w:val="left"/>
      <w:pPr>
        <w:ind w:left="6480" w:hanging="360"/>
      </w:pPr>
      <w:rPr>
        <w:rFonts w:ascii="Wingdings" w:hAnsi="Wingdings" w:hint="default"/>
      </w:rPr>
    </w:lvl>
  </w:abstractNum>
  <w:abstractNum w:abstractNumId="16" w15:restartNumberingAfterBreak="0">
    <w:nsid w:val="30100293"/>
    <w:multiLevelType w:val="multilevel"/>
    <w:tmpl w:val="F0DE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684EAC"/>
    <w:multiLevelType w:val="multilevel"/>
    <w:tmpl w:val="F0DE2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D12989"/>
    <w:multiLevelType w:val="multilevel"/>
    <w:tmpl w:val="F0DE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1F59D9"/>
    <w:multiLevelType w:val="multilevel"/>
    <w:tmpl w:val="F0DE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9F07EB"/>
    <w:multiLevelType w:val="hybridMultilevel"/>
    <w:tmpl w:val="41945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12CD52"/>
    <w:multiLevelType w:val="hybridMultilevel"/>
    <w:tmpl w:val="CED09D5E"/>
    <w:lvl w:ilvl="0" w:tplc="C1B8229C">
      <w:start w:val="1"/>
      <w:numFmt w:val="bullet"/>
      <w:lvlText w:val=""/>
      <w:lvlJc w:val="left"/>
      <w:pPr>
        <w:ind w:left="720" w:hanging="360"/>
      </w:pPr>
      <w:rPr>
        <w:rFonts w:ascii="Symbol" w:hAnsi="Symbol" w:hint="default"/>
      </w:rPr>
    </w:lvl>
    <w:lvl w:ilvl="1" w:tplc="0632EDF2">
      <w:start w:val="1"/>
      <w:numFmt w:val="bullet"/>
      <w:lvlText w:val="o"/>
      <w:lvlJc w:val="left"/>
      <w:pPr>
        <w:ind w:left="1440" w:hanging="360"/>
      </w:pPr>
      <w:rPr>
        <w:rFonts w:ascii="Courier New" w:hAnsi="Courier New" w:hint="default"/>
      </w:rPr>
    </w:lvl>
    <w:lvl w:ilvl="2" w:tplc="ECD66BBC">
      <w:start w:val="1"/>
      <w:numFmt w:val="bullet"/>
      <w:lvlText w:val=""/>
      <w:lvlJc w:val="left"/>
      <w:pPr>
        <w:ind w:left="2160" w:hanging="360"/>
      </w:pPr>
      <w:rPr>
        <w:rFonts w:ascii="Wingdings" w:hAnsi="Wingdings" w:hint="default"/>
      </w:rPr>
    </w:lvl>
    <w:lvl w:ilvl="3" w:tplc="82686E98">
      <w:start w:val="1"/>
      <w:numFmt w:val="bullet"/>
      <w:lvlText w:val=""/>
      <w:lvlJc w:val="left"/>
      <w:pPr>
        <w:ind w:left="2880" w:hanging="360"/>
      </w:pPr>
      <w:rPr>
        <w:rFonts w:ascii="Symbol" w:hAnsi="Symbol" w:hint="default"/>
      </w:rPr>
    </w:lvl>
    <w:lvl w:ilvl="4" w:tplc="533C863C">
      <w:start w:val="1"/>
      <w:numFmt w:val="bullet"/>
      <w:lvlText w:val="o"/>
      <w:lvlJc w:val="left"/>
      <w:pPr>
        <w:ind w:left="3600" w:hanging="360"/>
      </w:pPr>
      <w:rPr>
        <w:rFonts w:ascii="Courier New" w:hAnsi="Courier New" w:hint="default"/>
      </w:rPr>
    </w:lvl>
    <w:lvl w:ilvl="5" w:tplc="48F66774">
      <w:start w:val="1"/>
      <w:numFmt w:val="bullet"/>
      <w:lvlText w:val=""/>
      <w:lvlJc w:val="left"/>
      <w:pPr>
        <w:ind w:left="4320" w:hanging="360"/>
      </w:pPr>
      <w:rPr>
        <w:rFonts w:ascii="Wingdings" w:hAnsi="Wingdings" w:hint="default"/>
      </w:rPr>
    </w:lvl>
    <w:lvl w:ilvl="6" w:tplc="40160FFE">
      <w:start w:val="1"/>
      <w:numFmt w:val="bullet"/>
      <w:lvlText w:val=""/>
      <w:lvlJc w:val="left"/>
      <w:pPr>
        <w:ind w:left="5040" w:hanging="360"/>
      </w:pPr>
      <w:rPr>
        <w:rFonts w:ascii="Symbol" w:hAnsi="Symbol" w:hint="default"/>
      </w:rPr>
    </w:lvl>
    <w:lvl w:ilvl="7" w:tplc="0A9C7328">
      <w:start w:val="1"/>
      <w:numFmt w:val="bullet"/>
      <w:lvlText w:val="o"/>
      <w:lvlJc w:val="left"/>
      <w:pPr>
        <w:ind w:left="5760" w:hanging="360"/>
      </w:pPr>
      <w:rPr>
        <w:rFonts w:ascii="Courier New" w:hAnsi="Courier New" w:hint="default"/>
      </w:rPr>
    </w:lvl>
    <w:lvl w:ilvl="8" w:tplc="670C90A2">
      <w:start w:val="1"/>
      <w:numFmt w:val="bullet"/>
      <w:lvlText w:val=""/>
      <w:lvlJc w:val="left"/>
      <w:pPr>
        <w:ind w:left="6480" w:hanging="360"/>
      </w:pPr>
      <w:rPr>
        <w:rFonts w:ascii="Wingdings" w:hAnsi="Wingdings" w:hint="default"/>
      </w:rPr>
    </w:lvl>
  </w:abstractNum>
  <w:abstractNum w:abstractNumId="22" w15:restartNumberingAfterBreak="0">
    <w:nsid w:val="4FB21A75"/>
    <w:multiLevelType w:val="multilevel"/>
    <w:tmpl w:val="F0DE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4D9AF1"/>
    <w:multiLevelType w:val="hybridMultilevel"/>
    <w:tmpl w:val="4A54CD9E"/>
    <w:lvl w:ilvl="0" w:tplc="ACE09E06">
      <w:start w:val="1"/>
      <w:numFmt w:val="bullet"/>
      <w:lvlText w:val=""/>
      <w:lvlJc w:val="left"/>
      <w:pPr>
        <w:ind w:left="720" w:hanging="360"/>
      </w:pPr>
      <w:rPr>
        <w:rFonts w:ascii="Symbol" w:hAnsi="Symbol" w:hint="default"/>
      </w:rPr>
    </w:lvl>
    <w:lvl w:ilvl="1" w:tplc="BE96F774">
      <w:start w:val="1"/>
      <w:numFmt w:val="bullet"/>
      <w:lvlText w:val="o"/>
      <w:lvlJc w:val="left"/>
      <w:pPr>
        <w:ind w:left="1440" w:hanging="360"/>
      </w:pPr>
      <w:rPr>
        <w:rFonts w:ascii="Courier New" w:hAnsi="Courier New" w:hint="default"/>
      </w:rPr>
    </w:lvl>
    <w:lvl w:ilvl="2" w:tplc="AEFC795C">
      <w:start w:val="1"/>
      <w:numFmt w:val="bullet"/>
      <w:lvlText w:val=""/>
      <w:lvlJc w:val="left"/>
      <w:pPr>
        <w:ind w:left="2160" w:hanging="360"/>
      </w:pPr>
      <w:rPr>
        <w:rFonts w:ascii="Wingdings" w:hAnsi="Wingdings" w:hint="default"/>
      </w:rPr>
    </w:lvl>
    <w:lvl w:ilvl="3" w:tplc="5B787CA0">
      <w:start w:val="1"/>
      <w:numFmt w:val="bullet"/>
      <w:lvlText w:val=""/>
      <w:lvlJc w:val="left"/>
      <w:pPr>
        <w:ind w:left="2880" w:hanging="360"/>
      </w:pPr>
      <w:rPr>
        <w:rFonts w:ascii="Symbol" w:hAnsi="Symbol" w:hint="default"/>
      </w:rPr>
    </w:lvl>
    <w:lvl w:ilvl="4" w:tplc="71E037E4">
      <w:start w:val="1"/>
      <w:numFmt w:val="bullet"/>
      <w:lvlText w:val="o"/>
      <w:lvlJc w:val="left"/>
      <w:pPr>
        <w:ind w:left="3600" w:hanging="360"/>
      </w:pPr>
      <w:rPr>
        <w:rFonts w:ascii="Courier New" w:hAnsi="Courier New" w:hint="default"/>
      </w:rPr>
    </w:lvl>
    <w:lvl w:ilvl="5" w:tplc="895048D4">
      <w:start w:val="1"/>
      <w:numFmt w:val="bullet"/>
      <w:lvlText w:val=""/>
      <w:lvlJc w:val="left"/>
      <w:pPr>
        <w:ind w:left="4320" w:hanging="360"/>
      </w:pPr>
      <w:rPr>
        <w:rFonts w:ascii="Wingdings" w:hAnsi="Wingdings" w:hint="default"/>
      </w:rPr>
    </w:lvl>
    <w:lvl w:ilvl="6" w:tplc="65969884">
      <w:start w:val="1"/>
      <w:numFmt w:val="bullet"/>
      <w:lvlText w:val=""/>
      <w:lvlJc w:val="left"/>
      <w:pPr>
        <w:ind w:left="5040" w:hanging="360"/>
      </w:pPr>
      <w:rPr>
        <w:rFonts w:ascii="Symbol" w:hAnsi="Symbol" w:hint="default"/>
      </w:rPr>
    </w:lvl>
    <w:lvl w:ilvl="7" w:tplc="6E60D016">
      <w:start w:val="1"/>
      <w:numFmt w:val="bullet"/>
      <w:lvlText w:val="o"/>
      <w:lvlJc w:val="left"/>
      <w:pPr>
        <w:ind w:left="5760" w:hanging="360"/>
      </w:pPr>
      <w:rPr>
        <w:rFonts w:ascii="Courier New" w:hAnsi="Courier New" w:hint="default"/>
      </w:rPr>
    </w:lvl>
    <w:lvl w:ilvl="8" w:tplc="7794E2C0">
      <w:start w:val="1"/>
      <w:numFmt w:val="bullet"/>
      <w:lvlText w:val=""/>
      <w:lvlJc w:val="left"/>
      <w:pPr>
        <w:ind w:left="6480" w:hanging="360"/>
      </w:pPr>
      <w:rPr>
        <w:rFonts w:ascii="Wingdings" w:hAnsi="Wingdings" w:hint="default"/>
      </w:rPr>
    </w:lvl>
  </w:abstractNum>
  <w:abstractNum w:abstractNumId="24" w15:restartNumberingAfterBreak="0">
    <w:nsid w:val="51271B0E"/>
    <w:multiLevelType w:val="multilevel"/>
    <w:tmpl w:val="5DC49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1101EE"/>
    <w:multiLevelType w:val="multilevel"/>
    <w:tmpl w:val="F0DE2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7B03AE"/>
    <w:multiLevelType w:val="hybridMultilevel"/>
    <w:tmpl w:val="3732F04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9CD482C"/>
    <w:multiLevelType w:val="multilevel"/>
    <w:tmpl w:val="019A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1B479C"/>
    <w:multiLevelType w:val="hybridMultilevel"/>
    <w:tmpl w:val="B00894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5A4FE7"/>
    <w:multiLevelType w:val="multilevel"/>
    <w:tmpl w:val="08F03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A45729"/>
    <w:multiLevelType w:val="multilevel"/>
    <w:tmpl w:val="1C86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F31B9D"/>
    <w:multiLevelType w:val="hybridMultilevel"/>
    <w:tmpl w:val="F75649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2C86537"/>
    <w:multiLevelType w:val="hybridMultilevel"/>
    <w:tmpl w:val="3732F0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AD6482"/>
    <w:multiLevelType w:val="multilevel"/>
    <w:tmpl w:val="F0DE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EC79CC"/>
    <w:multiLevelType w:val="hybridMultilevel"/>
    <w:tmpl w:val="69741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1C3B8C"/>
    <w:multiLevelType w:val="hybridMultilevel"/>
    <w:tmpl w:val="65525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7C55AB"/>
    <w:multiLevelType w:val="hybridMultilevel"/>
    <w:tmpl w:val="3732F0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2725C4"/>
    <w:multiLevelType w:val="multilevel"/>
    <w:tmpl w:val="1D2C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6160EC"/>
    <w:multiLevelType w:val="multilevel"/>
    <w:tmpl w:val="1AAED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5855CF"/>
    <w:multiLevelType w:val="hybridMultilevel"/>
    <w:tmpl w:val="8076D7A6"/>
    <w:lvl w:ilvl="0" w:tplc="72B030AE">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ADC1BEF"/>
    <w:multiLevelType w:val="multilevel"/>
    <w:tmpl w:val="F0DE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59C5DF"/>
    <w:multiLevelType w:val="hybridMultilevel"/>
    <w:tmpl w:val="1070E20E"/>
    <w:lvl w:ilvl="0" w:tplc="CACEC2AE">
      <w:start w:val="1"/>
      <w:numFmt w:val="bullet"/>
      <w:lvlText w:val=""/>
      <w:lvlJc w:val="left"/>
      <w:pPr>
        <w:ind w:left="720" w:hanging="360"/>
      </w:pPr>
      <w:rPr>
        <w:rFonts w:ascii="Symbol" w:hAnsi="Symbol" w:hint="default"/>
      </w:rPr>
    </w:lvl>
    <w:lvl w:ilvl="1" w:tplc="3DE27CF2">
      <w:start w:val="1"/>
      <w:numFmt w:val="bullet"/>
      <w:lvlText w:val="o"/>
      <w:lvlJc w:val="left"/>
      <w:pPr>
        <w:ind w:left="1440" w:hanging="360"/>
      </w:pPr>
      <w:rPr>
        <w:rFonts w:ascii="Courier New" w:hAnsi="Courier New" w:hint="default"/>
      </w:rPr>
    </w:lvl>
    <w:lvl w:ilvl="2" w:tplc="DF428D0A">
      <w:start w:val="1"/>
      <w:numFmt w:val="bullet"/>
      <w:lvlText w:val=""/>
      <w:lvlJc w:val="left"/>
      <w:pPr>
        <w:ind w:left="2160" w:hanging="360"/>
      </w:pPr>
      <w:rPr>
        <w:rFonts w:ascii="Wingdings" w:hAnsi="Wingdings" w:hint="default"/>
      </w:rPr>
    </w:lvl>
    <w:lvl w:ilvl="3" w:tplc="35AC794E">
      <w:start w:val="1"/>
      <w:numFmt w:val="bullet"/>
      <w:lvlText w:val=""/>
      <w:lvlJc w:val="left"/>
      <w:pPr>
        <w:ind w:left="2880" w:hanging="360"/>
      </w:pPr>
      <w:rPr>
        <w:rFonts w:ascii="Symbol" w:hAnsi="Symbol" w:hint="default"/>
      </w:rPr>
    </w:lvl>
    <w:lvl w:ilvl="4" w:tplc="1396E1BC">
      <w:start w:val="1"/>
      <w:numFmt w:val="bullet"/>
      <w:lvlText w:val="o"/>
      <w:lvlJc w:val="left"/>
      <w:pPr>
        <w:ind w:left="3600" w:hanging="360"/>
      </w:pPr>
      <w:rPr>
        <w:rFonts w:ascii="Courier New" w:hAnsi="Courier New" w:hint="default"/>
      </w:rPr>
    </w:lvl>
    <w:lvl w:ilvl="5" w:tplc="8FE84E26">
      <w:start w:val="1"/>
      <w:numFmt w:val="bullet"/>
      <w:lvlText w:val=""/>
      <w:lvlJc w:val="left"/>
      <w:pPr>
        <w:ind w:left="4320" w:hanging="360"/>
      </w:pPr>
      <w:rPr>
        <w:rFonts w:ascii="Wingdings" w:hAnsi="Wingdings" w:hint="default"/>
      </w:rPr>
    </w:lvl>
    <w:lvl w:ilvl="6" w:tplc="5AE228A0">
      <w:start w:val="1"/>
      <w:numFmt w:val="bullet"/>
      <w:lvlText w:val=""/>
      <w:lvlJc w:val="left"/>
      <w:pPr>
        <w:ind w:left="5040" w:hanging="360"/>
      </w:pPr>
      <w:rPr>
        <w:rFonts w:ascii="Symbol" w:hAnsi="Symbol" w:hint="default"/>
      </w:rPr>
    </w:lvl>
    <w:lvl w:ilvl="7" w:tplc="F6246320">
      <w:start w:val="1"/>
      <w:numFmt w:val="bullet"/>
      <w:lvlText w:val="o"/>
      <w:lvlJc w:val="left"/>
      <w:pPr>
        <w:ind w:left="5760" w:hanging="360"/>
      </w:pPr>
      <w:rPr>
        <w:rFonts w:ascii="Courier New" w:hAnsi="Courier New" w:hint="default"/>
      </w:rPr>
    </w:lvl>
    <w:lvl w:ilvl="8" w:tplc="261E9F58">
      <w:start w:val="1"/>
      <w:numFmt w:val="bullet"/>
      <w:lvlText w:val=""/>
      <w:lvlJc w:val="left"/>
      <w:pPr>
        <w:ind w:left="6480" w:hanging="360"/>
      </w:pPr>
      <w:rPr>
        <w:rFonts w:ascii="Wingdings" w:hAnsi="Wingdings" w:hint="default"/>
      </w:rPr>
    </w:lvl>
  </w:abstractNum>
  <w:abstractNum w:abstractNumId="42" w15:restartNumberingAfterBreak="0">
    <w:nsid w:val="7DD3632E"/>
    <w:multiLevelType w:val="multilevel"/>
    <w:tmpl w:val="2B48D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5962DA"/>
    <w:multiLevelType w:val="hybridMultilevel"/>
    <w:tmpl w:val="9634DDA6"/>
    <w:lvl w:ilvl="0" w:tplc="AA4A5D28">
      <w:start w:val="1"/>
      <w:numFmt w:val="bullet"/>
      <w:lvlText w:val=""/>
      <w:lvlJc w:val="left"/>
      <w:pPr>
        <w:ind w:left="720" w:hanging="360"/>
      </w:pPr>
      <w:rPr>
        <w:rFonts w:ascii="Symbol" w:hAnsi="Symbol" w:hint="default"/>
      </w:rPr>
    </w:lvl>
    <w:lvl w:ilvl="1" w:tplc="4F468A5E">
      <w:start w:val="1"/>
      <w:numFmt w:val="bullet"/>
      <w:lvlText w:val="o"/>
      <w:lvlJc w:val="left"/>
      <w:pPr>
        <w:ind w:left="1440" w:hanging="360"/>
      </w:pPr>
      <w:rPr>
        <w:rFonts w:ascii="Courier New" w:hAnsi="Courier New" w:hint="default"/>
      </w:rPr>
    </w:lvl>
    <w:lvl w:ilvl="2" w:tplc="AA225398">
      <w:start w:val="1"/>
      <w:numFmt w:val="bullet"/>
      <w:lvlText w:val=""/>
      <w:lvlJc w:val="left"/>
      <w:pPr>
        <w:ind w:left="2160" w:hanging="360"/>
      </w:pPr>
      <w:rPr>
        <w:rFonts w:ascii="Wingdings" w:hAnsi="Wingdings" w:hint="default"/>
      </w:rPr>
    </w:lvl>
    <w:lvl w:ilvl="3" w:tplc="5BD0A35A">
      <w:start w:val="1"/>
      <w:numFmt w:val="bullet"/>
      <w:lvlText w:val=""/>
      <w:lvlJc w:val="left"/>
      <w:pPr>
        <w:ind w:left="2880" w:hanging="360"/>
      </w:pPr>
      <w:rPr>
        <w:rFonts w:ascii="Symbol" w:hAnsi="Symbol" w:hint="default"/>
      </w:rPr>
    </w:lvl>
    <w:lvl w:ilvl="4" w:tplc="2B389066">
      <w:start w:val="1"/>
      <w:numFmt w:val="bullet"/>
      <w:lvlText w:val="o"/>
      <w:lvlJc w:val="left"/>
      <w:pPr>
        <w:ind w:left="3600" w:hanging="360"/>
      </w:pPr>
      <w:rPr>
        <w:rFonts w:ascii="Courier New" w:hAnsi="Courier New" w:hint="default"/>
      </w:rPr>
    </w:lvl>
    <w:lvl w:ilvl="5" w:tplc="1F7AE618">
      <w:start w:val="1"/>
      <w:numFmt w:val="bullet"/>
      <w:lvlText w:val=""/>
      <w:lvlJc w:val="left"/>
      <w:pPr>
        <w:ind w:left="4320" w:hanging="360"/>
      </w:pPr>
      <w:rPr>
        <w:rFonts w:ascii="Wingdings" w:hAnsi="Wingdings" w:hint="default"/>
      </w:rPr>
    </w:lvl>
    <w:lvl w:ilvl="6" w:tplc="CC7069CC">
      <w:start w:val="1"/>
      <w:numFmt w:val="bullet"/>
      <w:lvlText w:val=""/>
      <w:lvlJc w:val="left"/>
      <w:pPr>
        <w:ind w:left="5040" w:hanging="360"/>
      </w:pPr>
      <w:rPr>
        <w:rFonts w:ascii="Symbol" w:hAnsi="Symbol" w:hint="default"/>
      </w:rPr>
    </w:lvl>
    <w:lvl w:ilvl="7" w:tplc="3370AF66">
      <w:start w:val="1"/>
      <w:numFmt w:val="bullet"/>
      <w:lvlText w:val="o"/>
      <w:lvlJc w:val="left"/>
      <w:pPr>
        <w:ind w:left="5760" w:hanging="360"/>
      </w:pPr>
      <w:rPr>
        <w:rFonts w:ascii="Courier New" w:hAnsi="Courier New" w:hint="default"/>
      </w:rPr>
    </w:lvl>
    <w:lvl w:ilvl="8" w:tplc="51D25732">
      <w:start w:val="1"/>
      <w:numFmt w:val="bullet"/>
      <w:lvlText w:val=""/>
      <w:lvlJc w:val="left"/>
      <w:pPr>
        <w:ind w:left="6480" w:hanging="360"/>
      </w:pPr>
      <w:rPr>
        <w:rFonts w:ascii="Wingdings" w:hAnsi="Wingdings" w:hint="default"/>
      </w:rPr>
    </w:lvl>
  </w:abstractNum>
  <w:num w:numId="1" w16cid:durableId="231042773">
    <w:abstractNumId w:val="15"/>
  </w:num>
  <w:num w:numId="2" w16cid:durableId="528303130">
    <w:abstractNumId w:val="1"/>
  </w:num>
  <w:num w:numId="3" w16cid:durableId="464592270">
    <w:abstractNumId w:val="43"/>
  </w:num>
  <w:num w:numId="4" w16cid:durableId="380324412">
    <w:abstractNumId w:val="23"/>
  </w:num>
  <w:num w:numId="5" w16cid:durableId="474563197">
    <w:abstractNumId w:val="41"/>
  </w:num>
  <w:num w:numId="6" w16cid:durableId="1975058864">
    <w:abstractNumId w:val="21"/>
  </w:num>
  <w:num w:numId="7" w16cid:durableId="1013605901">
    <w:abstractNumId w:val="12"/>
  </w:num>
  <w:num w:numId="8" w16cid:durableId="790243721">
    <w:abstractNumId w:val="0"/>
  </w:num>
  <w:num w:numId="9" w16cid:durableId="1719165310">
    <w:abstractNumId w:val="13"/>
  </w:num>
  <w:num w:numId="10" w16cid:durableId="1811822437">
    <w:abstractNumId w:val="31"/>
  </w:num>
  <w:num w:numId="11" w16cid:durableId="1714497340">
    <w:abstractNumId w:val="39"/>
  </w:num>
  <w:num w:numId="12" w16cid:durableId="295525253">
    <w:abstractNumId w:val="28"/>
  </w:num>
  <w:num w:numId="13" w16cid:durableId="1304698286">
    <w:abstractNumId w:val="26"/>
  </w:num>
  <w:num w:numId="14" w16cid:durableId="1157766367">
    <w:abstractNumId w:val="32"/>
  </w:num>
  <w:num w:numId="15" w16cid:durableId="1901557432">
    <w:abstractNumId w:val="20"/>
  </w:num>
  <w:num w:numId="16" w16cid:durableId="2139375479">
    <w:abstractNumId w:val="35"/>
  </w:num>
  <w:num w:numId="17" w16cid:durableId="703409217">
    <w:abstractNumId w:val="37"/>
  </w:num>
  <w:num w:numId="18" w16cid:durableId="802846130">
    <w:abstractNumId w:val="22"/>
  </w:num>
  <w:num w:numId="19" w16cid:durableId="1414929833">
    <w:abstractNumId w:val="40"/>
  </w:num>
  <w:num w:numId="20" w16cid:durableId="2056074867">
    <w:abstractNumId w:val="9"/>
  </w:num>
  <w:num w:numId="21" w16cid:durableId="1133408850">
    <w:abstractNumId w:val="6"/>
  </w:num>
  <w:num w:numId="22" w16cid:durableId="1737971978">
    <w:abstractNumId w:val="5"/>
  </w:num>
  <w:num w:numId="23" w16cid:durableId="1698312351">
    <w:abstractNumId w:val="3"/>
  </w:num>
  <w:num w:numId="24" w16cid:durableId="1848055496">
    <w:abstractNumId w:val="4"/>
  </w:num>
  <w:num w:numId="25" w16cid:durableId="332226617">
    <w:abstractNumId w:val="33"/>
  </w:num>
  <w:num w:numId="26" w16cid:durableId="516768740">
    <w:abstractNumId w:val="18"/>
  </w:num>
  <w:num w:numId="27" w16cid:durableId="1142113358">
    <w:abstractNumId w:val="25"/>
  </w:num>
  <w:num w:numId="28" w16cid:durableId="1444301288">
    <w:abstractNumId w:val="17"/>
  </w:num>
  <w:num w:numId="29" w16cid:durableId="1253588425">
    <w:abstractNumId w:val="2"/>
  </w:num>
  <w:num w:numId="30" w16cid:durableId="1992366074">
    <w:abstractNumId w:val="8"/>
  </w:num>
  <w:num w:numId="31" w16cid:durableId="2042900668">
    <w:abstractNumId w:val="10"/>
  </w:num>
  <w:num w:numId="32" w16cid:durableId="1210609694">
    <w:abstractNumId w:val="36"/>
  </w:num>
  <w:num w:numId="33" w16cid:durableId="1375617106">
    <w:abstractNumId w:val="19"/>
  </w:num>
  <w:num w:numId="34" w16cid:durableId="422994030">
    <w:abstractNumId w:val="16"/>
  </w:num>
  <w:num w:numId="35" w16cid:durableId="774136468">
    <w:abstractNumId w:val="14"/>
  </w:num>
  <w:num w:numId="36" w16cid:durableId="1707096525">
    <w:abstractNumId w:val="34"/>
  </w:num>
  <w:num w:numId="37" w16cid:durableId="1641809859">
    <w:abstractNumId w:val="7"/>
  </w:num>
  <w:num w:numId="38" w16cid:durableId="1965849795">
    <w:abstractNumId w:val="42"/>
  </w:num>
  <w:num w:numId="39" w16cid:durableId="1505896497">
    <w:abstractNumId w:val="27"/>
  </w:num>
  <w:num w:numId="40" w16cid:durableId="513569144">
    <w:abstractNumId w:val="38"/>
  </w:num>
  <w:num w:numId="41" w16cid:durableId="551573677">
    <w:abstractNumId w:val="11"/>
  </w:num>
  <w:num w:numId="42" w16cid:durableId="269555201">
    <w:abstractNumId w:val="29"/>
  </w:num>
  <w:num w:numId="43" w16cid:durableId="1607154847">
    <w:abstractNumId w:val="24"/>
  </w:num>
  <w:num w:numId="44" w16cid:durableId="1638143168">
    <w:abstractNumId w:val="30"/>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e-Claire Hendry">
    <w15:presenceInfo w15:providerId="AD" w15:userId="S::HendryMa@northlan.gov.uk::4bf55cdf-0c09-4e11-8dea-e41aabe23c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C96"/>
    <w:rsid w:val="000015B3"/>
    <w:rsid w:val="00007036"/>
    <w:rsid w:val="00015278"/>
    <w:rsid w:val="00021A3C"/>
    <w:rsid w:val="00022753"/>
    <w:rsid w:val="000253E6"/>
    <w:rsid w:val="00025EA2"/>
    <w:rsid w:val="00026D63"/>
    <w:rsid w:val="000315B6"/>
    <w:rsid w:val="00031A28"/>
    <w:rsid w:val="00032940"/>
    <w:rsid w:val="0003543F"/>
    <w:rsid w:val="0004492D"/>
    <w:rsid w:val="000468DB"/>
    <w:rsid w:val="0004751B"/>
    <w:rsid w:val="000543A6"/>
    <w:rsid w:val="00055CF5"/>
    <w:rsid w:val="00063BB5"/>
    <w:rsid w:val="0006408C"/>
    <w:rsid w:val="000649B9"/>
    <w:rsid w:val="00067C54"/>
    <w:rsid w:val="00072E5D"/>
    <w:rsid w:val="00077EFA"/>
    <w:rsid w:val="00084558"/>
    <w:rsid w:val="00090D88"/>
    <w:rsid w:val="000915DB"/>
    <w:rsid w:val="000955B6"/>
    <w:rsid w:val="00096F64"/>
    <w:rsid w:val="000974A1"/>
    <w:rsid w:val="000979DB"/>
    <w:rsid w:val="000A5330"/>
    <w:rsid w:val="000C07BB"/>
    <w:rsid w:val="000C1E4A"/>
    <w:rsid w:val="000D3B17"/>
    <w:rsid w:val="000D44A0"/>
    <w:rsid w:val="000D6CDC"/>
    <w:rsid w:val="000E20A0"/>
    <w:rsid w:val="000E2A8C"/>
    <w:rsid w:val="000E7186"/>
    <w:rsid w:val="000E7881"/>
    <w:rsid w:val="000F5EB7"/>
    <w:rsid w:val="001035C0"/>
    <w:rsid w:val="00103C13"/>
    <w:rsid w:val="00110322"/>
    <w:rsid w:val="001178EB"/>
    <w:rsid w:val="00120557"/>
    <w:rsid w:val="00122B73"/>
    <w:rsid w:val="00125B2C"/>
    <w:rsid w:val="001273FD"/>
    <w:rsid w:val="00137943"/>
    <w:rsid w:val="00137C46"/>
    <w:rsid w:val="00142E82"/>
    <w:rsid w:val="001455C0"/>
    <w:rsid w:val="00165CAB"/>
    <w:rsid w:val="001670B7"/>
    <w:rsid w:val="001709A3"/>
    <w:rsid w:val="001800CE"/>
    <w:rsid w:val="0018236E"/>
    <w:rsid w:val="00183A55"/>
    <w:rsid w:val="00184441"/>
    <w:rsid w:val="00190B09"/>
    <w:rsid w:val="00196A83"/>
    <w:rsid w:val="001A1F44"/>
    <w:rsid w:val="001A24C9"/>
    <w:rsid w:val="001A7EE8"/>
    <w:rsid w:val="001B5335"/>
    <w:rsid w:val="001B7FB8"/>
    <w:rsid w:val="001C3D8E"/>
    <w:rsid w:val="001C589E"/>
    <w:rsid w:val="001D3B4B"/>
    <w:rsid w:val="001D556F"/>
    <w:rsid w:val="001E07A0"/>
    <w:rsid w:val="001E679F"/>
    <w:rsid w:val="001F33CA"/>
    <w:rsid w:val="00201C3F"/>
    <w:rsid w:val="00202A6E"/>
    <w:rsid w:val="0020743B"/>
    <w:rsid w:val="002100C3"/>
    <w:rsid w:val="002228E3"/>
    <w:rsid w:val="002269CC"/>
    <w:rsid w:val="00233C81"/>
    <w:rsid w:val="002353E6"/>
    <w:rsid w:val="00236597"/>
    <w:rsid w:val="00242C07"/>
    <w:rsid w:val="0025404C"/>
    <w:rsid w:val="002639A4"/>
    <w:rsid w:val="00275514"/>
    <w:rsid w:val="00277452"/>
    <w:rsid w:val="00290329"/>
    <w:rsid w:val="00295705"/>
    <w:rsid w:val="002A3100"/>
    <w:rsid w:val="002A5590"/>
    <w:rsid w:val="002A5655"/>
    <w:rsid w:val="002A73F3"/>
    <w:rsid w:val="002B48D9"/>
    <w:rsid w:val="002C2560"/>
    <w:rsid w:val="002C2ECE"/>
    <w:rsid w:val="002C32BF"/>
    <w:rsid w:val="002C3770"/>
    <w:rsid w:val="002D42D2"/>
    <w:rsid w:val="002D7C28"/>
    <w:rsid w:val="002F24D7"/>
    <w:rsid w:val="002F451F"/>
    <w:rsid w:val="002F5686"/>
    <w:rsid w:val="002F61B3"/>
    <w:rsid w:val="003014B2"/>
    <w:rsid w:val="0030207E"/>
    <w:rsid w:val="00312567"/>
    <w:rsid w:val="0031318C"/>
    <w:rsid w:val="003150E1"/>
    <w:rsid w:val="00316AEF"/>
    <w:rsid w:val="00321CD7"/>
    <w:rsid w:val="00335BE8"/>
    <w:rsid w:val="00344207"/>
    <w:rsid w:val="003445F2"/>
    <w:rsid w:val="00344610"/>
    <w:rsid w:val="003575EF"/>
    <w:rsid w:val="00360756"/>
    <w:rsid w:val="00363016"/>
    <w:rsid w:val="00372789"/>
    <w:rsid w:val="003753B8"/>
    <w:rsid w:val="003802BC"/>
    <w:rsid w:val="00380C79"/>
    <w:rsid w:val="00382F1A"/>
    <w:rsid w:val="003844E4"/>
    <w:rsid w:val="00393CE0"/>
    <w:rsid w:val="0039713E"/>
    <w:rsid w:val="0039721A"/>
    <w:rsid w:val="00397463"/>
    <w:rsid w:val="003A0071"/>
    <w:rsid w:val="003A0D27"/>
    <w:rsid w:val="003A3801"/>
    <w:rsid w:val="003A79EC"/>
    <w:rsid w:val="003B120B"/>
    <w:rsid w:val="003B35DB"/>
    <w:rsid w:val="003B498E"/>
    <w:rsid w:val="003C387B"/>
    <w:rsid w:val="003C4478"/>
    <w:rsid w:val="003C65D8"/>
    <w:rsid w:val="003D178E"/>
    <w:rsid w:val="003D2C3E"/>
    <w:rsid w:val="003D33EB"/>
    <w:rsid w:val="003D3FC7"/>
    <w:rsid w:val="003E0293"/>
    <w:rsid w:val="003E15E1"/>
    <w:rsid w:val="003E2023"/>
    <w:rsid w:val="003E3835"/>
    <w:rsid w:val="003E4C9C"/>
    <w:rsid w:val="003E4CF0"/>
    <w:rsid w:val="003F336E"/>
    <w:rsid w:val="003F4F76"/>
    <w:rsid w:val="003F52BE"/>
    <w:rsid w:val="00401B62"/>
    <w:rsid w:val="00402269"/>
    <w:rsid w:val="00402271"/>
    <w:rsid w:val="004046EF"/>
    <w:rsid w:val="0040547D"/>
    <w:rsid w:val="00410585"/>
    <w:rsid w:val="00414412"/>
    <w:rsid w:val="004163A8"/>
    <w:rsid w:val="0041793D"/>
    <w:rsid w:val="00420986"/>
    <w:rsid w:val="004211B8"/>
    <w:rsid w:val="0042305D"/>
    <w:rsid w:val="00424928"/>
    <w:rsid w:val="00426CA8"/>
    <w:rsid w:val="00432942"/>
    <w:rsid w:val="00433251"/>
    <w:rsid w:val="00433F70"/>
    <w:rsid w:val="00437AFB"/>
    <w:rsid w:val="00440033"/>
    <w:rsid w:val="0044207E"/>
    <w:rsid w:val="00457584"/>
    <w:rsid w:val="0046201E"/>
    <w:rsid w:val="004624B2"/>
    <w:rsid w:val="00463920"/>
    <w:rsid w:val="0046564E"/>
    <w:rsid w:val="00466C17"/>
    <w:rsid w:val="00470835"/>
    <w:rsid w:val="00473EE0"/>
    <w:rsid w:val="00474435"/>
    <w:rsid w:val="00475ECE"/>
    <w:rsid w:val="0047659E"/>
    <w:rsid w:val="0047703A"/>
    <w:rsid w:val="00480481"/>
    <w:rsid w:val="00480DD5"/>
    <w:rsid w:val="004819FD"/>
    <w:rsid w:val="00485E40"/>
    <w:rsid w:val="00491831"/>
    <w:rsid w:val="00492876"/>
    <w:rsid w:val="004931C6"/>
    <w:rsid w:val="004950D8"/>
    <w:rsid w:val="004958F4"/>
    <w:rsid w:val="0049782A"/>
    <w:rsid w:val="00497F60"/>
    <w:rsid w:val="004A037D"/>
    <w:rsid w:val="004A75CA"/>
    <w:rsid w:val="004B7422"/>
    <w:rsid w:val="004B783A"/>
    <w:rsid w:val="004C49B4"/>
    <w:rsid w:val="004E56A3"/>
    <w:rsid w:val="004F4785"/>
    <w:rsid w:val="00501BCE"/>
    <w:rsid w:val="00501FDD"/>
    <w:rsid w:val="00504660"/>
    <w:rsid w:val="0050555D"/>
    <w:rsid w:val="0050655A"/>
    <w:rsid w:val="00511470"/>
    <w:rsid w:val="00513291"/>
    <w:rsid w:val="00517664"/>
    <w:rsid w:val="00522DB4"/>
    <w:rsid w:val="005267C9"/>
    <w:rsid w:val="00526F72"/>
    <w:rsid w:val="00536083"/>
    <w:rsid w:val="0054377B"/>
    <w:rsid w:val="0054397B"/>
    <w:rsid w:val="0054681A"/>
    <w:rsid w:val="00547039"/>
    <w:rsid w:val="00550F80"/>
    <w:rsid w:val="00551300"/>
    <w:rsid w:val="00552110"/>
    <w:rsid w:val="0055563F"/>
    <w:rsid w:val="0056078C"/>
    <w:rsid w:val="00567FEB"/>
    <w:rsid w:val="00572F52"/>
    <w:rsid w:val="00581848"/>
    <w:rsid w:val="00582E31"/>
    <w:rsid w:val="00585D45"/>
    <w:rsid w:val="0058746F"/>
    <w:rsid w:val="00594A44"/>
    <w:rsid w:val="0059630E"/>
    <w:rsid w:val="005975D5"/>
    <w:rsid w:val="005A0FB9"/>
    <w:rsid w:val="005A1531"/>
    <w:rsid w:val="005A6AC2"/>
    <w:rsid w:val="005B283F"/>
    <w:rsid w:val="005D02CC"/>
    <w:rsid w:val="005D76EA"/>
    <w:rsid w:val="005E0EB7"/>
    <w:rsid w:val="005E221F"/>
    <w:rsid w:val="005E2D0F"/>
    <w:rsid w:val="005E3C0A"/>
    <w:rsid w:val="005F000D"/>
    <w:rsid w:val="005F0854"/>
    <w:rsid w:val="005F0D92"/>
    <w:rsid w:val="005F1493"/>
    <w:rsid w:val="00604B69"/>
    <w:rsid w:val="006109C1"/>
    <w:rsid w:val="00611CDC"/>
    <w:rsid w:val="006139F4"/>
    <w:rsid w:val="006242A7"/>
    <w:rsid w:val="00633700"/>
    <w:rsid w:val="00637BB3"/>
    <w:rsid w:val="006442BA"/>
    <w:rsid w:val="00646D39"/>
    <w:rsid w:val="006505A4"/>
    <w:rsid w:val="006539E8"/>
    <w:rsid w:val="0066731D"/>
    <w:rsid w:val="006675AB"/>
    <w:rsid w:val="00670A2A"/>
    <w:rsid w:val="00672745"/>
    <w:rsid w:val="006745BF"/>
    <w:rsid w:val="006805D8"/>
    <w:rsid w:val="00683DED"/>
    <w:rsid w:val="0069128A"/>
    <w:rsid w:val="00694BDD"/>
    <w:rsid w:val="00694EE7"/>
    <w:rsid w:val="006958C3"/>
    <w:rsid w:val="006972E9"/>
    <w:rsid w:val="006A0383"/>
    <w:rsid w:val="006A11CC"/>
    <w:rsid w:val="006A7380"/>
    <w:rsid w:val="006B5CA3"/>
    <w:rsid w:val="006C307F"/>
    <w:rsid w:val="006C4E80"/>
    <w:rsid w:val="006D3079"/>
    <w:rsid w:val="006D54E2"/>
    <w:rsid w:val="006D6398"/>
    <w:rsid w:val="006E1686"/>
    <w:rsid w:val="006E4A07"/>
    <w:rsid w:val="006E5119"/>
    <w:rsid w:val="006E6D95"/>
    <w:rsid w:val="006F0305"/>
    <w:rsid w:val="006F1C52"/>
    <w:rsid w:val="006F2792"/>
    <w:rsid w:val="006F4B46"/>
    <w:rsid w:val="006F5666"/>
    <w:rsid w:val="00705BBD"/>
    <w:rsid w:val="0070607F"/>
    <w:rsid w:val="00712C5D"/>
    <w:rsid w:val="00721DF4"/>
    <w:rsid w:val="007259ED"/>
    <w:rsid w:val="0073019F"/>
    <w:rsid w:val="007302B0"/>
    <w:rsid w:val="00730569"/>
    <w:rsid w:val="00733E53"/>
    <w:rsid w:val="00734B63"/>
    <w:rsid w:val="00735642"/>
    <w:rsid w:val="00735D50"/>
    <w:rsid w:val="00735EDC"/>
    <w:rsid w:val="007405ED"/>
    <w:rsid w:val="00746581"/>
    <w:rsid w:val="007479AF"/>
    <w:rsid w:val="00750C9D"/>
    <w:rsid w:val="00751307"/>
    <w:rsid w:val="00753050"/>
    <w:rsid w:val="007533D4"/>
    <w:rsid w:val="00770578"/>
    <w:rsid w:val="0077117E"/>
    <w:rsid w:val="00780C19"/>
    <w:rsid w:val="00780D72"/>
    <w:rsid w:val="0079257D"/>
    <w:rsid w:val="007A5385"/>
    <w:rsid w:val="007A7B8A"/>
    <w:rsid w:val="007B2B30"/>
    <w:rsid w:val="007C512D"/>
    <w:rsid w:val="007C5A5D"/>
    <w:rsid w:val="007C5F9E"/>
    <w:rsid w:val="007C6826"/>
    <w:rsid w:val="007C6999"/>
    <w:rsid w:val="007D000D"/>
    <w:rsid w:val="007D15CC"/>
    <w:rsid w:val="007D2A38"/>
    <w:rsid w:val="007D2C25"/>
    <w:rsid w:val="007D2CA5"/>
    <w:rsid w:val="007E0D05"/>
    <w:rsid w:val="007E0E84"/>
    <w:rsid w:val="007E10BB"/>
    <w:rsid w:val="007E6C7D"/>
    <w:rsid w:val="007F2201"/>
    <w:rsid w:val="007F443E"/>
    <w:rsid w:val="007F77D4"/>
    <w:rsid w:val="00800FDE"/>
    <w:rsid w:val="00801984"/>
    <w:rsid w:val="00801A61"/>
    <w:rsid w:val="008101C9"/>
    <w:rsid w:val="008119F9"/>
    <w:rsid w:val="0081693A"/>
    <w:rsid w:val="008218C5"/>
    <w:rsid w:val="0082365F"/>
    <w:rsid w:val="008302E1"/>
    <w:rsid w:val="0083535D"/>
    <w:rsid w:val="00836BA4"/>
    <w:rsid w:val="008420F2"/>
    <w:rsid w:val="00853DC1"/>
    <w:rsid w:val="00857A52"/>
    <w:rsid w:val="00875B69"/>
    <w:rsid w:val="00875C17"/>
    <w:rsid w:val="008775E6"/>
    <w:rsid w:val="008806A5"/>
    <w:rsid w:val="00891946"/>
    <w:rsid w:val="00893CE8"/>
    <w:rsid w:val="008A5134"/>
    <w:rsid w:val="008C3D33"/>
    <w:rsid w:val="008C4874"/>
    <w:rsid w:val="008C5B4B"/>
    <w:rsid w:val="008C7DF3"/>
    <w:rsid w:val="008D25EB"/>
    <w:rsid w:val="008D4FBE"/>
    <w:rsid w:val="008E107F"/>
    <w:rsid w:val="008E3588"/>
    <w:rsid w:val="008E6FE3"/>
    <w:rsid w:val="008F0BAA"/>
    <w:rsid w:val="008F72D4"/>
    <w:rsid w:val="009032D5"/>
    <w:rsid w:val="00907690"/>
    <w:rsid w:val="009124A9"/>
    <w:rsid w:val="00913529"/>
    <w:rsid w:val="00915D42"/>
    <w:rsid w:val="0092121C"/>
    <w:rsid w:val="00921BAD"/>
    <w:rsid w:val="0092274F"/>
    <w:rsid w:val="0092706C"/>
    <w:rsid w:val="009309A8"/>
    <w:rsid w:val="0093158A"/>
    <w:rsid w:val="0093194E"/>
    <w:rsid w:val="00932266"/>
    <w:rsid w:val="0093372E"/>
    <w:rsid w:val="00934701"/>
    <w:rsid w:val="00940213"/>
    <w:rsid w:val="00943B63"/>
    <w:rsid w:val="00957E26"/>
    <w:rsid w:val="00962BE1"/>
    <w:rsid w:val="00962E2E"/>
    <w:rsid w:val="00964031"/>
    <w:rsid w:val="00964557"/>
    <w:rsid w:val="00973067"/>
    <w:rsid w:val="0097368B"/>
    <w:rsid w:val="00976204"/>
    <w:rsid w:val="009770C3"/>
    <w:rsid w:val="00982930"/>
    <w:rsid w:val="00984F52"/>
    <w:rsid w:val="00986FDE"/>
    <w:rsid w:val="00991EAA"/>
    <w:rsid w:val="00992EF2"/>
    <w:rsid w:val="00992F42"/>
    <w:rsid w:val="00997B5E"/>
    <w:rsid w:val="009A5173"/>
    <w:rsid w:val="009C03AF"/>
    <w:rsid w:val="009C2F6F"/>
    <w:rsid w:val="009C499E"/>
    <w:rsid w:val="009E5CC5"/>
    <w:rsid w:val="009E6923"/>
    <w:rsid w:val="009F0BC9"/>
    <w:rsid w:val="009F7B6A"/>
    <w:rsid w:val="00A0023C"/>
    <w:rsid w:val="00A0452F"/>
    <w:rsid w:val="00A10C7B"/>
    <w:rsid w:val="00A13B70"/>
    <w:rsid w:val="00A13F61"/>
    <w:rsid w:val="00A142C2"/>
    <w:rsid w:val="00A14598"/>
    <w:rsid w:val="00A32FD4"/>
    <w:rsid w:val="00A33E79"/>
    <w:rsid w:val="00A37E05"/>
    <w:rsid w:val="00A45263"/>
    <w:rsid w:val="00A45947"/>
    <w:rsid w:val="00A47313"/>
    <w:rsid w:val="00A504BD"/>
    <w:rsid w:val="00A50E62"/>
    <w:rsid w:val="00A5274A"/>
    <w:rsid w:val="00A53843"/>
    <w:rsid w:val="00A55669"/>
    <w:rsid w:val="00A60C8E"/>
    <w:rsid w:val="00A64D04"/>
    <w:rsid w:val="00A67C94"/>
    <w:rsid w:val="00A71156"/>
    <w:rsid w:val="00A74B0B"/>
    <w:rsid w:val="00A75EE4"/>
    <w:rsid w:val="00A836EC"/>
    <w:rsid w:val="00A85B64"/>
    <w:rsid w:val="00A85B98"/>
    <w:rsid w:val="00A918BB"/>
    <w:rsid w:val="00A92870"/>
    <w:rsid w:val="00A92E3B"/>
    <w:rsid w:val="00A955BC"/>
    <w:rsid w:val="00AA63A9"/>
    <w:rsid w:val="00AB0DE2"/>
    <w:rsid w:val="00AB1538"/>
    <w:rsid w:val="00AB1AD9"/>
    <w:rsid w:val="00AB6E34"/>
    <w:rsid w:val="00AB70D1"/>
    <w:rsid w:val="00AB7974"/>
    <w:rsid w:val="00AC2AD2"/>
    <w:rsid w:val="00AC48AF"/>
    <w:rsid w:val="00AD4C13"/>
    <w:rsid w:val="00AD52A1"/>
    <w:rsid w:val="00AD7A43"/>
    <w:rsid w:val="00AE7C3B"/>
    <w:rsid w:val="00AF747F"/>
    <w:rsid w:val="00AF7FF2"/>
    <w:rsid w:val="00B01134"/>
    <w:rsid w:val="00B01500"/>
    <w:rsid w:val="00B02CED"/>
    <w:rsid w:val="00B05A23"/>
    <w:rsid w:val="00B07FE3"/>
    <w:rsid w:val="00B264A5"/>
    <w:rsid w:val="00B27D63"/>
    <w:rsid w:val="00B311FB"/>
    <w:rsid w:val="00B32C89"/>
    <w:rsid w:val="00B36AAB"/>
    <w:rsid w:val="00B37F16"/>
    <w:rsid w:val="00B44D6F"/>
    <w:rsid w:val="00B4505D"/>
    <w:rsid w:val="00B45A91"/>
    <w:rsid w:val="00B527F6"/>
    <w:rsid w:val="00B538DF"/>
    <w:rsid w:val="00B54A0A"/>
    <w:rsid w:val="00B55568"/>
    <w:rsid w:val="00B57332"/>
    <w:rsid w:val="00B628BE"/>
    <w:rsid w:val="00B65CA7"/>
    <w:rsid w:val="00B670CC"/>
    <w:rsid w:val="00B7446F"/>
    <w:rsid w:val="00B8088D"/>
    <w:rsid w:val="00B8089C"/>
    <w:rsid w:val="00B81FB4"/>
    <w:rsid w:val="00B874B2"/>
    <w:rsid w:val="00B90BD0"/>
    <w:rsid w:val="00B93120"/>
    <w:rsid w:val="00B945D6"/>
    <w:rsid w:val="00BA1E8A"/>
    <w:rsid w:val="00BA6B72"/>
    <w:rsid w:val="00BB31B9"/>
    <w:rsid w:val="00BB42F7"/>
    <w:rsid w:val="00BB7B2A"/>
    <w:rsid w:val="00BB7DDE"/>
    <w:rsid w:val="00BC3A6B"/>
    <w:rsid w:val="00BD5994"/>
    <w:rsid w:val="00BF2F34"/>
    <w:rsid w:val="00BF4260"/>
    <w:rsid w:val="00C022F9"/>
    <w:rsid w:val="00C053E1"/>
    <w:rsid w:val="00C10016"/>
    <w:rsid w:val="00C12F1F"/>
    <w:rsid w:val="00C13FFB"/>
    <w:rsid w:val="00C15759"/>
    <w:rsid w:val="00C241C0"/>
    <w:rsid w:val="00C24954"/>
    <w:rsid w:val="00C26A13"/>
    <w:rsid w:val="00C27F01"/>
    <w:rsid w:val="00C314B4"/>
    <w:rsid w:val="00C32DBF"/>
    <w:rsid w:val="00C407A5"/>
    <w:rsid w:val="00C43E3D"/>
    <w:rsid w:val="00C538FE"/>
    <w:rsid w:val="00C61AFD"/>
    <w:rsid w:val="00C63FF5"/>
    <w:rsid w:val="00C73A80"/>
    <w:rsid w:val="00C76BEC"/>
    <w:rsid w:val="00C77622"/>
    <w:rsid w:val="00C83C4E"/>
    <w:rsid w:val="00C86926"/>
    <w:rsid w:val="00C905CF"/>
    <w:rsid w:val="00C90C96"/>
    <w:rsid w:val="00C91D21"/>
    <w:rsid w:val="00CA7D56"/>
    <w:rsid w:val="00CB30D6"/>
    <w:rsid w:val="00CC20A9"/>
    <w:rsid w:val="00CC236D"/>
    <w:rsid w:val="00CC74FE"/>
    <w:rsid w:val="00CD0F36"/>
    <w:rsid w:val="00CD141E"/>
    <w:rsid w:val="00CD1898"/>
    <w:rsid w:val="00CD4439"/>
    <w:rsid w:val="00CD7AD7"/>
    <w:rsid w:val="00CE1768"/>
    <w:rsid w:val="00CF3558"/>
    <w:rsid w:val="00D017F2"/>
    <w:rsid w:val="00D0187A"/>
    <w:rsid w:val="00D046B2"/>
    <w:rsid w:val="00D06C64"/>
    <w:rsid w:val="00D071C5"/>
    <w:rsid w:val="00D13A5A"/>
    <w:rsid w:val="00D1533A"/>
    <w:rsid w:val="00D16834"/>
    <w:rsid w:val="00D23A56"/>
    <w:rsid w:val="00D26A3B"/>
    <w:rsid w:val="00D30BA2"/>
    <w:rsid w:val="00D31460"/>
    <w:rsid w:val="00D36A69"/>
    <w:rsid w:val="00D37846"/>
    <w:rsid w:val="00D461D2"/>
    <w:rsid w:val="00D465D6"/>
    <w:rsid w:val="00D474BE"/>
    <w:rsid w:val="00D50778"/>
    <w:rsid w:val="00D5741E"/>
    <w:rsid w:val="00D61802"/>
    <w:rsid w:val="00D628CB"/>
    <w:rsid w:val="00D73257"/>
    <w:rsid w:val="00D756D3"/>
    <w:rsid w:val="00D803A5"/>
    <w:rsid w:val="00D82DED"/>
    <w:rsid w:val="00D82F48"/>
    <w:rsid w:val="00D83FF8"/>
    <w:rsid w:val="00D840B7"/>
    <w:rsid w:val="00D86868"/>
    <w:rsid w:val="00D8705B"/>
    <w:rsid w:val="00D90830"/>
    <w:rsid w:val="00D943CC"/>
    <w:rsid w:val="00D968AF"/>
    <w:rsid w:val="00D97D68"/>
    <w:rsid w:val="00DA1572"/>
    <w:rsid w:val="00DA3476"/>
    <w:rsid w:val="00DA6FE6"/>
    <w:rsid w:val="00DA76F0"/>
    <w:rsid w:val="00DB4416"/>
    <w:rsid w:val="00DC3E6C"/>
    <w:rsid w:val="00DC46FB"/>
    <w:rsid w:val="00DC6E73"/>
    <w:rsid w:val="00DD259C"/>
    <w:rsid w:val="00DD34BE"/>
    <w:rsid w:val="00DE4623"/>
    <w:rsid w:val="00DE57ED"/>
    <w:rsid w:val="00DE676B"/>
    <w:rsid w:val="00DF110F"/>
    <w:rsid w:val="00DF1C13"/>
    <w:rsid w:val="00E0368F"/>
    <w:rsid w:val="00E06194"/>
    <w:rsid w:val="00E07B33"/>
    <w:rsid w:val="00E10B9B"/>
    <w:rsid w:val="00E135E8"/>
    <w:rsid w:val="00E13C39"/>
    <w:rsid w:val="00E157F9"/>
    <w:rsid w:val="00E249AF"/>
    <w:rsid w:val="00E252D5"/>
    <w:rsid w:val="00E37D76"/>
    <w:rsid w:val="00E5088F"/>
    <w:rsid w:val="00E50C17"/>
    <w:rsid w:val="00E51BC5"/>
    <w:rsid w:val="00E51FE2"/>
    <w:rsid w:val="00E61A73"/>
    <w:rsid w:val="00E6773D"/>
    <w:rsid w:val="00E7457F"/>
    <w:rsid w:val="00E7721D"/>
    <w:rsid w:val="00E77354"/>
    <w:rsid w:val="00E83EFD"/>
    <w:rsid w:val="00E84B11"/>
    <w:rsid w:val="00E85151"/>
    <w:rsid w:val="00E90A15"/>
    <w:rsid w:val="00E92538"/>
    <w:rsid w:val="00EA6513"/>
    <w:rsid w:val="00EA7C93"/>
    <w:rsid w:val="00EB0119"/>
    <w:rsid w:val="00EB01AF"/>
    <w:rsid w:val="00EB1BA8"/>
    <w:rsid w:val="00EB44E4"/>
    <w:rsid w:val="00EC19E2"/>
    <w:rsid w:val="00EC2603"/>
    <w:rsid w:val="00EC47CB"/>
    <w:rsid w:val="00ED0F9D"/>
    <w:rsid w:val="00ED171C"/>
    <w:rsid w:val="00ED1BEA"/>
    <w:rsid w:val="00ED2200"/>
    <w:rsid w:val="00ED3377"/>
    <w:rsid w:val="00ED54D4"/>
    <w:rsid w:val="00EE4CA7"/>
    <w:rsid w:val="00EF170D"/>
    <w:rsid w:val="00EF404F"/>
    <w:rsid w:val="00F04B6E"/>
    <w:rsid w:val="00F0739E"/>
    <w:rsid w:val="00F3181D"/>
    <w:rsid w:val="00F31D0E"/>
    <w:rsid w:val="00F32085"/>
    <w:rsid w:val="00F323EE"/>
    <w:rsid w:val="00F3385A"/>
    <w:rsid w:val="00F3427F"/>
    <w:rsid w:val="00F34A3F"/>
    <w:rsid w:val="00F428A6"/>
    <w:rsid w:val="00F44F56"/>
    <w:rsid w:val="00F45AEB"/>
    <w:rsid w:val="00F568C5"/>
    <w:rsid w:val="00F57102"/>
    <w:rsid w:val="00F57716"/>
    <w:rsid w:val="00F57ADD"/>
    <w:rsid w:val="00F6045C"/>
    <w:rsid w:val="00F661CD"/>
    <w:rsid w:val="00F744FF"/>
    <w:rsid w:val="00F76993"/>
    <w:rsid w:val="00F806F3"/>
    <w:rsid w:val="00F86E90"/>
    <w:rsid w:val="00F95C69"/>
    <w:rsid w:val="00FA236E"/>
    <w:rsid w:val="00FA2C26"/>
    <w:rsid w:val="00FA2D65"/>
    <w:rsid w:val="00FA2D9F"/>
    <w:rsid w:val="00FA312A"/>
    <w:rsid w:val="00FA6CDE"/>
    <w:rsid w:val="00FB0F6A"/>
    <w:rsid w:val="00FB40B6"/>
    <w:rsid w:val="00FB69EE"/>
    <w:rsid w:val="00FC0178"/>
    <w:rsid w:val="00FC2BAC"/>
    <w:rsid w:val="00FC6D47"/>
    <w:rsid w:val="00FC74D7"/>
    <w:rsid w:val="00FE1641"/>
    <w:rsid w:val="00FE494C"/>
    <w:rsid w:val="00FE6E65"/>
    <w:rsid w:val="01090825"/>
    <w:rsid w:val="01FC4114"/>
    <w:rsid w:val="0240040D"/>
    <w:rsid w:val="024CF8BA"/>
    <w:rsid w:val="02FAD634"/>
    <w:rsid w:val="0311FA06"/>
    <w:rsid w:val="04AB5F5E"/>
    <w:rsid w:val="04D528DB"/>
    <w:rsid w:val="052E6EFF"/>
    <w:rsid w:val="05DE969E"/>
    <w:rsid w:val="0649F4C4"/>
    <w:rsid w:val="06B5E1EC"/>
    <w:rsid w:val="0837E653"/>
    <w:rsid w:val="08461315"/>
    <w:rsid w:val="086B963C"/>
    <w:rsid w:val="097C14BE"/>
    <w:rsid w:val="09ED540C"/>
    <w:rsid w:val="0A4A84DF"/>
    <w:rsid w:val="0B282F8A"/>
    <w:rsid w:val="0B2B83BB"/>
    <w:rsid w:val="0B530EDF"/>
    <w:rsid w:val="0BCFB2E8"/>
    <w:rsid w:val="0CBA2FE1"/>
    <w:rsid w:val="0D336631"/>
    <w:rsid w:val="0ECA9BB4"/>
    <w:rsid w:val="107EB2EC"/>
    <w:rsid w:val="10B7D634"/>
    <w:rsid w:val="12A1C169"/>
    <w:rsid w:val="12CF159E"/>
    <w:rsid w:val="135F7C3B"/>
    <w:rsid w:val="148FA074"/>
    <w:rsid w:val="14AD2BC7"/>
    <w:rsid w:val="14BB08D7"/>
    <w:rsid w:val="14C469B0"/>
    <w:rsid w:val="15EFB2BD"/>
    <w:rsid w:val="161DD919"/>
    <w:rsid w:val="164ED315"/>
    <w:rsid w:val="1660E75F"/>
    <w:rsid w:val="16A45E5B"/>
    <w:rsid w:val="172A6EFF"/>
    <w:rsid w:val="176296BF"/>
    <w:rsid w:val="17E7CB4E"/>
    <w:rsid w:val="18035386"/>
    <w:rsid w:val="1842AB07"/>
    <w:rsid w:val="184899B4"/>
    <w:rsid w:val="186D8D93"/>
    <w:rsid w:val="18A572E0"/>
    <w:rsid w:val="18BD2D51"/>
    <w:rsid w:val="18E02E61"/>
    <w:rsid w:val="19440684"/>
    <w:rsid w:val="199E7A61"/>
    <w:rsid w:val="1A1E969B"/>
    <w:rsid w:val="1AA63FFB"/>
    <w:rsid w:val="1ABC608B"/>
    <w:rsid w:val="1AF116F7"/>
    <w:rsid w:val="1C294D5F"/>
    <w:rsid w:val="1C2A0B25"/>
    <w:rsid w:val="1C8DEAEA"/>
    <w:rsid w:val="1CF50488"/>
    <w:rsid w:val="1DCD3243"/>
    <w:rsid w:val="1E4165B4"/>
    <w:rsid w:val="1E605243"/>
    <w:rsid w:val="1F01B154"/>
    <w:rsid w:val="1F394948"/>
    <w:rsid w:val="1F7EE656"/>
    <w:rsid w:val="1F856F74"/>
    <w:rsid w:val="1FE6F0A8"/>
    <w:rsid w:val="204AE1FB"/>
    <w:rsid w:val="2270A71B"/>
    <w:rsid w:val="23252694"/>
    <w:rsid w:val="23C94FD6"/>
    <w:rsid w:val="23F87EE6"/>
    <w:rsid w:val="240049B0"/>
    <w:rsid w:val="24B76F09"/>
    <w:rsid w:val="24CD3AAA"/>
    <w:rsid w:val="2514F9A6"/>
    <w:rsid w:val="253C78BF"/>
    <w:rsid w:val="25DF96A5"/>
    <w:rsid w:val="25E4C442"/>
    <w:rsid w:val="2680D10C"/>
    <w:rsid w:val="2726AD5A"/>
    <w:rsid w:val="27363BAA"/>
    <w:rsid w:val="2736B17C"/>
    <w:rsid w:val="281E9B97"/>
    <w:rsid w:val="282A5125"/>
    <w:rsid w:val="2839DA0C"/>
    <w:rsid w:val="285D177E"/>
    <w:rsid w:val="29546F58"/>
    <w:rsid w:val="2997F612"/>
    <w:rsid w:val="2B5B3447"/>
    <w:rsid w:val="2B91041E"/>
    <w:rsid w:val="2C7FAB63"/>
    <w:rsid w:val="2CABF9F7"/>
    <w:rsid w:val="2CED5426"/>
    <w:rsid w:val="2D6644B7"/>
    <w:rsid w:val="2DFB95B6"/>
    <w:rsid w:val="2E698A18"/>
    <w:rsid w:val="2E6F8123"/>
    <w:rsid w:val="2E77903C"/>
    <w:rsid w:val="2E7E5806"/>
    <w:rsid w:val="2F2D3C1A"/>
    <w:rsid w:val="2FF1EA87"/>
    <w:rsid w:val="30F396FF"/>
    <w:rsid w:val="310B4262"/>
    <w:rsid w:val="3136B6B7"/>
    <w:rsid w:val="3137E225"/>
    <w:rsid w:val="31F30A82"/>
    <w:rsid w:val="32100D15"/>
    <w:rsid w:val="32186144"/>
    <w:rsid w:val="333D472D"/>
    <w:rsid w:val="33A9E95B"/>
    <w:rsid w:val="3402ACB0"/>
    <w:rsid w:val="3437D880"/>
    <w:rsid w:val="34C26CFD"/>
    <w:rsid w:val="359F8434"/>
    <w:rsid w:val="36D26E42"/>
    <w:rsid w:val="374E6990"/>
    <w:rsid w:val="3773831B"/>
    <w:rsid w:val="37F096C3"/>
    <w:rsid w:val="38360228"/>
    <w:rsid w:val="38511BC3"/>
    <w:rsid w:val="38A3EC47"/>
    <w:rsid w:val="38ED3DE3"/>
    <w:rsid w:val="391D111D"/>
    <w:rsid w:val="39B21F26"/>
    <w:rsid w:val="3B3674E2"/>
    <w:rsid w:val="3BB18D23"/>
    <w:rsid w:val="3CC3D512"/>
    <w:rsid w:val="3CC5ADAE"/>
    <w:rsid w:val="3D5CCF95"/>
    <w:rsid w:val="3DF8874A"/>
    <w:rsid w:val="3E7F125E"/>
    <w:rsid w:val="3E856343"/>
    <w:rsid w:val="3EA369C7"/>
    <w:rsid w:val="3ECB87F1"/>
    <w:rsid w:val="3EE7AB65"/>
    <w:rsid w:val="3F7C2803"/>
    <w:rsid w:val="40A5808B"/>
    <w:rsid w:val="40FF15A0"/>
    <w:rsid w:val="4121875C"/>
    <w:rsid w:val="420D010F"/>
    <w:rsid w:val="4266B48C"/>
    <w:rsid w:val="4293E43B"/>
    <w:rsid w:val="431F627C"/>
    <w:rsid w:val="432CBE9F"/>
    <w:rsid w:val="4343D0FB"/>
    <w:rsid w:val="43B8200F"/>
    <w:rsid w:val="43D671E8"/>
    <w:rsid w:val="44416B12"/>
    <w:rsid w:val="444524D7"/>
    <w:rsid w:val="445B9FB5"/>
    <w:rsid w:val="451EFDDE"/>
    <w:rsid w:val="4563041A"/>
    <w:rsid w:val="45955FEE"/>
    <w:rsid w:val="465514B4"/>
    <w:rsid w:val="46E7A075"/>
    <w:rsid w:val="46F35F7F"/>
    <w:rsid w:val="46F821A5"/>
    <w:rsid w:val="47690485"/>
    <w:rsid w:val="479A3987"/>
    <w:rsid w:val="485BD159"/>
    <w:rsid w:val="4910A0FC"/>
    <w:rsid w:val="498AC6F8"/>
    <w:rsid w:val="498EF130"/>
    <w:rsid w:val="49D4686F"/>
    <w:rsid w:val="4A989B3A"/>
    <w:rsid w:val="4D156CDE"/>
    <w:rsid w:val="4DB12152"/>
    <w:rsid w:val="4E10D49A"/>
    <w:rsid w:val="4E79BAD8"/>
    <w:rsid w:val="4F1DE6D9"/>
    <w:rsid w:val="4F421045"/>
    <w:rsid w:val="4FA3E0C2"/>
    <w:rsid w:val="502BDEAA"/>
    <w:rsid w:val="50C099B6"/>
    <w:rsid w:val="52444BFA"/>
    <w:rsid w:val="52AA13A0"/>
    <w:rsid w:val="5335A9CB"/>
    <w:rsid w:val="537E75B1"/>
    <w:rsid w:val="53834206"/>
    <w:rsid w:val="53B3098F"/>
    <w:rsid w:val="53D1E5FA"/>
    <w:rsid w:val="54591E4E"/>
    <w:rsid w:val="547C5F4D"/>
    <w:rsid w:val="54ABFCC3"/>
    <w:rsid w:val="54AC034D"/>
    <w:rsid w:val="550C9520"/>
    <w:rsid w:val="5553C294"/>
    <w:rsid w:val="5565AFFD"/>
    <w:rsid w:val="56435583"/>
    <w:rsid w:val="57009F14"/>
    <w:rsid w:val="57DBC347"/>
    <w:rsid w:val="57EC01FE"/>
    <w:rsid w:val="5957D81F"/>
    <w:rsid w:val="59BD524F"/>
    <w:rsid w:val="59D7CE54"/>
    <w:rsid w:val="5A5E0944"/>
    <w:rsid w:val="5A6DBC90"/>
    <w:rsid w:val="5A7F780F"/>
    <w:rsid w:val="5ACFA8A6"/>
    <w:rsid w:val="5B97D1B3"/>
    <w:rsid w:val="5C42BE2A"/>
    <w:rsid w:val="5C66B1AF"/>
    <w:rsid w:val="5D03B600"/>
    <w:rsid w:val="5D31347A"/>
    <w:rsid w:val="5D7D0B74"/>
    <w:rsid w:val="5D8EBA91"/>
    <w:rsid w:val="5E36AE48"/>
    <w:rsid w:val="5E4A2DC0"/>
    <w:rsid w:val="5E811D55"/>
    <w:rsid w:val="5F087BD2"/>
    <w:rsid w:val="5F3E4015"/>
    <w:rsid w:val="5F4DAEC9"/>
    <w:rsid w:val="619E7FC1"/>
    <w:rsid w:val="6204E587"/>
    <w:rsid w:val="62349F0E"/>
    <w:rsid w:val="624CB2AA"/>
    <w:rsid w:val="64594315"/>
    <w:rsid w:val="64CBF0E2"/>
    <w:rsid w:val="651E3794"/>
    <w:rsid w:val="6696328E"/>
    <w:rsid w:val="6854742C"/>
    <w:rsid w:val="69BE9A3D"/>
    <w:rsid w:val="6A29BB5F"/>
    <w:rsid w:val="6A4DD018"/>
    <w:rsid w:val="6ADE8C0B"/>
    <w:rsid w:val="6B43189A"/>
    <w:rsid w:val="6B4F83E7"/>
    <w:rsid w:val="6CE8D3BE"/>
    <w:rsid w:val="6D7083E0"/>
    <w:rsid w:val="6DB11CBE"/>
    <w:rsid w:val="6E490388"/>
    <w:rsid w:val="6E87CD01"/>
    <w:rsid w:val="6E99192B"/>
    <w:rsid w:val="6F366DE3"/>
    <w:rsid w:val="6F9C74F3"/>
    <w:rsid w:val="6FE922CE"/>
    <w:rsid w:val="7056F0BD"/>
    <w:rsid w:val="7075A398"/>
    <w:rsid w:val="714BDD05"/>
    <w:rsid w:val="718E9EF5"/>
    <w:rsid w:val="71D148A9"/>
    <w:rsid w:val="7209EBAA"/>
    <w:rsid w:val="722AE975"/>
    <w:rsid w:val="7237FB63"/>
    <w:rsid w:val="726B8E75"/>
    <w:rsid w:val="736E37EE"/>
    <w:rsid w:val="737BB096"/>
    <w:rsid w:val="73D8C68B"/>
    <w:rsid w:val="74232DB1"/>
    <w:rsid w:val="74481790"/>
    <w:rsid w:val="74DDD499"/>
    <w:rsid w:val="7565A165"/>
    <w:rsid w:val="76493E0D"/>
    <w:rsid w:val="76933CD8"/>
    <w:rsid w:val="76E0D5BF"/>
    <w:rsid w:val="79099114"/>
    <w:rsid w:val="79AFDDAD"/>
    <w:rsid w:val="79EB54C6"/>
    <w:rsid w:val="7A034650"/>
    <w:rsid w:val="7A6F59B5"/>
    <w:rsid w:val="7AD36EBF"/>
    <w:rsid w:val="7B8CD75A"/>
    <w:rsid w:val="7BF02378"/>
    <w:rsid w:val="7D06A536"/>
    <w:rsid w:val="7D357A22"/>
    <w:rsid w:val="7DC9BECD"/>
    <w:rsid w:val="7E4F89B1"/>
    <w:rsid w:val="7EC4A3BC"/>
    <w:rsid w:val="7EE02A54"/>
    <w:rsid w:val="7EF0B9BC"/>
    <w:rsid w:val="7EFBF059"/>
    <w:rsid w:val="7FA622C9"/>
    <w:rsid w:val="7FFB0E94"/>
    <w:rsid w:val="7FFD80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608F0E"/>
  <w15:docId w15:val="{1008549D-6C96-49D0-BB49-DBB3DE3C0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2A18"/>
    <w:rPr>
      <w:rFonts w:ascii="Arial" w:hAnsi="Arial"/>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0C9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1D2790"/>
    <w:rPr>
      <w:rFonts w:ascii="Tahoma" w:hAnsi="Tahoma" w:cs="Tahoma"/>
      <w:sz w:val="16"/>
      <w:szCs w:val="16"/>
    </w:rPr>
  </w:style>
  <w:style w:type="character" w:customStyle="1" w:styleId="BalloonTextChar">
    <w:name w:val="Balloon Text Char"/>
    <w:link w:val="BalloonText"/>
    <w:rsid w:val="001D2790"/>
    <w:rPr>
      <w:rFonts w:ascii="Tahoma" w:hAnsi="Tahoma" w:cs="Tahoma"/>
      <w:color w:val="000000"/>
      <w:sz w:val="16"/>
      <w:szCs w:val="16"/>
    </w:rPr>
  </w:style>
  <w:style w:type="paragraph" w:customStyle="1" w:styleId="ColorfulList-Accent11">
    <w:name w:val="Colorful List - Accent 11"/>
    <w:basedOn w:val="Normal"/>
    <w:uiPriority w:val="34"/>
    <w:qFormat/>
    <w:rsid w:val="002D210A"/>
    <w:pPr>
      <w:ind w:left="720"/>
    </w:pPr>
  </w:style>
  <w:style w:type="paragraph" w:customStyle="1" w:styleId="Default">
    <w:name w:val="Default"/>
    <w:rsid w:val="00D23A56"/>
    <w:pPr>
      <w:autoSpaceDE w:val="0"/>
      <w:autoSpaceDN w:val="0"/>
      <w:adjustRightInd w:val="0"/>
    </w:pPr>
    <w:rPr>
      <w:rFonts w:ascii="Arial" w:hAnsi="Arial" w:cs="Arial"/>
      <w:color w:val="000000"/>
      <w:sz w:val="24"/>
      <w:szCs w:val="24"/>
      <w:lang w:eastAsia="en-GB"/>
    </w:rPr>
  </w:style>
  <w:style w:type="paragraph" w:styleId="ListParagraph">
    <w:name w:val="List Paragraph"/>
    <w:basedOn w:val="Normal"/>
    <w:uiPriority w:val="34"/>
    <w:qFormat/>
    <w:rsid w:val="00DD34BE"/>
    <w:pPr>
      <w:ind w:left="720"/>
    </w:pPr>
  </w:style>
  <w:style w:type="character" w:styleId="HTMLCite">
    <w:name w:val="HTML Cite"/>
    <w:uiPriority w:val="99"/>
    <w:unhideWhenUsed/>
    <w:rsid w:val="003E0293"/>
    <w:rPr>
      <w:i/>
      <w:iCs/>
    </w:rPr>
  </w:style>
  <w:style w:type="character" w:styleId="Hyperlink">
    <w:name w:val="Hyperlink"/>
    <w:rsid w:val="003E0293"/>
    <w:rPr>
      <w:color w:val="0000FF"/>
      <w:u w:val="single"/>
    </w:rPr>
  </w:style>
  <w:style w:type="character" w:styleId="FollowedHyperlink">
    <w:name w:val="FollowedHyperlink"/>
    <w:rsid w:val="003E0293"/>
    <w:rPr>
      <w:color w:val="800080"/>
      <w:u w:val="single"/>
    </w:rPr>
  </w:style>
  <w:style w:type="paragraph" w:styleId="Header">
    <w:name w:val="header"/>
    <w:basedOn w:val="Normal"/>
    <w:link w:val="HeaderChar"/>
    <w:rsid w:val="00B27D63"/>
    <w:pPr>
      <w:tabs>
        <w:tab w:val="center" w:pos="4320"/>
        <w:tab w:val="right" w:pos="8640"/>
      </w:tabs>
    </w:pPr>
  </w:style>
  <w:style w:type="character" w:customStyle="1" w:styleId="HeaderChar">
    <w:name w:val="Header Char"/>
    <w:basedOn w:val="DefaultParagraphFont"/>
    <w:link w:val="Header"/>
    <w:rsid w:val="00B27D63"/>
    <w:rPr>
      <w:rFonts w:ascii="Arial" w:hAnsi="Arial"/>
      <w:color w:val="000000"/>
      <w:lang w:eastAsia="en-GB"/>
    </w:rPr>
  </w:style>
  <w:style w:type="paragraph" w:styleId="Footer">
    <w:name w:val="footer"/>
    <w:basedOn w:val="Normal"/>
    <w:link w:val="FooterChar"/>
    <w:rsid w:val="00B27D63"/>
    <w:pPr>
      <w:tabs>
        <w:tab w:val="center" w:pos="4320"/>
        <w:tab w:val="right" w:pos="8640"/>
      </w:tabs>
    </w:pPr>
  </w:style>
  <w:style w:type="character" w:customStyle="1" w:styleId="FooterChar">
    <w:name w:val="Footer Char"/>
    <w:basedOn w:val="DefaultParagraphFont"/>
    <w:link w:val="Footer"/>
    <w:rsid w:val="00B27D63"/>
    <w:rPr>
      <w:rFonts w:ascii="Arial" w:hAnsi="Arial"/>
      <w:color w:val="000000"/>
      <w:lang w:eastAsia="en-GB"/>
    </w:rPr>
  </w:style>
  <w:style w:type="character" w:styleId="CommentReference">
    <w:name w:val="annotation reference"/>
    <w:basedOn w:val="DefaultParagraphFont"/>
    <w:semiHidden/>
    <w:unhideWhenUsed/>
    <w:rsid w:val="00604B69"/>
    <w:rPr>
      <w:sz w:val="16"/>
      <w:szCs w:val="16"/>
    </w:rPr>
  </w:style>
  <w:style w:type="paragraph" w:styleId="CommentText">
    <w:name w:val="annotation text"/>
    <w:basedOn w:val="Normal"/>
    <w:link w:val="CommentTextChar"/>
    <w:unhideWhenUsed/>
    <w:rsid w:val="00604B69"/>
  </w:style>
  <w:style w:type="character" w:customStyle="1" w:styleId="CommentTextChar">
    <w:name w:val="Comment Text Char"/>
    <w:basedOn w:val="DefaultParagraphFont"/>
    <w:link w:val="CommentText"/>
    <w:rsid w:val="00604B69"/>
    <w:rPr>
      <w:rFonts w:ascii="Arial" w:hAnsi="Arial"/>
      <w:color w:val="000000"/>
      <w:lang w:eastAsia="en-GB"/>
    </w:rPr>
  </w:style>
  <w:style w:type="paragraph" w:styleId="CommentSubject">
    <w:name w:val="annotation subject"/>
    <w:basedOn w:val="CommentText"/>
    <w:next w:val="CommentText"/>
    <w:link w:val="CommentSubjectChar"/>
    <w:semiHidden/>
    <w:unhideWhenUsed/>
    <w:rsid w:val="00E7721D"/>
    <w:rPr>
      <w:b/>
      <w:bCs/>
    </w:rPr>
  </w:style>
  <w:style w:type="character" w:customStyle="1" w:styleId="CommentSubjectChar">
    <w:name w:val="Comment Subject Char"/>
    <w:basedOn w:val="CommentTextChar"/>
    <w:link w:val="CommentSubject"/>
    <w:semiHidden/>
    <w:rsid w:val="00E7721D"/>
    <w:rPr>
      <w:rFonts w:ascii="Arial" w:hAnsi="Arial"/>
      <w:b/>
      <w:bCs/>
      <w:color w:val="000000"/>
      <w:lang w:eastAsia="en-GB"/>
    </w:rPr>
  </w:style>
  <w:style w:type="character" w:styleId="PlaceholderText">
    <w:name w:val="Placeholder Text"/>
    <w:basedOn w:val="DefaultParagraphFont"/>
    <w:uiPriority w:val="99"/>
    <w:semiHidden/>
    <w:rsid w:val="00D73257"/>
    <w:rPr>
      <w:color w:val="808080"/>
    </w:rPr>
  </w:style>
  <w:style w:type="paragraph" w:styleId="Revision">
    <w:name w:val="Revision"/>
    <w:hidden/>
    <w:uiPriority w:val="71"/>
    <w:semiHidden/>
    <w:rsid w:val="002353E6"/>
    <w:rPr>
      <w:rFonts w:ascii="Arial" w:hAnsi="Arial"/>
      <w:color w:val="000000"/>
      <w:lang w:eastAsia="en-GB"/>
    </w:rPr>
  </w:style>
  <w:style w:type="paragraph" w:customStyle="1" w:styleId="TableParagraph">
    <w:name w:val="Table Paragraph"/>
    <w:basedOn w:val="Normal"/>
    <w:uiPriority w:val="1"/>
    <w:qFormat/>
    <w:rsid w:val="0040547D"/>
    <w:pPr>
      <w:widowControl w:val="0"/>
      <w:autoSpaceDE w:val="0"/>
      <w:autoSpaceDN w:val="0"/>
    </w:pPr>
    <w:rPr>
      <w:rFonts w:ascii="Arial MT" w:eastAsia="Arial MT" w:hAnsi="Arial MT" w:cs="Arial MT"/>
      <w:color w:val="auto"/>
      <w:sz w:val="22"/>
      <w:szCs w:val="22"/>
      <w:lang w:val="en-US" w:eastAsia="en-US"/>
    </w:rPr>
  </w:style>
  <w:style w:type="paragraph" w:styleId="NormalWeb">
    <w:name w:val="Normal (Web)"/>
    <w:basedOn w:val="Normal"/>
    <w:uiPriority w:val="99"/>
    <w:semiHidden/>
    <w:unhideWhenUsed/>
    <w:rsid w:val="00E51BC5"/>
    <w:rPr>
      <w:rFonts w:ascii="Times New Roman" w:hAnsi="Times New Roman"/>
      <w:sz w:val="24"/>
      <w:szCs w:val="24"/>
    </w:rPr>
  </w:style>
  <w:style w:type="character" w:styleId="UnresolvedMention">
    <w:name w:val="Unresolved Mention"/>
    <w:basedOn w:val="DefaultParagraphFont"/>
    <w:uiPriority w:val="99"/>
    <w:semiHidden/>
    <w:unhideWhenUsed/>
    <w:rsid w:val="00E51BC5"/>
    <w:rPr>
      <w:color w:val="605E5C"/>
      <w:shd w:val="clear" w:color="auto" w:fill="E1DFDD"/>
    </w:rPr>
  </w:style>
  <w:style w:type="character" w:styleId="Strong">
    <w:name w:val="Strong"/>
    <w:basedOn w:val="DefaultParagraphFont"/>
    <w:uiPriority w:val="22"/>
    <w:qFormat/>
    <w:rsid w:val="004931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59383">
      <w:bodyDiv w:val="1"/>
      <w:marLeft w:val="0"/>
      <w:marRight w:val="0"/>
      <w:marTop w:val="0"/>
      <w:marBottom w:val="0"/>
      <w:divBdr>
        <w:top w:val="none" w:sz="0" w:space="0" w:color="auto"/>
        <w:left w:val="none" w:sz="0" w:space="0" w:color="auto"/>
        <w:bottom w:val="none" w:sz="0" w:space="0" w:color="auto"/>
        <w:right w:val="none" w:sz="0" w:space="0" w:color="auto"/>
      </w:divBdr>
    </w:div>
    <w:div w:id="290400494">
      <w:bodyDiv w:val="1"/>
      <w:marLeft w:val="0"/>
      <w:marRight w:val="0"/>
      <w:marTop w:val="0"/>
      <w:marBottom w:val="0"/>
      <w:divBdr>
        <w:top w:val="none" w:sz="0" w:space="0" w:color="auto"/>
        <w:left w:val="none" w:sz="0" w:space="0" w:color="auto"/>
        <w:bottom w:val="none" w:sz="0" w:space="0" w:color="auto"/>
        <w:right w:val="none" w:sz="0" w:space="0" w:color="auto"/>
      </w:divBdr>
      <w:divsChild>
        <w:div w:id="340132194">
          <w:marLeft w:val="45"/>
          <w:marRight w:val="45"/>
          <w:marTop w:val="15"/>
          <w:marBottom w:val="0"/>
          <w:divBdr>
            <w:top w:val="none" w:sz="0" w:space="0" w:color="auto"/>
            <w:left w:val="none" w:sz="0" w:space="0" w:color="auto"/>
            <w:bottom w:val="none" w:sz="0" w:space="0" w:color="auto"/>
            <w:right w:val="none" w:sz="0" w:space="0" w:color="auto"/>
          </w:divBdr>
          <w:divsChild>
            <w:div w:id="89443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8106">
      <w:bodyDiv w:val="1"/>
      <w:marLeft w:val="0"/>
      <w:marRight w:val="0"/>
      <w:marTop w:val="0"/>
      <w:marBottom w:val="0"/>
      <w:divBdr>
        <w:top w:val="none" w:sz="0" w:space="0" w:color="auto"/>
        <w:left w:val="none" w:sz="0" w:space="0" w:color="auto"/>
        <w:bottom w:val="none" w:sz="0" w:space="0" w:color="auto"/>
        <w:right w:val="none" w:sz="0" w:space="0" w:color="auto"/>
      </w:divBdr>
    </w:div>
    <w:div w:id="419832596">
      <w:bodyDiv w:val="1"/>
      <w:marLeft w:val="0"/>
      <w:marRight w:val="0"/>
      <w:marTop w:val="0"/>
      <w:marBottom w:val="0"/>
      <w:divBdr>
        <w:top w:val="none" w:sz="0" w:space="0" w:color="auto"/>
        <w:left w:val="none" w:sz="0" w:space="0" w:color="auto"/>
        <w:bottom w:val="none" w:sz="0" w:space="0" w:color="auto"/>
        <w:right w:val="none" w:sz="0" w:space="0" w:color="auto"/>
      </w:divBdr>
      <w:divsChild>
        <w:div w:id="189949826">
          <w:marLeft w:val="45"/>
          <w:marRight w:val="45"/>
          <w:marTop w:val="15"/>
          <w:marBottom w:val="0"/>
          <w:divBdr>
            <w:top w:val="none" w:sz="0" w:space="0" w:color="auto"/>
            <w:left w:val="none" w:sz="0" w:space="0" w:color="auto"/>
            <w:bottom w:val="none" w:sz="0" w:space="0" w:color="auto"/>
            <w:right w:val="none" w:sz="0" w:space="0" w:color="auto"/>
          </w:divBdr>
          <w:divsChild>
            <w:div w:id="12047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189244">
      <w:bodyDiv w:val="1"/>
      <w:marLeft w:val="0"/>
      <w:marRight w:val="0"/>
      <w:marTop w:val="0"/>
      <w:marBottom w:val="0"/>
      <w:divBdr>
        <w:top w:val="none" w:sz="0" w:space="0" w:color="auto"/>
        <w:left w:val="none" w:sz="0" w:space="0" w:color="auto"/>
        <w:bottom w:val="none" w:sz="0" w:space="0" w:color="auto"/>
        <w:right w:val="none" w:sz="0" w:space="0" w:color="auto"/>
      </w:divBdr>
    </w:div>
    <w:div w:id="640617581">
      <w:bodyDiv w:val="1"/>
      <w:marLeft w:val="0"/>
      <w:marRight w:val="0"/>
      <w:marTop w:val="0"/>
      <w:marBottom w:val="0"/>
      <w:divBdr>
        <w:top w:val="none" w:sz="0" w:space="0" w:color="auto"/>
        <w:left w:val="none" w:sz="0" w:space="0" w:color="auto"/>
        <w:bottom w:val="none" w:sz="0" w:space="0" w:color="auto"/>
        <w:right w:val="none" w:sz="0" w:space="0" w:color="auto"/>
      </w:divBdr>
    </w:div>
    <w:div w:id="1048069101">
      <w:bodyDiv w:val="1"/>
      <w:marLeft w:val="0"/>
      <w:marRight w:val="0"/>
      <w:marTop w:val="0"/>
      <w:marBottom w:val="0"/>
      <w:divBdr>
        <w:top w:val="none" w:sz="0" w:space="0" w:color="auto"/>
        <w:left w:val="none" w:sz="0" w:space="0" w:color="auto"/>
        <w:bottom w:val="none" w:sz="0" w:space="0" w:color="auto"/>
        <w:right w:val="none" w:sz="0" w:space="0" w:color="auto"/>
      </w:divBdr>
    </w:div>
    <w:div w:id="1145859079">
      <w:bodyDiv w:val="1"/>
      <w:marLeft w:val="0"/>
      <w:marRight w:val="0"/>
      <w:marTop w:val="0"/>
      <w:marBottom w:val="0"/>
      <w:divBdr>
        <w:top w:val="none" w:sz="0" w:space="0" w:color="auto"/>
        <w:left w:val="none" w:sz="0" w:space="0" w:color="auto"/>
        <w:bottom w:val="none" w:sz="0" w:space="0" w:color="auto"/>
        <w:right w:val="none" w:sz="0" w:space="0" w:color="auto"/>
      </w:divBdr>
    </w:div>
    <w:div w:id="1164782863">
      <w:bodyDiv w:val="1"/>
      <w:marLeft w:val="0"/>
      <w:marRight w:val="0"/>
      <w:marTop w:val="0"/>
      <w:marBottom w:val="0"/>
      <w:divBdr>
        <w:top w:val="none" w:sz="0" w:space="0" w:color="auto"/>
        <w:left w:val="none" w:sz="0" w:space="0" w:color="auto"/>
        <w:bottom w:val="none" w:sz="0" w:space="0" w:color="auto"/>
        <w:right w:val="none" w:sz="0" w:space="0" w:color="auto"/>
      </w:divBdr>
    </w:div>
    <w:div w:id="1401488999">
      <w:bodyDiv w:val="1"/>
      <w:marLeft w:val="0"/>
      <w:marRight w:val="0"/>
      <w:marTop w:val="0"/>
      <w:marBottom w:val="0"/>
      <w:divBdr>
        <w:top w:val="none" w:sz="0" w:space="0" w:color="auto"/>
        <w:left w:val="none" w:sz="0" w:space="0" w:color="auto"/>
        <w:bottom w:val="none" w:sz="0" w:space="0" w:color="auto"/>
        <w:right w:val="none" w:sz="0" w:space="0" w:color="auto"/>
      </w:divBdr>
    </w:div>
    <w:div w:id="1721706184">
      <w:bodyDiv w:val="1"/>
      <w:marLeft w:val="0"/>
      <w:marRight w:val="0"/>
      <w:marTop w:val="0"/>
      <w:marBottom w:val="0"/>
      <w:divBdr>
        <w:top w:val="none" w:sz="0" w:space="0" w:color="auto"/>
        <w:left w:val="none" w:sz="0" w:space="0" w:color="auto"/>
        <w:bottom w:val="none" w:sz="0" w:space="0" w:color="auto"/>
        <w:right w:val="none" w:sz="0" w:space="0" w:color="auto"/>
      </w:divBdr>
    </w:div>
    <w:div w:id="1766001586">
      <w:bodyDiv w:val="1"/>
      <w:marLeft w:val="0"/>
      <w:marRight w:val="0"/>
      <w:marTop w:val="0"/>
      <w:marBottom w:val="0"/>
      <w:divBdr>
        <w:top w:val="none" w:sz="0" w:space="0" w:color="auto"/>
        <w:left w:val="none" w:sz="0" w:space="0" w:color="auto"/>
        <w:bottom w:val="none" w:sz="0" w:space="0" w:color="auto"/>
        <w:right w:val="none" w:sz="0" w:space="0" w:color="auto"/>
      </w:divBdr>
    </w:div>
    <w:div w:id="2016303575">
      <w:bodyDiv w:val="1"/>
      <w:marLeft w:val="0"/>
      <w:marRight w:val="0"/>
      <w:marTop w:val="0"/>
      <w:marBottom w:val="0"/>
      <w:divBdr>
        <w:top w:val="none" w:sz="0" w:space="0" w:color="auto"/>
        <w:left w:val="none" w:sz="0" w:space="0" w:color="auto"/>
        <w:bottom w:val="none" w:sz="0" w:space="0" w:color="auto"/>
        <w:right w:val="none" w:sz="0" w:space="0" w:color="auto"/>
      </w:divBdr>
    </w:div>
    <w:div w:id="2097164564">
      <w:bodyDiv w:val="1"/>
      <w:marLeft w:val="0"/>
      <w:marRight w:val="0"/>
      <w:marTop w:val="0"/>
      <w:marBottom w:val="0"/>
      <w:divBdr>
        <w:top w:val="none" w:sz="0" w:space="0" w:color="auto"/>
        <w:left w:val="none" w:sz="0" w:space="0" w:color="auto"/>
        <w:bottom w:val="none" w:sz="0" w:space="0" w:color="auto"/>
        <w:right w:val="none" w:sz="0" w:space="0" w:color="auto"/>
      </w:divBdr>
      <w:divsChild>
        <w:div w:id="691496697">
          <w:marLeft w:val="45"/>
          <w:marRight w:val="45"/>
          <w:marTop w:val="15"/>
          <w:marBottom w:val="0"/>
          <w:divBdr>
            <w:top w:val="none" w:sz="0" w:space="0" w:color="auto"/>
            <w:left w:val="none" w:sz="0" w:space="0" w:color="auto"/>
            <w:bottom w:val="none" w:sz="0" w:space="0" w:color="auto"/>
            <w:right w:val="none" w:sz="0" w:space="0" w:color="auto"/>
          </w:divBdr>
          <w:divsChild>
            <w:div w:id="70629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16/09/relationships/commentsIds" Target="commentsIds.xml"/><Relationship Id="rId26" Type="http://schemas.openxmlformats.org/officeDocument/2006/relationships/hyperlink" Target="https://blogs.glowscotland.org.uk/glowblogs/creatingtheconditions/slc-knowledge-and-skills-matrix/" TargetMode="External"/><Relationship Id="rId3" Type="http://schemas.openxmlformats.org/officeDocument/2006/relationships/customXml" Target="../customXml/item3.xml"/><Relationship Id="rId21" Type="http://schemas.openxmlformats.org/officeDocument/2006/relationships/hyperlink" Target="https://glowscotland-my.sharepoint.com/personal/nllambiec_glow_sch_uk/_layouts/15/Doc.aspx?sourcedoc=%7B12A2E2BB-B992-423F-A116-0BE5E06E2FB4%7D&amp;file=2.3%20Focus%20Group%20Learner%20Conversation%20Analysis%20Play%20P1-P3%20-%20Copy.docx&amp;action=default&amp;mobileredirect=true" TargetMode="External"/><Relationship Id="rId7" Type="http://schemas.openxmlformats.org/officeDocument/2006/relationships/settings" Target="settings.xml"/><Relationship Id="rId12" Type="http://schemas.openxmlformats.org/officeDocument/2006/relationships/hyperlink" Target="mailto:QISSIP-SIR@northlan.gov.uk" TargetMode="External"/><Relationship Id="rId17" Type="http://schemas.microsoft.com/office/2011/relationships/commentsExtended" Target="commentsExtended.xml"/><Relationship Id="rId25" Type="http://schemas.openxmlformats.org/officeDocument/2006/relationships/hyperlink" Target="https://www.gov.scot/publications/speech-language-communication-action-plan/" TargetMode="Externa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glowscotland-my.sharepoint.com/personal/nllambiec_glow_sch_uk/_layouts/15/Doc.aspx?sourcedoc=%7B8CBAFB6D-BF17-4C3F-9E48-CE883C06EF68%7D&amp;file=2.3%20Learner%20Conversation%20P4-P7%20%281%29.docx&amp;action=default&amp;mobileredirect=true"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ducation.gov.scot/media/ahbl5ag1/how-can-we-create-a-language-and-communication-supportive-environment-in-elc-settings.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skillsdevelopmentscotland.co.uk/what-we-do/scotlands-career-service/education-team/meta-skills-toolkit" TargetMode="External"/><Relationship Id="rId28" Type="http://schemas.openxmlformats.org/officeDocument/2006/relationships/hyperlink" Target="https://blogs.glowscotland.org.uk/glowblogs/creatingtheconditions/slc-knowledge-and-skills-matrix/" TargetMode="External"/><Relationship Id="rId10" Type="http://schemas.openxmlformats.org/officeDocument/2006/relationships/endnotes" Target="endnotes.xml"/><Relationship Id="rId19" Type="http://schemas.microsoft.com/office/2018/08/relationships/commentsExtensible" Target="commentsExtensible.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glowscotland-my.sharepoint.com/personal/nllambiec_glow_sch_uk/_layouts/15/Doc.aspx?sourcedoc=%7B8CBAFB6D-BF17-4C3F-9E48-CE883C06EF68%7D&amp;file=2.3%20Learner%20Conversation%20P4-P7%20%281%29.docx&amp;action=default&amp;mobileredirect=true" TargetMode="External"/><Relationship Id="rId27" Type="http://schemas.openxmlformats.org/officeDocument/2006/relationships/hyperlink" Target="https://blogs.glowscotland.org.uk/glowblogs/creatingtheconditions/slc-knowledge-and-skills-matrix/"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5665B85D942A43AC0D858783AC6A11" ma:contentTypeVersion="11" ma:contentTypeDescription="Create a new document." ma:contentTypeScope="" ma:versionID="3c0dcb43ea5513b60efb4b87898d7cf5">
  <xsd:schema xmlns:xsd="http://www.w3.org/2001/XMLSchema" xmlns:xs="http://www.w3.org/2001/XMLSchema" xmlns:p="http://schemas.microsoft.com/office/2006/metadata/properties" xmlns:ns2="75634b99-e4c2-4e72-b995-18f94ff5e968" xmlns:ns3="7770f144-b026-4104-855f-de1e1abff831" targetNamespace="http://schemas.microsoft.com/office/2006/metadata/properties" ma:root="true" ma:fieldsID="82e1cb9f1e8b7d33df91dbecebd93ebd" ns2:_="" ns3:_="">
    <xsd:import namespace="75634b99-e4c2-4e72-b995-18f94ff5e968"/>
    <xsd:import namespace="7770f144-b026-4104-855f-de1e1abff8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34b99-e4c2-4e72-b995-18f94ff5e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70f144-b026-4104-855f-de1e1abff83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2ae98d8-ae6b-417d-9889-e71cd65d6d1c}" ma:internalName="TaxCatchAll" ma:showField="CatchAllData" ma:web="7770f144-b026-4104-855f-de1e1abff8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634b99-e4c2-4e72-b995-18f94ff5e968">
      <Terms xmlns="http://schemas.microsoft.com/office/infopath/2007/PartnerControls"/>
    </lcf76f155ced4ddcb4097134ff3c332f>
    <TaxCatchAll xmlns="7770f144-b026-4104-855f-de1e1abff83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006C24-CE02-4CB9-8387-FA02B6912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34b99-e4c2-4e72-b995-18f94ff5e968"/>
    <ds:schemaRef ds:uri="7770f144-b026-4104-855f-de1e1abff8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3842-CCCB-4898-A1C5-E198793C2EF1}">
  <ds:schemaRefs>
    <ds:schemaRef ds:uri="http://schemas.microsoft.com/office/2006/metadata/properties"/>
    <ds:schemaRef ds:uri="http://schemas.microsoft.com/office/infopath/2007/PartnerControls"/>
    <ds:schemaRef ds:uri="75634b99-e4c2-4e72-b995-18f94ff5e968"/>
    <ds:schemaRef ds:uri="7770f144-b026-4104-855f-de1e1abff831"/>
  </ds:schemaRefs>
</ds:datastoreItem>
</file>

<file path=customXml/itemProps3.xml><?xml version="1.0" encoding="utf-8"?>
<ds:datastoreItem xmlns:ds="http://schemas.openxmlformats.org/officeDocument/2006/customXml" ds:itemID="{F34B7D57-9A09-4257-8D20-61CFD2DD60C2}">
  <ds:schemaRefs>
    <ds:schemaRef ds:uri="http://schemas.openxmlformats.org/officeDocument/2006/bibliography"/>
  </ds:schemaRefs>
</ds:datastoreItem>
</file>

<file path=customXml/itemProps4.xml><?xml version="1.0" encoding="utf-8"?>
<ds:datastoreItem xmlns:ds="http://schemas.openxmlformats.org/officeDocument/2006/customXml" ds:itemID="{5D708761-A896-484D-8654-E5CD717758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6243</Words>
  <Characters>35589</Characters>
  <Application>Microsoft Office Word</Application>
  <DocSecurity>4</DocSecurity>
  <Lines>296</Lines>
  <Paragraphs>83</Paragraphs>
  <ScaleCrop>false</ScaleCrop>
  <Company>North Lanarkshire Council</Company>
  <LinksUpToDate>false</LinksUpToDate>
  <CharactersWithSpaces>41749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Improvement Plan</dc:title>
  <dc:subject/>
  <dc:creator>wilsonlinda</dc:creator>
  <cp:keywords/>
  <cp:lastModifiedBy>Mrs Lambie</cp:lastModifiedBy>
  <cp:revision>4</cp:revision>
  <cp:lastPrinted>2018-03-21T03:15:00Z</cp:lastPrinted>
  <dcterms:created xsi:type="dcterms:W3CDTF">2026-08-18T08:25:00Z</dcterms:created>
  <dcterms:modified xsi:type="dcterms:W3CDTF">2026-08-18T08:33:00Z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0x010100045665B85D942A43AC0D858783AC6A11</vt:lpwstr>
  </property>
  <property fmtid="{D5CDD505-2E9C-101B-9397-08002B2CF9AE}" pid="3" name="MSIP_Label_3c381991-eab8-4fff-8f2f-4f88109aa1cd_Enabled">
    <vt:lpwstr>true</vt:lpwstr>
  </property>
  <property fmtid="{D5CDD505-2E9C-101B-9397-08002B2CF9AE}" pid="4" name="MSIP_Label_3c381991-eab8-4fff-8f2f-4f88109aa1cd_SetDate">
    <vt:lpwstr>2022-04-18T14:22:01Z</vt:lpwstr>
  </property>
  <property fmtid="{D5CDD505-2E9C-101B-9397-08002B2CF9AE}" pid="5" name="MSIP_Label_3c381991-eab8-4fff-8f2f-4f88109aa1cd_Method">
    <vt:lpwstr>Privileged</vt:lpwstr>
  </property>
  <property fmtid="{D5CDD505-2E9C-101B-9397-08002B2CF9AE}" pid="6" name="MSIP_Label_3c381991-eab8-4fff-8f2f-4f88109aa1cd_Name">
    <vt:lpwstr>Official</vt:lpwstr>
  </property>
  <property fmtid="{D5CDD505-2E9C-101B-9397-08002B2CF9AE}" pid="7" name="MSIP_Label_3c381991-eab8-4fff-8f2f-4f88109aa1cd_SiteId">
    <vt:lpwstr>a98f953b-d618-4b43-8a65-0382681bd283</vt:lpwstr>
  </property>
  <property fmtid="{D5CDD505-2E9C-101B-9397-08002B2CF9AE}" pid="8" name="MSIP_Label_3c381991-eab8-4fff-8f2f-4f88109aa1cd_ActionId">
    <vt:lpwstr>f3522c2b-34d9-4368-a88e-05c981c871c6</vt:lpwstr>
  </property>
  <property fmtid="{D5CDD505-2E9C-101B-9397-08002B2CF9AE}" pid="9" name="MSIP_Label_3c381991-eab8-4fff-8f2f-4f88109aa1cd_ContentBits">
    <vt:lpwstr>0</vt:lpwstr>
  </property>
  <property fmtid="{D5CDD505-2E9C-101B-9397-08002B2CF9AE}" pid="10" name="TaxKeyword">
    <vt:lpwstr/>
  </property>
  <property fmtid="{D5CDD505-2E9C-101B-9397-08002B2CF9AE}" pid="11" name="MediaServiceImageTags">
    <vt:lpwstr/>
  </property>
  <property fmtid="{D5CDD505-2E9C-101B-9397-08002B2CF9AE}" pid="12" name="BusinessUnit">
    <vt:lpwstr/>
  </property>
  <property fmtid="{D5CDD505-2E9C-101B-9397-08002B2CF9AE}" pid="13" name="Service1">
    <vt:lpwstr>1;#Education and Families|5d3f6438-9f1e-42e8-88b7-bda312bc02e3</vt:lpwstr>
  </property>
  <property fmtid="{D5CDD505-2E9C-101B-9397-08002B2CF9AE}" pid="14" name="RevIMBCS">
    <vt:lpwstr>2;#BCS|819376d4-bc70-4d53-bae7-773a2688b0e5</vt:lpwstr>
  </property>
  <property fmtid="{D5CDD505-2E9C-101B-9397-08002B2CF9AE}" pid="15" name="_dlc_DocIdItemGuid">
    <vt:lpwstr>ed1ec399-348d-457e-9993-bcf034509b3c</vt:lpwstr>
  </property>
</Properties>
</file>