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2381" w14:textId="4D570147" w:rsidR="00803AA6" w:rsidRDefault="00803AA6">
      <w:r>
        <w:rPr>
          <w:noProof/>
        </w:rPr>
        <mc:AlternateContent>
          <mc:Choice Requires="wps">
            <w:drawing>
              <wp:anchor distT="0" distB="0" distL="114300" distR="114300" simplePos="0" relativeHeight="251659264" behindDoc="0" locked="0" layoutInCell="1" allowOverlap="1" wp14:anchorId="1DD8EC2B" wp14:editId="1E1ECB1C">
                <wp:simplePos x="0" y="0"/>
                <wp:positionH relativeFrom="column">
                  <wp:posOffset>2038350</wp:posOffset>
                </wp:positionH>
                <wp:positionV relativeFrom="paragraph">
                  <wp:posOffset>-428625</wp:posOffset>
                </wp:positionV>
                <wp:extent cx="1771650" cy="1685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71650" cy="1685925"/>
                        </a:xfrm>
                        <a:prstGeom prst="rect">
                          <a:avLst/>
                        </a:prstGeom>
                        <a:solidFill>
                          <a:schemeClr val="lt1"/>
                        </a:solidFill>
                        <a:ln w="6350">
                          <a:solidFill>
                            <a:prstClr val="black"/>
                          </a:solidFill>
                        </a:ln>
                      </wps:spPr>
                      <wps:txbx>
                        <w:txbxContent>
                          <w:p w14:paraId="229AD774" w14:textId="67DDC392" w:rsidR="00803AA6" w:rsidRDefault="00AB6BD7">
                            <w:r w:rsidRPr="00AB6BD7">
                              <w:drawing>
                                <wp:inline distT="0" distB="0" distL="0" distR="0" wp14:anchorId="6C291D07" wp14:editId="48EF3655">
                                  <wp:extent cx="162877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5513" cy="1625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8EC2B" id="_x0000_t202" coordsize="21600,21600" o:spt="202" path="m,l,21600r21600,l21600,xe">
                <v:stroke joinstyle="miter"/>
                <v:path gradientshapeok="t" o:connecttype="rect"/>
              </v:shapetype>
              <v:shape id="Text Box 1" o:spid="_x0000_s1026" type="#_x0000_t202" style="position:absolute;margin-left:160.5pt;margin-top:-33.75pt;width:139.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I3NgIAAH0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" fillcolor="white [3201]" strokeweight=".5pt">
                <v:textbox>
                  <w:txbxContent>
                    <w:p w14:paraId="229AD774" w14:textId="67DDC392" w:rsidR="00803AA6" w:rsidRDefault="00AB6BD7">
                      <w:r w:rsidRPr="00AB6BD7">
                        <w:drawing>
                          <wp:inline distT="0" distB="0" distL="0" distR="0" wp14:anchorId="6C291D07" wp14:editId="48EF3655">
                            <wp:extent cx="162877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5513" cy="1625949"/>
                                    </a:xfrm>
                                    <a:prstGeom prst="rect">
                                      <a:avLst/>
                                    </a:prstGeom>
                                    <a:noFill/>
                                    <a:ln>
                                      <a:noFill/>
                                    </a:ln>
                                  </pic:spPr>
                                </pic:pic>
                              </a:graphicData>
                            </a:graphic>
                          </wp:inline>
                        </w:drawing>
                      </w:r>
                    </w:p>
                  </w:txbxContent>
                </v:textbox>
              </v:shape>
            </w:pict>
          </mc:Fallback>
        </mc:AlternateContent>
      </w:r>
    </w:p>
    <w:p w14:paraId="35FAC14C" w14:textId="6FD6446B" w:rsidR="00803AA6" w:rsidRDefault="00803AA6"/>
    <w:p w14:paraId="0A0BA579" w14:textId="7BD7DC4F" w:rsidR="00803AA6" w:rsidRDefault="00803AA6"/>
    <w:p w14:paraId="232BBC3C" w14:textId="77777777" w:rsidR="00803AA6" w:rsidRDefault="00803AA6"/>
    <w:p w14:paraId="334C87D9" w14:textId="77777777" w:rsidR="00803AA6" w:rsidRDefault="00803AA6"/>
    <w:p w14:paraId="6730D67B" w14:textId="77777777" w:rsidR="00AB6BD7" w:rsidRDefault="00AB6BD7" w:rsidP="00803AA6">
      <w:pPr>
        <w:jc w:val="center"/>
      </w:pPr>
    </w:p>
    <w:p w14:paraId="454DA13A" w14:textId="181E8511" w:rsidR="000F05FE" w:rsidRDefault="00891829" w:rsidP="00803AA6">
      <w:pPr>
        <w:jc w:val="center"/>
      </w:pPr>
      <w:r>
        <w:t>S3 EXAMS 2023</w:t>
      </w:r>
    </w:p>
    <w:p w14:paraId="65E3A973" w14:textId="77777777" w:rsidR="00AB6BD7" w:rsidRDefault="00AB6BD7" w:rsidP="00803AA6">
      <w:pPr>
        <w:jc w:val="center"/>
      </w:pPr>
    </w:p>
    <w:p w14:paraId="67F29C7E" w14:textId="35081788" w:rsidR="00891829" w:rsidRDefault="00891829" w:rsidP="00803AA6">
      <w:pPr>
        <w:jc w:val="center"/>
      </w:pPr>
      <w:r>
        <w:t>WEDNESDAY 10</w:t>
      </w:r>
      <w:r w:rsidRPr="00891829">
        <w:rPr>
          <w:vertAlign w:val="superscript"/>
        </w:rPr>
        <w:t>TH</w:t>
      </w:r>
      <w:r>
        <w:t xml:space="preserve"> MAY TO THURSDAY 25</w:t>
      </w:r>
      <w:r w:rsidRPr="00891829">
        <w:rPr>
          <w:vertAlign w:val="superscript"/>
        </w:rPr>
        <w:t>TH</w:t>
      </w:r>
      <w:r>
        <w:t xml:space="preserve"> MAY 2023</w:t>
      </w:r>
    </w:p>
    <w:p w14:paraId="127B804B" w14:textId="57A11D26" w:rsidR="00891829" w:rsidRDefault="00891829"/>
    <w:p w14:paraId="5AE82D4B" w14:textId="77777777" w:rsidR="00AB6BD7" w:rsidRDefault="00AB6BD7"/>
    <w:p w14:paraId="3433D560" w14:textId="7832F24A" w:rsidR="00891829" w:rsidRDefault="00891829">
      <w:r>
        <w:t>Dear Parent/Guardian.</w:t>
      </w:r>
    </w:p>
    <w:p w14:paraId="5585F240" w14:textId="0EAB5459" w:rsidR="00891829" w:rsidRDefault="00891829"/>
    <w:p w14:paraId="6DC5E785" w14:textId="7911A7E2" w:rsidR="004B7F1D" w:rsidRDefault="00891829">
      <w:r>
        <w:t xml:space="preserve">The timetable </w:t>
      </w:r>
      <w:r w:rsidR="004B7F1D">
        <w:t xml:space="preserve">for </w:t>
      </w:r>
      <w:r>
        <w:t>S3 examinations has now been issued to your child.</w:t>
      </w:r>
      <w:r w:rsidR="007E3D3C">
        <w:t xml:space="preserve"> You will find that some subjects require two periods for their examination, while others will only have one period. Some subjects </w:t>
      </w:r>
      <w:r w:rsidR="004B7F1D">
        <w:t xml:space="preserve">will also have a practical element to their </w:t>
      </w:r>
      <w:proofErr w:type="gramStart"/>
      <w:r w:rsidR="004B7F1D">
        <w:t>exam</w:t>
      </w:r>
      <w:proofErr w:type="gramEnd"/>
      <w:r w:rsidR="004B7F1D">
        <w:t xml:space="preserve"> and this is detailed on the summary attached. </w:t>
      </w:r>
      <w:r>
        <w:t>Pupils will follow their normal timetable during the exam period.</w:t>
      </w:r>
    </w:p>
    <w:p w14:paraId="082C1038" w14:textId="492F6043" w:rsidR="00891829" w:rsidRDefault="00891829">
      <w:r>
        <w:t>Examinations take place in classrooms during the time your child attends that subject. The examinations are timetabled across three weeks to allow reasonable time for both revision at home and assessments in school.</w:t>
      </w:r>
    </w:p>
    <w:p w14:paraId="7732033D" w14:textId="7E639AE2" w:rsidR="00891829" w:rsidRDefault="00891829">
      <w:r>
        <w:t>The purpose of the examination diet is to give pupils and staff an indication of the progress pupils are making on courses and also to help pupils prepare for the experience of sitting National</w:t>
      </w:r>
      <w:r w:rsidR="00D0656D">
        <w:t xml:space="preserve"> Qualification examinations in S4.</w:t>
      </w:r>
      <w:r w:rsidR="004B7F1D">
        <w:t xml:space="preserve"> Our new timetable for next year will </w:t>
      </w:r>
      <w:r w:rsidR="00746182">
        <w:t>start on Monday 5</w:t>
      </w:r>
      <w:r w:rsidR="00746182" w:rsidRPr="00746182">
        <w:rPr>
          <w:vertAlign w:val="superscript"/>
        </w:rPr>
        <w:t>th</w:t>
      </w:r>
      <w:r w:rsidR="00746182">
        <w:t xml:space="preserve"> June, and all pupils will be issued their new timetable for S4 on that day.</w:t>
      </w:r>
    </w:p>
    <w:p w14:paraId="5A5500CA" w14:textId="398CBCE9" w:rsidR="00D0656D" w:rsidRDefault="004B7F1D">
      <w:r>
        <w:t>If your child is participating in Outward Bound during the week beginning 15</w:t>
      </w:r>
      <w:r w:rsidRPr="004B7F1D">
        <w:rPr>
          <w:vertAlign w:val="superscript"/>
        </w:rPr>
        <w:t>th</w:t>
      </w:r>
      <w:r>
        <w:t xml:space="preserve"> May, an alternative time will be arranged for individual pupils who are not in school at the time of the examination as appropriate.</w:t>
      </w:r>
    </w:p>
    <w:p w14:paraId="0FA34D89" w14:textId="673816ED" w:rsidR="00D0656D" w:rsidRDefault="00D0656D">
      <w:r>
        <w:t>I welcome your support in helping your child to prepare for these examinations.</w:t>
      </w:r>
    </w:p>
    <w:p w14:paraId="6DD46B98" w14:textId="09309CD5" w:rsidR="004B7F1D" w:rsidRDefault="004B7F1D"/>
    <w:p w14:paraId="248AD1A8" w14:textId="55D77409" w:rsidR="00803AA6" w:rsidRDefault="004B7F1D">
      <w:r>
        <w:t>Yours faithfully</w:t>
      </w:r>
    </w:p>
    <w:p w14:paraId="5F4E19BA" w14:textId="6DEA6FFF" w:rsidR="004B7F1D" w:rsidRPr="00803AA6" w:rsidRDefault="00803AA6">
      <w:pPr>
        <w:rPr>
          <w:rFonts w:ascii="Script MT Bold" w:hAnsi="Script MT Bold"/>
        </w:rPr>
      </w:pPr>
      <w:r>
        <w:rPr>
          <w:rFonts w:ascii="Script MT Bold" w:hAnsi="Script MT Bold"/>
        </w:rPr>
        <w:t>L McGuigan</w:t>
      </w:r>
    </w:p>
    <w:p w14:paraId="4D255DBC" w14:textId="341F1F3E" w:rsidR="004B7F1D" w:rsidRDefault="004B7F1D">
      <w:r>
        <w:t>Mrs L McGuigan</w:t>
      </w:r>
    </w:p>
    <w:p w14:paraId="28FE50AA" w14:textId="48AAF769" w:rsidR="004B7F1D" w:rsidRDefault="004B7F1D">
      <w:r>
        <w:t>DHT</w:t>
      </w:r>
    </w:p>
    <w:sectPr w:rsidR="004B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29"/>
    <w:rsid w:val="00064739"/>
    <w:rsid w:val="000F05FE"/>
    <w:rsid w:val="004B7F1D"/>
    <w:rsid w:val="00746182"/>
    <w:rsid w:val="007E3D3C"/>
    <w:rsid w:val="00803AA6"/>
    <w:rsid w:val="00891829"/>
    <w:rsid w:val="00A723FD"/>
    <w:rsid w:val="00AB6BD7"/>
    <w:rsid w:val="00C34DDC"/>
    <w:rsid w:val="00D0656D"/>
    <w:rsid w:val="00F8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B21A"/>
  <w15:chartTrackingRefBased/>
  <w15:docId w15:val="{9EF44F62-C6D1-42AF-ABD6-CBC6CFE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McGuigan</dc:creator>
  <cp:keywords/>
  <dc:description/>
  <cp:lastModifiedBy>Lisa McGuigan</cp:lastModifiedBy>
  <cp:revision>2</cp:revision>
  <cp:lastPrinted>2023-04-26T14:20:00Z</cp:lastPrinted>
  <dcterms:created xsi:type="dcterms:W3CDTF">2023-04-26T12:59:00Z</dcterms:created>
  <dcterms:modified xsi:type="dcterms:W3CDTF">2023-04-26T15:41:00Z</dcterms:modified>
</cp:coreProperties>
</file>