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2F1A44B1" w:rsidR="00B06AC2" w:rsidRPr="0040681F" w:rsidRDefault="00B06AC2"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52708E0" w14:textId="77777777" w:rsidR="00B06AC2" w:rsidRDefault="00B06AC2" w:rsidP="0040681F">
                              <w:pPr>
                                <w:jc w:val="center"/>
                                <w:rPr>
                                  <w:rFonts w:ascii="Arial" w:hAnsi="Arial" w:cs="Arial"/>
                                  <w:b/>
                                  <w:bCs/>
                                  <w:color w:val="00B050"/>
                                  <w:sz w:val="56"/>
                                  <w:szCs w:val="56"/>
                                </w:rPr>
                              </w:pPr>
                              <w:r>
                                <w:rPr>
                                  <w:rFonts w:ascii="Arial" w:hAnsi="Arial" w:cs="Arial"/>
                                  <w:b/>
                                  <w:bCs/>
                                  <w:color w:val="00B050"/>
                                  <w:sz w:val="56"/>
                                  <w:szCs w:val="56"/>
                                </w:rPr>
                                <w:t xml:space="preserve">West Kilbride Primary School </w:t>
                              </w:r>
                            </w:p>
                            <w:p w14:paraId="3B6D181C" w14:textId="34517CA1" w:rsidR="00B06AC2" w:rsidRPr="0040681F" w:rsidRDefault="00B06AC2" w:rsidP="0040681F">
                              <w:pPr>
                                <w:jc w:val="center"/>
                                <w:rPr>
                                  <w:rFonts w:ascii="Arial" w:hAnsi="Arial" w:cs="Arial"/>
                                  <w:b/>
                                  <w:bCs/>
                                  <w:color w:val="00B050"/>
                                  <w:sz w:val="56"/>
                                  <w:szCs w:val="56"/>
                                </w:rPr>
                              </w:pPr>
                              <w:r>
                                <w:rPr>
                                  <w:rFonts w:ascii="Arial" w:hAnsi="Arial" w:cs="Arial"/>
                                  <w:b/>
                                  <w:bCs/>
                                  <w:color w:val="00B050"/>
                                  <w:sz w:val="56"/>
                                  <w:szCs w:val="56"/>
                                </w:rPr>
                                <w:t>and Early Years Class</w:t>
                              </w:r>
                            </w:p>
                            <w:p w14:paraId="44E404BE" w14:textId="77777777" w:rsidR="00B06AC2" w:rsidRDefault="00B06AC2"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B06AC2" w:rsidRPr="0040681F" w:rsidRDefault="00B06AC2"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B06AC2" w:rsidRPr="0040681F" w:rsidRDefault="00B06AC2"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52708E0" w14:textId="77777777" w:rsidR="00B06AC2" w:rsidRDefault="00B06AC2" w:rsidP="0040681F">
                        <w:pPr>
                          <w:jc w:val="center"/>
                          <w:rPr>
                            <w:rFonts w:ascii="Arial" w:hAnsi="Arial" w:cs="Arial"/>
                            <w:b/>
                            <w:bCs/>
                            <w:color w:val="00B050"/>
                            <w:sz w:val="56"/>
                            <w:szCs w:val="56"/>
                          </w:rPr>
                        </w:pPr>
                        <w:r>
                          <w:rPr>
                            <w:rFonts w:ascii="Arial" w:hAnsi="Arial" w:cs="Arial"/>
                            <w:b/>
                            <w:bCs/>
                            <w:color w:val="00B050"/>
                            <w:sz w:val="56"/>
                            <w:szCs w:val="56"/>
                          </w:rPr>
                          <w:t xml:space="preserve">West Kilbride Primary School </w:t>
                        </w:r>
                      </w:p>
                      <w:p w14:paraId="3B6D181C" w14:textId="34517CA1" w:rsidR="00B06AC2" w:rsidRPr="0040681F" w:rsidRDefault="00B06AC2" w:rsidP="0040681F">
                        <w:pPr>
                          <w:jc w:val="center"/>
                          <w:rPr>
                            <w:rFonts w:ascii="Arial" w:hAnsi="Arial" w:cs="Arial"/>
                            <w:b/>
                            <w:bCs/>
                            <w:color w:val="00B050"/>
                            <w:sz w:val="56"/>
                            <w:szCs w:val="56"/>
                          </w:rPr>
                        </w:pPr>
                        <w:r>
                          <w:rPr>
                            <w:rFonts w:ascii="Arial" w:hAnsi="Arial" w:cs="Arial"/>
                            <w:b/>
                            <w:bCs/>
                            <w:color w:val="00B050"/>
                            <w:sz w:val="56"/>
                            <w:szCs w:val="56"/>
                          </w:rPr>
                          <w:t>and Early Years Class</w:t>
                        </w:r>
                      </w:p>
                      <w:p w14:paraId="44E404BE" w14:textId="77777777" w:rsidR="00B06AC2" w:rsidRDefault="00B06AC2"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B06AC2" w:rsidRPr="0040681F" w:rsidRDefault="00B06AC2"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74B7ECC">
                <wp:simplePos x="0" y="0"/>
                <wp:positionH relativeFrom="column">
                  <wp:posOffset>3112770</wp:posOffset>
                </wp:positionH>
                <wp:positionV relativeFrom="paragraph">
                  <wp:posOffset>2793456</wp:posOffset>
                </wp:positionV>
                <wp:extent cx="2826328" cy="1757548"/>
                <wp:effectExtent l="0" t="0" r="12700" b="14605"/>
                <wp:wrapNone/>
                <wp:docPr id="13" name="Text Box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solidFill>
                          <a:schemeClr val="lt1"/>
                        </a:solidFill>
                        <a:ln w="6350">
                          <a:solidFill>
                            <a:prstClr val="black"/>
                          </a:solidFill>
                        </a:ln>
                      </wps:spPr>
                      <wps:txbx>
                        <w:txbxContent>
                          <w:p w14:paraId="0AC1F7B4" w14:textId="1AB25024" w:rsidR="00B06AC2" w:rsidRPr="0040681F" w:rsidRDefault="00B06AC2" w:rsidP="0040681F">
                            <w:pPr>
                              <w:jc w:val="center"/>
                              <w:rPr>
                                <w:rFonts w:ascii="Arial" w:hAnsi="Arial" w:cs="Arial"/>
                                <w:color w:val="00B050"/>
                                <w:sz w:val="52"/>
                                <w:szCs w:val="52"/>
                              </w:rPr>
                            </w:pPr>
                            <w:r>
                              <w:rPr>
                                <w:rFonts w:ascii="Arial" w:hAnsi="Arial" w:cs="Arial"/>
                                <w:noProof/>
                                <w:color w:val="00B050"/>
                                <w:sz w:val="52"/>
                                <w:szCs w:val="52"/>
                                <w:lang w:eastAsia="en-GB"/>
                              </w:rPr>
                              <w:drawing>
                                <wp:inline distT="0" distB="0" distL="0" distR="0" wp14:anchorId="45B93644" wp14:editId="6D63A997">
                                  <wp:extent cx="1623695" cy="165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_kilbride logo.jpg"/>
                                          <pic:cNvPicPr/>
                                        </pic:nvPicPr>
                                        <pic:blipFill>
                                          <a:blip r:embed="rId15">
                                            <a:extLst>
                                              <a:ext uri="{28A0092B-C50C-407E-A947-70E740481C1C}">
                                                <a14:useLocalDpi xmlns:a14="http://schemas.microsoft.com/office/drawing/2010/main" val="0"/>
                                              </a:ext>
                                            </a:extLst>
                                          </a:blip>
                                          <a:stretch>
                                            <a:fillRect/>
                                          </a:stretch>
                                        </pic:blipFill>
                                        <pic:spPr>
                                          <a:xfrm>
                                            <a:off x="0" y="0"/>
                                            <a:ext cx="1623695" cy="1659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" fillcolor="white [3201]" strokeweight=".5pt">
                <v:textbox>
                  <w:txbxContent>
                    <w:p w14:paraId="0AC1F7B4" w14:textId="1AB25024" w:rsidR="00B06AC2" w:rsidRPr="0040681F" w:rsidRDefault="00B06AC2" w:rsidP="0040681F">
                      <w:pPr>
                        <w:jc w:val="center"/>
                        <w:rPr>
                          <w:rFonts w:ascii="Arial" w:hAnsi="Arial" w:cs="Arial"/>
                          <w:color w:val="00B050"/>
                          <w:sz w:val="52"/>
                          <w:szCs w:val="52"/>
                        </w:rPr>
                      </w:pPr>
                      <w:r>
                        <w:rPr>
                          <w:rFonts w:ascii="Arial" w:hAnsi="Arial" w:cs="Arial"/>
                          <w:noProof/>
                          <w:color w:val="00B050"/>
                          <w:sz w:val="52"/>
                          <w:szCs w:val="52"/>
                          <w:lang w:eastAsia="en-GB"/>
                        </w:rPr>
                        <w:drawing>
                          <wp:inline distT="0" distB="0" distL="0" distR="0" wp14:anchorId="45B93644" wp14:editId="6D63A997">
                            <wp:extent cx="1623695" cy="165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_kilbride logo.jpg"/>
                                    <pic:cNvPicPr/>
                                  </pic:nvPicPr>
                                  <pic:blipFill>
                                    <a:blip r:embed="rId16">
                                      <a:extLst>
                                        <a:ext uri="{28A0092B-C50C-407E-A947-70E740481C1C}">
                                          <a14:useLocalDpi xmlns:a14="http://schemas.microsoft.com/office/drawing/2010/main" val="0"/>
                                        </a:ext>
                                      </a:extLst>
                                    </a:blip>
                                    <a:stretch>
                                      <a:fillRect/>
                                    </a:stretch>
                                  </pic:blipFill>
                                  <pic:spPr>
                                    <a:xfrm>
                                      <a:off x="0" y="0"/>
                                      <a:ext cx="1623695" cy="1659255"/>
                                    </a:xfrm>
                                    <a:prstGeom prst="rect">
                                      <a:avLst/>
                                    </a:prstGeom>
                                  </pic:spPr>
                                </pic:pic>
                              </a:graphicData>
                            </a:graphic>
                          </wp:inline>
                        </w:drawing>
                      </w:r>
                    </w:p>
                  </w:txbxContent>
                </v:textbox>
              </v:shape>
            </w:pict>
          </mc:Fallback>
        </mc:AlternateContent>
      </w: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377F6D58" w:rsidR="0040681F" w:rsidRPr="0040681F" w:rsidRDefault="5E71163E" w:rsidP="0040681F">
      <w:pPr>
        <w:rPr>
          <w:rFonts w:ascii="Arial" w:hAnsi="Arial" w:cs="Arial"/>
          <w:b/>
          <w:sz w:val="32"/>
          <w:szCs w:val="32"/>
        </w:rPr>
      </w:pPr>
      <w:r w:rsidRPr="7C4057A6">
        <w:rPr>
          <w:rFonts w:ascii="Arial" w:hAnsi="Arial" w:cs="Arial"/>
          <w:b/>
          <w:bCs/>
          <w:sz w:val="32"/>
          <w:szCs w:val="32"/>
        </w:rPr>
        <w:t xml:space="preserve">Vision, Values and Aims </w:t>
      </w:r>
    </w:p>
    <w:p w14:paraId="43ED424C" w14:textId="7636B82A" w:rsidR="0040681F" w:rsidRDefault="009B2FF6" w:rsidP="0040681F">
      <w:pPr>
        <w:rPr>
          <w:rFonts w:cstheme="minorHAnsi"/>
          <w:b/>
          <w:sz w:val="32"/>
          <w:szCs w:val="32"/>
        </w:rPr>
      </w:pPr>
      <w:r>
        <w:rPr>
          <w:rFonts w:ascii="Arial" w:hAnsi="Arial" w:cs="Arial"/>
          <w:b/>
          <w:noProof/>
          <w:sz w:val="32"/>
          <w:szCs w:val="32"/>
          <w:lang w:eastAsia="en-GB"/>
        </w:rPr>
        <w:drawing>
          <wp:inline distT="0" distB="0" distL="0" distR="0" wp14:anchorId="2C442868" wp14:editId="20BD9298">
            <wp:extent cx="8863330" cy="3855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11 at 22.46.29.png"/>
                    <pic:cNvPicPr/>
                  </pic:nvPicPr>
                  <pic:blipFill>
                    <a:blip r:embed="rId17">
                      <a:extLst>
                        <a:ext uri="{28A0092B-C50C-407E-A947-70E740481C1C}">
                          <a14:useLocalDpi xmlns:a14="http://schemas.microsoft.com/office/drawing/2010/main" val="0"/>
                        </a:ext>
                      </a:extLst>
                    </a:blip>
                    <a:stretch>
                      <a:fillRect/>
                    </a:stretch>
                  </pic:blipFill>
                  <pic:spPr>
                    <a:xfrm>
                      <a:off x="0" y="0"/>
                      <a:ext cx="8863330" cy="3855085"/>
                    </a:xfrm>
                    <a:prstGeom prst="rect">
                      <a:avLst/>
                    </a:prstGeom>
                  </pic:spPr>
                </pic:pic>
              </a:graphicData>
            </a:graphic>
          </wp:inline>
        </w:drawing>
      </w:r>
      <w:r w:rsidR="0040681F"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p w14:paraId="57A54670" w14:textId="77777777" w:rsidR="00BD3121" w:rsidRDefault="00BD3121" w:rsidP="00CA05D7">
      <w:pPr>
        <w:rPr>
          <w:rFonts w:ascii="Arial" w:hAnsi="Arial" w:cs="Arial"/>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A1088A" w:rsidRPr="00CA05D7" w14:paraId="2567B29E"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77777777" w:rsidR="00A1088A" w:rsidRPr="003930D1" w:rsidRDefault="00A1088A">
            <w:pPr>
              <w:rPr>
                <w:rFonts w:ascii="Arial" w:hAnsi="Arial" w:cs="Arial"/>
                <w:b/>
                <w:bCs/>
                <w:sz w:val="18"/>
                <w:szCs w:val="18"/>
              </w:rPr>
            </w:pPr>
            <w:r w:rsidRPr="7C4057A6">
              <w:rPr>
                <w:rFonts w:ascii="Arial" w:hAnsi="Arial" w:cs="Arial"/>
                <w:b/>
                <w:bCs/>
              </w:rPr>
              <w:t>PRIORITY 1</w:t>
            </w:r>
          </w:p>
        </w:tc>
      </w:tr>
      <w:tr w:rsidR="00A1088A" w:rsidRPr="00CA05D7" w14:paraId="73E37A49"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63C17C4" w14:textId="77777777" w:rsidR="00A1088A" w:rsidRDefault="00A1088A">
            <w:pPr>
              <w:rPr>
                <w:rFonts w:ascii="Arial" w:hAnsi="Arial" w:cs="Arial"/>
                <w:b/>
                <w:bCs/>
                <w:sz w:val="20"/>
                <w:szCs w:val="20"/>
              </w:rPr>
            </w:pPr>
          </w:p>
          <w:p w14:paraId="1A686ECE" w14:textId="77777777" w:rsidR="00A1088A" w:rsidRDefault="00A1088A">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336F9BF2" w14:textId="77777777" w:rsidR="00A1088A" w:rsidRPr="005C21DD" w:rsidRDefault="00A1088A">
            <w:pPr>
              <w:rPr>
                <w:rFonts w:ascii="Arial" w:hAnsi="Arial" w:cs="Arial"/>
                <w:color w:val="0070C0"/>
                <w:sz w:val="18"/>
                <w:szCs w:val="18"/>
              </w:rPr>
            </w:pPr>
            <w:r w:rsidRPr="005C21DD">
              <w:rPr>
                <w:rFonts w:ascii="Arial" w:hAnsi="Arial" w:cs="Arial"/>
                <w:color w:val="0070C0"/>
                <w:sz w:val="18"/>
                <w:szCs w:val="18"/>
              </w:rPr>
              <w:t>What do you we want to specifically achieve across your school/department/EY centre?</w:t>
            </w:r>
          </w:p>
          <w:p w14:paraId="079DA53A" w14:textId="71A78F1B" w:rsidR="007B19F7" w:rsidRPr="00EA093A" w:rsidRDefault="00EA093A" w:rsidP="007B19F7">
            <w:pPr>
              <w:rPr>
                <w:rFonts w:ascii="Arial" w:eastAsia="Times New Roman" w:hAnsi="Arial" w:cs="Arial"/>
                <w:sz w:val="20"/>
                <w:szCs w:val="20"/>
                <w:lang w:eastAsia="en-GB"/>
              </w:rPr>
            </w:pPr>
            <w:r w:rsidRPr="00EA093A">
              <w:rPr>
                <w:rFonts w:ascii="Arial" w:eastAsia="Times New Roman" w:hAnsi="Arial" w:cs="Arial"/>
                <w:sz w:val="20"/>
                <w:szCs w:val="20"/>
                <w:lang w:eastAsia="en-GB"/>
              </w:rPr>
              <w:t xml:space="preserve">To empower all </w:t>
            </w:r>
            <w:r w:rsidR="007B19F7" w:rsidRPr="00EA093A">
              <w:rPr>
                <w:rFonts w:ascii="Arial" w:eastAsia="Times New Roman" w:hAnsi="Arial" w:cs="Arial"/>
                <w:sz w:val="20"/>
                <w:szCs w:val="20"/>
                <w:lang w:eastAsia="en-GB"/>
              </w:rPr>
              <w:t xml:space="preserve">learners with the </w:t>
            </w:r>
            <w:r w:rsidRPr="00EA093A">
              <w:rPr>
                <w:rFonts w:ascii="Arial" w:eastAsia="Times New Roman" w:hAnsi="Arial" w:cs="Arial"/>
                <w:sz w:val="20"/>
                <w:szCs w:val="20"/>
                <w:lang w:eastAsia="en-GB"/>
              </w:rPr>
              <w:t>knowledge and skills to engage fully</w:t>
            </w:r>
            <w:r w:rsidR="007B19F7" w:rsidRPr="00EA093A">
              <w:rPr>
                <w:rFonts w:ascii="Arial" w:eastAsia="Times New Roman" w:hAnsi="Arial" w:cs="Arial"/>
                <w:sz w:val="20"/>
                <w:szCs w:val="20"/>
                <w:lang w:eastAsia="en-GB"/>
              </w:rPr>
              <w:t xml:space="preserve"> in the di</w:t>
            </w:r>
            <w:r w:rsidRPr="00EA093A">
              <w:rPr>
                <w:rFonts w:ascii="Arial" w:eastAsia="Times New Roman" w:hAnsi="Arial" w:cs="Arial"/>
                <w:sz w:val="20"/>
                <w:szCs w:val="20"/>
                <w:lang w:eastAsia="en-GB"/>
              </w:rPr>
              <w:t>gital world of the 21st century</w:t>
            </w:r>
            <w:r w:rsidR="00C97107">
              <w:rPr>
                <w:rFonts w:ascii="Arial" w:eastAsia="Times New Roman" w:hAnsi="Arial" w:cs="Arial"/>
                <w:sz w:val="20"/>
                <w:szCs w:val="20"/>
                <w:lang w:eastAsia="en-GB"/>
              </w:rPr>
              <w:t xml:space="preserve"> through the direct teaching of Technologies outcomes</w:t>
            </w:r>
            <w:r w:rsidRPr="00EA093A">
              <w:rPr>
                <w:rFonts w:ascii="Arial" w:eastAsia="Times New Roman" w:hAnsi="Arial" w:cs="Arial"/>
                <w:sz w:val="20"/>
                <w:szCs w:val="20"/>
                <w:lang w:eastAsia="en-GB"/>
              </w:rPr>
              <w:t xml:space="preserve"> and to ensure pupils are fully engaged with the wider curriculum, facilitated by the use of digital technologies.</w:t>
            </w:r>
          </w:p>
          <w:p w14:paraId="2FCA030B" w14:textId="145CC565" w:rsidR="00A1088A" w:rsidRPr="003930D1" w:rsidRDefault="00A1088A">
            <w:pPr>
              <w:rPr>
                <w:rFonts w:ascii="Arial" w:hAnsi="Arial" w:cs="Arial"/>
                <w:b/>
                <w:bCs/>
                <w:sz w:val="18"/>
                <w:szCs w:val="18"/>
              </w:rPr>
            </w:pPr>
          </w:p>
        </w:tc>
      </w:tr>
      <w:tr w:rsidR="00A1088A" w:rsidRPr="00CA05D7" w14:paraId="72C060A0"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CA05D7" w:rsidRDefault="002B1E66">
            <w:pPr>
              <w:rPr>
                <w:rFonts w:ascii="Arial" w:hAnsi="Arial" w:cs="Arial"/>
                <w:b/>
                <w:bCs/>
                <w:sz w:val="20"/>
                <w:szCs w:val="20"/>
              </w:rPr>
            </w:pPr>
            <w:r>
              <w:rPr>
                <w:rFonts w:ascii="Arial" w:hAnsi="Arial" w:cs="Arial"/>
                <w:b/>
                <w:bCs/>
                <w:sz w:val="20"/>
                <w:szCs w:val="20"/>
              </w:rPr>
              <w:t>Select the</w:t>
            </w:r>
            <w:r w:rsidR="00A1088A">
              <w:rPr>
                <w:rFonts w:ascii="Arial" w:hAnsi="Arial" w:cs="Arial"/>
                <w:b/>
                <w:bCs/>
                <w:sz w:val="20"/>
                <w:szCs w:val="20"/>
              </w:rPr>
              <w:t xml:space="preserve"> KEY drivers for this improvement priority</w:t>
            </w:r>
          </w:p>
        </w:tc>
      </w:tr>
      <w:tr w:rsidR="00A1088A" w:rsidRPr="00CA05D7" w14:paraId="60773B99"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5947E078"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Education Service Priority</w:t>
            </w:r>
          </w:p>
          <w:p w14:paraId="357B4FA9"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6ABC7BB"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NIF Drivers of Improvement</w:t>
            </w:r>
          </w:p>
          <w:p w14:paraId="171A39C3"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6426A5BC"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How Good Is Our School 4</w:t>
            </w:r>
          </w:p>
          <w:p w14:paraId="39B10A78"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57EB6A05"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7D4F2624"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A1088A" w:rsidRPr="00CA05D7" w14:paraId="314C1517"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936349F" w14:textId="4E388249" w:rsidR="00A1088A" w:rsidRPr="00084499" w:rsidRDefault="00EA093A">
                <w:pPr>
                  <w:rPr>
                    <w:rFonts w:ascii="Arial" w:hAnsi="Arial" w:cs="Arial"/>
                    <w:sz w:val="16"/>
                    <w:szCs w:val="16"/>
                  </w:rPr>
                </w:pPr>
                <w:r>
                  <w:rPr>
                    <w:rFonts w:ascii="Arial" w:hAnsi="Arial" w:cs="Arial"/>
                    <w:sz w:val="16"/>
                    <w:szCs w:val="16"/>
                  </w:rPr>
                  <w:t>1. Improvement in attainment, particularly literacy and numeracy</w:t>
                </w:r>
              </w:p>
            </w:sdtContent>
          </w:sdt>
          <w:sdt>
            <w:sdtPr>
              <w:rPr>
                <w:rFonts w:ascii="Arial" w:hAnsi="Arial" w:cs="Arial"/>
                <w:sz w:val="16"/>
                <w:szCs w:val="16"/>
              </w:rPr>
              <w:alias w:val="NAC Education Service Priorities"/>
              <w:tag w:val="HGIOS 4 Quality Indicators"/>
              <w:id w:val="-1786344817"/>
              <w:placeholder>
                <w:docPart w:val="D6D3738086444C8ABC241741081392DC"/>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F8DA203" w14:textId="024D7C35" w:rsidR="00A1088A" w:rsidRDefault="00EA093A">
                <w:pPr>
                  <w:rPr>
                    <w:rFonts w:ascii="Arial" w:hAnsi="Arial" w:cs="Arial"/>
                    <w:b/>
                    <w:bCs/>
                    <w:sz w:val="20"/>
                    <w:szCs w:val="20"/>
                  </w:rPr>
                </w:pPr>
                <w:r>
                  <w:rPr>
                    <w:rFonts w:ascii="Arial" w:hAnsi="Arial" w:cs="Arial"/>
                    <w:sz w:val="16"/>
                    <w:szCs w:val="16"/>
                  </w:rPr>
                  <w:t>3. Improvement in skills and sustained, positive school-leaver destinations</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78D164B" w14:textId="73A141A3" w:rsidR="00A1088A" w:rsidRDefault="00C53A23">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A9D26D9" w14:textId="7E6BBC2D" w:rsidR="00A1088A" w:rsidRDefault="00C53A23">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49E80003" w14:textId="70020F0C" w:rsidR="00A1088A" w:rsidRDefault="00C53A23">
                <w:pPr>
                  <w:rPr>
                    <w:rFonts w:ascii="Arial" w:hAnsi="Arial" w:cs="Arial"/>
                    <w:b/>
                    <w:bCs/>
                    <w:sz w:val="20"/>
                    <w:szCs w:val="20"/>
                  </w:rPr>
                </w:pPr>
                <w:r>
                  <w:rPr>
                    <w:rFonts w:ascii="Arial" w:hAnsi="Arial" w:cs="Arial"/>
                    <w:sz w:val="16"/>
                    <w:szCs w:val="16"/>
                  </w:rPr>
                  <w:t>5. School &amp; ELC improvement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455613C" w14:textId="3B90EF3F" w:rsidR="00A1088A" w:rsidRPr="00084499" w:rsidRDefault="00C53A23">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A801516" w14:textId="4E668E65" w:rsidR="00A1088A" w:rsidRDefault="00C53A23">
                <w:pPr>
                  <w:rPr>
                    <w:rFonts w:ascii="Arial" w:hAnsi="Arial" w:cs="Arial"/>
                    <w:sz w:val="16"/>
                    <w:szCs w:val="16"/>
                  </w:rPr>
                </w:pPr>
                <w:r>
                  <w:rPr>
                    <w:rFonts w:ascii="Arial" w:hAnsi="Arial" w:cs="Arial"/>
                    <w:sz w:val="16"/>
                    <w:szCs w:val="16"/>
                  </w:rPr>
                  <w:t>2.2 Curriculum</w:t>
                </w:r>
              </w:p>
            </w:sdtContent>
          </w:sdt>
          <w:sdt>
            <w:sdtPr>
              <w:rPr>
                <w:rFonts w:ascii="Arial" w:hAnsi="Arial" w:cs="Arial"/>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5EB5C21C" w14:textId="622A3DBD" w:rsidR="00A1088A" w:rsidRDefault="00C53A23">
                <w:pPr>
                  <w:rPr>
                    <w:rFonts w:ascii="Arial" w:hAnsi="Arial" w:cs="Arial"/>
                    <w:b/>
                    <w:sz w:val="20"/>
                    <w:szCs w:val="20"/>
                  </w:rPr>
                </w:pPr>
                <w:r>
                  <w:rPr>
                    <w:rFonts w:ascii="Arial" w:hAnsi="Arial" w:cs="Arial"/>
                    <w:sz w:val="16"/>
                    <w:szCs w:val="16"/>
                  </w:rPr>
                  <w:t>3.2 Raising attainment and achievement</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color w:val="666666"/>
                <w:sz w:val="16"/>
                <w:szCs w:val="16"/>
              </w:rPr>
              <w:alias w:val="QIFELC Quality Indicators"/>
              <w:tag w:val="QIFELC Quality Indicators"/>
              <w:id w:val="-528186219"/>
              <w:placeholder>
                <w:docPart w:val="54097361A4544915AECA4E241806C9E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E49332" w14:textId="6FDD3650" w:rsidR="00A1088A" w:rsidRDefault="00C53A23">
                <w:pPr>
                  <w:rPr>
                    <w:rFonts w:ascii="Arial" w:hAnsi="Arial" w:cs="Arial"/>
                    <w:b/>
                    <w:bCs/>
                    <w:sz w:val="16"/>
                    <w:szCs w:val="16"/>
                  </w:rPr>
                </w:pPr>
                <w:r>
                  <w:rPr>
                    <w:rFonts w:ascii="Arial" w:hAnsi="Arial" w:cs="Arial"/>
                    <w:b/>
                    <w:color w:val="666666"/>
                    <w:sz w:val="16"/>
                    <w:szCs w:val="16"/>
                  </w:rPr>
                  <w:t>3.3 Learning, teaching and assessment</w:t>
                </w:r>
              </w:p>
            </w:sdtContent>
          </w:sdt>
          <w:sdt>
            <w:sdtPr>
              <w:rPr>
                <w:rFonts w:ascii="Arial" w:hAnsi="Arial" w:cs="Arial"/>
                <w:b/>
                <w:bCs/>
                <w:sz w:val="16"/>
                <w:szCs w:val="16"/>
              </w:rPr>
              <w:alias w:val="QIFELC Quality Indicators"/>
              <w:tag w:val="QIFELC Quality Indicators"/>
              <w:id w:val="-1758207937"/>
              <w:placeholder>
                <w:docPart w:val="ED66F9BC2EBE43D89819C19E538DF29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4EFDC00" w14:textId="5CEFA96A" w:rsidR="00A1088A" w:rsidRDefault="00C53A23">
                <w:pPr>
                  <w:rPr>
                    <w:rFonts w:ascii="Arial" w:hAnsi="Arial" w:cs="Arial"/>
                    <w:b/>
                    <w:bCs/>
                    <w:sz w:val="16"/>
                    <w:szCs w:val="16"/>
                  </w:rPr>
                </w:pPr>
                <w:r>
                  <w:rPr>
                    <w:rFonts w:ascii="Arial" w:hAnsi="Arial" w:cs="Arial"/>
                    <w:b/>
                    <w:bCs/>
                    <w:sz w:val="16"/>
                    <w:szCs w:val="16"/>
                  </w:rPr>
                  <w:t>1.2 Staff skills, knowledge, values and deployment</w:t>
                </w:r>
              </w:p>
            </w:sdtContent>
          </w:sdt>
          <w:sdt>
            <w:sdtPr>
              <w:rPr>
                <w:rFonts w:ascii="Arial" w:hAnsi="Arial" w:cs="Arial"/>
                <w:b/>
                <w:bCs/>
                <w:sz w:val="16"/>
                <w:szCs w:val="16"/>
              </w:rPr>
              <w:alias w:val="QIFELC Quality Indicators"/>
              <w:tag w:val="QIFELC Quality Indicators"/>
              <w:id w:val="919291938"/>
              <w:placeholder>
                <w:docPart w:val="E07C831FD778448AA2E3DF652DC0CCE1"/>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0D7C923" w14:textId="04F7316E" w:rsidR="00A1088A" w:rsidRDefault="00C53A23">
                <w:pPr>
                  <w:rPr>
                    <w:rFonts w:ascii="Arial" w:hAnsi="Arial" w:cs="Arial"/>
                    <w:b/>
                    <w:bCs/>
                    <w:sz w:val="20"/>
                    <w:szCs w:val="20"/>
                  </w:rPr>
                </w:pPr>
                <w:r>
                  <w:rPr>
                    <w:rFonts w:ascii="Arial" w:hAnsi="Arial" w:cs="Arial"/>
                    <w:b/>
                    <w:bCs/>
                    <w:sz w:val="16"/>
                    <w:szCs w:val="16"/>
                  </w:rPr>
                  <w:t>Curriculum</w:t>
                </w:r>
              </w:p>
            </w:sdtContent>
          </w:sdt>
        </w:tc>
      </w:tr>
      <w:tr w:rsidR="00A1088A" w:rsidRPr="00CA05D7" w14:paraId="456217BE" w14:textId="77777777" w:rsidTr="000D2B34">
        <w:trPr>
          <w:cantSplit/>
          <w:trHeight w:hRule="exact" w:val="220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ED1D0DF" w14:textId="77777777" w:rsidR="00A1088A" w:rsidRDefault="00A1088A">
            <w:pPr>
              <w:pStyle w:val="western"/>
              <w:spacing w:before="0" w:beforeAutospacing="0"/>
              <w:ind w:right="57"/>
              <w:rPr>
                <w:b/>
                <w:bCs/>
                <w:sz w:val="20"/>
                <w:szCs w:val="20"/>
              </w:rPr>
            </w:pPr>
          </w:p>
          <w:p w14:paraId="6246D9B8" w14:textId="77777777" w:rsidR="00A1088A" w:rsidRPr="007922AB" w:rsidRDefault="00A1088A">
            <w:pPr>
              <w:pStyle w:val="western"/>
              <w:spacing w:before="0" w:beforeAutospacing="0"/>
              <w:ind w:right="57"/>
              <w:rPr>
                <w:color w:val="4472C4" w:themeColor="accent1"/>
                <w:sz w:val="18"/>
                <w:szCs w:val="18"/>
              </w:rPr>
            </w:pPr>
            <w:r w:rsidRPr="7C4057A6">
              <w:rPr>
                <w:b/>
                <w:bCs/>
                <w:sz w:val="20"/>
                <w:szCs w:val="20"/>
              </w:rPr>
              <w:t>Rationale for Change</w:t>
            </w:r>
          </w:p>
          <w:p w14:paraId="531B5876" w14:textId="77777777" w:rsidR="00A1088A" w:rsidRPr="005C21DD" w:rsidRDefault="00A1088A">
            <w:pPr>
              <w:pStyle w:val="western"/>
              <w:spacing w:before="0" w:beforeAutospacing="0"/>
              <w:ind w:right="57"/>
              <w:rPr>
                <w:color w:val="0070C0"/>
                <w:sz w:val="18"/>
                <w:szCs w:val="18"/>
              </w:rPr>
            </w:pPr>
            <w:r w:rsidRPr="005C21DD">
              <w:rPr>
                <w:color w:val="0070C0"/>
                <w:sz w:val="18"/>
                <w:szCs w:val="18"/>
              </w:rPr>
              <w:t>What did our analysis of data tell us? What self-evaluation information supports this change? Provide details of the gaps or barriers you wish to address. State clearly if this is related to PEF spend.</w:t>
            </w:r>
          </w:p>
          <w:p w14:paraId="605F482E" w14:textId="63ED55AB" w:rsidR="005C21DD" w:rsidRDefault="00EA093A" w:rsidP="002D3F7B">
            <w:pPr>
              <w:rPr>
                <w:rFonts w:ascii="Arial" w:hAnsi="Arial" w:cs="Arial"/>
                <w:bCs/>
                <w:iCs/>
                <w:color w:val="000000" w:themeColor="text1"/>
                <w:sz w:val="20"/>
                <w:szCs w:val="20"/>
              </w:rPr>
            </w:pPr>
            <w:r w:rsidRPr="002D3F7B">
              <w:rPr>
                <w:rFonts w:ascii="Arial" w:hAnsi="Arial" w:cs="Arial"/>
                <w:bCs/>
                <w:iCs/>
                <w:color w:val="000000" w:themeColor="text1"/>
                <w:sz w:val="20"/>
                <w:szCs w:val="20"/>
              </w:rPr>
              <w:t xml:space="preserve">Lesson observations demonstrated limited use of digital technologies to facilitate learning across the curriculum. This was supported by feedback from our Local Authority Establishment Review, which </w:t>
            </w:r>
            <w:r w:rsidR="002D3F7B" w:rsidRPr="002D3F7B">
              <w:rPr>
                <w:rFonts w:ascii="Arial" w:hAnsi="Arial" w:cs="Arial"/>
                <w:bCs/>
                <w:iCs/>
                <w:color w:val="000000" w:themeColor="text1"/>
                <w:sz w:val="20"/>
                <w:szCs w:val="20"/>
              </w:rPr>
              <w:t>stated, “</w:t>
            </w:r>
            <w:r w:rsidR="002D3F7B" w:rsidRPr="002D3F7B">
              <w:rPr>
                <w:rFonts w:ascii="Arial" w:hAnsi="Arial" w:cs="Arial"/>
                <w:sz w:val="20"/>
                <w:szCs w:val="20"/>
              </w:rPr>
              <w:t>Use of digital technologies is at an early stage of devel</w:t>
            </w:r>
            <w:r w:rsidR="002D3F7B">
              <w:rPr>
                <w:rFonts w:ascii="Arial" w:hAnsi="Arial" w:cs="Arial"/>
                <w:sz w:val="20"/>
                <w:szCs w:val="20"/>
              </w:rPr>
              <w:t>opment</w:t>
            </w:r>
            <w:r w:rsidR="002D3F7B" w:rsidRPr="002D3F7B">
              <w:rPr>
                <w:rFonts w:ascii="Arial" w:hAnsi="Arial" w:cs="Arial"/>
                <w:sz w:val="20"/>
                <w:szCs w:val="20"/>
              </w:rPr>
              <w:t>”</w:t>
            </w:r>
            <w:r w:rsidR="002D3F7B">
              <w:rPr>
                <w:rFonts w:ascii="Arial" w:hAnsi="Arial" w:cs="Arial"/>
                <w:sz w:val="20"/>
                <w:szCs w:val="20"/>
              </w:rPr>
              <w:t xml:space="preserve"> and s</w:t>
            </w:r>
            <w:r w:rsidRPr="002D3F7B">
              <w:rPr>
                <w:rFonts w:ascii="Arial" w:hAnsi="Arial" w:cs="Arial"/>
                <w:bCs/>
                <w:iCs/>
                <w:color w:val="000000" w:themeColor="text1"/>
                <w:sz w:val="20"/>
                <w:szCs w:val="20"/>
              </w:rPr>
              <w:t>uggested that the use of digital technologies could be further integrated into classroom practice. Informal professional dialogue with all staff groups (Class Teachers, EYC staff and PSA staffing) suggested a lack of professional confidence and competency in using a wide range of digital strategies to enhance learning and for Class Teachers, barriers to fully teaching Technology outcomes relating to ICT due to professional competency</w:t>
            </w:r>
            <w:r w:rsidR="00C97107" w:rsidRPr="002D3F7B">
              <w:rPr>
                <w:rFonts w:ascii="Arial" w:hAnsi="Arial" w:cs="Arial"/>
                <w:bCs/>
                <w:iCs/>
                <w:color w:val="000000" w:themeColor="text1"/>
                <w:sz w:val="20"/>
                <w:szCs w:val="20"/>
              </w:rPr>
              <w:t xml:space="preserve"> and a resource deficit</w:t>
            </w:r>
            <w:r w:rsidRPr="002D3F7B">
              <w:rPr>
                <w:rFonts w:ascii="Arial" w:hAnsi="Arial" w:cs="Arial"/>
                <w:bCs/>
                <w:iCs/>
                <w:color w:val="000000" w:themeColor="text1"/>
                <w:sz w:val="20"/>
                <w:szCs w:val="20"/>
              </w:rPr>
              <w:t>.</w:t>
            </w:r>
          </w:p>
          <w:p w14:paraId="22FC78EF" w14:textId="682D41A8" w:rsidR="000D2B34" w:rsidRDefault="000D2B34" w:rsidP="002D3F7B">
            <w:pPr>
              <w:rPr>
                <w:rFonts w:ascii="Arial" w:hAnsi="Arial" w:cs="Arial"/>
                <w:bCs/>
                <w:iCs/>
                <w:color w:val="000000" w:themeColor="text1"/>
                <w:sz w:val="20"/>
                <w:szCs w:val="20"/>
              </w:rPr>
            </w:pPr>
          </w:p>
          <w:p w14:paraId="2B3CA6CB" w14:textId="4BFB028B" w:rsidR="000D2B34" w:rsidRDefault="000D2B34" w:rsidP="002D3F7B">
            <w:pPr>
              <w:rPr>
                <w:rFonts w:ascii="Arial" w:hAnsi="Arial" w:cs="Arial"/>
                <w:bCs/>
                <w:iCs/>
                <w:color w:val="000000" w:themeColor="text1"/>
                <w:sz w:val="20"/>
                <w:szCs w:val="20"/>
              </w:rPr>
            </w:pPr>
          </w:p>
          <w:p w14:paraId="779D79B7" w14:textId="15C6ABC4" w:rsidR="000D2B34" w:rsidRDefault="000D2B34" w:rsidP="002D3F7B">
            <w:pPr>
              <w:rPr>
                <w:rFonts w:ascii="Arial" w:hAnsi="Arial" w:cs="Arial"/>
                <w:bCs/>
                <w:iCs/>
                <w:color w:val="000000" w:themeColor="text1"/>
                <w:sz w:val="20"/>
                <w:szCs w:val="20"/>
              </w:rPr>
            </w:pPr>
          </w:p>
          <w:p w14:paraId="01B84876" w14:textId="77777777" w:rsidR="000D2B34" w:rsidRDefault="000D2B34" w:rsidP="002D3F7B">
            <w:pPr>
              <w:rPr>
                <w:rFonts w:ascii="Arial" w:hAnsi="Arial" w:cs="Arial"/>
                <w:bCs/>
                <w:iCs/>
                <w:color w:val="000000" w:themeColor="text1"/>
                <w:sz w:val="20"/>
                <w:szCs w:val="20"/>
              </w:rPr>
            </w:pPr>
          </w:p>
          <w:p w14:paraId="74D86316" w14:textId="77777777" w:rsidR="000D2B34" w:rsidRDefault="000D2B34" w:rsidP="002D3F7B">
            <w:pPr>
              <w:rPr>
                <w:rFonts w:ascii="Arial" w:hAnsi="Arial" w:cs="Arial"/>
                <w:bCs/>
                <w:iCs/>
                <w:color w:val="000000" w:themeColor="text1"/>
                <w:sz w:val="20"/>
                <w:szCs w:val="20"/>
              </w:rPr>
            </w:pPr>
          </w:p>
          <w:p w14:paraId="06714CC0" w14:textId="77777777" w:rsidR="000D2B34" w:rsidRDefault="000D2B34" w:rsidP="002D3F7B">
            <w:pPr>
              <w:rPr>
                <w:rFonts w:ascii="Arial" w:hAnsi="Arial" w:cs="Arial"/>
                <w:bCs/>
                <w:iCs/>
                <w:color w:val="000000" w:themeColor="text1"/>
                <w:sz w:val="20"/>
                <w:szCs w:val="20"/>
              </w:rPr>
            </w:pPr>
          </w:p>
          <w:p w14:paraId="02E279AA" w14:textId="1ECF014B" w:rsidR="000D2B34" w:rsidRPr="002D3F7B" w:rsidRDefault="000D2B34" w:rsidP="002D3F7B">
            <w:pPr>
              <w:rPr>
                <w:rFonts w:ascii="Arial" w:hAnsi="Arial" w:cs="Arial"/>
                <w:sz w:val="20"/>
                <w:szCs w:val="20"/>
              </w:rPr>
            </w:pPr>
          </w:p>
        </w:tc>
      </w:tr>
    </w:tbl>
    <w:p w14:paraId="00091591" w14:textId="404BAABF" w:rsidR="005B6632" w:rsidRPr="00CA05D7" w:rsidRDefault="005B6632"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11"/>
        <w:gridCol w:w="2698"/>
        <w:gridCol w:w="1678"/>
        <w:gridCol w:w="3188"/>
        <w:gridCol w:w="3118"/>
        <w:gridCol w:w="1317"/>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t xml:space="preserve">PRIORITY 1: </w:t>
            </w:r>
            <w:r w:rsidR="003C6108" w:rsidRPr="00AF1A56">
              <w:rPr>
                <w:rFonts w:ascii="Arial" w:hAnsi="Arial" w:cs="Arial"/>
                <w:sz w:val="28"/>
                <w:szCs w:val="28"/>
              </w:rPr>
              <w:t>Action Plan</w:t>
            </w:r>
          </w:p>
        </w:tc>
      </w:tr>
      <w:tr w:rsidR="00A64BBE" w:rsidRPr="003C6108" w14:paraId="409B32DA" w14:textId="5489E39E"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7C4057A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40"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3173"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116"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7AB39309" w14:textId="20527B46"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7D3B5D43" w14:textId="13763B65" w:rsidR="00AF1A56" w:rsidRPr="00AF1A56" w:rsidRDefault="00C53A23" w:rsidP="00C65321">
            <w:pPr>
              <w:pStyle w:val="NormalWeb"/>
              <w:rPr>
                <w:rFonts w:ascii="Arial" w:hAnsi="Arial" w:cs="Arial"/>
                <w:b w:val="0"/>
                <w:bCs w:val="0"/>
                <w:sz w:val="20"/>
                <w:szCs w:val="20"/>
              </w:rPr>
            </w:pPr>
            <w:r>
              <w:rPr>
                <w:rFonts w:ascii="Arial" w:hAnsi="Arial" w:cs="Arial"/>
                <w:b w:val="0"/>
                <w:bCs w:val="0"/>
                <w:sz w:val="20"/>
                <w:szCs w:val="20"/>
              </w:rPr>
              <w:lastRenderedPageBreak/>
              <w:t>Learners will benefit from enhanced use of digital technologies to support learning and teaching across all areas of the curriculum.</w:t>
            </w:r>
          </w:p>
        </w:tc>
        <w:tc>
          <w:tcPr>
            <w:tcW w:w="2730" w:type="dxa"/>
            <w:tcBorders>
              <w:top w:val="dashSmallGap" w:sz="4" w:space="0" w:color="auto"/>
            </w:tcBorders>
          </w:tcPr>
          <w:p w14:paraId="270B1039" w14:textId="0D46275D" w:rsidR="00C53A23" w:rsidRDefault="007B19F7"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7B19F7">
              <w:rPr>
                <w:rFonts w:ascii="Arial" w:eastAsia="Times New Roman" w:hAnsi="Arial" w:cs="Arial"/>
                <w:bCs/>
                <w:color w:val="000000"/>
                <w:sz w:val="20"/>
                <w:szCs w:val="20"/>
                <w:lang w:eastAsia="en-GB"/>
              </w:rPr>
              <w:t>St</w:t>
            </w:r>
            <w:r w:rsidR="00C97107">
              <w:rPr>
                <w:rFonts w:ascii="Arial" w:eastAsia="Times New Roman" w:hAnsi="Arial" w:cs="Arial"/>
                <w:bCs/>
                <w:color w:val="000000"/>
                <w:sz w:val="20"/>
                <w:szCs w:val="20"/>
                <w:lang w:eastAsia="en-GB"/>
              </w:rPr>
              <w:t xml:space="preserve">   All s</w:t>
            </w:r>
            <w:r>
              <w:rPr>
                <w:rFonts w:ascii="Arial" w:eastAsia="Times New Roman" w:hAnsi="Arial" w:cs="Arial"/>
                <w:bCs/>
                <w:color w:val="000000"/>
                <w:sz w:val="20"/>
                <w:szCs w:val="20"/>
                <w:lang w:eastAsia="en-GB"/>
              </w:rPr>
              <w:t>t</w:t>
            </w:r>
            <w:r w:rsidRPr="007B19F7">
              <w:rPr>
                <w:rFonts w:ascii="Arial" w:eastAsia="Times New Roman" w:hAnsi="Arial" w:cs="Arial"/>
                <w:bCs/>
                <w:color w:val="000000"/>
                <w:sz w:val="20"/>
                <w:szCs w:val="20"/>
                <w:lang w:eastAsia="en-GB"/>
              </w:rPr>
              <w:t xml:space="preserve">aff will become familiar with the new 2-18 NAC digital strategy, implementing </w:t>
            </w:r>
            <w:r w:rsidR="00C97107">
              <w:rPr>
                <w:rFonts w:ascii="Arial" w:eastAsia="Times New Roman" w:hAnsi="Arial" w:cs="Arial"/>
                <w:bCs/>
                <w:color w:val="000000"/>
                <w:sz w:val="20"/>
                <w:szCs w:val="20"/>
                <w:lang w:eastAsia="en-GB"/>
              </w:rPr>
              <w:t>this</w:t>
            </w:r>
            <w:r w:rsidRPr="007B19F7">
              <w:rPr>
                <w:rFonts w:ascii="Arial" w:eastAsia="Times New Roman" w:hAnsi="Arial" w:cs="Arial"/>
                <w:bCs/>
                <w:color w:val="000000"/>
                <w:sz w:val="20"/>
                <w:szCs w:val="20"/>
                <w:lang w:eastAsia="en-GB"/>
              </w:rPr>
              <w:t xml:space="preserve"> in our </w:t>
            </w:r>
            <w:r w:rsidR="00C53A23">
              <w:rPr>
                <w:rFonts w:ascii="Arial" w:eastAsia="Times New Roman" w:hAnsi="Arial" w:cs="Arial"/>
                <w:bCs/>
                <w:color w:val="000000"/>
                <w:sz w:val="20"/>
                <w:szCs w:val="20"/>
                <w:lang w:eastAsia="en-GB"/>
              </w:rPr>
              <w:t xml:space="preserve">EYC and </w:t>
            </w:r>
            <w:r w:rsidRPr="007B19F7">
              <w:rPr>
                <w:rFonts w:ascii="Arial" w:eastAsia="Times New Roman" w:hAnsi="Arial" w:cs="Arial"/>
                <w:bCs/>
                <w:color w:val="000000"/>
                <w:sz w:val="20"/>
                <w:szCs w:val="20"/>
                <w:lang w:eastAsia="en-GB"/>
              </w:rPr>
              <w:t>P1-7 classes.</w:t>
            </w:r>
            <w:r w:rsidRPr="007B19F7">
              <w:rPr>
                <w:rFonts w:ascii="Arial" w:hAnsi="Arial" w:cs="Arial"/>
                <w:bCs/>
                <w:sz w:val="20"/>
                <w:szCs w:val="20"/>
              </w:rPr>
              <w:t xml:space="preserve"> </w:t>
            </w:r>
          </w:p>
          <w:p w14:paraId="4217B35F" w14:textId="77777777" w:rsidR="00C53A23" w:rsidRDefault="00C53A23"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F3BF50D" w14:textId="49CB7EC0" w:rsidR="00C53A23" w:rsidRDefault="00C53A23"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r w:rsidR="00C97107">
              <w:rPr>
                <w:rFonts w:ascii="Arial" w:eastAsia="Times New Roman" w:hAnsi="Arial" w:cs="Arial"/>
                <w:bCs/>
                <w:color w:val="000000"/>
                <w:sz w:val="20"/>
                <w:szCs w:val="20"/>
                <w:lang w:eastAsia="en-GB"/>
              </w:rPr>
              <w:t>All s</w:t>
            </w:r>
            <w:r w:rsidR="00551382">
              <w:rPr>
                <w:rFonts w:ascii="Arial" w:eastAsia="Times New Roman" w:hAnsi="Arial" w:cs="Arial"/>
                <w:bCs/>
                <w:color w:val="000000"/>
                <w:sz w:val="20"/>
                <w:szCs w:val="20"/>
                <w:lang w:eastAsia="en-GB"/>
              </w:rPr>
              <w:t>taff will participate in Microsoft</w:t>
            </w:r>
            <w:r w:rsidR="00C97107">
              <w:rPr>
                <w:rFonts w:ascii="Arial" w:eastAsia="Times New Roman" w:hAnsi="Arial" w:cs="Arial"/>
                <w:bCs/>
                <w:color w:val="000000"/>
                <w:sz w:val="20"/>
                <w:szCs w:val="20"/>
                <w:lang w:eastAsia="en-GB"/>
              </w:rPr>
              <w:t xml:space="preserve"> Educator and Microsoft 21</w:t>
            </w:r>
            <w:r w:rsidR="00C97107" w:rsidRPr="00C97107">
              <w:rPr>
                <w:rFonts w:ascii="Arial" w:eastAsia="Times New Roman" w:hAnsi="Arial" w:cs="Arial"/>
                <w:bCs/>
                <w:color w:val="000000"/>
                <w:sz w:val="20"/>
                <w:szCs w:val="20"/>
                <w:vertAlign w:val="superscript"/>
                <w:lang w:eastAsia="en-GB"/>
              </w:rPr>
              <w:t>st</w:t>
            </w:r>
            <w:r w:rsidR="00C97107">
              <w:rPr>
                <w:rFonts w:ascii="Arial" w:eastAsia="Times New Roman" w:hAnsi="Arial" w:cs="Arial"/>
                <w:bCs/>
                <w:color w:val="000000"/>
                <w:sz w:val="20"/>
                <w:szCs w:val="20"/>
                <w:lang w:eastAsia="en-GB"/>
              </w:rPr>
              <w:t xml:space="preserve"> Century Learning Design training</w:t>
            </w:r>
            <w:r w:rsidRPr="007B19F7">
              <w:rPr>
                <w:rFonts w:ascii="Arial" w:eastAsia="Times New Roman" w:hAnsi="Arial" w:cs="Arial"/>
                <w:bCs/>
                <w:color w:val="000000"/>
                <w:sz w:val="20"/>
                <w:szCs w:val="20"/>
                <w:lang w:eastAsia="en-GB"/>
              </w:rPr>
              <w:t xml:space="preserve"> to be able to use a range of digital technologie</w:t>
            </w:r>
            <w:r w:rsidR="00C97107">
              <w:rPr>
                <w:rFonts w:ascii="Arial" w:eastAsia="Times New Roman" w:hAnsi="Arial" w:cs="Arial"/>
                <w:bCs/>
                <w:color w:val="000000"/>
                <w:sz w:val="20"/>
                <w:szCs w:val="20"/>
                <w:lang w:eastAsia="en-GB"/>
              </w:rPr>
              <w:t>s confidently across the curriculum.</w:t>
            </w:r>
          </w:p>
          <w:p w14:paraId="1ECA5662" w14:textId="009EE4EE" w:rsidR="000F3ACA" w:rsidRDefault="000F3ACA"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p>
          <w:p w14:paraId="12253E21" w14:textId="4AC71EC1" w:rsidR="000F3ACA" w:rsidRDefault="000F3ACA"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Most teaching staff will attend ‘Using AI’ training at the PLA.</w:t>
            </w:r>
          </w:p>
          <w:p w14:paraId="1144A2AF" w14:textId="310496A7" w:rsidR="000F3ACA" w:rsidRDefault="000F3ACA"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p>
          <w:p w14:paraId="181448DB" w14:textId="20F7CE08" w:rsidR="000F3ACA" w:rsidRDefault="000F3ACA" w:rsidP="000F3ACA">
            <w:pPr>
              <w:shd w:val="clear" w:color="auto" w:fill="F2F2F2" w:themeFill="background1" w:themeFillShade="F2"/>
              <w:spacing w:line="257" w:lineRule="atLeas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PSA staff will attend ‘Digital Accessibility’ training at the PLA.</w:t>
            </w:r>
          </w:p>
          <w:p w14:paraId="27086702" w14:textId="08A2F6FB" w:rsidR="00C53A23" w:rsidRDefault="00C97107" w:rsidP="00C97107">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p>
          <w:p w14:paraId="5FB4162C" w14:textId="2CACCBE1" w:rsidR="00C53A23" w:rsidRDefault="00C53A23"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r w:rsidRPr="007B19F7">
              <w:rPr>
                <w:rFonts w:ascii="Arial" w:eastAsia="Times New Roman" w:hAnsi="Arial" w:cs="Arial"/>
                <w:bCs/>
                <w:color w:val="000000"/>
                <w:sz w:val="20"/>
                <w:szCs w:val="20"/>
                <w:lang w:eastAsia="en-GB"/>
              </w:rPr>
              <w:t>Staf</w:t>
            </w:r>
            <w:r>
              <w:rPr>
                <w:rFonts w:ascii="Arial" w:eastAsia="Times New Roman" w:hAnsi="Arial" w:cs="Arial"/>
                <w:bCs/>
                <w:color w:val="000000"/>
                <w:sz w:val="20"/>
                <w:szCs w:val="20"/>
                <w:lang w:eastAsia="en-GB"/>
              </w:rPr>
              <w:t>f</w:t>
            </w:r>
            <w:r w:rsidRPr="007B19F7">
              <w:rPr>
                <w:rFonts w:ascii="Arial" w:eastAsia="Times New Roman" w:hAnsi="Arial" w:cs="Arial"/>
                <w:bCs/>
                <w:color w:val="000000"/>
                <w:sz w:val="20"/>
                <w:szCs w:val="20"/>
                <w:lang w:eastAsia="en-GB"/>
              </w:rPr>
              <w:t xml:space="preserve"> will integrate digital technologies into children’s play and learning experiences, both outside and indoors and recognise and celebrate where this is happening.</w:t>
            </w:r>
          </w:p>
          <w:p w14:paraId="231FD0B5" w14:textId="77777777" w:rsidR="00C53A23" w:rsidRDefault="00C53A23"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p>
          <w:p w14:paraId="1316B24B" w14:textId="77777777" w:rsidR="00C53A23" w:rsidRDefault="00C97107"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r w:rsidR="00C53A23">
              <w:rPr>
                <w:rFonts w:ascii="Arial" w:eastAsia="Times New Roman" w:hAnsi="Arial" w:cs="Arial"/>
                <w:bCs/>
                <w:color w:val="000000"/>
                <w:sz w:val="20"/>
                <w:szCs w:val="20"/>
                <w:lang w:eastAsia="en-GB"/>
              </w:rPr>
              <w:t>P</w:t>
            </w:r>
            <w:r>
              <w:rPr>
                <w:rFonts w:ascii="Arial" w:eastAsia="Times New Roman" w:hAnsi="Arial" w:cs="Arial"/>
                <w:bCs/>
                <w:color w:val="000000"/>
                <w:sz w:val="20"/>
                <w:szCs w:val="20"/>
                <w:lang w:eastAsia="en-GB"/>
              </w:rPr>
              <w:t>6 p</w:t>
            </w:r>
            <w:r w:rsidR="00C53A23">
              <w:rPr>
                <w:rFonts w:ascii="Arial" w:eastAsia="Times New Roman" w:hAnsi="Arial" w:cs="Arial"/>
                <w:bCs/>
                <w:color w:val="000000"/>
                <w:sz w:val="20"/>
                <w:szCs w:val="20"/>
                <w:lang w:eastAsia="en-GB"/>
              </w:rPr>
              <w:t>upils</w:t>
            </w:r>
            <w:r w:rsidR="00C53A23" w:rsidRPr="007B19F7">
              <w:rPr>
                <w:rFonts w:ascii="Arial" w:eastAsia="Times New Roman" w:hAnsi="Arial" w:cs="Arial"/>
                <w:bCs/>
                <w:color w:val="000000"/>
                <w:sz w:val="20"/>
                <w:szCs w:val="20"/>
                <w:lang w:eastAsia="en-GB"/>
              </w:rPr>
              <w:t xml:space="preserve"> will take part in a digital learnin</w:t>
            </w:r>
            <w:r w:rsidR="00C53A23">
              <w:rPr>
                <w:rFonts w:ascii="Arial" w:eastAsia="Times New Roman" w:hAnsi="Arial" w:cs="Arial"/>
                <w:bCs/>
                <w:color w:val="000000"/>
                <w:sz w:val="20"/>
                <w:szCs w:val="20"/>
                <w:lang w:eastAsia="en-GB"/>
              </w:rPr>
              <w:t xml:space="preserve">g project with our Trio schools to facilitate </w:t>
            </w:r>
            <w:r w:rsidR="00C53A23">
              <w:rPr>
                <w:rFonts w:ascii="Arial" w:eastAsia="Times New Roman" w:hAnsi="Arial" w:cs="Arial"/>
                <w:bCs/>
                <w:color w:val="000000"/>
                <w:sz w:val="20"/>
                <w:szCs w:val="20"/>
                <w:lang w:eastAsia="en-GB"/>
              </w:rPr>
              <w:lastRenderedPageBreak/>
              <w:t>learning within an IDL</w:t>
            </w:r>
            <w:r>
              <w:rPr>
                <w:rFonts w:ascii="Arial" w:eastAsia="Times New Roman" w:hAnsi="Arial" w:cs="Arial"/>
                <w:bCs/>
                <w:color w:val="000000"/>
                <w:sz w:val="20"/>
                <w:szCs w:val="20"/>
                <w:lang w:eastAsia="en-GB"/>
              </w:rPr>
              <w:t xml:space="preserve"> context using digital platforms.</w:t>
            </w:r>
          </w:p>
          <w:p w14:paraId="499CBC8B" w14:textId="77777777" w:rsidR="000D2B34" w:rsidRDefault="000D2B34"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p>
          <w:p w14:paraId="6975CF0B" w14:textId="54DC320D" w:rsidR="000D2B34" w:rsidRPr="00C53A23" w:rsidRDefault="000D2B34" w:rsidP="00551382">
            <w:pPr>
              <w:shd w:val="clear" w:color="auto" w:fill="F2F2F2" w:themeFill="background1" w:themeFillShade="F2"/>
              <w:spacing w:line="257" w:lineRule="atLeast"/>
              <w:ind w:hanging="3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PP  Pupils will have access to the Sumdog learning platform to enhance digital access to Literacy and Numeracy resources and act as a tool to support engagement.</w:t>
            </w:r>
          </w:p>
        </w:tc>
        <w:tc>
          <w:tcPr>
            <w:tcW w:w="1685" w:type="dxa"/>
            <w:tcBorders>
              <w:top w:val="dashSmallGap" w:sz="4" w:space="0" w:color="auto"/>
            </w:tcBorders>
          </w:tcPr>
          <w:p w14:paraId="3A22F4A4" w14:textId="77777777" w:rsidR="00AF1A56" w:rsidRPr="00611E44" w:rsidRDefault="00C97107"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lastRenderedPageBreak/>
              <w:t>June 2026</w:t>
            </w:r>
          </w:p>
          <w:p w14:paraId="3770C579"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DHT</w:t>
            </w:r>
          </w:p>
          <w:p w14:paraId="3ED49625"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60C5E29"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8236046"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5AA63C8"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587362"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1E748D2"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June 2026</w:t>
            </w:r>
          </w:p>
          <w:p w14:paraId="0CBAD56A"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HT</w:t>
            </w:r>
          </w:p>
          <w:p w14:paraId="55C49630"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343FFD7"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392650D"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606907F"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2144121"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56D3782"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C8EC955"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5D899AB"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C83090C"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September 2025</w:t>
            </w:r>
          </w:p>
          <w:p w14:paraId="079667E8"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PLA/HT</w:t>
            </w:r>
          </w:p>
          <w:p w14:paraId="356F6324"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1F70A9D"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February 2026</w:t>
            </w:r>
          </w:p>
          <w:p w14:paraId="0C2DB4AE"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PLA/HT</w:t>
            </w:r>
          </w:p>
          <w:p w14:paraId="03E6D967"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5F5F252"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662D60C"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3BAD45E"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Ongoing</w:t>
            </w:r>
          </w:p>
          <w:p w14:paraId="1D42CFD1" w14:textId="77777777" w:rsidR="000F3ACA" w:rsidRPr="00611E44"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HT</w:t>
            </w:r>
          </w:p>
          <w:p w14:paraId="0A643E34"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445DBD6"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E9C1415"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86CFD3F"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15D73CF"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4781D43"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AF54B89"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D6F203A" w14:textId="77777777" w:rsidR="000F3ACA" w:rsidRPr="00164C66"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64C66">
              <w:rPr>
                <w:rFonts w:ascii="Arial" w:hAnsi="Arial" w:cs="Arial"/>
                <w:bCs/>
                <w:sz w:val="20"/>
                <w:szCs w:val="20"/>
              </w:rPr>
              <w:t>April 2026</w:t>
            </w:r>
          </w:p>
          <w:p w14:paraId="09CC7742" w14:textId="77777777" w:rsidR="000F3ACA" w:rsidRDefault="000F3AC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64C66">
              <w:rPr>
                <w:rFonts w:ascii="Arial" w:hAnsi="Arial" w:cs="Arial"/>
                <w:bCs/>
                <w:sz w:val="20"/>
                <w:szCs w:val="20"/>
              </w:rPr>
              <w:t>HT</w:t>
            </w:r>
          </w:p>
          <w:p w14:paraId="2BE22079"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2DB7490"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8656256"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78C4EBE" w14:textId="0A4A4FE9"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FE86713"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C60E7EF"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51CECAB"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August 2025</w:t>
            </w:r>
          </w:p>
          <w:p w14:paraId="489C9F14" w14:textId="0CE41E4D" w:rsidR="000D2B34" w:rsidRPr="00AF1A56"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20"/>
                <w:szCs w:val="20"/>
              </w:rPr>
              <w:t>DHT</w:t>
            </w:r>
          </w:p>
        </w:tc>
        <w:tc>
          <w:tcPr>
            <w:tcW w:w="3240" w:type="dxa"/>
            <w:tcBorders>
              <w:top w:val="dashSmallGap" w:sz="4" w:space="0" w:color="auto"/>
            </w:tcBorders>
          </w:tcPr>
          <w:p w14:paraId="216A808B" w14:textId="77777777" w:rsidR="000F3ACA" w:rsidRP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lastRenderedPageBreak/>
              <w:t>Staff will complete a baseline skills audit followed by a post-intervention audit to identify gaps and demonstrate progress.</w:t>
            </w:r>
          </w:p>
          <w:p w14:paraId="43252F69"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47335A2" w14:textId="59389FF5"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C5D648D" w14:textId="77777777" w:rsidR="000F3ACA" w:rsidRP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50CB8C8"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73CE3E68"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3DE62BB"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6635965"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B91A41B"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C5C8AC8"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13879EB"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062A7E1"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BE05AE6"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3D417BA8"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56851C8"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4AA895B4"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186B8D3"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5A83D27" w14:textId="4291659C"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Forward planners will evidence increased inclusion of digital technologies to support learning across the curriculum.</w:t>
            </w:r>
            <w:r w:rsidR="00611E44">
              <w:rPr>
                <w:rFonts w:ascii="Arial" w:hAnsi="Arial" w:cs="Arial"/>
                <w:bCs/>
                <w:sz w:val="20"/>
                <w:szCs w:val="20"/>
              </w:rPr>
              <w:t xml:space="preserve"> Pupil and staff surveys will demonstrate increased use of ICT within learning and teaching.</w:t>
            </w:r>
          </w:p>
          <w:p w14:paraId="3242CB13"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BF74616"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48157BC" w14:textId="77777777" w:rsidR="000F3ACA" w:rsidRDefault="000F3ACA"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Post-project feedback will evidence high levels of pupil engagement, supported by the </w:t>
            </w:r>
            <w:r>
              <w:rPr>
                <w:rFonts w:ascii="Arial" w:hAnsi="Arial" w:cs="Arial"/>
                <w:bCs/>
                <w:sz w:val="20"/>
                <w:szCs w:val="20"/>
              </w:rPr>
              <w:lastRenderedPageBreak/>
              <w:t xml:space="preserve">use of digital technology. Completed projects will also evidence completed </w:t>
            </w:r>
            <w:r w:rsidR="00611E44">
              <w:rPr>
                <w:rFonts w:ascii="Arial" w:hAnsi="Arial" w:cs="Arial"/>
                <w:bCs/>
                <w:sz w:val="20"/>
                <w:szCs w:val="20"/>
              </w:rPr>
              <w:t>aim.</w:t>
            </w:r>
          </w:p>
          <w:p w14:paraId="7C450584" w14:textId="77777777" w:rsidR="000D2B34" w:rsidRDefault="000D2B34"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5FDE690" w14:textId="77777777" w:rsidR="000D2B34" w:rsidRDefault="000D2B34"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794D500" w14:textId="7022D5B0" w:rsidR="000D2B34" w:rsidRPr="00AF1A56" w:rsidRDefault="000D2B34" w:rsidP="00C97107">
            <w:pPr>
              <w:shd w:val="clear" w:color="auto" w:fill="FFFFFF"/>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20"/>
                <w:szCs w:val="20"/>
              </w:rPr>
              <w:t>Sumdog usage will be tracked and pupil voice sought to determine engagement levels.</w:t>
            </w:r>
          </w:p>
        </w:tc>
        <w:tc>
          <w:tcPr>
            <w:tcW w:w="3173" w:type="dxa"/>
            <w:tcBorders>
              <w:top w:val="dashSmallGap" w:sz="4" w:space="0" w:color="auto"/>
            </w:tcBorders>
          </w:tcPr>
          <w:p w14:paraId="53BC5271" w14:textId="67F83DDA"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174FF81C" w14:textId="46555221"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F1A56" w:rsidRPr="003C6108" w14:paraId="055320D3" w14:textId="71EE0F2E"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8EE09AC" w14:textId="1C1ECEC1" w:rsidR="00AF1A56" w:rsidRPr="00AF1A56" w:rsidRDefault="00551382" w:rsidP="00C65321">
            <w:pPr>
              <w:pStyle w:val="NormalWeb"/>
              <w:rPr>
                <w:rFonts w:ascii="Arial" w:hAnsi="Arial" w:cs="Arial"/>
                <w:b w:val="0"/>
                <w:bCs w:val="0"/>
                <w:sz w:val="20"/>
                <w:szCs w:val="20"/>
              </w:rPr>
            </w:pPr>
            <w:r>
              <w:rPr>
                <w:rFonts w:ascii="Arial" w:hAnsi="Arial" w:cs="Arial"/>
                <w:b w:val="0"/>
                <w:bCs w:val="0"/>
                <w:sz w:val="20"/>
                <w:szCs w:val="20"/>
              </w:rPr>
              <w:t>Learners will benefit from staff who are confident and competent in delivering learning outcomes directly related to technologies.</w:t>
            </w:r>
          </w:p>
        </w:tc>
        <w:tc>
          <w:tcPr>
            <w:tcW w:w="2730" w:type="dxa"/>
          </w:tcPr>
          <w:p w14:paraId="72097856" w14:textId="101EF303" w:rsidR="00C97107" w:rsidRDefault="00551382"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r w:rsidR="00C97107">
              <w:rPr>
                <w:rFonts w:ascii="Arial" w:eastAsia="Times New Roman" w:hAnsi="Arial" w:cs="Arial"/>
                <w:bCs/>
                <w:color w:val="000000"/>
                <w:sz w:val="20"/>
                <w:szCs w:val="20"/>
                <w:lang w:eastAsia="en-GB"/>
              </w:rPr>
              <w:t>Key teaching staff will pa</w:t>
            </w:r>
            <w:r w:rsidR="00B06AC2">
              <w:rPr>
                <w:rFonts w:ascii="Arial" w:eastAsia="Times New Roman" w:hAnsi="Arial" w:cs="Arial"/>
                <w:bCs/>
                <w:color w:val="000000"/>
                <w:sz w:val="20"/>
                <w:szCs w:val="20"/>
                <w:lang w:eastAsia="en-GB"/>
              </w:rPr>
              <w:t>rticipate in Sphero Bolt and Vex 123</w:t>
            </w:r>
            <w:r w:rsidR="00C97107">
              <w:rPr>
                <w:rFonts w:ascii="Arial" w:eastAsia="Times New Roman" w:hAnsi="Arial" w:cs="Arial"/>
                <w:bCs/>
                <w:color w:val="000000"/>
                <w:sz w:val="20"/>
                <w:szCs w:val="20"/>
                <w:lang w:eastAsia="en-GB"/>
              </w:rPr>
              <w:t xml:space="preserve"> training, supported by access to these resources to enable practical implementation of skills mastered. </w:t>
            </w:r>
          </w:p>
          <w:p w14:paraId="7B9C35FE" w14:textId="62DD599A" w:rsidR="00C97107" w:rsidRDefault="00C97107"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w:t>
            </w:r>
          </w:p>
          <w:p w14:paraId="0369F29E" w14:textId="57471316" w:rsidR="00C97107" w:rsidRDefault="00C97107"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A Digital Skills Cluster In-service </w:t>
            </w:r>
            <w:r w:rsidR="002C3DAB">
              <w:rPr>
                <w:rFonts w:ascii="Arial" w:eastAsia="Times New Roman" w:hAnsi="Arial" w:cs="Arial"/>
                <w:bCs/>
                <w:color w:val="000000"/>
                <w:sz w:val="20"/>
                <w:szCs w:val="20"/>
                <w:lang w:eastAsia="en-GB"/>
              </w:rPr>
              <w:t xml:space="preserve">day </w:t>
            </w:r>
            <w:r>
              <w:rPr>
                <w:rFonts w:ascii="Arial" w:eastAsia="Times New Roman" w:hAnsi="Arial" w:cs="Arial"/>
                <w:bCs/>
                <w:color w:val="000000"/>
                <w:sz w:val="20"/>
                <w:szCs w:val="20"/>
                <w:lang w:eastAsia="en-GB"/>
              </w:rPr>
              <w:t>will also support upskilling on a range of apps and hardware.</w:t>
            </w:r>
          </w:p>
          <w:p w14:paraId="4A3F1C31" w14:textId="1961DB63" w:rsidR="00C97107" w:rsidRDefault="00C97107"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p>
          <w:p w14:paraId="5A2A2327" w14:textId="2C637C30" w:rsidR="00C97107" w:rsidRDefault="00C97107"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t xml:space="preserve">      Staff will explore using ‘Purple Mash’ as a teaching resource, allowing for the delivery of progressive, coherent and engaging lessons with a technologies focus.</w:t>
            </w:r>
          </w:p>
          <w:p w14:paraId="7F9FFCAC" w14:textId="49D1BE74" w:rsidR="00B6199C" w:rsidRDefault="00B6199C"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p>
          <w:p w14:paraId="0E844356" w14:textId="37831FF1" w:rsidR="00B6199C" w:rsidRDefault="00B6199C" w:rsidP="00C97107">
            <w:pPr>
              <w:shd w:val="clear" w:color="auto" w:fill="FFFFFF"/>
              <w:spacing w:line="257" w:lineRule="atLeast"/>
              <w:ind w:hanging="3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lang w:eastAsia="en-GB"/>
              </w:rPr>
            </w:pPr>
            <w:r>
              <w:rPr>
                <w:rFonts w:ascii="Arial" w:eastAsia="Times New Roman" w:hAnsi="Arial" w:cs="Arial"/>
                <w:bCs/>
                <w:color w:val="000000"/>
                <w:sz w:val="20"/>
                <w:szCs w:val="20"/>
                <w:lang w:eastAsia="en-GB"/>
              </w:rPr>
              <w:lastRenderedPageBreak/>
              <w:t xml:space="preserve">      Resources will be purchased to support the delivery of Technologies outcomes.</w:t>
            </w:r>
          </w:p>
          <w:p w14:paraId="4EF5DA75" w14:textId="67C93317" w:rsidR="00AF1A56" w:rsidRPr="007B19F7"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685" w:type="dxa"/>
          </w:tcPr>
          <w:p w14:paraId="7CB9BBB3" w14:textId="77777777" w:rsidR="00AF1A56"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lastRenderedPageBreak/>
              <w:t>June 2026</w:t>
            </w:r>
          </w:p>
          <w:p w14:paraId="42588125"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DHT</w:t>
            </w:r>
          </w:p>
          <w:p w14:paraId="537724AB"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7D24AC8"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2616BC1"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69A4ED2"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B0A2493"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A78A53C"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1B9E036"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0BEFCFF"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6E92F72"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November 2025</w:t>
            </w:r>
          </w:p>
          <w:p w14:paraId="09822F60"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Cluster HTs</w:t>
            </w:r>
          </w:p>
          <w:p w14:paraId="5178A296"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8292F60"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E8117F4" w14:textId="1DDFA67E" w:rsidR="000F3ACA"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802E6EC" w14:textId="77777777" w:rsidR="00B6199C" w:rsidRPr="00611E44"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E69EDC0" w14:textId="77777777" w:rsidR="000F3ACA" w:rsidRPr="00611E44"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June 2026</w:t>
            </w:r>
          </w:p>
          <w:p w14:paraId="0BB9DFB6" w14:textId="77777777" w:rsidR="000F3ACA" w:rsidRDefault="000F3ACA"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11E44">
              <w:rPr>
                <w:rFonts w:ascii="Arial" w:hAnsi="Arial" w:cs="Arial"/>
                <w:bCs/>
                <w:sz w:val="20"/>
                <w:szCs w:val="20"/>
              </w:rPr>
              <w:t>HT</w:t>
            </w:r>
          </w:p>
          <w:p w14:paraId="35A6D6D3"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7F53461"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5A16CD3"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D16B94F"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422E006"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F534EF0"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8202107"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6D1EFCA"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June 2026</w:t>
            </w:r>
          </w:p>
          <w:p w14:paraId="1036600B" w14:textId="55EC2380" w:rsidR="00B6199C" w:rsidRPr="00AF1A56"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Cs/>
                <w:sz w:val="20"/>
                <w:szCs w:val="20"/>
              </w:rPr>
              <w:t>DHT</w:t>
            </w:r>
          </w:p>
        </w:tc>
        <w:tc>
          <w:tcPr>
            <w:tcW w:w="3240" w:type="dxa"/>
          </w:tcPr>
          <w:p w14:paraId="23DA873E" w14:textId="77777777" w:rsidR="00AF1A56"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lastRenderedPageBreak/>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3EAA45D9"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DEBADA2"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0E00B5B"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25DE3AC"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B27EB5D"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F6B3805"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72AD5FA"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EAEE7CB"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6F8B15F4"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B6CFCE3"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F0985C4" w14:textId="77777777" w:rsidR="00611E44"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BB21027" w14:textId="4085B26C" w:rsidR="00611E44" w:rsidRDefault="00611E44"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Forward planners will evidence use of Purple Mash programme of work from EYC through to P7.</w:t>
            </w:r>
          </w:p>
          <w:p w14:paraId="641AA343" w14:textId="2A58C0C9"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9E8BB8F" w14:textId="4FE41DA7"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D527963" w14:textId="262949D5"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9023A09" w14:textId="41A7D001"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DE38B41" w14:textId="49AECFC1"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26501DE" w14:textId="3BD072AD"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6CC260C" w14:textId="2D9E981F" w:rsidR="00B6199C" w:rsidRDefault="00B6199C" w:rsidP="00611E44">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Resource inventory.</w:t>
            </w:r>
          </w:p>
          <w:p w14:paraId="48CAA594" w14:textId="628B8F68" w:rsidR="00611E44" w:rsidRPr="00AF1A56" w:rsidRDefault="00611E44"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173" w:type="dxa"/>
          </w:tcPr>
          <w:p w14:paraId="213EE7E6" w14:textId="0543B424"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70B333A6" w14:textId="45DBA750" w:rsidR="000D2B34" w:rsidRDefault="000D2B34"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Training C</w:t>
            </w:r>
            <w:r w:rsidR="00B06AC2" w:rsidRPr="00B06AC2">
              <w:rPr>
                <w:rFonts w:ascii="Arial" w:hAnsi="Arial" w:cs="Arial"/>
                <w:bCs/>
                <w:sz w:val="20"/>
                <w:szCs w:val="20"/>
              </w:rPr>
              <w:t xml:space="preserve">osts </w:t>
            </w:r>
          </w:p>
          <w:p w14:paraId="062DDBFA" w14:textId="1828CFA9" w:rsidR="00B6199C" w:rsidRPr="00B06AC2" w:rsidRDefault="00B06AC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£140</w:t>
            </w:r>
          </w:p>
          <w:p w14:paraId="6DDFAA3D"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1B56EAC"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69CF4B9"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2760ED9"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C8F37EA"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EC0086F"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1BBD6D2"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5CA58A97"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FE2157B"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6BCFC4E9" w14:textId="6324B606"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199F15B" w14:textId="181E5A78"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25F9BEC7"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17B84C71" w14:textId="77777777" w:rsid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09B4D1F4"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6199C">
              <w:rPr>
                <w:rFonts w:ascii="Arial" w:hAnsi="Arial" w:cs="Arial"/>
                <w:bCs/>
                <w:sz w:val="20"/>
                <w:szCs w:val="20"/>
              </w:rPr>
              <w:t>Purple Mash Subscription</w:t>
            </w:r>
          </w:p>
          <w:p w14:paraId="327B0FC4"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6199C">
              <w:rPr>
                <w:rFonts w:ascii="Arial" w:hAnsi="Arial" w:cs="Arial"/>
                <w:bCs/>
                <w:sz w:val="20"/>
                <w:szCs w:val="20"/>
              </w:rPr>
              <w:t>£1100</w:t>
            </w:r>
          </w:p>
          <w:p w14:paraId="6A7C6F45"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6D19A2B"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D48B842"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F1B8146"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9990BB3" w14:textId="7777777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A7D05DA" w14:textId="0240E617" w:rsidR="00B6199C" w:rsidRPr="00B6199C"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6199C">
              <w:rPr>
                <w:rFonts w:ascii="Arial" w:hAnsi="Arial" w:cs="Arial"/>
                <w:bCs/>
                <w:sz w:val="20"/>
                <w:szCs w:val="20"/>
              </w:rPr>
              <w:lastRenderedPageBreak/>
              <w:t>Resources</w:t>
            </w:r>
          </w:p>
          <w:p w14:paraId="54C93CB7" w14:textId="519C6C46" w:rsidR="00B6199C" w:rsidRPr="00AF1A56" w:rsidRDefault="00B6199C"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6199C">
              <w:rPr>
                <w:rFonts w:ascii="Arial" w:hAnsi="Arial" w:cs="Arial"/>
                <w:bCs/>
                <w:sz w:val="20"/>
                <w:szCs w:val="20"/>
              </w:rPr>
              <w:t>£3500</w:t>
            </w:r>
          </w:p>
        </w:tc>
      </w:tr>
    </w:tbl>
    <w:p w14:paraId="263B738E" w14:textId="38A09ED2" w:rsidR="000D2B34" w:rsidRDefault="000D2B34"/>
    <w:tbl>
      <w:tblPr>
        <w:tblStyle w:val="TableGrid"/>
        <w:tblW w:w="15451" w:type="dxa"/>
        <w:tblInd w:w="-739" w:type="dxa"/>
        <w:tblLook w:val="04A0" w:firstRow="1" w:lastRow="0" w:firstColumn="1" w:lastColumn="0" w:noHBand="0" w:noVBand="1"/>
      </w:tblPr>
      <w:tblGrid>
        <w:gridCol w:w="3686"/>
        <w:gridCol w:w="3260"/>
        <w:gridCol w:w="3969"/>
        <w:gridCol w:w="4536"/>
      </w:tblGrid>
      <w:tr w:rsidR="005C21DD" w:rsidRPr="00CA05D7" w14:paraId="7FCA70C0"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15E40C90" w:rsidR="005C21DD" w:rsidRPr="003930D1" w:rsidRDefault="005C21DD">
            <w:pPr>
              <w:rPr>
                <w:rFonts w:ascii="Arial" w:hAnsi="Arial" w:cs="Arial"/>
                <w:b/>
                <w:bCs/>
                <w:sz w:val="18"/>
                <w:szCs w:val="18"/>
              </w:rPr>
            </w:pPr>
            <w:r w:rsidRPr="7C4057A6">
              <w:rPr>
                <w:rFonts w:ascii="Arial" w:hAnsi="Arial" w:cs="Arial"/>
                <w:b/>
                <w:bCs/>
              </w:rPr>
              <w:t xml:space="preserve">PRIORITY </w:t>
            </w:r>
            <w:r w:rsidR="00637B45">
              <w:rPr>
                <w:rFonts w:ascii="Arial" w:hAnsi="Arial" w:cs="Arial"/>
                <w:b/>
                <w:bCs/>
              </w:rPr>
              <w:t>2</w:t>
            </w:r>
          </w:p>
        </w:tc>
      </w:tr>
      <w:tr w:rsidR="005C21DD" w:rsidRPr="00CA05D7" w14:paraId="3E1FD256"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454707C" w14:textId="77777777" w:rsidR="005C21DD" w:rsidRDefault="005C21DD">
            <w:pPr>
              <w:rPr>
                <w:rFonts w:ascii="Arial" w:hAnsi="Arial" w:cs="Arial"/>
                <w:b/>
                <w:bCs/>
                <w:sz w:val="20"/>
                <w:szCs w:val="20"/>
              </w:rPr>
            </w:pPr>
          </w:p>
          <w:p w14:paraId="066C0CE8" w14:textId="77777777" w:rsidR="005C21DD" w:rsidRDefault="005C21D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7A37DB2C" w14:textId="77777777" w:rsidR="005C21DD" w:rsidRPr="005C21DD" w:rsidRDefault="005C21DD">
            <w:pPr>
              <w:rPr>
                <w:rFonts w:ascii="Arial" w:hAnsi="Arial" w:cs="Arial"/>
                <w:color w:val="0070C0"/>
                <w:sz w:val="18"/>
                <w:szCs w:val="18"/>
              </w:rPr>
            </w:pPr>
            <w:r w:rsidRPr="005C21DD">
              <w:rPr>
                <w:rFonts w:ascii="Arial" w:hAnsi="Arial" w:cs="Arial"/>
                <w:color w:val="0070C0"/>
                <w:sz w:val="18"/>
                <w:szCs w:val="18"/>
              </w:rPr>
              <w:t>What do you we want to specifically achieve across your school/department/EY centre?</w:t>
            </w:r>
          </w:p>
          <w:p w14:paraId="4BE01E58" w14:textId="79CBCBF5" w:rsidR="005C21DD" w:rsidRDefault="003C78D1">
            <w:pPr>
              <w:rPr>
                <w:rFonts w:ascii="Arial" w:hAnsi="Arial" w:cs="Arial"/>
                <w:b/>
                <w:bCs/>
                <w:sz w:val="18"/>
                <w:szCs w:val="18"/>
              </w:rPr>
            </w:pPr>
            <w:r>
              <w:rPr>
                <w:rFonts w:ascii="Arial" w:hAnsi="Arial" w:cs="Arial"/>
                <w:b/>
                <w:bCs/>
                <w:sz w:val="18"/>
                <w:szCs w:val="18"/>
              </w:rPr>
              <w:t>Pupils will</w:t>
            </w:r>
            <w:r w:rsidR="000A7787">
              <w:rPr>
                <w:rFonts w:ascii="Arial" w:hAnsi="Arial" w:cs="Arial"/>
                <w:b/>
                <w:bCs/>
                <w:sz w:val="18"/>
                <w:szCs w:val="18"/>
              </w:rPr>
              <w:t xml:space="preserve"> be actively engaged in their learning processes, including in individual target-setting and within assessment practices, leading to increased engagement and more motivated learners.</w:t>
            </w:r>
          </w:p>
          <w:p w14:paraId="6FF8FD71" w14:textId="77777777" w:rsidR="005C21DD" w:rsidRPr="003930D1" w:rsidRDefault="005C21DD">
            <w:pPr>
              <w:rPr>
                <w:rFonts w:ascii="Arial" w:hAnsi="Arial" w:cs="Arial"/>
                <w:b/>
                <w:bCs/>
                <w:sz w:val="18"/>
                <w:szCs w:val="18"/>
              </w:rPr>
            </w:pPr>
          </w:p>
        </w:tc>
      </w:tr>
      <w:tr w:rsidR="005C21DD" w:rsidRPr="00CA05D7" w14:paraId="3541A78C"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CA05D7" w:rsidRDefault="003839F3">
            <w:pPr>
              <w:rPr>
                <w:rFonts w:ascii="Arial" w:hAnsi="Arial" w:cs="Arial"/>
                <w:b/>
                <w:bCs/>
                <w:sz w:val="20"/>
                <w:szCs w:val="20"/>
              </w:rPr>
            </w:pPr>
            <w:r>
              <w:rPr>
                <w:rFonts w:ascii="Arial" w:hAnsi="Arial" w:cs="Arial"/>
                <w:b/>
                <w:bCs/>
                <w:sz w:val="20"/>
                <w:szCs w:val="20"/>
              </w:rPr>
              <w:t>Select the</w:t>
            </w:r>
            <w:r w:rsidR="005C21DD">
              <w:rPr>
                <w:rFonts w:ascii="Arial" w:hAnsi="Arial" w:cs="Arial"/>
                <w:b/>
                <w:bCs/>
                <w:sz w:val="20"/>
                <w:szCs w:val="20"/>
              </w:rPr>
              <w:t xml:space="preserve"> KEY drivers for this improvement priority</w:t>
            </w:r>
          </w:p>
        </w:tc>
      </w:tr>
      <w:tr w:rsidR="005C21DD" w:rsidRPr="00CA05D7" w14:paraId="746FFFAE"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2C57CDA"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Education Service Priority</w:t>
            </w:r>
          </w:p>
          <w:p w14:paraId="5D538C9D"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69463F92"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NIF Drivers of Improvement</w:t>
            </w:r>
          </w:p>
          <w:p w14:paraId="4701AA64"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5F29CD1"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How Good Is Our School 4</w:t>
            </w:r>
          </w:p>
          <w:p w14:paraId="6776B346"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FC86ADB"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56B83903"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5C21DD" w:rsidRPr="00CA05D7" w14:paraId="0C996D33"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094554662"/>
              <w:placeholder>
                <w:docPart w:val="B5BE5C3CC5DB4B4E807F5CDE3387200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07B09D04" w14:textId="1F743278" w:rsidR="005C21DD" w:rsidRPr="00084499" w:rsidRDefault="000A7787">
                <w:pPr>
                  <w:rPr>
                    <w:rFonts w:ascii="Arial" w:hAnsi="Arial" w:cs="Arial"/>
                    <w:sz w:val="16"/>
                    <w:szCs w:val="16"/>
                  </w:rPr>
                </w:pPr>
                <w:r>
                  <w:rPr>
                    <w:rFonts w:ascii="Arial" w:hAnsi="Arial" w:cs="Arial"/>
                    <w:sz w:val="16"/>
                    <w:szCs w:val="16"/>
                  </w:rPr>
                  <w:t>5. Placing human rights and needs of every child and young person at the centre of education</w:t>
                </w:r>
              </w:p>
            </w:sdtContent>
          </w:sdt>
          <w:sdt>
            <w:sdtPr>
              <w:rPr>
                <w:rFonts w:ascii="Arial" w:hAnsi="Arial" w:cs="Arial"/>
                <w:sz w:val="16"/>
                <w:szCs w:val="16"/>
              </w:rPr>
              <w:alias w:val="NAC Education Service Priorities"/>
              <w:tag w:val="HGIOS 4 Quality Indicators"/>
              <w:id w:val="-680666735"/>
              <w:placeholder>
                <w:docPart w:val="6D63A23BB01C4CEC9D3EC723034AA434"/>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1D845E06" w14:textId="6F040D04" w:rsidR="005C21DD" w:rsidRDefault="000A7787">
                <w:pPr>
                  <w:rPr>
                    <w:rFonts w:ascii="Arial" w:hAnsi="Arial" w:cs="Arial"/>
                    <w:b/>
                    <w:bCs/>
                    <w:sz w:val="20"/>
                    <w:szCs w:val="20"/>
                  </w:rPr>
                </w:pPr>
                <w:r>
                  <w:rPr>
                    <w:rFonts w:ascii="Arial" w:hAnsi="Arial" w:cs="Arial"/>
                    <w:sz w:val="16"/>
                    <w:szCs w:val="16"/>
                  </w:rPr>
                  <w:t>1. Improvement in attainment, particularly literacy and numeracy</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A17CF2A" w14:textId="45BE393E" w:rsidR="005C21DD" w:rsidRDefault="000A7787">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E7366EE" w14:textId="50EBBD8B" w:rsidR="005C21DD" w:rsidRDefault="00F802C3">
                <w:pPr>
                  <w:rPr>
                    <w:rFonts w:ascii="Arial" w:hAnsi="Arial" w:cs="Arial"/>
                    <w:sz w:val="16"/>
                    <w:szCs w:val="16"/>
                  </w:rPr>
                </w:pPr>
                <w:r>
                  <w:rPr>
                    <w:rFonts w:ascii="Arial" w:hAnsi="Arial" w:cs="Arial"/>
                    <w:sz w:val="16"/>
                    <w:szCs w:val="16"/>
                  </w:rPr>
                  <w:t>5. School &amp; ELC improvement</w:t>
                </w:r>
              </w:p>
            </w:sdtContent>
          </w:sdt>
          <w:sdt>
            <w:sdtPr>
              <w:rPr>
                <w:rFonts w:ascii="Arial" w:hAnsi="Arial" w:cs="Arial"/>
                <w:sz w:val="16"/>
                <w:szCs w:val="16"/>
              </w:rPr>
              <w:alias w:val="NIF Drivers of Improvement"/>
              <w:id w:val="685098040"/>
              <w:placeholder>
                <w:docPart w:val="E57F390DEE634CBB954D267B54224C72"/>
              </w:placeholder>
              <w:showingPlcHd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C40AF39" w14:textId="77777777" w:rsidR="005C21DD" w:rsidRDefault="005C21DD">
                <w:pPr>
                  <w:rPr>
                    <w:rFonts w:ascii="Arial" w:hAnsi="Arial" w:cs="Arial"/>
                    <w:b/>
                    <w:bCs/>
                    <w:sz w:val="20"/>
                    <w:szCs w:val="20"/>
                  </w:rPr>
                </w:pPr>
                <w:r w:rsidRPr="00B73320">
                  <w:rPr>
                    <w:rStyle w:val="PlaceholderText"/>
                  </w:rPr>
                  <w:t>Choose an item.</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88EF3CD" w14:textId="426E9695" w:rsidR="005C21DD" w:rsidRPr="00084499" w:rsidRDefault="000A7787">
                <w:pPr>
                  <w:rPr>
                    <w:rFonts w:ascii="Arial" w:hAnsi="Arial" w:cs="Arial"/>
                    <w:sz w:val="16"/>
                    <w:szCs w:val="16"/>
                  </w:rPr>
                </w:pPr>
                <w:r>
                  <w:rPr>
                    <w:rFonts w:ascii="Arial" w:hAnsi="Arial" w:cs="Arial"/>
                    <w:sz w:val="16"/>
                    <w:szCs w:val="16"/>
                  </w:rPr>
                  <w:t>1.2 Leadership of Learning</w:t>
                </w:r>
              </w:p>
            </w:sdtContent>
          </w:sdt>
          <w:sdt>
            <w:sdtPr>
              <w:rPr>
                <w:rFonts w:ascii="Arial" w:hAnsi="Arial" w:cs="Arial"/>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F2BCE00" w14:textId="4407F044" w:rsidR="005C21DD" w:rsidRDefault="00F802C3">
                <w:pPr>
                  <w:rPr>
                    <w:rFonts w:ascii="Arial" w:hAnsi="Arial" w:cs="Arial"/>
                    <w:sz w:val="16"/>
                    <w:szCs w:val="16"/>
                  </w:rPr>
                </w:pPr>
                <w:r>
                  <w:rPr>
                    <w:rFonts w:ascii="Arial" w:hAnsi="Arial" w:cs="Arial"/>
                    <w:sz w:val="16"/>
                    <w:szCs w:val="16"/>
                  </w:rPr>
                  <w:t>3.2 Raising attainment and achievement</w:t>
                </w:r>
              </w:p>
            </w:sdtContent>
          </w:sdt>
          <w:sdt>
            <w:sdtPr>
              <w:rPr>
                <w:rFonts w:ascii="Arial" w:hAnsi="Arial" w:cs="Arial"/>
                <w:sz w:val="16"/>
                <w:szCs w:val="16"/>
              </w:rPr>
              <w:alias w:val="HGIOS 4 Quality Indicators"/>
              <w:tag w:val="HGIOS 4 Quality Indicators"/>
              <w:id w:val="890463698"/>
              <w:placeholder>
                <w:docPart w:val="9CA2CDD41B2442B8A8F200AF4C90CCA0"/>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E8A9743" w14:textId="77777777" w:rsidR="005C21DD" w:rsidRDefault="005C21DD">
                <w:pPr>
                  <w:rPr>
                    <w:rFonts w:ascii="Arial" w:hAnsi="Arial" w:cs="Arial"/>
                    <w:b/>
                    <w:bCs/>
                    <w:sz w:val="20"/>
                    <w:szCs w:val="20"/>
                  </w:rPr>
                </w:pPr>
                <w:r w:rsidRPr="00B73320">
                  <w:rPr>
                    <w:rStyle w:val="PlaceholderText"/>
                  </w:rPr>
                  <w:t>Choose an item.</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2110956158"/>
              <w:placeholder>
                <w:docPart w:val="AE005A74E1CF420B9A3C906FCD142468"/>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5D9C732" w14:textId="0694E7C4" w:rsidR="005C21DD" w:rsidRDefault="00F802C3">
                <w:pPr>
                  <w:rPr>
                    <w:rFonts w:ascii="Arial" w:hAnsi="Arial" w:cs="Arial"/>
                    <w:b/>
                    <w:bCs/>
                    <w:sz w:val="16"/>
                    <w:szCs w:val="16"/>
                  </w:rPr>
                </w:pPr>
                <w:r>
                  <w:rPr>
                    <w:rFonts w:ascii="Arial" w:hAnsi="Arial" w:cs="Arial"/>
                    <w:b/>
                    <w:bCs/>
                    <w:sz w:val="16"/>
                    <w:szCs w:val="16"/>
                  </w:rPr>
                  <w:t>3.3 Learning, teaching and assessment</w:t>
                </w:r>
              </w:p>
            </w:sdtContent>
          </w:sdt>
          <w:sdt>
            <w:sdtPr>
              <w:rPr>
                <w:rFonts w:ascii="Arial" w:hAnsi="Arial" w:cs="Arial"/>
                <w:b/>
                <w:bCs/>
                <w:sz w:val="16"/>
                <w:szCs w:val="16"/>
              </w:rPr>
              <w:alias w:val="QIFELC Quality Indicators"/>
              <w:tag w:val="QIFELC Quality Indicators"/>
              <w:id w:val="-1843470538"/>
              <w:placeholder>
                <w:docPart w:val="5404616FB7FB4889913B80D4CE0748F7"/>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6EBBAB8B" w14:textId="3D7DAA75" w:rsidR="005C21DD" w:rsidRDefault="00F802C3">
                <w:pPr>
                  <w:rPr>
                    <w:rFonts w:ascii="Arial" w:hAnsi="Arial" w:cs="Arial"/>
                    <w:b/>
                    <w:bCs/>
                    <w:sz w:val="16"/>
                    <w:szCs w:val="16"/>
                  </w:rPr>
                </w:pPr>
                <w:r>
                  <w:rPr>
                    <w:rFonts w:ascii="Arial" w:hAnsi="Arial" w:cs="Arial"/>
                    <w:b/>
                    <w:bCs/>
                    <w:sz w:val="16"/>
                    <w:szCs w:val="16"/>
                  </w:rPr>
                  <w:t>1.2 Staff skills, knowledge, values and deployment</w:t>
                </w:r>
              </w:p>
            </w:sdtContent>
          </w:sdt>
          <w:sdt>
            <w:sdtPr>
              <w:rPr>
                <w:rFonts w:ascii="Arial" w:hAnsi="Arial" w:cs="Arial"/>
                <w:b/>
                <w:bCs/>
                <w:sz w:val="16"/>
                <w:szCs w:val="16"/>
              </w:rPr>
              <w:alias w:val="QIFELC Quality Indicators"/>
              <w:tag w:val="QIFELC Quality Indicators"/>
              <w:id w:val="-1997947374"/>
              <w:placeholder>
                <w:docPart w:val="9F0DB921AD8249ABAED492EF3D3F45C0"/>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30B0E04B" w14:textId="4C18EC9B" w:rsidR="005C21DD" w:rsidRDefault="00F802C3">
                <w:pPr>
                  <w:rPr>
                    <w:rFonts w:ascii="Arial" w:hAnsi="Arial" w:cs="Arial"/>
                    <w:b/>
                    <w:bCs/>
                    <w:sz w:val="20"/>
                    <w:szCs w:val="20"/>
                  </w:rPr>
                </w:pPr>
                <w:r>
                  <w:rPr>
                    <w:rFonts w:ascii="Arial" w:hAnsi="Arial" w:cs="Arial"/>
                    <w:b/>
                    <w:bCs/>
                    <w:sz w:val="16"/>
                    <w:szCs w:val="16"/>
                  </w:rPr>
                  <w:t>4.3 Children's progress</w:t>
                </w:r>
              </w:p>
            </w:sdtContent>
          </w:sdt>
        </w:tc>
      </w:tr>
      <w:tr w:rsidR="005C21DD" w:rsidRPr="00CA05D7" w14:paraId="136523D4" w14:textId="77777777" w:rsidTr="00B06AC2">
        <w:trPr>
          <w:cantSplit/>
          <w:trHeight w:hRule="exact" w:val="2577"/>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4FEE9BB" w14:textId="77777777" w:rsidR="005C21DD" w:rsidRDefault="005C21DD">
            <w:pPr>
              <w:pStyle w:val="western"/>
              <w:spacing w:before="0" w:beforeAutospacing="0"/>
              <w:ind w:right="57"/>
              <w:rPr>
                <w:b/>
                <w:bCs/>
                <w:sz w:val="20"/>
                <w:szCs w:val="20"/>
              </w:rPr>
            </w:pPr>
          </w:p>
          <w:p w14:paraId="7259B194" w14:textId="77777777" w:rsidR="005C21DD" w:rsidRPr="007922AB" w:rsidRDefault="005C21DD">
            <w:pPr>
              <w:pStyle w:val="western"/>
              <w:spacing w:before="0" w:beforeAutospacing="0"/>
              <w:ind w:right="57"/>
              <w:rPr>
                <w:color w:val="4472C4" w:themeColor="accent1"/>
                <w:sz w:val="18"/>
                <w:szCs w:val="18"/>
              </w:rPr>
            </w:pPr>
            <w:r w:rsidRPr="7C4057A6">
              <w:rPr>
                <w:b/>
                <w:bCs/>
                <w:sz w:val="20"/>
                <w:szCs w:val="20"/>
              </w:rPr>
              <w:t>Rationale for Change</w:t>
            </w:r>
          </w:p>
          <w:p w14:paraId="75FE6456" w14:textId="77777777" w:rsidR="005C21DD" w:rsidRPr="005C21DD" w:rsidRDefault="005C21DD">
            <w:pPr>
              <w:pStyle w:val="western"/>
              <w:spacing w:before="0" w:beforeAutospacing="0"/>
              <w:ind w:right="57"/>
              <w:rPr>
                <w:color w:val="0070C0"/>
                <w:sz w:val="18"/>
                <w:szCs w:val="18"/>
              </w:rPr>
            </w:pPr>
            <w:r w:rsidRPr="005C21DD">
              <w:rPr>
                <w:color w:val="0070C0"/>
                <w:sz w:val="18"/>
                <w:szCs w:val="18"/>
              </w:rPr>
              <w:t>What did our analysis of data tell us? What self-evaluation information supports this change? Provide details of the gaps or barriers you wish to address. State clearly if this is related to PEF spend.</w:t>
            </w:r>
          </w:p>
          <w:p w14:paraId="3B5C34E6" w14:textId="60DE308D" w:rsidR="005C21DD" w:rsidRPr="00A82403" w:rsidRDefault="00F802C3" w:rsidP="00F802C3">
            <w:pPr>
              <w:rPr>
                <w:rFonts w:ascii="Arial" w:hAnsi="Arial" w:cs="Arial"/>
                <w:color w:val="000000" w:themeColor="text1"/>
                <w:sz w:val="20"/>
                <w:szCs w:val="20"/>
              </w:rPr>
            </w:pPr>
            <w:r w:rsidRPr="00F802C3">
              <w:rPr>
                <w:rFonts w:ascii="Arial" w:hAnsi="Arial" w:cs="Arial"/>
                <w:bCs/>
                <w:iCs/>
                <w:color w:val="000000" w:themeColor="text1"/>
                <w:sz w:val="20"/>
                <w:szCs w:val="20"/>
              </w:rPr>
              <w:t xml:space="preserve">Lesson observations evidenced a lack of pupil participation in assessment processes- whilst there was some use of peer or self-assessment, this was marginal. There also continues to be a lack of effective use of AIfL strategies within learning and teaching. Whilst some pupils are involved in target-setting across the school, again this is not consistent. </w:t>
            </w:r>
            <w:r w:rsidRPr="00F802C3">
              <w:rPr>
                <w:rFonts w:ascii="Arial" w:hAnsi="Arial" w:cs="Arial"/>
                <w:color w:val="000000" w:themeColor="text1"/>
                <w:sz w:val="20"/>
                <w:szCs w:val="20"/>
              </w:rPr>
              <w:t xml:space="preserve">Feedback from our Local Authority Establishment Review also suggested increased planning for high quality assessment activities during the planning process </w:t>
            </w:r>
            <w:r w:rsidRPr="00A82403">
              <w:rPr>
                <w:rFonts w:ascii="Arial" w:hAnsi="Arial" w:cs="Arial"/>
                <w:color w:val="000000" w:themeColor="text1"/>
                <w:sz w:val="20"/>
                <w:szCs w:val="20"/>
              </w:rPr>
              <w:t xml:space="preserve">to evidence application of learning, with pupil voice being more evident in planning and target setting across all aspects of learning achievement. </w:t>
            </w:r>
          </w:p>
          <w:p w14:paraId="78E20EF7" w14:textId="45104765" w:rsidR="005C21DD" w:rsidRPr="00CA05D7" w:rsidRDefault="00F802C3">
            <w:pPr>
              <w:pStyle w:val="western"/>
              <w:spacing w:before="0" w:beforeAutospacing="0"/>
              <w:ind w:right="57"/>
              <w:rPr>
                <w:b/>
                <w:bCs/>
                <w:iCs/>
                <w:color w:val="FF0000"/>
                <w:sz w:val="20"/>
                <w:szCs w:val="20"/>
              </w:rPr>
            </w:pPr>
            <w:r w:rsidRPr="00A82403">
              <w:rPr>
                <w:bCs/>
                <w:iCs/>
                <w:color w:val="000000" w:themeColor="text1"/>
                <w:sz w:val="20"/>
                <w:szCs w:val="20"/>
              </w:rPr>
              <w:t>Within our EYC, planning will need to be adapted to align with changes to our Local A</w:t>
            </w:r>
            <w:r w:rsidR="00A82403" w:rsidRPr="00A82403">
              <w:rPr>
                <w:bCs/>
                <w:iCs/>
                <w:color w:val="000000" w:themeColor="text1"/>
                <w:sz w:val="20"/>
                <w:szCs w:val="20"/>
              </w:rPr>
              <w:t>uthority format, ensuring a consistent approach is taken to planning, assessment and tracking. Changes to observation recording</w:t>
            </w:r>
            <w:r w:rsidR="00A82403">
              <w:rPr>
                <w:bCs/>
                <w:iCs/>
                <w:color w:val="000000" w:themeColor="text1"/>
                <w:sz w:val="20"/>
                <w:szCs w:val="20"/>
              </w:rPr>
              <w:t>, including the use of digital technologies, could free up staff</w:t>
            </w:r>
            <w:r w:rsidR="00A82403" w:rsidRPr="00A82403">
              <w:rPr>
                <w:bCs/>
                <w:iCs/>
                <w:color w:val="000000" w:themeColor="text1"/>
                <w:sz w:val="20"/>
                <w:szCs w:val="20"/>
              </w:rPr>
              <w:t xml:space="preserve"> to produce more high- quality observations.</w:t>
            </w:r>
          </w:p>
        </w:tc>
      </w:tr>
    </w:tbl>
    <w:p w14:paraId="1CD2D21A" w14:textId="05C6B6CE" w:rsidR="00AF1A56" w:rsidRDefault="00AF1A56"/>
    <w:p w14:paraId="5EEAF4B0" w14:textId="76B9E9D6" w:rsidR="007922AB" w:rsidRDefault="007922AB"/>
    <w:tbl>
      <w:tblPr>
        <w:tblStyle w:val="PlainTable1"/>
        <w:tblW w:w="15310" w:type="dxa"/>
        <w:jc w:val="center"/>
        <w:tblLook w:val="04A0" w:firstRow="1" w:lastRow="0" w:firstColumn="1" w:lastColumn="0" w:noHBand="0" w:noVBand="1"/>
      </w:tblPr>
      <w:tblGrid>
        <w:gridCol w:w="3312"/>
        <w:gridCol w:w="2697"/>
        <w:gridCol w:w="1678"/>
        <w:gridCol w:w="3188"/>
        <w:gridCol w:w="3118"/>
        <w:gridCol w:w="1317"/>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071AFF66" w14:textId="156E70F7" w:rsidR="007922AB" w:rsidRPr="00AF1A56" w:rsidRDefault="00A82403" w:rsidP="003C18CE">
            <w:pPr>
              <w:rPr>
                <w:rFonts w:ascii="Arial" w:hAnsi="Arial" w:cs="Arial"/>
                <w:b w:val="0"/>
                <w:bCs w:val="0"/>
                <w:sz w:val="20"/>
                <w:szCs w:val="20"/>
              </w:rPr>
            </w:pPr>
            <w:r>
              <w:rPr>
                <w:rFonts w:ascii="Arial" w:hAnsi="Arial" w:cs="Arial"/>
                <w:b w:val="0"/>
                <w:bCs w:val="0"/>
                <w:sz w:val="20"/>
                <w:szCs w:val="20"/>
              </w:rPr>
              <w:t>Pupils will benefit from the use of high quality assessment practices.</w:t>
            </w:r>
          </w:p>
        </w:tc>
        <w:tc>
          <w:tcPr>
            <w:tcW w:w="2730" w:type="dxa"/>
            <w:tcBorders>
              <w:top w:val="dashSmallGap" w:sz="4" w:space="0" w:color="auto"/>
            </w:tcBorders>
          </w:tcPr>
          <w:p w14:paraId="4F659B1C" w14:textId="77777777" w:rsidR="007922AB"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t>Staff will use a variety of formative and summative assessment practices, with increased use of AIfL strategies, supported by CLPL input.</w:t>
            </w:r>
          </w:p>
          <w:p w14:paraId="2D878270"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58ED974"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Pupils will engage in increased peer and self-assessment, supported by robust, co-created success criteria.</w:t>
            </w:r>
          </w:p>
          <w:p w14:paraId="40D7ACA0"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3CC0791"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and pupils will use Seesaw as a tool for formative assessment, with pupils independently capturing work for assessment across EYC to P7.</w:t>
            </w:r>
          </w:p>
          <w:p w14:paraId="5FBE15FC"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F91B66E"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will engage in CLPL to develop their competency in using Seesaw as a tool to track, record and assess learning.</w:t>
            </w:r>
          </w:p>
          <w:p w14:paraId="076A3083"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1C48D79" w14:textId="50824DA4" w:rsidR="00B06AC2" w:rsidRPr="00A82403"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Within the EYC, staff will trial a new model for recording observations, supported by the use of Seesaw to reduce bureaucracy and support planning.</w:t>
            </w:r>
          </w:p>
        </w:tc>
        <w:tc>
          <w:tcPr>
            <w:tcW w:w="1685" w:type="dxa"/>
            <w:tcBorders>
              <w:top w:val="dashSmallGap" w:sz="4" w:space="0" w:color="auto"/>
            </w:tcBorders>
          </w:tcPr>
          <w:p w14:paraId="19381898" w14:textId="77777777" w:rsidR="007922AB"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lastRenderedPageBreak/>
              <w:t>Ongoing</w:t>
            </w:r>
          </w:p>
          <w:p w14:paraId="426885CD"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t>HT</w:t>
            </w:r>
          </w:p>
          <w:p w14:paraId="1FF02C0D"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E09D517"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A8610D7"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70BD777"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F86782E"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19E01C7"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Ongoing </w:t>
            </w:r>
          </w:p>
          <w:p w14:paraId="1B92F72D" w14:textId="429AA44D"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093E0B97"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04F93E6"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CB61872" w14:textId="6684CB5E"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D367F5C"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6818720"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Ongoing</w:t>
            </w:r>
          </w:p>
          <w:p w14:paraId="63C94436" w14:textId="29D31431"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60EA35D6"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2333984"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44F475E"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08D667A"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304EE80"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A3DFAD" w14:textId="40A27AC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725002D"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January</w:t>
            </w:r>
          </w:p>
          <w:p w14:paraId="529EF9E9"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4932F600"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BE29B9E"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E019707"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2EA899C"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212FF17"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lastRenderedPageBreak/>
              <w:t>Ongoing</w:t>
            </w:r>
          </w:p>
          <w:p w14:paraId="5C74353F" w14:textId="5E43F365" w:rsidR="00B06AC2" w:rsidRPr="00A82403"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tc>
        <w:tc>
          <w:tcPr>
            <w:tcW w:w="3240" w:type="dxa"/>
            <w:tcBorders>
              <w:top w:val="dashSmallGap" w:sz="4" w:space="0" w:color="auto"/>
            </w:tcBorders>
          </w:tcPr>
          <w:p w14:paraId="02DBB192" w14:textId="72CA5658"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lastRenderedPageBreak/>
              <w:t xml:space="preserve">Lesson observations and ongoing dialogue with pupils will evidence increased use of AIfL </w:t>
            </w:r>
            <w:r w:rsidR="000D2B34" w:rsidRPr="00A82403">
              <w:rPr>
                <w:rFonts w:ascii="Arial" w:hAnsi="Arial" w:cs="Arial"/>
                <w:bCs/>
                <w:sz w:val="20"/>
                <w:szCs w:val="20"/>
              </w:rPr>
              <w:t>strategies</w:t>
            </w:r>
            <w:r w:rsidRPr="00A82403">
              <w:rPr>
                <w:rFonts w:ascii="Arial" w:hAnsi="Arial" w:cs="Arial"/>
                <w:bCs/>
                <w:sz w:val="20"/>
                <w:szCs w:val="20"/>
              </w:rPr>
              <w:t>.</w:t>
            </w:r>
          </w:p>
          <w:p w14:paraId="2400C217"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3336C1E" w14:textId="37DE6953"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CD7E3FE"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4A5CBAA" w14:textId="77777777" w:rsidR="007922AB"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t>Lesson observations and jotter audits will evidence increased use of peer and self-assessment.</w:t>
            </w:r>
          </w:p>
          <w:p w14:paraId="27D600A2"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F678A41" w14:textId="08D4C54C"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5A1ACE1"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63321B4"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82403">
              <w:rPr>
                <w:rFonts w:ascii="Arial" w:hAnsi="Arial" w:cs="Arial"/>
                <w:bCs/>
                <w:sz w:val="20"/>
                <w:szCs w:val="20"/>
              </w:rPr>
              <w:t>Seesaw learning journals will record pupil work.</w:t>
            </w:r>
          </w:p>
          <w:p w14:paraId="2FED083E" w14:textId="77777777" w:rsidR="00A82403" w:rsidRP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B1BA83A"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9779C95" w14:textId="77777777"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CEE338B" w14:textId="5A7BFBAE"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17337EC" w14:textId="260DB51A"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6E96F6C" w14:textId="0B84B091"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C8AD8CC" w14:textId="77777777" w:rsidR="00A82403" w:rsidRDefault="00A82403" w:rsidP="00A82403">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7C7651DC" w14:textId="4FE89FAB" w:rsidR="00A82403"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A423252" w14:textId="3C87B9BF"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DEDB63E" w14:textId="0A7D09FE"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9F5079F" w14:textId="5608FC48" w:rsidR="00B06AC2" w:rsidRP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lastRenderedPageBreak/>
              <w:t>Observation information will be focussed and concise. Staff feedback will share positive views on new approach.</w:t>
            </w:r>
          </w:p>
          <w:p w14:paraId="712B8701" w14:textId="19C884CA" w:rsidR="00A82403" w:rsidRPr="00AF1A56" w:rsidRDefault="00A82403"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173" w:type="dxa"/>
            <w:tcBorders>
              <w:top w:val="dashSmallGap" w:sz="4" w:space="0" w:color="auto"/>
            </w:tcBorders>
          </w:tcPr>
          <w:p w14:paraId="2DE71864" w14:textId="4BE9E364" w:rsidR="007922AB" w:rsidRPr="00AF1A56"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016DB425" w14:textId="77777777" w:rsidR="007922AB"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69F739C"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3A17E98"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EA404C6"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C09635"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608EA6E"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7000FB"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AFB995"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E82395E"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F93117B"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FDB4607" w14:textId="08D334A6"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99778C2" w14:textId="77777777" w:rsid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89A462A" w14:textId="77777777" w:rsid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ABE39F4" w14:textId="77777777" w:rsidR="00B06AC2" w:rsidRPr="000D2B34"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D2B34">
              <w:rPr>
                <w:rFonts w:ascii="Arial" w:hAnsi="Arial" w:cs="Arial"/>
                <w:bCs/>
                <w:sz w:val="20"/>
                <w:szCs w:val="20"/>
              </w:rPr>
              <w:t>Seesaw Subscription</w:t>
            </w:r>
          </w:p>
          <w:p w14:paraId="159F84E1" w14:textId="4C90E15F" w:rsidR="000D2B34" w:rsidRPr="00AF1A56" w:rsidRDefault="000D2B34"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0D2B34">
              <w:rPr>
                <w:rFonts w:ascii="Arial" w:hAnsi="Arial" w:cs="Arial"/>
                <w:bCs/>
                <w:sz w:val="20"/>
                <w:szCs w:val="20"/>
              </w:rPr>
              <w:t>£2616</w:t>
            </w:r>
          </w:p>
        </w:tc>
      </w:tr>
      <w:tr w:rsidR="007922AB" w:rsidRPr="003C6108" w14:paraId="3ABC230C"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B0AA132" w14:textId="50447747" w:rsidR="007922AB" w:rsidRPr="00AF1A56" w:rsidRDefault="00B06AC2" w:rsidP="003C18CE">
            <w:pPr>
              <w:rPr>
                <w:rFonts w:ascii="Arial" w:hAnsi="Arial" w:cs="Arial"/>
                <w:b w:val="0"/>
                <w:bCs w:val="0"/>
                <w:sz w:val="20"/>
                <w:szCs w:val="20"/>
              </w:rPr>
            </w:pPr>
            <w:r>
              <w:rPr>
                <w:rFonts w:ascii="Arial" w:hAnsi="Arial" w:cs="Arial"/>
                <w:b w:val="0"/>
                <w:bCs w:val="0"/>
                <w:sz w:val="20"/>
                <w:szCs w:val="20"/>
              </w:rPr>
              <w:t>Pupil voice will be increased with pupils using digital tools to set personal learning goals.</w:t>
            </w:r>
          </w:p>
        </w:tc>
        <w:tc>
          <w:tcPr>
            <w:tcW w:w="2730" w:type="dxa"/>
          </w:tcPr>
          <w:p w14:paraId="01D6C14D" w14:textId="47A70A01" w:rsidR="007922AB" w:rsidRPr="00B06AC2" w:rsidRDefault="00B06AC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A consistent tool and model will be implemented to ensure pupils are setting individual learning goals and evaluating these regularly across the school and EYC, at an age and stage appropriate level.</w:t>
            </w:r>
          </w:p>
        </w:tc>
        <w:tc>
          <w:tcPr>
            <w:tcW w:w="1685" w:type="dxa"/>
          </w:tcPr>
          <w:p w14:paraId="63E9E2D4" w14:textId="77777777" w:rsidR="007922AB" w:rsidRPr="00B06AC2" w:rsidRDefault="00B06AC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Ongoing</w:t>
            </w:r>
          </w:p>
          <w:p w14:paraId="26C25B0D" w14:textId="46D928A0" w:rsidR="00B06AC2" w:rsidRPr="00AF1A56" w:rsidRDefault="00B06AC2"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06AC2">
              <w:rPr>
                <w:rFonts w:ascii="Arial" w:hAnsi="Arial" w:cs="Arial"/>
                <w:bCs/>
                <w:sz w:val="20"/>
                <w:szCs w:val="20"/>
              </w:rPr>
              <w:t>HT</w:t>
            </w:r>
          </w:p>
        </w:tc>
        <w:tc>
          <w:tcPr>
            <w:tcW w:w="3240" w:type="dxa"/>
          </w:tcPr>
          <w:p w14:paraId="092BBE6C" w14:textId="749E68E6" w:rsidR="007922AB" w:rsidRPr="00B06AC2" w:rsidRDefault="00B06AC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Pupil targets will demonstrate individual goals and progress towards these.</w:t>
            </w:r>
          </w:p>
        </w:tc>
        <w:tc>
          <w:tcPr>
            <w:tcW w:w="3173" w:type="dxa"/>
          </w:tcPr>
          <w:p w14:paraId="6E34DE4B" w14:textId="14BF3EED" w:rsidR="007922AB" w:rsidRPr="00AF1A56" w:rsidRDefault="007922AB"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7D40D1C3" w14:textId="43C8B050" w:rsidR="007922AB" w:rsidRPr="00AF1A56" w:rsidRDefault="007922AB"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922AB" w:rsidRPr="003C6108" w14:paraId="443E6C8A"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E994AEA" w14:textId="52834650" w:rsidR="007922AB" w:rsidRPr="00AF1A56" w:rsidRDefault="00B06AC2" w:rsidP="003C18CE">
            <w:pPr>
              <w:rPr>
                <w:rFonts w:ascii="Arial" w:hAnsi="Arial" w:cs="Arial"/>
                <w:b w:val="0"/>
                <w:bCs w:val="0"/>
                <w:sz w:val="20"/>
                <w:szCs w:val="20"/>
              </w:rPr>
            </w:pPr>
            <w:r>
              <w:rPr>
                <w:rFonts w:ascii="Arial" w:hAnsi="Arial" w:cs="Arial"/>
                <w:b w:val="0"/>
                <w:bCs w:val="0"/>
                <w:sz w:val="20"/>
                <w:szCs w:val="20"/>
              </w:rPr>
              <w:t>EYC pupils will benefit from consistent and streamlined approaches to planning in line with</w:t>
            </w:r>
            <w:r w:rsidR="00A676EA">
              <w:rPr>
                <w:rFonts w:ascii="Arial" w:hAnsi="Arial" w:cs="Arial"/>
                <w:b w:val="0"/>
                <w:bCs w:val="0"/>
                <w:sz w:val="20"/>
                <w:szCs w:val="20"/>
              </w:rPr>
              <w:t xml:space="preserve"> Local Authority guidance, which </w:t>
            </w:r>
            <w:r>
              <w:rPr>
                <w:rFonts w:ascii="Arial" w:hAnsi="Arial" w:cs="Arial"/>
                <w:b w:val="0"/>
                <w:bCs w:val="0"/>
                <w:sz w:val="20"/>
                <w:szCs w:val="20"/>
              </w:rPr>
              <w:t>will support EYC staff t</w:t>
            </w:r>
            <w:r w:rsidR="00A676EA">
              <w:rPr>
                <w:rFonts w:ascii="Arial" w:hAnsi="Arial" w:cs="Arial"/>
                <w:b w:val="0"/>
                <w:bCs w:val="0"/>
                <w:sz w:val="20"/>
                <w:szCs w:val="20"/>
              </w:rPr>
              <w:t>o</w:t>
            </w:r>
            <w:r>
              <w:rPr>
                <w:rFonts w:ascii="Arial" w:hAnsi="Arial" w:cs="Arial"/>
                <w:b w:val="0"/>
                <w:bCs w:val="0"/>
                <w:sz w:val="20"/>
                <w:szCs w:val="20"/>
              </w:rPr>
              <w:t xml:space="preserve"> focus more on high quality interactions and observations.</w:t>
            </w:r>
          </w:p>
        </w:tc>
        <w:tc>
          <w:tcPr>
            <w:tcW w:w="2730" w:type="dxa"/>
          </w:tcPr>
          <w:p w14:paraId="39DBDEC1" w14:textId="227E04D2" w:rsidR="007922AB" w:rsidRP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Supported by the NAC central team, who will meet with EYC staff fortnightly, the EYC team will trial a new approach to planning using the new NAC planning documents.</w:t>
            </w:r>
          </w:p>
        </w:tc>
        <w:tc>
          <w:tcPr>
            <w:tcW w:w="1685" w:type="dxa"/>
          </w:tcPr>
          <w:p w14:paraId="62B5D926" w14:textId="77777777" w:rsidR="007922AB" w:rsidRP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Ongoing</w:t>
            </w:r>
          </w:p>
          <w:p w14:paraId="42FD7398" w14:textId="3C254522" w:rsidR="00B06AC2" w:rsidRPr="00AF1A56"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06AC2">
              <w:rPr>
                <w:rFonts w:ascii="Arial" w:hAnsi="Arial" w:cs="Arial"/>
                <w:bCs/>
                <w:sz w:val="20"/>
                <w:szCs w:val="20"/>
              </w:rPr>
              <w:t>HT/ Rachel Reid</w:t>
            </w:r>
          </w:p>
        </w:tc>
        <w:tc>
          <w:tcPr>
            <w:tcW w:w="3240" w:type="dxa"/>
          </w:tcPr>
          <w:p w14:paraId="10487420" w14:textId="203A9C22" w:rsidR="007922AB" w:rsidRPr="00B06AC2" w:rsidRDefault="00B06AC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06AC2">
              <w:rPr>
                <w:rFonts w:ascii="Arial" w:hAnsi="Arial" w:cs="Arial"/>
                <w:bCs/>
                <w:sz w:val="20"/>
                <w:szCs w:val="20"/>
              </w:rPr>
              <w:t>New planning documents will be in use.</w:t>
            </w:r>
          </w:p>
        </w:tc>
        <w:tc>
          <w:tcPr>
            <w:tcW w:w="3173" w:type="dxa"/>
          </w:tcPr>
          <w:p w14:paraId="469BA44D" w14:textId="0D316EC4" w:rsidR="007922AB" w:rsidRPr="00AF1A56"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BFAEC0C" w14:textId="2C8C17C4" w:rsidR="007922AB" w:rsidRPr="00AF1A56"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54CB824" w14:textId="064A5446" w:rsidR="007922AB" w:rsidRDefault="007922AB"/>
    <w:tbl>
      <w:tblPr>
        <w:tblStyle w:val="TableGrid"/>
        <w:tblW w:w="15451" w:type="dxa"/>
        <w:tblInd w:w="-739" w:type="dxa"/>
        <w:tblLook w:val="04A0" w:firstRow="1" w:lastRow="0" w:firstColumn="1" w:lastColumn="0" w:noHBand="0" w:noVBand="1"/>
      </w:tblPr>
      <w:tblGrid>
        <w:gridCol w:w="3686"/>
        <w:gridCol w:w="3260"/>
        <w:gridCol w:w="3969"/>
        <w:gridCol w:w="4536"/>
      </w:tblGrid>
      <w:tr w:rsidR="00637B45" w:rsidRPr="00CA05D7" w14:paraId="5D7E346E" w14:textId="77777777">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76D827DD" w14:textId="2EA4B15B" w:rsidR="00637B45" w:rsidRPr="003930D1" w:rsidRDefault="00637B45">
            <w:pPr>
              <w:rPr>
                <w:rFonts w:ascii="Arial" w:hAnsi="Arial" w:cs="Arial"/>
                <w:b/>
                <w:bCs/>
                <w:sz w:val="18"/>
                <w:szCs w:val="18"/>
              </w:rPr>
            </w:pPr>
            <w:r w:rsidRPr="7C4057A6">
              <w:rPr>
                <w:rFonts w:ascii="Arial" w:hAnsi="Arial" w:cs="Arial"/>
                <w:b/>
                <w:bCs/>
              </w:rPr>
              <w:t xml:space="preserve">PRIORITY </w:t>
            </w:r>
            <w:r>
              <w:rPr>
                <w:rFonts w:ascii="Arial" w:hAnsi="Arial" w:cs="Arial"/>
                <w:b/>
                <w:bCs/>
              </w:rPr>
              <w:t>3</w:t>
            </w:r>
          </w:p>
        </w:tc>
      </w:tr>
      <w:tr w:rsidR="00637B45" w:rsidRPr="00CA05D7" w14:paraId="29D45FDD" w14:textId="77777777">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4DAE5692" w14:textId="77777777" w:rsidR="00637B45" w:rsidRDefault="00637B45">
            <w:pPr>
              <w:rPr>
                <w:rFonts w:ascii="Arial" w:hAnsi="Arial" w:cs="Arial"/>
                <w:b/>
                <w:bCs/>
                <w:sz w:val="20"/>
                <w:szCs w:val="20"/>
              </w:rPr>
            </w:pPr>
          </w:p>
          <w:p w14:paraId="343C0D7C" w14:textId="77777777" w:rsidR="00637B45" w:rsidRDefault="00637B45">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7EDE1DD8" w14:textId="77777777" w:rsidR="00637B45" w:rsidRPr="005C21DD" w:rsidRDefault="00637B45">
            <w:pPr>
              <w:rPr>
                <w:rFonts w:ascii="Arial" w:hAnsi="Arial" w:cs="Arial"/>
                <w:color w:val="0070C0"/>
                <w:sz w:val="18"/>
                <w:szCs w:val="18"/>
              </w:rPr>
            </w:pPr>
            <w:r w:rsidRPr="005C21DD">
              <w:rPr>
                <w:rFonts w:ascii="Arial" w:hAnsi="Arial" w:cs="Arial"/>
                <w:color w:val="0070C0"/>
                <w:sz w:val="18"/>
                <w:szCs w:val="18"/>
              </w:rPr>
              <w:t>What do you we want to specifically achieve across your school/department/EY centre?</w:t>
            </w:r>
          </w:p>
          <w:p w14:paraId="2A2BD278" w14:textId="15C18A3F" w:rsidR="00637B45" w:rsidRPr="003C78D1" w:rsidRDefault="003C78D1">
            <w:pPr>
              <w:rPr>
                <w:rFonts w:ascii="Arial" w:hAnsi="Arial" w:cs="Arial"/>
                <w:b/>
                <w:bCs/>
                <w:sz w:val="20"/>
                <w:szCs w:val="20"/>
              </w:rPr>
            </w:pPr>
            <w:r w:rsidRPr="003C78D1">
              <w:rPr>
                <w:rFonts w:ascii="Arial" w:hAnsi="Arial" w:cs="Arial"/>
                <w:color w:val="000000"/>
                <w:sz w:val="20"/>
                <w:szCs w:val="20"/>
              </w:rPr>
              <w:t>We will d</w:t>
            </w:r>
            <w:r w:rsidR="009B2FF6" w:rsidRPr="003C78D1">
              <w:rPr>
                <w:rFonts w:ascii="Arial" w:hAnsi="Arial" w:cs="Arial"/>
                <w:color w:val="000000"/>
                <w:sz w:val="20"/>
                <w:szCs w:val="20"/>
              </w:rPr>
              <w:t>evelop skills progressions to support play and skills based learning to ensure meta-skills are explicit and progressively taught across all areas of the curriculum</w:t>
            </w:r>
            <w:r w:rsidR="00B6199C">
              <w:rPr>
                <w:rFonts w:ascii="Arial" w:hAnsi="Arial" w:cs="Arial"/>
                <w:color w:val="000000"/>
                <w:sz w:val="20"/>
                <w:szCs w:val="20"/>
              </w:rPr>
              <w:t>, including further utilising the outdoors</w:t>
            </w:r>
            <w:r w:rsidR="009B2FF6" w:rsidRPr="003C78D1">
              <w:rPr>
                <w:rFonts w:ascii="Arial" w:hAnsi="Arial" w:cs="Arial"/>
                <w:color w:val="000000"/>
                <w:sz w:val="20"/>
                <w:szCs w:val="20"/>
              </w:rPr>
              <w:t>.</w:t>
            </w:r>
          </w:p>
          <w:p w14:paraId="6E3607C1" w14:textId="77777777" w:rsidR="00637B45" w:rsidRPr="003930D1" w:rsidRDefault="00637B45">
            <w:pPr>
              <w:rPr>
                <w:rFonts w:ascii="Arial" w:hAnsi="Arial" w:cs="Arial"/>
                <w:b/>
                <w:bCs/>
                <w:sz w:val="18"/>
                <w:szCs w:val="18"/>
              </w:rPr>
            </w:pPr>
          </w:p>
        </w:tc>
      </w:tr>
      <w:tr w:rsidR="00637B45" w:rsidRPr="00CA05D7" w14:paraId="501A506F" w14:textId="77777777">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536E78BA" w14:textId="6DD9250A" w:rsidR="00637B45" w:rsidRPr="00CA05D7" w:rsidRDefault="00162F77">
            <w:pPr>
              <w:rPr>
                <w:rFonts w:ascii="Arial" w:hAnsi="Arial" w:cs="Arial"/>
                <w:b/>
                <w:bCs/>
                <w:sz w:val="20"/>
                <w:szCs w:val="20"/>
              </w:rPr>
            </w:pPr>
            <w:r>
              <w:rPr>
                <w:rFonts w:ascii="Arial" w:hAnsi="Arial" w:cs="Arial"/>
                <w:b/>
                <w:bCs/>
                <w:sz w:val="20"/>
                <w:szCs w:val="20"/>
              </w:rPr>
              <w:t>Select the</w:t>
            </w:r>
            <w:r w:rsidR="00637B45">
              <w:rPr>
                <w:rFonts w:ascii="Arial" w:hAnsi="Arial" w:cs="Arial"/>
                <w:b/>
                <w:bCs/>
                <w:sz w:val="20"/>
                <w:szCs w:val="20"/>
              </w:rPr>
              <w:t xml:space="preserve"> KEY drivers for this improvement priority</w:t>
            </w:r>
          </w:p>
        </w:tc>
      </w:tr>
      <w:tr w:rsidR="00637B45" w:rsidRPr="00CA05D7" w14:paraId="6E7752DD" w14:textId="77777777">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1C8C9C80"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Education Service Priority</w:t>
            </w:r>
          </w:p>
          <w:p w14:paraId="595C9CBC"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0F5C804"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NIF Drivers of Improvement</w:t>
            </w:r>
          </w:p>
          <w:p w14:paraId="000714A1"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AAF096E"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How Good Is Our School 4</w:t>
            </w:r>
          </w:p>
          <w:p w14:paraId="1809897F"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0EC87A8"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4D1D0C8D"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637B45" w:rsidRPr="00CA05D7" w14:paraId="04D0D8AE" w14:textId="77777777">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390007399"/>
              <w:placeholder>
                <w:docPart w:val="4513B9ABB3DC42D89CCC5D65B4F18BC9"/>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72B2D9B9" w14:textId="540D3B27" w:rsidR="00637B45" w:rsidRPr="00084499" w:rsidRDefault="003C78D1">
                <w:pPr>
                  <w:rPr>
                    <w:rFonts w:ascii="Arial" w:hAnsi="Arial" w:cs="Arial"/>
                    <w:sz w:val="16"/>
                    <w:szCs w:val="16"/>
                  </w:rPr>
                </w:pPr>
                <w:r>
                  <w:rPr>
                    <w:rFonts w:ascii="Arial" w:hAnsi="Arial" w:cs="Arial"/>
                    <w:sz w:val="16"/>
                    <w:szCs w:val="16"/>
                  </w:rPr>
                  <w:t>3. Improvement in skills and sustained, positive school-leaver destinations</w:t>
                </w:r>
              </w:p>
            </w:sdtContent>
          </w:sdt>
          <w:sdt>
            <w:sdtPr>
              <w:rPr>
                <w:rFonts w:ascii="Arial" w:hAnsi="Arial" w:cs="Arial"/>
                <w:sz w:val="16"/>
                <w:szCs w:val="16"/>
              </w:rPr>
              <w:alias w:val="NAC Education Service Priorities"/>
              <w:tag w:val="HGIOS 4 Quality Indicators"/>
              <w:id w:val="1774825329"/>
              <w:placeholder>
                <w:docPart w:val="398DAC8CB63C4259A7C1EAA7176AE6D8"/>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52578EB5" w14:textId="26C1053B" w:rsidR="00637B45" w:rsidRDefault="003C78D1">
                <w:pPr>
                  <w:rPr>
                    <w:rFonts w:ascii="Arial" w:hAnsi="Arial" w:cs="Arial"/>
                    <w:b/>
                    <w:bCs/>
                    <w:sz w:val="20"/>
                    <w:szCs w:val="20"/>
                  </w:rPr>
                </w:pPr>
                <w:r>
                  <w:rPr>
                    <w:rFonts w:ascii="Arial" w:hAnsi="Arial" w:cs="Arial"/>
                    <w:sz w:val="16"/>
                    <w:szCs w:val="16"/>
                  </w:rPr>
                  <w:t>4. Improvement in children and young people's health and wellbeing</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468048456"/>
              <w:placeholder>
                <w:docPart w:val="967A0AB55CB94AB5986DC73A73C7B8F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040AA361" w14:textId="05E93D83" w:rsidR="00637B45" w:rsidRDefault="003C78D1">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1528914546"/>
              <w:placeholder>
                <w:docPart w:val="2F642100517B47A48B4105E13D825ABA"/>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72A69C0" w14:textId="01E15D91" w:rsidR="00637B45" w:rsidRDefault="003C78D1">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58009593"/>
              <w:placeholder>
                <w:docPart w:val="9DFB2362BB444F3AA1ECA2CB6213E3F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2127B65B" w14:textId="13091D1D" w:rsidR="00637B45" w:rsidRDefault="003C78D1">
                <w:pPr>
                  <w:rPr>
                    <w:rFonts w:ascii="Arial" w:hAnsi="Arial" w:cs="Arial"/>
                    <w:b/>
                    <w:bCs/>
                    <w:sz w:val="20"/>
                    <w:szCs w:val="20"/>
                  </w:rPr>
                </w:pPr>
                <w:r>
                  <w:rPr>
                    <w:rFonts w:ascii="Arial" w:hAnsi="Arial" w:cs="Arial"/>
                    <w:sz w:val="16"/>
                    <w:szCs w:val="16"/>
                  </w:rPr>
                  <w:t>5. School &amp; ELC improvement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1045793796"/>
              <w:placeholder>
                <w:docPart w:val="BC84D3C70945426BBAC3FC23FEBAFA0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B8B7F1A" w14:textId="3834C139" w:rsidR="00637B45" w:rsidRPr="00084499" w:rsidRDefault="003C78D1">
                <w:pPr>
                  <w:rPr>
                    <w:rFonts w:ascii="Arial" w:hAnsi="Arial" w:cs="Arial"/>
                    <w:sz w:val="16"/>
                    <w:szCs w:val="16"/>
                  </w:rPr>
                </w:pPr>
                <w:r>
                  <w:rPr>
                    <w:rFonts w:ascii="Arial" w:hAnsi="Arial" w:cs="Arial"/>
                    <w:sz w:val="16"/>
                    <w:szCs w:val="16"/>
                  </w:rPr>
                  <w:t>3.3 Increasing creativity and employability</w:t>
                </w:r>
              </w:p>
            </w:sdtContent>
          </w:sdt>
          <w:sdt>
            <w:sdtPr>
              <w:rPr>
                <w:rFonts w:ascii="Arial" w:hAnsi="Arial" w:cs="Arial"/>
                <w:sz w:val="16"/>
                <w:szCs w:val="16"/>
              </w:rPr>
              <w:alias w:val="HGIOS 4 Quality Indicators"/>
              <w:tag w:val="HGIOS 4 Quality Indicators"/>
              <w:id w:val="-845637230"/>
              <w:placeholder>
                <w:docPart w:val="D66F6E500CE94060B04BC7C13EA2913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197CB36" w14:textId="7C89BC2C" w:rsidR="00637B45" w:rsidRDefault="003C78D1">
                <w:pPr>
                  <w:rPr>
                    <w:rFonts w:ascii="Arial" w:hAnsi="Arial" w:cs="Arial"/>
                    <w:sz w:val="16"/>
                    <w:szCs w:val="16"/>
                  </w:rPr>
                </w:pPr>
                <w:r>
                  <w:rPr>
                    <w:rFonts w:ascii="Arial" w:hAnsi="Arial" w:cs="Arial"/>
                    <w:sz w:val="16"/>
                    <w:szCs w:val="16"/>
                  </w:rPr>
                  <w:t>3.2 Raising attainment and achievement</w:t>
                </w:r>
              </w:p>
            </w:sdtContent>
          </w:sdt>
          <w:sdt>
            <w:sdtPr>
              <w:rPr>
                <w:rFonts w:ascii="Arial" w:hAnsi="Arial" w:cs="Arial"/>
                <w:sz w:val="16"/>
                <w:szCs w:val="16"/>
              </w:rPr>
              <w:alias w:val="HGIOS 4 Quality Indicators"/>
              <w:tag w:val="HGIOS 4 Quality Indicators"/>
              <w:id w:val="-398823910"/>
              <w:placeholder>
                <w:docPart w:val="F353D1C14CB24326ACA5854C3E633C2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75B8406" w14:textId="12A5E5EF" w:rsidR="00637B45" w:rsidRDefault="003C78D1">
                <w:pPr>
                  <w:rPr>
                    <w:rFonts w:ascii="Arial" w:hAnsi="Arial" w:cs="Arial"/>
                    <w:b/>
                    <w:bCs/>
                    <w:sz w:val="20"/>
                    <w:szCs w:val="20"/>
                  </w:rPr>
                </w:pPr>
                <w:r>
                  <w:rPr>
                    <w:rFonts w:ascii="Arial" w:hAnsi="Arial" w:cs="Arial"/>
                    <w:sz w:val="16"/>
                    <w:szCs w:val="16"/>
                  </w:rPr>
                  <w:t>2.2 Curriculum</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863568428"/>
              <w:placeholder>
                <w:docPart w:val="771FF7EB505A478C8CC7ECE33FC40900"/>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4CE4B6DE" w14:textId="53C07968" w:rsidR="00637B45" w:rsidRDefault="003C78D1">
                <w:pPr>
                  <w:rPr>
                    <w:rFonts w:ascii="Arial" w:hAnsi="Arial" w:cs="Arial"/>
                    <w:b/>
                    <w:bCs/>
                    <w:sz w:val="16"/>
                    <w:szCs w:val="16"/>
                  </w:rPr>
                </w:pPr>
                <w:r>
                  <w:rPr>
                    <w:rFonts w:ascii="Arial" w:hAnsi="Arial" w:cs="Arial"/>
                    <w:b/>
                    <w:bCs/>
                    <w:sz w:val="16"/>
                    <w:szCs w:val="16"/>
                  </w:rPr>
                  <w:t>3.1 Play and learning</w:t>
                </w:r>
              </w:p>
            </w:sdtContent>
          </w:sdt>
          <w:sdt>
            <w:sdtPr>
              <w:rPr>
                <w:rFonts w:ascii="Arial" w:hAnsi="Arial" w:cs="Arial"/>
                <w:b/>
                <w:bCs/>
                <w:sz w:val="16"/>
                <w:szCs w:val="16"/>
              </w:rPr>
              <w:alias w:val="QIFELC Quality Indicators"/>
              <w:tag w:val="QIFELC Quality Indicators"/>
              <w:id w:val="-1769458109"/>
              <w:placeholder>
                <w:docPart w:val="DA7192B7A3C04CD39DA63ACB56FE7DFD"/>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483C09" w14:textId="2992639F" w:rsidR="00637B45" w:rsidRDefault="003C78D1">
                <w:pPr>
                  <w:rPr>
                    <w:rFonts w:ascii="Arial" w:hAnsi="Arial" w:cs="Arial"/>
                    <w:b/>
                    <w:bCs/>
                    <w:sz w:val="16"/>
                    <w:szCs w:val="16"/>
                  </w:rPr>
                </w:pPr>
                <w:r>
                  <w:rPr>
                    <w:rFonts w:ascii="Arial" w:hAnsi="Arial" w:cs="Arial"/>
                    <w:b/>
                    <w:bCs/>
                    <w:sz w:val="16"/>
                    <w:szCs w:val="16"/>
                  </w:rPr>
                  <w:t>Curriculum</w:t>
                </w:r>
              </w:p>
            </w:sdtContent>
          </w:sdt>
          <w:sdt>
            <w:sdtPr>
              <w:rPr>
                <w:rFonts w:ascii="Arial" w:hAnsi="Arial" w:cs="Arial"/>
                <w:b/>
                <w:bCs/>
                <w:sz w:val="16"/>
                <w:szCs w:val="16"/>
              </w:rPr>
              <w:alias w:val="QIFELC Quality Indicators"/>
              <w:tag w:val="QIFELC Quality Indicators"/>
              <w:id w:val="-227530291"/>
              <w:placeholder>
                <w:docPart w:val="98339E0E92CE4FFDB086A92E79BFA264"/>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573419DB" w14:textId="47C5F2EC" w:rsidR="00637B45" w:rsidRDefault="003C78D1">
                <w:pPr>
                  <w:rPr>
                    <w:rFonts w:ascii="Arial" w:hAnsi="Arial" w:cs="Arial"/>
                    <w:b/>
                    <w:bCs/>
                    <w:sz w:val="20"/>
                    <w:szCs w:val="20"/>
                  </w:rPr>
                </w:pPr>
                <w:r>
                  <w:rPr>
                    <w:rFonts w:ascii="Arial" w:hAnsi="Arial" w:cs="Arial"/>
                    <w:b/>
                    <w:bCs/>
                    <w:sz w:val="16"/>
                    <w:szCs w:val="16"/>
                  </w:rPr>
                  <w:t>4.3 Children's progress</w:t>
                </w:r>
              </w:p>
            </w:sdtContent>
          </w:sdt>
        </w:tc>
      </w:tr>
      <w:tr w:rsidR="00637B45" w:rsidRPr="00CA05D7" w14:paraId="33464AEF" w14:textId="77777777" w:rsidTr="000D2B34">
        <w:trPr>
          <w:cantSplit/>
          <w:trHeight w:hRule="exact" w:val="2216"/>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5B1530D3" w14:textId="77777777" w:rsidR="00637B45" w:rsidRDefault="00637B45">
            <w:pPr>
              <w:pStyle w:val="western"/>
              <w:spacing w:before="0" w:beforeAutospacing="0"/>
              <w:ind w:right="57"/>
              <w:rPr>
                <w:b/>
                <w:bCs/>
                <w:sz w:val="20"/>
                <w:szCs w:val="20"/>
              </w:rPr>
            </w:pPr>
          </w:p>
          <w:p w14:paraId="56FEEF89" w14:textId="77777777" w:rsidR="00637B45" w:rsidRPr="007922AB" w:rsidRDefault="00637B45">
            <w:pPr>
              <w:pStyle w:val="western"/>
              <w:spacing w:before="0" w:beforeAutospacing="0"/>
              <w:ind w:right="57"/>
              <w:rPr>
                <w:color w:val="4472C4" w:themeColor="accent1"/>
                <w:sz w:val="18"/>
                <w:szCs w:val="18"/>
              </w:rPr>
            </w:pPr>
            <w:r w:rsidRPr="7C4057A6">
              <w:rPr>
                <w:b/>
                <w:bCs/>
                <w:sz w:val="20"/>
                <w:szCs w:val="20"/>
              </w:rPr>
              <w:t>Rationale for Change</w:t>
            </w:r>
          </w:p>
          <w:p w14:paraId="0D382F4B" w14:textId="77777777" w:rsidR="00637B45" w:rsidRPr="005C21DD" w:rsidRDefault="00637B45">
            <w:pPr>
              <w:pStyle w:val="western"/>
              <w:spacing w:before="0" w:beforeAutospacing="0"/>
              <w:ind w:right="57"/>
              <w:rPr>
                <w:color w:val="0070C0"/>
                <w:sz w:val="18"/>
                <w:szCs w:val="18"/>
              </w:rPr>
            </w:pPr>
            <w:r w:rsidRPr="005C21DD">
              <w:rPr>
                <w:color w:val="0070C0"/>
                <w:sz w:val="18"/>
                <w:szCs w:val="18"/>
              </w:rPr>
              <w:t>What did our analysis of data tell us? What self-evaluation information supports this change? Provide details of the gaps or barriers you wish to address. State clearly if this is related to PEF spend.</w:t>
            </w:r>
          </w:p>
          <w:p w14:paraId="3BAFEE31" w14:textId="0699CA70" w:rsidR="00E13A9F" w:rsidRPr="00E13A9F" w:rsidRDefault="003C78D1" w:rsidP="00E13A9F">
            <w:pPr>
              <w:shd w:val="clear" w:color="auto" w:fill="FFFFFF" w:themeFill="background1"/>
              <w:textAlignment w:val="baseline"/>
              <w:rPr>
                <w:rFonts w:ascii="Arial" w:eastAsia="Times New Roman" w:hAnsi="Arial" w:cs="Arial"/>
                <w:color w:val="000000" w:themeColor="text1"/>
                <w:sz w:val="20"/>
                <w:szCs w:val="20"/>
                <w:lang w:eastAsia="en-GB"/>
              </w:rPr>
            </w:pPr>
            <w:r w:rsidRPr="00E13A9F">
              <w:rPr>
                <w:rFonts w:ascii="Arial" w:hAnsi="Arial" w:cs="Arial"/>
                <w:bCs/>
                <w:iCs/>
                <w:color w:val="000000" w:themeColor="text1"/>
                <w:sz w:val="20"/>
                <w:szCs w:val="20"/>
              </w:rPr>
              <w:t xml:space="preserve">Last year, we </w:t>
            </w:r>
            <w:r w:rsidRPr="00E13A9F">
              <w:rPr>
                <w:rFonts w:ascii="Arial" w:hAnsi="Arial" w:cs="Arial"/>
                <w:bCs/>
                <w:color w:val="000000" w:themeColor="text1"/>
                <w:sz w:val="20"/>
                <w:szCs w:val="20"/>
              </w:rPr>
              <w:t>incorporated Play pedagogy within P1 and 2 and created opportunities for enquiry-based learning within P3-7</w:t>
            </w:r>
            <w:r w:rsidR="00E13A9F">
              <w:rPr>
                <w:rFonts w:ascii="Arial" w:hAnsi="Arial" w:cs="Arial"/>
                <w:bCs/>
                <w:color w:val="000000" w:themeColor="text1"/>
                <w:sz w:val="20"/>
                <w:szCs w:val="20"/>
              </w:rPr>
              <w:t>. This</w:t>
            </w:r>
            <w:r w:rsidRPr="00E13A9F">
              <w:rPr>
                <w:rFonts w:ascii="Arial" w:hAnsi="Arial" w:cs="Arial"/>
                <w:bCs/>
                <w:color w:val="000000" w:themeColor="text1"/>
                <w:sz w:val="20"/>
                <w:szCs w:val="20"/>
              </w:rPr>
              <w:t xml:space="preserve"> was well received</w:t>
            </w:r>
            <w:r w:rsidR="00E13A9F" w:rsidRPr="00E13A9F">
              <w:rPr>
                <w:rFonts w:ascii="Arial" w:hAnsi="Arial" w:cs="Arial"/>
                <w:bCs/>
                <w:color w:val="000000" w:themeColor="text1"/>
                <w:sz w:val="20"/>
                <w:szCs w:val="20"/>
              </w:rPr>
              <w:t xml:space="preserve"> by both staff and pupils with the ‘How Good is our Play Pedagogy’ post-assessment tool </w:t>
            </w:r>
            <w:r w:rsidR="00E13A9F" w:rsidRPr="00E13A9F">
              <w:rPr>
                <w:rFonts w:ascii="Arial" w:eastAsia="Times New Roman" w:hAnsi="Arial" w:cs="Arial"/>
                <w:color w:val="000000" w:themeColor="text1"/>
                <w:sz w:val="20"/>
                <w:szCs w:val="20"/>
                <w:lang w:eastAsia="en-GB"/>
              </w:rPr>
              <w:t>showing that we have made improvements in nearly all areas, in particular in having a vision of play as part of education, having a balance of </w:t>
            </w:r>
            <w:hyperlink r:id="rId19" w:anchor="x_LDplay" w:tooltip="#x_LDplay" w:history="1">
              <w:r w:rsidR="00E13A9F" w:rsidRPr="00E13A9F">
                <w:rPr>
                  <w:rFonts w:ascii="Arial" w:eastAsia="Times New Roman" w:hAnsi="Arial" w:cs="Arial"/>
                  <w:color w:val="000000" w:themeColor="text1"/>
                  <w:sz w:val="20"/>
                  <w:szCs w:val="20"/>
                  <w:bdr w:val="none" w:sz="0" w:space="0" w:color="auto" w:frame="1"/>
                  <w:lang w:eastAsia="en-GB"/>
                </w:rPr>
                <w:t>learner directed play</w:t>
              </w:r>
            </w:hyperlink>
            <w:r w:rsidR="00E13A9F" w:rsidRPr="00E13A9F">
              <w:rPr>
                <w:rFonts w:ascii="Arial" w:eastAsia="Times New Roman" w:hAnsi="Arial" w:cs="Arial"/>
                <w:color w:val="000000" w:themeColor="text1"/>
                <w:sz w:val="20"/>
                <w:szCs w:val="20"/>
                <w:lang w:eastAsia="en-GB"/>
              </w:rPr>
              <w:t>, </w:t>
            </w:r>
            <w:hyperlink r:id="rId20" w:anchor="x_GP" w:tooltip="#x_GP" w:history="1">
              <w:r w:rsidR="00E13A9F" w:rsidRPr="00E13A9F">
                <w:rPr>
                  <w:rFonts w:ascii="Arial" w:eastAsia="Times New Roman" w:hAnsi="Arial" w:cs="Arial"/>
                  <w:color w:val="000000" w:themeColor="text1"/>
                  <w:sz w:val="20"/>
                  <w:szCs w:val="20"/>
                  <w:bdr w:val="none" w:sz="0" w:space="0" w:color="auto" w:frame="1"/>
                  <w:lang w:eastAsia="en-GB"/>
                </w:rPr>
                <w:t>guided play</w:t>
              </w:r>
            </w:hyperlink>
            <w:r w:rsidR="00E13A9F" w:rsidRPr="00E13A9F">
              <w:rPr>
                <w:rFonts w:ascii="Arial" w:eastAsia="Times New Roman" w:hAnsi="Arial" w:cs="Arial"/>
                <w:color w:val="000000" w:themeColor="text1"/>
                <w:sz w:val="20"/>
                <w:szCs w:val="20"/>
                <w:lang w:eastAsia="en-GB"/>
              </w:rPr>
              <w:t> and </w:t>
            </w:r>
            <w:hyperlink r:id="rId21" w:anchor="x_DI" w:tooltip="#x_DI" w:history="1">
              <w:r w:rsidR="00E13A9F" w:rsidRPr="00E13A9F">
                <w:rPr>
                  <w:rFonts w:ascii="Arial" w:eastAsia="Times New Roman" w:hAnsi="Arial" w:cs="Arial"/>
                  <w:color w:val="000000" w:themeColor="text1"/>
                  <w:sz w:val="20"/>
                  <w:szCs w:val="20"/>
                  <w:bdr w:val="none" w:sz="0" w:space="0" w:color="auto" w:frame="1"/>
                  <w:lang w:eastAsia="en-GB"/>
                </w:rPr>
                <w:t>direct instructio</w:t>
              </w:r>
            </w:hyperlink>
            <w:r w:rsidR="00E13A9F" w:rsidRPr="00E13A9F">
              <w:rPr>
                <w:rFonts w:ascii="Arial" w:eastAsia="Times New Roman" w:hAnsi="Arial" w:cs="Arial"/>
                <w:color w:val="000000" w:themeColor="text1"/>
                <w:sz w:val="20"/>
                <w:szCs w:val="20"/>
                <w:lang w:eastAsia="en-GB"/>
              </w:rPr>
              <w:t>n and engagement in risky play. </w:t>
            </w:r>
            <w:r w:rsidR="00E13A9F">
              <w:rPr>
                <w:rFonts w:ascii="Arial" w:eastAsia="Times New Roman" w:hAnsi="Arial" w:cs="Arial"/>
                <w:color w:val="000000" w:themeColor="text1"/>
                <w:sz w:val="20"/>
                <w:szCs w:val="20"/>
                <w:lang w:eastAsia="en-GB"/>
              </w:rPr>
              <w:t>The natural next step in this journey is the incorporation of a meta-skills framework to support pupils to be able to identify and track the skills they are learning both through play experiences and learning and teaching opportunities. Staff have shown a keenness to work towards this as an area for improvement.</w:t>
            </w:r>
          </w:p>
          <w:p w14:paraId="43C9E440" w14:textId="0F341936" w:rsidR="00637B45" w:rsidRPr="00CA05D7" w:rsidRDefault="00637B45">
            <w:pPr>
              <w:pStyle w:val="western"/>
              <w:spacing w:before="0" w:beforeAutospacing="0"/>
              <w:ind w:right="57"/>
              <w:rPr>
                <w:b/>
                <w:bCs/>
                <w:iCs/>
                <w:color w:val="FF0000"/>
                <w:sz w:val="20"/>
                <w:szCs w:val="20"/>
              </w:rPr>
            </w:pPr>
          </w:p>
        </w:tc>
      </w:tr>
    </w:tbl>
    <w:p w14:paraId="6C8FAB3D" w14:textId="5EA92AA2" w:rsidR="003D1216" w:rsidRDefault="003D1216"/>
    <w:p w14:paraId="7BAA3B64" w14:textId="4CB5690F" w:rsidR="003D1216" w:rsidRDefault="003D1216"/>
    <w:tbl>
      <w:tblPr>
        <w:tblStyle w:val="PlainTable1"/>
        <w:tblW w:w="15310" w:type="dxa"/>
        <w:jc w:val="center"/>
        <w:tblLook w:val="04A0" w:firstRow="1" w:lastRow="0" w:firstColumn="1" w:lastColumn="0" w:noHBand="0" w:noVBand="1"/>
      </w:tblPr>
      <w:tblGrid>
        <w:gridCol w:w="3301"/>
        <w:gridCol w:w="2689"/>
        <w:gridCol w:w="1677"/>
        <w:gridCol w:w="3176"/>
        <w:gridCol w:w="3105"/>
        <w:gridCol w:w="1362"/>
      </w:tblGrid>
      <w:tr w:rsidR="003D1216" w:rsidRPr="003C6108" w14:paraId="76899256"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41AF20C9" w14:textId="126A333F" w:rsidR="003D1216" w:rsidRPr="003C6108" w:rsidRDefault="003D1216" w:rsidP="008A2D5B">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3</w:t>
            </w:r>
            <w:r w:rsidRPr="00AF1A56">
              <w:rPr>
                <w:rFonts w:ascii="Arial" w:hAnsi="Arial" w:cs="Arial"/>
                <w:sz w:val="28"/>
                <w:szCs w:val="28"/>
              </w:rPr>
              <w:t>: Action Plan</w:t>
            </w:r>
          </w:p>
        </w:tc>
      </w:tr>
      <w:tr w:rsidR="003D1216" w:rsidRPr="003C6108" w14:paraId="0FE7877B"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6BFECD9"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5BEE0132"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4B0B620"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1A47D71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1139C05"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78553FA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79781A0C"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F8C2E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D1216" w:rsidRPr="003C6108" w14:paraId="1F61BB13"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40452AFD"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388EF351"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F19483C"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67F50F85"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3F61467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1D94BAE"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5838FCC5"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1D45F200"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3D1216" w:rsidRPr="003C6108" w14:paraId="193EBD4B"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03528FEA" w14:textId="7C9C2BB3" w:rsidR="003D1216" w:rsidRPr="001D5E22" w:rsidRDefault="001D5E22" w:rsidP="008A2D5B">
            <w:pPr>
              <w:rPr>
                <w:rFonts w:ascii="Arial" w:hAnsi="Arial" w:cs="Arial"/>
                <w:b w:val="0"/>
                <w:bCs w:val="0"/>
                <w:sz w:val="20"/>
                <w:szCs w:val="20"/>
              </w:rPr>
            </w:pPr>
            <w:r w:rsidRPr="001D5E22">
              <w:rPr>
                <w:rFonts w:ascii="Arial" w:eastAsia="Times New Roman" w:hAnsi="Arial" w:cs="Arial"/>
                <w:b w:val="0"/>
                <w:color w:val="000000"/>
                <w:sz w:val="20"/>
                <w:szCs w:val="20"/>
                <w:lang w:eastAsia="en-GB"/>
              </w:rPr>
              <w:t xml:space="preserve">Staff will be confident in planning play/enquiry-based learning opportunities which support the development of Meta-skills, enabling pupils to benefit from </w:t>
            </w:r>
            <w:r>
              <w:rPr>
                <w:rFonts w:ascii="Arial" w:eastAsia="Times New Roman" w:hAnsi="Arial" w:cs="Arial"/>
                <w:b w:val="0"/>
                <w:color w:val="000000"/>
                <w:sz w:val="20"/>
                <w:szCs w:val="20"/>
                <w:lang w:eastAsia="en-GB"/>
              </w:rPr>
              <w:t>high quality learning environments.</w:t>
            </w:r>
          </w:p>
        </w:tc>
        <w:tc>
          <w:tcPr>
            <w:tcW w:w="2730" w:type="dxa"/>
            <w:tcBorders>
              <w:top w:val="dashSmallGap" w:sz="4" w:space="0" w:color="auto"/>
            </w:tcBorders>
          </w:tcPr>
          <w:p w14:paraId="393DC7C6" w14:textId="77777777" w:rsidR="003D1216" w:rsidRDefault="002A0DF7"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A0DF7">
              <w:rPr>
                <w:rFonts w:ascii="Arial" w:hAnsi="Arial" w:cs="Arial"/>
                <w:bCs/>
                <w:sz w:val="20"/>
                <w:szCs w:val="20"/>
              </w:rPr>
              <w:t xml:space="preserve">Staff will be introduced to the Meta-skills Progression Framework </w:t>
            </w:r>
            <w:r>
              <w:rPr>
                <w:rFonts w:ascii="Arial" w:hAnsi="Arial" w:cs="Arial"/>
                <w:bCs/>
                <w:sz w:val="20"/>
                <w:szCs w:val="20"/>
              </w:rPr>
              <w:t>to support them</w:t>
            </w:r>
            <w:r w:rsidRPr="002A0DF7">
              <w:rPr>
                <w:rFonts w:ascii="Arial" w:hAnsi="Arial" w:cs="Arial"/>
                <w:bCs/>
                <w:sz w:val="20"/>
                <w:szCs w:val="20"/>
              </w:rPr>
              <w:t xml:space="preserve"> to identify what me</w:t>
            </w:r>
            <w:r>
              <w:rPr>
                <w:rFonts w:ascii="Arial" w:hAnsi="Arial" w:cs="Arial"/>
                <w:bCs/>
                <w:sz w:val="20"/>
                <w:szCs w:val="20"/>
              </w:rPr>
              <w:t>ta-skills look like in practice for each le</w:t>
            </w:r>
            <w:r w:rsidR="001B3070">
              <w:rPr>
                <w:rFonts w:ascii="Arial" w:hAnsi="Arial" w:cs="Arial"/>
                <w:bCs/>
                <w:sz w:val="20"/>
                <w:szCs w:val="20"/>
              </w:rPr>
              <w:t>vel of CfE.</w:t>
            </w:r>
          </w:p>
          <w:p w14:paraId="0495F0FA"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66AE84"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will develop play/enquiry based learning experiences with an identified skills focus during open area rotations.</w:t>
            </w:r>
          </w:p>
          <w:p w14:paraId="52CB3E0E"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167A67A" w14:textId="6BAF040A" w:rsidR="001B3070" w:rsidRPr="002A0DF7"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Staff will incorporate the language of Meta-skills into lesson starters and plenaries to encourage pupils to identify skills being developed and evaluate their own progress towards this.</w:t>
            </w:r>
          </w:p>
        </w:tc>
        <w:tc>
          <w:tcPr>
            <w:tcW w:w="1685" w:type="dxa"/>
            <w:tcBorders>
              <w:top w:val="dashSmallGap" w:sz="4" w:space="0" w:color="auto"/>
            </w:tcBorders>
          </w:tcPr>
          <w:p w14:paraId="385CA527"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lastRenderedPageBreak/>
              <w:t>September 2025</w:t>
            </w:r>
          </w:p>
          <w:p w14:paraId="37A90549"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HT</w:t>
            </w:r>
          </w:p>
          <w:p w14:paraId="11C6413F"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747BBD6"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8882FAE"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1D9EDA4"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B4B0DE5"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Ongoing</w:t>
            </w:r>
          </w:p>
          <w:p w14:paraId="27A66DE9"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DHT</w:t>
            </w:r>
          </w:p>
          <w:p w14:paraId="1B281FC6"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4F2E050"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9439D46" w14:textId="77777777"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4D31A41" w14:textId="7C7EDC05"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9CB9F96" w14:textId="5A8DFB15"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October 2025 onwards</w:t>
            </w:r>
          </w:p>
          <w:p w14:paraId="506A5F14" w14:textId="68DD4EAF" w:rsidR="001D5E22" w:rsidRPr="001D5E22" w:rsidRDefault="001D5E22"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Class Teachers</w:t>
            </w:r>
          </w:p>
        </w:tc>
        <w:tc>
          <w:tcPr>
            <w:tcW w:w="3240" w:type="dxa"/>
            <w:tcBorders>
              <w:top w:val="dashSmallGap" w:sz="4" w:space="0" w:color="auto"/>
            </w:tcBorders>
          </w:tcPr>
          <w:p w14:paraId="68DF14E9" w14:textId="77777777" w:rsidR="003D1216" w:rsidRDefault="002A0DF7"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2A0DF7">
              <w:rPr>
                <w:rFonts w:ascii="Arial" w:hAnsi="Arial" w:cs="Arial"/>
                <w:bCs/>
                <w:sz w:val="20"/>
                <w:szCs w:val="20"/>
              </w:rPr>
              <w:lastRenderedPageBreak/>
              <w:t>Staff will use the ‘Embedding Skills’ audit tool to self-evaluate practice in relation to meta skills in both August 2025 and May 2026 to demonstrate progress.</w:t>
            </w:r>
          </w:p>
          <w:p w14:paraId="74A80B66"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5B8E5D5"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3129FF3"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Open area planners will demonstrate a skills focus for each area.</w:t>
            </w:r>
          </w:p>
          <w:p w14:paraId="38382256"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2C59D2A"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C4BA266" w14:textId="77777777" w:rsidR="001B3070"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BCE5B0F" w14:textId="1E075087" w:rsidR="001B3070" w:rsidRPr="002A0DF7" w:rsidRDefault="001B3070"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Lesson observations will evidence clear links to meta-skills.</w:t>
            </w:r>
          </w:p>
        </w:tc>
        <w:tc>
          <w:tcPr>
            <w:tcW w:w="3173" w:type="dxa"/>
            <w:tcBorders>
              <w:top w:val="dashSmallGap" w:sz="4" w:space="0" w:color="auto"/>
            </w:tcBorders>
          </w:tcPr>
          <w:p w14:paraId="56880B4A" w14:textId="5432B5F7" w:rsidR="003D1216" w:rsidRPr="00AF1A56" w:rsidRDefault="003D121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3C26029B" w14:textId="3D851C0B" w:rsidR="003D1216" w:rsidRPr="00AF1A56" w:rsidRDefault="003D121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D1216" w:rsidRPr="003C6108" w14:paraId="7DEDD4D2"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6F09694" w14:textId="0BBAB224" w:rsidR="003D1216" w:rsidRPr="00AF1A56" w:rsidRDefault="001D5E22" w:rsidP="002A0DF7">
            <w:pPr>
              <w:pStyle w:val="NormalWeb"/>
              <w:rPr>
                <w:rFonts w:ascii="Arial" w:hAnsi="Arial" w:cs="Arial"/>
                <w:b w:val="0"/>
                <w:bCs w:val="0"/>
                <w:sz w:val="20"/>
                <w:szCs w:val="20"/>
              </w:rPr>
            </w:pPr>
            <w:r>
              <w:rPr>
                <w:rFonts w:ascii="Arial" w:hAnsi="Arial" w:cs="Arial"/>
                <w:b w:val="0"/>
                <w:bCs w:val="0"/>
                <w:sz w:val="20"/>
                <w:szCs w:val="20"/>
              </w:rPr>
              <w:t>Pupils will be confident in using the language of Meta-skills to support them to plan and evaluate their own progress and achievement.</w:t>
            </w:r>
          </w:p>
        </w:tc>
        <w:tc>
          <w:tcPr>
            <w:tcW w:w="2730" w:type="dxa"/>
          </w:tcPr>
          <w:p w14:paraId="29479501" w14:textId="77777777" w:rsidR="003D1216" w:rsidRPr="001B3070" w:rsidRDefault="001B3070"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B3070">
              <w:rPr>
                <w:rFonts w:ascii="Arial" w:hAnsi="Arial" w:cs="Arial"/>
                <w:bCs/>
                <w:sz w:val="20"/>
                <w:szCs w:val="20"/>
              </w:rPr>
              <w:t>Pupils will be introduced to Meta-skills via the Meta Skills Land resources including the introduction of Meta Skills Land Characters within class lessons and at assembly times.</w:t>
            </w:r>
          </w:p>
          <w:p w14:paraId="54CC8825" w14:textId="77777777" w:rsidR="001B3070" w:rsidRPr="001B3070" w:rsidRDefault="001B3070"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F3C5E69" w14:textId="70C34280" w:rsidR="001B3070" w:rsidRDefault="001B3070"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B3070">
              <w:rPr>
                <w:rFonts w:ascii="Arial" w:hAnsi="Arial" w:cs="Arial"/>
                <w:bCs/>
                <w:sz w:val="20"/>
                <w:szCs w:val="20"/>
              </w:rPr>
              <w:t xml:space="preserve">Pupils </w:t>
            </w:r>
            <w:r>
              <w:rPr>
                <w:rFonts w:ascii="Arial" w:hAnsi="Arial" w:cs="Arial"/>
                <w:bCs/>
                <w:sz w:val="20"/>
                <w:szCs w:val="20"/>
              </w:rPr>
              <w:t>within P</w:t>
            </w:r>
            <w:r w:rsidR="005409A3">
              <w:rPr>
                <w:rFonts w:ascii="Arial" w:hAnsi="Arial" w:cs="Arial"/>
                <w:bCs/>
                <w:sz w:val="20"/>
                <w:szCs w:val="20"/>
              </w:rPr>
              <w:t>3</w:t>
            </w:r>
            <w:r>
              <w:rPr>
                <w:rFonts w:ascii="Arial" w:hAnsi="Arial" w:cs="Arial"/>
                <w:bCs/>
                <w:sz w:val="20"/>
                <w:szCs w:val="20"/>
              </w:rPr>
              <w:t xml:space="preserve">-7 </w:t>
            </w:r>
            <w:r w:rsidRPr="001B3070">
              <w:rPr>
                <w:rFonts w:ascii="Arial" w:hAnsi="Arial" w:cs="Arial"/>
                <w:bCs/>
                <w:sz w:val="20"/>
                <w:szCs w:val="20"/>
              </w:rPr>
              <w:t>will self-evaluate their individual progress towards Meta-skills development through the termly use of the Learner Self-evaluation toolkit.</w:t>
            </w:r>
            <w:r w:rsidR="005409A3">
              <w:rPr>
                <w:rFonts w:ascii="Arial" w:hAnsi="Arial" w:cs="Arial"/>
                <w:bCs/>
                <w:sz w:val="20"/>
                <w:szCs w:val="20"/>
              </w:rPr>
              <w:t xml:space="preserve"> This will begin in Term 3 once pupils are familiar with meta-skills language.</w:t>
            </w:r>
          </w:p>
          <w:p w14:paraId="0261E531"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5612D9F" w14:textId="77777777" w:rsidR="005409A3" w:rsidRDefault="005409A3" w:rsidP="005409A3">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Pupils within P3-7 will set termly targets based upon areas identified for development during self-reflection. This will begin in Term 3 once pupils are familiar with meta-skills language.</w:t>
            </w:r>
          </w:p>
          <w:p w14:paraId="26CD6550" w14:textId="47122307" w:rsidR="005409A3" w:rsidRPr="00AF1A56"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685" w:type="dxa"/>
          </w:tcPr>
          <w:p w14:paraId="7E343B64" w14:textId="77777777" w:rsidR="003D1216"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October 2025 onwards</w:t>
            </w:r>
          </w:p>
          <w:p w14:paraId="27CD09AD"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Class Teachers/ DHTs</w:t>
            </w:r>
          </w:p>
          <w:p w14:paraId="16601A09"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DBE5EC5"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71E31B3" w14:textId="4A9AE822" w:rsid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D49BB45" w14:textId="40D5B744"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BF21F78" w14:textId="2C231B71"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9E07B7E" w14:textId="4C4F8D71"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Term 3 and 4</w:t>
            </w:r>
          </w:p>
          <w:p w14:paraId="31F16102"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Class Teachers</w:t>
            </w:r>
          </w:p>
          <w:p w14:paraId="6C07E3CD"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BB36DEA"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5FBC6DB"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2876606"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BB63D41"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CE5B717"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45D5FE7A" w14:textId="5CCE9394"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84FDD02"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7018D19" w14:textId="77777777" w:rsidR="001D5E22" w:rsidRP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34BE5C57" w14:textId="77777777" w:rsidR="001D5E22" w:rsidRPr="001D5E22" w:rsidRDefault="001D5E22" w:rsidP="001D5E2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Term 3 and 4</w:t>
            </w:r>
          </w:p>
          <w:p w14:paraId="30B474B9" w14:textId="05E93260" w:rsidR="001D5E22" w:rsidRPr="001D5E22" w:rsidRDefault="001D5E22" w:rsidP="001D5E2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1D5E22">
              <w:rPr>
                <w:rFonts w:ascii="Arial" w:hAnsi="Arial" w:cs="Arial"/>
                <w:bCs/>
                <w:sz w:val="20"/>
                <w:szCs w:val="20"/>
              </w:rPr>
              <w:t>Class Teachers</w:t>
            </w:r>
          </w:p>
        </w:tc>
        <w:tc>
          <w:tcPr>
            <w:tcW w:w="3240" w:type="dxa"/>
          </w:tcPr>
          <w:p w14:paraId="0DA7814F" w14:textId="77777777" w:rsidR="003D1216" w:rsidRPr="005409A3" w:rsidRDefault="001B3070"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409A3">
              <w:rPr>
                <w:rFonts w:ascii="Arial" w:hAnsi="Arial" w:cs="Arial"/>
                <w:bCs/>
                <w:sz w:val="20"/>
                <w:szCs w:val="20"/>
              </w:rPr>
              <w:t>Dialogue with pupils will demonstrate that they are familiar with the Meta Land characters. Pupils will be able to explain the traits of each of the characters.</w:t>
            </w:r>
          </w:p>
          <w:p w14:paraId="177CB065" w14:textId="77777777" w:rsidR="005409A3" w:rsidRP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7C90BC9" w14:textId="2353B072" w:rsid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5F63B9B" w14:textId="77777777" w:rsidR="001D5E22" w:rsidRDefault="001D5E22"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5655247" w14:textId="1F3A986C"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409A3">
              <w:rPr>
                <w:rFonts w:ascii="Arial" w:hAnsi="Arial" w:cs="Arial"/>
                <w:bCs/>
                <w:sz w:val="20"/>
                <w:szCs w:val="20"/>
              </w:rPr>
              <w:t>Completed self-evaluation wheels will demonstrate progress within skills development in most pupils within P4-7.</w:t>
            </w:r>
          </w:p>
          <w:p w14:paraId="139E57DB"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1AF9D7A"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7A6ACE85"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79FB1F8"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889C2D6"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58223992" w14:textId="3A36D864"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65CE1E74" w14:textId="77777777" w:rsid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15EE9BB3" w14:textId="5331E46D" w:rsidR="005409A3" w:rsidRPr="005409A3" w:rsidRDefault="005409A3"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Termly pupil targets will be recorded from term 3 onwards to evidence individual progress.</w:t>
            </w:r>
          </w:p>
        </w:tc>
        <w:tc>
          <w:tcPr>
            <w:tcW w:w="3173" w:type="dxa"/>
          </w:tcPr>
          <w:p w14:paraId="7DD7E83B" w14:textId="790E7674" w:rsidR="003D1216" w:rsidRPr="00AF1A56" w:rsidRDefault="003D121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EF52734" w14:textId="780D0C79" w:rsidR="003D1216" w:rsidRPr="00AF1A56" w:rsidRDefault="003D121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6199C" w:rsidRPr="003C6108" w14:paraId="4ABD9F67"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10CC06E3" w14:textId="5557023E" w:rsidR="00B6199C" w:rsidRDefault="00B6199C" w:rsidP="002A0DF7">
            <w:pPr>
              <w:pStyle w:val="NormalWeb"/>
              <w:rPr>
                <w:rFonts w:ascii="Arial" w:hAnsi="Arial" w:cs="Arial"/>
                <w:b w:val="0"/>
                <w:bCs w:val="0"/>
                <w:sz w:val="20"/>
                <w:szCs w:val="20"/>
              </w:rPr>
            </w:pPr>
            <w:r>
              <w:rPr>
                <w:rFonts w:ascii="Arial" w:hAnsi="Arial" w:cs="Arial"/>
                <w:b w:val="0"/>
                <w:bCs w:val="0"/>
                <w:sz w:val="20"/>
                <w:szCs w:val="20"/>
              </w:rPr>
              <w:lastRenderedPageBreak/>
              <w:t>Open area and outdoor learning environments will be further enhanced to support pupils to access meaningful skills-based learning experiences.</w:t>
            </w:r>
          </w:p>
        </w:tc>
        <w:tc>
          <w:tcPr>
            <w:tcW w:w="2730" w:type="dxa"/>
          </w:tcPr>
          <w:p w14:paraId="23191566" w14:textId="77777777" w:rsidR="00B6199C" w:rsidRDefault="00B6199C"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 xml:space="preserve">An </w:t>
            </w:r>
            <w:r w:rsidR="00503DB9">
              <w:rPr>
                <w:rFonts w:ascii="Arial" w:hAnsi="Arial" w:cs="Arial"/>
                <w:bCs/>
                <w:sz w:val="20"/>
                <w:szCs w:val="20"/>
              </w:rPr>
              <w:t xml:space="preserve">outdoor learning </w:t>
            </w:r>
            <w:r>
              <w:rPr>
                <w:rFonts w:ascii="Arial" w:hAnsi="Arial" w:cs="Arial"/>
                <w:bCs/>
                <w:sz w:val="20"/>
                <w:szCs w:val="20"/>
              </w:rPr>
              <w:t>development plan has been created which will see the creation of a raised pond area, bug hotels, an outdoor workshop and a</w:t>
            </w:r>
            <w:r w:rsidR="00503DB9">
              <w:rPr>
                <w:rFonts w:ascii="Arial" w:hAnsi="Arial" w:cs="Arial"/>
                <w:bCs/>
                <w:sz w:val="20"/>
                <w:szCs w:val="20"/>
              </w:rPr>
              <w:t>n</w:t>
            </w:r>
            <w:r>
              <w:rPr>
                <w:rFonts w:ascii="Arial" w:hAnsi="Arial" w:cs="Arial"/>
                <w:bCs/>
                <w:sz w:val="20"/>
                <w:szCs w:val="20"/>
              </w:rPr>
              <w:t xml:space="preserve"> outdoor classroom with seating area</w:t>
            </w:r>
            <w:r w:rsidR="00503DB9">
              <w:rPr>
                <w:rFonts w:ascii="Arial" w:hAnsi="Arial" w:cs="Arial"/>
                <w:bCs/>
                <w:sz w:val="20"/>
                <w:szCs w:val="20"/>
              </w:rPr>
              <w:t xml:space="preserve"> to support pupils to develop and use transferable skills outdoors.</w:t>
            </w:r>
          </w:p>
          <w:p w14:paraId="60FA5C6A"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E30FAEB" w14:textId="660E6521" w:rsidR="00DB6C3A" w:rsidRPr="001B3070"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The Infant and P7 open areas will be further resourced to support a play/enquiry-based learning model including the purchase of a reading zone and role play area.</w:t>
            </w:r>
          </w:p>
        </w:tc>
        <w:tc>
          <w:tcPr>
            <w:tcW w:w="1685" w:type="dxa"/>
          </w:tcPr>
          <w:p w14:paraId="2B01DE50" w14:textId="77777777" w:rsidR="00B6199C" w:rsidRDefault="00503DB9"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June 2026</w:t>
            </w:r>
          </w:p>
          <w:p w14:paraId="4BDD2A0B" w14:textId="77777777" w:rsidR="00503DB9" w:rsidRDefault="00503DB9"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p w14:paraId="3D34AFF1"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875A06E"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652BFB4"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4DBAD5E"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71D93F5"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16696D5"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68E27EE"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8424B93"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F4D8FCF"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7A49ED4"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October 2025</w:t>
            </w:r>
          </w:p>
          <w:p w14:paraId="3816FC03" w14:textId="4766211D" w:rsidR="00DB6C3A" w:rsidRPr="001D5E22"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HT</w:t>
            </w:r>
          </w:p>
        </w:tc>
        <w:tc>
          <w:tcPr>
            <w:tcW w:w="3240" w:type="dxa"/>
          </w:tcPr>
          <w:p w14:paraId="40FB3379" w14:textId="77777777" w:rsidR="00B6199C" w:rsidRDefault="00503DB9"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Pupil surveys will demonstrate increased time spend engaging in outdoor learning activities. School will be awarded the Level 4 RHS Gardening Award.</w:t>
            </w:r>
          </w:p>
          <w:p w14:paraId="711BD3C7"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F330F0D"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DB6D40E"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8F10230"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E7E578B"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8BBC540" w14:textId="77777777" w:rsidR="00DB6C3A"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4CED5A1" w14:textId="45923F83" w:rsidR="00DB6C3A" w:rsidRPr="005409A3" w:rsidRDefault="00DB6C3A" w:rsidP="00503DB9">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Pupil surveys will evidence pupil use of and views on new resources.</w:t>
            </w:r>
          </w:p>
        </w:tc>
        <w:tc>
          <w:tcPr>
            <w:tcW w:w="3173" w:type="dxa"/>
          </w:tcPr>
          <w:p w14:paraId="6DE679D2" w14:textId="77777777" w:rsidR="00B6199C" w:rsidRPr="00AF1A56" w:rsidRDefault="00B6199C"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0404A57F" w14:textId="77777777" w:rsidR="00B6199C" w:rsidRPr="00503DB9" w:rsidRDefault="00503DB9"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03DB9">
              <w:rPr>
                <w:rFonts w:ascii="Arial" w:hAnsi="Arial" w:cs="Arial"/>
                <w:bCs/>
                <w:sz w:val="20"/>
                <w:szCs w:val="20"/>
              </w:rPr>
              <w:t>Outdoor development</w:t>
            </w:r>
          </w:p>
          <w:p w14:paraId="36796735" w14:textId="77777777" w:rsidR="00503DB9" w:rsidRDefault="00503DB9"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03DB9">
              <w:rPr>
                <w:rFonts w:ascii="Arial" w:hAnsi="Arial" w:cs="Arial"/>
                <w:bCs/>
                <w:sz w:val="20"/>
                <w:szCs w:val="20"/>
              </w:rPr>
              <w:t>£</w:t>
            </w:r>
            <w:r>
              <w:rPr>
                <w:rFonts w:ascii="Arial" w:hAnsi="Arial" w:cs="Arial"/>
                <w:bCs/>
                <w:sz w:val="20"/>
                <w:szCs w:val="20"/>
              </w:rPr>
              <w:t>20</w:t>
            </w:r>
            <w:r w:rsidRPr="00503DB9">
              <w:rPr>
                <w:rFonts w:ascii="Arial" w:hAnsi="Arial" w:cs="Arial"/>
                <w:bCs/>
                <w:sz w:val="20"/>
                <w:szCs w:val="20"/>
              </w:rPr>
              <w:t>,000</w:t>
            </w:r>
          </w:p>
          <w:p w14:paraId="6FE8619D"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75C3CFC"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05B1C77"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C083762"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F38C4D6"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E036318"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3D613D7"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8EB8116"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22D76619" w14:textId="77777777" w:rsidR="00DB6C3A"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Open area development</w:t>
            </w:r>
          </w:p>
          <w:p w14:paraId="3DDC628D" w14:textId="740B4302" w:rsidR="00DB6C3A" w:rsidRPr="00AF1A56" w:rsidRDefault="00DB6C3A"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Cs/>
                <w:sz w:val="20"/>
                <w:szCs w:val="20"/>
              </w:rPr>
              <w:t>£5000</w:t>
            </w:r>
          </w:p>
        </w:tc>
      </w:tr>
    </w:tbl>
    <w:p w14:paraId="2F4B8A36" w14:textId="48B10C30" w:rsidR="00C77B3A" w:rsidRDefault="00C77B3A" w:rsidP="003C18CE">
      <w:pPr>
        <w:rPr>
          <w:rFonts w:ascii="Arial" w:hAnsi="Arial" w:cs="Arial"/>
          <w:b/>
          <w:bCs/>
          <w:sz w:val="20"/>
          <w:szCs w:val="20"/>
        </w:rPr>
      </w:pPr>
    </w:p>
    <w:p w14:paraId="4B2D7896" w14:textId="77777777" w:rsidR="00DB6C3A" w:rsidRDefault="00DB6C3A" w:rsidP="003C18CE">
      <w:pPr>
        <w:rPr>
          <w:rFonts w:ascii="Arial" w:hAnsi="Arial" w:cs="Arial"/>
          <w:b/>
          <w:bCs/>
          <w:sz w:val="20"/>
          <w:szCs w:val="20"/>
        </w:rPr>
      </w:pPr>
    </w:p>
    <w:p w14:paraId="3A14BA38" w14:textId="77777777" w:rsidR="00F445EB" w:rsidRDefault="00C77B3A" w:rsidP="00F445EB">
      <w:r>
        <w:rPr>
          <w:rFonts w:ascii="Arial" w:hAnsi="Arial" w:cs="Arial"/>
          <w:b/>
          <w:bCs/>
          <w:sz w:val="20"/>
          <w:szCs w:val="20"/>
        </w:rPr>
        <w:br w:type="page"/>
      </w:r>
    </w:p>
    <w:tbl>
      <w:tblPr>
        <w:tblStyle w:val="TableGrid"/>
        <w:tblW w:w="15451" w:type="dxa"/>
        <w:tblInd w:w="-739" w:type="dxa"/>
        <w:tblLook w:val="04A0" w:firstRow="1" w:lastRow="0" w:firstColumn="1" w:lastColumn="0" w:noHBand="0" w:noVBand="1"/>
      </w:tblPr>
      <w:tblGrid>
        <w:gridCol w:w="3686"/>
        <w:gridCol w:w="3260"/>
        <w:gridCol w:w="3969"/>
        <w:gridCol w:w="4536"/>
      </w:tblGrid>
      <w:tr w:rsidR="00F445EB" w:rsidRPr="00CA05D7" w14:paraId="46834DA7" w14:textId="77777777" w:rsidTr="00B06AC2">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4838CFA8" w14:textId="418BDFBD" w:rsidR="00F445EB" w:rsidRPr="003930D1" w:rsidRDefault="00F445EB" w:rsidP="00B06AC2">
            <w:pPr>
              <w:rPr>
                <w:rFonts w:ascii="Arial" w:hAnsi="Arial" w:cs="Arial"/>
                <w:b/>
                <w:bCs/>
                <w:sz w:val="18"/>
                <w:szCs w:val="18"/>
              </w:rPr>
            </w:pPr>
            <w:r w:rsidRPr="7C4057A6">
              <w:rPr>
                <w:rFonts w:ascii="Arial" w:hAnsi="Arial" w:cs="Arial"/>
                <w:b/>
                <w:bCs/>
              </w:rPr>
              <w:lastRenderedPageBreak/>
              <w:t xml:space="preserve">PRIORITY </w:t>
            </w:r>
            <w:r>
              <w:rPr>
                <w:rFonts w:ascii="Arial" w:hAnsi="Arial" w:cs="Arial"/>
                <w:b/>
                <w:bCs/>
              </w:rPr>
              <w:t>4</w:t>
            </w:r>
          </w:p>
        </w:tc>
      </w:tr>
      <w:tr w:rsidR="00F445EB" w:rsidRPr="00CA05D7" w14:paraId="5FEA07CC" w14:textId="77777777" w:rsidTr="00B06AC2">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3646CF8B" w14:textId="77777777" w:rsidR="00F445EB" w:rsidRDefault="00F445EB" w:rsidP="00B06AC2">
            <w:pPr>
              <w:rPr>
                <w:rFonts w:ascii="Arial" w:hAnsi="Arial" w:cs="Arial"/>
                <w:b/>
                <w:bCs/>
                <w:sz w:val="20"/>
                <w:szCs w:val="20"/>
              </w:rPr>
            </w:pPr>
          </w:p>
          <w:p w14:paraId="5594D319" w14:textId="77777777" w:rsidR="00F445EB" w:rsidRDefault="00F445EB" w:rsidP="00B06AC2">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49734A7C" w14:textId="77777777" w:rsidR="00F445EB" w:rsidRPr="005C21DD" w:rsidRDefault="00F445EB" w:rsidP="00B06AC2">
            <w:pPr>
              <w:rPr>
                <w:rFonts w:ascii="Arial" w:hAnsi="Arial" w:cs="Arial"/>
                <w:color w:val="0070C0"/>
                <w:sz w:val="18"/>
                <w:szCs w:val="18"/>
              </w:rPr>
            </w:pPr>
            <w:r w:rsidRPr="005C21DD">
              <w:rPr>
                <w:rFonts w:ascii="Arial" w:hAnsi="Arial" w:cs="Arial"/>
                <w:color w:val="0070C0"/>
                <w:sz w:val="18"/>
                <w:szCs w:val="18"/>
              </w:rPr>
              <w:t>What do you we want to specifically achieve across your school/department/EY centre?</w:t>
            </w:r>
          </w:p>
          <w:p w14:paraId="215F4BC2" w14:textId="67DA610C" w:rsidR="00F445EB" w:rsidRPr="002D3F7B" w:rsidRDefault="00F445EB" w:rsidP="00F445EB">
            <w:pPr>
              <w:rPr>
                <w:rFonts w:ascii="Arial" w:hAnsi="Arial" w:cs="Arial"/>
                <w:bCs/>
                <w:sz w:val="18"/>
                <w:szCs w:val="18"/>
              </w:rPr>
            </w:pPr>
            <w:r w:rsidRPr="002D3F7B">
              <w:rPr>
                <w:rFonts w:ascii="Arial" w:hAnsi="Arial" w:cs="Arial"/>
                <w:bCs/>
                <w:sz w:val="18"/>
                <w:szCs w:val="18"/>
              </w:rPr>
              <w:t>Pupils will benefit from more accessible and inclusive learning environments which will promote inclusion and engagement for all learners.</w:t>
            </w:r>
          </w:p>
        </w:tc>
      </w:tr>
      <w:tr w:rsidR="00F445EB" w:rsidRPr="00CA05D7" w14:paraId="3EBA4C4C" w14:textId="77777777" w:rsidTr="00B06AC2">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303A1166" w14:textId="77777777" w:rsidR="00F445EB" w:rsidRPr="00CA05D7" w:rsidRDefault="00F445EB" w:rsidP="00B06AC2">
            <w:pPr>
              <w:rPr>
                <w:rFonts w:ascii="Arial" w:hAnsi="Arial" w:cs="Arial"/>
                <w:b/>
                <w:bCs/>
                <w:sz w:val="20"/>
                <w:szCs w:val="20"/>
              </w:rPr>
            </w:pPr>
            <w:r>
              <w:rPr>
                <w:rFonts w:ascii="Arial" w:hAnsi="Arial" w:cs="Arial"/>
                <w:b/>
                <w:bCs/>
                <w:sz w:val="20"/>
                <w:szCs w:val="20"/>
              </w:rPr>
              <w:t>Select the KEY drivers for this improvement priority</w:t>
            </w:r>
          </w:p>
        </w:tc>
      </w:tr>
      <w:tr w:rsidR="00F445EB" w:rsidRPr="00CA05D7" w14:paraId="13809915" w14:textId="77777777" w:rsidTr="00B06AC2">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0C0DDC13" w14:textId="77777777" w:rsidR="00F445EB" w:rsidRDefault="00F445EB" w:rsidP="00B06AC2">
            <w:pPr>
              <w:jc w:val="center"/>
              <w:rPr>
                <w:rFonts w:ascii="Arial" w:hAnsi="Arial" w:cs="Arial"/>
                <w:b/>
                <w:bCs/>
                <w:sz w:val="18"/>
                <w:szCs w:val="18"/>
                <w:u w:val="single"/>
              </w:rPr>
            </w:pPr>
            <w:r>
              <w:rPr>
                <w:rFonts w:ascii="Arial" w:hAnsi="Arial" w:cs="Arial"/>
                <w:b/>
                <w:bCs/>
                <w:sz w:val="18"/>
                <w:szCs w:val="18"/>
                <w:u w:val="single"/>
              </w:rPr>
              <w:t>Education Service Priority</w:t>
            </w:r>
          </w:p>
          <w:p w14:paraId="0AC07DED" w14:textId="77777777" w:rsidR="00F445EB" w:rsidRDefault="00F445EB" w:rsidP="00B06AC2">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15ABA958" w14:textId="77777777" w:rsidR="00F445EB" w:rsidRDefault="00F445EB" w:rsidP="00B06AC2">
            <w:pPr>
              <w:jc w:val="center"/>
              <w:rPr>
                <w:rFonts w:ascii="Arial" w:hAnsi="Arial" w:cs="Arial"/>
                <w:b/>
                <w:bCs/>
                <w:sz w:val="18"/>
                <w:szCs w:val="18"/>
                <w:u w:val="single"/>
              </w:rPr>
            </w:pPr>
            <w:r>
              <w:rPr>
                <w:rFonts w:ascii="Arial" w:hAnsi="Arial" w:cs="Arial"/>
                <w:b/>
                <w:bCs/>
                <w:sz w:val="18"/>
                <w:szCs w:val="18"/>
                <w:u w:val="single"/>
              </w:rPr>
              <w:t>NIF Drivers of Improvement</w:t>
            </w:r>
          </w:p>
          <w:p w14:paraId="758C49F1" w14:textId="77777777" w:rsidR="00F445EB" w:rsidRDefault="00F445EB" w:rsidP="00B06AC2">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1FD8C80" w14:textId="77777777" w:rsidR="00F445EB" w:rsidRDefault="00F445EB" w:rsidP="00B06AC2">
            <w:pPr>
              <w:jc w:val="center"/>
              <w:rPr>
                <w:rFonts w:ascii="Arial" w:hAnsi="Arial" w:cs="Arial"/>
                <w:b/>
                <w:bCs/>
                <w:sz w:val="18"/>
                <w:szCs w:val="18"/>
                <w:u w:val="single"/>
              </w:rPr>
            </w:pPr>
            <w:r>
              <w:rPr>
                <w:rFonts w:ascii="Arial" w:hAnsi="Arial" w:cs="Arial"/>
                <w:b/>
                <w:bCs/>
                <w:sz w:val="18"/>
                <w:szCs w:val="18"/>
                <w:u w:val="single"/>
              </w:rPr>
              <w:t>How Good Is Our School 4</w:t>
            </w:r>
          </w:p>
          <w:p w14:paraId="1703DE59" w14:textId="77777777" w:rsidR="00F445EB" w:rsidRDefault="00F445EB" w:rsidP="00B06AC2">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0A75B9A1" w14:textId="77777777" w:rsidR="00F445EB" w:rsidRDefault="00F445EB" w:rsidP="00B06AC2">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615EF8ED" w14:textId="77777777" w:rsidR="00F445EB" w:rsidRDefault="00F445EB" w:rsidP="00B06AC2">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F445EB" w:rsidRPr="00CA05D7" w14:paraId="5AB97B7F" w14:textId="77777777" w:rsidTr="00B06AC2">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294211833"/>
              <w:placeholder>
                <w:docPart w:val="01A6EFECBCF14B0B94308506F166FD29"/>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477D6D35" w14:textId="77777777" w:rsidR="00F445EB" w:rsidRPr="00084499" w:rsidRDefault="00F445EB" w:rsidP="00B06AC2">
                <w:pPr>
                  <w:rPr>
                    <w:rFonts w:ascii="Arial" w:hAnsi="Arial" w:cs="Arial"/>
                    <w:sz w:val="16"/>
                    <w:szCs w:val="16"/>
                  </w:rPr>
                </w:pPr>
                <w:r>
                  <w:rPr>
                    <w:rFonts w:ascii="Arial" w:hAnsi="Arial" w:cs="Arial"/>
                    <w:sz w:val="16"/>
                    <w:szCs w:val="16"/>
                  </w:rPr>
                  <w:t>3. Improvement in skills and sustained, positive school-leaver destinations</w:t>
                </w:r>
              </w:p>
            </w:sdtContent>
          </w:sdt>
          <w:sdt>
            <w:sdtPr>
              <w:rPr>
                <w:rFonts w:ascii="Arial" w:hAnsi="Arial" w:cs="Arial"/>
                <w:sz w:val="16"/>
                <w:szCs w:val="16"/>
              </w:rPr>
              <w:alias w:val="NAC Education Service Priorities"/>
              <w:tag w:val="HGIOS 4 Quality Indicators"/>
              <w:id w:val="-1484380219"/>
              <w:placeholder>
                <w:docPart w:val="D9090C2795714D67840F271BD2B6DE4E"/>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EndPr/>
            <w:sdtContent>
              <w:p w14:paraId="31D35509" w14:textId="77777777" w:rsidR="00F445EB" w:rsidRDefault="00F445EB" w:rsidP="00B06AC2">
                <w:pPr>
                  <w:rPr>
                    <w:rFonts w:ascii="Arial" w:hAnsi="Arial" w:cs="Arial"/>
                    <w:b/>
                    <w:bCs/>
                    <w:sz w:val="20"/>
                    <w:szCs w:val="20"/>
                  </w:rPr>
                </w:pPr>
                <w:r>
                  <w:rPr>
                    <w:rFonts w:ascii="Arial" w:hAnsi="Arial" w:cs="Arial"/>
                    <w:sz w:val="16"/>
                    <w:szCs w:val="16"/>
                  </w:rPr>
                  <w:t>4. Improvement in children and young people's health and wellbeing</w:t>
                </w:r>
              </w:p>
            </w:sdtContent>
          </w:sdt>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81688891"/>
              <w:placeholder>
                <w:docPart w:val="E62135CA60ED41F38044B2C6813ECFD4"/>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1371F863" w14:textId="77777777" w:rsidR="00F445EB" w:rsidRDefault="00F445EB" w:rsidP="00B06AC2">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1835446357"/>
              <w:placeholder>
                <w:docPart w:val="0BFDA2819D4849D9856CF95C41C4669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1652B7B2" w14:textId="77777777" w:rsidR="00F445EB" w:rsidRDefault="00F445EB" w:rsidP="00B06AC2">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530798194"/>
              <w:placeholder>
                <w:docPart w:val="115E9ED0BF9A427A9029CF34929738A4"/>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EndPr/>
            <w:sdtContent>
              <w:p w14:paraId="7E5DF74F" w14:textId="77777777" w:rsidR="00F445EB" w:rsidRDefault="00F445EB" w:rsidP="00B06AC2">
                <w:pPr>
                  <w:rPr>
                    <w:rFonts w:ascii="Arial" w:hAnsi="Arial" w:cs="Arial"/>
                    <w:b/>
                    <w:bCs/>
                    <w:sz w:val="20"/>
                    <w:szCs w:val="20"/>
                  </w:rPr>
                </w:pPr>
                <w:r>
                  <w:rPr>
                    <w:rFonts w:ascii="Arial" w:hAnsi="Arial" w:cs="Arial"/>
                    <w:sz w:val="16"/>
                    <w:szCs w:val="16"/>
                  </w:rPr>
                  <w:t>5. School &amp; ELC improvement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1459719433"/>
              <w:placeholder>
                <w:docPart w:val="AF0872B3125C4F15A09693CFB2088D3E"/>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5E5951F" w14:textId="48CE8CE4" w:rsidR="00F445EB" w:rsidRPr="00084499" w:rsidRDefault="000A7787" w:rsidP="00B06AC2">
                <w:pPr>
                  <w:rPr>
                    <w:rFonts w:ascii="Arial" w:hAnsi="Arial" w:cs="Arial"/>
                    <w:sz w:val="16"/>
                    <w:szCs w:val="16"/>
                  </w:rPr>
                </w:pPr>
                <w:r>
                  <w:rPr>
                    <w:rFonts w:ascii="Arial" w:hAnsi="Arial" w:cs="Arial"/>
                    <w:sz w:val="16"/>
                    <w:szCs w:val="16"/>
                  </w:rPr>
                  <w:t>2.4 Personalised support</w:t>
                </w:r>
              </w:p>
            </w:sdtContent>
          </w:sdt>
          <w:sdt>
            <w:sdtPr>
              <w:rPr>
                <w:rFonts w:ascii="Arial" w:hAnsi="Arial" w:cs="Arial"/>
                <w:sz w:val="16"/>
                <w:szCs w:val="16"/>
              </w:rPr>
              <w:alias w:val="HGIOS 4 Quality Indicators"/>
              <w:tag w:val="HGIOS 4 Quality Indicators"/>
              <w:id w:val="-1057003810"/>
              <w:placeholder>
                <w:docPart w:val="55936F8AE9A94F94999545CD7D8E498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0396B72F" w14:textId="651B4A64" w:rsidR="00F445EB" w:rsidRDefault="000A7787" w:rsidP="00B06AC2">
                <w:pPr>
                  <w:rPr>
                    <w:rFonts w:ascii="Arial" w:hAnsi="Arial" w:cs="Arial"/>
                    <w:sz w:val="16"/>
                    <w:szCs w:val="16"/>
                  </w:rPr>
                </w:pPr>
                <w:r>
                  <w:rPr>
                    <w:rFonts w:ascii="Arial" w:hAnsi="Arial" w:cs="Arial"/>
                    <w:sz w:val="16"/>
                    <w:szCs w:val="16"/>
                  </w:rPr>
                  <w:t>3.1 Ensuring wellbeing, equality and inclusion</w:t>
                </w:r>
              </w:p>
            </w:sdtContent>
          </w:sdt>
          <w:sdt>
            <w:sdtPr>
              <w:rPr>
                <w:rFonts w:ascii="Arial" w:hAnsi="Arial" w:cs="Arial"/>
                <w:sz w:val="16"/>
                <w:szCs w:val="16"/>
              </w:rPr>
              <w:alias w:val="HGIOS 4 Quality Indicators"/>
              <w:tag w:val="HGIOS 4 Quality Indicators"/>
              <w:id w:val="-1627842000"/>
              <w:placeholder>
                <w:docPart w:val="F4AB31712076440982F6EE993616CDF6"/>
              </w:placeholder>
              <w:showingPlcHd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7FE2F5C" w14:textId="12B6E566" w:rsidR="00F445EB" w:rsidRDefault="000A7787" w:rsidP="00B06AC2">
                <w:pPr>
                  <w:rPr>
                    <w:rFonts w:ascii="Arial" w:hAnsi="Arial" w:cs="Arial"/>
                    <w:b/>
                    <w:bCs/>
                    <w:sz w:val="20"/>
                    <w:szCs w:val="20"/>
                  </w:rPr>
                </w:pPr>
                <w:r w:rsidRPr="00B73320">
                  <w:rPr>
                    <w:rStyle w:val="PlaceholderText"/>
                  </w:rPr>
                  <w:t>Choose an item.</w:t>
                </w:r>
              </w:p>
            </w:sdtContent>
          </w:sdt>
        </w:tc>
        <w:tc>
          <w:tcPr>
            <w:tcW w:w="4536" w:type="dxa"/>
            <w:tcBorders>
              <w:top w:val="dotted" w:sz="4" w:space="0" w:color="auto"/>
              <w:left w:val="single" w:sz="4" w:space="0" w:color="auto"/>
              <w:bottom w:val="nil"/>
              <w:right w:val="thickThinSmallGap" w:sz="12" w:space="0" w:color="auto"/>
            </w:tcBorders>
          </w:tcPr>
          <w:sdt>
            <w:sdtPr>
              <w:rPr>
                <w:rFonts w:ascii="Arial" w:hAnsi="Arial" w:cs="Arial"/>
                <w:b/>
                <w:bCs/>
                <w:sz w:val="16"/>
                <w:szCs w:val="16"/>
              </w:rPr>
              <w:alias w:val="QIFELC Quality Indicators"/>
              <w:tag w:val="QIFELC Quality Indicators"/>
              <w:id w:val="-172026863"/>
              <w:placeholder>
                <w:docPart w:val="E4859726722C42EF964BDA58BA7D7BCC"/>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y and learning" w:value="3.1 Play and learning"/>
                <w:listItem w:displayText="3.2 Curriculum" w:value="3.2 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7D6BB97B" w14:textId="77777777" w:rsidR="00F445EB" w:rsidRDefault="00F445EB" w:rsidP="00B06AC2">
                <w:pPr>
                  <w:rPr>
                    <w:rFonts w:ascii="Arial" w:hAnsi="Arial" w:cs="Arial"/>
                    <w:b/>
                    <w:bCs/>
                    <w:sz w:val="16"/>
                    <w:szCs w:val="16"/>
                  </w:rPr>
                </w:pPr>
                <w:r>
                  <w:rPr>
                    <w:rFonts w:ascii="Arial" w:hAnsi="Arial" w:cs="Arial"/>
                    <w:b/>
                    <w:bCs/>
                    <w:sz w:val="16"/>
                    <w:szCs w:val="16"/>
                  </w:rPr>
                  <w:t>3.1 Play and learning</w:t>
                </w:r>
              </w:p>
            </w:sdtContent>
          </w:sdt>
          <w:sdt>
            <w:sdtPr>
              <w:rPr>
                <w:rFonts w:ascii="Arial" w:hAnsi="Arial" w:cs="Arial"/>
                <w:b/>
                <w:bCs/>
                <w:sz w:val="16"/>
                <w:szCs w:val="16"/>
              </w:rPr>
              <w:alias w:val="QIFELC Quality Indicators"/>
              <w:tag w:val="QIFELC Quality Indicators"/>
              <w:id w:val="293955992"/>
              <w:placeholder>
                <w:docPart w:val="C2D6A788B70144E6B84AF743D677F86E"/>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28B79474" w14:textId="77777777" w:rsidR="00F445EB" w:rsidRDefault="00F445EB" w:rsidP="00B06AC2">
                <w:pPr>
                  <w:rPr>
                    <w:rFonts w:ascii="Arial" w:hAnsi="Arial" w:cs="Arial"/>
                    <w:b/>
                    <w:bCs/>
                    <w:sz w:val="16"/>
                    <w:szCs w:val="16"/>
                  </w:rPr>
                </w:pPr>
                <w:r>
                  <w:rPr>
                    <w:rFonts w:ascii="Arial" w:hAnsi="Arial" w:cs="Arial"/>
                    <w:b/>
                    <w:bCs/>
                    <w:sz w:val="16"/>
                    <w:szCs w:val="16"/>
                  </w:rPr>
                  <w:t>Curriculum</w:t>
                </w:r>
              </w:p>
            </w:sdtContent>
          </w:sdt>
          <w:sdt>
            <w:sdtPr>
              <w:rPr>
                <w:rFonts w:ascii="Arial" w:hAnsi="Arial" w:cs="Arial"/>
                <w:b/>
                <w:bCs/>
                <w:sz w:val="16"/>
                <w:szCs w:val="16"/>
              </w:rPr>
              <w:alias w:val="QIFELC Quality Indicators"/>
              <w:tag w:val="QIFELC Quality Indicators"/>
              <w:id w:val="1363170408"/>
              <w:placeholder>
                <w:docPart w:val="9C4E55E1469B4036BA1005B4A3B71673"/>
              </w:placeholder>
              <w:dropDownList>
                <w:listItem w:value="Choose an item."/>
                <w:listItem w:displayText="1.1 Leadership and management of staff and resources" w:value="1.1 Leadership and management of staff and resources"/>
                <w:listItem w:displayText="1.2 Staff skills, knowledge, values and deployment" w:value="1.2 Staff skills, knowledge, values and deployment"/>
                <w:listItem w:displayText="1.3 Leadership of continuous improvement" w:value="1.3 Leadership of continuous improvement"/>
                <w:listItem w:displayText="2.1 Children experience high quality spaces" w:value="2.1 Children experience high quality spaces"/>
                <w:listItem w:displayText="3.1 Plan and learning" w:value="3.1 Plan and learning"/>
                <w:listItem w:displayText="Curriculum" w:value="Curriculum"/>
                <w:listItem w:displayText="3.3 Learning, teaching and assessment" w:value="3.3 Learning, teaching and assessment"/>
                <w:listItem w:displayText="4.1 Nurturing care and support" w:value="4.1 Nurturing care and support"/>
                <w:listItem w:displayText="4.2 Wellbeing, inclusion and equality" w:value="4.2 Wellbeing, inclusion and equality"/>
                <w:listItem w:displayText="4.3 Children's progress" w:value="4.3 Children's progress"/>
                <w:listItem w:displayText="4.4 Safeguarding and child protection" w:value="4.4 Safeguarding and child protection"/>
              </w:dropDownList>
            </w:sdtPr>
            <w:sdtEndPr/>
            <w:sdtContent>
              <w:p w14:paraId="25C6E7DB" w14:textId="77777777" w:rsidR="00F445EB" w:rsidRDefault="00F445EB" w:rsidP="00B06AC2">
                <w:pPr>
                  <w:rPr>
                    <w:rFonts w:ascii="Arial" w:hAnsi="Arial" w:cs="Arial"/>
                    <w:b/>
                    <w:bCs/>
                    <w:sz w:val="20"/>
                    <w:szCs w:val="20"/>
                  </w:rPr>
                </w:pPr>
                <w:r>
                  <w:rPr>
                    <w:rFonts w:ascii="Arial" w:hAnsi="Arial" w:cs="Arial"/>
                    <w:b/>
                    <w:bCs/>
                    <w:sz w:val="16"/>
                    <w:szCs w:val="16"/>
                  </w:rPr>
                  <w:t>4.3 Children's progress</w:t>
                </w:r>
              </w:p>
            </w:sdtContent>
          </w:sdt>
        </w:tc>
      </w:tr>
      <w:tr w:rsidR="00F445EB" w:rsidRPr="00CA05D7" w14:paraId="230A20C2" w14:textId="77777777" w:rsidTr="00B06AC2">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18C3A728" w14:textId="77777777" w:rsidR="00F445EB" w:rsidRDefault="00F445EB" w:rsidP="00B06AC2">
            <w:pPr>
              <w:pStyle w:val="western"/>
              <w:spacing w:before="0" w:beforeAutospacing="0"/>
              <w:ind w:right="57"/>
              <w:rPr>
                <w:b/>
                <w:bCs/>
                <w:sz w:val="20"/>
                <w:szCs w:val="20"/>
              </w:rPr>
            </w:pPr>
          </w:p>
          <w:p w14:paraId="24F07237" w14:textId="77777777" w:rsidR="00F445EB" w:rsidRPr="007922AB" w:rsidRDefault="00F445EB" w:rsidP="00B06AC2">
            <w:pPr>
              <w:pStyle w:val="western"/>
              <w:spacing w:before="0" w:beforeAutospacing="0"/>
              <w:ind w:right="57"/>
              <w:rPr>
                <w:color w:val="4472C4" w:themeColor="accent1"/>
                <w:sz w:val="18"/>
                <w:szCs w:val="18"/>
              </w:rPr>
            </w:pPr>
            <w:r w:rsidRPr="7C4057A6">
              <w:rPr>
                <w:b/>
                <w:bCs/>
                <w:sz w:val="20"/>
                <w:szCs w:val="20"/>
              </w:rPr>
              <w:t>Rationale for Change</w:t>
            </w:r>
          </w:p>
          <w:p w14:paraId="375A62CD" w14:textId="77777777" w:rsidR="00F445EB" w:rsidRPr="005C21DD" w:rsidRDefault="00F445EB" w:rsidP="00B06AC2">
            <w:pPr>
              <w:pStyle w:val="western"/>
              <w:spacing w:before="0" w:beforeAutospacing="0"/>
              <w:ind w:right="57"/>
              <w:rPr>
                <w:color w:val="0070C0"/>
                <w:sz w:val="18"/>
                <w:szCs w:val="18"/>
              </w:rPr>
            </w:pPr>
            <w:r w:rsidRPr="005C21DD">
              <w:rPr>
                <w:color w:val="0070C0"/>
                <w:sz w:val="18"/>
                <w:szCs w:val="18"/>
              </w:rPr>
              <w:t>What did our analysis of data tell us? What self-evaluation information supports this change? Provide details of the gaps or barriers you wish to address. State clearly if this is related to PEF spend.</w:t>
            </w:r>
          </w:p>
          <w:p w14:paraId="09ABCBB6" w14:textId="77777777" w:rsidR="00F445EB" w:rsidRDefault="002D3F7B" w:rsidP="00F445EB">
            <w:pPr>
              <w:shd w:val="clear" w:color="auto" w:fill="FFFFFF" w:themeFill="background1"/>
              <w:textAlignment w:val="baseline"/>
              <w:rPr>
                <w:rFonts w:ascii="Arial" w:hAnsi="Arial" w:cs="Arial"/>
                <w:sz w:val="20"/>
                <w:szCs w:val="20"/>
              </w:rPr>
            </w:pPr>
            <w:r w:rsidRPr="00522F13">
              <w:rPr>
                <w:rFonts w:ascii="Arial" w:hAnsi="Arial" w:cs="Arial"/>
                <w:sz w:val="20"/>
                <w:szCs w:val="20"/>
              </w:rPr>
              <w:t xml:space="preserve">Class teachers currently audit their own learning environments </w:t>
            </w:r>
            <w:r w:rsidR="00522F13">
              <w:rPr>
                <w:rFonts w:ascii="Arial" w:hAnsi="Arial" w:cs="Arial"/>
                <w:sz w:val="20"/>
                <w:szCs w:val="20"/>
              </w:rPr>
              <w:t xml:space="preserve">termly </w:t>
            </w:r>
            <w:r w:rsidRPr="00522F13">
              <w:rPr>
                <w:rFonts w:ascii="Arial" w:hAnsi="Arial" w:cs="Arial"/>
                <w:sz w:val="20"/>
                <w:szCs w:val="20"/>
              </w:rPr>
              <w:t>using a checklist; recommendations from our Local Authority Establishment Review suggest that this should now be monitored by SLT to ensure areas a clutter free, organised and promote independence in learning. Enhance</w:t>
            </w:r>
            <w:r w:rsidR="00522F13" w:rsidRPr="00522F13">
              <w:rPr>
                <w:rFonts w:ascii="Arial" w:hAnsi="Arial" w:cs="Arial"/>
                <w:sz w:val="20"/>
                <w:szCs w:val="20"/>
              </w:rPr>
              <w:t>d</w:t>
            </w:r>
            <w:r w:rsidRPr="00522F13">
              <w:rPr>
                <w:rFonts w:ascii="Arial" w:hAnsi="Arial" w:cs="Arial"/>
                <w:sz w:val="20"/>
                <w:szCs w:val="20"/>
              </w:rPr>
              <w:t xml:space="preserve"> use of environment checklists and Circle framework audits would ensure learning environments are inclusive and promote </w:t>
            </w:r>
            <w:r w:rsidR="00522F13">
              <w:rPr>
                <w:rFonts w:ascii="Arial" w:hAnsi="Arial" w:cs="Arial"/>
                <w:sz w:val="20"/>
                <w:szCs w:val="20"/>
              </w:rPr>
              <w:t>a more</w:t>
            </w:r>
            <w:r w:rsidRPr="00522F13">
              <w:rPr>
                <w:rFonts w:ascii="Arial" w:hAnsi="Arial" w:cs="Arial"/>
                <w:sz w:val="20"/>
                <w:szCs w:val="20"/>
              </w:rPr>
              <w:t xml:space="preserve"> active approach to learning</w:t>
            </w:r>
            <w:r w:rsidR="00522F13">
              <w:rPr>
                <w:rFonts w:ascii="Arial" w:hAnsi="Arial" w:cs="Arial"/>
                <w:sz w:val="20"/>
                <w:szCs w:val="20"/>
              </w:rPr>
              <w:t>, taking cognisance of all learning styles</w:t>
            </w:r>
            <w:r w:rsidRPr="00522F13">
              <w:rPr>
                <w:rFonts w:ascii="Arial" w:hAnsi="Arial" w:cs="Arial"/>
                <w:sz w:val="20"/>
                <w:szCs w:val="20"/>
              </w:rPr>
              <w:t>. This would reduce low</w:t>
            </w:r>
            <w:r w:rsidR="00522F13" w:rsidRPr="00522F13">
              <w:rPr>
                <w:rFonts w:ascii="Arial" w:hAnsi="Arial" w:cs="Arial"/>
                <w:sz w:val="20"/>
                <w:szCs w:val="20"/>
              </w:rPr>
              <w:t xml:space="preserve"> and medium-level distress</w:t>
            </w:r>
            <w:r w:rsidRPr="00522F13">
              <w:rPr>
                <w:rFonts w:ascii="Arial" w:hAnsi="Arial" w:cs="Arial"/>
                <w:sz w:val="20"/>
                <w:szCs w:val="20"/>
              </w:rPr>
              <w:t xml:space="preserve"> behaviours which were identified as a root cause in disrupting</w:t>
            </w:r>
            <w:r w:rsidR="00522F13">
              <w:rPr>
                <w:rFonts w:ascii="Arial" w:hAnsi="Arial" w:cs="Arial"/>
                <w:sz w:val="20"/>
                <w:szCs w:val="20"/>
              </w:rPr>
              <w:t xml:space="preserve"> learning within</w:t>
            </w:r>
            <w:r w:rsidRPr="00522F13">
              <w:rPr>
                <w:rFonts w:ascii="Arial" w:hAnsi="Arial" w:cs="Arial"/>
                <w:sz w:val="20"/>
                <w:szCs w:val="20"/>
              </w:rPr>
              <w:t xml:space="preserve"> our Promoting Positive Behaviours Staff Survey.</w:t>
            </w:r>
          </w:p>
          <w:p w14:paraId="10DC1F88" w14:textId="77777777" w:rsidR="00522F13" w:rsidRPr="00522F13" w:rsidRDefault="00522F13" w:rsidP="00F445EB">
            <w:pPr>
              <w:shd w:val="clear" w:color="auto" w:fill="FFFFFF" w:themeFill="background1"/>
              <w:textAlignment w:val="baseline"/>
              <w:rPr>
                <w:rFonts w:ascii="Arial" w:hAnsi="Arial" w:cs="Arial"/>
                <w:sz w:val="20"/>
                <w:szCs w:val="20"/>
              </w:rPr>
            </w:pPr>
          </w:p>
          <w:p w14:paraId="0163964C" w14:textId="3D0E0A58" w:rsidR="00522F13" w:rsidRPr="00522F13" w:rsidRDefault="00522F13" w:rsidP="00522F13">
            <w:pPr>
              <w:ind w:right="57"/>
              <w:rPr>
                <w:rFonts w:ascii="Arial" w:hAnsi="Arial" w:cs="Arial"/>
                <w:sz w:val="20"/>
                <w:szCs w:val="20"/>
              </w:rPr>
            </w:pPr>
            <w:r w:rsidRPr="00522F13">
              <w:rPr>
                <w:rFonts w:ascii="Arial" w:hAnsi="Arial" w:cs="Arial"/>
                <w:sz w:val="20"/>
                <w:szCs w:val="20"/>
              </w:rPr>
              <w:t>Analysis of Insight data in the secondary and ACEL data in the primary continues to show that there is a significant attainment gap between those with an ASN and those who do not have an ASN. Analysis of results, AAA data in secondary and pupil feedback shows that there is still work to do on meeting the learning needs of all learners. Staff feedback shows that not all staff feel confident in supporting learners with additional support needs. Pupils need to feel supported with their learning and staff need to upskill their knowledge about specific needs and confidently support learners of different levels within their classrooms. Feedback from staff and PSAs shows that there is also a need to develop a more cohesive approach to CLPL across Pupil Support, Astra and SSR. This alongside the introduction of targeted support teachers in Primary Schools presents us with opportunities to work together to support these new staff. Work is also required to ensure that there is a consistent approach to creating inclusive classroom environments across the school and the cluster</w:t>
            </w:r>
            <w:r>
              <w:rPr>
                <w:rFonts w:ascii="Arial" w:hAnsi="Arial" w:cs="Arial"/>
                <w:sz w:val="20"/>
                <w:szCs w:val="20"/>
              </w:rPr>
              <w:t xml:space="preserve"> which will support transitions</w:t>
            </w:r>
            <w:r w:rsidRPr="00522F13">
              <w:rPr>
                <w:rFonts w:ascii="Arial" w:hAnsi="Arial" w:cs="Arial"/>
                <w:sz w:val="20"/>
                <w:szCs w:val="20"/>
              </w:rPr>
              <w:t>. It has been agreed that this will form cluster work next session.</w:t>
            </w:r>
          </w:p>
          <w:p w14:paraId="3D8B4606" w14:textId="1B6871A2" w:rsidR="00522F13" w:rsidRPr="00522F13" w:rsidRDefault="00522F13" w:rsidP="00F445EB">
            <w:pPr>
              <w:shd w:val="clear" w:color="auto" w:fill="FFFFFF" w:themeFill="background1"/>
              <w:textAlignment w:val="baseline"/>
              <w:rPr>
                <w:rFonts w:ascii="Arial" w:hAnsi="Arial" w:cs="Arial"/>
                <w:b/>
                <w:bCs/>
                <w:iCs/>
                <w:color w:val="FF0000"/>
                <w:sz w:val="20"/>
                <w:szCs w:val="20"/>
              </w:rPr>
            </w:pPr>
          </w:p>
        </w:tc>
      </w:tr>
    </w:tbl>
    <w:p w14:paraId="2827CF8D" w14:textId="77777777" w:rsidR="00DB6C3A" w:rsidRPr="00F445EB" w:rsidRDefault="00DB6C3A">
      <w:pPr>
        <w:rPr>
          <w:rFonts w:ascii="Arial" w:hAnsi="Arial" w:cs="Arial"/>
          <w:bCs/>
          <w:sz w:val="20"/>
          <w:szCs w:val="20"/>
        </w:rPr>
      </w:pPr>
    </w:p>
    <w:tbl>
      <w:tblPr>
        <w:tblStyle w:val="PlainTable1"/>
        <w:tblW w:w="15310" w:type="dxa"/>
        <w:jc w:val="center"/>
        <w:tblLook w:val="04A0" w:firstRow="1" w:lastRow="0" w:firstColumn="1" w:lastColumn="0" w:noHBand="0" w:noVBand="1"/>
      </w:tblPr>
      <w:tblGrid>
        <w:gridCol w:w="3285"/>
        <w:gridCol w:w="2681"/>
        <w:gridCol w:w="1675"/>
        <w:gridCol w:w="3162"/>
        <w:gridCol w:w="3090"/>
        <w:gridCol w:w="1417"/>
      </w:tblGrid>
      <w:tr w:rsidR="00DB6C3A" w:rsidRPr="003C6108" w14:paraId="5ADE0E97" w14:textId="77777777" w:rsidTr="00B06AC2">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1A521AE2" w14:textId="2B9D8743" w:rsidR="00DB6C3A" w:rsidRPr="003C6108" w:rsidRDefault="00DB6C3A" w:rsidP="00B06AC2">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4</w:t>
            </w:r>
            <w:r w:rsidRPr="00AF1A56">
              <w:rPr>
                <w:rFonts w:ascii="Arial" w:hAnsi="Arial" w:cs="Arial"/>
                <w:sz w:val="28"/>
                <w:szCs w:val="28"/>
              </w:rPr>
              <w:t>: Action Plan</w:t>
            </w:r>
            <w:r w:rsidR="00F445EB">
              <w:rPr>
                <w:rFonts w:ascii="Arial" w:hAnsi="Arial" w:cs="Arial"/>
                <w:sz w:val="28"/>
                <w:szCs w:val="28"/>
              </w:rPr>
              <w:t xml:space="preserve"> (Cluster Priority)</w:t>
            </w:r>
          </w:p>
        </w:tc>
      </w:tr>
      <w:tr w:rsidR="00522F13" w:rsidRPr="003C6108" w14:paraId="089EA0D0" w14:textId="77777777" w:rsidTr="00B06AC2">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3E2A36E" w14:textId="77777777" w:rsidR="00DB6C3A" w:rsidRPr="003C6108" w:rsidRDefault="00DB6C3A" w:rsidP="00B06AC2">
            <w:pPr>
              <w:jc w:val="center"/>
              <w:rPr>
                <w:rFonts w:ascii="Arial" w:hAnsi="Arial" w:cs="Arial"/>
                <w:sz w:val="18"/>
                <w:szCs w:val="18"/>
              </w:rPr>
            </w:pPr>
            <w:r w:rsidRPr="003C6108">
              <w:rPr>
                <w:rFonts w:ascii="Arial" w:hAnsi="Arial" w:cs="Arial"/>
                <w:sz w:val="18"/>
                <w:szCs w:val="18"/>
              </w:rPr>
              <w:lastRenderedPageBreak/>
              <w:t>Pupil Outcomes</w:t>
            </w:r>
          </w:p>
        </w:tc>
        <w:tc>
          <w:tcPr>
            <w:tcW w:w="2730" w:type="dxa"/>
            <w:tcBorders>
              <w:top w:val="double" w:sz="4" w:space="0" w:color="auto"/>
              <w:bottom w:val="single" w:sz="4" w:space="0" w:color="auto"/>
            </w:tcBorders>
            <w:vAlign w:val="center"/>
          </w:tcPr>
          <w:p w14:paraId="78A46E00"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71CFB4C"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0DE171D9"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1CD94024"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557E624B"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6C8DC071"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151CB028" w14:textId="77777777" w:rsidR="00DB6C3A" w:rsidRPr="003C6108" w:rsidRDefault="00DB6C3A" w:rsidP="00B06A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522F13" w:rsidRPr="003C6108" w14:paraId="2DE721CF" w14:textId="77777777" w:rsidTr="00B06AC2">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488BFA78" w14:textId="77777777" w:rsidR="00DB6C3A" w:rsidRPr="007922AB" w:rsidRDefault="00DB6C3A" w:rsidP="00B06AC2">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3D149C32" w14:textId="77777777" w:rsidR="00DB6C3A" w:rsidRPr="007922AB" w:rsidRDefault="00DB6C3A" w:rsidP="00B06AC2">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AB8F265" w14:textId="77777777" w:rsidR="00DB6C3A" w:rsidRPr="007922AB" w:rsidRDefault="00DB6C3A" w:rsidP="00B06AC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0437EA6E" w14:textId="77777777" w:rsidR="00DB6C3A" w:rsidRPr="007922AB" w:rsidRDefault="00DB6C3A" w:rsidP="00B06AC2">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70293A5A" w14:textId="77777777" w:rsidR="00DB6C3A" w:rsidRPr="007922AB" w:rsidRDefault="00DB6C3A" w:rsidP="00B06AC2">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78B077F7" w14:textId="77777777" w:rsidR="00DB6C3A" w:rsidRPr="007922AB" w:rsidRDefault="00DB6C3A" w:rsidP="00B06AC2">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24F746E1" w14:textId="77777777" w:rsidR="00DB6C3A" w:rsidRPr="007922AB" w:rsidRDefault="00DB6C3A" w:rsidP="00B06AC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3D66DADD" w14:textId="77777777" w:rsidR="00DB6C3A" w:rsidRPr="007922AB" w:rsidRDefault="00DB6C3A" w:rsidP="00B06AC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522F13" w:rsidRPr="003C6108" w14:paraId="181A87B8" w14:textId="77777777" w:rsidTr="00B06AC2">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6A4136AF" w14:textId="799A3697" w:rsidR="00DB6C3A" w:rsidRPr="00DB6C3A" w:rsidRDefault="00522F13" w:rsidP="00DB6C3A">
            <w:pPr>
              <w:spacing w:after="240"/>
              <w:rPr>
                <w:rFonts w:ascii="Arial" w:hAnsi="Arial" w:cs="Arial"/>
                <w:sz w:val="20"/>
                <w:szCs w:val="20"/>
              </w:rPr>
            </w:pPr>
            <w:r>
              <w:rPr>
                <w:rFonts w:ascii="Arial" w:hAnsi="Arial" w:cs="Arial"/>
                <w:b w:val="0"/>
                <w:sz w:val="20"/>
                <w:szCs w:val="20"/>
              </w:rPr>
              <w:t>The d</w:t>
            </w:r>
            <w:r w:rsidR="00DB6C3A" w:rsidRPr="00DB6C3A">
              <w:rPr>
                <w:rFonts w:ascii="Arial" w:hAnsi="Arial" w:cs="Arial"/>
                <w:b w:val="0"/>
                <w:sz w:val="20"/>
                <w:szCs w:val="20"/>
              </w:rPr>
              <w:t>evelopmen</w:t>
            </w:r>
            <w:r>
              <w:rPr>
                <w:rFonts w:ascii="Arial" w:hAnsi="Arial" w:cs="Arial"/>
                <w:b w:val="0"/>
                <w:sz w:val="20"/>
                <w:szCs w:val="20"/>
              </w:rPr>
              <w:t>t of a cross cluster strategy will</w:t>
            </w:r>
            <w:r w:rsidR="00DB6C3A" w:rsidRPr="00DB6C3A">
              <w:rPr>
                <w:rFonts w:ascii="Arial" w:hAnsi="Arial" w:cs="Arial"/>
                <w:b w:val="0"/>
                <w:sz w:val="20"/>
                <w:szCs w:val="20"/>
              </w:rPr>
              <w:t xml:space="preserve"> meet the needs of all learners, particularly those with an additional support need.</w:t>
            </w:r>
          </w:p>
          <w:p w14:paraId="1708CDA8" w14:textId="77777777" w:rsidR="00DB6C3A" w:rsidRPr="00AF1A56" w:rsidRDefault="00DB6C3A" w:rsidP="00B06AC2">
            <w:pPr>
              <w:rPr>
                <w:rFonts w:ascii="Arial" w:hAnsi="Arial" w:cs="Arial"/>
                <w:b w:val="0"/>
                <w:bCs w:val="0"/>
                <w:sz w:val="20"/>
                <w:szCs w:val="20"/>
              </w:rPr>
            </w:pPr>
          </w:p>
        </w:tc>
        <w:tc>
          <w:tcPr>
            <w:tcW w:w="2730" w:type="dxa"/>
            <w:tcBorders>
              <w:top w:val="dashSmallGap" w:sz="4" w:space="0" w:color="auto"/>
            </w:tcBorders>
          </w:tcPr>
          <w:p w14:paraId="796793A6" w14:textId="5C5CA577" w:rsidR="00F445EB" w:rsidRPr="00F445EB" w:rsidRDefault="00F445EB" w:rsidP="00F445E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45EB">
              <w:rPr>
                <w:rFonts w:ascii="Arial" w:hAnsi="Arial" w:cs="Arial"/>
                <w:sz w:val="20"/>
                <w:szCs w:val="20"/>
              </w:rPr>
              <w:t>Use of the Circ</w:t>
            </w:r>
            <w:r>
              <w:rPr>
                <w:rFonts w:ascii="Arial" w:hAnsi="Arial" w:cs="Arial"/>
                <w:sz w:val="20"/>
                <w:szCs w:val="20"/>
              </w:rPr>
              <w:t xml:space="preserve">le Resource across the cluster </w:t>
            </w:r>
            <w:r w:rsidRPr="00F445EB">
              <w:rPr>
                <w:rFonts w:ascii="Arial" w:hAnsi="Arial" w:cs="Arial"/>
                <w:sz w:val="20"/>
                <w:szCs w:val="20"/>
              </w:rPr>
              <w:t>to develop practice around creating an inclusive learning environment.</w:t>
            </w:r>
          </w:p>
          <w:p w14:paraId="47C65623" w14:textId="77777777" w:rsidR="00DB6C3A" w:rsidRPr="00AF1A56" w:rsidRDefault="00DB6C3A" w:rsidP="00B06AC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Borders>
              <w:top w:val="dashSmallGap" w:sz="4" w:space="0" w:color="auto"/>
            </w:tcBorders>
          </w:tcPr>
          <w:p w14:paraId="29EBC51C" w14:textId="6318BE21" w:rsidR="00F445EB" w:rsidRPr="00F445EB" w:rsidRDefault="00F445EB" w:rsidP="00F445E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45EB">
              <w:rPr>
                <w:rFonts w:ascii="Arial" w:hAnsi="Arial" w:cs="Arial"/>
                <w:sz w:val="20"/>
                <w:szCs w:val="20"/>
              </w:rPr>
              <w:t xml:space="preserve">Ongoing </w:t>
            </w:r>
          </w:p>
          <w:p w14:paraId="1EE347B8" w14:textId="00415126" w:rsidR="00DB6C3A" w:rsidRPr="00AF1A56" w:rsidRDefault="00F445EB" w:rsidP="00F445E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Cluster Primary HTs</w:t>
            </w:r>
          </w:p>
        </w:tc>
        <w:tc>
          <w:tcPr>
            <w:tcW w:w="3240" w:type="dxa"/>
            <w:tcBorders>
              <w:top w:val="dashSmallGap" w:sz="4" w:space="0" w:color="auto"/>
            </w:tcBorders>
          </w:tcPr>
          <w:p w14:paraId="4F6E9960" w14:textId="77777777" w:rsidR="00DB6C3A" w:rsidRDefault="00F445EB" w:rsidP="00B06AC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45EB">
              <w:rPr>
                <w:rFonts w:ascii="Arial" w:hAnsi="Arial" w:cs="Arial"/>
                <w:sz w:val="20"/>
                <w:szCs w:val="20"/>
              </w:rPr>
              <w:t>Pupil feedback will show that pupils have access to inclusive classrooms. Staff will feel more confident in their ability to create inclusive classrooms to meet the needs of all learners.</w:t>
            </w:r>
          </w:p>
          <w:p w14:paraId="3A76BD76" w14:textId="77777777" w:rsidR="002D3F7B" w:rsidRDefault="002D3F7B" w:rsidP="00B06AC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4330DE" w14:textId="3C8AFAFC" w:rsidR="002D3F7B" w:rsidRPr="00F445EB" w:rsidRDefault="002D3F7B" w:rsidP="00B06AC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sz w:val="20"/>
                <w:szCs w:val="20"/>
              </w:rPr>
              <w:t>Staff will use Circle Resource audit tool to evaluate practice and identify next steps.</w:t>
            </w:r>
          </w:p>
        </w:tc>
        <w:tc>
          <w:tcPr>
            <w:tcW w:w="3173" w:type="dxa"/>
            <w:tcBorders>
              <w:top w:val="dashSmallGap" w:sz="4" w:space="0" w:color="auto"/>
            </w:tcBorders>
          </w:tcPr>
          <w:p w14:paraId="7CB67203" w14:textId="77777777" w:rsidR="00DB6C3A" w:rsidRPr="00AF1A56" w:rsidRDefault="00DB6C3A" w:rsidP="00B06AC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7E40D439" w14:textId="77777777" w:rsidR="00DB6C3A" w:rsidRPr="00AF1A56" w:rsidRDefault="00DB6C3A" w:rsidP="00B06AC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522F13" w:rsidRPr="003C6108" w14:paraId="20EBB50F" w14:textId="77777777" w:rsidTr="00B06AC2">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CD55ECE" w14:textId="3BA744D0" w:rsidR="00DB6C3A" w:rsidRPr="00AF1A56" w:rsidRDefault="00522F13" w:rsidP="00B06AC2">
            <w:pPr>
              <w:rPr>
                <w:rFonts w:ascii="Arial" w:hAnsi="Arial" w:cs="Arial"/>
                <w:b w:val="0"/>
                <w:bCs w:val="0"/>
                <w:sz w:val="20"/>
                <w:szCs w:val="20"/>
              </w:rPr>
            </w:pPr>
            <w:r>
              <w:rPr>
                <w:rFonts w:ascii="Arial" w:hAnsi="Arial" w:cs="Arial"/>
                <w:b w:val="0"/>
                <w:bCs w:val="0"/>
                <w:sz w:val="20"/>
                <w:szCs w:val="20"/>
              </w:rPr>
              <w:t>Pupils will benefit from the d</w:t>
            </w:r>
            <w:r w:rsidR="00F445EB">
              <w:rPr>
                <w:rFonts w:ascii="Arial" w:hAnsi="Arial" w:cs="Arial"/>
                <w:b w:val="0"/>
                <w:bCs w:val="0"/>
                <w:sz w:val="20"/>
                <w:szCs w:val="20"/>
              </w:rPr>
              <w:t>evelopment of inclusive learning environments in line with Circle Resource.</w:t>
            </w:r>
          </w:p>
        </w:tc>
        <w:tc>
          <w:tcPr>
            <w:tcW w:w="2730" w:type="dxa"/>
          </w:tcPr>
          <w:p w14:paraId="30A2F12F" w14:textId="4E3F5F5A" w:rsidR="00DB6C3A" w:rsidRPr="00F445EB" w:rsidRDefault="00F445EB" w:rsidP="00F445E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445EB">
              <w:rPr>
                <w:rFonts w:ascii="Arial" w:hAnsi="Arial" w:cs="Arial"/>
                <w:bCs/>
                <w:sz w:val="20"/>
                <w:szCs w:val="20"/>
              </w:rPr>
              <w:t>A test of change will trial new adapted learning environments, featuring soft furnishings, alternative learning spaces and adaptive seating.</w:t>
            </w:r>
          </w:p>
        </w:tc>
        <w:tc>
          <w:tcPr>
            <w:tcW w:w="1685" w:type="dxa"/>
          </w:tcPr>
          <w:p w14:paraId="760B6493" w14:textId="4839F84E" w:rsidR="00DB6C3A" w:rsidRPr="00F445EB" w:rsidRDefault="00F445E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445EB">
              <w:rPr>
                <w:rFonts w:ascii="Arial" w:hAnsi="Arial" w:cs="Arial"/>
                <w:bCs/>
                <w:sz w:val="20"/>
                <w:szCs w:val="20"/>
              </w:rPr>
              <w:t>October 2025</w:t>
            </w:r>
          </w:p>
        </w:tc>
        <w:tc>
          <w:tcPr>
            <w:tcW w:w="3240" w:type="dxa"/>
          </w:tcPr>
          <w:p w14:paraId="59F330CE" w14:textId="77777777" w:rsidR="002D3F7B" w:rsidRDefault="00F445E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445EB">
              <w:rPr>
                <w:rFonts w:ascii="Arial" w:hAnsi="Arial" w:cs="Arial"/>
                <w:bCs/>
                <w:sz w:val="20"/>
                <w:szCs w:val="20"/>
              </w:rPr>
              <w:t xml:space="preserve">Post-intervention pupil surveys will show satisfaction in new classroom design. </w:t>
            </w:r>
          </w:p>
          <w:p w14:paraId="5C7A4435" w14:textId="77777777" w:rsidR="002D3F7B" w:rsidRDefault="002D3F7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08AD85DA" w14:textId="798D97F3" w:rsidR="00DB6C3A" w:rsidRDefault="00F445E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445EB">
              <w:rPr>
                <w:rFonts w:ascii="Arial" w:hAnsi="Arial" w:cs="Arial"/>
                <w:bCs/>
                <w:sz w:val="20"/>
                <w:szCs w:val="20"/>
              </w:rPr>
              <w:t>PASS data in trial classes will increase by 2%.</w:t>
            </w:r>
          </w:p>
          <w:p w14:paraId="480B4F38" w14:textId="77777777" w:rsidR="002D3F7B" w:rsidRDefault="002D3F7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p w14:paraId="2E1E46B3" w14:textId="60654C02" w:rsidR="002D3F7B" w:rsidRPr="00F445EB" w:rsidRDefault="002D3F7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Environment checklists will be completed termly by SLT alongside lesson observations to identify areas for development in each classroom.</w:t>
            </w:r>
          </w:p>
        </w:tc>
        <w:tc>
          <w:tcPr>
            <w:tcW w:w="3173" w:type="dxa"/>
          </w:tcPr>
          <w:p w14:paraId="5A8B1F10" w14:textId="77777777" w:rsidR="00DB6C3A" w:rsidRPr="00AF1A56" w:rsidRDefault="00DB6C3A" w:rsidP="00B06AC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498B5BBE" w14:textId="77777777" w:rsidR="00F445EB" w:rsidRPr="00F445EB" w:rsidRDefault="00F445EB" w:rsidP="00B06AC2">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445EB">
              <w:rPr>
                <w:rFonts w:ascii="Arial" w:hAnsi="Arial" w:cs="Arial"/>
                <w:bCs/>
                <w:sz w:val="20"/>
                <w:szCs w:val="20"/>
              </w:rPr>
              <w:t>Adapted Classroom environments</w:t>
            </w:r>
          </w:p>
          <w:p w14:paraId="26338114" w14:textId="17C70805" w:rsidR="00DB6C3A" w:rsidRPr="00AF1A56" w:rsidRDefault="00F445EB" w:rsidP="00B06AC2">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445EB">
              <w:rPr>
                <w:rFonts w:ascii="Arial" w:hAnsi="Arial" w:cs="Arial"/>
                <w:bCs/>
                <w:sz w:val="20"/>
                <w:szCs w:val="20"/>
              </w:rPr>
              <w:t>£6000</w:t>
            </w:r>
          </w:p>
        </w:tc>
      </w:tr>
      <w:tr w:rsidR="00522F13" w:rsidRPr="003C6108" w14:paraId="6FADF3F1" w14:textId="77777777" w:rsidTr="00B06AC2">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91B40C5" w14:textId="38F880B2" w:rsidR="00522F13" w:rsidRDefault="00522F13" w:rsidP="00B06AC2">
            <w:pPr>
              <w:rPr>
                <w:rFonts w:ascii="Arial" w:hAnsi="Arial" w:cs="Arial"/>
                <w:b w:val="0"/>
                <w:bCs w:val="0"/>
                <w:sz w:val="20"/>
                <w:szCs w:val="20"/>
              </w:rPr>
            </w:pPr>
            <w:r>
              <w:rPr>
                <w:rFonts w:ascii="Arial" w:hAnsi="Arial" w:cs="Arial"/>
                <w:b w:val="0"/>
                <w:bCs w:val="0"/>
                <w:sz w:val="20"/>
                <w:szCs w:val="20"/>
              </w:rPr>
              <w:t>Pupils will benefit from staff who are well trained in meeting a range of ASN needs and in delivering bespoke strategies to improve attainment.</w:t>
            </w:r>
          </w:p>
        </w:tc>
        <w:tc>
          <w:tcPr>
            <w:tcW w:w="2730" w:type="dxa"/>
          </w:tcPr>
          <w:p w14:paraId="35909777" w14:textId="4AB09236" w:rsidR="00522F13" w:rsidRPr="00522F13" w:rsidRDefault="00522F13" w:rsidP="00F445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Pr>
                <w:rFonts w:ascii="Arial" w:hAnsi="Arial" w:cs="Arial"/>
                <w:bCs/>
                <w:sz w:val="20"/>
                <w:szCs w:val="20"/>
              </w:rPr>
              <w:t>Key staff will engage in training design</w:t>
            </w:r>
            <w:r w:rsidR="007D3F74">
              <w:rPr>
                <w:rFonts w:ascii="Arial" w:hAnsi="Arial" w:cs="Arial"/>
                <w:bCs/>
                <w:sz w:val="20"/>
                <w:szCs w:val="20"/>
              </w:rPr>
              <w:t>ed</w:t>
            </w:r>
            <w:r>
              <w:rPr>
                <w:rFonts w:ascii="Arial" w:hAnsi="Arial" w:cs="Arial"/>
                <w:bCs/>
                <w:sz w:val="20"/>
                <w:szCs w:val="20"/>
              </w:rPr>
              <w:t xml:space="preserve"> to support pupils with Additional Support N</w:t>
            </w:r>
            <w:r w:rsidR="007D3F74">
              <w:rPr>
                <w:rFonts w:ascii="Arial" w:hAnsi="Arial" w:cs="Arial"/>
                <w:bCs/>
                <w:sz w:val="20"/>
                <w:szCs w:val="20"/>
              </w:rPr>
              <w:t>eeds</w:t>
            </w:r>
            <w:r w:rsidRPr="00522F13">
              <w:rPr>
                <w:rFonts w:ascii="Arial" w:hAnsi="Arial" w:cs="Arial"/>
                <w:bCs/>
                <w:sz w:val="20"/>
                <w:szCs w:val="20"/>
              </w:rPr>
              <w:t xml:space="preserve">. Training will include </w:t>
            </w:r>
            <w:r w:rsidRPr="00522F13">
              <w:rPr>
                <w:rFonts w:ascii="Arial" w:eastAsia="Times New Roman" w:hAnsi="Arial" w:cs="Arial"/>
                <w:color w:val="000000"/>
                <w:sz w:val="20"/>
                <w:szCs w:val="20"/>
                <w:lang w:eastAsia="en-GB"/>
              </w:rPr>
              <w:t>SCERTS Transactional Supports</w:t>
            </w:r>
            <w:r w:rsidRPr="00522F13">
              <w:rPr>
                <w:rFonts w:ascii="Arial" w:eastAsia="Times New Roman" w:hAnsi="Arial" w:cs="Arial"/>
                <w:sz w:val="20"/>
                <w:szCs w:val="20"/>
                <w:lang w:eastAsia="en-GB"/>
              </w:rPr>
              <w:t xml:space="preserve">, Kitbag and </w:t>
            </w:r>
            <w:r w:rsidRPr="00522F13">
              <w:rPr>
                <w:rFonts w:ascii="Arial" w:eastAsia="Times New Roman" w:hAnsi="Arial" w:cs="Arial"/>
                <w:color w:val="000000"/>
                <w:sz w:val="20"/>
                <w:szCs w:val="20"/>
                <w:lang w:eastAsia="en-GB"/>
              </w:rPr>
              <w:t>Little Interventions for Little People</w:t>
            </w:r>
            <w:r w:rsidRPr="00522F13">
              <w:rPr>
                <w:rFonts w:ascii="Arial" w:eastAsia="Times New Roman" w:hAnsi="Arial" w:cs="Arial"/>
                <w:sz w:val="20"/>
                <w:szCs w:val="20"/>
                <w:lang w:eastAsia="en-GB"/>
              </w:rPr>
              <w:t>.</w:t>
            </w:r>
          </w:p>
        </w:tc>
        <w:tc>
          <w:tcPr>
            <w:tcW w:w="1685" w:type="dxa"/>
          </w:tcPr>
          <w:p w14:paraId="646BD462" w14:textId="77777777" w:rsidR="00522F13" w:rsidRDefault="007D3F74" w:rsidP="00B06AC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February 2026</w:t>
            </w:r>
          </w:p>
          <w:p w14:paraId="070F782A" w14:textId="1F097722" w:rsidR="007D3F74" w:rsidRPr="00F445EB" w:rsidRDefault="007D3F74" w:rsidP="00B06AC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PLA/HT</w:t>
            </w:r>
          </w:p>
        </w:tc>
        <w:tc>
          <w:tcPr>
            <w:tcW w:w="3240" w:type="dxa"/>
          </w:tcPr>
          <w:p w14:paraId="2823EE99" w14:textId="77777777" w:rsidR="007D3F74" w:rsidRDefault="007D3F74" w:rsidP="007D3F74">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F3ACA">
              <w:rPr>
                <w:rFonts w:ascii="Arial" w:hAnsi="Arial" w:cs="Arial"/>
                <w:bCs/>
                <w:sz w:val="20"/>
                <w:szCs w:val="20"/>
              </w:rPr>
              <w:t xml:space="preserve">Post-training exit passes will demonstrate </w:t>
            </w:r>
            <w:r>
              <w:rPr>
                <w:rFonts w:ascii="Arial" w:hAnsi="Arial" w:cs="Arial"/>
                <w:bCs/>
                <w:sz w:val="20"/>
                <w:szCs w:val="20"/>
              </w:rPr>
              <w:t xml:space="preserve">increased </w:t>
            </w:r>
            <w:r w:rsidRPr="000F3ACA">
              <w:rPr>
                <w:rFonts w:ascii="Arial" w:hAnsi="Arial" w:cs="Arial"/>
                <w:bCs/>
                <w:sz w:val="20"/>
                <w:szCs w:val="20"/>
              </w:rPr>
              <w:t>staff confidence and competency.</w:t>
            </w:r>
          </w:p>
          <w:p w14:paraId="7781A51E" w14:textId="77777777" w:rsidR="00522F13" w:rsidRPr="00F445EB" w:rsidRDefault="00522F13" w:rsidP="00B06AC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3173" w:type="dxa"/>
          </w:tcPr>
          <w:p w14:paraId="43A86323" w14:textId="77777777" w:rsidR="00522F13" w:rsidRPr="00AF1A56" w:rsidRDefault="00522F13" w:rsidP="00B06AC2">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2DF01DA4" w14:textId="77777777" w:rsidR="00522F13" w:rsidRPr="00F445EB" w:rsidRDefault="00522F13" w:rsidP="00B06AC2">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bl>
    <w:p w14:paraId="6B357B39" w14:textId="73A1FB04" w:rsidR="00C77B3A" w:rsidRDefault="00C77B3A">
      <w:pPr>
        <w:rPr>
          <w:rFonts w:ascii="Arial" w:hAnsi="Arial" w:cs="Arial"/>
          <w:b/>
          <w:bCs/>
          <w:sz w:val="20"/>
          <w:szCs w:val="20"/>
        </w:rPr>
      </w:pPr>
    </w:p>
    <w:p w14:paraId="6D7275B6" w14:textId="77777777"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7D5F17C0" w:rsidR="003C18CE" w:rsidRDefault="00EA093A" w:rsidP="00495D3E">
            <w:r>
              <w:t>Gemma Carson</w:t>
            </w:r>
          </w:p>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188FB8CA" w:rsidR="001C7CEB" w:rsidRPr="00A9312B" w:rsidRDefault="00A9312B" w:rsidP="00B60043">
            <w:pPr>
              <w:rPr>
                <w:rFonts w:ascii="Arial" w:hAnsi="Arial" w:cs="Arial"/>
                <w:bCs/>
                <w:color w:val="000000"/>
              </w:rPr>
            </w:pPr>
            <w:r>
              <w:rPr>
                <w:rFonts w:ascii="Arial" w:hAnsi="Arial" w:cs="Arial"/>
                <w:bCs/>
                <w:color w:val="000000"/>
              </w:rPr>
              <w:t>£</w:t>
            </w:r>
            <w:r w:rsidR="00B60043" w:rsidRPr="00A9312B">
              <w:rPr>
                <w:rFonts w:ascii="Arial" w:hAnsi="Arial" w:cs="Arial"/>
                <w:bCs/>
                <w:color w:val="000000"/>
              </w:rPr>
              <w:t>20142.78</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5544E78D" w:rsidR="001C7CEB" w:rsidRDefault="00A9312B" w:rsidP="00495D3E">
            <w:r>
              <w:t>£49,000</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6682DAA8" w14:textId="77777777" w:rsidR="001C7CEB" w:rsidRDefault="00A9312B" w:rsidP="00495D3E">
            <w:r>
              <w:t>£69,142.78</w:t>
            </w:r>
          </w:p>
          <w:p w14:paraId="461E6CFB" w14:textId="2E42A0A1" w:rsidR="008A5B0D" w:rsidRDefault="008A5B0D" w:rsidP="00495D3E">
            <w:r>
              <w:t>Proposed spend- £58,632</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76D1DAC6" w:rsidR="003C18CE" w:rsidRPr="00DB6C3A" w:rsidRDefault="00DB6C3A" w:rsidP="00495D3E">
            <w:pPr>
              <w:rPr>
                <w:rFonts w:ascii="Arial" w:hAnsi="Arial" w:cs="Arial"/>
                <w:sz w:val="20"/>
                <w:szCs w:val="20"/>
              </w:rPr>
            </w:pPr>
            <w:r w:rsidRPr="00DB6C3A">
              <w:rPr>
                <w:rFonts w:ascii="Arial" w:hAnsi="Arial" w:cs="Arial"/>
                <w:b w:val="0"/>
                <w:bCs w:val="0"/>
                <w:sz w:val="20"/>
                <w:szCs w:val="20"/>
              </w:rPr>
              <w:t>Many of our pupils within SIMD 1 and 2 are limited by West Kilbride’s geographical location and as such, learning experiences or trip out-with the village are limited.</w:t>
            </w:r>
          </w:p>
        </w:tc>
        <w:tc>
          <w:tcPr>
            <w:tcW w:w="2406" w:type="dxa"/>
            <w:tcBorders>
              <w:top w:val="dashSmallGap" w:sz="4" w:space="0" w:color="auto"/>
            </w:tcBorders>
          </w:tcPr>
          <w:p w14:paraId="638505F0" w14:textId="5254C115" w:rsidR="003C18CE" w:rsidRPr="00DB6C3A" w:rsidRDefault="00DB6C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C3A">
              <w:rPr>
                <w:rFonts w:ascii="Arial" w:hAnsi="Arial" w:cs="Arial"/>
                <w:sz w:val="20"/>
                <w:szCs w:val="20"/>
              </w:rPr>
              <w:t>Learners will be supported to access a wide range of learning opportunities out-with the local area including festivals, sporting events and learning experiences.</w:t>
            </w:r>
          </w:p>
        </w:tc>
        <w:tc>
          <w:tcPr>
            <w:tcW w:w="2266" w:type="dxa"/>
            <w:tcBorders>
              <w:top w:val="dashSmallGap" w:sz="4" w:space="0" w:color="auto"/>
            </w:tcBorders>
          </w:tcPr>
          <w:p w14:paraId="6BEA5FAC" w14:textId="1C0FD34D" w:rsidR="003C18CE" w:rsidRPr="00DB6C3A" w:rsidRDefault="00DB6C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C3A">
              <w:rPr>
                <w:rFonts w:ascii="Arial" w:hAnsi="Arial" w:cs="Arial"/>
                <w:sz w:val="20"/>
                <w:szCs w:val="20"/>
              </w:rPr>
              <w:t>Buses will be paid for by the school for events where it is felt that cost will be a barrier to attendance. Additionally, where there is a family cost to some excursions, school will pay for those families who are not able to.</w:t>
            </w:r>
          </w:p>
        </w:tc>
        <w:tc>
          <w:tcPr>
            <w:tcW w:w="1583" w:type="dxa"/>
            <w:tcBorders>
              <w:top w:val="dashSmallGap" w:sz="4" w:space="0" w:color="auto"/>
            </w:tcBorders>
          </w:tcPr>
          <w:p w14:paraId="196543FF" w14:textId="0EE5997C" w:rsidR="003C18CE" w:rsidRPr="00DB6C3A" w:rsidRDefault="00517614"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August 2025- June 2026</w:t>
            </w:r>
          </w:p>
        </w:tc>
        <w:tc>
          <w:tcPr>
            <w:tcW w:w="1414" w:type="dxa"/>
            <w:tcBorders>
              <w:top w:val="dashSmallGap" w:sz="4" w:space="0" w:color="auto"/>
            </w:tcBorders>
          </w:tcPr>
          <w:p w14:paraId="5CEE4083" w14:textId="49C2FA3C" w:rsidR="003C18CE" w:rsidRPr="00DB6C3A" w:rsidRDefault="00DB6C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C3A">
              <w:rPr>
                <w:rFonts w:ascii="Arial" w:hAnsi="Arial" w:cs="Arial"/>
                <w:sz w:val="20"/>
                <w:szCs w:val="20"/>
              </w:rPr>
              <w:t>£2000</w:t>
            </w:r>
          </w:p>
        </w:tc>
        <w:tc>
          <w:tcPr>
            <w:tcW w:w="2746" w:type="dxa"/>
            <w:tcBorders>
              <w:top w:val="dashSmallGap" w:sz="4" w:space="0" w:color="auto"/>
            </w:tcBorders>
          </w:tcPr>
          <w:p w14:paraId="3B2DC83E" w14:textId="286C6BF0" w:rsidR="003C18CE" w:rsidRPr="00DB6C3A" w:rsidRDefault="00DB6C3A"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B6C3A">
              <w:rPr>
                <w:rFonts w:ascii="Arial" w:hAnsi="Arial" w:cs="Arial"/>
                <w:sz w:val="20"/>
                <w:szCs w:val="20"/>
              </w:rPr>
              <w:t>Almost all pupils will be able to experience an out of school learning experience across 2024-2025.</w:t>
            </w:r>
          </w:p>
        </w:tc>
        <w:tc>
          <w:tcPr>
            <w:tcW w:w="2829" w:type="dxa"/>
            <w:tcBorders>
              <w:top w:val="dashSmallGap" w:sz="4" w:space="0" w:color="auto"/>
              <w:right w:val="thickThinSmallGap" w:sz="12" w:space="0" w:color="auto"/>
            </w:tcBorders>
          </w:tcPr>
          <w:p w14:paraId="6667C684"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7E572F91" w:rsidR="003C18CE" w:rsidRPr="00517614" w:rsidRDefault="00517614" w:rsidP="00495D3E">
            <w:pPr>
              <w:rPr>
                <w:rFonts w:ascii="Arial" w:hAnsi="Arial" w:cs="Arial"/>
                <w:b w:val="0"/>
                <w:bCs w:val="0"/>
                <w:sz w:val="20"/>
                <w:szCs w:val="20"/>
              </w:rPr>
            </w:pPr>
            <w:r w:rsidRPr="00517614">
              <w:rPr>
                <w:rFonts w:ascii="Arial" w:hAnsi="Arial" w:cs="Arial"/>
                <w:b w:val="0"/>
                <w:sz w:val="20"/>
                <w:szCs w:val="20"/>
              </w:rPr>
              <w:t>Many disadvantaged pupils are still identified as being off-track with their attainment.</w:t>
            </w:r>
          </w:p>
        </w:tc>
        <w:tc>
          <w:tcPr>
            <w:tcW w:w="2406" w:type="dxa"/>
          </w:tcPr>
          <w:p w14:paraId="7D3DF407" w14:textId="5812FB5E" w:rsidR="003C18CE" w:rsidRDefault="00517614" w:rsidP="00495D3E">
            <w:pPr>
              <w:cnfStyle w:val="000000000000" w:firstRow="0" w:lastRow="0" w:firstColumn="0" w:lastColumn="0" w:oddVBand="0" w:evenVBand="0" w:oddHBand="0" w:evenHBand="0" w:firstRowFirstColumn="0" w:firstRowLastColumn="0" w:lastRowFirstColumn="0" w:lastRowLastColumn="0"/>
            </w:pPr>
            <w:r>
              <w:rPr>
                <w:rFonts w:ascii="Arial" w:hAnsi="Arial" w:cs="Arial"/>
                <w:bCs/>
                <w:sz w:val="20"/>
                <w:szCs w:val="20"/>
              </w:rPr>
              <w:t>Pupils will be supported using a variety of intervention programmes.</w:t>
            </w:r>
          </w:p>
        </w:tc>
        <w:tc>
          <w:tcPr>
            <w:tcW w:w="2266" w:type="dxa"/>
          </w:tcPr>
          <w:p w14:paraId="15256FB1" w14:textId="4C6C46FA" w:rsidR="00517614" w:rsidRDefault="0097030E" w:rsidP="00517614">
            <w:pPr>
              <w:cnfStyle w:val="000000000000" w:firstRow="0" w:lastRow="0" w:firstColumn="0" w:lastColumn="0" w:oddVBand="0" w:evenVBand="0" w:oddHBand="0" w:evenHBand="0" w:firstRowFirstColumn="0" w:firstRowLastColumn="0" w:lastRowFirstColumn="0" w:lastRowLastColumn="0"/>
            </w:pPr>
            <w:r>
              <w:rPr>
                <w:rFonts w:ascii="Arial" w:hAnsi="Arial" w:cs="Arial"/>
                <w:sz w:val="20"/>
                <w:szCs w:val="20"/>
              </w:rPr>
              <w:t>Two part-time Pupil Support</w:t>
            </w:r>
            <w:r w:rsidR="00517614" w:rsidRPr="4640D817">
              <w:rPr>
                <w:rFonts w:ascii="Arial" w:hAnsi="Arial" w:cs="Arial"/>
                <w:sz w:val="20"/>
                <w:szCs w:val="20"/>
              </w:rPr>
              <w:t xml:space="preserve"> Assistant</w:t>
            </w:r>
            <w:r>
              <w:rPr>
                <w:rFonts w:ascii="Arial" w:hAnsi="Arial" w:cs="Arial"/>
                <w:sz w:val="20"/>
                <w:szCs w:val="20"/>
              </w:rPr>
              <w:t>s</w:t>
            </w:r>
            <w:bookmarkStart w:id="0" w:name="_GoBack"/>
            <w:bookmarkEnd w:id="0"/>
            <w:r w:rsidR="00517614" w:rsidRPr="4640D817">
              <w:rPr>
                <w:rFonts w:ascii="Arial" w:hAnsi="Arial" w:cs="Arial"/>
                <w:sz w:val="20"/>
                <w:szCs w:val="20"/>
              </w:rPr>
              <w:t xml:space="preserve"> will support with delivery of intervention programmes to ensure they are consistent and comprehensive.</w:t>
            </w:r>
          </w:p>
          <w:p w14:paraId="59C64DCB"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Pr>
          <w:p w14:paraId="27A35A89" w14:textId="3D6CA5EC" w:rsidR="003C18CE" w:rsidRPr="00517614" w:rsidRDefault="00517614" w:rsidP="00495D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17614">
              <w:rPr>
                <w:rFonts w:ascii="Arial" w:hAnsi="Arial" w:cs="Arial"/>
              </w:rPr>
              <w:t>August 2025- June 2026</w:t>
            </w:r>
          </w:p>
        </w:tc>
        <w:tc>
          <w:tcPr>
            <w:tcW w:w="1414" w:type="dxa"/>
          </w:tcPr>
          <w:p w14:paraId="40D501ED" w14:textId="19FBB9F7" w:rsidR="003C18CE" w:rsidRDefault="00AD478B" w:rsidP="00495D3E">
            <w:pPr>
              <w:cnfStyle w:val="000000000000" w:firstRow="0" w:lastRow="0" w:firstColumn="0" w:lastColumn="0" w:oddVBand="0" w:evenVBand="0" w:oddHBand="0" w:evenHBand="0" w:firstRowFirstColumn="0" w:firstRowLastColumn="0" w:lastRowFirstColumn="0" w:lastRowLastColumn="0"/>
            </w:pPr>
            <w:r>
              <w:t>£16276</w:t>
            </w:r>
          </w:p>
        </w:tc>
        <w:tc>
          <w:tcPr>
            <w:tcW w:w="2746" w:type="dxa"/>
          </w:tcPr>
          <w:p w14:paraId="46B7B7DD" w14:textId="7E1447DA" w:rsidR="003C18CE" w:rsidRPr="00517614" w:rsidRDefault="00517614" w:rsidP="00495D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7614">
              <w:rPr>
                <w:rFonts w:ascii="Arial" w:hAnsi="Arial" w:cs="Arial"/>
                <w:sz w:val="20"/>
                <w:szCs w:val="20"/>
              </w:rPr>
              <w:t>Improved individual pupil data. Improved overall school attainment data.</w:t>
            </w:r>
          </w:p>
        </w:tc>
        <w:tc>
          <w:tcPr>
            <w:tcW w:w="2829" w:type="dxa"/>
            <w:tcBorders>
              <w:right w:val="thickThinSmallGap" w:sz="12" w:space="0" w:color="auto"/>
            </w:tcBorders>
          </w:tcPr>
          <w:p w14:paraId="1115802A"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r w:rsidR="00495D3E"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55710E44" w:rsidR="003C18CE" w:rsidRDefault="00517614" w:rsidP="00517614">
            <w:pPr>
              <w:rPr>
                <w:b w:val="0"/>
                <w:bCs w:val="0"/>
              </w:rPr>
            </w:pPr>
            <w:r>
              <w:rPr>
                <w:b w:val="0"/>
                <w:bCs w:val="0"/>
              </w:rPr>
              <w:lastRenderedPageBreak/>
              <w:t>Many disadvantaged pupils are still off track in Reading.</w:t>
            </w:r>
          </w:p>
        </w:tc>
        <w:tc>
          <w:tcPr>
            <w:tcW w:w="2406" w:type="dxa"/>
          </w:tcPr>
          <w:p w14:paraId="5B685F76" w14:textId="46E4B718" w:rsidR="003C18CE" w:rsidRPr="00517614" w:rsidRDefault="00517614" w:rsidP="00495D3E">
            <w:pPr>
              <w:cnfStyle w:val="000000100000" w:firstRow="0" w:lastRow="0" w:firstColumn="0" w:lastColumn="0" w:oddVBand="0" w:evenVBand="0" w:oddHBand="1" w:evenHBand="0" w:firstRowFirstColumn="0" w:firstRowLastColumn="0" w:lastRowFirstColumn="0" w:lastRowLastColumn="0"/>
            </w:pPr>
            <w:r w:rsidRPr="00517614">
              <w:rPr>
                <w:bCs/>
              </w:rPr>
              <w:t>A sideways progression framework with a tailored Reading programme designed to support intervention work will support all pupils to make steady and consistent progress at an individual level.</w:t>
            </w:r>
          </w:p>
        </w:tc>
        <w:tc>
          <w:tcPr>
            <w:tcW w:w="2266" w:type="dxa"/>
          </w:tcPr>
          <w:p w14:paraId="4FB922C7" w14:textId="00CE611D" w:rsidR="003C18CE" w:rsidRDefault="00517614" w:rsidP="00495D3E">
            <w:pPr>
              <w:cnfStyle w:val="000000100000" w:firstRow="0" w:lastRow="0" w:firstColumn="0" w:lastColumn="0" w:oddVBand="0" w:evenVBand="0" w:oddHBand="1" w:evenHBand="0" w:firstRowFirstColumn="0" w:firstRowLastColumn="0" w:lastRowFirstColumn="0" w:lastRowLastColumn="0"/>
            </w:pPr>
            <w:r>
              <w:t>Purchase additional reading scheme to support sideways progression pathway for P4-7 learners who are not on track within Reading.</w:t>
            </w:r>
          </w:p>
        </w:tc>
        <w:tc>
          <w:tcPr>
            <w:tcW w:w="1583" w:type="dxa"/>
          </w:tcPr>
          <w:p w14:paraId="0C78071C" w14:textId="269B1D3A" w:rsidR="003C18CE" w:rsidRDefault="00517614" w:rsidP="00495D3E">
            <w:pPr>
              <w:cnfStyle w:val="000000100000" w:firstRow="0" w:lastRow="0" w:firstColumn="0" w:lastColumn="0" w:oddVBand="0" w:evenVBand="0" w:oddHBand="1" w:evenHBand="0" w:firstRowFirstColumn="0" w:firstRowLastColumn="0" w:lastRowFirstColumn="0" w:lastRowLastColumn="0"/>
            </w:pPr>
            <w:r>
              <w:t>December 2025</w:t>
            </w:r>
          </w:p>
        </w:tc>
        <w:tc>
          <w:tcPr>
            <w:tcW w:w="1414" w:type="dxa"/>
          </w:tcPr>
          <w:p w14:paraId="73B57657" w14:textId="5213452C" w:rsidR="003C18CE" w:rsidRDefault="00517614" w:rsidP="00495D3E">
            <w:pPr>
              <w:cnfStyle w:val="000000100000" w:firstRow="0" w:lastRow="0" w:firstColumn="0" w:lastColumn="0" w:oddVBand="0" w:evenVBand="0" w:oddHBand="1" w:evenHBand="0" w:firstRowFirstColumn="0" w:firstRowLastColumn="0" w:lastRowFirstColumn="0" w:lastRowLastColumn="0"/>
            </w:pPr>
            <w:r>
              <w:t>£2000</w:t>
            </w:r>
          </w:p>
        </w:tc>
        <w:tc>
          <w:tcPr>
            <w:tcW w:w="2746" w:type="dxa"/>
          </w:tcPr>
          <w:p w14:paraId="1389D827" w14:textId="0C87E737" w:rsidR="003C18CE" w:rsidRPr="00517614" w:rsidRDefault="00517614" w:rsidP="00495D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7614">
              <w:rPr>
                <w:rFonts w:ascii="Arial" w:hAnsi="Arial" w:cs="Arial"/>
                <w:sz w:val="20"/>
                <w:szCs w:val="20"/>
              </w:rPr>
              <w:t>Individual progress in pupils off track in Reading will be evidenced by SWRT results. Most pupils using differentiated scheme of work will make progress at an individual level.</w:t>
            </w:r>
          </w:p>
        </w:tc>
        <w:tc>
          <w:tcPr>
            <w:tcW w:w="2829" w:type="dxa"/>
            <w:tcBorders>
              <w:right w:val="thickThinSmallGap" w:sz="12" w:space="0" w:color="auto"/>
            </w:tcBorders>
          </w:tcPr>
          <w:p w14:paraId="2A35FD0D" w14:textId="49CF0D08"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22"/>
      <w:footerReference w:type="default" r:id="rId23"/>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03A0F" w14:textId="77777777" w:rsidR="009D48D8" w:rsidRDefault="009D48D8" w:rsidP="00C554B7">
      <w:pPr>
        <w:spacing w:after="0" w:line="240" w:lineRule="auto"/>
      </w:pPr>
      <w:r>
        <w:separator/>
      </w:r>
    </w:p>
  </w:endnote>
  <w:endnote w:type="continuationSeparator" w:id="0">
    <w:p w14:paraId="1DD1DAA0" w14:textId="77777777" w:rsidR="009D48D8" w:rsidRDefault="009D48D8" w:rsidP="00C554B7">
      <w:pPr>
        <w:spacing w:after="0" w:line="240" w:lineRule="auto"/>
      </w:pPr>
      <w:r>
        <w:continuationSeparator/>
      </w:r>
    </w:p>
  </w:endnote>
  <w:endnote w:type="continuationNotice" w:id="1">
    <w:p w14:paraId="6B61547F" w14:textId="77777777" w:rsidR="009D48D8" w:rsidRDefault="009D4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2E7D280A" w14:textId="64F98312" w:rsidR="00B06AC2" w:rsidRDefault="00B06AC2">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97030E">
              <w:rPr>
                <w:rFonts w:ascii="Arial" w:hAnsi="Arial" w:cs="Arial"/>
                <w:b/>
                <w:bCs/>
                <w:noProof/>
              </w:rPr>
              <w:t>16</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97030E">
              <w:rPr>
                <w:rFonts w:ascii="Arial" w:hAnsi="Arial" w:cs="Arial"/>
                <w:b/>
                <w:bCs/>
                <w:noProof/>
              </w:rPr>
              <w:t>16</w:t>
            </w:r>
            <w:r w:rsidRPr="0070295F">
              <w:rPr>
                <w:rFonts w:ascii="Arial" w:hAnsi="Arial" w:cs="Arial"/>
                <w:b/>
                <w:bCs/>
                <w:sz w:val="24"/>
                <w:szCs w:val="24"/>
              </w:rPr>
              <w:fldChar w:fldCharType="end"/>
            </w:r>
          </w:p>
        </w:sdtContent>
      </w:sdt>
    </w:sdtContent>
  </w:sdt>
  <w:p w14:paraId="245FAC29" w14:textId="77777777" w:rsidR="00B06AC2" w:rsidRDefault="00B06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C1E77" w14:textId="77777777" w:rsidR="009D48D8" w:rsidRDefault="009D48D8" w:rsidP="00C554B7">
      <w:pPr>
        <w:spacing w:after="0" w:line="240" w:lineRule="auto"/>
      </w:pPr>
      <w:r>
        <w:separator/>
      </w:r>
    </w:p>
  </w:footnote>
  <w:footnote w:type="continuationSeparator" w:id="0">
    <w:p w14:paraId="2EA11950" w14:textId="77777777" w:rsidR="009D48D8" w:rsidRDefault="009D48D8" w:rsidP="00C554B7">
      <w:pPr>
        <w:spacing w:after="0" w:line="240" w:lineRule="auto"/>
      </w:pPr>
      <w:r>
        <w:continuationSeparator/>
      </w:r>
    </w:p>
  </w:footnote>
  <w:footnote w:type="continuationNotice" w:id="1">
    <w:p w14:paraId="5686079B" w14:textId="77777777" w:rsidR="009D48D8" w:rsidRDefault="009D48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B06AC2" w:rsidRPr="000938CC" w:rsidRDefault="00B06AC2"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1565D0CA" w:rsidR="00B06AC2" w:rsidRPr="000938CC" w:rsidRDefault="00B06AC2"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5"/>
  </w:num>
  <w:num w:numId="5">
    <w:abstractNumId w:val="9"/>
  </w:num>
  <w:num w:numId="6">
    <w:abstractNumId w:val="2"/>
  </w:num>
  <w:num w:numId="7">
    <w:abstractNumId w:val="10"/>
  </w:num>
  <w:num w:numId="8">
    <w:abstractNumId w:val="1"/>
  </w:num>
  <w:num w:numId="9">
    <w:abstractNumId w:val="0"/>
  </w:num>
  <w:num w:numId="10">
    <w:abstractNumId w:val="11"/>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53541"/>
    <w:rsid w:val="000567CB"/>
    <w:rsid w:val="00061DBB"/>
    <w:rsid w:val="0006248F"/>
    <w:rsid w:val="0006532F"/>
    <w:rsid w:val="00075754"/>
    <w:rsid w:val="000938CC"/>
    <w:rsid w:val="000950F5"/>
    <w:rsid w:val="000A7787"/>
    <w:rsid w:val="000C1829"/>
    <w:rsid w:val="000D2B34"/>
    <w:rsid w:val="000D4043"/>
    <w:rsid w:val="000F3ACA"/>
    <w:rsid w:val="0012563F"/>
    <w:rsid w:val="00131B0C"/>
    <w:rsid w:val="001326A4"/>
    <w:rsid w:val="00162F77"/>
    <w:rsid w:val="00164C66"/>
    <w:rsid w:val="001B2881"/>
    <w:rsid w:val="001B3070"/>
    <w:rsid w:val="001C7CEB"/>
    <w:rsid w:val="001D5E22"/>
    <w:rsid w:val="001F4A1B"/>
    <w:rsid w:val="00207851"/>
    <w:rsid w:val="00257468"/>
    <w:rsid w:val="0026144D"/>
    <w:rsid w:val="00266D05"/>
    <w:rsid w:val="00267A19"/>
    <w:rsid w:val="002772DD"/>
    <w:rsid w:val="002848C9"/>
    <w:rsid w:val="00286262"/>
    <w:rsid w:val="002A0DF7"/>
    <w:rsid w:val="002B1E66"/>
    <w:rsid w:val="002C3DAB"/>
    <w:rsid w:val="002C4BF2"/>
    <w:rsid w:val="002D3AB9"/>
    <w:rsid w:val="002D3F7B"/>
    <w:rsid w:val="002E63E0"/>
    <w:rsid w:val="003229FC"/>
    <w:rsid w:val="0033722A"/>
    <w:rsid w:val="00344F97"/>
    <w:rsid w:val="00351221"/>
    <w:rsid w:val="00373ED1"/>
    <w:rsid w:val="003839F3"/>
    <w:rsid w:val="003913D3"/>
    <w:rsid w:val="00391670"/>
    <w:rsid w:val="003930D1"/>
    <w:rsid w:val="003B7588"/>
    <w:rsid w:val="003C18CE"/>
    <w:rsid w:val="003C6108"/>
    <w:rsid w:val="003C78D1"/>
    <w:rsid w:val="003D1216"/>
    <w:rsid w:val="00403192"/>
    <w:rsid w:val="0040681F"/>
    <w:rsid w:val="0042505D"/>
    <w:rsid w:val="0048494F"/>
    <w:rsid w:val="00495D3E"/>
    <w:rsid w:val="004C408C"/>
    <w:rsid w:val="004D6F4F"/>
    <w:rsid w:val="004E202A"/>
    <w:rsid w:val="00503DB9"/>
    <w:rsid w:val="00515535"/>
    <w:rsid w:val="0051589B"/>
    <w:rsid w:val="00517614"/>
    <w:rsid w:val="00522F13"/>
    <w:rsid w:val="005409A3"/>
    <w:rsid w:val="00551382"/>
    <w:rsid w:val="00563FC1"/>
    <w:rsid w:val="00596928"/>
    <w:rsid w:val="005A364F"/>
    <w:rsid w:val="005B6632"/>
    <w:rsid w:val="005B6F0B"/>
    <w:rsid w:val="005C21DD"/>
    <w:rsid w:val="00611E44"/>
    <w:rsid w:val="00637B45"/>
    <w:rsid w:val="006513FB"/>
    <w:rsid w:val="00661E0D"/>
    <w:rsid w:val="00681F49"/>
    <w:rsid w:val="006B058A"/>
    <w:rsid w:val="006B6692"/>
    <w:rsid w:val="0070295F"/>
    <w:rsid w:val="00704C1E"/>
    <w:rsid w:val="0072518E"/>
    <w:rsid w:val="0074402E"/>
    <w:rsid w:val="00776D7B"/>
    <w:rsid w:val="007922AB"/>
    <w:rsid w:val="007A3DA2"/>
    <w:rsid w:val="007B19F7"/>
    <w:rsid w:val="007B280B"/>
    <w:rsid w:val="007D3F74"/>
    <w:rsid w:val="007E1E43"/>
    <w:rsid w:val="008137EA"/>
    <w:rsid w:val="00837D06"/>
    <w:rsid w:val="008434C8"/>
    <w:rsid w:val="008A2D5B"/>
    <w:rsid w:val="008A5B0D"/>
    <w:rsid w:val="008B424A"/>
    <w:rsid w:val="008C2400"/>
    <w:rsid w:val="008E3F3C"/>
    <w:rsid w:val="00921E72"/>
    <w:rsid w:val="00943E49"/>
    <w:rsid w:val="0097030E"/>
    <w:rsid w:val="00973285"/>
    <w:rsid w:val="00986160"/>
    <w:rsid w:val="00986429"/>
    <w:rsid w:val="0099543A"/>
    <w:rsid w:val="009B2FF6"/>
    <w:rsid w:val="009C639F"/>
    <w:rsid w:val="009D48D8"/>
    <w:rsid w:val="009F4484"/>
    <w:rsid w:val="00A01092"/>
    <w:rsid w:val="00A1088A"/>
    <w:rsid w:val="00A36896"/>
    <w:rsid w:val="00A64BBE"/>
    <w:rsid w:val="00A676EA"/>
    <w:rsid w:val="00A760ED"/>
    <w:rsid w:val="00A82403"/>
    <w:rsid w:val="00A82649"/>
    <w:rsid w:val="00A832F1"/>
    <w:rsid w:val="00A9312B"/>
    <w:rsid w:val="00AB4579"/>
    <w:rsid w:val="00AD478B"/>
    <w:rsid w:val="00AF1A56"/>
    <w:rsid w:val="00B00870"/>
    <w:rsid w:val="00B0530D"/>
    <w:rsid w:val="00B06AC2"/>
    <w:rsid w:val="00B60043"/>
    <w:rsid w:val="00B6199C"/>
    <w:rsid w:val="00B8484B"/>
    <w:rsid w:val="00B91FC9"/>
    <w:rsid w:val="00BA10B0"/>
    <w:rsid w:val="00BC5285"/>
    <w:rsid w:val="00BD3121"/>
    <w:rsid w:val="00BE6744"/>
    <w:rsid w:val="00BF62BA"/>
    <w:rsid w:val="00C0514B"/>
    <w:rsid w:val="00C22769"/>
    <w:rsid w:val="00C24733"/>
    <w:rsid w:val="00C4020E"/>
    <w:rsid w:val="00C53A23"/>
    <w:rsid w:val="00C554B7"/>
    <w:rsid w:val="00C56E11"/>
    <w:rsid w:val="00C65321"/>
    <w:rsid w:val="00C77B3A"/>
    <w:rsid w:val="00C912C1"/>
    <w:rsid w:val="00C96013"/>
    <w:rsid w:val="00C97107"/>
    <w:rsid w:val="00CA05D7"/>
    <w:rsid w:val="00D06A15"/>
    <w:rsid w:val="00D22FF1"/>
    <w:rsid w:val="00D61EC8"/>
    <w:rsid w:val="00D642EC"/>
    <w:rsid w:val="00D6687B"/>
    <w:rsid w:val="00D93F49"/>
    <w:rsid w:val="00DA26D8"/>
    <w:rsid w:val="00DB6C3A"/>
    <w:rsid w:val="00DD1C7A"/>
    <w:rsid w:val="00DF4B96"/>
    <w:rsid w:val="00E020CB"/>
    <w:rsid w:val="00E13A9F"/>
    <w:rsid w:val="00E30182"/>
    <w:rsid w:val="00E36DEF"/>
    <w:rsid w:val="00E543B2"/>
    <w:rsid w:val="00E815DA"/>
    <w:rsid w:val="00EA093A"/>
    <w:rsid w:val="00EA280C"/>
    <w:rsid w:val="00EA28FB"/>
    <w:rsid w:val="00EB0E0F"/>
    <w:rsid w:val="00EC339C"/>
    <w:rsid w:val="00EE0109"/>
    <w:rsid w:val="00EE3435"/>
    <w:rsid w:val="00F11D0C"/>
    <w:rsid w:val="00F172AC"/>
    <w:rsid w:val="00F249D8"/>
    <w:rsid w:val="00F445EB"/>
    <w:rsid w:val="00F802C3"/>
    <w:rsid w:val="00F97B13"/>
    <w:rsid w:val="00FB735C"/>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paragraph" w:styleId="NormalWeb">
    <w:name w:val="Normal (Web)"/>
    <w:basedOn w:val="Normal"/>
    <w:uiPriority w:val="99"/>
    <w:semiHidden/>
    <w:unhideWhenUsed/>
    <w:rsid w:val="009B2FF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45302">
      <w:bodyDiv w:val="1"/>
      <w:marLeft w:val="0"/>
      <w:marRight w:val="0"/>
      <w:marTop w:val="0"/>
      <w:marBottom w:val="0"/>
      <w:divBdr>
        <w:top w:val="none" w:sz="0" w:space="0" w:color="auto"/>
        <w:left w:val="none" w:sz="0" w:space="0" w:color="auto"/>
        <w:bottom w:val="none" w:sz="0" w:space="0" w:color="auto"/>
        <w:right w:val="none" w:sz="0" w:space="0" w:color="auto"/>
      </w:divBdr>
    </w:div>
    <w:div w:id="371536709">
      <w:bodyDiv w:val="1"/>
      <w:marLeft w:val="0"/>
      <w:marRight w:val="0"/>
      <w:marTop w:val="0"/>
      <w:marBottom w:val="0"/>
      <w:divBdr>
        <w:top w:val="none" w:sz="0" w:space="0" w:color="auto"/>
        <w:left w:val="none" w:sz="0" w:space="0" w:color="auto"/>
        <w:bottom w:val="none" w:sz="0" w:space="0" w:color="auto"/>
        <w:right w:val="none" w:sz="0" w:space="0" w:color="auto"/>
      </w:divBdr>
    </w:div>
    <w:div w:id="416286300">
      <w:bodyDiv w:val="1"/>
      <w:marLeft w:val="0"/>
      <w:marRight w:val="0"/>
      <w:marTop w:val="0"/>
      <w:marBottom w:val="0"/>
      <w:divBdr>
        <w:top w:val="none" w:sz="0" w:space="0" w:color="auto"/>
        <w:left w:val="none" w:sz="0" w:space="0" w:color="auto"/>
        <w:bottom w:val="none" w:sz="0" w:space="0" w:color="auto"/>
        <w:right w:val="none" w:sz="0" w:space="0" w:color="auto"/>
      </w:divBdr>
      <w:divsChild>
        <w:div w:id="1923949156">
          <w:marLeft w:val="0"/>
          <w:marRight w:val="0"/>
          <w:marTop w:val="0"/>
          <w:marBottom w:val="0"/>
          <w:divBdr>
            <w:top w:val="none" w:sz="0" w:space="0" w:color="auto"/>
            <w:left w:val="none" w:sz="0" w:space="0" w:color="auto"/>
            <w:bottom w:val="none" w:sz="0" w:space="0" w:color="auto"/>
            <w:right w:val="none" w:sz="0" w:space="0" w:color="auto"/>
          </w:divBdr>
        </w:div>
        <w:div w:id="1708480784">
          <w:marLeft w:val="0"/>
          <w:marRight w:val="0"/>
          <w:marTop w:val="0"/>
          <w:marBottom w:val="0"/>
          <w:divBdr>
            <w:top w:val="none" w:sz="0" w:space="0" w:color="auto"/>
            <w:left w:val="none" w:sz="0" w:space="0" w:color="auto"/>
            <w:bottom w:val="none" w:sz="0" w:space="0" w:color="auto"/>
            <w:right w:val="none" w:sz="0" w:space="0" w:color="auto"/>
          </w:divBdr>
        </w:div>
        <w:div w:id="1370882597">
          <w:marLeft w:val="0"/>
          <w:marRight w:val="0"/>
          <w:marTop w:val="0"/>
          <w:marBottom w:val="0"/>
          <w:divBdr>
            <w:top w:val="none" w:sz="0" w:space="0" w:color="auto"/>
            <w:left w:val="none" w:sz="0" w:space="0" w:color="auto"/>
            <w:bottom w:val="none" w:sz="0" w:space="0" w:color="auto"/>
            <w:right w:val="none" w:sz="0" w:space="0" w:color="auto"/>
          </w:divBdr>
        </w:div>
        <w:div w:id="1301812376">
          <w:marLeft w:val="0"/>
          <w:marRight w:val="0"/>
          <w:marTop w:val="0"/>
          <w:marBottom w:val="0"/>
          <w:divBdr>
            <w:top w:val="none" w:sz="0" w:space="0" w:color="auto"/>
            <w:left w:val="none" w:sz="0" w:space="0" w:color="auto"/>
            <w:bottom w:val="none" w:sz="0" w:space="0" w:color="auto"/>
            <w:right w:val="none" w:sz="0" w:space="0" w:color="auto"/>
          </w:divBdr>
        </w:div>
      </w:divsChild>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713043220">
      <w:bodyDiv w:val="1"/>
      <w:marLeft w:val="0"/>
      <w:marRight w:val="0"/>
      <w:marTop w:val="0"/>
      <w:marBottom w:val="0"/>
      <w:divBdr>
        <w:top w:val="none" w:sz="0" w:space="0" w:color="auto"/>
        <w:left w:val="none" w:sz="0" w:space="0" w:color="auto"/>
        <w:bottom w:val="none" w:sz="0" w:space="0" w:color="auto"/>
        <w:right w:val="none" w:sz="0" w:space="0" w:color="auto"/>
      </w:divBdr>
      <w:divsChild>
        <w:div w:id="245961163">
          <w:marLeft w:val="0"/>
          <w:marRight w:val="0"/>
          <w:marTop w:val="240"/>
          <w:marBottom w:val="160"/>
          <w:divBdr>
            <w:top w:val="none" w:sz="0" w:space="0" w:color="auto"/>
            <w:left w:val="none" w:sz="0" w:space="0" w:color="auto"/>
            <w:bottom w:val="none" w:sz="0" w:space="0" w:color="auto"/>
            <w:right w:val="none" w:sz="0" w:space="0" w:color="auto"/>
          </w:divBdr>
        </w:div>
        <w:div w:id="491651188">
          <w:marLeft w:val="0"/>
          <w:marRight w:val="0"/>
          <w:marTop w:val="240"/>
          <w:marBottom w:val="0"/>
          <w:divBdr>
            <w:top w:val="none" w:sz="0" w:space="0" w:color="auto"/>
            <w:left w:val="none" w:sz="0" w:space="0" w:color="auto"/>
            <w:bottom w:val="none" w:sz="0" w:space="0" w:color="auto"/>
            <w:right w:val="none" w:sz="0" w:space="0" w:color="auto"/>
          </w:divBdr>
        </w:div>
        <w:div w:id="1962833607">
          <w:marLeft w:val="0"/>
          <w:marRight w:val="0"/>
          <w:marTop w:val="240"/>
          <w:marBottom w:val="160"/>
          <w:divBdr>
            <w:top w:val="none" w:sz="0" w:space="0" w:color="auto"/>
            <w:left w:val="none" w:sz="0" w:space="0" w:color="auto"/>
            <w:bottom w:val="none" w:sz="0" w:space="0" w:color="auto"/>
            <w:right w:val="none" w:sz="0" w:space="0" w:color="auto"/>
          </w:divBdr>
        </w:div>
        <w:div w:id="1474446768">
          <w:marLeft w:val="0"/>
          <w:marRight w:val="0"/>
          <w:marTop w:val="240"/>
          <w:marBottom w:val="0"/>
          <w:divBdr>
            <w:top w:val="none" w:sz="0" w:space="0" w:color="auto"/>
            <w:left w:val="none" w:sz="0" w:space="0" w:color="auto"/>
            <w:bottom w:val="none" w:sz="0" w:space="0" w:color="auto"/>
            <w:right w:val="none" w:sz="0" w:space="0" w:color="auto"/>
          </w:divBdr>
        </w:div>
        <w:div w:id="162210194">
          <w:marLeft w:val="0"/>
          <w:marRight w:val="0"/>
          <w:marTop w:val="240"/>
          <w:marBottom w:val="0"/>
          <w:divBdr>
            <w:top w:val="none" w:sz="0" w:space="0" w:color="auto"/>
            <w:left w:val="none" w:sz="0" w:space="0" w:color="auto"/>
            <w:bottom w:val="none" w:sz="0" w:space="0" w:color="auto"/>
            <w:right w:val="none" w:sz="0" w:space="0" w:color="auto"/>
          </w:divBdr>
        </w:div>
        <w:div w:id="1694575668">
          <w:marLeft w:val="0"/>
          <w:marRight w:val="0"/>
          <w:marTop w:val="240"/>
          <w:marBottom w:val="0"/>
          <w:divBdr>
            <w:top w:val="none" w:sz="0" w:space="0" w:color="auto"/>
            <w:left w:val="none" w:sz="0" w:space="0" w:color="auto"/>
            <w:bottom w:val="none" w:sz="0" w:space="0" w:color="auto"/>
            <w:right w:val="none" w:sz="0" w:space="0" w:color="auto"/>
          </w:divBdr>
        </w:div>
        <w:div w:id="1614706687">
          <w:marLeft w:val="0"/>
          <w:marRight w:val="0"/>
          <w:marTop w:val="240"/>
          <w:marBottom w:val="0"/>
          <w:divBdr>
            <w:top w:val="none" w:sz="0" w:space="0" w:color="auto"/>
            <w:left w:val="none" w:sz="0" w:space="0" w:color="auto"/>
            <w:bottom w:val="none" w:sz="0" w:space="0" w:color="auto"/>
            <w:right w:val="none" w:sz="0" w:space="0" w:color="auto"/>
          </w:divBdr>
        </w:div>
      </w:divsChild>
    </w:div>
    <w:div w:id="1193421493">
      <w:bodyDiv w:val="1"/>
      <w:marLeft w:val="0"/>
      <w:marRight w:val="0"/>
      <w:marTop w:val="0"/>
      <w:marBottom w:val="0"/>
      <w:divBdr>
        <w:top w:val="none" w:sz="0" w:space="0" w:color="auto"/>
        <w:left w:val="none" w:sz="0" w:space="0" w:color="auto"/>
        <w:bottom w:val="none" w:sz="0" w:space="0" w:color="auto"/>
        <w:right w:val="none" w:sz="0" w:space="0" w:color="auto"/>
      </w:divBdr>
    </w:div>
    <w:div w:id="1239437780">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330643959">
      <w:bodyDiv w:val="1"/>
      <w:marLeft w:val="0"/>
      <w:marRight w:val="0"/>
      <w:marTop w:val="0"/>
      <w:marBottom w:val="0"/>
      <w:divBdr>
        <w:top w:val="none" w:sz="0" w:space="0" w:color="auto"/>
        <w:left w:val="none" w:sz="0" w:space="0" w:color="auto"/>
        <w:bottom w:val="none" w:sz="0" w:space="0" w:color="auto"/>
        <w:right w:val="none" w:sz="0" w:space="0" w:color="auto"/>
      </w:divBdr>
    </w:div>
    <w:div w:id="1973054850">
      <w:bodyDiv w:val="1"/>
      <w:marLeft w:val="0"/>
      <w:marRight w:val="0"/>
      <w:marTop w:val="0"/>
      <w:marBottom w:val="0"/>
      <w:divBdr>
        <w:top w:val="none" w:sz="0" w:space="0" w:color="auto"/>
        <w:left w:val="none" w:sz="0" w:space="0" w:color="auto"/>
        <w:bottom w:val="none" w:sz="0" w:space="0" w:color="auto"/>
        <w:right w:val="none" w:sz="0" w:space="0" w:color="auto"/>
      </w:divBdr>
      <w:divsChild>
        <w:div w:id="705259460">
          <w:marLeft w:val="0"/>
          <w:marRight w:val="0"/>
          <w:marTop w:val="0"/>
          <w:marBottom w:val="0"/>
          <w:divBdr>
            <w:top w:val="none" w:sz="0" w:space="0" w:color="auto"/>
            <w:left w:val="none" w:sz="0" w:space="0" w:color="auto"/>
            <w:bottom w:val="none" w:sz="0" w:space="0" w:color="auto"/>
            <w:right w:val="none" w:sz="0" w:space="0" w:color="auto"/>
          </w:divBdr>
        </w:div>
      </w:divsChild>
    </w:div>
    <w:div w:id="197880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utlook.office.com/mail/id/AAkALgAAAAAAHYQDEapmEc2byACqAC%2FEWg0AgObt3mmPSU673OvqVub5VwAB801towA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outlook.office.com/mail/id/AAkALgAAAAAAHYQDEapmEc2byACqAC%2FEWg0AgObt3mmPSU673OvqVub5VwAB801towA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outlook.office.com/mail/id/AAkALgAAAAAAHYQDEapmEc2byACqAC%2FEWg0AgObt3mmPSU673OvqVub5VwAB801tow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D6D3738086444C8ABC241741081392DC"/>
        <w:category>
          <w:name w:val="General"/>
          <w:gallery w:val="placeholder"/>
        </w:category>
        <w:types>
          <w:type w:val="bbPlcHdr"/>
        </w:types>
        <w:behaviors>
          <w:behavior w:val="content"/>
        </w:behaviors>
        <w:guid w:val="{34AD7F93-AB7F-4357-BF99-20D70666EEF1}"/>
      </w:docPartPr>
      <w:docPartBody>
        <w:p w:rsidR="007B6761" w:rsidRDefault="00D22FF1" w:rsidP="00D22FF1">
          <w:pPr>
            <w:pStyle w:val="D6D3738086444C8ABC241741081392DC"/>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54097361A4544915AECA4E241806C9E8"/>
        <w:category>
          <w:name w:val="General"/>
          <w:gallery w:val="placeholder"/>
        </w:category>
        <w:types>
          <w:type w:val="bbPlcHdr"/>
        </w:types>
        <w:behaviors>
          <w:behavior w:val="content"/>
        </w:behaviors>
        <w:guid w:val="{126D7985-EBA4-49C7-9B1F-6AEDB5A1F34C}"/>
      </w:docPartPr>
      <w:docPartBody>
        <w:p w:rsidR="007B6761" w:rsidRDefault="00D22FF1" w:rsidP="00D22FF1">
          <w:pPr>
            <w:pStyle w:val="54097361A4544915AECA4E241806C9E8"/>
          </w:pPr>
          <w:r w:rsidRPr="00B73320">
            <w:rPr>
              <w:rStyle w:val="PlaceholderText"/>
            </w:rPr>
            <w:t>Choose an item.</w:t>
          </w:r>
        </w:p>
      </w:docPartBody>
    </w:docPart>
    <w:docPart>
      <w:docPartPr>
        <w:name w:val="ED66F9BC2EBE43D89819C19E538DF297"/>
        <w:category>
          <w:name w:val="General"/>
          <w:gallery w:val="placeholder"/>
        </w:category>
        <w:types>
          <w:type w:val="bbPlcHdr"/>
        </w:types>
        <w:behaviors>
          <w:behavior w:val="content"/>
        </w:behaviors>
        <w:guid w:val="{6FEC0958-E7FF-4A48-B308-ABFBA8304906}"/>
      </w:docPartPr>
      <w:docPartBody>
        <w:p w:rsidR="007B6761" w:rsidRDefault="00D22FF1" w:rsidP="00D22FF1">
          <w:pPr>
            <w:pStyle w:val="ED66F9BC2EBE43D89819C19E538DF297"/>
          </w:pPr>
          <w:r w:rsidRPr="00B73320">
            <w:rPr>
              <w:rStyle w:val="PlaceholderText"/>
            </w:rPr>
            <w:t>Choose an item.</w:t>
          </w:r>
        </w:p>
      </w:docPartBody>
    </w:docPart>
    <w:docPart>
      <w:docPartPr>
        <w:name w:val="E07C831FD778448AA2E3DF652DC0CCE1"/>
        <w:category>
          <w:name w:val="General"/>
          <w:gallery w:val="placeholder"/>
        </w:category>
        <w:types>
          <w:type w:val="bbPlcHdr"/>
        </w:types>
        <w:behaviors>
          <w:behavior w:val="content"/>
        </w:behaviors>
        <w:guid w:val="{C325D08D-A9A7-45A2-8E04-BDE58187E4A0}"/>
      </w:docPartPr>
      <w:docPartBody>
        <w:p w:rsidR="007B6761" w:rsidRDefault="00D22FF1" w:rsidP="00D22FF1">
          <w:pPr>
            <w:pStyle w:val="E07C831FD778448AA2E3DF652DC0CCE1"/>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6D63A23BB01C4CEC9D3EC723034AA434"/>
        <w:category>
          <w:name w:val="General"/>
          <w:gallery w:val="placeholder"/>
        </w:category>
        <w:types>
          <w:type w:val="bbPlcHdr"/>
        </w:types>
        <w:behaviors>
          <w:behavior w:val="content"/>
        </w:behaviors>
        <w:guid w:val="{B6370373-0391-427F-80E3-30C7A28E97A6}"/>
      </w:docPartPr>
      <w:docPartBody>
        <w:p w:rsidR="007B6761" w:rsidRDefault="00D22FF1" w:rsidP="00D22FF1">
          <w:pPr>
            <w:pStyle w:val="6D63A23BB01C4CEC9D3EC723034AA434"/>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AE005A74E1CF420B9A3C906FCD142468"/>
        <w:category>
          <w:name w:val="General"/>
          <w:gallery w:val="placeholder"/>
        </w:category>
        <w:types>
          <w:type w:val="bbPlcHdr"/>
        </w:types>
        <w:behaviors>
          <w:behavior w:val="content"/>
        </w:behaviors>
        <w:guid w:val="{7F690155-002C-4447-8DE3-449FBC2C785C}"/>
      </w:docPartPr>
      <w:docPartBody>
        <w:p w:rsidR="007B6761" w:rsidRDefault="00D22FF1" w:rsidP="00D22FF1">
          <w:pPr>
            <w:pStyle w:val="AE005A74E1CF420B9A3C906FCD142468"/>
          </w:pPr>
          <w:r w:rsidRPr="00B73320">
            <w:rPr>
              <w:rStyle w:val="PlaceholderText"/>
            </w:rPr>
            <w:t>Choose an item.</w:t>
          </w:r>
        </w:p>
      </w:docPartBody>
    </w:docPart>
    <w:docPart>
      <w:docPartPr>
        <w:name w:val="5404616FB7FB4889913B80D4CE0748F7"/>
        <w:category>
          <w:name w:val="General"/>
          <w:gallery w:val="placeholder"/>
        </w:category>
        <w:types>
          <w:type w:val="bbPlcHdr"/>
        </w:types>
        <w:behaviors>
          <w:behavior w:val="content"/>
        </w:behaviors>
        <w:guid w:val="{C65932D1-698A-4DF9-8355-FFD612EB3F8C}"/>
      </w:docPartPr>
      <w:docPartBody>
        <w:p w:rsidR="007B6761" w:rsidRDefault="00D22FF1" w:rsidP="00D22FF1">
          <w:pPr>
            <w:pStyle w:val="5404616FB7FB4889913B80D4CE0748F7"/>
          </w:pPr>
          <w:r w:rsidRPr="00B73320">
            <w:rPr>
              <w:rStyle w:val="PlaceholderText"/>
            </w:rPr>
            <w:t>Choose an item.</w:t>
          </w:r>
        </w:p>
      </w:docPartBody>
    </w:docPart>
    <w:docPart>
      <w:docPartPr>
        <w:name w:val="9F0DB921AD8249ABAED492EF3D3F45C0"/>
        <w:category>
          <w:name w:val="General"/>
          <w:gallery w:val="placeholder"/>
        </w:category>
        <w:types>
          <w:type w:val="bbPlcHdr"/>
        </w:types>
        <w:behaviors>
          <w:behavior w:val="content"/>
        </w:behaviors>
        <w:guid w:val="{A9A5D1C4-DB30-4290-81CC-0B3BEBC4473D}"/>
      </w:docPartPr>
      <w:docPartBody>
        <w:p w:rsidR="007B6761" w:rsidRDefault="00D22FF1" w:rsidP="00D22FF1">
          <w:pPr>
            <w:pStyle w:val="9F0DB921AD8249ABAED492EF3D3F45C0"/>
          </w:pPr>
          <w:r w:rsidRPr="00B73320">
            <w:rPr>
              <w:rStyle w:val="PlaceholderText"/>
            </w:rPr>
            <w:t>Choose an item.</w:t>
          </w:r>
        </w:p>
      </w:docPartBody>
    </w:docPart>
    <w:docPart>
      <w:docPartPr>
        <w:name w:val="4513B9ABB3DC42D89CCC5D65B4F18BC9"/>
        <w:category>
          <w:name w:val="General"/>
          <w:gallery w:val="placeholder"/>
        </w:category>
        <w:types>
          <w:type w:val="bbPlcHdr"/>
        </w:types>
        <w:behaviors>
          <w:behavior w:val="content"/>
        </w:behaviors>
        <w:guid w:val="{AEC26F57-CF2E-4D94-8EFF-FEE005FCCF27}"/>
      </w:docPartPr>
      <w:docPartBody>
        <w:p w:rsidR="007B6761" w:rsidRDefault="00D22FF1" w:rsidP="00D22FF1">
          <w:pPr>
            <w:pStyle w:val="4513B9ABB3DC42D89CCC5D65B4F18BC9"/>
          </w:pPr>
          <w:r w:rsidRPr="00B73320">
            <w:rPr>
              <w:rStyle w:val="PlaceholderText"/>
            </w:rPr>
            <w:t>Choose an item.</w:t>
          </w:r>
        </w:p>
      </w:docPartBody>
    </w:docPart>
    <w:docPart>
      <w:docPartPr>
        <w:name w:val="398DAC8CB63C4259A7C1EAA7176AE6D8"/>
        <w:category>
          <w:name w:val="General"/>
          <w:gallery w:val="placeholder"/>
        </w:category>
        <w:types>
          <w:type w:val="bbPlcHdr"/>
        </w:types>
        <w:behaviors>
          <w:behavior w:val="content"/>
        </w:behaviors>
        <w:guid w:val="{199A4A21-097D-42BB-B243-EA37A067D4E6}"/>
      </w:docPartPr>
      <w:docPartBody>
        <w:p w:rsidR="007B6761" w:rsidRDefault="00D22FF1" w:rsidP="00D22FF1">
          <w:pPr>
            <w:pStyle w:val="398DAC8CB63C4259A7C1EAA7176AE6D8"/>
          </w:pPr>
          <w:r w:rsidRPr="00B73320">
            <w:rPr>
              <w:rStyle w:val="PlaceholderText"/>
            </w:rPr>
            <w:t>Choose an item.</w:t>
          </w:r>
        </w:p>
      </w:docPartBody>
    </w:docPart>
    <w:docPart>
      <w:docPartPr>
        <w:name w:val="967A0AB55CB94AB5986DC73A73C7B8F0"/>
        <w:category>
          <w:name w:val="General"/>
          <w:gallery w:val="placeholder"/>
        </w:category>
        <w:types>
          <w:type w:val="bbPlcHdr"/>
        </w:types>
        <w:behaviors>
          <w:behavior w:val="content"/>
        </w:behaviors>
        <w:guid w:val="{3D1E469D-D96F-4702-A711-A40EF71EC1A6}"/>
      </w:docPartPr>
      <w:docPartBody>
        <w:p w:rsidR="007B6761" w:rsidRDefault="00D22FF1" w:rsidP="00D22FF1">
          <w:pPr>
            <w:pStyle w:val="967A0AB55CB94AB5986DC73A73C7B8F0"/>
          </w:pPr>
          <w:r w:rsidRPr="00B73320">
            <w:rPr>
              <w:rStyle w:val="PlaceholderText"/>
            </w:rPr>
            <w:t>Choose an item.</w:t>
          </w:r>
        </w:p>
      </w:docPartBody>
    </w:docPart>
    <w:docPart>
      <w:docPartPr>
        <w:name w:val="2F642100517B47A48B4105E13D825ABA"/>
        <w:category>
          <w:name w:val="General"/>
          <w:gallery w:val="placeholder"/>
        </w:category>
        <w:types>
          <w:type w:val="bbPlcHdr"/>
        </w:types>
        <w:behaviors>
          <w:behavior w:val="content"/>
        </w:behaviors>
        <w:guid w:val="{66D93668-1E71-4262-91BF-1B74095E6A90}"/>
      </w:docPartPr>
      <w:docPartBody>
        <w:p w:rsidR="007B6761" w:rsidRDefault="00D22FF1" w:rsidP="00D22FF1">
          <w:pPr>
            <w:pStyle w:val="2F642100517B47A48B4105E13D825ABA"/>
          </w:pPr>
          <w:r w:rsidRPr="00B73320">
            <w:rPr>
              <w:rStyle w:val="PlaceholderText"/>
            </w:rPr>
            <w:t>Choose an item.</w:t>
          </w:r>
        </w:p>
      </w:docPartBody>
    </w:docPart>
    <w:docPart>
      <w:docPartPr>
        <w:name w:val="9DFB2362BB444F3AA1ECA2CB6213E3F7"/>
        <w:category>
          <w:name w:val="General"/>
          <w:gallery w:val="placeholder"/>
        </w:category>
        <w:types>
          <w:type w:val="bbPlcHdr"/>
        </w:types>
        <w:behaviors>
          <w:behavior w:val="content"/>
        </w:behaviors>
        <w:guid w:val="{44B6899E-E250-472B-AD88-22E74268BE98}"/>
      </w:docPartPr>
      <w:docPartBody>
        <w:p w:rsidR="007B6761" w:rsidRDefault="00D22FF1" w:rsidP="00D22FF1">
          <w:pPr>
            <w:pStyle w:val="9DFB2362BB444F3AA1ECA2CB6213E3F7"/>
          </w:pPr>
          <w:r w:rsidRPr="00B73320">
            <w:rPr>
              <w:rStyle w:val="PlaceholderText"/>
            </w:rPr>
            <w:t>Choose an item.</w:t>
          </w:r>
        </w:p>
      </w:docPartBody>
    </w:docPart>
    <w:docPart>
      <w:docPartPr>
        <w:name w:val="BC84D3C70945426BBAC3FC23FEBAFA0F"/>
        <w:category>
          <w:name w:val="General"/>
          <w:gallery w:val="placeholder"/>
        </w:category>
        <w:types>
          <w:type w:val="bbPlcHdr"/>
        </w:types>
        <w:behaviors>
          <w:behavior w:val="content"/>
        </w:behaviors>
        <w:guid w:val="{83937830-E5BD-4692-9D00-42752EA396C7}"/>
      </w:docPartPr>
      <w:docPartBody>
        <w:p w:rsidR="007B6761" w:rsidRDefault="00D22FF1" w:rsidP="00D22FF1">
          <w:pPr>
            <w:pStyle w:val="BC84D3C70945426BBAC3FC23FEBAFA0F"/>
          </w:pPr>
          <w:r w:rsidRPr="00B73320">
            <w:rPr>
              <w:rStyle w:val="PlaceholderText"/>
            </w:rPr>
            <w:t>Choose an item.</w:t>
          </w:r>
        </w:p>
      </w:docPartBody>
    </w:docPart>
    <w:docPart>
      <w:docPartPr>
        <w:name w:val="D66F6E500CE94060B04BC7C13EA2913B"/>
        <w:category>
          <w:name w:val="General"/>
          <w:gallery w:val="placeholder"/>
        </w:category>
        <w:types>
          <w:type w:val="bbPlcHdr"/>
        </w:types>
        <w:behaviors>
          <w:behavior w:val="content"/>
        </w:behaviors>
        <w:guid w:val="{BDCC9AA4-9062-493B-951C-98FB9A8A9956}"/>
      </w:docPartPr>
      <w:docPartBody>
        <w:p w:rsidR="007B6761" w:rsidRDefault="00D22FF1" w:rsidP="00D22FF1">
          <w:pPr>
            <w:pStyle w:val="D66F6E500CE94060B04BC7C13EA2913B"/>
          </w:pPr>
          <w:r w:rsidRPr="00B73320">
            <w:rPr>
              <w:rStyle w:val="PlaceholderText"/>
            </w:rPr>
            <w:t>Choose an item.</w:t>
          </w:r>
        </w:p>
      </w:docPartBody>
    </w:docPart>
    <w:docPart>
      <w:docPartPr>
        <w:name w:val="F353D1C14CB24326ACA5854C3E633C2D"/>
        <w:category>
          <w:name w:val="General"/>
          <w:gallery w:val="placeholder"/>
        </w:category>
        <w:types>
          <w:type w:val="bbPlcHdr"/>
        </w:types>
        <w:behaviors>
          <w:behavior w:val="content"/>
        </w:behaviors>
        <w:guid w:val="{47EE28C2-16CE-4535-BDEF-07439476711C}"/>
      </w:docPartPr>
      <w:docPartBody>
        <w:p w:rsidR="007B6761" w:rsidRDefault="00D22FF1" w:rsidP="00D22FF1">
          <w:pPr>
            <w:pStyle w:val="F353D1C14CB24326ACA5854C3E633C2D"/>
          </w:pPr>
          <w:r w:rsidRPr="00B73320">
            <w:rPr>
              <w:rStyle w:val="PlaceholderText"/>
            </w:rPr>
            <w:t>Choose an item.</w:t>
          </w:r>
        </w:p>
      </w:docPartBody>
    </w:docPart>
    <w:docPart>
      <w:docPartPr>
        <w:name w:val="771FF7EB505A478C8CC7ECE33FC40900"/>
        <w:category>
          <w:name w:val="General"/>
          <w:gallery w:val="placeholder"/>
        </w:category>
        <w:types>
          <w:type w:val="bbPlcHdr"/>
        </w:types>
        <w:behaviors>
          <w:behavior w:val="content"/>
        </w:behaviors>
        <w:guid w:val="{A891BEF7-A27D-4E51-9B26-9768AD0A02BD}"/>
      </w:docPartPr>
      <w:docPartBody>
        <w:p w:rsidR="007B6761" w:rsidRDefault="00D22FF1" w:rsidP="00D22FF1">
          <w:pPr>
            <w:pStyle w:val="771FF7EB505A478C8CC7ECE33FC40900"/>
          </w:pPr>
          <w:r w:rsidRPr="00B73320">
            <w:rPr>
              <w:rStyle w:val="PlaceholderText"/>
            </w:rPr>
            <w:t>Choose an item.</w:t>
          </w:r>
        </w:p>
      </w:docPartBody>
    </w:docPart>
    <w:docPart>
      <w:docPartPr>
        <w:name w:val="DA7192B7A3C04CD39DA63ACB56FE7DFD"/>
        <w:category>
          <w:name w:val="General"/>
          <w:gallery w:val="placeholder"/>
        </w:category>
        <w:types>
          <w:type w:val="bbPlcHdr"/>
        </w:types>
        <w:behaviors>
          <w:behavior w:val="content"/>
        </w:behaviors>
        <w:guid w:val="{01DDFF05-CA29-4217-A7AC-DEB6115BDE30}"/>
      </w:docPartPr>
      <w:docPartBody>
        <w:p w:rsidR="007B6761" w:rsidRDefault="00D22FF1" w:rsidP="00D22FF1">
          <w:pPr>
            <w:pStyle w:val="DA7192B7A3C04CD39DA63ACB56FE7DFD"/>
          </w:pPr>
          <w:r w:rsidRPr="00B73320">
            <w:rPr>
              <w:rStyle w:val="PlaceholderText"/>
            </w:rPr>
            <w:t>Choose an item.</w:t>
          </w:r>
        </w:p>
      </w:docPartBody>
    </w:docPart>
    <w:docPart>
      <w:docPartPr>
        <w:name w:val="98339E0E92CE4FFDB086A92E79BFA264"/>
        <w:category>
          <w:name w:val="General"/>
          <w:gallery w:val="placeholder"/>
        </w:category>
        <w:types>
          <w:type w:val="bbPlcHdr"/>
        </w:types>
        <w:behaviors>
          <w:behavior w:val="content"/>
        </w:behaviors>
        <w:guid w:val="{782C7D27-1AD5-489F-95AC-F34789C42A43}"/>
      </w:docPartPr>
      <w:docPartBody>
        <w:p w:rsidR="007B6761" w:rsidRDefault="00D22FF1" w:rsidP="00D22FF1">
          <w:pPr>
            <w:pStyle w:val="98339E0E92CE4FFDB086A92E79BFA264"/>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0E29E3" w:rsidRDefault="00650E9C">
          <w:pPr>
            <w:pStyle w:val="8BBC6829BA864F8FBEB0ED53D79B1FC6"/>
          </w:pPr>
          <w:r w:rsidRPr="7F2AABF5">
            <w:rPr>
              <w:rStyle w:val="PlaceholderText"/>
            </w:rPr>
            <w:t>Choose an item.</w:t>
          </w:r>
        </w:p>
      </w:docPartBody>
    </w:docPart>
    <w:docPart>
      <w:docPartPr>
        <w:name w:val="01A6EFECBCF14B0B94308506F166FD29"/>
        <w:category>
          <w:name w:val="General"/>
          <w:gallery w:val="placeholder"/>
        </w:category>
        <w:types>
          <w:type w:val="bbPlcHdr"/>
        </w:types>
        <w:behaviors>
          <w:behavior w:val="content"/>
        </w:behaviors>
        <w:guid w:val="{FD972360-0188-4F85-8DF2-18B2933405C5}"/>
      </w:docPartPr>
      <w:docPartBody>
        <w:p w:rsidR="00E17D1C" w:rsidRDefault="00E17D1C" w:rsidP="00E17D1C">
          <w:pPr>
            <w:pStyle w:val="01A6EFECBCF14B0B94308506F166FD29"/>
          </w:pPr>
          <w:r w:rsidRPr="00B73320">
            <w:rPr>
              <w:rStyle w:val="PlaceholderText"/>
            </w:rPr>
            <w:t>Choose an item.</w:t>
          </w:r>
        </w:p>
      </w:docPartBody>
    </w:docPart>
    <w:docPart>
      <w:docPartPr>
        <w:name w:val="D9090C2795714D67840F271BD2B6DE4E"/>
        <w:category>
          <w:name w:val="General"/>
          <w:gallery w:val="placeholder"/>
        </w:category>
        <w:types>
          <w:type w:val="bbPlcHdr"/>
        </w:types>
        <w:behaviors>
          <w:behavior w:val="content"/>
        </w:behaviors>
        <w:guid w:val="{96A52EFA-48BC-4B60-8CED-8111F20C37B8}"/>
      </w:docPartPr>
      <w:docPartBody>
        <w:p w:rsidR="00E17D1C" w:rsidRDefault="00E17D1C" w:rsidP="00E17D1C">
          <w:pPr>
            <w:pStyle w:val="D9090C2795714D67840F271BD2B6DE4E"/>
          </w:pPr>
          <w:r w:rsidRPr="00B73320">
            <w:rPr>
              <w:rStyle w:val="PlaceholderText"/>
            </w:rPr>
            <w:t>Choose an item.</w:t>
          </w:r>
        </w:p>
      </w:docPartBody>
    </w:docPart>
    <w:docPart>
      <w:docPartPr>
        <w:name w:val="E62135CA60ED41F38044B2C6813ECFD4"/>
        <w:category>
          <w:name w:val="General"/>
          <w:gallery w:val="placeholder"/>
        </w:category>
        <w:types>
          <w:type w:val="bbPlcHdr"/>
        </w:types>
        <w:behaviors>
          <w:behavior w:val="content"/>
        </w:behaviors>
        <w:guid w:val="{A868FD9A-2F25-4369-934D-53B9DDC9ED52}"/>
      </w:docPartPr>
      <w:docPartBody>
        <w:p w:rsidR="00E17D1C" w:rsidRDefault="00E17D1C" w:rsidP="00E17D1C">
          <w:pPr>
            <w:pStyle w:val="E62135CA60ED41F38044B2C6813ECFD4"/>
          </w:pPr>
          <w:r w:rsidRPr="00B73320">
            <w:rPr>
              <w:rStyle w:val="PlaceholderText"/>
            </w:rPr>
            <w:t>Choose an item.</w:t>
          </w:r>
        </w:p>
      </w:docPartBody>
    </w:docPart>
    <w:docPart>
      <w:docPartPr>
        <w:name w:val="0BFDA2819D4849D9856CF95C41C4669C"/>
        <w:category>
          <w:name w:val="General"/>
          <w:gallery w:val="placeholder"/>
        </w:category>
        <w:types>
          <w:type w:val="bbPlcHdr"/>
        </w:types>
        <w:behaviors>
          <w:behavior w:val="content"/>
        </w:behaviors>
        <w:guid w:val="{0F31663D-FFBF-4E18-89BB-020C3D8B0967}"/>
      </w:docPartPr>
      <w:docPartBody>
        <w:p w:rsidR="00E17D1C" w:rsidRDefault="00E17D1C" w:rsidP="00E17D1C">
          <w:pPr>
            <w:pStyle w:val="0BFDA2819D4849D9856CF95C41C4669C"/>
          </w:pPr>
          <w:r w:rsidRPr="00B73320">
            <w:rPr>
              <w:rStyle w:val="PlaceholderText"/>
            </w:rPr>
            <w:t>Choose an item.</w:t>
          </w:r>
        </w:p>
      </w:docPartBody>
    </w:docPart>
    <w:docPart>
      <w:docPartPr>
        <w:name w:val="115E9ED0BF9A427A9029CF34929738A4"/>
        <w:category>
          <w:name w:val="General"/>
          <w:gallery w:val="placeholder"/>
        </w:category>
        <w:types>
          <w:type w:val="bbPlcHdr"/>
        </w:types>
        <w:behaviors>
          <w:behavior w:val="content"/>
        </w:behaviors>
        <w:guid w:val="{3E7A06BF-C147-4F75-AD3C-362753694D99}"/>
      </w:docPartPr>
      <w:docPartBody>
        <w:p w:rsidR="00E17D1C" w:rsidRDefault="00E17D1C" w:rsidP="00E17D1C">
          <w:pPr>
            <w:pStyle w:val="115E9ED0BF9A427A9029CF34929738A4"/>
          </w:pPr>
          <w:r w:rsidRPr="00B73320">
            <w:rPr>
              <w:rStyle w:val="PlaceholderText"/>
            </w:rPr>
            <w:t>Choose an item.</w:t>
          </w:r>
        </w:p>
      </w:docPartBody>
    </w:docPart>
    <w:docPart>
      <w:docPartPr>
        <w:name w:val="AF0872B3125C4F15A09693CFB2088D3E"/>
        <w:category>
          <w:name w:val="General"/>
          <w:gallery w:val="placeholder"/>
        </w:category>
        <w:types>
          <w:type w:val="bbPlcHdr"/>
        </w:types>
        <w:behaviors>
          <w:behavior w:val="content"/>
        </w:behaviors>
        <w:guid w:val="{1A61066D-1075-4090-BA27-C9C0FAF4B52B}"/>
      </w:docPartPr>
      <w:docPartBody>
        <w:p w:rsidR="00E17D1C" w:rsidRDefault="00E17D1C" w:rsidP="00E17D1C">
          <w:pPr>
            <w:pStyle w:val="AF0872B3125C4F15A09693CFB2088D3E"/>
          </w:pPr>
          <w:r w:rsidRPr="00B73320">
            <w:rPr>
              <w:rStyle w:val="PlaceholderText"/>
            </w:rPr>
            <w:t>Choose an item.</w:t>
          </w:r>
        </w:p>
      </w:docPartBody>
    </w:docPart>
    <w:docPart>
      <w:docPartPr>
        <w:name w:val="55936F8AE9A94F94999545CD7D8E4986"/>
        <w:category>
          <w:name w:val="General"/>
          <w:gallery w:val="placeholder"/>
        </w:category>
        <w:types>
          <w:type w:val="bbPlcHdr"/>
        </w:types>
        <w:behaviors>
          <w:behavior w:val="content"/>
        </w:behaviors>
        <w:guid w:val="{96651A55-4174-441C-AF7E-6B9297FEDA17}"/>
      </w:docPartPr>
      <w:docPartBody>
        <w:p w:rsidR="00E17D1C" w:rsidRDefault="00E17D1C" w:rsidP="00E17D1C">
          <w:pPr>
            <w:pStyle w:val="55936F8AE9A94F94999545CD7D8E4986"/>
          </w:pPr>
          <w:r w:rsidRPr="00B73320">
            <w:rPr>
              <w:rStyle w:val="PlaceholderText"/>
            </w:rPr>
            <w:t>Choose an item.</w:t>
          </w:r>
        </w:p>
      </w:docPartBody>
    </w:docPart>
    <w:docPart>
      <w:docPartPr>
        <w:name w:val="F4AB31712076440982F6EE993616CDF6"/>
        <w:category>
          <w:name w:val="General"/>
          <w:gallery w:val="placeholder"/>
        </w:category>
        <w:types>
          <w:type w:val="bbPlcHdr"/>
        </w:types>
        <w:behaviors>
          <w:behavior w:val="content"/>
        </w:behaviors>
        <w:guid w:val="{CA1B2F3E-FAFE-47F8-B00A-27C46F4981CC}"/>
      </w:docPartPr>
      <w:docPartBody>
        <w:p w:rsidR="00E17D1C" w:rsidRDefault="00E17D1C" w:rsidP="00E17D1C">
          <w:pPr>
            <w:pStyle w:val="F4AB31712076440982F6EE993616CDF6"/>
          </w:pPr>
          <w:r w:rsidRPr="00B73320">
            <w:rPr>
              <w:rStyle w:val="PlaceholderText"/>
            </w:rPr>
            <w:t>Choose an item.</w:t>
          </w:r>
        </w:p>
      </w:docPartBody>
    </w:docPart>
    <w:docPart>
      <w:docPartPr>
        <w:name w:val="E4859726722C42EF964BDA58BA7D7BCC"/>
        <w:category>
          <w:name w:val="General"/>
          <w:gallery w:val="placeholder"/>
        </w:category>
        <w:types>
          <w:type w:val="bbPlcHdr"/>
        </w:types>
        <w:behaviors>
          <w:behavior w:val="content"/>
        </w:behaviors>
        <w:guid w:val="{2744611A-69CD-40AE-AE0D-CFBE31B949BE}"/>
      </w:docPartPr>
      <w:docPartBody>
        <w:p w:rsidR="00E17D1C" w:rsidRDefault="00E17D1C" w:rsidP="00E17D1C">
          <w:pPr>
            <w:pStyle w:val="E4859726722C42EF964BDA58BA7D7BCC"/>
          </w:pPr>
          <w:r w:rsidRPr="00B73320">
            <w:rPr>
              <w:rStyle w:val="PlaceholderText"/>
            </w:rPr>
            <w:t>Choose an item.</w:t>
          </w:r>
        </w:p>
      </w:docPartBody>
    </w:docPart>
    <w:docPart>
      <w:docPartPr>
        <w:name w:val="C2D6A788B70144E6B84AF743D677F86E"/>
        <w:category>
          <w:name w:val="General"/>
          <w:gallery w:val="placeholder"/>
        </w:category>
        <w:types>
          <w:type w:val="bbPlcHdr"/>
        </w:types>
        <w:behaviors>
          <w:behavior w:val="content"/>
        </w:behaviors>
        <w:guid w:val="{EDCD728F-FBA9-433B-B43A-3AB94193FF18}"/>
      </w:docPartPr>
      <w:docPartBody>
        <w:p w:rsidR="00E17D1C" w:rsidRDefault="00E17D1C" w:rsidP="00E17D1C">
          <w:pPr>
            <w:pStyle w:val="C2D6A788B70144E6B84AF743D677F86E"/>
          </w:pPr>
          <w:r w:rsidRPr="00B73320">
            <w:rPr>
              <w:rStyle w:val="PlaceholderText"/>
            </w:rPr>
            <w:t>Choose an item.</w:t>
          </w:r>
        </w:p>
      </w:docPartBody>
    </w:docPart>
    <w:docPart>
      <w:docPartPr>
        <w:name w:val="9C4E55E1469B4036BA1005B4A3B71673"/>
        <w:category>
          <w:name w:val="General"/>
          <w:gallery w:val="placeholder"/>
        </w:category>
        <w:types>
          <w:type w:val="bbPlcHdr"/>
        </w:types>
        <w:behaviors>
          <w:behavior w:val="content"/>
        </w:behaviors>
        <w:guid w:val="{4512BE1A-8B15-4A30-BE89-9EA6112108F5}"/>
      </w:docPartPr>
      <w:docPartBody>
        <w:p w:rsidR="00E17D1C" w:rsidRDefault="00E17D1C" w:rsidP="00E17D1C">
          <w:pPr>
            <w:pStyle w:val="9C4E55E1469B4036BA1005B4A3B71673"/>
          </w:pPr>
          <w:r w:rsidRPr="00B7332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0E29E3"/>
    <w:rsid w:val="0010313C"/>
    <w:rsid w:val="004E25FB"/>
    <w:rsid w:val="00650E9C"/>
    <w:rsid w:val="00704C1E"/>
    <w:rsid w:val="007B6761"/>
    <w:rsid w:val="009E4DF0"/>
    <w:rsid w:val="00AA56B8"/>
    <w:rsid w:val="00D22FF1"/>
    <w:rsid w:val="00E17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D1C"/>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 w:type="paragraph" w:customStyle="1" w:styleId="01A6EFECBCF14B0B94308506F166FD29">
    <w:name w:val="01A6EFECBCF14B0B94308506F166FD29"/>
    <w:rsid w:val="00E17D1C"/>
    <w:pPr>
      <w:spacing w:line="259" w:lineRule="auto"/>
    </w:pPr>
    <w:rPr>
      <w:kern w:val="0"/>
      <w:sz w:val="22"/>
      <w:szCs w:val="22"/>
      <w14:ligatures w14:val="none"/>
    </w:rPr>
  </w:style>
  <w:style w:type="paragraph" w:customStyle="1" w:styleId="D9090C2795714D67840F271BD2B6DE4E">
    <w:name w:val="D9090C2795714D67840F271BD2B6DE4E"/>
    <w:rsid w:val="00E17D1C"/>
    <w:pPr>
      <w:spacing w:line="259" w:lineRule="auto"/>
    </w:pPr>
    <w:rPr>
      <w:kern w:val="0"/>
      <w:sz w:val="22"/>
      <w:szCs w:val="22"/>
      <w14:ligatures w14:val="none"/>
    </w:rPr>
  </w:style>
  <w:style w:type="paragraph" w:customStyle="1" w:styleId="E62135CA60ED41F38044B2C6813ECFD4">
    <w:name w:val="E62135CA60ED41F38044B2C6813ECFD4"/>
    <w:rsid w:val="00E17D1C"/>
    <w:pPr>
      <w:spacing w:line="259" w:lineRule="auto"/>
    </w:pPr>
    <w:rPr>
      <w:kern w:val="0"/>
      <w:sz w:val="22"/>
      <w:szCs w:val="22"/>
      <w14:ligatures w14:val="none"/>
    </w:rPr>
  </w:style>
  <w:style w:type="paragraph" w:customStyle="1" w:styleId="0BFDA2819D4849D9856CF95C41C4669C">
    <w:name w:val="0BFDA2819D4849D9856CF95C41C4669C"/>
    <w:rsid w:val="00E17D1C"/>
    <w:pPr>
      <w:spacing w:line="259" w:lineRule="auto"/>
    </w:pPr>
    <w:rPr>
      <w:kern w:val="0"/>
      <w:sz w:val="22"/>
      <w:szCs w:val="22"/>
      <w14:ligatures w14:val="none"/>
    </w:rPr>
  </w:style>
  <w:style w:type="paragraph" w:customStyle="1" w:styleId="115E9ED0BF9A427A9029CF34929738A4">
    <w:name w:val="115E9ED0BF9A427A9029CF34929738A4"/>
    <w:rsid w:val="00E17D1C"/>
    <w:pPr>
      <w:spacing w:line="259" w:lineRule="auto"/>
    </w:pPr>
    <w:rPr>
      <w:kern w:val="0"/>
      <w:sz w:val="22"/>
      <w:szCs w:val="22"/>
      <w14:ligatures w14:val="none"/>
    </w:rPr>
  </w:style>
  <w:style w:type="paragraph" w:customStyle="1" w:styleId="AF0872B3125C4F15A09693CFB2088D3E">
    <w:name w:val="AF0872B3125C4F15A09693CFB2088D3E"/>
    <w:rsid w:val="00E17D1C"/>
    <w:pPr>
      <w:spacing w:line="259" w:lineRule="auto"/>
    </w:pPr>
    <w:rPr>
      <w:kern w:val="0"/>
      <w:sz w:val="22"/>
      <w:szCs w:val="22"/>
      <w14:ligatures w14:val="none"/>
    </w:rPr>
  </w:style>
  <w:style w:type="paragraph" w:customStyle="1" w:styleId="55936F8AE9A94F94999545CD7D8E4986">
    <w:name w:val="55936F8AE9A94F94999545CD7D8E4986"/>
    <w:rsid w:val="00E17D1C"/>
    <w:pPr>
      <w:spacing w:line="259" w:lineRule="auto"/>
    </w:pPr>
    <w:rPr>
      <w:kern w:val="0"/>
      <w:sz w:val="22"/>
      <w:szCs w:val="22"/>
      <w14:ligatures w14:val="none"/>
    </w:rPr>
  </w:style>
  <w:style w:type="paragraph" w:customStyle="1" w:styleId="F4AB31712076440982F6EE993616CDF6">
    <w:name w:val="F4AB31712076440982F6EE993616CDF6"/>
    <w:rsid w:val="00E17D1C"/>
    <w:pPr>
      <w:spacing w:line="259" w:lineRule="auto"/>
    </w:pPr>
    <w:rPr>
      <w:kern w:val="0"/>
      <w:sz w:val="22"/>
      <w:szCs w:val="22"/>
      <w14:ligatures w14:val="none"/>
    </w:rPr>
  </w:style>
  <w:style w:type="paragraph" w:customStyle="1" w:styleId="E4859726722C42EF964BDA58BA7D7BCC">
    <w:name w:val="E4859726722C42EF964BDA58BA7D7BCC"/>
    <w:rsid w:val="00E17D1C"/>
    <w:pPr>
      <w:spacing w:line="259" w:lineRule="auto"/>
    </w:pPr>
    <w:rPr>
      <w:kern w:val="0"/>
      <w:sz w:val="22"/>
      <w:szCs w:val="22"/>
      <w14:ligatures w14:val="none"/>
    </w:rPr>
  </w:style>
  <w:style w:type="paragraph" w:customStyle="1" w:styleId="C2D6A788B70144E6B84AF743D677F86E">
    <w:name w:val="C2D6A788B70144E6B84AF743D677F86E"/>
    <w:rsid w:val="00E17D1C"/>
    <w:pPr>
      <w:spacing w:line="259" w:lineRule="auto"/>
    </w:pPr>
    <w:rPr>
      <w:kern w:val="0"/>
      <w:sz w:val="22"/>
      <w:szCs w:val="22"/>
      <w14:ligatures w14:val="none"/>
    </w:rPr>
  </w:style>
  <w:style w:type="paragraph" w:customStyle="1" w:styleId="9C4E55E1469B4036BA1005B4A3B71673">
    <w:name w:val="9C4E55E1469B4036BA1005B4A3B71673"/>
    <w:rsid w:val="00E17D1C"/>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2.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3.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CC9D37-7824-4697-83F8-4B1545CC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4938</TotalTime>
  <Pages>16</Pages>
  <Words>3924</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26239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Gemma Carson</cp:lastModifiedBy>
  <cp:revision>18</cp:revision>
  <cp:lastPrinted>2023-04-25T04:50:00Z</cp:lastPrinted>
  <dcterms:created xsi:type="dcterms:W3CDTF">2025-06-24T09:21:00Z</dcterms:created>
  <dcterms:modified xsi:type="dcterms:W3CDTF">2025-09-12T09:47:00Z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