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40" w:rsidRPr="00901F40" w:rsidRDefault="00901F40" w:rsidP="00901F40">
      <w:pPr>
        <w:pStyle w:val="Subtitle"/>
        <w:numPr>
          <w:ilvl w:val="0"/>
          <w:numId w:val="0"/>
        </w:numPr>
        <w:spacing w:after="0"/>
        <w:rPr>
          <w:b/>
          <w:color w:val="auto"/>
          <w:sz w:val="28"/>
          <w:szCs w:val="28"/>
        </w:rPr>
      </w:pPr>
      <w:r w:rsidRPr="00901F40">
        <w:rPr>
          <w:b/>
          <w:noProof/>
          <w:color w:val="auto"/>
          <w:sz w:val="28"/>
          <w:szCs w:val="28"/>
          <w:lang w:val="en-GB" w:eastAsia="en-GB"/>
        </w:rPr>
        <w:drawing>
          <wp:anchor distT="0" distB="0" distL="114300" distR="114300" simplePos="0" relativeHeight="251659264" behindDoc="0" locked="0" layoutInCell="1" allowOverlap="1" wp14:anchorId="7EA7474E" wp14:editId="72677C6F">
            <wp:simplePos x="0" y="0"/>
            <wp:positionH relativeFrom="rightMargin">
              <wp:posOffset>-1847850</wp:posOffset>
            </wp:positionH>
            <wp:positionV relativeFrom="paragraph">
              <wp:posOffset>-3175</wp:posOffset>
            </wp:positionV>
            <wp:extent cx="717550" cy="732790"/>
            <wp:effectExtent l="0" t="0" r="6350" b="0"/>
            <wp:wrapNone/>
            <wp:docPr id="1" name="Picture 1" descr="C:\Users\glangan\Pictures\Saved Pictures\west_kilbr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ngan\Pictures\Saved Pictures\west_kilbrid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732790"/>
                    </a:xfrm>
                    <a:prstGeom prst="rect">
                      <a:avLst/>
                    </a:prstGeom>
                    <a:noFill/>
                    <a:ln>
                      <a:noFill/>
                    </a:ln>
                  </pic:spPr>
                </pic:pic>
              </a:graphicData>
            </a:graphic>
          </wp:anchor>
        </w:drawing>
      </w:r>
      <w:r w:rsidRPr="00901F40">
        <w:rPr>
          <w:noProof/>
          <w:sz w:val="28"/>
          <w:szCs w:val="28"/>
          <w:lang w:val="en-GB" w:eastAsia="en-GB"/>
        </w:rPr>
        <w:drawing>
          <wp:anchor distT="0" distB="0" distL="114300" distR="114300" simplePos="0" relativeHeight="251660288" behindDoc="0" locked="0" layoutInCell="1" allowOverlap="1" wp14:anchorId="071DAD55" wp14:editId="188F44DD">
            <wp:simplePos x="0" y="0"/>
            <wp:positionH relativeFrom="leftMargin">
              <wp:posOffset>5721350</wp:posOffset>
            </wp:positionH>
            <wp:positionV relativeFrom="topMargin">
              <wp:posOffset>920750</wp:posOffset>
            </wp:positionV>
            <wp:extent cx="704850" cy="772795"/>
            <wp:effectExtent l="0" t="0" r="0" b="8255"/>
            <wp:wrapNone/>
            <wp:docPr id="2" name="Picture 2" descr="C:\Users\glangan\Pictures\Saved Pictures\WEST_KILBRIDE_NURSERY.png"/>
            <wp:cNvGraphicFramePr/>
            <a:graphic xmlns:a="http://schemas.openxmlformats.org/drawingml/2006/main">
              <a:graphicData uri="http://schemas.openxmlformats.org/drawingml/2006/picture">
                <pic:pic xmlns:pic="http://schemas.openxmlformats.org/drawingml/2006/picture">
                  <pic:nvPicPr>
                    <pic:cNvPr id="2" name="Picture 2" descr="C:\Users\glangan\Pictures\Saved Pictures\WEST_KILBRIDE_NURSERY.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F40">
        <w:rPr>
          <w:b/>
          <w:color w:val="auto"/>
          <w:sz w:val="28"/>
          <w:szCs w:val="28"/>
        </w:rPr>
        <w:t>West Kilbride Primary school</w:t>
      </w:r>
    </w:p>
    <w:p w:rsidR="00901F40" w:rsidRPr="00901F40" w:rsidRDefault="00FC3C4D" w:rsidP="00901F40">
      <w:pPr>
        <w:rPr>
          <w:sz w:val="28"/>
          <w:szCs w:val="28"/>
          <w:lang w:val="en-US" w:eastAsia="ja-JP"/>
        </w:rPr>
      </w:pPr>
      <w:r>
        <w:rPr>
          <w:sz w:val="28"/>
          <w:szCs w:val="28"/>
          <w:lang w:val="en-US" w:eastAsia="ja-JP"/>
        </w:rPr>
        <w:t>Parent Council AGM- Monday 1st September 2025</w:t>
      </w:r>
    </w:p>
    <w:p w:rsidR="00901F40" w:rsidRPr="00901F40" w:rsidRDefault="00901F40" w:rsidP="00901F40">
      <w:pPr>
        <w:rPr>
          <w:sz w:val="28"/>
          <w:szCs w:val="28"/>
          <w:lang w:val="en-US" w:eastAsia="ja-JP"/>
        </w:rPr>
      </w:pPr>
      <w:r w:rsidRPr="00901F40">
        <w:rPr>
          <w:sz w:val="28"/>
          <w:szCs w:val="28"/>
          <w:lang w:val="en-US" w:eastAsia="ja-JP"/>
        </w:rPr>
        <w:t xml:space="preserve">Head Teacher Report- </w:t>
      </w:r>
      <w:proofErr w:type="spellStart"/>
      <w:r w:rsidRPr="00901F40">
        <w:rPr>
          <w:sz w:val="28"/>
          <w:szCs w:val="28"/>
          <w:lang w:val="en-US" w:eastAsia="ja-JP"/>
        </w:rPr>
        <w:t>Mrs</w:t>
      </w:r>
      <w:proofErr w:type="spellEnd"/>
      <w:r w:rsidRPr="00901F40">
        <w:rPr>
          <w:sz w:val="28"/>
          <w:szCs w:val="28"/>
          <w:lang w:val="en-US" w:eastAsia="ja-JP"/>
        </w:rPr>
        <w:t xml:space="preserve"> Carson</w:t>
      </w:r>
    </w:p>
    <w:p w:rsidR="00901F40" w:rsidRPr="00901F40" w:rsidRDefault="00901F40" w:rsidP="00901F40">
      <w:pPr>
        <w:rPr>
          <w:sz w:val="28"/>
          <w:szCs w:val="28"/>
        </w:rPr>
      </w:pPr>
    </w:p>
    <w:p w:rsidR="00901F40" w:rsidRPr="008454A5" w:rsidRDefault="00901F40" w:rsidP="009D7FA2">
      <w:pPr>
        <w:pStyle w:val="ListParagraph"/>
        <w:numPr>
          <w:ilvl w:val="0"/>
          <w:numId w:val="4"/>
        </w:numPr>
        <w:ind w:left="0"/>
      </w:pPr>
      <w:r w:rsidRPr="008454A5">
        <w:t>Staffing</w:t>
      </w:r>
    </w:p>
    <w:p w:rsidR="00064CB2" w:rsidRDefault="008454A5" w:rsidP="009D7FA2">
      <w:r w:rsidRPr="008454A5">
        <w:t xml:space="preserve">Unfortunately, Mrs Angela Reid, Principal Teacher, will be leaving us for pastures new in a week or two- we will be very sad to see her go but wish her well in her new post. As a result, Mrs Lauren Grant will now fulfil her Principal Teacher post on a full-time basis, alongside Class Teacher responsibility for P7G. </w:t>
      </w:r>
    </w:p>
    <w:p w:rsidR="00064CB2" w:rsidRDefault="008454A5" w:rsidP="009D7FA2">
      <w:r w:rsidRPr="008454A5">
        <w:t xml:space="preserve">Mrs </w:t>
      </w:r>
      <w:proofErr w:type="spellStart"/>
      <w:r w:rsidRPr="008454A5">
        <w:t>Dunagan</w:t>
      </w:r>
      <w:proofErr w:type="spellEnd"/>
      <w:r w:rsidRPr="008454A5">
        <w:t xml:space="preserve"> will also be leaving us next week to prepare for the arrival of Baby </w:t>
      </w:r>
      <w:proofErr w:type="spellStart"/>
      <w:r w:rsidRPr="008454A5">
        <w:t>Dunagan</w:t>
      </w:r>
      <w:proofErr w:type="spellEnd"/>
      <w:r w:rsidRPr="008454A5">
        <w:t xml:space="preserve"> and we are very much looking forward to having a new junior team member at WKPS. </w:t>
      </w:r>
    </w:p>
    <w:p w:rsidR="00064CB2" w:rsidRDefault="008454A5" w:rsidP="009D7FA2">
      <w:r w:rsidRPr="008454A5">
        <w:t>Mrs Montgomery, PSA, has reduced her working hours and so we currently have a 4hr Pu</w:t>
      </w:r>
      <w:r w:rsidR="00064CB2">
        <w:t>pil Support Assistant vacancy</w:t>
      </w:r>
      <w:r w:rsidR="009D7FA2">
        <w:t>,</w:t>
      </w:r>
      <w:r w:rsidR="00064CB2">
        <w:t xml:space="preserve"> which is advertised.</w:t>
      </w:r>
    </w:p>
    <w:p w:rsidR="00064CB2" w:rsidRDefault="008454A5" w:rsidP="009D7FA2">
      <w:r w:rsidRPr="008454A5">
        <w:t>Mrs Lewis remains absent due to ill health and we wish her a speedy recovery and look forward to her return. In the meantime, P4L are being very well supported by Mrs Jennifer Diamond, who will remain with us for the duration of Mrs Lewis’ absence.</w:t>
      </w:r>
      <w:r>
        <w:t xml:space="preserve"> </w:t>
      </w:r>
    </w:p>
    <w:p w:rsidR="008454A5" w:rsidRDefault="008454A5" w:rsidP="009D7FA2">
      <w:r>
        <w:t xml:space="preserve">To support the raising of attainment through the smooth running of our intervention programme, we are also recruiting for a 15hr PSA post which will be PEF funded. This will be in addition to Mrs Shanks 11hrs </w:t>
      </w:r>
      <w:r w:rsidR="00064CB2">
        <w:t>PEF funded post and will be targeted within the Infant Department.</w:t>
      </w:r>
    </w:p>
    <w:p w:rsidR="009D7FA2" w:rsidRDefault="00064CB2" w:rsidP="009D7FA2">
      <w:r>
        <w:t>Mrs McCallum was also successful in gaining a new post as the Head Teacher of Outreach Support and so our new Senior Manager will be Car</w:t>
      </w:r>
      <w:r w:rsidR="009D7FA2">
        <w:t xml:space="preserve">ol </w:t>
      </w:r>
      <w:proofErr w:type="spellStart"/>
      <w:r w:rsidR="009D7FA2">
        <w:t>Doig</w:t>
      </w:r>
      <w:proofErr w:type="spellEnd"/>
      <w:r w:rsidR="009D7FA2">
        <w:t>. Carol will be joining u</w:t>
      </w:r>
      <w:r>
        <w:t>s on Friday 5</w:t>
      </w:r>
      <w:r w:rsidRPr="00064CB2">
        <w:rPr>
          <w:vertAlign w:val="superscript"/>
        </w:rPr>
        <w:t>th</w:t>
      </w:r>
      <w:r>
        <w:t xml:space="preserve"> September for a tour of the school and to meet the staff and pupils.</w:t>
      </w:r>
    </w:p>
    <w:p w:rsidR="008916C4" w:rsidRDefault="008916C4" w:rsidP="009D7FA2">
      <w:pPr>
        <w:pStyle w:val="ListParagraph"/>
        <w:numPr>
          <w:ilvl w:val="0"/>
          <w:numId w:val="4"/>
        </w:numPr>
        <w:ind w:left="0"/>
      </w:pPr>
      <w:r>
        <w:t>Attainment</w:t>
      </w:r>
    </w:p>
    <w:p w:rsidR="002B7015" w:rsidRDefault="00ED10D6" w:rsidP="009D7FA2">
      <w:r>
        <w:t xml:space="preserve">As with previous years, </w:t>
      </w:r>
      <w:r w:rsidR="005533BE">
        <w:t xml:space="preserve">our </w:t>
      </w:r>
      <w:r>
        <w:t xml:space="preserve">2024-2025 </w:t>
      </w:r>
      <w:r>
        <w:t xml:space="preserve">ACEL </w:t>
      </w:r>
      <w:r>
        <w:t xml:space="preserve">data </w:t>
      </w:r>
      <w:r>
        <w:t xml:space="preserve">which measures P1, 4 and 7 attainment </w:t>
      </w:r>
      <w:r>
        <w:t>will be published in December 2025 and so a further expl</w:t>
      </w:r>
      <w:r>
        <w:t xml:space="preserve">anation of our data will be given </w:t>
      </w:r>
      <w:r>
        <w:t xml:space="preserve">at the </w:t>
      </w:r>
      <w:r>
        <w:t>Parent Council meeting following it</w:t>
      </w:r>
      <w:r>
        <w:t>s publication.</w:t>
      </w:r>
      <w:r>
        <w:t xml:space="preserve"> However, our data landscape is looking very positive. Combined attainment for P1, 4 and 7 has increased across all indicators, with a particularly strong increase in </w:t>
      </w:r>
      <w:proofErr w:type="gramStart"/>
      <w:r>
        <w:t>Writing</w:t>
      </w:r>
      <w:proofErr w:type="gramEnd"/>
      <w:r>
        <w:t xml:space="preserve"> attainment following the introduction of PM Writing across the school. Other notable highlights were sharp increases in attainment in P4 Reading and Numeracy and </w:t>
      </w:r>
      <w:r w:rsidR="005533BE">
        <w:t xml:space="preserve">within </w:t>
      </w:r>
      <w:r>
        <w:t xml:space="preserve">P7 Writing. </w:t>
      </w:r>
    </w:p>
    <w:p w:rsidR="005533BE" w:rsidRDefault="00ED10D6" w:rsidP="009D7FA2">
      <w:r>
        <w:t>However, we have experienced challenges with last year’s P1 cohort</w:t>
      </w:r>
      <w:r w:rsidR="005533BE">
        <w:t>,</w:t>
      </w:r>
      <w:r>
        <w:t xml:space="preserve"> with reduced attainment measured</w:t>
      </w:r>
      <w:r w:rsidR="005533BE">
        <w:t xml:space="preserve"> across most indicators</w:t>
      </w:r>
      <w:r>
        <w:t>. As a result, we have decided to utilise our PEF funding to introduce additional intervention su</w:t>
      </w:r>
      <w:r w:rsidR="005533BE">
        <w:t>pport for our current P2 cohort.</w:t>
      </w:r>
    </w:p>
    <w:p w:rsidR="008916C4" w:rsidRDefault="005533BE" w:rsidP="009D7FA2">
      <w:pPr>
        <w:pStyle w:val="ListParagraph"/>
        <w:numPr>
          <w:ilvl w:val="0"/>
          <w:numId w:val="4"/>
        </w:numPr>
        <w:ind w:left="0"/>
      </w:pPr>
      <w:r>
        <w:t>2025- 2026 School Improvement Priorities</w:t>
      </w:r>
    </w:p>
    <w:p w:rsidR="002B7015" w:rsidRDefault="002B7015" w:rsidP="009D7FA2">
      <w:r>
        <w:t>Our Standards and Qualities Report for the 2024-2025 academic year and our current School Improvement Plan will be on our school website next week- we have a Senior Manager visit on Friday, during which they will be quality assured before publishing.</w:t>
      </w:r>
    </w:p>
    <w:p w:rsidR="009D7FA2" w:rsidRDefault="005533BE" w:rsidP="009D7FA2">
      <w:r>
        <w:t xml:space="preserve">As per updated NAC guidance, we now have a combined improvement plan across the school and our EYC, spanning four improvement priorities. </w:t>
      </w:r>
    </w:p>
    <w:p w:rsidR="005533BE" w:rsidRDefault="005533BE" w:rsidP="009D7FA2">
      <w:r>
        <w:t xml:space="preserve">Our first improvement priority has a focus on Digital Technology. As part of our work towards this, we will be purchasing the Purple Mash </w:t>
      </w:r>
      <w:r w:rsidR="002B7015">
        <w:t xml:space="preserve">programme of work to support staff to deliver </w:t>
      </w:r>
      <w:r w:rsidR="009D7FA2">
        <w:t xml:space="preserve">learning </w:t>
      </w:r>
      <w:r w:rsidR="002B7015">
        <w:t>fully across all Technology outcomes. Staff will also undergo training to become registered Microsoft Educators, alongside completing a Microsoft module on 21</w:t>
      </w:r>
      <w:r w:rsidR="002B7015" w:rsidRPr="002B7015">
        <w:rPr>
          <w:vertAlign w:val="superscript"/>
        </w:rPr>
        <w:t>st</w:t>
      </w:r>
      <w:r w:rsidR="002B7015">
        <w:t xml:space="preserve"> Century Learning Design. Our Professional Learning Academy will also delivery bespoke training to key staff such as ‘Using AI’ to our teaching staff and ‘Digital Accessibility’</w:t>
      </w:r>
      <w:r w:rsidR="009D7FA2">
        <w:t xml:space="preserve"> to our </w:t>
      </w:r>
      <w:r w:rsidR="002B7015">
        <w:t xml:space="preserve">PSA team. We have also purchased the </w:t>
      </w:r>
      <w:proofErr w:type="spellStart"/>
      <w:r w:rsidR="002B7015">
        <w:t>Sumdog</w:t>
      </w:r>
      <w:proofErr w:type="spellEnd"/>
      <w:r w:rsidR="002B7015">
        <w:t xml:space="preserve"> resources to replace Education City, which will also be part of our homework offering. P6 will engage in an online learning project in collaboration with our Trio schools, </w:t>
      </w:r>
      <w:proofErr w:type="spellStart"/>
      <w:r w:rsidR="002B7015">
        <w:t>Beith</w:t>
      </w:r>
      <w:proofErr w:type="spellEnd"/>
      <w:r w:rsidR="002B7015">
        <w:t xml:space="preserve"> Primary and </w:t>
      </w:r>
      <w:proofErr w:type="spellStart"/>
      <w:r w:rsidR="002B7015">
        <w:t>Whitehirst</w:t>
      </w:r>
      <w:proofErr w:type="spellEnd"/>
      <w:r w:rsidR="002B7015">
        <w:t xml:space="preserve"> Park Primary, which is very exciting. The hope is that they collaborate online using information sharing platforms such as Teams and Google Classroom to create a group project.</w:t>
      </w:r>
    </w:p>
    <w:p w:rsidR="00E933A0" w:rsidRDefault="002B7015" w:rsidP="009D7FA2">
      <w:r>
        <w:t>Our second priority will focus on improving assessment process</w:t>
      </w:r>
      <w:r w:rsidR="00BF1C24">
        <w:t>es</w:t>
      </w:r>
      <w:r>
        <w:t xml:space="preserve">, particularly enhanced opportunities </w:t>
      </w:r>
      <w:r w:rsidR="00BF1C24">
        <w:t xml:space="preserve">for peer and self- assessment and increased use of Assessment is for </w:t>
      </w:r>
      <w:proofErr w:type="gramStart"/>
      <w:r w:rsidR="00BF1C24">
        <w:t>Learning</w:t>
      </w:r>
      <w:proofErr w:type="gramEnd"/>
      <w:r w:rsidR="00BF1C24">
        <w:t xml:space="preserve"> strategies, supported by professional learning. We have renewed our Seesaw subscription but will be using it in</w:t>
      </w:r>
      <w:r w:rsidR="00E933A0">
        <w:t xml:space="preserve"> an expanded capacity this year</w:t>
      </w:r>
      <w:r w:rsidR="00BF1C24">
        <w:t xml:space="preserve"> to support assessment including our new observation model within the EYC.</w:t>
      </w:r>
      <w:r w:rsidR="00E933A0">
        <w:t xml:space="preserve"> We will also be trialling NAC’s new tracker within the Early Years.</w:t>
      </w:r>
    </w:p>
    <w:p w:rsidR="00E933A0" w:rsidRDefault="00E933A0" w:rsidP="009D7FA2">
      <w:r>
        <w:t>Our third priority focuses on skills development. As you will be aware, we have introduced play to the upper stages of the school. Moving forward, we will focus on the skills being developed through play by incorporating the Meta-skills framework. Pupils will be introduced to the vocabulary around this both in class and at assembly. Additionally, we will continue to develop our outdoor learning area, supported by our Gardening Team, to offer the children expanded opportunities for play and learning.</w:t>
      </w:r>
    </w:p>
    <w:p w:rsidR="00E933A0" w:rsidRDefault="00E933A0" w:rsidP="009D7FA2">
      <w:r>
        <w:t>Finally, our fourth priority is a Cluster priority</w:t>
      </w:r>
      <w:r w:rsidR="00632545">
        <w:t>,</w:t>
      </w:r>
      <w:r>
        <w:t xml:space="preserve"> shared with our cluster partners schools- Stanley Primary, </w:t>
      </w:r>
      <w:proofErr w:type="spellStart"/>
      <w:r>
        <w:t>Dykesmains</w:t>
      </w:r>
      <w:proofErr w:type="spellEnd"/>
      <w:r>
        <w:t xml:space="preserve"> Primary, Winton Primary and </w:t>
      </w:r>
      <w:proofErr w:type="spellStart"/>
      <w:r>
        <w:t>Ardrossan</w:t>
      </w:r>
      <w:proofErr w:type="spellEnd"/>
      <w:r>
        <w:t xml:space="preserve"> Academy and this will focus on ensuring our classrooms are fully inclusive learning spaces, through use of the Circle Resource. As part of this priority, we will be trialling adapted classroom environments where </w:t>
      </w:r>
      <w:r w:rsidR="00632545">
        <w:t xml:space="preserve">some </w:t>
      </w:r>
      <w:r w:rsidR="003D5411">
        <w:t>class teachers have opted</w:t>
      </w:r>
      <w:r>
        <w:t xml:space="preserve"> to exchange chairs and tables for adaptive se</w:t>
      </w:r>
      <w:r w:rsidR="00632545">
        <w:t>a</w:t>
      </w:r>
      <w:r>
        <w:t>ting including balance balls and wobble chair</w:t>
      </w:r>
      <w:r w:rsidR="00632545">
        <w:t>s, as well as soft furnishings such as rugs, floor cushions and bean bags. So far, we have selected our P</w:t>
      </w:r>
      <w:r w:rsidR="009D7FA2">
        <w:t>2, P5L and P6G classes to take part. P7 classes are unfortunately too large to participate this year, however, we have extended this set up to their open area which is under development.</w:t>
      </w:r>
    </w:p>
    <w:p w:rsidR="009D7FA2" w:rsidRDefault="009D7FA2" w:rsidP="009D7FA2">
      <w:r>
        <w:t xml:space="preserve">Our PEF budget will contribute to these priorities, alongside supporting pupils to attend trips by subsidising trip costs. As previously mentioned, it will also fund two PSA roles with a combined total of </w:t>
      </w:r>
      <w:r w:rsidR="00072563">
        <w:t>26</w:t>
      </w:r>
      <w:r w:rsidR="003D5411">
        <w:t xml:space="preserve"> </w:t>
      </w:r>
      <w:bookmarkStart w:id="0" w:name="_GoBack"/>
      <w:bookmarkEnd w:id="0"/>
      <w:r w:rsidR="00072563">
        <w:t>hours of support. Continuing the great work of our Parent Council, who have helped fully establish our Big Cat reading programme, we will now look to create a sideways progression planner for those pupils who are finding linear progression through Big Cat tricky.</w:t>
      </w:r>
    </w:p>
    <w:p w:rsidR="009D7FA2" w:rsidRDefault="009D7FA2" w:rsidP="009D7FA2">
      <w:pPr>
        <w:pStyle w:val="ListParagraph"/>
        <w:numPr>
          <w:ilvl w:val="0"/>
          <w:numId w:val="4"/>
        </w:numPr>
        <w:ind w:left="0"/>
      </w:pPr>
      <w:r>
        <w:t>Parent Volunteers</w:t>
      </w:r>
    </w:p>
    <w:p w:rsidR="009D7FA2" w:rsidRDefault="009D7FA2" w:rsidP="009D7FA2">
      <w:r>
        <w:t>We have worked wonders over the past two years but could not have done this without the support of our parent volunteers. We are issuing a fresh appeal to parent helpers for this year. If you could spare a consistent hour or two each week, we would really appreciate the support in our infant department. If you are unable to commit to sessions during the school day, we are also looking for an after school girls football coach and will be looking for painting volunteers across the year as we continue our classroom development programme.</w:t>
      </w:r>
    </w:p>
    <w:sectPr w:rsidR="009D7FA2" w:rsidSect="002B30BE">
      <w:pgSz w:w="11906" w:h="16838"/>
      <w:pgMar w:top="1440" w:right="1440" w:bottom="1440" w:left="1440"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1874"/>
    <w:multiLevelType w:val="hybridMultilevel"/>
    <w:tmpl w:val="6480F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67EB0"/>
    <w:multiLevelType w:val="hybridMultilevel"/>
    <w:tmpl w:val="DA50A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335AC"/>
    <w:multiLevelType w:val="hybridMultilevel"/>
    <w:tmpl w:val="E3B424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43E27"/>
    <w:multiLevelType w:val="hybridMultilevel"/>
    <w:tmpl w:val="2BD28C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E1"/>
    <w:rsid w:val="000532F0"/>
    <w:rsid w:val="00064CB2"/>
    <w:rsid w:val="000666C6"/>
    <w:rsid w:val="00072563"/>
    <w:rsid w:val="00086E6D"/>
    <w:rsid w:val="000900EC"/>
    <w:rsid w:val="00123E72"/>
    <w:rsid w:val="0012458E"/>
    <w:rsid w:val="00171458"/>
    <w:rsid w:val="001F36B2"/>
    <w:rsid w:val="00270B57"/>
    <w:rsid w:val="00287DD7"/>
    <w:rsid w:val="002B30BE"/>
    <w:rsid w:val="002B7015"/>
    <w:rsid w:val="002C1B85"/>
    <w:rsid w:val="003A05A0"/>
    <w:rsid w:val="003D5411"/>
    <w:rsid w:val="005103FB"/>
    <w:rsid w:val="005533BE"/>
    <w:rsid w:val="00561A52"/>
    <w:rsid w:val="005C644C"/>
    <w:rsid w:val="00632545"/>
    <w:rsid w:val="00646C7A"/>
    <w:rsid w:val="007E6C38"/>
    <w:rsid w:val="008454A5"/>
    <w:rsid w:val="008916C4"/>
    <w:rsid w:val="00901F40"/>
    <w:rsid w:val="0091764C"/>
    <w:rsid w:val="009D7FA2"/>
    <w:rsid w:val="00A113EF"/>
    <w:rsid w:val="00AB3E57"/>
    <w:rsid w:val="00AC71E1"/>
    <w:rsid w:val="00BD6D29"/>
    <w:rsid w:val="00BF1C24"/>
    <w:rsid w:val="00D30131"/>
    <w:rsid w:val="00D40311"/>
    <w:rsid w:val="00D62C88"/>
    <w:rsid w:val="00E52A7F"/>
    <w:rsid w:val="00E933A0"/>
    <w:rsid w:val="00EA6FDD"/>
    <w:rsid w:val="00ED10D6"/>
    <w:rsid w:val="00F33A24"/>
    <w:rsid w:val="00FC3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AD7E"/>
  <w15:chartTrackingRefBased/>
  <w15:docId w15:val="{35CCBDD7-17BF-4FF1-B793-4E63D58B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C7A"/>
    <w:pPr>
      <w:ind w:left="720"/>
      <w:contextualSpacing/>
    </w:pPr>
  </w:style>
  <w:style w:type="paragraph" w:styleId="Subtitle">
    <w:name w:val="Subtitle"/>
    <w:basedOn w:val="Normal"/>
    <w:next w:val="Normal"/>
    <w:link w:val="SubtitleChar"/>
    <w:uiPriority w:val="1"/>
    <w:qFormat/>
    <w:rsid w:val="00901F40"/>
    <w:pPr>
      <w:numPr>
        <w:ilvl w:val="1"/>
      </w:numPr>
      <w:spacing w:after="500" w:line="240" w:lineRule="auto"/>
    </w:pPr>
    <w:rPr>
      <w:rFonts w:asciiTheme="majorHAnsi" w:eastAsiaTheme="majorEastAsia" w:hAnsiTheme="majorHAnsi" w:cstheme="majorBidi"/>
      <w:caps/>
      <w:color w:val="5A5A5A" w:themeColor="text1" w:themeTint="A5"/>
      <w:sz w:val="20"/>
      <w:szCs w:val="20"/>
      <w:lang w:val="en-US" w:eastAsia="ja-JP"/>
    </w:rPr>
  </w:style>
  <w:style w:type="character" w:customStyle="1" w:styleId="SubtitleChar">
    <w:name w:val="Subtitle Char"/>
    <w:basedOn w:val="DefaultParagraphFont"/>
    <w:link w:val="Subtitle"/>
    <w:uiPriority w:val="1"/>
    <w:rsid w:val="00901F40"/>
    <w:rPr>
      <w:rFonts w:asciiTheme="majorHAnsi" w:eastAsiaTheme="majorEastAsia" w:hAnsiTheme="majorHAnsi" w:cstheme="majorBidi"/>
      <w:caps/>
      <w:color w:val="5A5A5A" w:themeColor="text1" w:themeTint="A5"/>
      <w:sz w:val="20"/>
      <w:szCs w:val="20"/>
      <w:lang w:val="en-US" w:eastAsia="ja-JP"/>
    </w:rPr>
  </w:style>
  <w:style w:type="paragraph" w:styleId="BalloonText">
    <w:name w:val="Balloon Text"/>
    <w:basedOn w:val="Normal"/>
    <w:link w:val="BalloonTextChar"/>
    <w:uiPriority w:val="99"/>
    <w:semiHidden/>
    <w:unhideWhenUsed/>
    <w:rsid w:val="003D5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225F-0048-455D-AF29-AF218EDB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Carson</dc:creator>
  <cp:keywords/>
  <dc:description/>
  <cp:lastModifiedBy>Gemma Carson</cp:lastModifiedBy>
  <cp:revision>4</cp:revision>
  <cp:lastPrinted>2025-09-01T13:28:00Z</cp:lastPrinted>
  <dcterms:created xsi:type="dcterms:W3CDTF">2025-09-01T08:30:00Z</dcterms:created>
  <dcterms:modified xsi:type="dcterms:W3CDTF">2025-09-01T13:30:00Z</dcterms:modified>
</cp:coreProperties>
</file>