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4691CB" w14:textId="7418E8A8" w:rsidR="009442BF" w:rsidRDefault="006721E3" w:rsidP="009442BF">
      <w:pPr>
        <w:pStyle w:val="Title"/>
        <w:jc w:val="center"/>
        <w:rPr>
          <w:rFonts w:ascii="Tahoma" w:hAnsi="Tahoma" w:cs="Tahoma"/>
          <w:b/>
          <w:color w:val="auto"/>
        </w:rPr>
      </w:pPr>
      <w:r w:rsidRPr="00652A26">
        <w:rPr>
          <w:rFonts w:ascii="Tahoma" w:hAnsi="Tahoma" w:cs="Tahoma"/>
          <w:b/>
          <w:caps w:val="0"/>
          <w:color w:val="auto"/>
        </w:rPr>
        <w:t>St. Mary’s</w:t>
      </w:r>
    </w:p>
    <w:p w14:paraId="7AD289EB" w14:textId="23BF0A61" w:rsidR="006721E3" w:rsidRDefault="00F62689" w:rsidP="006721E3">
      <w:pPr>
        <w:pStyle w:val="Title"/>
        <w:jc w:val="center"/>
        <w:rPr>
          <w:rFonts w:ascii="Tahoma" w:hAnsi="Tahoma" w:cs="Tahoma"/>
          <w:b/>
          <w:caps w:val="0"/>
          <w:color w:val="auto"/>
        </w:rPr>
      </w:pPr>
      <w:r>
        <w:rPr>
          <w:rFonts w:ascii="Tahoma" w:hAnsi="Tahoma" w:cs="Tahoma"/>
          <w:b/>
          <w:caps w:val="0"/>
          <w:color w:val="auto"/>
        </w:rPr>
        <w:t>Primary S</w:t>
      </w:r>
      <w:r w:rsidR="006721E3" w:rsidRPr="00652A26">
        <w:rPr>
          <w:rFonts w:ascii="Tahoma" w:hAnsi="Tahoma" w:cs="Tahoma"/>
          <w:b/>
          <w:caps w:val="0"/>
          <w:color w:val="auto"/>
        </w:rPr>
        <w:t>chool</w:t>
      </w:r>
      <w:r w:rsidR="006721E3">
        <w:rPr>
          <w:rFonts w:ascii="Tahoma" w:hAnsi="Tahoma" w:cs="Tahoma"/>
          <w:b/>
          <w:caps w:val="0"/>
          <w:color w:val="auto"/>
        </w:rPr>
        <w:t xml:space="preserve"> </w:t>
      </w:r>
    </w:p>
    <w:p w14:paraId="18153B9F" w14:textId="4CA4C4BF" w:rsidR="006721E3" w:rsidRDefault="006721E3" w:rsidP="006721E3">
      <w:pPr>
        <w:pStyle w:val="Title"/>
        <w:jc w:val="center"/>
        <w:rPr>
          <w:rFonts w:ascii="Tahoma" w:hAnsi="Tahoma" w:cs="Tahoma"/>
          <w:b/>
          <w:caps w:val="0"/>
          <w:color w:val="auto"/>
        </w:rPr>
      </w:pPr>
    </w:p>
    <w:p w14:paraId="51659E09" w14:textId="19B4BABF" w:rsidR="006721E3" w:rsidRDefault="00737C22" w:rsidP="006721E3">
      <w:pPr>
        <w:pStyle w:val="Title"/>
        <w:jc w:val="center"/>
        <w:rPr>
          <w:rFonts w:ascii="Tahoma" w:hAnsi="Tahoma" w:cs="Tahoma"/>
          <w:b/>
          <w:caps w:val="0"/>
          <w:color w:val="auto"/>
        </w:rPr>
      </w:pPr>
      <w:r w:rsidRPr="006721E3">
        <w:rPr>
          <w:rFonts w:ascii="Tahoma" w:hAnsi="Tahoma" w:cs="Tahoma"/>
          <w:b/>
          <w:caps w:val="0"/>
          <w:noProof/>
          <w:color w:val="auto"/>
          <w:lang w:eastAsia="en-GB"/>
        </w:rPr>
        <w:drawing>
          <wp:anchor distT="0" distB="0" distL="114300" distR="114300" simplePos="0" relativeHeight="251658240" behindDoc="0" locked="0" layoutInCell="1" allowOverlap="1" wp14:anchorId="7AEE0BC5" wp14:editId="3D8F3315">
            <wp:simplePos x="0" y="0"/>
            <wp:positionH relativeFrom="margin">
              <wp:posOffset>1647825</wp:posOffset>
            </wp:positionH>
            <wp:positionV relativeFrom="margin">
              <wp:posOffset>1419860</wp:posOffset>
            </wp:positionV>
            <wp:extent cx="2647950" cy="3738245"/>
            <wp:effectExtent l="0" t="0" r="0" b="0"/>
            <wp:wrapSquare wrapText="bothSides"/>
            <wp:docPr id="5" name="Picture 5" descr="C:\Users\janemcdonald\Downloads\st mary's badg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nemcdonald\Downloads\st mary's badge (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47950" cy="37382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91FB2F0" w14:textId="52942DFA" w:rsidR="006721E3" w:rsidRDefault="006721E3" w:rsidP="006721E3">
      <w:pPr>
        <w:pStyle w:val="Title"/>
        <w:jc w:val="center"/>
        <w:rPr>
          <w:rFonts w:ascii="Tahoma" w:hAnsi="Tahoma" w:cs="Tahoma"/>
          <w:b/>
        </w:rPr>
      </w:pPr>
    </w:p>
    <w:p w14:paraId="577C0612" w14:textId="6FBD5292" w:rsidR="006721E3" w:rsidRDefault="006721E3" w:rsidP="006721E3">
      <w:pPr>
        <w:pStyle w:val="Title"/>
        <w:jc w:val="center"/>
        <w:rPr>
          <w:rFonts w:ascii="Tahoma" w:hAnsi="Tahoma" w:cs="Tahoma"/>
          <w:b/>
        </w:rPr>
      </w:pPr>
    </w:p>
    <w:p w14:paraId="6FBC34B6" w14:textId="77777777" w:rsidR="006721E3" w:rsidRDefault="006721E3" w:rsidP="006721E3">
      <w:pPr>
        <w:pStyle w:val="Title"/>
        <w:jc w:val="center"/>
        <w:rPr>
          <w:rFonts w:ascii="Tahoma" w:hAnsi="Tahoma" w:cs="Tahoma"/>
          <w:b/>
        </w:rPr>
      </w:pPr>
    </w:p>
    <w:p w14:paraId="2A148431" w14:textId="77777777" w:rsidR="006721E3" w:rsidRDefault="006721E3" w:rsidP="006721E3">
      <w:pPr>
        <w:pStyle w:val="Title"/>
        <w:jc w:val="center"/>
        <w:rPr>
          <w:rFonts w:ascii="Tahoma" w:hAnsi="Tahoma" w:cs="Tahoma"/>
          <w:b/>
        </w:rPr>
      </w:pPr>
    </w:p>
    <w:p w14:paraId="1020A428" w14:textId="77777777" w:rsidR="006721E3" w:rsidRDefault="006721E3" w:rsidP="006721E3">
      <w:pPr>
        <w:pStyle w:val="Title"/>
        <w:jc w:val="center"/>
        <w:rPr>
          <w:rFonts w:ascii="Tahoma" w:hAnsi="Tahoma" w:cs="Tahoma"/>
          <w:b/>
        </w:rPr>
      </w:pPr>
    </w:p>
    <w:p w14:paraId="4BCC0A8C" w14:textId="77777777" w:rsidR="006721E3" w:rsidRDefault="006721E3" w:rsidP="006721E3">
      <w:pPr>
        <w:pStyle w:val="Title"/>
        <w:jc w:val="center"/>
        <w:rPr>
          <w:rFonts w:ascii="Tahoma" w:hAnsi="Tahoma" w:cs="Tahoma"/>
          <w:b/>
        </w:rPr>
      </w:pPr>
    </w:p>
    <w:p w14:paraId="7AE28884" w14:textId="51AFA0C0" w:rsidR="006721E3" w:rsidRDefault="006721E3" w:rsidP="006721E3">
      <w:pPr>
        <w:pStyle w:val="Title"/>
        <w:jc w:val="center"/>
        <w:rPr>
          <w:rFonts w:ascii="Tahoma" w:hAnsi="Tahoma" w:cs="Tahoma"/>
          <w:b/>
        </w:rPr>
      </w:pPr>
    </w:p>
    <w:p w14:paraId="6F49575D" w14:textId="2F8D1606" w:rsidR="006721E3" w:rsidRDefault="006721E3" w:rsidP="006721E3">
      <w:pPr>
        <w:pStyle w:val="Title"/>
        <w:jc w:val="center"/>
        <w:rPr>
          <w:rFonts w:ascii="Tahoma" w:hAnsi="Tahoma" w:cs="Tahoma"/>
          <w:b/>
        </w:rPr>
      </w:pPr>
    </w:p>
    <w:p w14:paraId="4E633B1A" w14:textId="316192AA" w:rsidR="009442BF" w:rsidRPr="006721E3" w:rsidRDefault="009442BF" w:rsidP="006721E3">
      <w:pPr>
        <w:pStyle w:val="Title"/>
        <w:jc w:val="center"/>
        <w:rPr>
          <w:rFonts w:ascii="Tahoma" w:hAnsi="Tahoma" w:cs="Tahoma"/>
          <w:b/>
        </w:rPr>
      </w:pPr>
      <w:r w:rsidRPr="006721E3">
        <w:rPr>
          <w:rFonts w:ascii="Tahoma" w:hAnsi="Tahoma" w:cs="Tahoma"/>
          <w:b/>
        </w:rPr>
        <w:t>Digital Learning P</w:t>
      </w:r>
      <w:r w:rsidR="006721E3">
        <w:rPr>
          <w:rFonts w:ascii="Tahoma" w:hAnsi="Tahoma" w:cs="Tahoma"/>
          <w:b/>
        </w:rPr>
        <w:t>o</w:t>
      </w:r>
      <w:r w:rsidRPr="006721E3">
        <w:rPr>
          <w:rFonts w:ascii="Tahoma" w:hAnsi="Tahoma" w:cs="Tahoma"/>
          <w:b/>
        </w:rPr>
        <w:t>licy</w:t>
      </w:r>
    </w:p>
    <w:p w14:paraId="56525F80" w14:textId="34998B3A" w:rsidR="00ED4DDD" w:rsidRDefault="00ED4DDD" w:rsidP="004E1AED">
      <w:pPr>
        <w:pStyle w:val="Title"/>
        <w:rPr>
          <w:rFonts w:ascii="Tahoma" w:hAnsi="Tahoma" w:cs="Tahoma"/>
        </w:rPr>
      </w:pPr>
    </w:p>
    <w:p w14:paraId="710B06B7" w14:textId="09EDDFBA" w:rsidR="006721E3" w:rsidRDefault="006721E3" w:rsidP="006721E3"/>
    <w:p w14:paraId="34A1A3F4" w14:textId="7C8DDF39" w:rsidR="006721E3" w:rsidRDefault="00737C22" w:rsidP="006721E3">
      <w:r>
        <w:rPr>
          <w:noProof/>
          <w:lang w:eastAsia="en-GB"/>
        </w:rPr>
        <w:drawing>
          <wp:anchor distT="0" distB="0" distL="114300" distR="114300" simplePos="0" relativeHeight="251659264" behindDoc="0" locked="0" layoutInCell="1" allowOverlap="1" wp14:anchorId="14C06095" wp14:editId="4189EFD8">
            <wp:simplePos x="0" y="0"/>
            <wp:positionH relativeFrom="margin">
              <wp:posOffset>-361950</wp:posOffset>
            </wp:positionH>
            <wp:positionV relativeFrom="margin">
              <wp:posOffset>7720330</wp:posOffset>
            </wp:positionV>
            <wp:extent cx="922655" cy="899795"/>
            <wp:effectExtent l="0" t="0" r="0" b="0"/>
            <wp:wrapSquare wrapText="bothSides"/>
            <wp:docPr id="6" name="Picture 6" descr="https://www.unicef.org.uk/rights-respecting-schools/wp-content/uploads/sites/4/2017/12/Gol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unicef.org.uk/rights-respecting-schools/wp-content/uploads/sites/4/2017/12/Gold-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22655" cy="8997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4AAF94F" w14:textId="3BFC2B32" w:rsidR="006721E3" w:rsidRDefault="00C30AFE" w:rsidP="006721E3">
      <w:r w:rsidRPr="00737C22">
        <w:rPr>
          <w:noProof/>
          <w:lang w:eastAsia="en-GB"/>
        </w:rPr>
        <w:drawing>
          <wp:anchor distT="0" distB="0" distL="114300" distR="114300" simplePos="0" relativeHeight="251660288" behindDoc="0" locked="0" layoutInCell="1" allowOverlap="1" wp14:anchorId="1FA06DB2" wp14:editId="5E8E5D87">
            <wp:simplePos x="0" y="0"/>
            <wp:positionH relativeFrom="margin">
              <wp:posOffset>5302250</wp:posOffset>
            </wp:positionH>
            <wp:positionV relativeFrom="margin">
              <wp:posOffset>7687945</wp:posOffset>
            </wp:positionV>
            <wp:extent cx="1048385" cy="899795"/>
            <wp:effectExtent l="0" t="0" r="0" b="0"/>
            <wp:wrapSquare wrapText="bothSides"/>
            <wp:docPr id="9" name="Picture 9" descr="C:\Users\janemcdonald\AppData\Local\Temp\Temp1_English-SDG-logo-with-UN-emblem-and-SDG-Wheel.zip\E SDG logos UN emblem + SDG wheel\E SDG logo UN emblem WEB  2020\E_SDG_logo_UN_emblem_square_trans_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anemcdonald\AppData\Local\Temp\Temp1_English-SDG-logo-with-UN-emblem-and-SDG-Wheel.zip\E SDG logos UN emblem + SDG wheel\E SDG logo UN emblem WEB  2020\E_SDG_logo_UN_emblem_square_trans_WEB.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48385" cy="8997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1312" behindDoc="0" locked="0" layoutInCell="1" allowOverlap="1" wp14:anchorId="60433ED4" wp14:editId="23B2DDCF">
            <wp:simplePos x="0" y="0"/>
            <wp:positionH relativeFrom="margin">
              <wp:posOffset>1485900</wp:posOffset>
            </wp:positionH>
            <wp:positionV relativeFrom="margin">
              <wp:posOffset>7645400</wp:posOffset>
            </wp:positionV>
            <wp:extent cx="2971800" cy="952500"/>
            <wp:effectExtent l="0" t="0" r="0" b="0"/>
            <wp:wrapSquare wrapText="bothSides"/>
            <wp:docPr id="10" name="Picture 10" descr="DYW - Scot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YW - Scotlan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71800" cy="952500"/>
                    </a:xfrm>
                    <a:prstGeom prst="rect">
                      <a:avLst/>
                    </a:prstGeom>
                    <a:noFill/>
                    <a:ln>
                      <a:noFill/>
                    </a:ln>
                  </pic:spPr>
                </pic:pic>
              </a:graphicData>
            </a:graphic>
          </wp:anchor>
        </w:drawing>
      </w:r>
      <w:r w:rsidR="00737C22">
        <w:t xml:space="preserve">    </w:t>
      </w:r>
    </w:p>
    <w:p w14:paraId="31268C04" w14:textId="1DD6A9B5" w:rsidR="00194DF6" w:rsidRPr="00AA0F9F" w:rsidRDefault="006721E3" w:rsidP="00AA0F9F">
      <w:pPr>
        <w:pStyle w:val="Heading2"/>
        <w:rPr>
          <w:rStyle w:val="Strong"/>
          <w:rFonts w:ascii="Tahoma" w:hAnsi="Tahoma" w:cs="Tahoma"/>
          <w:b w:val="0"/>
          <w:bCs w:val="0"/>
        </w:rPr>
      </w:pPr>
      <w:r w:rsidRPr="00AA0F9F">
        <w:rPr>
          <w:rStyle w:val="Strong"/>
          <w:rFonts w:ascii="Tahoma" w:hAnsi="Tahoma" w:cs="Tahoma"/>
          <w:b w:val="0"/>
          <w:sz w:val="36"/>
        </w:rPr>
        <w:lastRenderedPageBreak/>
        <w:t>P</w:t>
      </w:r>
      <w:r w:rsidR="009442BF" w:rsidRPr="00AA0F9F">
        <w:rPr>
          <w:rStyle w:val="Strong"/>
          <w:rFonts w:ascii="Tahoma" w:hAnsi="Tahoma" w:cs="Tahoma"/>
          <w:b w:val="0"/>
          <w:sz w:val="36"/>
        </w:rPr>
        <w:t>olicy Statement</w:t>
      </w:r>
      <w:r w:rsidR="00652A26" w:rsidRPr="00AA0F9F">
        <w:rPr>
          <w:rStyle w:val="Strong"/>
          <w:rFonts w:ascii="Tahoma" w:hAnsi="Tahoma" w:cs="Tahoma"/>
          <w:b w:val="0"/>
        </w:rPr>
        <w:tab/>
      </w:r>
    </w:p>
    <w:p w14:paraId="2ED6391D" w14:textId="77777777" w:rsidR="00F90802" w:rsidRPr="00652A26" w:rsidRDefault="00F90802" w:rsidP="00F90802">
      <w:pPr>
        <w:spacing w:after="0" w:line="240" w:lineRule="auto"/>
        <w:rPr>
          <w:rFonts w:ascii="Tahoma" w:hAnsi="Tahoma" w:cs="Tahoma"/>
        </w:rPr>
      </w:pPr>
    </w:p>
    <w:p w14:paraId="6B59E832" w14:textId="10975381" w:rsidR="00F9483B" w:rsidRPr="00652A26" w:rsidRDefault="00F9483B" w:rsidP="00F90802">
      <w:pPr>
        <w:spacing w:after="0" w:line="240" w:lineRule="auto"/>
        <w:rPr>
          <w:rFonts w:ascii="Tahoma" w:eastAsia="Times New Roman" w:hAnsi="Tahoma" w:cs="Tahoma"/>
          <w:lang w:eastAsia="en-GB"/>
        </w:rPr>
      </w:pPr>
      <w:bookmarkStart w:id="0" w:name="_GoBack"/>
      <w:r w:rsidRPr="00652A26">
        <w:rPr>
          <w:rFonts w:ascii="Tahoma" w:eastAsia="Times New Roman" w:hAnsi="Tahoma" w:cs="Tahoma"/>
          <w:lang w:eastAsia="en-GB"/>
        </w:rPr>
        <w:t xml:space="preserve">The use of digital technologies is central to our vision for teaching and learning within </w:t>
      </w:r>
      <w:r w:rsidR="00EA3379" w:rsidRPr="00652A26">
        <w:rPr>
          <w:rFonts w:ascii="Tahoma" w:eastAsia="Times New Roman" w:hAnsi="Tahoma" w:cs="Tahoma"/>
          <w:lang w:eastAsia="en-GB"/>
        </w:rPr>
        <w:t>St. Mary’s Primary</w:t>
      </w:r>
      <w:r w:rsidRPr="00652A26">
        <w:rPr>
          <w:rFonts w:ascii="Tahoma" w:eastAsia="Times New Roman" w:hAnsi="Tahoma" w:cs="Tahoma"/>
          <w:lang w:eastAsia="en-GB"/>
        </w:rPr>
        <w:t xml:space="preserve"> School.</w:t>
      </w:r>
    </w:p>
    <w:p w14:paraId="732DBE1F" w14:textId="77777777" w:rsidR="00F9483B" w:rsidRPr="00652A26" w:rsidRDefault="00F9483B" w:rsidP="00F90802">
      <w:pPr>
        <w:spacing w:after="0" w:line="240" w:lineRule="auto"/>
        <w:rPr>
          <w:rFonts w:ascii="Tahoma" w:eastAsia="Times New Roman" w:hAnsi="Tahoma" w:cs="Tahoma"/>
          <w:lang w:eastAsia="en-GB"/>
        </w:rPr>
      </w:pPr>
    </w:p>
    <w:p w14:paraId="3CE3A41F" w14:textId="77777777" w:rsidR="00F9483B" w:rsidRPr="00652A26" w:rsidRDefault="00F9483B" w:rsidP="00F9483B">
      <w:pPr>
        <w:spacing w:after="0" w:line="240" w:lineRule="auto"/>
        <w:rPr>
          <w:rFonts w:ascii="Tahoma" w:eastAsia="Times New Roman" w:hAnsi="Tahoma" w:cs="Tahoma"/>
          <w:lang w:eastAsia="en-GB"/>
        </w:rPr>
      </w:pPr>
      <w:r w:rsidRPr="00652A26">
        <w:rPr>
          <w:rFonts w:ascii="Tahoma" w:eastAsia="Times New Roman" w:hAnsi="Tahoma" w:cs="Tahoma"/>
          <w:lang w:eastAsia="en-GB"/>
        </w:rPr>
        <w:t>‘All staff take responsibility for developing</w:t>
      </w:r>
      <w:r w:rsidRPr="00652A26">
        <w:rPr>
          <w:rFonts w:ascii="Tahoma" w:hAnsi="Tahoma" w:cs="Tahoma"/>
        </w:rPr>
        <w:t xml:space="preserve"> literacy, numeracy, health and wellbeing and digital literacy across the curriculum. Learners demonstrate these skills at a high level in a variety of meaningful contexts.’ (</w:t>
      </w:r>
      <w:r w:rsidRPr="00652A26">
        <w:rPr>
          <w:rFonts w:ascii="Tahoma" w:eastAsia="Times New Roman" w:hAnsi="Tahoma" w:cs="Tahoma"/>
          <w:lang w:eastAsia="en-GB"/>
        </w:rPr>
        <w:t>HGIOS4)</w:t>
      </w:r>
    </w:p>
    <w:p w14:paraId="041C12A8" w14:textId="77777777" w:rsidR="00F9483B" w:rsidRPr="00652A26" w:rsidRDefault="00F9483B" w:rsidP="00F90802">
      <w:pPr>
        <w:spacing w:after="0" w:line="240" w:lineRule="auto"/>
        <w:rPr>
          <w:rFonts w:ascii="Tahoma" w:eastAsia="Times New Roman" w:hAnsi="Tahoma" w:cs="Tahoma"/>
          <w:lang w:eastAsia="en-GB"/>
        </w:rPr>
      </w:pPr>
    </w:p>
    <w:p w14:paraId="44045EE5" w14:textId="77777777" w:rsidR="00C55A4D" w:rsidRPr="00652A26" w:rsidRDefault="001E6B0D" w:rsidP="00F90802">
      <w:pPr>
        <w:spacing w:after="0" w:line="240" w:lineRule="auto"/>
        <w:rPr>
          <w:rFonts w:ascii="Tahoma" w:eastAsia="Times New Roman" w:hAnsi="Tahoma" w:cs="Tahoma"/>
          <w:lang w:eastAsia="en-GB"/>
        </w:rPr>
      </w:pPr>
      <w:r w:rsidRPr="00652A26">
        <w:rPr>
          <w:rFonts w:ascii="Tahoma" w:eastAsia="Times New Roman" w:hAnsi="Tahoma" w:cs="Tahoma"/>
          <w:lang w:eastAsia="en-GB"/>
        </w:rPr>
        <w:t xml:space="preserve">We believe in staff using digital technologies across their practice as an engaging and effective learning and teaching tool and that pupils develop vital digital skills ‘necessary for the </w:t>
      </w:r>
      <w:r w:rsidR="00F90802" w:rsidRPr="00652A26">
        <w:rPr>
          <w:rFonts w:ascii="Tahoma" w:eastAsia="Times New Roman" w:hAnsi="Tahoma" w:cs="Tahoma"/>
          <w:lang w:eastAsia="en-GB"/>
        </w:rPr>
        <w:t xml:space="preserve">rapidly changing challenges of life, learning and work in the modern world’ (Building the Curriculum 4 – Skills for Learning, Skills for Life and Skills for Work, Scottish Government, 2009). </w:t>
      </w:r>
    </w:p>
    <w:p w14:paraId="3B6CD428" w14:textId="77777777" w:rsidR="009C57CA" w:rsidRPr="00652A26" w:rsidRDefault="009C57CA" w:rsidP="00F90802">
      <w:pPr>
        <w:spacing w:after="0" w:line="240" w:lineRule="auto"/>
        <w:rPr>
          <w:rFonts w:ascii="Tahoma" w:eastAsia="Times New Roman" w:hAnsi="Tahoma" w:cs="Tahoma"/>
          <w:lang w:eastAsia="en-GB"/>
        </w:rPr>
      </w:pPr>
    </w:p>
    <w:p w14:paraId="5913DE3E" w14:textId="28286465" w:rsidR="009C57CA" w:rsidRPr="00652A26" w:rsidRDefault="009C57CA" w:rsidP="00F90802">
      <w:pPr>
        <w:spacing w:after="0" w:line="240" w:lineRule="auto"/>
        <w:rPr>
          <w:rFonts w:ascii="Tahoma" w:eastAsia="Times New Roman" w:hAnsi="Tahoma" w:cs="Tahoma"/>
          <w:lang w:eastAsia="en-GB"/>
        </w:rPr>
      </w:pPr>
      <w:r w:rsidRPr="00652A26">
        <w:rPr>
          <w:rFonts w:ascii="Tahoma" w:eastAsia="Times New Roman" w:hAnsi="Tahoma" w:cs="Tahoma"/>
          <w:lang w:eastAsia="en-GB"/>
        </w:rPr>
        <w:t xml:space="preserve">‘Scotland’s curriculum </w:t>
      </w:r>
      <w:r w:rsidR="008151CE" w:rsidRPr="00652A26">
        <w:rPr>
          <w:rFonts w:ascii="Tahoma" w:eastAsia="Times New Roman" w:hAnsi="Tahoma" w:cs="Tahoma"/>
          <w:lang w:eastAsia="en-GB"/>
        </w:rPr>
        <w:t>–</w:t>
      </w:r>
      <w:r w:rsidRPr="00652A26">
        <w:rPr>
          <w:rFonts w:ascii="Tahoma" w:eastAsia="Times New Roman" w:hAnsi="Tahoma" w:cs="Tahoma"/>
          <w:lang w:eastAsia="en-GB"/>
        </w:rPr>
        <w:t xml:space="preserve"> </w:t>
      </w:r>
      <w:r w:rsidR="008151CE" w:rsidRPr="00652A26">
        <w:rPr>
          <w:rFonts w:ascii="Tahoma" w:eastAsia="Times New Roman" w:hAnsi="Tahoma" w:cs="Tahoma"/>
          <w:lang w:eastAsia="en-GB"/>
        </w:rPr>
        <w:t>Curriculum for Excellence – helps our children and young people gain the knowledge, skills and attributes needed for life in the 21</w:t>
      </w:r>
      <w:r w:rsidR="008151CE" w:rsidRPr="00652A26">
        <w:rPr>
          <w:rFonts w:ascii="Tahoma" w:eastAsia="Times New Roman" w:hAnsi="Tahoma" w:cs="Tahoma"/>
          <w:vertAlign w:val="superscript"/>
          <w:lang w:eastAsia="en-GB"/>
        </w:rPr>
        <w:t>st</w:t>
      </w:r>
      <w:r w:rsidR="008151CE" w:rsidRPr="00652A26">
        <w:rPr>
          <w:rFonts w:ascii="Tahoma" w:eastAsia="Times New Roman" w:hAnsi="Tahoma" w:cs="Tahoma"/>
          <w:lang w:eastAsia="en-GB"/>
        </w:rPr>
        <w:t xml:space="preserve"> Century’ (Refreshed Narrative CfE ‘Scotland’s Curriculum for Excellence’</w:t>
      </w:r>
      <w:r w:rsidR="00326297" w:rsidRPr="00652A26">
        <w:rPr>
          <w:rFonts w:ascii="Tahoma" w:eastAsia="Times New Roman" w:hAnsi="Tahoma" w:cs="Tahoma"/>
          <w:lang w:eastAsia="en-GB"/>
        </w:rPr>
        <w:t xml:space="preserve"> http://scotlandscurriculum.scot)</w:t>
      </w:r>
    </w:p>
    <w:p w14:paraId="76B942F1" w14:textId="77777777" w:rsidR="007C4314" w:rsidRPr="00652A26" w:rsidRDefault="007C4314" w:rsidP="00F90802">
      <w:pPr>
        <w:spacing w:after="0" w:line="240" w:lineRule="auto"/>
        <w:rPr>
          <w:rFonts w:ascii="Tahoma" w:eastAsia="Times New Roman" w:hAnsi="Tahoma" w:cs="Tahoma"/>
          <w:lang w:eastAsia="en-GB"/>
        </w:rPr>
      </w:pPr>
    </w:p>
    <w:p w14:paraId="3C4A09E4" w14:textId="0A86885E" w:rsidR="007C4314" w:rsidRPr="00652A26" w:rsidRDefault="006B0807" w:rsidP="006B0807">
      <w:pPr>
        <w:rPr>
          <w:rFonts w:ascii="Tahoma" w:hAnsi="Tahoma" w:cs="Tahoma"/>
        </w:rPr>
      </w:pPr>
      <w:r w:rsidRPr="00652A26">
        <w:rPr>
          <w:rFonts w:ascii="Tahoma" w:hAnsi="Tahoma" w:cs="Tahoma"/>
        </w:rPr>
        <w:t xml:space="preserve">In </w:t>
      </w:r>
      <w:r w:rsidR="00EA3379" w:rsidRPr="00652A26">
        <w:rPr>
          <w:rFonts w:ascii="Tahoma" w:hAnsi="Tahoma" w:cs="Tahoma"/>
        </w:rPr>
        <w:t>St. Mary’s Primary</w:t>
      </w:r>
      <w:r w:rsidR="004D3215">
        <w:rPr>
          <w:rFonts w:ascii="Tahoma" w:hAnsi="Tahoma" w:cs="Tahoma"/>
        </w:rPr>
        <w:t xml:space="preserve"> S</w:t>
      </w:r>
      <w:r w:rsidRPr="00652A26">
        <w:rPr>
          <w:rFonts w:ascii="Tahoma" w:hAnsi="Tahoma" w:cs="Tahoma"/>
        </w:rPr>
        <w:t>chool t</w:t>
      </w:r>
      <w:r w:rsidR="00F12F8B" w:rsidRPr="00652A26">
        <w:rPr>
          <w:rFonts w:ascii="Tahoma" w:hAnsi="Tahoma" w:cs="Tahoma"/>
        </w:rPr>
        <w:t>he use of digital technology is embedded in daily practice and central to effective teaching and learning. The school, with the support of North Ayrshire Council, have implemented a range of digital technologies for all members of the school community and continue to improve access to and adapt to changes in digital technology. The school has a culture of professional development such that staff are enthusiastic users of digital technologies both in their teaching and personal use. Central to the programme of professional development is the sharing of good practice as well as input with staff on new applications within the classroom.</w:t>
      </w:r>
    </w:p>
    <w:bookmarkEnd w:id="0"/>
    <w:p w14:paraId="7F6A50DB" w14:textId="77777777" w:rsidR="007C4314" w:rsidRPr="00652A26" w:rsidRDefault="007C4314" w:rsidP="007C4314">
      <w:pPr>
        <w:pStyle w:val="BodyText2"/>
        <w:rPr>
          <w:rFonts w:ascii="Tahoma" w:hAnsi="Tahoma" w:cs="Tahoma"/>
          <w:sz w:val="22"/>
          <w:szCs w:val="22"/>
        </w:rPr>
      </w:pPr>
    </w:p>
    <w:p w14:paraId="2CACEA61" w14:textId="77777777" w:rsidR="007C4314" w:rsidRPr="00652A26" w:rsidRDefault="007C4314" w:rsidP="007C4314">
      <w:pPr>
        <w:pStyle w:val="Heading1"/>
        <w:rPr>
          <w:rFonts w:ascii="Tahoma" w:hAnsi="Tahoma" w:cs="Tahoma"/>
        </w:rPr>
      </w:pPr>
      <w:r w:rsidRPr="00652A26">
        <w:rPr>
          <w:rFonts w:ascii="Tahoma" w:hAnsi="Tahoma" w:cs="Tahoma"/>
        </w:rPr>
        <w:t>Management of Digital Technology</w:t>
      </w:r>
    </w:p>
    <w:p w14:paraId="00A858CB" w14:textId="77777777" w:rsidR="007C4314" w:rsidRPr="00652A26" w:rsidRDefault="007C4314" w:rsidP="007C4314">
      <w:pPr>
        <w:pStyle w:val="BodyText2"/>
        <w:rPr>
          <w:rFonts w:ascii="Tahoma" w:hAnsi="Tahoma" w:cs="Tahoma"/>
          <w:sz w:val="22"/>
          <w:szCs w:val="22"/>
        </w:rPr>
      </w:pPr>
    </w:p>
    <w:p w14:paraId="55631725" w14:textId="77777777" w:rsidR="007C4314" w:rsidRPr="00652A26" w:rsidRDefault="007C4314" w:rsidP="007C4314">
      <w:pPr>
        <w:pStyle w:val="BodyText2"/>
        <w:rPr>
          <w:rFonts w:ascii="Tahoma" w:hAnsi="Tahoma" w:cs="Tahoma"/>
          <w:sz w:val="22"/>
          <w:szCs w:val="22"/>
        </w:rPr>
      </w:pPr>
      <w:r w:rsidRPr="00652A26">
        <w:rPr>
          <w:rFonts w:ascii="Tahoma" w:hAnsi="Tahoma" w:cs="Tahoma"/>
          <w:sz w:val="22"/>
          <w:szCs w:val="22"/>
        </w:rPr>
        <w:t>Regular access is given to all pupils in a safe environment using a variety of technologies including:</w:t>
      </w:r>
    </w:p>
    <w:p w14:paraId="557BD782" w14:textId="77777777" w:rsidR="007C4314" w:rsidRPr="00652A26" w:rsidRDefault="007C4314" w:rsidP="007C4314">
      <w:pPr>
        <w:pStyle w:val="BodyText2"/>
        <w:numPr>
          <w:ilvl w:val="0"/>
          <w:numId w:val="21"/>
        </w:numPr>
        <w:rPr>
          <w:rFonts w:ascii="Tahoma" w:hAnsi="Tahoma" w:cs="Tahoma"/>
          <w:sz w:val="22"/>
          <w:szCs w:val="22"/>
        </w:rPr>
      </w:pPr>
      <w:r w:rsidRPr="00652A26">
        <w:rPr>
          <w:rFonts w:ascii="Tahoma" w:hAnsi="Tahoma" w:cs="Tahoma"/>
          <w:sz w:val="22"/>
          <w:szCs w:val="22"/>
        </w:rPr>
        <w:t>Laptops</w:t>
      </w:r>
    </w:p>
    <w:p w14:paraId="0B077F34" w14:textId="25501E01" w:rsidR="007C4314" w:rsidRPr="00652A26" w:rsidRDefault="00822611" w:rsidP="007C4314">
      <w:pPr>
        <w:pStyle w:val="BodyText2"/>
        <w:numPr>
          <w:ilvl w:val="0"/>
          <w:numId w:val="21"/>
        </w:numPr>
        <w:rPr>
          <w:rFonts w:ascii="Tahoma" w:hAnsi="Tahoma" w:cs="Tahoma"/>
          <w:sz w:val="22"/>
          <w:szCs w:val="22"/>
        </w:rPr>
      </w:pPr>
      <w:r w:rsidRPr="00652A26">
        <w:rPr>
          <w:rFonts w:ascii="Tahoma" w:hAnsi="Tahoma" w:cs="Tahoma"/>
          <w:sz w:val="22"/>
          <w:szCs w:val="22"/>
        </w:rPr>
        <w:t xml:space="preserve">Promethean </w:t>
      </w:r>
      <w:r w:rsidR="007C4314" w:rsidRPr="00652A26">
        <w:rPr>
          <w:rFonts w:ascii="Tahoma" w:hAnsi="Tahoma" w:cs="Tahoma"/>
          <w:sz w:val="22"/>
          <w:szCs w:val="22"/>
        </w:rPr>
        <w:t>Interactive whiteboards</w:t>
      </w:r>
    </w:p>
    <w:p w14:paraId="71A6A522" w14:textId="6A48EFE0" w:rsidR="007C4314" w:rsidRPr="00652A26" w:rsidRDefault="007C4314" w:rsidP="007C4314">
      <w:pPr>
        <w:pStyle w:val="BodyText2"/>
        <w:numPr>
          <w:ilvl w:val="0"/>
          <w:numId w:val="21"/>
        </w:numPr>
        <w:rPr>
          <w:rFonts w:ascii="Tahoma" w:hAnsi="Tahoma" w:cs="Tahoma"/>
          <w:sz w:val="22"/>
          <w:szCs w:val="22"/>
        </w:rPr>
      </w:pPr>
      <w:r w:rsidRPr="00652A26">
        <w:rPr>
          <w:rFonts w:ascii="Tahoma" w:hAnsi="Tahoma" w:cs="Tahoma"/>
          <w:sz w:val="22"/>
          <w:szCs w:val="22"/>
        </w:rPr>
        <w:t>iPads</w:t>
      </w:r>
    </w:p>
    <w:p w14:paraId="73EC02FA" w14:textId="5146BFDD" w:rsidR="00520B9F" w:rsidRPr="00652A26" w:rsidRDefault="00520B9F" w:rsidP="007C4314">
      <w:pPr>
        <w:pStyle w:val="BodyText2"/>
        <w:numPr>
          <w:ilvl w:val="0"/>
          <w:numId w:val="21"/>
        </w:numPr>
        <w:rPr>
          <w:rFonts w:ascii="Tahoma" w:hAnsi="Tahoma" w:cs="Tahoma"/>
          <w:sz w:val="22"/>
          <w:szCs w:val="22"/>
        </w:rPr>
      </w:pPr>
      <w:r w:rsidRPr="00652A26">
        <w:rPr>
          <w:rFonts w:ascii="Tahoma" w:hAnsi="Tahoma" w:cs="Tahoma"/>
          <w:sz w:val="22"/>
          <w:szCs w:val="22"/>
        </w:rPr>
        <w:t>Micro</w:t>
      </w:r>
      <w:r w:rsidR="00737591" w:rsidRPr="00652A26">
        <w:rPr>
          <w:rFonts w:ascii="Tahoma" w:hAnsi="Tahoma" w:cs="Tahoma"/>
          <w:sz w:val="22"/>
          <w:szCs w:val="22"/>
        </w:rPr>
        <w:t>:</w:t>
      </w:r>
      <w:r w:rsidRPr="00652A26">
        <w:rPr>
          <w:rFonts w:ascii="Tahoma" w:hAnsi="Tahoma" w:cs="Tahoma"/>
          <w:sz w:val="22"/>
          <w:szCs w:val="22"/>
        </w:rPr>
        <w:t>bits</w:t>
      </w:r>
    </w:p>
    <w:p w14:paraId="24F886AB" w14:textId="27AA1724" w:rsidR="00822611" w:rsidRPr="00652A26" w:rsidRDefault="00822611" w:rsidP="007C4314">
      <w:pPr>
        <w:pStyle w:val="BodyText2"/>
        <w:numPr>
          <w:ilvl w:val="0"/>
          <w:numId w:val="21"/>
        </w:numPr>
        <w:rPr>
          <w:rFonts w:ascii="Tahoma" w:hAnsi="Tahoma" w:cs="Tahoma"/>
          <w:sz w:val="22"/>
          <w:szCs w:val="22"/>
        </w:rPr>
      </w:pPr>
      <w:r w:rsidRPr="00652A26">
        <w:rPr>
          <w:rFonts w:ascii="Tahoma" w:hAnsi="Tahoma" w:cs="Tahoma"/>
          <w:sz w:val="22"/>
          <w:szCs w:val="22"/>
        </w:rPr>
        <w:t>Green Screen</w:t>
      </w:r>
    </w:p>
    <w:p w14:paraId="0A5C3D0A" w14:textId="462DE8BD" w:rsidR="007C4314" w:rsidRDefault="00822611" w:rsidP="00F47A25">
      <w:pPr>
        <w:pStyle w:val="BodyText2"/>
        <w:numPr>
          <w:ilvl w:val="0"/>
          <w:numId w:val="21"/>
        </w:numPr>
        <w:rPr>
          <w:rFonts w:ascii="Tahoma" w:hAnsi="Tahoma" w:cs="Tahoma"/>
          <w:sz w:val="22"/>
          <w:szCs w:val="22"/>
        </w:rPr>
      </w:pPr>
      <w:r w:rsidRPr="00652A26">
        <w:rPr>
          <w:rFonts w:ascii="Tahoma" w:hAnsi="Tahoma" w:cs="Tahoma"/>
          <w:sz w:val="22"/>
          <w:szCs w:val="22"/>
        </w:rPr>
        <w:t>Beebots</w:t>
      </w:r>
    </w:p>
    <w:p w14:paraId="6A466F2D" w14:textId="7CEC7C2D" w:rsidR="00316B37" w:rsidRPr="00652A26" w:rsidRDefault="00316B37" w:rsidP="00F47A25">
      <w:pPr>
        <w:pStyle w:val="BodyText2"/>
        <w:numPr>
          <w:ilvl w:val="0"/>
          <w:numId w:val="21"/>
        </w:numPr>
        <w:rPr>
          <w:rFonts w:ascii="Tahoma" w:hAnsi="Tahoma" w:cs="Tahoma"/>
          <w:sz w:val="22"/>
          <w:szCs w:val="22"/>
        </w:rPr>
      </w:pPr>
      <w:r>
        <w:rPr>
          <w:rFonts w:ascii="Tahoma" w:hAnsi="Tahoma" w:cs="Tahoma"/>
          <w:sz w:val="22"/>
          <w:szCs w:val="22"/>
        </w:rPr>
        <w:t>Robots and VR Headsets accessed via NAC Digital Lending Library</w:t>
      </w:r>
    </w:p>
    <w:p w14:paraId="45B272AB" w14:textId="77777777" w:rsidR="00737591" w:rsidRPr="00652A26" w:rsidRDefault="00737591" w:rsidP="00737591">
      <w:pPr>
        <w:pStyle w:val="BodyText2"/>
        <w:ind w:left="720"/>
        <w:rPr>
          <w:rFonts w:ascii="Tahoma" w:hAnsi="Tahoma" w:cs="Tahoma"/>
          <w:sz w:val="22"/>
          <w:szCs w:val="22"/>
        </w:rPr>
      </w:pPr>
    </w:p>
    <w:p w14:paraId="0F9E706B" w14:textId="7C78B83C" w:rsidR="007C4314" w:rsidRPr="00652A26" w:rsidRDefault="007C4314" w:rsidP="007C4314">
      <w:pPr>
        <w:pStyle w:val="BodyText2"/>
        <w:rPr>
          <w:rFonts w:ascii="Tahoma" w:hAnsi="Tahoma" w:cs="Tahoma"/>
          <w:sz w:val="22"/>
          <w:szCs w:val="22"/>
        </w:rPr>
      </w:pPr>
      <w:r w:rsidRPr="00652A26">
        <w:rPr>
          <w:rFonts w:ascii="Tahoma" w:hAnsi="Tahoma" w:cs="Tahoma"/>
          <w:sz w:val="22"/>
          <w:szCs w:val="22"/>
        </w:rPr>
        <w:t xml:space="preserve">All staff have a </w:t>
      </w:r>
      <w:r w:rsidR="00822611" w:rsidRPr="00652A26">
        <w:rPr>
          <w:rFonts w:ascii="Tahoma" w:hAnsi="Tahoma" w:cs="Tahoma"/>
          <w:sz w:val="22"/>
          <w:szCs w:val="22"/>
        </w:rPr>
        <w:t>PC laptop</w:t>
      </w:r>
      <w:r w:rsidRPr="00652A26">
        <w:rPr>
          <w:rFonts w:ascii="Tahoma" w:hAnsi="Tahoma" w:cs="Tahoma"/>
          <w:sz w:val="22"/>
          <w:szCs w:val="22"/>
        </w:rPr>
        <w:t xml:space="preserve"> which is used for preparing resources and linking to the Interactive Whiteboard. These can also be used by pupils to support learning.</w:t>
      </w:r>
      <w:r w:rsidR="00822611" w:rsidRPr="00652A26">
        <w:rPr>
          <w:rFonts w:ascii="Tahoma" w:hAnsi="Tahoma" w:cs="Tahoma"/>
          <w:sz w:val="22"/>
          <w:szCs w:val="22"/>
        </w:rPr>
        <w:t xml:space="preserve"> All classes have a class iPad which is used for photos/videos, updating </w:t>
      </w:r>
      <w:r w:rsidR="00CC78CE" w:rsidRPr="00652A26">
        <w:rPr>
          <w:rFonts w:ascii="Tahoma" w:hAnsi="Tahoma" w:cs="Tahoma"/>
          <w:sz w:val="22"/>
          <w:szCs w:val="22"/>
        </w:rPr>
        <w:t>Seesaw</w:t>
      </w:r>
      <w:r w:rsidR="00822611" w:rsidRPr="00652A26">
        <w:rPr>
          <w:rFonts w:ascii="Tahoma" w:hAnsi="Tahoma" w:cs="Tahoma"/>
          <w:sz w:val="22"/>
          <w:szCs w:val="22"/>
        </w:rPr>
        <w:t xml:space="preserve"> and Twitter, focused apps and class challenges.</w:t>
      </w:r>
    </w:p>
    <w:p w14:paraId="4C4B6CCC" w14:textId="77777777" w:rsidR="007C4314" w:rsidRPr="00652A26" w:rsidRDefault="007C4314" w:rsidP="007C4314">
      <w:pPr>
        <w:pStyle w:val="BodyText2"/>
        <w:rPr>
          <w:rFonts w:ascii="Tahoma" w:hAnsi="Tahoma" w:cs="Tahoma"/>
          <w:sz w:val="22"/>
          <w:szCs w:val="22"/>
        </w:rPr>
      </w:pPr>
    </w:p>
    <w:p w14:paraId="0499A33B" w14:textId="77777777" w:rsidR="007C4314" w:rsidRPr="00652A26" w:rsidRDefault="007C4314" w:rsidP="007C4314">
      <w:pPr>
        <w:pStyle w:val="BodyText2"/>
        <w:rPr>
          <w:rFonts w:ascii="Tahoma" w:hAnsi="Tahoma" w:cs="Tahoma"/>
          <w:sz w:val="22"/>
          <w:szCs w:val="22"/>
        </w:rPr>
      </w:pPr>
      <w:r w:rsidRPr="00652A26">
        <w:rPr>
          <w:rFonts w:ascii="Tahoma" w:hAnsi="Tahoma" w:cs="Tahoma"/>
          <w:sz w:val="22"/>
          <w:szCs w:val="22"/>
        </w:rPr>
        <w:lastRenderedPageBreak/>
        <w:t>The school is supported by North Ayrshire Council IT technicians. Jobs can be logged and support provided, in most instances within a week. North Ayrshire Council also deploy updates to hardware.</w:t>
      </w:r>
    </w:p>
    <w:p w14:paraId="1517CF1A" w14:textId="0C412278" w:rsidR="007C4314" w:rsidRPr="00652A26" w:rsidRDefault="007C4314" w:rsidP="000C41C7">
      <w:pPr>
        <w:rPr>
          <w:rFonts w:ascii="Tahoma" w:hAnsi="Tahoma" w:cs="Tahoma"/>
        </w:rPr>
      </w:pPr>
      <w:r w:rsidRPr="00652A26">
        <w:rPr>
          <w:rFonts w:ascii="Tahoma" w:hAnsi="Tahoma" w:cs="Tahoma"/>
        </w:rPr>
        <w:t>We have digital l</w:t>
      </w:r>
      <w:r w:rsidR="00316B37">
        <w:rPr>
          <w:rFonts w:ascii="Tahoma" w:hAnsi="Tahoma" w:cs="Tahoma"/>
        </w:rPr>
        <w:t>eaders from</w:t>
      </w:r>
      <w:r w:rsidRPr="00652A26">
        <w:rPr>
          <w:rFonts w:ascii="Tahoma" w:hAnsi="Tahoma" w:cs="Tahoma"/>
        </w:rPr>
        <w:t xml:space="preserve"> </w:t>
      </w:r>
      <w:r w:rsidR="00CC78CE" w:rsidRPr="00652A26">
        <w:rPr>
          <w:rFonts w:ascii="Tahoma" w:hAnsi="Tahoma" w:cs="Tahoma"/>
        </w:rPr>
        <w:t xml:space="preserve">children in </w:t>
      </w:r>
      <w:r w:rsidRPr="00652A26">
        <w:rPr>
          <w:rFonts w:ascii="Tahoma" w:hAnsi="Tahoma" w:cs="Tahoma"/>
        </w:rPr>
        <w:t xml:space="preserve">Primary </w:t>
      </w:r>
      <w:r w:rsidR="00CC78CE" w:rsidRPr="00652A26">
        <w:rPr>
          <w:rFonts w:ascii="Tahoma" w:hAnsi="Tahoma" w:cs="Tahoma"/>
        </w:rPr>
        <w:t xml:space="preserve">3 to </w:t>
      </w:r>
      <w:r w:rsidR="00CA64B4" w:rsidRPr="00652A26">
        <w:rPr>
          <w:rFonts w:ascii="Tahoma" w:hAnsi="Tahoma" w:cs="Tahoma"/>
        </w:rPr>
        <w:t>7</w:t>
      </w:r>
      <w:r w:rsidR="000C41C7">
        <w:rPr>
          <w:rFonts w:ascii="Tahoma" w:hAnsi="Tahoma" w:cs="Tahoma"/>
        </w:rPr>
        <w:t>, who support organisation of iPads and laptops, share</w:t>
      </w:r>
      <w:r w:rsidR="000C41C7" w:rsidRPr="000C41C7">
        <w:rPr>
          <w:rFonts w:ascii="Tahoma" w:hAnsi="Tahoma" w:cs="Tahoma"/>
        </w:rPr>
        <w:t xml:space="preserve"> </w:t>
      </w:r>
      <w:r w:rsidR="000C41C7">
        <w:rPr>
          <w:rFonts w:ascii="Tahoma" w:hAnsi="Tahoma" w:cs="Tahoma"/>
        </w:rPr>
        <w:t>their skills and knowledge with their</w:t>
      </w:r>
      <w:r w:rsidR="000C41C7" w:rsidRPr="000C41C7">
        <w:rPr>
          <w:rFonts w:ascii="Tahoma" w:hAnsi="Tahoma" w:cs="Tahoma"/>
        </w:rPr>
        <w:t xml:space="preserve"> peers in </w:t>
      </w:r>
      <w:r w:rsidR="000C41C7">
        <w:rPr>
          <w:rFonts w:ascii="Tahoma" w:hAnsi="Tahoma" w:cs="Tahoma"/>
        </w:rPr>
        <w:t xml:space="preserve">the use of digital technologies, </w:t>
      </w:r>
      <w:r w:rsidRPr="00652A26">
        <w:rPr>
          <w:rFonts w:ascii="Tahoma" w:hAnsi="Tahoma" w:cs="Tahoma"/>
        </w:rPr>
        <w:t>report faults</w:t>
      </w:r>
      <w:r w:rsidR="000C41C7">
        <w:rPr>
          <w:rFonts w:ascii="Tahoma" w:hAnsi="Tahoma" w:cs="Tahoma"/>
        </w:rPr>
        <w:t>,</w:t>
      </w:r>
      <w:r w:rsidRPr="00652A26">
        <w:rPr>
          <w:rFonts w:ascii="Tahoma" w:hAnsi="Tahoma" w:cs="Tahoma"/>
        </w:rPr>
        <w:t xml:space="preserve"> and</w:t>
      </w:r>
      <w:r w:rsidR="000C41C7">
        <w:rPr>
          <w:rFonts w:ascii="Tahoma" w:hAnsi="Tahoma" w:cs="Tahoma"/>
        </w:rPr>
        <w:t>,</w:t>
      </w:r>
      <w:r w:rsidRPr="00652A26">
        <w:rPr>
          <w:rFonts w:ascii="Tahoma" w:hAnsi="Tahoma" w:cs="Tahoma"/>
        </w:rPr>
        <w:t xml:space="preserve"> support </w:t>
      </w:r>
      <w:r w:rsidR="004D3215">
        <w:rPr>
          <w:rFonts w:ascii="Tahoma" w:hAnsi="Tahoma" w:cs="Tahoma"/>
        </w:rPr>
        <w:t>SLT and Digital Coordinators</w:t>
      </w:r>
      <w:r w:rsidRPr="00652A26">
        <w:rPr>
          <w:rFonts w:ascii="Tahoma" w:hAnsi="Tahoma" w:cs="Tahoma"/>
        </w:rPr>
        <w:t xml:space="preserve"> with new development</w:t>
      </w:r>
      <w:r w:rsidR="0046612E" w:rsidRPr="00652A26">
        <w:rPr>
          <w:rFonts w:ascii="Tahoma" w:hAnsi="Tahoma" w:cs="Tahoma"/>
        </w:rPr>
        <w:t>s with I</w:t>
      </w:r>
      <w:r w:rsidRPr="00652A26">
        <w:rPr>
          <w:rFonts w:ascii="Tahoma" w:hAnsi="Tahoma" w:cs="Tahoma"/>
        </w:rPr>
        <w:t xml:space="preserve">T throughout the school.  They </w:t>
      </w:r>
      <w:r w:rsidR="00BE2EA0" w:rsidRPr="00652A26">
        <w:rPr>
          <w:rFonts w:ascii="Tahoma" w:hAnsi="Tahoma" w:cs="Tahoma"/>
        </w:rPr>
        <w:t>continue to have extra</w:t>
      </w:r>
      <w:r w:rsidRPr="00652A26">
        <w:rPr>
          <w:rFonts w:ascii="Tahoma" w:hAnsi="Tahoma" w:cs="Tahoma"/>
        </w:rPr>
        <w:t xml:space="preserve"> training to</w:t>
      </w:r>
      <w:r w:rsidR="00CA64B4" w:rsidRPr="00652A26">
        <w:rPr>
          <w:rFonts w:ascii="Tahoma" w:hAnsi="Tahoma" w:cs="Tahoma"/>
        </w:rPr>
        <w:t xml:space="preserve"> cascade skills to their peers and support staff in delivering lessons.</w:t>
      </w:r>
    </w:p>
    <w:p w14:paraId="0C83C6B6" w14:textId="1257A8F5" w:rsidR="006721E3" w:rsidRDefault="00CA64B4" w:rsidP="006721E3">
      <w:pPr>
        <w:rPr>
          <w:rFonts w:ascii="Tahoma" w:hAnsi="Tahoma" w:cs="Tahoma"/>
        </w:rPr>
      </w:pPr>
      <w:r w:rsidRPr="00652A26">
        <w:rPr>
          <w:rFonts w:ascii="Tahoma" w:hAnsi="Tahoma" w:cs="Tahoma"/>
        </w:rPr>
        <w:t>Our</w:t>
      </w:r>
      <w:r w:rsidR="007C4314" w:rsidRPr="00652A26">
        <w:rPr>
          <w:rFonts w:ascii="Tahoma" w:hAnsi="Tahoma" w:cs="Tahoma"/>
        </w:rPr>
        <w:t xml:space="preserve"> digital leaders </w:t>
      </w:r>
      <w:r w:rsidRPr="00652A26">
        <w:rPr>
          <w:rFonts w:ascii="Tahoma" w:hAnsi="Tahoma" w:cs="Tahoma"/>
        </w:rPr>
        <w:t>wear</w:t>
      </w:r>
      <w:r w:rsidR="007C4314" w:rsidRPr="00652A26">
        <w:rPr>
          <w:rFonts w:ascii="Tahoma" w:hAnsi="Tahoma" w:cs="Tahoma"/>
        </w:rPr>
        <w:t xml:space="preserve"> </w:t>
      </w:r>
      <w:r w:rsidR="00CC78CE" w:rsidRPr="00652A26">
        <w:rPr>
          <w:rFonts w:ascii="Tahoma" w:hAnsi="Tahoma" w:cs="Tahoma"/>
        </w:rPr>
        <w:t>lanyards</w:t>
      </w:r>
      <w:r w:rsidR="007C4314" w:rsidRPr="00652A26">
        <w:rPr>
          <w:rFonts w:ascii="Tahoma" w:hAnsi="Tahoma" w:cs="Tahoma"/>
        </w:rPr>
        <w:t xml:space="preserve"> which help them to be identified on a daily basis.</w:t>
      </w:r>
    </w:p>
    <w:p w14:paraId="7FF26DDC" w14:textId="7559AE61" w:rsidR="007C4314" w:rsidRPr="00652A26" w:rsidRDefault="007C4314" w:rsidP="007C4314">
      <w:pPr>
        <w:pStyle w:val="Heading1"/>
        <w:rPr>
          <w:rFonts w:ascii="Tahoma" w:hAnsi="Tahoma" w:cs="Tahoma"/>
        </w:rPr>
      </w:pPr>
      <w:r w:rsidRPr="00652A26">
        <w:rPr>
          <w:rFonts w:ascii="Tahoma" w:hAnsi="Tahoma" w:cs="Tahoma"/>
        </w:rPr>
        <w:t xml:space="preserve">Pedagogical </w:t>
      </w:r>
      <w:r w:rsidR="009442BF">
        <w:rPr>
          <w:rFonts w:ascii="Tahoma" w:hAnsi="Tahoma" w:cs="Tahoma"/>
        </w:rPr>
        <w:t>D</w:t>
      </w:r>
      <w:r w:rsidRPr="00652A26">
        <w:rPr>
          <w:rFonts w:ascii="Tahoma" w:hAnsi="Tahoma" w:cs="Tahoma"/>
        </w:rPr>
        <w:t>evelopment</w:t>
      </w:r>
    </w:p>
    <w:p w14:paraId="126D9540" w14:textId="7141888F" w:rsidR="007C4314" w:rsidRPr="00652A26" w:rsidRDefault="007C4314" w:rsidP="007C4314">
      <w:pPr>
        <w:rPr>
          <w:rFonts w:ascii="Tahoma" w:hAnsi="Tahoma" w:cs="Tahoma"/>
          <w:lang w:eastAsia="en-GB"/>
        </w:rPr>
      </w:pPr>
      <w:r w:rsidRPr="00652A26">
        <w:rPr>
          <w:rFonts w:ascii="Tahoma" w:hAnsi="Tahoma" w:cs="Tahoma"/>
        </w:rPr>
        <w:t xml:space="preserve">This policy should be read in conjunction with the </w:t>
      </w:r>
      <w:r w:rsidR="00EA3379" w:rsidRPr="00652A26">
        <w:rPr>
          <w:rFonts w:ascii="Tahoma" w:hAnsi="Tahoma" w:cs="Tahoma"/>
        </w:rPr>
        <w:t>St. Mary’s Primary</w:t>
      </w:r>
      <w:r w:rsidRPr="00652A26">
        <w:rPr>
          <w:rFonts w:ascii="Tahoma" w:hAnsi="Tahoma" w:cs="Tahoma"/>
        </w:rPr>
        <w:t xml:space="preserve"> Schools Technolog</w:t>
      </w:r>
      <w:r w:rsidR="002D7690" w:rsidRPr="00652A26">
        <w:rPr>
          <w:rFonts w:ascii="Tahoma" w:hAnsi="Tahoma" w:cs="Tahoma"/>
        </w:rPr>
        <w:t xml:space="preserve">y </w:t>
      </w:r>
      <w:r w:rsidRPr="00652A26">
        <w:rPr>
          <w:rFonts w:ascii="Tahoma" w:hAnsi="Tahoma" w:cs="Tahoma"/>
        </w:rPr>
        <w:t>P</w:t>
      </w:r>
      <w:r w:rsidR="002D7690" w:rsidRPr="00652A26">
        <w:rPr>
          <w:rFonts w:ascii="Tahoma" w:hAnsi="Tahoma" w:cs="Tahoma"/>
        </w:rPr>
        <w:t xml:space="preserve">lanner </w:t>
      </w:r>
      <w:r w:rsidRPr="00652A26">
        <w:rPr>
          <w:rFonts w:ascii="Tahoma" w:hAnsi="Tahoma" w:cs="Tahoma"/>
        </w:rPr>
        <w:t xml:space="preserve">which sets out in detail which skills pupils in different stages will be taught and how </w:t>
      </w:r>
      <w:r w:rsidR="00316B37" w:rsidRPr="00652A26">
        <w:rPr>
          <w:rFonts w:ascii="Tahoma" w:hAnsi="Tahoma" w:cs="Tahoma"/>
        </w:rPr>
        <w:t xml:space="preserve">digital technologies </w:t>
      </w:r>
      <w:r w:rsidRPr="00652A26">
        <w:rPr>
          <w:rFonts w:ascii="Tahoma" w:hAnsi="Tahoma" w:cs="Tahoma"/>
        </w:rPr>
        <w:t>can facilitate or enhance work in other curriculum areas.</w:t>
      </w:r>
      <w:r w:rsidRPr="00652A26">
        <w:rPr>
          <w:rFonts w:ascii="Tahoma" w:eastAsia="Times New Roman" w:hAnsi="Tahoma" w:cs="Tahoma"/>
          <w:lang w:eastAsia="en-GB"/>
        </w:rPr>
        <w:t xml:space="preserve"> This set</w:t>
      </w:r>
      <w:r w:rsidR="002D7690" w:rsidRPr="00652A26">
        <w:rPr>
          <w:rFonts w:ascii="Tahoma" w:eastAsia="Times New Roman" w:hAnsi="Tahoma" w:cs="Tahoma"/>
          <w:lang w:eastAsia="en-GB"/>
        </w:rPr>
        <w:t xml:space="preserve">s </w:t>
      </w:r>
      <w:r w:rsidRPr="00652A26">
        <w:rPr>
          <w:rFonts w:ascii="Tahoma" w:eastAsia="Times New Roman" w:hAnsi="Tahoma" w:cs="Tahoma"/>
          <w:lang w:eastAsia="en-GB"/>
        </w:rPr>
        <w:t xml:space="preserve">relevant, ambitious and </w:t>
      </w:r>
      <w:r w:rsidR="002D7690" w:rsidRPr="00652A26">
        <w:rPr>
          <w:rFonts w:ascii="Tahoma" w:eastAsia="Times New Roman" w:hAnsi="Tahoma" w:cs="Tahoma"/>
          <w:lang w:eastAsia="en-GB"/>
        </w:rPr>
        <w:t>forward-thinking</w:t>
      </w:r>
      <w:r w:rsidRPr="00652A26">
        <w:rPr>
          <w:rFonts w:ascii="Tahoma" w:eastAsia="Times New Roman" w:hAnsi="Tahoma" w:cs="Tahoma"/>
          <w:lang w:eastAsia="en-GB"/>
        </w:rPr>
        <w:t xml:space="preserve"> targets across the school</w:t>
      </w:r>
      <w:r w:rsidR="00937F26" w:rsidRPr="00652A26">
        <w:rPr>
          <w:rFonts w:ascii="Tahoma" w:eastAsia="Times New Roman" w:hAnsi="Tahoma" w:cs="Tahoma"/>
          <w:lang w:eastAsia="en-GB"/>
        </w:rPr>
        <w:t xml:space="preserve"> linked to the benchmarks</w:t>
      </w:r>
      <w:r w:rsidRPr="00652A26">
        <w:rPr>
          <w:rFonts w:ascii="Tahoma" w:eastAsia="Times New Roman" w:hAnsi="Tahoma" w:cs="Tahoma"/>
          <w:lang w:eastAsia="en-GB"/>
        </w:rPr>
        <w:t xml:space="preserve">.  </w:t>
      </w:r>
    </w:p>
    <w:p w14:paraId="11036356" w14:textId="77777777" w:rsidR="007C4314" w:rsidRPr="00652A26" w:rsidRDefault="007C4314" w:rsidP="007C4314">
      <w:pPr>
        <w:pStyle w:val="BodyText2"/>
        <w:rPr>
          <w:rFonts w:ascii="Tahoma" w:hAnsi="Tahoma" w:cs="Tahoma"/>
          <w:sz w:val="22"/>
          <w:szCs w:val="22"/>
        </w:rPr>
      </w:pPr>
      <w:r w:rsidRPr="00652A26">
        <w:rPr>
          <w:rFonts w:ascii="Tahoma" w:hAnsi="Tahoma" w:cs="Tahoma"/>
          <w:sz w:val="22"/>
          <w:szCs w:val="22"/>
        </w:rPr>
        <w:t>Education Scotland provides advice on resources for practitioners, parents and pupils to engage with these technologies in order to inform and enhance the learning experience.</w:t>
      </w:r>
    </w:p>
    <w:p w14:paraId="4A069EBA" w14:textId="77777777" w:rsidR="007C4314" w:rsidRPr="00652A26" w:rsidRDefault="007C4314" w:rsidP="007C4314">
      <w:pPr>
        <w:pStyle w:val="BodyText2"/>
        <w:rPr>
          <w:rFonts w:ascii="Tahoma" w:hAnsi="Tahoma" w:cs="Tahoma"/>
          <w:sz w:val="22"/>
          <w:szCs w:val="22"/>
        </w:rPr>
      </w:pPr>
    </w:p>
    <w:p w14:paraId="7B042028" w14:textId="155D7A80" w:rsidR="007C4314" w:rsidRPr="00652A26" w:rsidRDefault="007C4314" w:rsidP="007C4314">
      <w:pPr>
        <w:pStyle w:val="BodyText2"/>
        <w:rPr>
          <w:rFonts w:ascii="Tahoma" w:hAnsi="Tahoma" w:cs="Tahoma"/>
          <w:sz w:val="22"/>
          <w:szCs w:val="22"/>
          <w:lang w:eastAsia="en-GB"/>
        </w:rPr>
      </w:pPr>
      <w:r w:rsidRPr="00652A26">
        <w:rPr>
          <w:rFonts w:ascii="Tahoma" w:hAnsi="Tahoma" w:cs="Tahoma"/>
          <w:sz w:val="22"/>
          <w:szCs w:val="22"/>
        </w:rPr>
        <w:t xml:space="preserve">At </w:t>
      </w:r>
      <w:r w:rsidR="00EA3379" w:rsidRPr="00652A26">
        <w:rPr>
          <w:rFonts w:ascii="Tahoma" w:hAnsi="Tahoma" w:cs="Tahoma"/>
          <w:sz w:val="22"/>
          <w:szCs w:val="22"/>
        </w:rPr>
        <w:t>St. Mary’s Primary</w:t>
      </w:r>
      <w:r w:rsidRPr="00652A26">
        <w:rPr>
          <w:rFonts w:ascii="Tahoma" w:hAnsi="Tahoma" w:cs="Tahoma"/>
          <w:sz w:val="22"/>
          <w:szCs w:val="22"/>
        </w:rPr>
        <w:t>, we recognise the distinctive contribution of digital technology in learning and teaching. We promote varied and effective pedagogical approaches</w:t>
      </w:r>
      <w:r w:rsidRPr="00652A26">
        <w:rPr>
          <w:rFonts w:ascii="Tahoma" w:hAnsi="Tahoma" w:cs="Tahoma"/>
          <w:sz w:val="22"/>
          <w:szCs w:val="22"/>
          <w:lang w:eastAsia="en-GB"/>
        </w:rPr>
        <w:t>.</w:t>
      </w:r>
      <w:r w:rsidRPr="00652A26">
        <w:rPr>
          <w:rFonts w:ascii="Tahoma" w:hAnsi="Tahoma" w:cs="Tahoma"/>
          <w:sz w:val="22"/>
          <w:szCs w:val="22"/>
        </w:rPr>
        <w:t xml:space="preserve"> It is widely recognised that learners are motivated and purposefully engaged in the learning process when concepts and skills are underpinned with technology and sound pedagogy</w:t>
      </w:r>
      <w:r w:rsidRPr="00652A26">
        <w:rPr>
          <w:rFonts w:ascii="Tahoma" w:hAnsi="Tahoma" w:cs="Tahoma"/>
          <w:sz w:val="22"/>
          <w:szCs w:val="22"/>
          <w:lang w:eastAsia="en-GB"/>
        </w:rPr>
        <w:t>. Resources used regularly within learning and teaching include:</w:t>
      </w:r>
    </w:p>
    <w:p w14:paraId="68528F85" w14:textId="77777777" w:rsidR="007C4314" w:rsidRPr="00652A26" w:rsidRDefault="007C4314" w:rsidP="007C4314">
      <w:pPr>
        <w:pStyle w:val="BodyText2"/>
        <w:rPr>
          <w:rFonts w:ascii="Tahoma" w:hAnsi="Tahoma" w:cs="Tahoma"/>
          <w:sz w:val="22"/>
          <w:szCs w:val="22"/>
          <w:lang w:eastAsia="en-GB"/>
        </w:rPr>
      </w:pPr>
    </w:p>
    <w:p w14:paraId="4258DE39" w14:textId="42DD36C3" w:rsidR="007C4314" w:rsidRPr="00652A26" w:rsidRDefault="00CC78CE" w:rsidP="007C4314">
      <w:pPr>
        <w:pStyle w:val="BodyText2"/>
        <w:numPr>
          <w:ilvl w:val="0"/>
          <w:numId w:val="23"/>
        </w:numPr>
        <w:rPr>
          <w:rFonts w:ascii="Tahoma" w:hAnsi="Tahoma" w:cs="Tahoma"/>
          <w:sz w:val="22"/>
          <w:szCs w:val="22"/>
          <w:lang w:eastAsia="en-GB"/>
        </w:rPr>
      </w:pPr>
      <w:r w:rsidRPr="00652A26">
        <w:rPr>
          <w:rFonts w:ascii="Tahoma" w:hAnsi="Tahoma" w:cs="Tahoma"/>
          <w:sz w:val="22"/>
          <w:szCs w:val="22"/>
          <w:lang w:eastAsia="en-GB"/>
        </w:rPr>
        <w:t>Glow</w:t>
      </w:r>
      <w:r w:rsidR="007C4314" w:rsidRPr="00652A26">
        <w:rPr>
          <w:rFonts w:ascii="Tahoma" w:hAnsi="Tahoma" w:cs="Tahoma"/>
          <w:sz w:val="22"/>
          <w:szCs w:val="22"/>
          <w:lang w:eastAsia="en-GB"/>
        </w:rPr>
        <w:t xml:space="preserve"> – for </w:t>
      </w:r>
      <w:r w:rsidRPr="00652A26">
        <w:rPr>
          <w:rFonts w:ascii="Tahoma" w:hAnsi="Tahoma" w:cs="Tahoma"/>
          <w:sz w:val="22"/>
          <w:szCs w:val="22"/>
          <w:lang w:eastAsia="en-GB"/>
        </w:rPr>
        <w:t xml:space="preserve"> Microsoft 365 Applications (including </w:t>
      </w:r>
      <w:r w:rsidR="007C4314" w:rsidRPr="00652A26">
        <w:rPr>
          <w:rFonts w:ascii="Tahoma" w:hAnsi="Tahoma" w:cs="Tahoma"/>
          <w:sz w:val="22"/>
          <w:szCs w:val="22"/>
          <w:lang w:eastAsia="en-GB"/>
        </w:rPr>
        <w:t>email</w:t>
      </w:r>
      <w:r w:rsidR="00275705" w:rsidRPr="00652A26">
        <w:rPr>
          <w:rFonts w:ascii="Tahoma" w:hAnsi="Tahoma" w:cs="Tahoma"/>
          <w:sz w:val="22"/>
          <w:szCs w:val="22"/>
          <w:lang w:eastAsia="en-GB"/>
        </w:rPr>
        <w:t>s</w:t>
      </w:r>
      <w:r w:rsidR="007C4314" w:rsidRPr="00652A26">
        <w:rPr>
          <w:rFonts w:ascii="Tahoma" w:hAnsi="Tahoma" w:cs="Tahoma"/>
          <w:sz w:val="22"/>
          <w:szCs w:val="22"/>
          <w:lang w:eastAsia="en-GB"/>
        </w:rPr>
        <w:t>,</w:t>
      </w:r>
      <w:r w:rsidRPr="00652A26">
        <w:rPr>
          <w:rFonts w:ascii="Tahoma" w:hAnsi="Tahoma" w:cs="Tahoma"/>
          <w:sz w:val="22"/>
          <w:szCs w:val="22"/>
          <w:lang w:eastAsia="en-GB"/>
        </w:rPr>
        <w:t xml:space="preserve"> Word and PowerPoint),</w:t>
      </w:r>
      <w:r w:rsidR="007C4314" w:rsidRPr="00652A26">
        <w:rPr>
          <w:rFonts w:ascii="Tahoma" w:hAnsi="Tahoma" w:cs="Tahoma"/>
          <w:sz w:val="22"/>
          <w:szCs w:val="22"/>
          <w:lang w:eastAsia="en-GB"/>
        </w:rPr>
        <w:t xml:space="preserve"> </w:t>
      </w:r>
      <w:r w:rsidR="00275705" w:rsidRPr="00652A26">
        <w:rPr>
          <w:rFonts w:ascii="Tahoma" w:hAnsi="Tahoma" w:cs="Tahoma"/>
          <w:sz w:val="22"/>
          <w:szCs w:val="22"/>
          <w:lang w:eastAsia="en-GB"/>
        </w:rPr>
        <w:t xml:space="preserve">school website, </w:t>
      </w:r>
      <w:r w:rsidR="007C4314" w:rsidRPr="00652A26">
        <w:rPr>
          <w:rFonts w:ascii="Tahoma" w:hAnsi="Tahoma" w:cs="Tahoma"/>
          <w:sz w:val="22"/>
          <w:szCs w:val="22"/>
          <w:lang w:eastAsia="en-GB"/>
        </w:rPr>
        <w:t xml:space="preserve">access to resources such as BBC languages, </w:t>
      </w:r>
      <w:r w:rsidR="00A20A50" w:rsidRPr="00652A26">
        <w:rPr>
          <w:rFonts w:ascii="Tahoma" w:hAnsi="Tahoma" w:cs="Tahoma"/>
          <w:sz w:val="22"/>
          <w:szCs w:val="22"/>
          <w:lang w:eastAsia="en-GB"/>
        </w:rPr>
        <w:t>Barefoot Computing</w:t>
      </w:r>
      <w:r w:rsidR="009D4B5D">
        <w:rPr>
          <w:rFonts w:ascii="Tahoma" w:hAnsi="Tahoma" w:cs="Tahoma"/>
          <w:sz w:val="22"/>
          <w:szCs w:val="22"/>
          <w:lang w:eastAsia="en-GB"/>
        </w:rPr>
        <w:t>, Microsoft MakeCode</w:t>
      </w:r>
    </w:p>
    <w:p w14:paraId="31C341EE" w14:textId="2AC5274C" w:rsidR="00FC7870" w:rsidRPr="00652A26" w:rsidRDefault="00FC7870" w:rsidP="007C4314">
      <w:pPr>
        <w:pStyle w:val="BodyText2"/>
        <w:numPr>
          <w:ilvl w:val="0"/>
          <w:numId w:val="23"/>
        </w:numPr>
        <w:rPr>
          <w:rFonts w:ascii="Tahoma" w:hAnsi="Tahoma" w:cs="Tahoma"/>
          <w:sz w:val="22"/>
          <w:szCs w:val="22"/>
          <w:lang w:eastAsia="en-GB"/>
        </w:rPr>
      </w:pPr>
      <w:r w:rsidRPr="00652A26">
        <w:rPr>
          <w:rFonts w:ascii="Tahoma" w:hAnsi="Tahoma" w:cs="Tahoma"/>
          <w:sz w:val="22"/>
          <w:szCs w:val="22"/>
          <w:lang w:eastAsia="en-GB"/>
        </w:rPr>
        <w:t>Photos from iPad used to create collages to display on our school learning journey</w:t>
      </w:r>
    </w:p>
    <w:p w14:paraId="733D9C1C" w14:textId="19D17039" w:rsidR="007C4314" w:rsidRPr="00652A26" w:rsidRDefault="00CC78CE" w:rsidP="007C4314">
      <w:pPr>
        <w:pStyle w:val="BodyText2"/>
        <w:numPr>
          <w:ilvl w:val="0"/>
          <w:numId w:val="23"/>
        </w:numPr>
        <w:rPr>
          <w:rFonts w:ascii="Tahoma" w:hAnsi="Tahoma" w:cs="Tahoma"/>
          <w:sz w:val="22"/>
          <w:szCs w:val="22"/>
          <w:lang w:eastAsia="en-GB"/>
        </w:rPr>
      </w:pPr>
      <w:r w:rsidRPr="00652A26">
        <w:rPr>
          <w:rFonts w:ascii="Tahoma" w:hAnsi="Tahoma" w:cs="Tahoma"/>
          <w:sz w:val="22"/>
          <w:szCs w:val="22"/>
          <w:lang w:eastAsia="en-GB"/>
        </w:rPr>
        <w:t>Games base</w:t>
      </w:r>
      <w:r w:rsidR="007E5B10">
        <w:rPr>
          <w:rFonts w:ascii="Tahoma" w:hAnsi="Tahoma" w:cs="Tahoma"/>
          <w:sz w:val="22"/>
          <w:szCs w:val="22"/>
          <w:lang w:eastAsia="en-GB"/>
        </w:rPr>
        <w:t>d learning: Sumdog/Kahoot/Blooke</w:t>
      </w:r>
      <w:r w:rsidRPr="00652A26">
        <w:rPr>
          <w:rFonts w:ascii="Tahoma" w:hAnsi="Tahoma" w:cs="Tahoma"/>
          <w:sz w:val="22"/>
          <w:szCs w:val="22"/>
          <w:lang w:eastAsia="en-GB"/>
        </w:rPr>
        <w:t>t</w:t>
      </w:r>
    </w:p>
    <w:p w14:paraId="1D9AC247" w14:textId="1A95E521" w:rsidR="007C4314" w:rsidRPr="00652A26" w:rsidRDefault="00744BCE" w:rsidP="007C4314">
      <w:pPr>
        <w:pStyle w:val="BodyText2"/>
        <w:numPr>
          <w:ilvl w:val="0"/>
          <w:numId w:val="23"/>
        </w:numPr>
        <w:rPr>
          <w:rFonts w:ascii="Tahoma" w:hAnsi="Tahoma" w:cs="Tahoma"/>
          <w:sz w:val="22"/>
          <w:szCs w:val="22"/>
          <w:lang w:eastAsia="en-GB"/>
        </w:rPr>
      </w:pPr>
      <w:r>
        <w:rPr>
          <w:rFonts w:ascii="Tahoma" w:hAnsi="Tahoma" w:cs="Tahoma"/>
          <w:sz w:val="22"/>
          <w:szCs w:val="22"/>
          <w:lang w:eastAsia="en-GB"/>
        </w:rPr>
        <w:t>D</w:t>
      </w:r>
      <w:r w:rsidR="007C4314" w:rsidRPr="00652A26">
        <w:rPr>
          <w:rFonts w:ascii="Tahoma" w:hAnsi="Tahoma" w:cs="Tahoma"/>
          <w:sz w:val="22"/>
          <w:szCs w:val="22"/>
          <w:lang w:eastAsia="en-GB"/>
        </w:rPr>
        <w:t xml:space="preserve">igital teaching resources: </w:t>
      </w:r>
      <w:r w:rsidR="00CC78CE" w:rsidRPr="00652A26">
        <w:rPr>
          <w:rFonts w:ascii="Tahoma" w:hAnsi="Tahoma" w:cs="Tahoma"/>
          <w:sz w:val="22"/>
          <w:szCs w:val="22"/>
          <w:lang w:eastAsia="en-GB"/>
        </w:rPr>
        <w:t>Seesaw</w:t>
      </w:r>
    </w:p>
    <w:p w14:paraId="551BEB0B" w14:textId="308C2E9F" w:rsidR="007C4314" w:rsidRPr="00652A26" w:rsidRDefault="00744BCE" w:rsidP="007C4314">
      <w:pPr>
        <w:pStyle w:val="BodyText2"/>
        <w:numPr>
          <w:ilvl w:val="0"/>
          <w:numId w:val="23"/>
        </w:numPr>
        <w:rPr>
          <w:rFonts w:ascii="Tahoma" w:hAnsi="Tahoma" w:cs="Tahoma"/>
          <w:sz w:val="22"/>
          <w:szCs w:val="22"/>
          <w:lang w:eastAsia="en-GB"/>
        </w:rPr>
      </w:pPr>
      <w:r>
        <w:rPr>
          <w:rFonts w:ascii="Tahoma" w:hAnsi="Tahoma" w:cs="Tahoma"/>
          <w:sz w:val="22"/>
          <w:szCs w:val="22"/>
          <w:lang w:eastAsia="en-GB"/>
        </w:rPr>
        <w:t xml:space="preserve">A </w:t>
      </w:r>
      <w:r w:rsidR="007C4314" w:rsidRPr="00652A26">
        <w:rPr>
          <w:rFonts w:ascii="Tahoma" w:hAnsi="Tahoma" w:cs="Tahoma"/>
          <w:sz w:val="22"/>
          <w:szCs w:val="22"/>
          <w:lang w:eastAsia="en-GB"/>
        </w:rPr>
        <w:t xml:space="preserve">variety of apps (core apps include </w:t>
      </w:r>
      <w:r w:rsidR="009D4B5D">
        <w:rPr>
          <w:rFonts w:ascii="Tahoma" w:hAnsi="Tahoma" w:cs="Tahoma"/>
          <w:sz w:val="22"/>
          <w:szCs w:val="22"/>
          <w:lang w:eastAsia="en-GB"/>
        </w:rPr>
        <w:t>Pages</w:t>
      </w:r>
      <w:r w:rsidR="007E5B10">
        <w:rPr>
          <w:rFonts w:ascii="Tahoma" w:hAnsi="Tahoma" w:cs="Tahoma"/>
          <w:sz w:val="22"/>
          <w:szCs w:val="22"/>
          <w:lang w:eastAsia="en-GB"/>
        </w:rPr>
        <w:t>/iMovie/Garageband</w:t>
      </w:r>
      <w:r w:rsidR="007C4314" w:rsidRPr="00652A26">
        <w:rPr>
          <w:rFonts w:ascii="Tahoma" w:hAnsi="Tahoma" w:cs="Tahoma"/>
          <w:sz w:val="22"/>
          <w:szCs w:val="22"/>
          <w:lang w:eastAsia="en-GB"/>
        </w:rPr>
        <w:t>)</w:t>
      </w:r>
    </w:p>
    <w:p w14:paraId="5C451770" w14:textId="537BE902" w:rsidR="007C4314" w:rsidRPr="00652A26" w:rsidRDefault="00CC78CE" w:rsidP="007C4314">
      <w:pPr>
        <w:pStyle w:val="BodyText2"/>
        <w:numPr>
          <w:ilvl w:val="0"/>
          <w:numId w:val="23"/>
        </w:numPr>
        <w:rPr>
          <w:rFonts w:ascii="Tahoma" w:hAnsi="Tahoma" w:cs="Tahoma"/>
          <w:sz w:val="22"/>
          <w:szCs w:val="22"/>
          <w:lang w:eastAsia="en-GB"/>
        </w:rPr>
      </w:pPr>
      <w:r w:rsidRPr="00652A26">
        <w:rPr>
          <w:rFonts w:ascii="Tahoma" w:hAnsi="Tahoma" w:cs="Tahoma"/>
          <w:sz w:val="22"/>
          <w:szCs w:val="22"/>
          <w:lang w:eastAsia="en-GB"/>
        </w:rPr>
        <w:t>C</w:t>
      </w:r>
      <w:r w:rsidR="007C4314" w:rsidRPr="00652A26">
        <w:rPr>
          <w:rFonts w:ascii="Tahoma" w:hAnsi="Tahoma" w:cs="Tahoma"/>
          <w:sz w:val="22"/>
          <w:szCs w:val="22"/>
          <w:lang w:eastAsia="en-GB"/>
        </w:rPr>
        <w:t>oding</w:t>
      </w:r>
    </w:p>
    <w:p w14:paraId="68814E4C" w14:textId="6C78A98D" w:rsidR="00FC7870" w:rsidRPr="00652A26" w:rsidRDefault="00FC7870" w:rsidP="00FC7870">
      <w:pPr>
        <w:pStyle w:val="BodyText2"/>
        <w:numPr>
          <w:ilvl w:val="0"/>
          <w:numId w:val="23"/>
        </w:numPr>
        <w:rPr>
          <w:rFonts w:ascii="Tahoma" w:hAnsi="Tahoma" w:cs="Tahoma"/>
          <w:sz w:val="22"/>
          <w:szCs w:val="22"/>
          <w:lang w:eastAsia="en-GB"/>
        </w:rPr>
      </w:pPr>
      <w:r w:rsidRPr="00652A26">
        <w:rPr>
          <w:rFonts w:ascii="Tahoma" w:hAnsi="Tahoma" w:cs="Tahoma"/>
          <w:sz w:val="22"/>
          <w:szCs w:val="22"/>
          <w:lang w:eastAsia="en-GB"/>
        </w:rPr>
        <w:t>Green Screen to enhance and support learning across the curriculum</w:t>
      </w:r>
    </w:p>
    <w:p w14:paraId="787E51F6" w14:textId="51BE12BB" w:rsidR="007C4314" w:rsidRPr="00652A26" w:rsidRDefault="00744BCE" w:rsidP="007C4314">
      <w:pPr>
        <w:pStyle w:val="BodyText2"/>
        <w:numPr>
          <w:ilvl w:val="0"/>
          <w:numId w:val="23"/>
        </w:numPr>
        <w:rPr>
          <w:rFonts w:ascii="Tahoma" w:hAnsi="Tahoma" w:cs="Tahoma"/>
          <w:sz w:val="22"/>
          <w:szCs w:val="22"/>
          <w:lang w:eastAsia="en-GB"/>
        </w:rPr>
      </w:pPr>
      <w:r>
        <w:rPr>
          <w:rFonts w:ascii="Tahoma" w:hAnsi="Tahoma" w:cs="Tahoma"/>
          <w:sz w:val="22"/>
          <w:szCs w:val="22"/>
          <w:lang w:eastAsia="en-GB"/>
        </w:rPr>
        <w:t>C</w:t>
      </w:r>
      <w:r w:rsidR="007C4314" w:rsidRPr="00652A26">
        <w:rPr>
          <w:rFonts w:ascii="Tahoma" w:hAnsi="Tahoma" w:cs="Tahoma"/>
          <w:sz w:val="22"/>
          <w:szCs w:val="22"/>
          <w:lang w:eastAsia="en-GB"/>
        </w:rPr>
        <w:t>ommunication tools such as Twitter</w:t>
      </w:r>
      <w:r w:rsidR="00275705" w:rsidRPr="00652A26">
        <w:rPr>
          <w:rFonts w:ascii="Tahoma" w:hAnsi="Tahoma" w:cs="Tahoma"/>
          <w:sz w:val="22"/>
          <w:szCs w:val="22"/>
          <w:lang w:eastAsia="en-GB"/>
        </w:rPr>
        <w:t xml:space="preserve">, </w:t>
      </w:r>
      <w:r w:rsidR="00CC78CE" w:rsidRPr="00652A26">
        <w:rPr>
          <w:rFonts w:ascii="Tahoma" w:hAnsi="Tahoma" w:cs="Tahoma"/>
          <w:sz w:val="22"/>
          <w:szCs w:val="22"/>
          <w:lang w:eastAsia="en-GB"/>
        </w:rPr>
        <w:t xml:space="preserve">Facebook and </w:t>
      </w:r>
      <w:r w:rsidR="00275705" w:rsidRPr="00652A26">
        <w:rPr>
          <w:rFonts w:ascii="Tahoma" w:hAnsi="Tahoma" w:cs="Tahoma"/>
          <w:sz w:val="22"/>
          <w:szCs w:val="22"/>
          <w:lang w:eastAsia="en-GB"/>
        </w:rPr>
        <w:t>Xpressions App</w:t>
      </w:r>
    </w:p>
    <w:p w14:paraId="211B45B4" w14:textId="77777777" w:rsidR="007C4314" w:rsidRPr="00652A26" w:rsidRDefault="007C4314" w:rsidP="007C4314">
      <w:pPr>
        <w:pStyle w:val="BodyText2"/>
        <w:rPr>
          <w:rFonts w:ascii="Tahoma" w:hAnsi="Tahoma" w:cs="Tahoma"/>
          <w:sz w:val="22"/>
          <w:szCs w:val="22"/>
          <w:lang w:eastAsia="en-GB"/>
        </w:rPr>
      </w:pPr>
    </w:p>
    <w:p w14:paraId="2E4DBD45" w14:textId="6F7A2F78" w:rsidR="007C4314" w:rsidRDefault="007C4314" w:rsidP="007C4314">
      <w:pPr>
        <w:rPr>
          <w:rFonts w:ascii="Tahoma" w:hAnsi="Tahoma" w:cs="Tahoma"/>
        </w:rPr>
      </w:pPr>
      <w:r w:rsidRPr="00652A26">
        <w:rPr>
          <w:rFonts w:ascii="Tahoma" w:hAnsi="Tahoma" w:cs="Tahoma"/>
        </w:rPr>
        <w:t xml:space="preserve">** All staff and children have their own log on details for GLOW. These are kept securely and not shared with others. All children have regular opportunities to access Glow </w:t>
      </w:r>
      <w:r w:rsidR="006721E3">
        <w:rPr>
          <w:rFonts w:ascii="Tahoma" w:hAnsi="Tahoma" w:cs="Tahoma"/>
        </w:rPr>
        <w:t xml:space="preserve">and the </w:t>
      </w:r>
      <w:r w:rsidRPr="00652A26">
        <w:rPr>
          <w:rFonts w:ascii="Tahoma" w:hAnsi="Tahoma" w:cs="Tahoma"/>
        </w:rPr>
        <w:t>wide range of resources available</w:t>
      </w:r>
      <w:r w:rsidR="006721E3">
        <w:rPr>
          <w:rFonts w:ascii="Tahoma" w:hAnsi="Tahoma" w:cs="Tahoma"/>
        </w:rPr>
        <w:t xml:space="preserve"> on it</w:t>
      </w:r>
      <w:r w:rsidRPr="00652A26">
        <w:rPr>
          <w:rFonts w:ascii="Tahoma" w:hAnsi="Tahoma" w:cs="Tahoma"/>
        </w:rPr>
        <w:t>. Staff can customise their Glow launch page to access the most relevant tiles for them and use these often with the children to consolidate learning.</w:t>
      </w:r>
    </w:p>
    <w:p w14:paraId="3D7C0EDF" w14:textId="5B5359A7" w:rsidR="00AA0F9F" w:rsidRDefault="00AA0F9F" w:rsidP="007C4314">
      <w:pPr>
        <w:rPr>
          <w:rFonts w:ascii="Tahoma" w:hAnsi="Tahoma" w:cs="Tahoma"/>
        </w:rPr>
      </w:pPr>
    </w:p>
    <w:p w14:paraId="27A330F0" w14:textId="3A9935CA" w:rsidR="00AA0F9F" w:rsidRDefault="00AA0F9F" w:rsidP="007C4314">
      <w:pPr>
        <w:rPr>
          <w:rFonts w:ascii="Tahoma" w:hAnsi="Tahoma" w:cs="Tahoma"/>
        </w:rPr>
      </w:pPr>
    </w:p>
    <w:p w14:paraId="22B14E9E" w14:textId="77777777" w:rsidR="00AA0F9F" w:rsidRPr="00652A26" w:rsidRDefault="00AA0F9F" w:rsidP="007C4314">
      <w:pPr>
        <w:rPr>
          <w:rFonts w:ascii="Tahoma" w:hAnsi="Tahoma" w:cs="Tahoma"/>
        </w:rPr>
      </w:pPr>
    </w:p>
    <w:p w14:paraId="459EDF64" w14:textId="414EA3F7" w:rsidR="00BE2EA0" w:rsidRPr="00652A26" w:rsidRDefault="00CC78CE" w:rsidP="00BE2EA0">
      <w:pPr>
        <w:pStyle w:val="Heading1"/>
        <w:rPr>
          <w:rFonts w:ascii="Tahoma" w:hAnsi="Tahoma" w:cs="Tahoma"/>
        </w:rPr>
      </w:pPr>
      <w:r w:rsidRPr="00652A26">
        <w:rPr>
          <w:rFonts w:ascii="Tahoma" w:hAnsi="Tahoma" w:cs="Tahoma"/>
        </w:rPr>
        <w:lastRenderedPageBreak/>
        <w:t xml:space="preserve">Online </w:t>
      </w:r>
      <w:r w:rsidR="00BE2EA0" w:rsidRPr="00652A26">
        <w:rPr>
          <w:rFonts w:ascii="Tahoma" w:hAnsi="Tahoma" w:cs="Tahoma"/>
        </w:rPr>
        <w:t>Safety</w:t>
      </w:r>
    </w:p>
    <w:p w14:paraId="7AECC7DB" w14:textId="77777777" w:rsidR="00BE2EA0" w:rsidRPr="00652A26" w:rsidRDefault="00BE2EA0" w:rsidP="00BE2EA0">
      <w:pPr>
        <w:spacing w:after="0" w:line="240" w:lineRule="auto"/>
        <w:rPr>
          <w:rFonts w:ascii="Tahoma" w:hAnsi="Tahoma" w:cs="Tahoma"/>
        </w:rPr>
      </w:pPr>
    </w:p>
    <w:p w14:paraId="68BC162A" w14:textId="77777777" w:rsidR="00BE2EA0" w:rsidRPr="00652A26" w:rsidRDefault="00BE2EA0" w:rsidP="00BE2EA0">
      <w:pPr>
        <w:spacing w:after="0" w:line="240" w:lineRule="auto"/>
        <w:rPr>
          <w:rFonts w:ascii="Tahoma" w:hAnsi="Tahoma" w:cs="Tahoma"/>
          <w:u w:val="single"/>
        </w:rPr>
      </w:pPr>
      <w:r w:rsidRPr="00652A26">
        <w:rPr>
          <w:rFonts w:ascii="Tahoma" w:hAnsi="Tahoma" w:cs="Tahoma"/>
          <w:u w:val="single"/>
        </w:rPr>
        <w:t>Staff</w:t>
      </w:r>
    </w:p>
    <w:p w14:paraId="12AB41F8" w14:textId="40F12638" w:rsidR="00BE2EA0" w:rsidRPr="00652A26" w:rsidRDefault="00BE2EA0" w:rsidP="00BE2EA0">
      <w:pPr>
        <w:spacing w:after="0" w:line="240" w:lineRule="auto"/>
        <w:rPr>
          <w:rFonts w:ascii="Tahoma" w:hAnsi="Tahoma" w:cs="Tahoma"/>
        </w:rPr>
      </w:pPr>
      <w:r w:rsidRPr="00652A26">
        <w:rPr>
          <w:rFonts w:ascii="Tahoma" w:hAnsi="Tahoma" w:cs="Tahoma"/>
        </w:rPr>
        <w:t xml:space="preserve">Staff are aware of the e-safety risks associated with the use of digital technologies, know how to keep themselves safe and can provide e-safety guidance for others.  Staff training is available as part of the Child Protection training calendar and through e-learning modules. A basic training is completed by all staff. All staff are aware how to protect their professional identity online and understand the boundaries between personal and professional use. Staff can access a Comprehensive guide for teacher’s use of the internet - ‘The Internet Safety Teacher’s Network’ through </w:t>
      </w:r>
      <w:hyperlink r:id="rId15" w:history="1">
        <w:r w:rsidRPr="00652A26">
          <w:rPr>
            <w:rStyle w:val="Hyperlink"/>
            <w:rFonts w:ascii="Tahoma" w:hAnsi="Tahoma" w:cs="Tahoma"/>
            <w:color w:val="auto"/>
            <w:u w:val="none"/>
          </w:rPr>
          <w:t>Glow</w:t>
        </w:r>
      </w:hyperlink>
      <w:r w:rsidR="000C166E" w:rsidRPr="00652A26">
        <w:rPr>
          <w:rFonts w:ascii="Tahoma" w:hAnsi="Tahoma" w:cs="Tahoma"/>
        </w:rPr>
        <w:t xml:space="preserve"> and look at the ‘National Action Plan on Internet Safety for Children and Young People’. </w:t>
      </w:r>
      <w:r w:rsidR="00483867" w:rsidRPr="00652A26">
        <w:rPr>
          <w:rFonts w:ascii="Tahoma" w:hAnsi="Tahoma" w:cs="Tahoma"/>
        </w:rPr>
        <w:t xml:space="preserve">Staff follow </w:t>
      </w:r>
      <w:r w:rsidR="009F5EE4" w:rsidRPr="00652A26">
        <w:rPr>
          <w:rFonts w:ascii="Tahoma" w:hAnsi="Tahoma" w:cs="Tahoma"/>
        </w:rPr>
        <w:t>a progressive skill</w:t>
      </w:r>
      <w:r w:rsidR="00483867" w:rsidRPr="00652A26">
        <w:rPr>
          <w:rFonts w:ascii="Tahoma" w:hAnsi="Tahoma" w:cs="Tahoma"/>
        </w:rPr>
        <w:t xml:space="preserve"> based program, delivering Internet Safety as a core part of the digital technologies curriculum.</w:t>
      </w:r>
    </w:p>
    <w:p w14:paraId="4F0E9279" w14:textId="77777777" w:rsidR="00BE2EA0" w:rsidRPr="00652A26" w:rsidRDefault="00BE2EA0" w:rsidP="00BE2EA0">
      <w:pPr>
        <w:spacing w:after="0" w:line="240" w:lineRule="auto"/>
        <w:rPr>
          <w:rFonts w:ascii="Tahoma" w:hAnsi="Tahoma" w:cs="Tahoma"/>
        </w:rPr>
      </w:pPr>
    </w:p>
    <w:p w14:paraId="7D15FB74" w14:textId="77777777" w:rsidR="00BE2EA0" w:rsidRPr="00652A26" w:rsidRDefault="00BE2EA0" w:rsidP="00BE2EA0">
      <w:pPr>
        <w:rPr>
          <w:rFonts w:ascii="Tahoma" w:hAnsi="Tahoma" w:cs="Tahoma"/>
          <w:u w:val="single"/>
        </w:rPr>
      </w:pPr>
      <w:r w:rsidRPr="00652A26">
        <w:rPr>
          <w:rFonts w:ascii="Tahoma" w:hAnsi="Tahoma" w:cs="Tahoma"/>
          <w:u w:val="single"/>
        </w:rPr>
        <w:t>Pupils</w:t>
      </w:r>
    </w:p>
    <w:p w14:paraId="4F5C86A1" w14:textId="77777777" w:rsidR="00BE2EA0" w:rsidRPr="00652A26" w:rsidRDefault="00BE2EA0" w:rsidP="00BE2EA0">
      <w:pPr>
        <w:rPr>
          <w:rFonts w:ascii="Tahoma" w:hAnsi="Tahoma" w:cs="Tahoma"/>
        </w:rPr>
      </w:pPr>
      <w:r w:rsidRPr="00652A26">
        <w:rPr>
          <w:rFonts w:ascii="Tahoma" w:hAnsi="Tahoma" w:cs="Tahoma"/>
        </w:rPr>
        <w:t>Internet access is planned to enrich and extend learning activities. The school has acknowledged the need to ensure that all pupils are responsible and safe users of the Internet and other communication technologies. North Ayrshire Council provides an internet access policy to protect all parties and rules for responsible internet use must be agreed to by pupils and their parents before use. (See Appendix 2).</w:t>
      </w:r>
    </w:p>
    <w:p w14:paraId="2BA5A123" w14:textId="1B4098EF" w:rsidR="00BE2EA0" w:rsidRPr="00652A26" w:rsidRDefault="00BE2EA0" w:rsidP="00BE2EA0">
      <w:pPr>
        <w:pStyle w:val="BodyText2"/>
        <w:rPr>
          <w:rFonts w:ascii="Tahoma" w:hAnsi="Tahoma" w:cs="Tahoma"/>
          <w:sz w:val="22"/>
          <w:szCs w:val="22"/>
        </w:rPr>
      </w:pPr>
      <w:r w:rsidRPr="00652A26">
        <w:rPr>
          <w:rFonts w:ascii="Tahoma" w:hAnsi="Tahoma" w:cs="Tahoma"/>
          <w:sz w:val="22"/>
          <w:szCs w:val="22"/>
        </w:rPr>
        <w:t>North Ayrshire Council ensures that the web content is subject to appropriate filtering, ensuring the school offers a safe online environment. However, we recognise the importance of teaching our children about online safety and their responsibilities when using communication technology. Children are taught about e-safety and</w:t>
      </w:r>
      <w:r w:rsidRPr="00652A26">
        <w:rPr>
          <w:rFonts w:ascii="Tahoma" w:hAnsi="Tahoma" w:cs="Tahoma"/>
          <w:sz w:val="22"/>
          <w:szCs w:val="22"/>
          <w:lang w:eastAsia="en-GB"/>
        </w:rPr>
        <w:t xml:space="preserve"> the skills that enable them to make safe and responsible use of </w:t>
      </w:r>
      <w:r w:rsidR="00744BCE" w:rsidRPr="00652A26">
        <w:rPr>
          <w:rFonts w:ascii="Tahoma" w:hAnsi="Tahoma" w:cs="Tahoma"/>
          <w:sz w:val="22"/>
          <w:szCs w:val="22"/>
          <w:lang w:eastAsia="en-GB"/>
        </w:rPr>
        <w:t>digital technologies</w:t>
      </w:r>
      <w:r w:rsidRPr="00652A26">
        <w:rPr>
          <w:rFonts w:ascii="Tahoma" w:hAnsi="Tahoma" w:cs="Tahoma"/>
          <w:sz w:val="22"/>
          <w:szCs w:val="22"/>
          <w:lang w:eastAsia="en-GB"/>
        </w:rPr>
        <w:t xml:space="preserve">. Pupils have had the opportunity to contribute to explore e-safety particularly through peer activities. This is part of the Technologies and Health and Wellbeing curriculum taught at each stage. </w:t>
      </w:r>
      <w:r w:rsidRPr="000C41C7">
        <w:rPr>
          <w:rFonts w:ascii="Tahoma" w:hAnsi="Tahoma" w:cs="Tahoma"/>
          <w:sz w:val="22"/>
          <w:szCs w:val="22"/>
          <w:lang w:eastAsia="en-GB"/>
        </w:rPr>
        <w:t xml:space="preserve">We </w:t>
      </w:r>
      <w:r w:rsidR="000C41C7">
        <w:rPr>
          <w:rFonts w:ascii="Tahoma" w:hAnsi="Tahoma" w:cs="Tahoma"/>
          <w:sz w:val="22"/>
          <w:szCs w:val="22"/>
          <w:lang w:eastAsia="en-GB"/>
        </w:rPr>
        <w:t xml:space="preserve">will </w:t>
      </w:r>
      <w:r w:rsidRPr="000C41C7">
        <w:rPr>
          <w:rFonts w:ascii="Tahoma" w:hAnsi="Tahoma" w:cs="Tahoma"/>
          <w:sz w:val="22"/>
          <w:szCs w:val="22"/>
          <w:lang w:eastAsia="en-GB"/>
        </w:rPr>
        <w:t>use the 360 degree safe self-evaluation tool to monitor and evaluate our current practice and identify actions for improvement in areas of e-safety. This will become part of the annual self-evaluation calendar.</w:t>
      </w:r>
      <w:r w:rsidRPr="00652A26">
        <w:rPr>
          <w:rFonts w:ascii="Tahoma" w:hAnsi="Tahoma" w:cs="Tahoma"/>
          <w:sz w:val="22"/>
          <w:szCs w:val="22"/>
        </w:rPr>
        <w:t xml:space="preserve"> </w:t>
      </w:r>
    </w:p>
    <w:p w14:paraId="0C237C9B" w14:textId="77777777" w:rsidR="00BE2EA0" w:rsidRPr="00652A26" w:rsidRDefault="00BE2EA0" w:rsidP="007C4314">
      <w:pPr>
        <w:rPr>
          <w:rFonts w:ascii="Tahoma" w:hAnsi="Tahoma" w:cs="Tahoma"/>
        </w:rPr>
      </w:pPr>
    </w:p>
    <w:p w14:paraId="48700553" w14:textId="77777777" w:rsidR="007C4314" w:rsidRPr="00652A26" w:rsidRDefault="007C4314" w:rsidP="007C4314">
      <w:pPr>
        <w:pStyle w:val="Heading1"/>
        <w:rPr>
          <w:rFonts w:ascii="Tahoma" w:hAnsi="Tahoma" w:cs="Tahoma"/>
        </w:rPr>
      </w:pPr>
      <w:r w:rsidRPr="00652A26">
        <w:rPr>
          <w:rFonts w:ascii="Tahoma" w:hAnsi="Tahoma" w:cs="Tahoma"/>
        </w:rPr>
        <w:t>Inclusion</w:t>
      </w:r>
    </w:p>
    <w:p w14:paraId="0C8911C7" w14:textId="4050E7EB" w:rsidR="007C4314" w:rsidRPr="00652A26" w:rsidRDefault="007C4314" w:rsidP="007C4314">
      <w:pPr>
        <w:rPr>
          <w:rFonts w:ascii="Tahoma" w:hAnsi="Tahoma" w:cs="Tahoma"/>
        </w:rPr>
      </w:pPr>
      <w:r w:rsidRPr="00652A26">
        <w:rPr>
          <w:rFonts w:ascii="Tahoma" w:hAnsi="Tahoma" w:cs="Tahoma"/>
        </w:rPr>
        <w:t xml:space="preserve">We recognise </w:t>
      </w:r>
      <w:r w:rsidR="00652A26" w:rsidRPr="00652A26">
        <w:rPr>
          <w:rFonts w:ascii="Tahoma" w:hAnsi="Tahoma" w:cs="Tahoma"/>
        </w:rPr>
        <w:t>DIGITAL TECHNOLOGIES</w:t>
      </w:r>
      <w:r w:rsidRPr="00652A26">
        <w:rPr>
          <w:rFonts w:ascii="Tahoma" w:hAnsi="Tahoma" w:cs="Tahoma"/>
        </w:rPr>
        <w:t xml:space="preserve"> offers particular opportunities for pupils </w:t>
      </w:r>
      <w:r w:rsidR="00652A26" w:rsidRPr="00652A26">
        <w:rPr>
          <w:rFonts w:ascii="Tahoma" w:hAnsi="Tahoma" w:cs="Tahoma"/>
        </w:rPr>
        <w:t>who require additional support for learning</w:t>
      </w:r>
      <w:r w:rsidRPr="00652A26">
        <w:rPr>
          <w:rFonts w:ascii="Tahoma" w:hAnsi="Tahoma" w:cs="Tahoma"/>
        </w:rPr>
        <w:t xml:space="preserve">. </w:t>
      </w:r>
      <w:r w:rsidR="00652A26" w:rsidRPr="00652A26">
        <w:rPr>
          <w:rFonts w:ascii="Tahoma" w:hAnsi="Tahoma" w:cs="Tahoma"/>
        </w:rPr>
        <w:t>DIGITAL TECHNOLOGIES</w:t>
      </w:r>
      <w:r w:rsidRPr="00652A26">
        <w:rPr>
          <w:rFonts w:ascii="Tahoma" w:hAnsi="Tahoma" w:cs="Tahoma"/>
        </w:rPr>
        <w:t xml:space="preserve"> can cater for the variety of learning styles which a class of children may possess. </w:t>
      </w:r>
    </w:p>
    <w:p w14:paraId="017BC3DB" w14:textId="14EC684E" w:rsidR="007C4314" w:rsidRPr="00652A26" w:rsidRDefault="007C4314" w:rsidP="007C4314">
      <w:pPr>
        <w:rPr>
          <w:rFonts w:ascii="Tahoma" w:hAnsi="Tahoma" w:cs="Tahoma"/>
        </w:rPr>
      </w:pPr>
      <w:r w:rsidRPr="00652A26">
        <w:rPr>
          <w:rFonts w:ascii="Tahoma" w:hAnsi="Tahoma" w:cs="Tahoma"/>
        </w:rPr>
        <w:t xml:space="preserve">Using </w:t>
      </w:r>
      <w:r w:rsidR="00652A26" w:rsidRPr="00652A26">
        <w:rPr>
          <w:rFonts w:ascii="Tahoma" w:hAnsi="Tahoma" w:cs="Tahoma"/>
        </w:rPr>
        <w:t>DIGITAL TECHNOLOGIES</w:t>
      </w:r>
      <w:r w:rsidRPr="00652A26">
        <w:rPr>
          <w:rFonts w:ascii="Tahoma" w:hAnsi="Tahoma" w:cs="Tahoma"/>
        </w:rPr>
        <w:t xml:space="preserve"> can:</w:t>
      </w:r>
    </w:p>
    <w:p w14:paraId="041563C2" w14:textId="77777777" w:rsidR="007C4314" w:rsidRPr="00652A26" w:rsidRDefault="007C4314" w:rsidP="007C4314">
      <w:pPr>
        <w:numPr>
          <w:ilvl w:val="0"/>
          <w:numId w:val="20"/>
        </w:numPr>
        <w:spacing w:after="0" w:line="240" w:lineRule="auto"/>
        <w:rPr>
          <w:rFonts w:ascii="Tahoma" w:hAnsi="Tahoma" w:cs="Tahoma"/>
        </w:rPr>
      </w:pPr>
      <w:r w:rsidRPr="00652A26">
        <w:rPr>
          <w:rFonts w:ascii="Tahoma" w:hAnsi="Tahoma" w:cs="Tahoma"/>
        </w:rPr>
        <w:t>increase access to the curriculum</w:t>
      </w:r>
    </w:p>
    <w:p w14:paraId="43A0A99F" w14:textId="77777777" w:rsidR="007C4314" w:rsidRPr="00652A26" w:rsidRDefault="007C4314" w:rsidP="007C4314">
      <w:pPr>
        <w:numPr>
          <w:ilvl w:val="0"/>
          <w:numId w:val="20"/>
        </w:numPr>
        <w:spacing w:after="0" w:line="240" w:lineRule="auto"/>
        <w:rPr>
          <w:rFonts w:ascii="Tahoma" w:hAnsi="Tahoma" w:cs="Tahoma"/>
        </w:rPr>
      </w:pPr>
      <w:r w:rsidRPr="00652A26">
        <w:rPr>
          <w:rFonts w:ascii="Tahoma" w:hAnsi="Tahoma" w:cs="Tahoma"/>
        </w:rPr>
        <w:t>raise levels of motivation and self esteem</w:t>
      </w:r>
    </w:p>
    <w:p w14:paraId="05981B2E" w14:textId="77777777" w:rsidR="007C4314" w:rsidRPr="00652A26" w:rsidRDefault="007C4314" w:rsidP="007C4314">
      <w:pPr>
        <w:numPr>
          <w:ilvl w:val="0"/>
          <w:numId w:val="20"/>
        </w:numPr>
        <w:spacing w:after="0" w:line="240" w:lineRule="auto"/>
        <w:rPr>
          <w:rFonts w:ascii="Tahoma" w:hAnsi="Tahoma" w:cs="Tahoma"/>
        </w:rPr>
      </w:pPr>
      <w:r w:rsidRPr="00652A26">
        <w:rPr>
          <w:rFonts w:ascii="Tahoma" w:hAnsi="Tahoma" w:cs="Tahoma"/>
        </w:rPr>
        <w:t>improve the accuracy and presentation of work</w:t>
      </w:r>
    </w:p>
    <w:p w14:paraId="375762D7" w14:textId="77777777" w:rsidR="007C4314" w:rsidRPr="00652A26" w:rsidRDefault="007C4314" w:rsidP="007C4314">
      <w:pPr>
        <w:numPr>
          <w:ilvl w:val="0"/>
          <w:numId w:val="20"/>
        </w:numPr>
        <w:spacing w:after="0" w:line="240" w:lineRule="auto"/>
        <w:rPr>
          <w:rFonts w:ascii="Tahoma" w:hAnsi="Tahoma" w:cs="Tahoma"/>
        </w:rPr>
      </w:pPr>
      <w:r w:rsidRPr="00652A26">
        <w:rPr>
          <w:rFonts w:ascii="Tahoma" w:hAnsi="Tahoma" w:cs="Tahoma"/>
        </w:rPr>
        <w:t>address individual needs</w:t>
      </w:r>
    </w:p>
    <w:p w14:paraId="7EBAAC4D" w14:textId="39BF63DC" w:rsidR="00E26F68" w:rsidRPr="00652A26" w:rsidRDefault="00E26F68" w:rsidP="007C4314">
      <w:pPr>
        <w:numPr>
          <w:ilvl w:val="0"/>
          <w:numId w:val="20"/>
        </w:numPr>
        <w:spacing w:after="0" w:line="240" w:lineRule="auto"/>
        <w:rPr>
          <w:rFonts w:ascii="Tahoma" w:hAnsi="Tahoma" w:cs="Tahoma"/>
        </w:rPr>
      </w:pPr>
      <w:r w:rsidRPr="00652A26">
        <w:rPr>
          <w:rFonts w:ascii="Tahoma" w:hAnsi="Tahoma" w:cs="Tahoma"/>
        </w:rPr>
        <w:t>remove barriers to learning</w:t>
      </w:r>
    </w:p>
    <w:p w14:paraId="5A70F04B" w14:textId="7E66B700" w:rsidR="00E26F68" w:rsidRPr="00652A26" w:rsidRDefault="00E26F68" w:rsidP="007C4314">
      <w:pPr>
        <w:numPr>
          <w:ilvl w:val="0"/>
          <w:numId w:val="20"/>
        </w:numPr>
        <w:spacing w:after="0" w:line="240" w:lineRule="auto"/>
        <w:rPr>
          <w:rFonts w:ascii="Tahoma" w:hAnsi="Tahoma" w:cs="Tahoma"/>
        </w:rPr>
      </w:pPr>
      <w:r w:rsidRPr="00652A26">
        <w:rPr>
          <w:rFonts w:ascii="Tahoma" w:hAnsi="Tahoma" w:cs="Tahoma"/>
        </w:rPr>
        <w:t>provide technologies to support specific Additional Support Needs</w:t>
      </w:r>
    </w:p>
    <w:p w14:paraId="2E77B59D" w14:textId="77777777" w:rsidR="007C4314" w:rsidRPr="00652A26" w:rsidRDefault="007C4314" w:rsidP="007C4314">
      <w:pPr>
        <w:spacing w:after="0" w:line="240" w:lineRule="auto"/>
        <w:rPr>
          <w:rFonts w:ascii="Tahoma" w:hAnsi="Tahoma" w:cs="Tahoma"/>
        </w:rPr>
      </w:pPr>
    </w:p>
    <w:p w14:paraId="417F03E7" w14:textId="658B83EE" w:rsidR="007C4314" w:rsidRPr="00652A26" w:rsidRDefault="00E26F68" w:rsidP="007C4314">
      <w:pPr>
        <w:spacing w:after="0" w:line="240" w:lineRule="auto"/>
        <w:rPr>
          <w:rFonts w:ascii="Tahoma" w:eastAsia="Times New Roman" w:hAnsi="Tahoma" w:cs="Tahoma"/>
          <w:sz w:val="23"/>
          <w:szCs w:val="23"/>
          <w:lang w:eastAsia="en-GB"/>
        </w:rPr>
      </w:pPr>
      <w:r w:rsidRPr="00652A26">
        <w:rPr>
          <w:rFonts w:ascii="Tahoma" w:hAnsi="Tahoma" w:cs="Tahoma"/>
        </w:rPr>
        <w:lastRenderedPageBreak/>
        <w:t xml:space="preserve">We aim to </w:t>
      </w:r>
      <w:r w:rsidR="00652A26" w:rsidRPr="00652A26">
        <w:rPr>
          <w:rFonts w:ascii="Tahoma" w:hAnsi="Tahoma" w:cs="Tahoma"/>
        </w:rPr>
        <w:t>maximise</w:t>
      </w:r>
      <w:r w:rsidR="007C4314" w:rsidRPr="00652A26">
        <w:rPr>
          <w:rFonts w:ascii="Tahoma" w:hAnsi="Tahoma" w:cs="Tahoma"/>
        </w:rPr>
        <w:t xml:space="preserve"> the use and benefits of </w:t>
      </w:r>
      <w:r w:rsidR="00652A26" w:rsidRPr="00652A26">
        <w:rPr>
          <w:rFonts w:ascii="Tahoma" w:hAnsi="Tahoma" w:cs="Tahoma"/>
        </w:rPr>
        <w:t xml:space="preserve">digital technologies </w:t>
      </w:r>
      <w:r w:rsidR="007C4314" w:rsidRPr="00652A26">
        <w:rPr>
          <w:rFonts w:ascii="Tahoma" w:hAnsi="Tahoma" w:cs="Tahoma"/>
        </w:rPr>
        <w:t xml:space="preserve">as one of the many resources to enable all pupils to achieve their full potential. Children make use of technology to support their learning. Staff are developing ways of using </w:t>
      </w:r>
      <w:r w:rsidR="00652A26" w:rsidRPr="00652A26">
        <w:rPr>
          <w:rFonts w:ascii="Tahoma" w:eastAsia="Times New Roman" w:hAnsi="Tahoma" w:cs="Tahoma"/>
          <w:lang w:eastAsia="en-GB"/>
        </w:rPr>
        <w:t xml:space="preserve">digital technologies </w:t>
      </w:r>
      <w:r w:rsidR="007C4314" w:rsidRPr="00652A26">
        <w:rPr>
          <w:rFonts w:ascii="Tahoma" w:eastAsia="Times New Roman" w:hAnsi="Tahoma" w:cs="Tahoma"/>
          <w:lang w:eastAsia="en-GB"/>
        </w:rPr>
        <w:t xml:space="preserve">to meet accessibility legislation. The specific learning needs of many pupils are met, at least in part, through the use of </w:t>
      </w:r>
      <w:r w:rsidR="00652A26" w:rsidRPr="00652A26">
        <w:rPr>
          <w:rFonts w:ascii="Tahoma" w:eastAsia="Times New Roman" w:hAnsi="Tahoma" w:cs="Tahoma"/>
          <w:lang w:eastAsia="en-GB"/>
        </w:rPr>
        <w:t>digital technologies</w:t>
      </w:r>
      <w:r w:rsidR="007C4314" w:rsidRPr="00652A26">
        <w:rPr>
          <w:rFonts w:ascii="Tahoma" w:eastAsia="Times New Roman" w:hAnsi="Tahoma" w:cs="Tahoma"/>
          <w:lang w:eastAsia="en-GB"/>
        </w:rPr>
        <w:t>.</w:t>
      </w:r>
      <w:r w:rsidR="007C4314" w:rsidRPr="00652A26">
        <w:rPr>
          <w:rFonts w:ascii="Tahoma" w:eastAsia="Times New Roman" w:hAnsi="Tahoma" w:cs="Tahoma"/>
          <w:sz w:val="23"/>
          <w:szCs w:val="23"/>
          <w:lang w:eastAsia="en-GB"/>
        </w:rPr>
        <w:t xml:space="preserve"> </w:t>
      </w:r>
    </w:p>
    <w:p w14:paraId="40C593C7" w14:textId="77777777" w:rsidR="00C55A4D" w:rsidRPr="00652A26" w:rsidRDefault="00C55A4D" w:rsidP="00C55A4D">
      <w:pPr>
        <w:pStyle w:val="BodyText2"/>
        <w:rPr>
          <w:rFonts w:ascii="Tahoma" w:hAnsi="Tahoma" w:cs="Tahoma"/>
          <w:sz w:val="22"/>
          <w:szCs w:val="22"/>
        </w:rPr>
      </w:pPr>
    </w:p>
    <w:p w14:paraId="76C3117B" w14:textId="77777777" w:rsidR="00BE2EA0" w:rsidRPr="00652A26" w:rsidRDefault="00BE2EA0" w:rsidP="00C55A4D">
      <w:pPr>
        <w:pStyle w:val="BodyText2"/>
        <w:rPr>
          <w:rFonts w:ascii="Tahoma" w:hAnsi="Tahoma" w:cs="Tahoma"/>
          <w:sz w:val="22"/>
          <w:szCs w:val="22"/>
        </w:rPr>
      </w:pPr>
    </w:p>
    <w:p w14:paraId="348293DF" w14:textId="77777777" w:rsidR="00764B49" w:rsidRPr="00652A26" w:rsidRDefault="00764B49" w:rsidP="00764B49">
      <w:pPr>
        <w:pStyle w:val="Heading1"/>
        <w:rPr>
          <w:rFonts w:ascii="Tahoma" w:hAnsi="Tahoma" w:cs="Tahoma"/>
        </w:rPr>
      </w:pPr>
      <w:r w:rsidRPr="00652A26">
        <w:rPr>
          <w:rFonts w:ascii="Tahoma" w:hAnsi="Tahoma" w:cs="Tahoma"/>
        </w:rPr>
        <w:t>Career long professional learning</w:t>
      </w:r>
    </w:p>
    <w:p w14:paraId="106F92FA" w14:textId="632D549B" w:rsidR="00684A25" w:rsidRPr="00652A26" w:rsidRDefault="00684A25" w:rsidP="00BD2814">
      <w:pPr>
        <w:rPr>
          <w:rFonts w:ascii="Tahoma" w:hAnsi="Tahoma" w:cs="Tahoma"/>
        </w:rPr>
      </w:pPr>
      <w:r w:rsidRPr="00652A26">
        <w:rPr>
          <w:rFonts w:ascii="Tahoma" w:hAnsi="Tahoma" w:cs="Tahoma"/>
        </w:rPr>
        <w:t>Regular opportunities for CLPL are provided in school</w:t>
      </w:r>
      <w:r w:rsidR="00CB2F17" w:rsidRPr="00652A26">
        <w:rPr>
          <w:rFonts w:ascii="Tahoma" w:hAnsi="Tahoma" w:cs="Tahoma"/>
        </w:rPr>
        <w:t xml:space="preserve"> to support digital learning and teaching for both teac</w:t>
      </w:r>
      <w:r w:rsidRPr="00652A26">
        <w:rPr>
          <w:rFonts w:ascii="Tahoma" w:hAnsi="Tahoma" w:cs="Tahoma"/>
        </w:rPr>
        <w:t>hing and no</w:t>
      </w:r>
      <w:r w:rsidR="00E26F68" w:rsidRPr="00652A26">
        <w:rPr>
          <w:rFonts w:ascii="Tahoma" w:hAnsi="Tahoma" w:cs="Tahoma"/>
        </w:rPr>
        <w:t>n-teaching staff. The authority</w:t>
      </w:r>
      <w:r w:rsidRPr="00652A26">
        <w:rPr>
          <w:rFonts w:ascii="Tahoma" w:hAnsi="Tahoma" w:cs="Tahoma"/>
        </w:rPr>
        <w:t xml:space="preserve"> provide</w:t>
      </w:r>
      <w:r w:rsidR="00E26F68" w:rsidRPr="00652A26">
        <w:rPr>
          <w:rFonts w:ascii="Tahoma" w:hAnsi="Tahoma" w:cs="Tahoma"/>
        </w:rPr>
        <w:t>s</w:t>
      </w:r>
      <w:r w:rsidRPr="00652A26">
        <w:rPr>
          <w:rFonts w:ascii="Tahoma" w:hAnsi="Tahoma" w:cs="Tahoma"/>
        </w:rPr>
        <w:t xml:space="preserve"> further opportunities which staff can opt in to. These include </w:t>
      </w:r>
      <w:r w:rsidR="00E26F68" w:rsidRPr="00652A26">
        <w:rPr>
          <w:rFonts w:ascii="Tahoma" w:hAnsi="Tahoma" w:cs="Tahoma"/>
        </w:rPr>
        <w:t>a variety of events</w:t>
      </w:r>
      <w:r w:rsidR="00B042F8" w:rsidRPr="00652A26">
        <w:rPr>
          <w:rFonts w:ascii="Tahoma" w:hAnsi="Tahoma" w:cs="Tahoma"/>
        </w:rPr>
        <w:t xml:space="preserve"> where </w:t>
      </w:r>
      <w:r w:rsidR="00CB2F17" w:rsidRPr="00652A26">
        <w:rPr>
          <w:rFonts w:ascii="Tahoma" w:hAnsi="Tahoma" w:cs="Tahoma"/>
        </w:rPr>
        <w:t>staff actively share information and experiences</w:t>
      </w:r>
      <w:r w:rsidR="00E26F68" w:rsidRPr="00652A26">
        <w:rPr>
          <w:rFonts w:ascii="Tahoma" w:hAnsi="Tahoma" w:cs="Tahoma"/>
        </w:rPr>
        <w:t>, regular iPad training, specific app training and access to tutors from Education Scotland</w:t>
      </w:r>
      <w:r w:rsidRPr="00652A26">
        <w:rPr>
          <w:rFonts w:ascii="Tahoma" w:hAnsi="Tahoma" w:cs="Tahoma"/>
        </w:rPr>
        <w:t>. Staff can access further training and skills development through GLOW.</w:t>
      </w:r>
    </w:p>
    <w:p w14:paraId="25B71957" w14:textId="68322666" w:rsidR="007C4314" w:rsidRPr="00652A26" w:rsidRDefault="00F8303E" w:rsidP="00BD2814">
      <w:pPr>
        <w:rPr>
          <w:rFonts w:ascii="Tahoma" w:hAnsi="Tahoma" w:cs="Tahoma"/>
        </w:rPr>
      </w:pPr>
      <w:r w:rsidRPr="00652A26">
        <w:rPr>
          <w:rFonts w:ascii="Tahoma" w:hAnsi="Tahoma" w:cs="Tahoma"/>
        </w:rPr>
        <w:t>Staff are kept informed of all digital events.</w:t>
      </w:r>
    </w:p>
    <w:p w14:paraId="7C53E389" w14:textId="77777777" w:rsidR="00A35CCD" w:rsidRPr="00652A26" w:rsidRDefault="007C4314" w:rsidP="00A35CCD">
      <w:pPr>
        <w:pStyle w:val="Heading1"/>
        <w:rPr>
          <w:rFonts w:ascii="Tahoma" w:hAnsi="Tahoma" w:cs="Tahoma"/>
        </w:rPr>
      </w:pPr>
      <w:r w:rsidRPr="00652A26">
        <w:rPr>
          <w:rFonts w:ascii="Tahoma" w:hAnsi="Tahoma" w:cs="Tahoma"/>
        </w:rPr>
        <w:t>Communication</w:t>
      </w:r>
    </w:p>
    <w:p w14:paraId="394D032B" w14:textId="25E7DFE7" w:rsidR="007C4314" w:rsidRPr="00652A26" w:rsidRDefault="00652A26" w:rsidP="00A35CCD">
      <w:pPr>
        <w:rPr>
          <w:rFonts w:ascii="Tahoma" w:hAnsi="Tahoma" w:cs="Tahoma"/>
        </w:rPr>
      </w:pPr>
      <w:r w:rsidRPr="00652A26">
        <w:rPr>
          <w:rFonts w:ascii="Tahoma" w:hAnsi="Tahoma" w:cs="Tahoma"/>
        </w:rPr>
        <w:t>Digital technologies are</w:t>
      </w:r>
      <w:r w:rsidR="00BE2EA0" w:rsidRPr="00652A26">
        <w:rPr>
          <w:rFonts w:ascii="Tahoma" w:hAnsi="Tahoma" w:cs="Tahoma"/>
        </w:rPr>
        <w:t xml:space="preserve"> used to communicate with parents through the </w:t>
      </w:r>
      <w:r w:rsidR="00F92F5C" w:rsidRPr="00652A26">
        <w:rPr>
          <w:rFonts w:ascii="Tahoma" w:hAnsi="Tahoma" w:cs="Tahoma"/>
        </w:rPr>
        <w:t xml:space="preserve">school website, </w:t>
      </w:r>
      <w:r w:rsidRPr="00652A26">
        <w:rPr>
          <w:rFonts w:ascii="Tahoma" w:hAnsi="Tahoma" w:cs="Tahoma"/>
        </w:rPr>
        <w:t>Seesaw, Facebook</w:t>
      </w:r>
      <w:r w:rsidR="00F92F5C" w:rsidRPr="00652A26">
        <w:rPr>
          <w:rFonts w:ascii="Tahoma" w:hAnsi="Tahoma" w:cs="Tahoma"/>
        </w:rPr>
        <w:t xml:space="preserve"> and Twitter</w:t>
      </w:r>
      <w:r w:rsidR="00BE2EA0" w:rsidRPr="00652A26">
        <w:rPr>
          <w:rFonts w:ascii="Tahoma" w:hAnsi="Tahoma" w:cs="Tahoma"/>
        </w:rPr>
        <w:t xml:space="preserve">. A school </w:t>
      </w:r>
      <w:r w:rsidR="00F92F5C" w:rsidRPr="00652A26">
        <w:rPr>
          <w:rFonts w:ascii="Tahoma" w:hAnsi="Tahoma" w:cs="Tahoma"/>
        </w:rPr>
        <w:t xml:space="preserve">app is also used </w:t>
      </w:r>
      <w:r w:rsidR="00BE2EA0" w:rsidRPr="00652A26">
        <w:rPr>
          <w:rFonts w:ascii="Tahoma" w:hAnsi="Tahoma" w:cs="Tahoma"/>
        </w:rPr>
        <w:t xml:space="preserve">successfully. </w:t>
      </w:r>
    </w:p>
    <w:p w14:paraId="5A7F60F6" w14:textId="5BEE8759" w:rsidR="00012484" w:rsidRPr="00652A26" w:rsidRDefault="00744BCE" w:rsidP="00012484">
      <w:pPr>
        <w:pStyle w:val="Heading1"/>
        <w:rPr>
          <w:rFonts w:ascii="Tahoma" w:hAnsi="Tahoma" w:cs="Tahoma"/>
        </w:rPr>
      </w:pPr>
      <w:r>
        <w:rPr>
          <w:rFonts w:ascii="Tahoma" w:hAnsi="Tahoma" w:cs="Tahoma"/>
        </w:rPr>
        <w:t>A</w:t>
      </w:r>
      <w:r w:rsidR="00012484" w:rsidRPr="00652A26">
        <w:rPr>
          <w:rFonts w:ascii="Tahoma" w:hAnsi="Tahoma" w:cs="Tahoma"/>
        </w:rPr>
        <w:t>ction</w:t>
      </w:r>
      <w:r w:rsidR="007C4314" w:rsidRPr="00652A26">
        <w:rPr>
          <w:rFonts w:ascii="Tahoma" w:hAnsi="Tahoma" w:cs="Tahoma"/>
        </w:rPr>
        <w:t>s</w:t>
      </w:r>
    </w:p>
    <w:p w14:paraId="63B79D20" w14:textId="77777777" w:rsidR="006052C0" w:rsidRPr="00652A26" w:rsidRDefault="007E6DD3" w:rsidP="006052C0">
      <w:pPr>
        <w:pStyle w:val="ListParagraph"/>
        <w:numPr>
          <w:ilvl w:val="0"/>
          <w:numId w:val="27"/>
        </w:numPr>
        <w:rPr>
          <w:rFonts w:ascii="Tahoma" w:hAnsi="Tahoma" w:cs="Tahoma"/>
        </w:rPr>
      </w:pPr>
      <w:r w:rsidRPr="00652A26">
        <w:rPr>
          <w:rFonts w:ascii="Tahoma" w:hAnsi="Tahoma" w:cs="Tahoma"/>
        </w:rPr>
        <w:t>Develop skills of our educators</w:t>
      </w:r>
    </w:p>
    <w:p w14:paraId="1613B3B6" w14:textId="6E83AC71" w:rsidR="007E6DD3" w:rsidRPr="00652A26" w:rsidRDefault="007E6DD3" w:rsidP="006052C0">
      <w:pPr>
        <w:pStyle w:val="ListParagraph"/>
        <w:numPr>
          <w:ilvl w:val="1"/>
          <w:numId w:val="26"/>
        </w:numPr>
        <w:rPr>
          <w:rFonts w:ascii="Tahoma" w:hAnsi="Tahoma" w:cs="Tahoma"/>
        </w:rPr>
      </w:pPr>
      <w:r w:rsidRPr="00652A26">
        <w:rPr>
          <w:rFonts w:ascii="Tahoma" w:hAnsi="Tahoma" w:cs="Tahoma"/>
        </w:rPr>
        <w:t xml:space="preserve">Staff to reflect </w:t>
      </w:r>
      <w:r w:rsidR="003100B9" w:rsidRPr="00652A26">
        <w:rPr>
          <w:rFonts w:ascii="Tahoma" w:hAnsi="Tahoma" w:cs="Tahoma"/>
        </w:rPr>
        <w:t xml:space="preserve">on </w:t>
      </w:r>
      <w:r w:rsidRPr="00652A26">
        <w:rPr>
          <w:rFonts w:ascii="Tahoma" w:hAnsi="Tahoma" w:cs="Tahoma"/>
        </w:rPr>
        <w:t>the importance of digital technology and skil</w:t>
      </w:r>
      <w:r w:rsidR="00BE2EA0" w:rsidRPr="00652A26">
        <w:rPr>
          <w:rFonts w:ascii="Tahoma" w:hAnsi="Tahoma" w:cs="Tahoma"/>
        </w:rPr>
        <w:t>ls in</w:t>
      </w:r>
      <w:r w:rsidR="008B6A58" w:rsidRPr="00652A26">
        <w:rPr>
          <w:rFonts w:ascii="Tahoma" w:hAnsi="Tahoma" w:cs="Tahoma"/>
        </w:rPr>
        <w:t xml:space="preserve"> further</w:t>
      </w:r>
      <w:r w:rsidR="00BE2EA0" w:rsidRPr="00652A26">
        <w:rPr>
          <w:rFonts w:ascii="Tahoma" w:hAnsi="Tahoma" w:cs="Tahoma"/>
        </w:rPr>
        <w:t xml:space="preserve"> CLPL and discuss in PRD</w:t>
      </w:r>
      <w:r w:rsidR="008B6A58" w:rsidRPr="00652A26">
        <w:rPr>
          <w:rFonts w:ascii="Tahoma" w:hAnsi="Tahoma" w:cs="Tahoma"/>
        </w:rPr>
        <w:t xml:space="preserve"> where appropriate</w:t>
      </w:r>
      <w:r w:rsidR="00BE2EA0" w:rsidRPr="00652A26">
        <w:rPr>
          <w:rFonts w:ascii="Tahoma" w:hAnsi="Tahoma" w:cs="Tahoma"/>
        </w:rPr>
        <w:t>.</w:t>
      </w:r>
    </w:p>
    <w:p w14:paraId="0CE213DA" w14:textId="77777777" w:rsidR="00BE2EA0" w:rsidRPr="00652A26" w:rsidRDefault="007E6DD3" w:rsidP="006052C0">
      <w:pPr>
        <w:pStyle w:val="ListParagraph"/>
        <w:numPr>
          <w:ilvl w:val="1"/>
          <w:numId w:val="26"/>
        </w:numPr>
        <w:rPr>
          <w:rFonts w:ascii="Tahoma" w:hAnsi="Tahoma" w:cs="Tahoma"/>
        </w:rPr>
      </w:pPr>
      <w:r w:rsidRPr="00652A26">
        <w:rPr>
          <w:rFonts w:ascii="Tahoma" w:hAnsi="Tahoma" w:cs="Tahoma"/>
        </w:rPr>
        <w:t>Continue to offer wide range of CLPL to develop skills and confidence</w:t>
      </w:r>
      <w:r w:rsidR="00BE2EA0" w:rsidRPr="00652A26">
        <w:rPr>
          <w:rFonts w:ascii="Tahoma" w:hAnsi="Tahoma" w:cs="Tahoma"/>
        </w:rPr>
        <w:t xml:space="preserve"> and promote NAC training.</w:t>
      </w:r>
    </w:p>
    <w:p w14:paraId="582057A7" w14:textId="7E258D8A" w:rsidR="007E6DD3" w:rsidRPr="00652A26" w:rsidRDefault="00BE2EA0" w:rsidP="006052C0">
      <w:pPr>
        <w:pStyle w:val="ListParagraph"/>
        <w:numPr>
          <w:ilvl w:val="1"/>
          <w:numId w:val="26"/>
        </w:numPr>
        <w:rPr>
          <w:rFonts w:ascii="Tahoma" w:hAnsi="Tahoma" w:cs="Tahoma"/>
        </w:rPr>
      </w:pPr>
      <w:r w:rsidRPr="00652A26">
        <w:rPr>
          <w:rFonts w:ascii="Tahoma" w:hAnsi="Tahoma" w:cs="Tahoma"/>
        </w:rPr>
        <w:t xml:space="preserve">In-house CLPL calendar </w:t>
      </w:r>
      <w:r w:rsidR="008B6A58" w:rsidRPr="00652A26">
        <w:rPr>
          <w:rFonts w:ascii="Tahoma" w:hAnsi="Tahoma" w:cs="Tahoma"/>
        </w:rPr>
        <w:t>to be updated and maintained.</w:t>
      </w:r>
    </w:p>
    <w:p w14:paraId="516BCD60" w14:textId="77777777" w:rsidR="006052C0" w:rsidRPr="00652A26" w:rsidRDefault="006052C0" w:rsidP="006052C0">
      <w:pPr>
        <w:pStyle w:val="ListParagraph"/>
        <w:numPr>
          <w:ilvl w:val="0"/>
          <w:numId w:val="26"/>
        </w:numPr>
        <w:ind w:left="284" w:firstLine="142"/>
        <w:rPr>
          <w:rFonts w:ascii="Tahoma" w:hAnsi="Tahoma" w:cs="Tahoma"/>
        </w:rPr>
      </w:pPr>
      <w:r w:rsidRPr="00652A26">
        <w:rPr>
          <w:rFonts w:ascii="Tahoma" w:hAnsi="Tahoma" w:cs="Tahoma"/>
        </w:rPr>
        <w:t>Continue to review curriculum and assessment delivery</w:t>
      </w:r>
    </w:p>
    <w:p w14:paraId="2FB2B1BF" w14:textId="12491013" w:rsidR="00BE2EA0" w:rsidRPr="00652A26" w:rsidRDefault="00BE2EA0" w:rsidP="00BE2EA0">
      <w:pPr>
        <w:pStyle w:val="ListParagraph"/>
        <w:numPr>
          <w:ilvl w:val="1"/>
          <w:numId w:val="26"/>
        </w:numPr>
        <w:rPr>
          <w:rFonts w:ascii="Tahoma" w:hAnsi="Tahoma" w:cs="Tahoma"/>
        </w:rPr>
      </w:pPr>
      <w:r w:rsidRPr="00652A26">
        <w:rPr>
          <w:rFonts w:ascii="Tahoma" w:hAnsi="Tahoma" w:cs="Tahoma"/>
        </w:rPr>
        <w:t xml:space="preserve">Through school quality improvement evaluate the quality of teaching and learning including </w:t>
      </w:r>
      <w:r w:rsidR="00744BCE" w:rsidRPr="00652A26">
        <w:rPr>
          <w:rFonts w:ascii="Tahoma" w:hAnsi="Tahoma" w:cs="Tahoma"/>
        </w:rPr>
        <w:t>digital technologies</w:t>
      </w:r>
      <w:r w:rsidRPr="00652A26">
        <w:rPr>
          <w:rFonts w:ascii="Tahoma" w:hAnsi="Tahoma" w:cs="Tahoma"/>
        </w:rPr>
        <w:t>.</w:t>
      </w:r>
    </w:p>
    <w:p w14:paraId="0B42685B" w14:textId="77777777" w:rsidR="001E6B0D" w:rsidRPr="00652A26" w:rsidRDefault="001E6B0D" w:rsidP="001E6B0D">
      <w:pPr>
        <w:spacing w:after="0" w:line="240" w:lineRule="auto"/>
        <w:rPr>
          <w:rFonts w:ascii="Tahoma" w:eastAsia="Times New Roman" w:hAnsi="Tahoma" w:cs="Tahoma"/>
          <w:lang w:eastAsia="en-GB"/>
        </w:rPr>
      </w:pPr>
      <w:r w:rsidRPr="00652A26">
        <w:rPr>
          <w:rFonts w:ascii="Tahoma" w:eastAsia="Times New Roman" w:hAnsi="Tahoma" w:cs="Tahoma"/>
          <w:lang w:eastAsia="en-GB"/>
        </w:rPr>
        <w:t>Kress (2006) believes that with digital media becoming embedded within our everyday social, cultural and economic environments, it’s vital not just for children, but for all people to gain the skills integral to the use of these technologies, and thus gain from the benefits they offer.</w:t>
      </w:r>
    </w:p>
    <w:p w14:paraId="0DAA256E" w14:textId="77777777" w:rsidR="001E6B0D" w:rsidRPr="00652A26" w:rsidRDefault="001E6B0D" w:rsidP="001E6B0D">
      <w:pPr>
        <w:spacing w:after="0" w:line="240" w:lineRule="auto"/>
        <w:rPr>
          <w:rFonts w:ascii="Tahoma" w:eastAsia="Times New Roman" w:hAnsi="Tahoma" w:cs="Tahoma"/>
          <w:lang w:eastAsia="en-GB"/>
        </w:rPr>
      </w:pPr>
    </w:p>
    <w:p w14:paraId="536AB38B" w14:textId="77777777" w:rsidR="001E6B0D" w:rsidRPr="00652A26" w:rsidRDefault="001E6B0D" w:rsidP="001E6B0D">
      <w:pPr>
        <w:spacing w:after="0" w:line="240" w:lineRule="auto"/>
        <w:rPr>
          <w:rFonts w:ascii="Tahoma" w:eastAsia="Times New Roman" w:hAnsi="Tahoma" w:cs="Tahoma"/>
          <w:lang w:eastAsia="en-GB"/>
        </w:rPr>
      </w:pPr>
      <w:r w:rsidRPr="00652A26">
        <w:rPr>
          <w:rFonts w:ascii="Tahoma" w:eastAsia="Times New Roman" w:hAnsi="Tahoma" w:cs="Tahoma"/>
          <w:lang w:eastAsia="en-GB"/>
        </w:rPr>
        <w:t>‘The Scottish Government is committed to delivering excellence and equity in Scottish education. The use of digital technology can make a significant contribution to this commitment.’ (Enhancing Learning and Teaching through Digital Technology – Smart Scotland)</w:t>
      </w:r>
    </w:p>
    <w:p w14:paraId="3F76B962" w14:textId="77777777" w:rsidR="001E6B0D" w:rsidRPr="00652A26" w:rsidRDefault="001E6B0D" w:rsidP="001E6B0D">
      <w:pPr>
        <w:spacing w:after="0" w:line="240" w:lineRule="auto"/>
        <w:rPr>
          <w:rFonts w:ascii="Tahoma" w:eastAsia="Times New Roman" w:hAnsi="Tahoma" w:cs="Tahoma"/>
          <w:lang w:eastAsia="en-GB"/>
        </w:rPr>
      </w:pPr>
    </w:p>
    <w:p w14:paraId="48B2AEEE" w14:textId="77777777" w:rsidR="001E6B0D" w:rsidRPr="00652A26" w:rsidRDefault="001E6B0D" w:rsidP="001E6B0D">
      <w:pPr>
        <w:spacing w:after="0" w:line="240" w:lineRule="auto"/>
        <w:rPr>
          <w:rFonts w:ascii="Tahoma" w:eastAsia="Times New Roman" w:hAnsi="Tahoma" w:cs="Tahoma"/>
          <w:lang w:eastAsia="en-GB"/>
        </w:rPr>
      </w:pPr>
    </w:p>
    <w:p w14:paraId="2CDC9588" w14:textId="77777777" w:rsidR="001C3448" w:rsidRPr="00652A26" w:rsidRDefault="001C3448" w:rsidP="00BD2814">
      <w:pPr>
        <w:rPr>
          <w:rFonts w:ascii="Tahoma" w:hAnsi="Tahoma" w:cs="Tahoma"/>
        </w:rPr>
      </w:pPr>
    </w:p>
    <w:p w14:paraId="0124E13C" w14:textId="4D187DF1" w:rsidR="00652CC4" w:rsidRDefault="001C3448" w:rsidP="00BD2814">
      <w:pPr>
        <w:rPr>
          <w:rFonts w:ascii="Tahoma" w:hAnsi="Tahoma" w:cs="Tahoma"/>
        </w:rPr>
      </w:pPr>
      <w:r w:rsidRPr="00652A26">
        <w:rPr>
          <w:rFonts w:ascii="Tahoma" w:hAnsi="Tahoma" w:cs="Tahoma"/>
        </w:rPr>
        <w:t>This policy</w:t>
      </w:r>
      <w:r w:rsidR="00652A26" w:rsidRPr="00652A26">
        <w:rPr>
          <w:rFonts w:ascii="Tahoma" w:hAnsi="Tahoma" w:cs="Tahoma"/>
        </w:rPr>
        <w:t xml:space="preserve"> is to </w:t>
      </w:r>
      <w:r w:rsidR="00BD2814" w:rsidRPr="00652A26">
        <w:rPr>
          <w:rFonts w:ascii="Tahoma" w:hAnsi="Tahoma" w:cs="Tahoma"/>
        </w:rPr>
        <w:t xml:space="preserve">be reviewed in </w:t>
      </w:r>
      <w:r w:rsidRPr="00652A26">
        <w:rPr>
          <w:rFonts w:ascii="Tahoma" w:hAnsi="Tahoma" w:cs="Tahoma"/>
        </w:rPr>
        <w:t>A</w:t>
      </w:r>
      <w:r w:rsidR="00652A26" w:rsidRPr="00652A26">
        <w:rPr>
          <w:rFonts w:ascii="Tahoma" w:hAnsi="Tahoma" w:cs="Tahoma"/>
        </w:rPr>
        <w:t>ugust 202</w:t>
      </w:r>
      <w:r w:rsidR="00425DE4">
        <w:rPr>
          <w:rFonts w:ascii="Tahoma" w:hAnsi="Tahoma" w:cs="Tahoma"/>
        </w:rPr>
        <w:t>5</w:t>
      </w:r>
      <w:r w:rsidRPr="00652A26">
        <w:rPr>
          <w:rFonts w:ascii="Tahoma" w:hAnsi="Tahoma" w:cs="Tahoma"/>
        </w:rPr>
        <w:t>.</w:t>
      </w:r>
    </w:p>
    <w:p w14:paraId="40A6B5EE" w14:textId="4EAA6026" w:rsidR="00AA0F9F" w:rsidRDefault="00AA0F9F" w:rsidP="00AA0F9F">
      <w:pPr>
        <w:pStyle w:val="Heading1"/>
        <w:rPr>
          <w:rFonts w:ascii="Tahoma" w:hAnsi="Tahoma" w:cs="Tahoma"/>
        </w:rPr>
      </w:pPr>
      <w:r>
        <w:rPr>
          <w:rFonts w:ascii="Tahoma" w:hAnsi="Tahoma" w:cs="Tahoma"/>
        </w:rPr>
        <w:lastRenderedPageBreak/>
        <w:t>APPENDICES</w:t>
      </w:r>
    </w:p>
    <w:p w14:paraId="7937680B" w14:textId="79DD39A9" w:rsidR="00AA0F9F" w:rsidRDefault="00AA0F9F" w:rsidP="00AA0F9F"/>
    <w:p w14:paraId="4F7BC4EF" w14:textId="3748F9C5" w:rsidR="009D4B5D" w:rsidRDefault="00AA0F9F" w:rsidP="009D4B5D">
      <w:pPr>
        <w:pStyle w:val="Subtitle"/>
      </w:pPr>
      <w:r>
        <w:t>Appendix 1</w:t>
      </w:r>
      <w:r w:rsidR="009D4B5D">
        <w:t xml:space="preserve"> – Technologies Planner</w:t>
      </w:r>
    </w:p>
    <w:p w14:paraId="688E9FCE" w14:textId="05732507" w:rsidR="009D4B5D" w:rsidRDefault="009D4B5D" w:rsidP="009D4B5D">
      <w:pPr>
        <w:pStyle w:val="Subtitle"/>
      </w:pPr>
      <w:r>
        <w:t xml:space="preserve">Appendix 2 – </w:t>
      </w:r>
      <w:r w:rsidR="00244EAF">
        <w:t>Responsible Use of Technology User Agreement</w:t>
      </w:r>
    </w:p>
    <w:p w14:paraId="0ABE0511" w14:textId="0C8AC1BB" w:rsidR="00AA0F9F" w:rsidRPr="00652A26" w:rsidRDefault="00AA0F9F" w:rsidP="00BD2814">
      <w:pPr>
        <w:rPr>
          <w:rFonts w:ascii="Tahoma" w:hAnsi="Tahoma" w:cs="Tahoma"/>
        </w:rPr>
      </w:pPr>
    </w:p>
    <w:sectPr w:rsidR="00AA0F9F" w:rsidRPr="00652A26" w:rsidSect="009442BF">
      <w:headerReference w:type="default" r:id="rId16"/>
      <w:footerReference w:type="default" r:id="rId17"/>
      <w:footerReference w:type="first" r:id="rId18"/>
      <w:pgSz w:w="12240" w:h="15840"/>
      <w:pgMar w:top="1440" w:right="1440" w:bottom="1440" w:left="1440" w:header="720" w:footer="720" w:gutter="0"/>
      <w:pgBorders w:offsetFrom="page">
        <w:top w:val="thinThickThinSmallGap" w:sz="36" w:space="24" w:color="009900" w:themeColor="accent1"/>
        <w:left w:val="thinThickThinSmallGap" w:sz="36" w:space="24" w:color="009900" w:themeColor="accent1"/>
        <w:bottom w:val="thinThickThinSmallGap" w:sz="36" w:space="24" w:color="009900" w:themeColor="accent1"/>
        <w:right w:val="thinThickThinSmallGap" w:sz="36" w:space="24" w:color="009900" w:themeColor="accent1"/>
      </w:pgBorders>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766947" w14:textId="77777777" w:rsidR="009103F7" w:rsidRDefault="009103F7">
      <w:pPr>
        <w:spacing w:after="0" w:line="240" w:lineRule="auto"/>
      </w:pPr>
      <w:r>
        <w:separator/>
      </w:r>
    </w:p>
  </w:endnote>
  <w:endnote w:type="continuationSeparator" w:id="0">
    <w:p w14:paraId="2A3D5816" w14:textId="77777777" w:rsidR="009103F7" w:rsidRDefault="00910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EA4D5C" w14:textId="71AF984E" w:rsidR="00744BCE" w:rsidRPr="00AA0F9F" w:rsidRDefault="00AA0F9F" w:rsidP="00744BCE">
    <w:pPr>
      <w:pStyle w:val="Footer"/>
      <w:jc w:val="center"/>
      <w:rPr>
        <w:rFonts w:ascii="Tahoma" w:hAnsi="Tahoma" w:cs="Tahoma"/>
        <w:sz w:val="36"/>
      </w:rPr>
    </w:pPr>
    <w:r w:rsidRPr="00AA0F9F">
      <w:rPr>
        <w:rFonts w:ascii="Tahoma" w:hAnsi="Tahoma" w:cs="Tahoma"/>
        <w:color w:val="009900" w:themeColor="accent3"/>
        <w:sz w:val="36"/>
      </w:rPr>
      <w:t xml:space="preserve">FAITH  </w:t>
    </w:r>
    <w:r w:rsidR="00744BCE" w:rsidRPr="00AA0F9F">
      <w:rPr>
        <w:rFonts w:ascii="Tahoma" w:hAnsi="Tahoma" w:cs="Tahoma"/>
        <w:sz w:val="36"/>
      </w:rPr>
      <w:t xml:space="preserve"> </w:t>
    </w:r>
    <w:r w:rsidR="00744BCE" w:rsidRPr="00AA0F9F">
      <w:rPr>
        <w:rFonts w:ascii="Tahoma" w:hAnsi="Tahoma" w:cs="Tahoma"/>
        <w:color w:val="FFC000"/>
        <w:sz w:val="36"/>
      </w:rPr>
      <w:t>COMPASSION</w:t>
    </w:r>
    <w:r w:rsidRPr="00AA0F9F">
      <w:rPr>
        <w:rFonts w:ascii="Tahoma" w:hAnsi="Tahoma" w:cs="Tahoma"/>
        <w:color w:val="FFC000"/>
        <w:sz w:val="36"/>
      </w:rPr>
      <w:t xml:space="preserve">   </w:t>
    </w:r>
    <w:r w:rsidRPr="00AA0F9F">
      <w:rPr>
        <w:rFonts w:ascii="Tahoma" w:hAnsi="Tahoma" w:cs="Tahoma"/>
        <w:color w:val="009900" w:themeColor="accent3"/>
        <w:sz w:val="36"/>
      </w:rPr>
      <w:t xml:space="preserve">AMBITION   </w:t>
    </w:r>
    <w:r w:rsidR="00744BCE" w:rsidRPr="00AA0F9F">
      <w:rPr>
        <w:rFonts w:ascii="Tahoma" w:hAnsi="Tahoma" w:cs="Tahoma"/>
        <w:color w:val="FFC000"/>
        <w:sz w:val="36"/>
      </w:rPr>
      <w:t>RESPECT</w:t>
    </w:r>
  </w:p>
  <w:p w14:paraId="76CC47F5" w14:textId="17B05CF1" w:rsidR="004E1AED" w:rsidRDefault="004E1A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2704083"/>
      <w:docPartObj>
        <w:docPartGallery w:val="Page Numbers (Bottom of Page)"/>
        <w:docPartUnique/>
      </w:docPartObj>
    </w:sdtPr>
    <w:sdtEndPr>
      <w:rPr>
        <w:noProof/>
      </w:rPr>
    </w:sdtEndPr>
    <w:sdtContent>
      <w:p w14:paraId="46E97E3B" w14:textId="635D6EE1" w:rsidR="009442BF" w:rsidRDefault="009442BF">
        <w:pPr>
          <w:pStyle w:val="Footer"/>
          <w:jc w:val="center"/>
        </w:pPr>
        <w:r>
          <w:fldChar w:fldCharType="begin"/>
        </w:r>
        <w:r>
          <w:instrText xml:space="preserve"> PAGE   \* MERGEFORMAT </w:instrText>
        </w:r>
        <w:r>
          <w:fldChar w:fldCharType="separate"/>
        </w:r>
        <w:r w:rsidR="004C54BC">
          <w:rPr>
            <w:noProof/>
          </w:rPr>
          <w:t>1</w:t>
        </w:r>
        <w:r>
          <w:rPr>
            <w:noProof/>
          </w:rPr>
          <w:fldChar w:fldCharType="end"/>
        </w:r>
      </w:p>
    </w:sdtContent>
  </w:sdt>
  <w:p w14:paraId="38E511D2" w14:textId="77777777" w:rsidR="009442BF" w:rsidRDefault="009442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F3D5D8" w14:textId="77777777" w:rsidR="009103F7" w:rsidRDefault="009103F7">
      <w:pPr>
        <w:spacing w:after="0" w:line="240" w:lineRule="auto"/>
      </w:pPr>
      <w:r>
        <w:separator/>
      </w:r>
    </w:p>
  </w:footnote>
  <w:footnote w:type="continuationSeparator" w:id="0">
    <w:p w14:paraId="58B40469" w14:textId="77777777" w:rsidR="009103F7" w:rsidRDefault="009103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1A6276" w14:textId="7E4B728B" w:rsidR="00744BCE" w:rsidRPr="00AA0F9F" w:rsidRDefault="00AA0F9F">
    <w:pPr>
      <w:pStyle w:val="Header"/>
      <w:rPr>
        <w:rFonts w:ascii="Tahoma" w:hAnsi="Tahoma" w:cs="Tahoma"/>
        <w:color w:val="FFC000"/>
        <w:sz w:val="24"/>
      </w:rPr>
    </w:pPr>
    <w:r w:rsidRPr="00AA0F9F">
      <w:rPr>
        <w:rFonts w:ascii="Tahoma" w:hAnsi="Tahoma" w:cs="Tahoma"/>
        <w:color w:val="FFC000"/>
        <w:sz w:val="24"/>
      </w:rPr>
      <w:t>St. Mary’s Primary Digital Learning Policy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B6686A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5BE83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0E2AF9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F1A13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AA4C9B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76EF0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27E0E5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1046D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69AE7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2435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2605D4"/>
    <w:multiLevelType w:val="hybridMultilevel"/>
    <w:tmpl w:val="A93E5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3E04F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E7B3C70"/>
    <w:multiLevelType w:val="hybridMultilevel"/>
    <w:tmpl w:val="AA3C4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BC1D7B"/>
    <w:multiLevelType w:val="hybridMultilevel"/>
    <w:tmpl w:val="7FCE8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192AC9"/>
    <w:multiLevelType w:val="hybridMultilevel"/>
    <w:tmpl w:val="3DE62308"/>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9" w15:restartNumberingAfterBreak="0">
    <w:nsid w:val="654315C2"/>
    <w:multiLevelType w:val="multilevel"/>
    <w:tmpl w:val="C9DEC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35D12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74A6539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75E63B34"/>
    <w:multiLevelType w:val="hybridMultilevel"/>
    <w:tmpl w:val="0CF676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64216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7A2C3EB3"/>
    <w:multiLevelType w:val="multilevel"/>
    <w:tmpl w:val="84B4631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7ABF4949"/>
    <w:multiLevelType w:val="hybridMultilevel"/>
    <w:tmpl w:val="869ED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EC469CA"/>
    <w:multiLevelType w:val="hybridMultilevel"/>
    <w:tmpl w:val="72767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F3A1AB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7"/>
  </w:num>
  <w:num w:numId="2">
    <w:abstractNumId w:val="12"/>
  </w:num>
  <w:num w:numId="3">
    <w:abstractNumId w:val="16"/>
  </w:num>
  <w:num w:numId="4">
    <w:abstractNumId w:val="13"/>
  </w:num>
  <w:num w:numId="5">
    <w:abstractNumId w:val="23"/>
  </w:num>
  <w:num w:numId="6">
    <w:abstractNumId w:val="24"/>
  </w:num>
  <w:num w:numId="7">
    <w:abstractNumId w:val="20"/>
  </w:num>
  <w:num w:numId="8">
    <w:abstractNumId w:val="27"/>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2"/>
  </w:num>
  <w:num w:numId="20">
    <w:abstractNumId w:val="21"/>
  </w:num>
  <w:num w:numId="21">
    <w:abstractNumId w:val="14"/>
  </w:num>
  <w:num w:numId="22">
    <w:abstractNumId w:val="19"/>
  </w:num>
  <w:num w:numId="23">
    <w:abstractNumId w:val="15"/>
  </w:num>
  <w:num w:numId="24">
    <w:abstractNumId w:val="10"/>
  </w:num>
  <w:num w:numId="25">
    <w:abstractNumId w:val="25"/>
  </w:num>
  <w:num w:numId="26">
    <w:abstractNumId w:val="18"/>
  </w:num>
  <w:num w:numId="27">
    <w:abstractNumId w:val="26"/>
  </w:num>
  <w:num w:numId="28">
    <w:abstractNumId w:val="11"/>
  </w:num>
  <w:num w:numId="29">
    <w:abstractNumId w:val="11"/>
  </w:num>
  <w:num w:numId="30">
    <w:abstractNumId w:val="11"/>
  </w:num>
  <w:num w:numId="31">
    <w:abstractNumId w:val="11"/>
  </w:num>
  <w:num w:numId="32">
    <w:abstractNumId w:val="11"/>
  </w:num>
  <w:num w:numId="33">
    <w:abstractNumId w:val="11"/>
  </w:num>
  <w:num w:numId="34">
    <w:abstractNumId w:val="11"/>
  </w:num>
  <w:num w:numId="35">
    <w:abstractNumId w:val="11"/>
  </w:num>
  <w:num w:numId="36">
    <w:abstractNumId w:val="11"/>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409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814"/>
    <w:rsid w:val="00012484"/>
    <w:rsid w:val="000220BF"/>
    <w:rsid w:val="000A68F6"/>
    <w:rsid w:val="000B1314"/>
    <w:rsid w:val="000C166E"/>
    <w:rsid w:val="000C41C7"/>
    <w:rsid w:val="00134853"/>
    <w:rsid w:val="001613E5"/>
    <w:rsid w:val="00164C1A"/>
    <w:rsid w:val="00171FC0"/>
    <w:rsid w:val="00194DF6"/>
    <w:rsid w:val="001C3448"/>
    <w:rsid w:val="001E6B0D"/>
    <w:rsid w:val="001F5BA6"/>
    <w:rsid w:val="00223ECD"/>
    <w:rsid w:val="00244EAF"/>
    <w:rsid w:val="00275705"/>
    <w:rsid w:val="002C097E"/>
    <w:rsid w:val="002D7690"/>
    <w:rsid w:val="003100B9"/>
    <w:rsid w:val="003131BD"/>
    <w:rsid w:val="00316B37"/>
    <w:rsid w:val="00326297"/>
    <w:rsid w:val="00344BCA"/>
    <w:rsid w:val="00355E68"/>
    <w:rsid w:val="003862C2"/>
    <w:rsid w:val="00422BB8"/>
    <w:rsid w:val="00425DE4"/>
    <w:rsid w:val="00443D9F"/>
    <w:rsid w:val="004524C8"/>
    <w:rsid w:val="0046612E"/>
    <w:rsid w:val="00483867"/>
    <w:rsid w:val="00483F74"/>
    <w:rsid w:val="004C54BC"/>
    <w:rsid w:val="004D3215"/>
    <w:rsid w:val="004E1A48"/>
    <w:rsid w:val="004E1AED"/>
    <w:rsid w:val="00520B9F"/>
    <w:rsid w:val="005627B6"/>
    <w:rsid w:val="0057658D"/>
    <w:rsid w:val="0059236B"/>
    <w:rsid w:val="005A7D45"/>
    <w:rsid w:val="005C0BBC"/>
    <w:rsid w:val="005C12A5"/>
    <w:rsid w:val="005C2567"/>
    <w:rsid w:val="005D518D"/>
    <w:rsid w:val="006052C0"/>
    <w:rsid w:val="006068AE"/>
    <w:rsid w:val="006239E6"/>
    <w:rsid w:val="00633630"/>
    <w:rsid w:val="00635058"/>
    <w:rsid w:val="00652A26"/>
    <w:rsid w:val="00652CC4"/>
    <w:rsid w:val="006721E3"/>
    <w:rsid w:val="00684A25"/>
    <w:rsid w:val="006B0807"/>
    <w:rsid w:val="006B6216"/>
    <w:rsid w:val="00737591"/>
    <w:rsid w:val="00737C22"/>
    <w:rsid w:val="00744BCE"/>
    <w:rsid w:val="00764B49"/>
    <w:rsid w:val="00770AC7"/>
    <w:rsid w:val="0077264C"/>
    <w:rsid w:val="00791A36"/>
    <w:rsid w:val="007C1F18"/>
    <w:rsid w:val="007C4314"/>
    <w:rsid w:val="007D3740"/>
    <w:rsid w:val="007E5B10"/>
    <w:rsid w:val="007E6DD3"/>
    <w:rsid w:val="00801EC8"/>
    <w:rsid w:val="008151CE"/>
    <w:rsid w:val="00820642"/>
    <w:rsid w:val="00822611"/>
    <w:rsid w:val="00826635"/>
    <w:rsid w:val="00837513"/>
    <w:rsid w:val="00850E9A"/>
    <w:rsid w:val="008B3BAD"/>
    <w:rsid w:val="008B6A58"/>
    <w:rsid w:val="008D3F79"/>
    <w:rsid w:val="008F6CA0"/>
    <w:rsid w:val="009103F7"/>
    <w:rsid w:val="00937F26"/>
    <w:rsid w:val="009442BF"/>
    <w:rsid w:val="00945519"/>
    <w:rsid w:val="00956D31"/>
    <w:rsid w:val="00983176"/>
    <w:rsid w:val="00996745"/>
    <w:rsid w:val="009B1AB0"/>
    <w:rsid w:val="009C57CA"/>
    <w:rsid w:val="009D4B5D"/>
    <w:rsid w:val="009F5EE4"/>
    <w:rsid w:val="00A1179F"/>
    <w:rsid w:val="00A1310C"/>
    <w:rsid w:val="00A20A50"/>
    <w:rsid w:val="00A35CCD"/>
    <w:rsid w:val="00A66730"/>
    <w:rsid w:val="00A92673"/>
    <w:rsid w:val="00AA0F9F"/>
    <w:rsid w:val="00AC187B"/>
    <w:rsid w:val="00AD2717"/>
    <w:rsid w:val="00AF1081"/>
    <w:rsid w:val="00B00B54"/>
    <w:rsid w:val="00B042F8"/>
    <w:rsid w:val="00BD2814"/>
    <w:rsid w:val="00BE2EA0"/>
    <w:rsid w:val="00C04666"/>
    <w:rsid w:val="00C30AFE"/>
    <w:rsid w:val="00C445BD"/>
    <w:rsid w:val="00C55A4D"/>
    <w:rsid w:val="00C91985"/>
    <w:rsid w:val="00CA64B4"/>
    <w:rsid w:val="00CB2F17"/>
    <w:rsid w:val="00CC1A02"/>
    <w:rsid w:val="00CC78CE"/>
    <w:rsid w:val="00CD4392"/>
    <w:rsid w:val="00D45E69"/>
    <w:rsid w:val="00D47A97"/>
    <w:rsid w:val="00DF09F5"/>
    <w:rsid w:val="00DF5776"/>
    <w:rsid w:val="00E26F68"/>
    <w:rsid w:val="00E44203"/>
    <w:rsid w:val="00E60301"/>
    <w:rsid w:val="00E968F5"/>
    <w:rsid w:val="00E97332"/>
    <w:rsid w:val="00EA3379"/>
    <w:rsid w:val="00ED4DDD"/>
    <w:rsid w:val="00F01532"/>
    <w:rsid w:val="00F12F8B"/>
    <w:rsid w:val="00F36A77"/>
    <w:rsid w:val="00F62689"/>
    <w:rsid w:val="00F6770E"/>
    <w:rsid w:val="00F8303E"/>
    <w:rsid w:val="00F90802"/>
    <w:rsid w:val="00F92F5C"/>
    <w:rsid w:val="00F9483B"/>
    <w:rsid w:val="00FC787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609874"/>
  <w15:docId w15:val="{7B903E71-6746-4823-8C6F-6F73EFCCA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4BCE"/>
    <w:rPr>
      <w:lang w:val="en-GB"/>
    </w:rPr>
  </w:style>
  <w:style w:type="paragraph" w:styleId="Heading1">
    <w:name w:val="heading 1"/>
    <w:basedOn w:val="Normal"/>
    <w:next w:val="Normal"/>
    <w:link w:val="Heading1Char"/>
    <w:uiPriority w:val="9"/>
    <w:qFormat/>
    <w:rsid w:val="00744BCE"/>
    <w:pPr>
      <w:keepNext/>
      <w:keepLines/>
      <w:spacing w:before="400" w:after="40" w:line="240" w:lineRule="auto"/>
      <w:outlineLvl w:val="0"/>
    </w:pPr>
    <w:rPr>
      <w:rFonts w:asciiTheme="majorHAnsi" w:eastAsiaTheme="majorEastAsia" w:hAnsiTheme="majorHAnsi" w:cstheme="majorBidi"/>
      <w:color w:val="004C00" w:themeColor="accent1" w:themeShade="80"/>
      <w:sz w:val="36"/>
      <w:szCs w:val="36"/>
    </w:rPr>
  </w:style>
  <w:style w:type="paragraph" w:styleId="Heading2">
    <w:name w:val="heading 2"/>
    <w:basedOn w:val="Normal"/>
    <w:next w:val="Normal"/>
    <w:link w:val="Heading2Char"/>
    <w:uiPriority w:val="9"/>
    <w:unhideWhenUsed/>
    <w:qFormat/>
    <w:rsid w:val="00744BCE"/>
    <w:pPr>
      <w:keepNext/>
      <w:keepLines/>
      <w:spacing w:before="40" w:after="0" w:line="240" w:lineRule="auto"/>
      <w:outlineLvl w:val="1"/>
    </w:pPr>
    <w:rPr>
      <w:rFonts w:asciiTheme="majorHAnsi" w:eastAsiaTheme="majorEastAsia" w:hAnsiTheme="majorHAnsi" w:cstheme="majorBidi"/>
      <w:color w:val="007200" w:themeColor="accent1" w:themeShade="BF"/>
      <w:sz w:val="32"/>
      <w:szCs w:val="32"/>
    </w:rPr>
  </w:style>
  <w:style w:type="paragraph" w:styleId="Heading3">
    <w:name w:val="heading 3"/>
    <w:basedOn w:val="Normal"/>
    <w:next w:val="Normal"/>
    <w:link w:val="Heading3Char"/>
    <w:uiPriority w:val="9"/>
    <w:semiHidden/>
    <w:unhideWhenUsed/>
    <w:qFormat/>
    <w:rsid w:val="00744BCE"/>
    <w:pPr>
      <w:keepNext/>
      <w:keepLines/>
      <w:spacing w:before="40" w:after="0" w:line="240" w:lineRule="auto"/>
      <w:outlineLvl w:val="2"/>
    </w:pPr>
    <w:rPr>
      <w:rFonts w:asciiTheme="majorHAnsi" w:eastAsiaTheme="majorEastAsia" w:hAnsiTheme="majorHAnsi" w:cstheme="majorBidi"/>
      <w:color w:val="007200" w:themeColor="accent1" w:themeShade="BF"/>
      <w:sz w:val="28"/>
      <w:szCs w:val="28"/>
    </w:rPr>
  </w:style>
  <w:style w:type="paragraph" w:styleId="Heading4">
    <w:name w:val="heading 4"/>
    <w:basedOn w:val="Normal"/>
    <w:next w:val="Normal"/>
    <w:link w:val="Heading4Char"/>
    <w:uiPriority w:val="9"/>
    <w:semiHidden/>
    <w:unhideWhenUsed/>
    <w:qFormat/>
    <w:rsid w:val="00744BCE"/>
    <w:pPr>
      <w:keepNext/>
      <w:keepLines/>
      <w:spacing w:before="40" w:after="0"/>
      <w:outlineLvl w:val="3"/>
    </w:pPr>
    <w:rPr>
      <w:rFonts w:asciiTheme="majorHAnsi" w:eastAsiaTheme="majorEastAsia" w:hAnsiTheme="majorHAnsi" w:cstheme="majorBidi"/>
      <w:color w:val="007200" w:themeColor="accent1" w:themeShade="BF"/>
      <w:sz w:val="24"/>
      <w:szCs w:val="24"/>
    </w:rPr>
  </w:style>
  <w:style w:type="paragraph" w:styleId="Heading5">
    <w:name w:val="heading 5"/>
    <w:basedOn w:val="Normal"/>
    <w:next w:val="Normal"/>
    <w:link w:val="Heading5Char"/>
    <w:uiPriority w:val="9"/>
    <w:semiHidden/>
    <w:unhideWhenUsed/>
    <w:qFormat/>
    <w:rsid w:val="00744BCE"/>
    <w:pPr>
      <w:keepNext/>
      <w:keepLines/>
      <w:spacing w:before="40" w:after="0"/>
      <w:outlineLvl w:val="4"/>
    </w:pPr>
    <w:rPr>
      <w:rFonts w:asciiTheme="majorHAnsi" w:eastAsiaTheme="majorEastAsia" w:hAnsiTheme="majorHAnsi" w:cstheme="majorBidi"/>
      <w:caps/>
      <w:color w:val="007200" w:themeColor="accent1" w:themeShade="BF"/>
    </w:rPr>
  </w:style>
  <w:style w:type="paragraph" w:styleId="Heading6">
    <w:name w:val="heading 6"/>
    <w:basedOn w:val="Normal"/>
    <w:next w:val="Normal"/>
    <w:link w:val="Heading6Char"/>
    <w:uiPriority w:val="9"/>
    <w:semiHidden/>
    <w:unhideWhenUsed/>
    <w:qFormat/>
    <w:rsid w:val="00744BCE"/>
    <w:pPr>
      <w:keepNext/>
      <w:keepLines/>
      <w:spacing w:before="40" w:after="0"/>
      <w:outlineLvl w:val="5"/>
    </w:pPr>
    <w:rPr>
      <w:rFonts w:asciiTheme="majorHAnsi" w:eastAsiaTheme="majorEastAsia" w:hAnsiTheme="majorHAnsi" w:cstheme="majorBidi"/>
      <w:i/>
      <w:iCs/>
      <w:caps/>
      <w:color w:val="004C00" w:themeColor="accent1" w:themeShade="80"/>
    </w:rPr>
  </w:style>
  <w:style w:type="paragraph" w:styleId="Heading7">
    <w:name w:val="heading 7"/>
    <w:basedOn w:val="Normal"/>
    <w:next w:val="Normal"/>
    <w:link w:val="Heading7Char"/>
    <w:uiPriority w:val="9"/>
    <w:semiHidden/>
    <w:unhideWhenUsed/>
    <w:qFormat/>
    <w:rsid w:val="00744BCE"/>
    <w:pPr>
      <w:keepNext/>
      <w:keepLines/>
      <w:spacing w:before="40" w:after="0"/>
      <w:outlineLvl w:val="6"/>
    </w:pPr>
    <w:rPr>
      <w:rFonts w:asciiTheme="majorHAnsi" w:eastAsiaTheme="majorEastAsia" w:hAnsiTheme="majorHAnsi" w:cstheme="majorBidi"/>
      <w:b/>
      <w:bCs/>
      <w:color w:val="004C00" w:themeColor="accent1" w:themeShade="80"/>
    </w:rPr>
  </w:style>
  <w:style w:type="paragraph" w:styleId="Heading8">
    <w:name w:val="heading 8"/>
    <w:basedOn w:val="Normal"/>
    <w:next w:val="Normal"/>
    <w:link w:val="Heading8Char"/>
    <w:uiPriority w:val="9"/>
    <w:semiHidden/>
    <w:unhideWhenUsed/>
    <w:qFormat/>
    <w:rsid w:val="00744BCE"/>
    <w:pPr>
      <w:keepNext/>
      <w:keepLines/>
      <w:spacing w:before="40" w:after="0"/>
      <w:outlineLvl w:val="7"/>
    </w:pPr>
    <w:rPr>
      <w:rFonts w:asciiTheme="majorHAnsi" w:eastAsiaTheme="majorEastAsia" w:hAnsiTheme="majorHAnsi" w:cstheme="majorBidi"/>
      <w:b/>
      <w:bCs/>
      <w:i/>
      <w:iCs/>
      <w:color w:val="004C00" w:themeColor="accent1" w:themeShade="80"/>
    </w:rPr>
  </w:style>
  <w:style w:type="paragraph" w:styleId="Heading9">
    <w:name w:val="heading 9"/>
    <w:basedOn w:val="Normal"/>
    <w:next w:val="Normal"/>
    <w:link w:val="Heading9Char"/>
    <w:uiPriority w:val="9"/>
    <w:semiHidden/>
    <w:unhideWhenUsed/>
    <w:qFormat/>
    <w:rsid w:val="00744BCE"/>
    <w:pPr>
      <w:keepNext/>
      <w:keepLines/>
      <w:spacing w:before="40" w:after="0"/>
      <w:outlineLvl w:val="8"/>
    </w:pPr>
    <w:rPr>
      <w:rFonts w:asciiTheme="majorHAnsi" w:eastAsiaTheme="majorEastAsia" w:hAnsiTheme="majorHAnsi" w:cstheme="majorBidi"/>
      <w:i/>
      <w:iCs/>
      <w:color w:val="004C00"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4BCE"/>
    <w:rPr>
      <w:rFonts w:asciiTheme="majorHAnsi" w:eastAsiaTheme="majorEastAsia" w:hAnsiTheme="majorHAnsi" w:cstheme="majorBidi"/>
      <w:color w:val="004C00" w:themeColor="accent1" w:themeShade="80"/>
      <w:sz w:val="36"/>
      <w:szCs w:val="36"/>
    </w:rPr>
  </w:style>
  <w:style w:type="character" w:customStyle="1" w:styleId="Heading2Char">
    <w:name w:val="Heading 2 Char"/>
    <w:basedOn w:val="DefaultParagraphFont"/>
    <w:link w:val="Heading2"/>
    <w:uiPriority w:val="9"/>
    <w:rsid w:val="00744BCE"/>
    <w:rPr>
      <w:rFonts w:asciiTheme="majorHAnsi" w:eastAsiaTheme="majorEastAsia" w:hAnsiTheme="majorHAnsi" w:cstheme="majorBidi"/>
      <w:color w:val="007200" w:themeColor="accent1" w:themeShade="BF"/>
      <w:sz w:val="32"/>
      <w:szCs w:val="32"/>
    </w:rPr>
  </w:style>
  <w:style w:type="character" w:customStyle="1" w:styleId="Heading3Char">
    <w:name w:val="Heading 3 Char"/>
    <w:basedOn w:val="DefaultParagraphFont"/>
    <w:link w:val="Heading3"/>
    <w:uiPriority w:val="9"/>
    <w:semiHidden/>
    <w:rsid w:val="00744BCE"/>
    <w:rPr>
      <w:rFonts w:asciiTheme="majorHAnsi" w:eastAsiaTheme="majorEastAsia" w:hAnsiTheme="majorHAnsi" w:cstheme="majorBidi"/>
      <w:color w:val="007200" w:themeColor="accent1" w:themeShade="BF"/>
      <w:sz w:val="28"/>
      <w:szCs w:val="28"/>
    </w:rPr>
  </w:style>
  <w:style w:type="table" w:styleId="TableGrid">
    <w:name w:val="Table Grid"/>
    <w:basedOn w:val="TableNorma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next w:val="Normal"/>
    <w:link w:val="TitleChar"/>
    <w:uiPriority w:val="10"/>
    <w:qFormat/>
    <w:rsid w:val="00744BCE"/>
    <w:pPr>
      <w:spacing w:after="0" w:line="204" w:lineRule="auto"/>
      <w:contextualSpacing/>
    </w:pPr>
    <w:rPr>
      <w:rFonts w:asciiTheme="majorHAnsi" w:eastAsiaTheme="majorEastAsia" w:hAnsiTheme="majorHAnsi" w:cstheme="majorBidi"/>
      <w:caps/>
      <w:color w:val="009900" w:themeColor="text2"/>
      <w:spacing w:val="-15"/>
      <w:sz w:val="72"/>
      <w:szCs w:val="72"/>
    </w:rPr>
  </w:style>
  <w:style w:type="character" w:customStyle="1" w:styleId="TitleChar">
    <w:name w:val="Title Char"/>
    <w:basedOn w:val="DefaultParagraphFont"/>
    <w:link w:val="Title"/>
    <w:uiPriority w:val="10"/>
    <w:rsid w:val="00744BCE"/>
    <w:rPr>
      <w:rFonts w:asciiTheme="majorHAnsi" w:eastAsiaTheme="majorEastAsia" w:hAnsiTheme="majorHAnsi" w:cstheme="majorBidi"/>
      <w:caps/>
      <w:color w:val="009900" w:themeColor="text2"/>
      <w:spacing w:val="-15"/>
      <w:sz w:val="72"/>
      <w:szCs w:val="72"/>
    </w:rPr>
  </w:style>
  <w:style w:type="paragraph" w:styleId="Subtitle">
    <w:name w:val="Subtitle"/>
    <w:basedOn w:val="Normal"/>
    <w:next w:val="Normal"/>
    <w:link w:val="SubtitleChar"/>
    <w:uiPriority w:val="11"/>
    <w:qFormat/>
    <w:rsid w:val="00744BCE"/>
    <w:pPr>
      <w:numPr>
        <w:ilvl w:val="1"/>
      </w:numPr>
      <w:spacing w:after="240" w:line="240" w:lineRule="auto"/>
    </w:pPr>
    <w:rPr>
      <w:rFonts w:asciiTheme="majorHAnsi" w:eastAsiaTheme="majorEastAsia" w:hAnsiTheme="majorHAnsi" w:cstheme="majorBidi"/>
      <w:color w:val="009900" w:themeColor="accent1"/>
      <w:sz w:val="28"/>
      <w:szCs w:val="28"/>
    </w:rPr>
  </w:style>
  <w:style w:type="character" w:customStyle="1" w:styleId="SubtitleChar">
    <w:name w:val="Subtitle Char"/>
    <w:basedOn w:val="DefaultParagraphFont"/>
    <w:link w:val="Subtitle"/>
    <w:uiPriority w:val="11"/>
    <w:rsid w:val="00744BCE"/>
    <w:rPr>
      <w:rFonts w:asciiTheme="majorHAnsi" w:eastAsiaTheme="majorEastAsia" w:hAnsiTheme="majorHAnsi" w:cstheme="majorBidi"/>
      <w:color w:val="009900" w:themeColor="accent1"/>
      <w:sz w:val="28"/>
      <w:szCs w:val="28"/>
    </w:rPr>
  </w:style>
  <w:style w:type="character" w:styleId="IntenseEmphasis">
    <w:name w:val="Intense Emphasis"/>
    <w:basedOn w:val="DefaultParagraphFont"/>
    <w:uiPriority w:val="21"/>
    <w:qFormat/>
    <w:rsid w:val="00744BCE"/>
    <w:rPr>
      <w:b/>
      <w:bCs/>
      <w:i/>
      <w:iCs/>
    </w:rPr>
  </w:style>
  <w:style w:type="paragraph" w:styleId="IntenseQuote">
    <w:name w:val="Intense Quote"/>
    <w:basedOn w:val="Normal"/>
    <w:next w:val="Normal"/>
    <w:link w:val="IntenseQuoteChar"/>
    <w:uiPriority w:val="30"/>
    <w:qFormat/>
    <w:rsid w:val="00744BCE"/>
    <w:pPr>
      <w:spacing w:before="100" w:beforeAutospacing="1" w:after="240" w:line="240" w:lineRule="auto"/>
      <w:ind w:left="720"/>
      <w:jc w:val="center"/>
    </w:pPr>
    <w:rPr>
      <w:rFonts w:asciiTheme="majorHAnsi" w:eastAsiaTheme="majorEastAsia" w:hAnsiTheme="majorHAnsi" w:cstheme="majorBidi"/>
      <w:color w:val="009900" w:themeColor="text2"/>
      <w:spacing w:val="-6"/>
      <w:sz w:val="32"/>
      <w:szCs w:val="32"/>
    </w:rPr>
  </w:style>
  <w:style w:type="character" w:customStyle="1" w:styleId="IntenseQuoteChar">
    <w:name w:val="Intense Quote Char"/>
    <w:basedOn w:val="DefaultParagraphFont"/>
    <w:link w:val="IntenseQuote"/>
    <w:uiPriority w:val="30"/>
    <w:rsid w:val="00744BCE"/>
    <w:rPr>
      <w:rFonts w:asciiTheme="majorHAnsi" w:eastAsiaTheme="majorEastAsia" w:hAnsiTheme="majorHAnsi" w:cstheme="majorBidi"/>
      <w:color w:val="009900" w:themeColor="text2"/>
      <w:spacing w:val="-6"/>
      <w:sz w:val="32"/>
      <w:szCs w:val="32"/>
    </w:rPr>
  </w:style>
  <w:style w:type="character" w:styleId="IntenseReference">
    <w:name w:val="Intense Reference"/>
    <w:basedOn w:val="DefaultParagraphFont"/>
    <w:uiPriority w:val="32"/>
    <w:qFormat/>
    <w:rsid w:val="00744BCE"/>
    <w:rPr>
      <w:b/>
      <w:bCs/>
      <w:smallCaps/>
      <w:color w:val="009900" w:themeColor="text2"/>
      <w:u w:val="single"/>
    </w:rPr>
  </w:style>
  <w:style w:type="character" w:customStyle="1" w:styleId="Heading4Char">
    <w:name w:val="Heading 4 Char"/>
    <w:basedOn w:val="DefaultParagraphFont"/>
    <w:link w:val="Heading4"/>
    <w:uiPriority w:val="9"/>
    <w:semiHidden/>
    <w:rsid w:val="00744BCE"/>
    <w:rPr>
      <w:rFonts w:asciiTheme="majorHAnsi" w:eastAsiaTheme="majorEastAsia" w:hAnsiTheme="majorHAnsi" w:cstheme="majorBidi"/>
      <w:color w:val="007200" w:themeColor="accent1" w:themeShade="BF"/>
      <w:sz w:val="24"/>
      <w:szCs w:val="24"/>
    </w:rPr>
  </w:style>
  <w:style w:type="character" w:customStyle="1" w:styleId="Heading5Char">
    <w:name w:val="Heading 5 Char"/>
    <w:basedOn w:val="DefaultParagraphFont"/>
    <w:link w:val="Heading5"/>
    <w:uiPriority w:val="9"/>
    <w:semiHidden/>
    <w:rsid w:val="00744BCE"/>
    <w:rPr>
      <w:rFonts w:asciiTheme="majorHAnsi" w:eastAsiaTheme="majorEastAsia" w:hAnsiTheme="majorHAnsi" w:cstheme="majorBidi"/>
      <w:caps/>
      <w:color w:val="007200" w:themeColor="accent1" w:themeShade="BF"/>
    </w:rPr>
  </w:style>
  <w:style w:type="character" w:customStyle="1" w:styleId="Heading6Char">
    <w:name w:val="Heading 6 Char"/>
    <w:basedOn w:val="DefaultParagraphFont"/>
    <w:link w:val="Heading6"/>
    <w:uiPriority w:val="9"/>
    <w:semiHidden/>
    <w:rsid w:val="00744BCE"/>
    <w:rPr>
      <w:rFonts w:asciiTheme="majorHAnsi" w:eastAsiaTheme="majorEastAsia" w:hAnsiTheme="majorHAnsi" w:cstheme="majorBidi"/>
      <w:i/>
      <w:iCs/>
      <w:caps/>
      <w:color w:val="004C00" w:themeColor="accent1" w:themeShade="80"/>
    </w:rPr>
  </w:style>
  <w:style w:type="character" w:customStyle="1" w:styleId="Heading7Char">
    <w:name w:val="Heading 7 Char"/>
    <w:basedOn w:val="DefaultParagraphFont"/>
    <w:link w:val="Heading7"/>
    <w:uiPriority w:val="9"/>
    <w:semiHidden/>
    <w:rsid w:val="00744BCE"/>
    <w:rPr>
      <w:rFonts w:asciiTheme="majorHAnsi" w:eastAsiaTheme="majorEastAsia" w:hAnsiTheme="majorHAnsi" w:cstheme="majorBidi"/>
      <w:b/>
      <w:bCs/>
      <w:color w:val="004C00" w:themeColor="accent1" w:themeShade="80"/>
    </w:rPr>
  </w:style>
  <w:style w:type="character" w:customStyle="1" w:styleId="Heading8Char">
    <w:name w:val="Heading 8 Char"/>
    <w:basedOn w:val="DefaultParagraphFont"/>
    <w:link w:val="Heading8"/>
    <w:uiPriority w:val="9"/>
    <w:semiHidden/>
    <w:rsid w:val="00744BCE"/>
    <w:rPr>
      <w:rFonts w:asciiTheme="majorHAnsi" w:eastAsiaTheme="majorEastAsia" w:hAnsiTheme="majorHAnsi" w:cstheme="majorBidi"/>
      <w:b/>
      <w:bCs/>
      <w:i/>
      <w:iCs/>
      <w:color w:val="004C00" w:themeColor="accent1" w:themeShade="80"/>
    </w:rPr>
  </w:style>
  <w:style w:type="character" w:customStyle="1" w:styleId="Heading9Char">
    <w:name w:val="Heading 9 Char"/>
    <w:basedOn w:val="DefaultParagraphFont"/>
    <w:link w:val="Heading9"/>
    <w:uiPriority w:val="9"/>
    <w:semiHidden/>
    <w:rsid w:val="00744BCE"/>
    <w:rPr>
      <w:rFonts w:asciiTheme="majorHAnsi" w:eastAsiaTheme="majorEastAsia" w:hAnsiTheme="majorHAnsi" w:cstheme="majorBidi"/>
      <w:i/>
      <w:iCs/>
      <w:color w:val="004C00" w:themeColor="accent1" w:themeShade="80"/>
    </w:rPr>
  </w:style>
  <w:style w:type="paragraph" w:styleId="Caption">
    <w:name w:val="caption"/>
    <w:basedOn w:val="Normal"/>
    <w:next w:val="Normal"/>
    <w:uiPriority w:val="35"/>
    <w:semiHidden/>
    <w:unhideWhenUsed/>
    <w:qFormat/>
    <w:rsid w:val="00744BCE"/>
    <w:pPr>
      <w:spacing w:line="240" w:lineRule="auto"/>
    </w:pPr>
    <w:rPr>
      <w:b/>
      <w:bCs/>
      <w:smallCaps/>
      <w:color w:val="009900" w:themeColor="text2"/>
    </w:rPr>
  </w:style>
  <w:style w:type="paragraph" w:styleId="TOCHeading">
    <w:name w:val="TOC Heading"/>
    <w:basedOn w:val="Heading1"/>
    <w:next w:val="Normal"/>
    <w:uiPriority w:val="39"/>
    <w:unhideWhenUsed/>
    <w:qFormat/>
    <w:rsid w:val="00744BCE"/>
    <w:pPr>
      <w:outlineLvl w:val="9"/>
    </w:pPr>
  </w:style>
  <w:style w:type="paragraph" w:styleId="BalloonText">
    <w:name w:val="Balloon Text"/>
    <w:basedOn w:val="Normal"/>
    <w:link w:val="BalloonTextChar"/>
    <w:uiPriority w:val="99"/>
    <w:semiHidden/>
    <w:unhideWhenUsed/>
    <w:rsid w:val="00D47A97"/>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47A97"/>
    <w:rPr>
      <w:rFonts w:ascii="Segoe UI" w:hAnsi="Segoe UI" w:cs="Segoe UI"/>
      <w:szCs w:val="18"/>
    </w:rPr>
  </w:style>
  <w:style w:type="paragraph" w:styleId="BodyText3">
    <w:name w:val="Body Text 3"/>
    <w:basedOn w:val="Normal"/>
    <w:link w:val="BodyText3Char"/>
    <w:uiPriority w:val="99"/>
    <w:semiHidden/>
    <w:unhideWhenUsed/>
    <w:rsid w:val="00D47A97"/>
    <w:pPr>
      <w:spacing w:after="120"/>
    </w:pPr>
    <w:rPr>
      <w:szCs w:val="16"/>
    </w:rPr>
  </w:style>
  <w:style w:type="character" w:customStyle="1" w:styleId="BodyText3Char">
    <w:name w:val="Body Text 3 Char"/>
    <w:basedOn w:val="DefaultParagraphFont"/>
    <w:link w:val="BodyText3"/>
    <w:uiPriority w:val="99"/>
    <w:semiHidden/>
    <w:rsid w:val="00D47A97"/>
    <w:rPr>
      <w:szCs w:val="16"/>
    </w:rPr>
  </w:style>
  <w:style w:type="paragraph" w:styleId="BodyTextIndent3">
    <w:name w:val="Body Text Indent 3"/>
    <w:basedOn w:val="Normal"/>
    <w:link w:val="BodyTextIndent3Char"/>
    <w:uiPriority w:val="99"/>
    <w:semiHidden/>
    <w:unhideWhenUsed/>
    <w:rsid w:val="00D47A97"/>
    <w:pPr>
      <w:spacing w:after="120"/>
      <w:ind w:left="360"/>
    </w:pPr>
    <w:rPr>
      <w:szCs w:val="16"/>
    </w:rPr>
  </w:style>
  <w:style w:type="character" w:customStyle="1" w:styleId="BodyTextIndent3Char">
    <w:name w:val="Body Text Indent 3 Char"/>
    <w:basedOn w:val="DefaultParagraphFont"/>
    <w:link w:val="BodyTextIndent3"/>
    <w:uiPriority w:val="99"/>
    <w:semiHidden/>
    <w:rsid w:val="00D47A97"/>
    <w:rPr>
      <w:szCs w:val="16"/>
    </w:rPr>
  </w:style>
  <w:style w:type="character" w:styleId="CommentReference">
    <w:name w:val="annotation reference"/>
    <w:basedOn w:val="DefaultParagraphFont"/>
    <w:uiPriority w:val="99"/>
    <w:semiHidden/>
    <w:unhideWhenUsed/>
    <w:rsid w:val="00D47A97"/>
    <w:rPr>
      <w:sz w:val="22"/>
      <w:szCs w:val="16"/>
    </w:rPr>
  </w:style>
  <w:style w:type="paragraph" w:styleId="CommentText">
    <w:name w:val="annotation text"/>
    <w:basedOn w:val="Normal"/>
    <w:link w:val="CommentTextChar"/>
    <w:uiPriority w:val="99"/>
    <w:semiHidden/>
    <w:unhideWhenUsed/>
    <w:rsid w:val="00D47A97"/>
    <w:pPr>
      <w:spacing w:line="240" w:lineRule="auto"/>
    </w:pPr>
    <w:rPr>
      <w:szCs w:val="20"/>
    </w:rPr>
  </w:style>
  <w:style w:type="character" w:customStyle="1" w:styleId="CommentTextChar">
    <w:name w:val="Comment Text Char"/>
    <w:basedOn w:val="DefaultParagraphFont"/>
    <w:link w:val="CommentText"/>
    <w:uiPriority w:val="99"/>
    <w:semiHidden/>
    <w:rsid w:val="00D47A97"/>
    <w:rPr>
      <w:szCs w:val="20"/>
    </w:rPr>
  </w:style>
  <w:style w:type="paragraph" w:styleId="CommentSubject">
    <w:name w:val="annotation subject"/>
    <w:basedOn w:val="CommentText"/>
    <w:next w:val="CommentText"/>
    <w:link w:val="CommentSubjectChar"/>
    <w:uiPriority w:val="99"/>
    <w:semiHidden/>
    <w:unhideWhenUsed/>
    <w:rsid w:val="00D47A97"/>
    <w:rPr>
      <w:b/>
      <w:bCs/>
    </w:rPr>
  </w:style>
  <w:style w:type="character" w:customStyle="1" w:styleId="CommentSubjectChar">
    <w:name w:val="Comment Subject Char"/>
    <w:basedOn w:val="CommentTextChar"/>
    <w:link w:val="CommentSubject"/>
    <w:uiPriority w:val="99"/>
    <w:semiHidden/>
    <w:rsid w:val="00D47A97"/>
    <w:rPr>
      <w:b/>
      <w:bCs/>
      <w:szCs w:val="20"/>
    </w:rPr>
  </w:style>
  <w:style w:type="paragraph" w:styleId="DocumentMap">
    <w:name w:val="Document Map"/>
    <w:basedOn w:val="Normal"/>
    <w:link w:val="DocumentMapChar"/>
    <w:uiPriority w:val="99"/>
    <w:semiHidden/>
    <w:unhideWhenUsed/>
    <w:rsid w:val="00D47A97"/>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47A97"/>
    <w:rPr>
      <w:rFonts w:ascii="Segoe UI" w:hAnsi="Segoe UI" w:cs="Segoe UI"/>
      <w:szCs w:val="16"/>
    </w:rPr>
  </w:style>
  <w:style w:type="paragraph" w:styleId="EndnoteText">
    <w:name w:val="endnote text"/>
    <w:basedOn w:val="Normal"/>
    <w:link w:val="EndnoteTextChar"/>
    <w:uiPriority w:val="99"/>
    <w:semiHidden/>
    <w:unhideWhenUsed/>
    <w:rsid w:val="00D47A97"/>
    <w:pPr>
      <w:spacing w:after="0" w:line="240" w:lineRule="auto"/>
    </w:pPr>
    <w:rPr>
      <w:szCs w:val="20"/>
    </w:rPr>
  </w:style>
  <w:style w:type="character" w:customStyle="1" w:styleId="EndnoteTextChar">
    <w:name w:val="Endnote Text Char"/>
    <w:basedOn w:val="DefaultParagraphFont"/>
    <w:link w:val="EndnoteText"/>
    <w:uiPriority w:val="99"/>
    <w:semiHidden/>
    <w:rsid w:val="00D47A97"/>
    <w:rPr>
      <w:szCs w:val="20"/>
    </w:rPr>
  </w:style>
  <w:style w:type="paragraph" w:styleId="EnvelopeReturn">
    <w:name w:val="envelope return"/>
    <w:basedOn w:val="Normal"/>
    <w:uiPriority w:val="99"/>
    <w:semiHidden/>
    <w:unhideWhenUsed/>
    <w:rsid w:val="00D47A97"/>
    <w:pPr>
      <w:spacing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D47A97"/>
    <w:pPr>
      <w:spacing w:after="0" w:line="240" w:lineRule="auto"/>
    </w:pPr>
    <w:rPr>
      <w:szCs w:val="20"/>
    </w:rPr>
  </w:style>
  <w:style w:type="character" w:customStyle="1" w:styleId="FootnoteTextChar">
    <w:name w:val="Footnote Text Char"/>
    <w:basedOn w:val="DefaultParagraphFont"/>
    <w:link w:val="FootnoteText"/>
    <w:uiPriority w:val="99"/>
    <w:semiHidden/>
    <w:rsid w:val="00D47A97"/>
    <w:rPr>
      <w:szCs w:val="20"/>
    </w:rPr>
  </w:style>
  <w:style w:type="character" w:styleId="HTMLCode">
    <w:name w:val="HTML Code"/>
    <w:basedOn w:val="DefaultParagraphFont"/>
    <w:uiPriority w:val="99"/>
    <w:semiHidden/>
    <w:unhideWhenUsed/>
    <w:rsid w:val="00D47A97"/>
    <w:rPr>
      <w:rFonts w:ascii="Consolas" w:hAnsi="Consolas"/>
      <w:sz w:val="22"/>
      <w:szCs w:val="20"/>
    </w:rPr>
  </w:style>
  <w:style w:type="character" w:styleId="HTMLKeyboard">
    <w:name w:val="HTML Keyboard"/>
    <w:basedOn w:val="DefaultParagraphFont"/>
    <w:uiPriority w:val="99"/>
    <w:semiHidden/>
    <w:unhideWhenUsed/>
    <w:rsid w:val="00D47A97"/>
    <w:rPr>
      <w:rFonts w:ascii="Consolas" w:hAnsi="Consolas"/>
      <w:sz w:val="22"/>
      <w:szCs w:val="20"/>
    </w:rPr>
  </w:style>
  <w:style w:type="paragraph" w:styleId="HTMLPreformatted">
    <w:name w:val="HTML Preformatted"/>
    <w:basedOn w:val="Normal"/>
    <w:link w:val="HTMLPreformattedChar"/>
    <w:uiPriority w:val="99"/>
    <w:semiHidden/>
    <w:unhideWhenUsed/>
    <w:rsid w:val="00D47A97"/>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D47A97"/>
    <w:rPr>
      <w:rFonts w:ascii="Consolas" w:hAnsi="Consolas"/>
      <w:szCs w:val="20"/>
    </w:rPr>
  </w:style>
  <w:style w:type="character" w:styleId="HTMLTypewriter">
    <w:name w:val="HTML Typewriter"/>
    <w:basedOn w:val="DefaultParagraphFont"/>
    <w:uiPriority w:val="99"/>
    <w:semiHidden/>
    <w:unhideWhenUsed/>
    <w:rsid w:val="00D47A97"/>
    <w:rPr>
      <w:rFonts w:ascii="Consolas" w:hAnsi="Consolas"/>
      <w:sz w:val="22"/>
      <w:szCs w:val="20"/>
    </w:rPr>
  </w:style>
  <w:style w:type="paragraph" w:styleId="MacroText">
    <w:name w:val="macro"/>
    <w:link w:val="MacroTextChar"/>
    <w:uiPriority w:val="99"/>
    <w:semiHidden/>
    <w:unhideWhenUsed/>
    <w:rsid w:val="00D47A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D47A97"/>
    <w:rPr>
      <w:rFonts w:ascii="Consolas" w:hAnsi="Consolas"/>
      <w:szCs w:val="20"/>
    </w:rPr>
  </w:style>
  <w:style w:type="paragraph" w:styleId="PlainText">
    <w:name w:val="Plain Text"/>
    <w:basedOn w:val="Normal"/>
    <w:link w:val="PlainTextChar"/>
    <w:uiPriority w:val="99"/>
    <w:semiHidden/>
    <w:unhideWhenUsed/>
    <w:rsid w:val="00D47A97"/>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47A97"/>
    <w:rPr>
      <w:rFonts w:ascii="Consolas" w:hAnsi="Consolas"/>
      <w:szCs w:val="21"/>
    </w:rPr>
  </w:style>
  <w:style w:type="paragraph" w:styleId="BlockText">
    <w:name w:val="Block Text"/>
    <w:basedOn w:val="Normal"/>
    <w:uiPriority w:val="99"/>
    <w:semiHidden/>
    <w:unhideWhenUsed/>
    <w:rsid w:val="00A1310C"/>
    <w:pPr>
      <w:pBdr>
        <w:top w:val="single" w:sz="2" w:space="10" w:color="004C00" w:themeColor="accent1" w:themeShade="80" w:shadow="1"/>
        <w:left w:val="single" w:sz="2" w:space="10" w:color="004C00" w:themeColor="accent1" w:themeShade="80" w:shadow="1"/>
        <w:bottom w:val="single" w:sz="2" w:space="10" w:color="004C00" w:themeColor="accent1" w:themeShade="80" w:shadow="1"/>
        <w:right w:val="single" w:sz="2" w:space="10" w:color="004C00" w:themeColor="accent1" w:themeShade="80" w:shadow="1"/>
      </w:pBdr>
      <w:ind w:left="1152" w:right="1152"/>
    </w:pPr>
    <w:rPr>
      <w:i/>
      <w:iCs/>
      <w:color w:val="004C00" w:themeColor="accent1" w:themeShade="80"/>
    </w:rPr>
  </w:style>
  <w:style w:type="character" w:styleId="PlaceholderText">
    <w:name w:val="Placeholder Text"/>
    <w:basedOn w:val="DefaultParagraphFont"/>
    <w:uiPriority w:val="99"/>
    <w:semiHidden/>
    <w:rsid w:val="00A1310C"/>
    <w:rPr>
      <w:color w:val="3C3C3C" w:themeColor="background2" w:themeShade="40"/>
    </w:rPr>
  </w:style>
  <w:style w:type="paragraph" w:styleId="Header">
    <w:name w:val="header"/>
    <w:basedOn w:val="Normal"/>
    <w:link w:val="HeaderChar"/>
    <w:uiPriority w:val="99"/>
    <w:unhideWhenUsed/>
    <w:rsid w:val="004E1AED"/>
    <w:pPr>
      <w:spacing w:after="0" w:line="240" w:lineRule="auto"/>
    </w:pPr>
  </w:style>
  <w:style w:type="character" w:customStyle="1" w:styleId="HeaderChar">
    <w:name w:val="Header Char"/>
    <w:basedOn w:val="DefaultParagraphFont"/>
    <w:link w:val="Header"/>
    <w:uiPriority w:val="99"/>
    <w:rsid w:val="004E1AED"/>
  </w:style>
  <w:style w:type="paragraph" w:styleId="Footer">
    <w:name w:val="footer"/>
    <w:basedOn w:val="Normal"/>
    <w:link w:val="FooterChar"/>
    <w:uiPriority w:val="99"/>
    <w:unhideWhenUsed/>
    <w:rsid w:val="004E1AED"/>
    <w:pPr>
      <w:spacing w:after="0" w:line="240" w:lineRule="auto"/>
    </w:pPr>
  </w:style>
  <w:style w:type="character" w:customStyle="1" w:styleId="FooterChar">
    <w:name w:val="Footer Char"/>
    <w:basedOn w:val="DefaultParagraphFont"/>
    <w:link w:val="Footer"/>
    <w:uiPriority w:val="99"/>
    <w:rsid w:val="004E1AED"/>
  </w:style>
  <w:style w:type="paragraph" w:styleId="BodyText2">
    <w:name w:val="Body Text 2"/>
    <w:basedOn w:val="Normal"/>
    <w:link w:val="BodyText2Char"/>
    <w:uiPriority w:val="99"/>
    <w:rsid w:val="00ED4DDD"/>
    <w:pPr>
      <w:spacing w:after="0" w:line="240" w:lineRule="auto"/>
    </w:pPr>
    <w:rPr>
      <w:rFonts w:ascii="Times New Roman" w:eastAsia="Times New Roman" w:hAnsi="Times New Roman" w:cs="Times New Roman"/>
      <w:sz w:val="20"/>
      <w:szCs w:val="24"/>
      <w:lang w:eastAsia="en-US"/>
    </w:rPr>
  </w:style>
  <w:style w:type="character" w:customStyle="1" w:styleId="BodyText2Char">
    <w:name w:val="Body Text 2 Char"/>
    <w:basedOn w:val="DefaultParagraphFont"/>
    <w:link w:val="BodyText2"/>
    <w:uiPriority w:val="99"/>
    <w:rsid w:val="00ED4DDD"/>
    <w:rPr>
      <w:rFonts w:ascii="Times New Roman" w:eastAsia="Times New Roman" w:hAnsi="Times New Roman" w:cs="Times New Roman"/>
      <w:sz w:val="20"/>
      <w:szCs w:val="24"/>
      <w:lang w:val="en-GB" w:eastAsia="en-US"/>
    </w:rPr>
  </w:style>
  <w:style w:type="character" w:styleId="Strong">
    <w:name w:val="Strong"/>
    <w:basedOn w:val="DefaultParagraphFont"/>
    <w:uiPriority w:val="22"/>
    <w:qFormat/>
    <w:rsid w:val="00744BCE"/>
    <w:rPr>
      <w:b/>
      <w:bCs/>
    </w:rPr>
  </w:style>
  <w:style w:type="character" w:styleId="Hyperlink">
    <w:name w:val="Hyperlink"/>
    <w:basedOn w:val="DefaultParagraphFont"/>
    <w:uiPriority w:val="99"/>
    <w:unhideWhenUsed/>
    <w:rsid w:val="00AD2717"/>
    <w:rPr>
      <w:color w:val="005DBA" w:themeColor="hyperlink"/>
      <w:u w:val="single"/>
    </w:rPr>
  </w:style>
  <w:style w:type="paragraph" w:styleId="NormalWeb">
    <w:name w:val="Normal (Web)"/>
    <w:basedOn w:val="Normal"/>
    <w:uiPriority w:val="99"/>
    <w:semiHidden/>
    <w:unhideWhenUsed/>
    <w:rsid w:val="00355E6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7C4314"/>
    <w:pPr>
      <w:ind w:left="720"/>
      <w:contextualSpacing/>
    </w:pPr>
  </w:style>
  <w:style w:type="character" w:styleId="Emphasis">
    <w:name w:val="Emphasis"/>
    <w:basedOn w:val="DefaultParagraphFont"/>
    <w:uiPriority w:val="20"/>
    <w:qFormat/>
    <w:rsid w:val="00744BCE"/>
    <w:rPr>
      <w:i/>
      <w:iCs/>
    </w:rPr>
  </w:style>
  <w:style w:type="paragraph" w:styleId="NoSpacing">
    <w:name w:val="No Spacing"/>
    <w:uiPriority w:val="1"/>
    <w:qFormat/>
    <w:rsid w:val="00744BCE"/>
    <w:pPr>
      <w:spacing w:after="0" w:line="240" w:lineRule="auto"/>
    </w:pPr>
  </w:style>
  <w:style w:type="paragraph" w:styleId="Quote">
    <w:name w:val="Quote"/>
    <w:basedOn w:val="Normal"/>
    <w:next w:val="Normal"/>
    <w:link w:val="QuoteChar"/>
    <w:uiPriority w:val="29"/>
    <w:qFormat/>
    <w:rsid w:val="00744BCE"/>
    <w:pPr>
      <w:spacing w:before="120" w:after="120"/>
      <w:ind w:left="720"/>
    </w:pPr>
    <w:rPr>
      <w:color w:val="009900" w:themeColor="text2"/>
      <w:sz w:val="24"/>
      <w:szCs w:val="24"/>
    </w:rPr>
  </w:style>
  <w:style w:type="character" w:customStyle="1" w:styleId="QuoteChar">
    <w:name w:val="Quote Char"/>
    <w:basedOn w:val="DefaultParagraphFont"/>
    <w:link w:val="Quote"/>
    <w:uiPriority w:val="29"/>
    <w:rsid w:val="00744BCE"/>
    <w:rPr>
      <w:color w:val="009900" w:themeColor="text2"/>
      <w:sz w:val="24"/>
      <w:szCs w:val="24"/>
    </w:rPr>
  </w:style>
  <w:style w:type="character" w:styleId="SubtleEmphasis">
    <w:name w:val="Subtle Emphasis"/>
    <w:basedOn w:val="DefaultParagraphFont"/>
    <w:uiPriority w:val="19"/>
    <w:qFormat/>
    <w:rsid w:val="00744BCE"/>
    <w:rPr>
      <w:i/>
      <w:iCs/>
      <w:color w:val="757575" w:themeColor="text1" w:themeTint="A6"/>
    </w:rPr>
  </w:style>
  <w:style w:type="character" w:styleId="SubtleReference">
    <w:name w:val="Subtle Reference"/>
    <w:basedOn w:val="DefaultParagraphFont"/>
    <w:uiPriority w:val="31"/>
    <w:qFormat/>
    <w:rsid w:val="00744BCE"/>
    <w:rPr>
      <w:smallCaps/>
      <w:color w:val="757575" w:themeColor="text1" w:themeTint="A6"/>
      <w:u w:val="none" w:color="959595" w:themeColor="text1" w:themeTint="80"/>
      <w:bdr w:val="none" w:sz="0" w:space="0" w:color="auto"/>
    </w:rPr>
  </w:style>
  <w:style w:type="character" w:styleId="BookTitle">
    <w:name w:val="Book Title"/>
    <w:basedOn w:val="DefaultParagraphFont"/>
    <w:uiPriority w:val="33"/>
    <w:qFormat/>
    <w:rsid w:val="00744BCE"/>
    <w:rPr>
      <w:b/>
      <w:bCs/>
      <w:smallCaps/>
      <w:spacing w:val="10"/>
    </w:rPr>
  </w:style>
  <w:style w:type="paragraph" w:styleId="TOC1">
    <w:name w:val="toc 1"/>
    <w:basedOn w:val="Normal"/>
    <w:next w:val="Normal"/>
    <w:autoRedefine/>
    <w:uiPriority w:val="39"/>
    <w:unhideWhenUsed/>
    <w:rsid w:val="00744BCE"/>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37558652">
      <w:bodyDiv w:val="1"/>
      <w:marLeft w:val="0"/>
      <w:marRight w:val="0"/>
      <w:marTop w:val="0"/>
      <w:marBottom w:val="0"/>
      <w:divBdr>
        <w:top w:val="none" w:sz="0" w:space="0" w:color="auto"/>
        <w:left w:val="none" w:sz="0" w:space="0" w:color="auto"/>
        <w:bottom w:val="none" w:sz="0" w:space="0" w:color="auto"/>
        <w:right w:val="none" w:sz="0" w:space="0" w:color="auto"/>
      </w:divBdr>
      <w:divsChild>
        <w:div w:id="1011417999">
          <w:marLeft w:val="0"/>
          <w:marRight w:val="0"/>
          <w:marTop w:val="0"/>
          <w:marBottom w:val="0"/>
          <w:divBdr>
            <w:top w:val="none" w:sz="0" w:space="0" w:color="auto"/>
            <w:left w:val="none" w:sz="0" w:space="0" w:color="auto"/>
            <w:bottom w:val="none" w:sz="0" w:space="0" w:color="auto"/>
            <w:right w:val="none" w:sz="0" w:space="0" w:color="auto"/>
          </w:divBdr>
        </w:div>
        <w:div w:id="34820227">
          <w:marLeft w:val="0"/>
          <w:marRight w:val="0"/>
          <w:marTop w:val="0"/>
          <w:marBottom w:val="0"/>
          <w:divBdr>
            <w:top w:val="none" w:sz="0" w:space="0" w:color="auto"/>
            <w:left w:val="none" w:sz="0" w:space="0" w:color="auto"/>
            <w:bottom w:val="none" w:sz="0" w:space="0" w:color="auto"/>
            <w:right w:val="none" w:sz="0" w:space="0" w:color="auto"/>
          </w:divBdr>
        </w:div>
        <w:div w:id="1548447879">
          <w:marLeft w:val="0"/>
          <w:marRight w:val="0"/>
          <w:marTop w:val="0"/>
          <w:marBottom w:val="0"/>
          <w:divBdr>
            <w:top w:val="none" w:sz="0" w:space="0" w:color="auto"/>
            <w:left w:val="none" w:sz="0" w:space="0" w:color="auto"/>
            <w:bottom w:val="none" w:sz="0" w:space="0" w:color="auto"/>
            <w:right w:val="none" w:sz="0" w:space="0" w:color="auto"/>
          </w:divBdr>
        </w:div>
      </w:divsChild>
    </w:div>
    <w:div w:id="413553225">
      <w:bodyDiv w:val="1"/>
      <w:marLeft w:val="0"/>
      <w:marRight w:val="0"/>
      <w:marTop w:val="0"/>
      <w:marBottom w:val="0"/>
      <w:divBdr>
        <w:top w:val="none" w:sz="0" w:space="0" w:color="auto"/>
        <w:left w:val="none" w:sz="0" w:space="0" w:color="auto"/>
        <w:bottom w:val="none" w:sz="0" w:space="0" w:color="auto"/>
        <w:right w:val="none" w:sz="0" w:space="0" w:color="auto"/>
      </w:divBdr>
      <w:divsChild>
        <w:div w:id="973607297">
          <w:marLeft w:val="0"/>
          <w:marRight w:val="0"/>
          <w:marTop w:val="0"/>
          <w:marBottom w:val="0"/>
          <w:divBdr>
            <w:top w:val="none" w:sz="0" w:space="0" w:color="auto"/>
            <w:left w:val="none" w:sz="0" w:space="0" w:color="auto"/>
            <w:bottom w:val="none" w:sz="0" w:space="0" w:color="auto"/>
            <w:right w:val="none" w:sz="0" w:space="0" w:color="auto"/>
          </w:divBdr>
        </w:div>
        <w:div w:id="2136479246">
          <w:marLeft w:val="0"/>
          <w:marRight w:val="0"/>
          <w:marTop w:val="0"/>
          <w:marBottom w:val="0"/>
          <w:divBdr>
            <w:top w:val="none" w:sz="0" w:space="0" w:color="auto"/>
            <w:left w:val="none" w:sz="0" w:space="0" w:color="auto"/>
            <w:bottom w:val="none" w:sz="0" w:space="0" w:color="auto"/>
            <w:right w:val="none" w:sz="0" w:space="0" w:color="auto"/>
          </w:divBdr>
        </w:div>
        <w:div w:id="420445815">
          <w:marLeft w:val="0"/>
          <w:marRight w:val="0"/>
          <w:marTop w:val="0"/>
          <w:marBottom w:val="0"/>
          <w:divBdr>
            <w:top w:val="none" w:sz="0" w:space="0" w:color="auto"/>
            <w:left w:val="none" w:sz="0" w:space="0" w:color="auto"/>
            <w:bottom w:val="none" w:sz="0" w:space="0" w:color="auto"/>
            <w:right w:val="none" w:sz="0" w:space="0" w:color="auto"/>
          </w:divBdr>
        </w:div>
        <w:div w:id="1122725433">
          <w:marLeft w:val="0"/>
          <w:marRight w:val="0"/>
          <w:marTop w:val="0"/>
          <w:marBottom w:val="0"/>
          <w:divBdr>
            <w:top w:val="none" w:sz="0" w:space="0" w:color="auto"/>
            <w:left w:val="none" w:sz="0" w:space="0" w:color="auto"/>
            <w:bottom w:val="none" w:sz="0" w:space="0" w:color="auto"/>
            <w:right w:val="none" w:sz="0" w:space="0" w:color="auto"/>
          </w:divBdr>
        </w:div>
        <w:div w:id="946738875">
          <w:marLeft w:val="0"/>
          <w:marRight w:val="0"/>
          <w:marTop w:val="0"/>
          <w:marBottom w:val="0"/>
          <w:divBdr>
            <w:top w:val="none" w:sz="0" w:space="0" w:color="auto"/>
            <w:left w:val="none" w:sz="0" w:space="0" w:color="auto"/>
            <w:bottom w:val="none" w:sz="0" w:space="0" w:color="auto"/>
            <w:right w:val="none" w:sz="0" w:space="0" w:color="auto"/>
          </w:divBdr>
        </w:div>
        <w:div w:id="130708605">
          <w:marLeft w:val="0"/>
          <w:marRight w:val="0"/>
          <w:marTop w:val="0"/>
          <w:marBottom w:val="0"/>
          <w:divBdr>
            <w:top w:val="none" w:sz="0" w:space="0" w:color="auto"/>
            <w:left w:val="none" w:sz="0" w:space="0" w:color="auto"/>
            <w:bottom w:val="none" w:sz="0" w:space="0" w:color="auto"/>
            <w:right w:val="none" w:sz="0" w:space="0" w:color="auto"/>
          </w:divBdr>
        </w:div>
        <w:div w:id="94134287">
          <w:marLeft w:val="0"/>
          <w:marRight w:val="0"/>
          <w:marTop w:val="0"/>
          <w:marBottom w:val="0"/>
          <w:divBdr>
            <w:top w:val="none" w:sz="0" w:space="0" w:color="auto"/>
            <w:left w:val="none" w:sz="0" w:space="0" w:color="auto"/>
            <w:bottom w:val="none" w:sz="0" w:space="0" w:color="auto"/>
            <w:right w:val="none" w:sz="0" w:space="0" w:color="auto"/>
          </w:divBdr>
        </w:div>
        <w:div w:id="1385132990">
          <w:marLeft w:val="0"/>
          <w:marRight w:val="0"/>
          <w:marTop w:val="0"/>
          <w:marBottom w:val="0"/>
          <w:divBdr>
            <w:top w:val="none" w:sz="0" w:space="0" w:color="auto"/>
            <w:left w:val="none" w:sz="0" w:space="0" w:color="auto"/>
            <w:bottom w:val="none" w:sz="0" w:space="0" w:color="auto"/>
            <w:right w:val="none" w:sz="0" w:space="0" w:color="auto"/>
          </w:divBdr>
        </w:div>
        <w:div w:id="1759328498">
          <w:marLeft w:val="0"/>
          <w:marRight w:val="0"/>
          <w:marTop w:val="0"/>
          <w:marBottom w:val="0"/>
          <w:divBdr>
            <w:top w:val="none" w:sz="0" w:space="0" w:color="auto"/>
            <w:left w:val="none" w:sz="0" w:space="0" w:color="auto"/>
            <w:bottom w:val="none" w:sz="0" w:space="0" w:color="auto"/>
            <w:right w:val="none" w:sz="0" w:space="0" w:color="auto"/>
          </w:divBdr>
        </w:div>
        <w:div w:id="743533877">
          <w:marLeft w:val="0"/>
          <w:marRight w:val="0"/>
          <w:marTop w:val="0"/>
          <w:marBottom w:val="0"/>
          <w:divBdr>
            <w:top w:val="none" w:sz="0" w:space="0" w:color="auto"/>
            <w:left w:val="none" w:sz="0" w:space="0" w:color="auto"/>
            <w:bottom w:val="none" w:sz="0" w:space="0" w:color="auto"/>
            <w:right w:val="none" w:sz="0" w:space="0" w:color="auto"/>
          </w:divBdr>
        </w:div>
        <w:div w:id="959645307">
          <w:marLeft w:val="0"/>
          <w:marRight w:val="0"/>
          <w:marTop w:val="0"/>
          <w:marBottom w:val="0"/>
          <w:divBdr>
            <w:top w:val="none" w:sz="0" w:space="0" w:color="auto"/>
            <w:left w:val="none" w:sz="0" w:space="0" w:color="auto"/>
            <w:bottom w:val="none" w:sz="0" w:space="0" w:color="auto"/>
            <w:right w:val="none" w:sz="0" w:space="0" w:color="auto"/>
          </w:divBdr>
        </w:div>
        <w:div w:id="412704370">
          <w:marLeft w:val="0"/>
          <w:marRight w:val="0"/>
          <w:marTop w:val="0"/>
          <w:marBottom w:val="0"/>
          <w:divBdr>
            <w:top w:val="none" w:sz="0" w:space="0" w:color="auto"/>
            <w:left w:val="none" w:sz="0" w:space="0" w:color="auto"/>
            <w:bottom w:val="none" w:sz="0" w:space="0" w:color="auto"/>
            <w:right w:val="none" w:sz="0" w:space="0" w:color="auto"/>
          </w:divBdr>
        </w:div>
        <w:div w:id="1325278196">
          <w:marLeft w:val="0"/>
          <w:marRight w:val="0"/>
          <w:marTop w:val="0"/>
          <w:marBottom w:val="0"/>
          <w:divBdr>
            <w:top w:val="none" w:sz="0" w:space="0" w:color="auto"/>
            <w:left w:val="none" w:sz="0" w:space="0" w:color="auto"/>
            <w:bottom w:val="none" w:sz="0" w:space="0" w:color="auto"/>
            <w:right w:val="none" w:sz="0" w:space="0" w:color="auto"/>
          </w:divBdr>
        </w:div>
        <w:div w:id="1822312023">
          <w:marLeft w:val="0"/>
          <w:marRight w:val="0"/>
          <w:marTop w:val="0"/>
          <w:marBottom w:val="0"/>
          <w:divBdr>
            <w:top w:val="none" w:sz="0" w:space="0" w:color="auto"/>
            <w:left w:val="none" w:sz="0" w:space="0" w:color="auto"/>
            <w:bottom w:val="none" w:sz="0" w:space="0" w:color="auto"/>
            <w:right w:val="none" w:sz="0" w:space="0" w:color="auto"/>
          </w:divBdr>
        </w:div>
        <w:div w:id="325402922">
          <w:marLeft w:val="0"/>
          <w:marRight w:val="0"/>
          <w:marTop w:val="0"/>
          <w:marBottom w:val="0"/>
          <w:divBdr>
            <w:top w:val="none" w:sz="0" w:space="0" w:color="auto"/>
            <w:left w:val="none" w:sz="0" w:space="0" w:color="auto"/>
            <w:bottom w:val="none" w:sz="0" w:space="0" w:color="auto"/>
            <w:right w:val="none" w:sz="0" w:space="0" w:color="auto"/>
          </w:divBdr>
        </w:div>
        <w:div w:id="2119912394">
          <w:marLeft w:val="0"/>
          <w:marRight w:val="0"/>
          <w:marTop w:val="0"/>
          <w:marBottom w:val="0"/>
          <w:divBdr>
            <w:top w:val="none" w:sz="0" w:space="0" w:color="auto"/>
            <w:left w:val="none" w:sz="0" w:space="0" w:color="auto"/>
            <w:bottom w:val="none" w:sz="0" w:space="0" w:color="auto"/>
            <w:right w:val="none" w:sz="0" w:space="0" w:color="auto"/>
          </w:divBdr>
        </w:div>
        <w:div w:id="816919991">
          <w:marLeft w:val="0"/>
          <w:marRight w:val="0"/>
          <w:marTop w:val="0"/>
          <w:marBottom w:val="0"/>
          <w:divBdr>
            <w:top w:val="none" w:sz="0" w:space="0" w:color="auto"/>
            <w:left w:val="none" w:sz="0" w:space="0" w:color="auto"/>
            <w:bottom w:val="none" w:sz="0" w:space="0" w:color="auto"/>
            <w:right w:val="none" w:sz="0" w:space="0" w:color="auto"/>
          </w:divBdr>
        </w:div>
        <w:div w:id="914123578">
          <w:marLeft w:val="0"/>
          <w:marRight w:val="0"/>
          <w:marTop w:val="0"/>
          <w:marBottom w:val="0"/>
          <w:divBdr>
            <w:top w:val="none" w:sz="0" w:space="0" w:color="auto"/>
            <w:left w:val="none" w:sz="0" w:space="0" w:color="auto"/>
            <w:bottom w:val="none" w:sz="0" w:space="0" w:color="auto"/>
            <w:right w:val="none" w:sz="0" w:space="0" w:color="auto"/>
          </w:divBdr>
        </w:div>
        <w:div w:id="820389947">
          <w:marLeft w:val="0"/>
          <w:marRight w:val="0"/>
          <w:marTop w:val="0"/>
          <w:marBottom w:val="0"/>
          <w:divBdr>
            <w:top w:val="none" w:sz="0" w:space="0" w:color="auto"/>
            <w:left w:val="none" w:sz="0" w:space="0" w:color="auto"/>
            <w:bottom w:val="none" w:sz="0" w:space="0" w:color="auto"/>
            <w:right w:val="none" w:sz="0" w:space="0" w:color="auto"/>
          </w:divBdr>
        </w:div>
        <w:div w:id="1844663204">
          <w:marLeft w:val="0"/>
          <w:marRight w:val="0"/>
          <w:marTop w:val="0"/>
          <w:marBottom w:val="0"/>
          <w:divBdr>
            <w:top w:val="none" w:sz="0" w:space="0" w:color="auto"/>
            <w:left w:val="none" w:sz="0" w:space="0" w:color="auto"/>
            <w:bottom w:val="none" w:sz="0" w:space="0" w:color="auto"/>
            <w:right w:val="none" w:sz="0" w:space="0" w:color="auto"/>
          </w:divBdr>
        </w:div>
        <w:div w:id="1795825830">
          <w:marLeft w:val="0"/>
          <w:marRight w:val="0"/>
          <w:marTop w:val="0"/>
          <w:marBottom w:val="0"/>
          <w:divBdr>
            <w:top w:val="none" w:sz="0" w:space="0" w:color="auto"/>
            <w:left w:val="none" w:sz="0" w:space="0" w:color="auto"/>
            <w:bottom w:val="none" w:sz="0" w:space="0" w:color="auto"/>
            <w:right w:val="none" w:sz="0" w:space="0" w:color="auto"/>
          </w:divBdr>
        </w:div>
      </w:divsChild>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954941481">
      <w:bodyDiv w:val="1"/>
      <w:marLeft w:val="0"/>
      <w:marRight w:val="0"/>
      <w:marTop w:val="0"/>
      <w:marBottom w:val="0"/>
      <w:divBdr>
        <w:top w:val="none" w:sz="0" w:space="0" w:color="auto"/>
        <w:left w:val="none" w:sz="0" w:space="0" w:color="auto"/>
        <w:bottom w:val="none" w:sz="0" w:space="0" w:color="auto"/>
        <w:right w:val="none" w:sz="0" w:space="0" w:color="auto"/>
      </w:divBdr>
      <w:divsChild>
        <w:div w:id="125121341">
          <w:marLeft w:val="0"/>
          <w:marRight w:val="0"/>
          <w:marTop w:val="0"/>
          <w:marBottom w:val="0"/>
          <w:divBdr>
            <w:top w:val="none" w:sz="0" w:space="0" w:color="auto"/>
            <w:left w:val="none" w:sz="0" w:space="0" w:color="auto"/>
            <w:bottom w:val="none" w:sz="0" w:space="0" w:color="auto"/>
            <w:right w:val="none" w:sz="0" w:space="0" w:color="auto"/>
          </w:divBdr>
        </w:div>
        <w:div w:id="921136471">
          <w:marLeft w:val="0"/>
          <w:marRight w:val="0"/>
          <w:marTop w:val="0"/>
          <w:marBottom w:val="0"/>
          <w:divBdr>
            <w:top w:val="none" w:sz="0" w:space="0" w:color="auto"/>
            <w:left w:val="none" w:sz="0" w:space="0" w:color="auto"/>
            <w:bottom w:val="none" w:sz="0" w:space="0" w:color="auto"/>
            <w:right w:val="none" w:sz="0" w:space="0" w:color="auto"/>
          </w:divBdr>
        </w:div>
        <w:div w:id="1135413203">
          <w:marLeft w:val="0"/>
          <w:marRight w:val="0"/>
          <w:marTop w:val="0"/>
          <w:marBottom w:val="0"/>
          <w:divBdr>
            <w:top w:val="none" w:sz="0" w:space="0" w:color="auto"/>
            <w:left w:val="none" w:sz="0" w:space="0" w:color="auto"/>
            <w:bottom w:val="none" w:sz="0" w:space="0" w:color="auto"/>
            <w:right w:val="none" w:sz="0" w:space="0" w:color="auto"/>
          </w:divBdr>
        </w:div>
        <w:div w:id="598178100">
          <w:marLeft w:val="0"/>
          <w:marRight w:val="0"/>
          <w:marTop w:val="0"/>
          <w:marBottom w:val="0"/>
          <w:divBdr>
            <w:top w:val="none" w:sz="0" w:space="0" w:color="auto"/>
            <w:left w:val="none" w:sz="0" w:space="0" w:color="auto"/>
            <w:bottom w:val="none" w:sz="0" w:space="0" w:color="auto"/>
            <w:right w:val="none" w:sz="0" w:space="0" w:color="auto"/>
          </w:divBdr>
        </w:div>
        <w:div w:id="1797718634">
          <w:marLeft w:val="0"/>
          <w:marRight w:val="0"/>
          <w:marTop w:val="0"/>
          <w:marBottom w:val="0"/>
          <w:divBdr>
            <w:top w:val="none" w:sz="0" w:space="0" w:color="auto"/>
            <w:left w:val="none" w:sz="0" w:space="0" w:color="auto"/>
            <w:bottom w:val="none" w:sz="0" w:space="0" w:color="auto"/>
            <w:right w:val="none" w:sz="0" w:space="0" w:color="auto"/>
          </w:divBdr>
        </w:div>
        <w:div w:id="892812316">
          <w:marLeft w:val="0"/>
          <w:marRight w:val="0"/>
          <w:marTop w:val="0"/>
          <w:marBottom w:val="0"/>
          <w:divBdr>
            <w:top w:val="none" w:sz="0" w:space="0" w:color="auto"/>
            <w:left w:val="none" w:sz="0" w:space="0" w:color="auto"/>
            <w:bottom w:val="none" w:sz="0" w:space="0" w:color="auto"/>
            <w:right w:val="none" w:sz="0" w:space="0" w:color="auto"/>
          </w:divBdr>
        </w:div>
        <w:div w:id="215238569">
          <w:marLeft w:val="0"/>
          <w:marRight w:val="0"/>
          <w:marTop w:val="0"/>
          <w:marBottom w:val="0"/>
          <w:divBdr>
            <w:top w:val="none" w:sz="0" w:space="0" w:color="auto"/>
            <w:left w:val="none" w:sz="0" w:space="0" w:color="auto"/>
            <w:bottom w:val="none" w:sz="0" w:space="0" w:color="auto"/>
            <w:right w:val="none" w:sz="0" w:space="0" w:color="auto"/>
          </w:divBdr>
        </w:div>
        <w:div w:id="995499558">
          <w:marLeft w:val="0"/>
          <w:marRight w:val="0"/>
          <w:marTop w:val="0"/>
          <w:marBottom w:val="0"/>
          <w:divBdr>
            <w:top w:val="none" w:sz="0" w:space="0" w:color="auto"/>
            <w:left w:val="none" w:sz="0" w:space="0" w:color="auto"/>
            <w:bottom w:val="none" w:sz="0" w:space="0" w:color="auto"/>
            <w:right w:val="none" w:sz="0" w:space="0" w:color="auto"/>
          </w:divBdr>
        </w:div>
      </w:divsChild>
    </w:div>
    <w:div w:id="955647457">
      <w:bodyDiv w:val="1"/>
      <w:marLeft w:val="0"/>
      <w:marRight w:val="0"/>
      <w:marTop w:val="0"/>
      <w:marBottom w:val="0"/>
      <w:divBdr>
        <w:top w:val="none" w:sz="0" w:space="0" w:color="auto"/>
        <w:left w:val="none" w:sz="0" w:space="0" w:color="auto"/>
        <w:bottom w:val="none" w:sz="0" w:space="0" w:color="auto"/>
        <w:right w:val="none" w:sz="0" w:space="0" w:color="auto"/>
      </w:divBdr>
      <w:divsChild>
        <w:div w:id="982079580">
          <w:marLeft w:val="0"/>
          <w:marRight w:val="0"/>
          <w:marTop w:val="0"/>
          <w:marBottom w:val="0"/>
          <w:divBdr>
            <w:top w:val="none" w:sz="0" w:space="0" w:color="auto"/>
            <w:left w:val="none" w:sz="0" w:space="0" w:color="auto"/>
            <w:bottom w:val="none" w:sz="0" w:space="0" w:color="auto"/>
            <w:right w:val="none" w:sz="0" w:space="0" w:color="auto"/>
          </w:divBdr>
        </w:div>
        <w:div w:id="1662463492">
          <w:marLeft w:val="0"/>
          <w:marRight w:val="0"/>
          <w:marTop w:val="0"/>
          <w:marBottom w:val="0"/>
          <w:divBdr>
            <w:top w:val="none" w:sz="0" w:space="0" w:color="auto"/>
            <w:left w:val="none" w:sz="0" w:space="0" w:color="auto"/>
            <w:bottom w:val="none" w:sz="0" w:space="0" w:color="auto"/>
            <w:right w:val="none" w:sz="0" w:space="0" w:color="auto"/>
          </w:divBdr>
        </w:div>
        <w:div w:id="1725519894">
          <w:marLeft w:val="0"/>
          <w:marRight w:val="0"/>
          <w:marTop w:val="0"/>
          <w:marBottom w:val="0"/>
          <w:divBdr>
            <w:top w:val="none" w:sz="0" w:space="0" w:color="auto"/>
            <w:left w:val="none" w:sz="0" w:space="0" w:color="auto"/>
            <w:bottom w:val="none" w:sz="0" w:space="0" w:color="auto"/>
            <w:right w:val="none" w:sz="0" w:space="0" w:color="auto"/>
          </w:divBdr>
        </w:div>
        <w:div w:id="1591739879">
          <w:marLeft w:val="0"/>
          <w:marRight w:val="0"/>
          <w:marTop w:val="0"/>
          <w:marBottom w:val="0"/>
          <w:divBdr>
            <w:top w:val="none" w:sz="0" w:space="0" w:color="auto"/>
            <w:left w:val="none" w:sz="0" w:space="0" w:color="auto"/>
            <w:bottom w:val="none" w:sz="0" w:space="0" w:color="auto"/>
            <w:right w:val="none" w:sz="0" w:space="0" w:color="auto"/>
          </w:divBdr>
        </w:div>
        <w:div w:id="176698217">
          <w:marLeft w:val="0"/>
          <w:marRight w:val="0"/>
          <w:marTop w:val="0"/>
          <w:marBottom w:val="0"/>
          <w:divBdr>
            <w:top w:val="none" w:sz="0" w:space="0" w:color="auto"/>
            <w:left w:val="none" w:sz="0" w:space="0" w:color="auto"/>
            <w:bottom w:val="none" w:sz="0" w:space="0" w:color="auto"/>
            <w:right w:val="none" w:sz="0" w:space="0" w:color="auto"/>
          </w:divBdr>
        </w:div>
        <w:div w:id="1822772818">
          <w:marLeft w:val="0"/>
          <w:marRight w:val="0"/>
          <w:marTop w:val="0"/>
          <w:marBottom w:val="0"/>
          <w:divBdr>
            <w:top w:val="none" w:sz="0" w:space="0" w:color="auto"/>
            <w:left w:val="none" w:sz="0" w:space="0" w:color="auto"/>
            <w:bottom w:val="none" w:sz="0" w:space="0" w:color="auto"/>
            <w:right w:val="none" w:sz="0" w:space="0" w:color="auto"/>
          </w:divBdr>
        </w:div>
        <w:div w:id="1242569115">
          <w:marLeft w:val="0"/>
          <w:marRight w:val="0"/>
          <w:marTop w:val="0"/>
          <w:marBottom w:val="0"/>
          <w:divBdr>
            <w:top w:val="none" w:sz="0" w:space="0" w:color="auto"/>
            <w:left w:val="none" w:sz="0" w:space="0" w:color="auto"/>
            <w:bottom w:val="none" w:sz="0" w:space="0" w:color="auto"/>
            <w:right w:val="none" w:sz="0" w:space="0" w:color="auto"/>
          </w:divBdr>
        </w:div>
        <w:div w:id="1427968456">
          <w:marLeft w:val="0"/>
          <w:marRight w:val="0"/>
          <w:marTop w:val="0"/>
          <w:marBottom w:val="0"/>
          <w:divBdr>
            <w:top w:val="none" w:sz="0" w:space="0" w:color="auto"/>
            <w:left w:val="none" w:sz="0" w:space="0" w:color="auto"/>
            <w:bottom w:val="none" w:sz="0" w:space="0" w:color="auto"/>
            <w:right w:val="none" w:sz="0" w:space="0" w:color="auto"/>
          </w:divBdr>
        </w:div>
      </w:divsChild>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307467756">
      <w:bodyDiv w:val="1"/>
      <w:marLeft w:val="0"/>
      <w:marRight w:val="0"/>
      <w:marTop w:val="0"/>
      <w:marBottom w:val="0"/>
      <w:divBdr>
        <w:top w:val="none" w:sz="0" w:space="0" w:color="auto"/>
        <w:left w:val="none" w:sz="0" w:space="0" w:color="auto"/>
        <w:bottom w:val="none" w:sz="0" w:space="0" w:color="auto"/>
        <w:right w:val="none" w:sz="0" w:space="0" w:color="auto"/>
      </w:divBdr>
      <w:divsChild>
        <w:div w:id="1290086148">
          <w:marLeft w:val="0"/>
          <w:marRight w:val="0"/>
          <w:marTop w:val="0"/>
          <w:marBottom w:val="0"/>
          <w:divBdr>
            <w:top w:val="none" w:sz="0" w:space="0" w:color="auto"/>
            <w:left w:val="none" w:sz="0" w:space="0" w:color="auto"/>
            <w:bottom w:val="none" w:sz="0" w:space="0" w:color="auto"/>
            <w:right w:val="none" w:sz="0" w:space="0" w:color="auto"/>
          </w:divBdr>
        </w:div>
        <w:div w:id="1219248904">
          <w:marLeft w:val="0"/>
          <w:marRight w:val="0"/>
          <w:marTop w:val="0"/>
          <w:marBottom w:val="0"/>
          <w:divBdr>
            <w:top w:val="none" w:sz="0" w:space="0" w:color="auto"/>
            <w:left w:val="none" w:sz="0" w:space="0" w:color="auto"/>
            <w:bottom w:val="none" w:sz="0" w:space="0" w:color="auto"/>
            <w:right w:val="none" w:sz="0" w:space="0" w:color="auto"/>
          </w:divBdr>
        </w:div>
        <w:div w:id="841166275">
          <w:marLeft w:val="0"/>
          <w:marRight w:val="0"/>
          <w:marTop w:val="0"/>
          <w:marBottom w:val="0"/>
          <w:divBdr>
            <w:top w:val="none" w:sz="0" w:space="0" w:color="auto"/>
            <w:left w:val="none" w:sz="0" w:space="0" w:color="auto"/>
            <w:bottom w:val="none" w:sz="0" w:space="0" w:color="auto"/>
            <w:right w:val="none" w:sz="0" w:space="0" w:color="auto"/>
          </w:divBdr>
        </w:div>
        <w:div w:id="650326950">
          <w:marLeft w:val="0"/>
          <w:marRight w:val="0"/>
          <w:marTop w:val="0"/>
          <w:marBottom w:val="0"/>
          <w:divBdr>
            <w:top w:val="none" w:sz="0" w:space="0" w:color="auto"/>
            <w:left w:val="none" w:sz="0" w:space="0" w:color="auto"/>
            <w:bottom w:val="none" w:sz="0" w:space="0" w:color="auto"/>
            <w:right w:val="none" w:sz="0" w:space="0" w:color="auto"/>
          </w:divBdr>
        </w:div>
        <w:div w:id="216859961">
          <w:marLeft w:val="0"/>
          <w:marRight w:val="0"/>
          <w:marTop w:val="0"/>
          <w:marBottom w:val="0"/>
          <w:divBdr>
            <w:top w:val="none" w:sz="0" w:space="0" w:color="auto"/>
            <w:left w:val="none" w:sz="0" w:space="0" w:color="auto"/>
            <w:bottom w:val="none" w:sz="0" w:space="0" w:color="auto"/>
            <w:right w:val="none" w:sz="0" w:space="0" w:color="auto"/>
          </w:divBdr>
        </w:div>
        <w:div w:id="1825925002">
          <w:marLeft w:val="0"/>
          <w:marRight w:val="0"/>
          <w:marTop w:val="0"/>
          <w:marBottom w:val="0"/>
          <w:divBdr>
            <w:top w:val="none" w:sz="0" w:space="0" w:color="auto"/>
            <w:left w:val="none" w:sz="0" w:space="0" w:color="auto"/>
            <w:bottom w:val="none" w:sz="0" w:space="0" w:color="auto"/>
            <w:right w:val="none" w:sz="0" w:space="0" w:color="auto"/>
          </w:divBdr>
        </w:div>
        <w:div w:id="1243829623">
          <w:marLeft w:val="0"/>
          <w:marRight w:val="0"/>
          <w:marTop w:val="0"/>
          <w:marBottom w:val="0"/>
          <w:divBdr>
            <w:top w:val="none" w:sz="0" w:space="0" w:color="auto"/>
            <w:left w:val="none" w:sz="0" w:space="0" w:color="auto"/>
            <w:bottom w:val="none" w:sz="0" w:space="0" w:color="auto"/>
            <w:right w:val="none" w:sz="0" w:space="0" w:color="auto"/>
          </w:divBdr>
        </w:div>
        <w:div w:id="1275475510">
          <w:marLeft w:val="0"/>
          <w:marRight w:val="0"/>
          <w:marTop w:val="0"/>
          <w:marBottom w:val="0"/>
          <w:divBdr>
            <w:top w:val="none" w:sz="0" w:space="0" w:color="auto"/>
            <w:left w:val="none" w:sz="0" w:space="0" w:color="auto"/>
            <w:bottom w:val="none" w:sz="0" w:space="0" w:color="auto"/>
            <w:right w:val="none" w:sz="0" w:space="0" w:color="auto"/>
          </w:divBdr>
        </w:div>
      </w:divsChild>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 w:id="1653488684">
      <w:bodyDiv w:val="1"/>
      <w:marLeft w:val="0"/>
      <w:marRight w:val="0"/>
      <w:marTop w:val="0"/>
      <w:marBottom w:val="0"/>
      <w:divBdr>
        <w:top w:val="none" w:sz="0" w:space="0" w:color="auto"/>
        <w:left w:val="none" w:sz="0" w:space="0" w:color="auto"/>
        <w:bottom w:val="none" w:sz="0" w:space="0" w:color="auto"/>
        <w:right w:val="none" w:sz="0" w:space="0" w:color="auto"/>
      </w:divBdr>
      <w:divsChild>
        <w:div w:id="1815179275">
          <w:marLeft w:val="0"/>
          <w:marRight w:val="0"/>
          <w:marTop w:val="0"/>
          <w:marBottom w:val="0"/>
          <w:divBdr>
            <w:top w:val="none" w:sz="0" w:space="0" w:color="auto"/>
            <w:left w:val="none" w:sz="0" w:space="0" w:color="auto"/>
            <w:bottom w:val="none" w:sz="0" w:space="0" w:color="auto"/>
            <w:right w:val="none" w:sz="0" w:space="0" w:color="auto"/>
          </w:divBdr>
        </w:div>
        <w:div w:id="2045666265">
          <w:marLeft w:val="0"/>
          <w:marRight w:val="0"/>
          <w:marTop w:val="0"/>
          <w:marBottom w:val="0"/>
          <w:divBdr>
            <w:top w:val="none" w:sz="0" w:space="0" w:color="auto"/>
            <w:left w:val="none" w:sz="0" w:space="0" w:color="auto"/>
            <w:bottom w:val="none" w:sz="0" w:space="0" w:color="auto"/>
            <w:right w:val="none" w:sz="0" w:space="0" w:color="auto"/>
          </w:divBdr>
        </w:div>
        <w:div w:id="602761987">
          <w:marLeft w:val="0"/>
          <w:marRight w:val="0"/>
          <w:marTop w:val="0"/>
          <w:marBottom w:val="0"/>
          <w:divBdr>
            <w:top w:val="none" w:sz="0" w:space="0" w:color="auto"/>
            <w:left w:val="none" w:sz="0" w:space="0" w:color="auto"/>
            <w:bottom w:val="none" w:sz="0" w:space="0" w:color="auto"/>
            <w:right w:val="none" w:sz="0" w:space="0" w:color="auto"/>
          </w:divBdr>
        </w:div>
        <w:div w:id="1879851086">
          <w:marLeft w:val="0"/>
          <w:marRight w:val="0"/>
          <w:marTop w:val="0"/>
          <w:marBottom w:val="0"/>
          <w:divBdr>
            <w:top w:val="none" w:sz="0" w:space="0" w:color="auto"/>
            <w:left w:val="none" w:sz="0" w:space="0" w:color="auto"/>
            <w:bottom w:val="none" w:sz="0" w:space="0" w:color="auto"/>
            <w:right w:val="none" w:sz="0" w:space="0" w:color="auto"/>
          </w:divBdr>
        </w:div>
        <w:div w:id="115636352">
          <w:marLeft w:val="0"/>
          <w:marRight w:val="0"/>
          <w:marTop w:val="0"/>
          <w:marBottom w:val="0"/>
          <w:divBdr>
            <w:top w:val="none" w:sz="0" w:space="0" w:color="auto"/>
            <w:left w:val="none" w:sz="0" w:space="0" w:color="auto"/>
            <w:bottom w:val="none" w:sz="0" w:space="0" w:color="auto"/>
            <w:right w:val="none" w:sz="0" w:space="0" w:color="auto"/>
          </w:divBdr>
        </w:div>
        <w:div w:id="1813906034">
          <w:marLeft w:val="0"/>
          <w:marRight w:val="0"/>
          <w:marTop w:val="0"/>
          <w:marBottom w:val="0"/>
          <w:divBdr>
            <w:top w:val="none" w:sz="0" w:space="0" w:color="auto"/>
            <w:left w:val="none" w:sz="0" w:space="0" w:color="auto"/>
            <w:bottom w:val="none" w:sz="0" w:space="0" w:color="auto"/>
            <w:right w:val="none" w:sz="0" w:space="0" w:color="auto"/>
          </w:divBdr>
        </w:div>
      </w:divsChild>
    </w:div>
    <w:div w:id="1975862671">
      <w:bodyDiv w:val="1"/>
      <w:marLeft w:val="0"/>
      <w:marRight w:val="0"/>
      <w:marTop w:val="0"/>
      <w:marBottom w:val="0"/>
      <w:divBdr>
        <w:top w:val="none" w:sz="0" w:space="0" w:color="auto"/>
        <w:left w:val="none" w:sz="0" w:space="0" w:color="auto"/>
        <w:bottom w:val="none" w:sz="0" w:space="0" w:color="auto"/>
        <w:right w:val="none" w:sz="0" w:space="0" w:color="auto"/>
      </w:divBdr>
      <w:divsChild>
        <w:div w:id="1277559623">
          <w:marLeft w:val="0"/>
          <w:marRight w:val="0"/>
          <w:marTop w:val="0"/>
          <w:marBottom w:val="0"/>
          <w:divBdr>
            <w:top w:val="none" w:sz="0" w:space="0" w:color="auto"/>
            <w:left w:val="none" w:sz="0" w:space="0" w:color="auto"/>
            <w:bottom w:val="none" w:sz="0" w:space="0" w:color="auto"/>
            <w:right w:val="none" w:sz="0" w:space="0" w:color="auto"/>
          </w:divBdr>
        </w:div>
        <w:div w:id="833185270">
          <w:marLeft w:val="0"/>
          <w:marRight w:val="0"/>
          <w:marTop w:val="0"/>
          <w:marBottom w:val="0"/>
          <w:divBdr>
            <w:top w:val="none" w:sz="0" w:space="0" w:color="auto"/>
            <w:left w:val="none" w:sz="0" w:space="0" w:color="auto"/>
            <w:bottom w:val="none" w:sz="0" w:space="0" w:color="auto"/>
            <w:right w:val="none" w:sz="0" w:space="0" w:color="auto"/>
          </w:divBdr>
        </w:div>
        <w:div w:id="1157960033">
          <w:marLeft w:val="0"/>
          <w:marRight w:val="0"/>
          <w:marTop w:val="0"/>
          <w:marBottom w:val="0"/>
          <w:divBdr>
            <w:top w:val="none" w:sz="0" w:space="0" w:color="auto"/>
            <w:left w:val="none" w:sz="0" w:space="0" w:color="auto"/>
            <w:bottom w:val="none" w:sz="0" w:space="0" w:color="auto"/>
            <w:right w:val="none" w:sz="0" w:space="0" w:color="auto"/>
          </w:divBdr>
        </w:div>
        <w:div w:id="1069228665">
          <w:marLeft w:val="0"/>
          <w:marRight w:val="0"/>
          <w:marTop w:val="0"/>
          <w:marBottom w:val="0"/>
          <w:divBdr>
            <w:top w:val="none" w:sz="0" w:space="0" w:color="auto"/>
            <w:left w:val="none" w:sz="0" w:space="0" w:color="auto"/>
            <w:bottom w:val="none" w:sz="0" w:space="0" w:color="auto"/>
            <w:right w:val="none" w:sz="0" w:space="0" w:color="auto"/>
          </w:divBdr>
        </w:div>
        <w:div w:id="283118242">
          <w:marLeft w:val="0"/>
          <w:marRight w:val="0"/>
          <w:marTop w:val="0"/>
          <w:marBottom w:val="0"/>
          <w:divBdr>
            <w:top w:val="none" w:sz="0" w:space="0" w:color="auto"/>
            <w:left w:val="none" w:sz="0" w:space="0" w:color="auto"/>
            <w:bottom w:val="none" w:sz="0" w:space="0" w:color="auto"/>
            <w:right w:val="none" w:sz="0" w:space="0" w:color="auto"/>
          </w:divBdr>
        </w:div>
        <w:div w:id="2075422721">
          <w:marLeft w:val="0"/>
          <w:marRight w:val="0"/>
          <w:marTop w:val="0"/>
          <w:marBottom w:val="0"/>
          <w:divBdr>
            <w:top w:val="none" w:sz="0" w:space="0" w:color="auto"/>
            <w:left w:val="none" w:sz="0" w:space="0" w:color="auto"/>
            <w:bottom w:val="none" w:sz="0" w:space="0" w:color="auto"/>
            <w:right w:val="none" w:sz="0" w:space="0" w:color="auto"/>
          </w:divBdr>
        </w:div>
        <w:div w:id="2045669923">
          <w:marLeft w:val="0"/>
          <w:marRight w:val="0"/>
          <w:marTop w:val="0"/>
          <w:marBottom w:val="0"/>
          <w:divBdr>
            <w:top w:val="none" w:sz="0" w:space="0" w:color="auto"/>
            <w:left w:val="none" w:sz="0" w:space="0" w:color="auto"/>
            <w:bottom w:val="none" w:sz="0" w:space="0" w:color="auto"/>
            <w:right w:val="none" w:sz="0" w:space="0" w:color="auto"/>
          </w:divBdr>
        </w:div>
        <w:div w:id="1098788511">
          <w:marLeft w:val="0"/>
          <w:marRight w:val="0"/>
          <w:marTop w:val="0"/>
          <w:marBottom w:val="0"/>
          <w:divBdr>
            <w:top w:val="none" w:sz="0" w:space="0" w:color="auto"/>
            <w:left w:val="none" w:sz="0" w:space="0" w:color="auto"/>
            <w:bottom w:val="none" w:sz="0" w:space="0" w:color="auto"/>
            <w:right w:val="none" w:sz="0" w:space="0" w:color="auto"/>
          </w:divBdr>
        </w:div>
        <w:div w:id="428894118">
          <w:marLeft w:val="0"/>
          <w:marRight w:val="0"/>
          <w:marTop w:val="0"/>
          <w:marBottom w:val="0"/>
          <w:divBdr>
            <w:top w:val="none" w:sz="0" w:space="0" w:color="auto"/>
            <w:left w:val="none" w:sz="0" w:space="0" w:color="auto"/>
            <w:bottom w:val="none" w:sz="0" w:space="0" w:color="auto"/>
            <w:right w:val="none" w:sz="0" w:space="0" w:color="auto"/>
          </w:divBdr>
        </w:div>
        <w:div w:id="2049795855">
          <w:marLeft w:val="0"/>
          <w:marRight w:val="0"/>
          <w:marTop w:val="0"/>
          <w:marBottom w:val="0"/>
          <w:divBdr>
            <w:top w:val="none" w:sz="0" w:space="0" w:color="auto"/>
            <w:left w:val="none" w:sz="0" w:space="0" w:color="auto"/>
            <w:bottom w:val="none" w:sz="0" w:space="0" w:color="auto"/>
            <w:right w:val="none" w:sz="0" w:space="0" w:color="auto"/>
          </w:divBdr>
        </w:div>
        <w:div w:id="1554343233">
          <w:marLeft w:val="0"/>
          <w:marRight w:val="0"/>
          <w:marTop w:val="0"/>
          <w:marBottom w:val="0"/>
          <w:divBdr>
            <w:top w:val="none" w:sz="0" w:space="0" w:color="auto"/>
            <w:left w:val="none" w:sz="0" w:space="0" w:color="auto"/>
            <w:bottom w:val="none" w:sz="0" w:space="0" w:color="auto"/>
            <w:right w:val="none" w:sz="0" w:space="0" w:color="auto"/>
          </w:divBdr>
        </w:div>
        <w:div w:id="457576200">
          <w:marLeft w:val="0"/>
          <w:marRight w:val="0"/>
          <w:marTop w:val="0"/>
          <w:marBottom w:val="0"/>
          <w:divBdr>
            <w:top w:val="none" w:sz="0" w:space="0" w:color="auto"/>
            <w:left w:val="none" w:sz="0" w:space="0" w:color="auto"/>
            <w:bottom w:val="none" w:sz="0" w:space="0" w:color="auto"/>
            <w:right w:val="none" w:sz="0" w:space="0" w:color="auto"/>
          </w:divBdr>
        </w:div>
        <w:div w:id="958873762">
          <w:marLeft w:val="0"/>
          <w:marRight w:val="0"/>
          <w:marTop w:val="0"/>
          <w:marBottom w:val="0"/>
          <w:divBdr>
            <w:top w:val="none" w:sz="0" w:space="0" w:color="auto"/>
            <w:left w:val="none" w:sz="0" w:space="0" w:color="auto"/>
            <w:bottom w:val="none" w:sz="0" w:space="0" w:color="auto"/>
            <w:right w:val="none" w:sz="0" w:space="0" w:color="auto"/>
          </w:divBdr>
        </w:div>
        <w:div w:id="281159005">
          <w:marLeft w:val="0"/>
          <w:marRight w:val="0"/>
          <w:marTop w:val="0"/>
          <w:marBottom w:val="0"/>
          <w:divBdr>
            <w:top w:val="none" w:sz="0" w:space="0" w:color="auto"/>
            <w:left w:val="none" w:sz="0" w:space="0" w:color="auto"/>
            <w:bottom w:val="none" w:sz="0" w:space="0" w:color="auto"/>
            <w:right w:val="none" w:sz="0" w:space="0" w:color="auto"/>
          </w:divBdr>
        </w:div>
        <w:div w:id="1732658477">
          <w:marLeft w:val="0"/>
          <w:marRight w:val="0"/>
          <w:marTop w:val="0"/>
          <w:marBottom w:val="0"/>
          <w:divBdr>
            <w:top w:val="none" w:sz="0" w:space="0" w:color="auto"/>
            <w:left w:val="none" w:sz="0" w:space="0" w:color="auto"/>
            <w:bottom w:val="none" w:sz="0" w:space="0" w:color="auto"/>
            <w:right w:val="none" w:sz="0" w:space="0" w:color="auto"/>
          </w:divBdr>
        </w:div>
      </w:divsChild>
    </w:div>
    <w:div w:id="2086874433">
      <w:bodyDiv w:val="1"/>
      <w:marLeft w:val="0"/>
      <w:marRight w:val="0"/>
      <w:marTop w:val="0"/>
      <w:marBottom w:val="0"/>
      <w:divBdr>
        <w:top w:val="none" w:sz="0" w:space="0" w:color="auto"/>
        <w:left w:val="none" w:sz="0" w:space="0" w:color="auto"/>
        <w:bottom w:val="none" w:sz="0" w:space="0" w:color="auto"/>
        <w:right w:val="none" w:sz="0" w:space="0" w:color="auto"/>
      </w:divBdr>
      <w:divsChild>
        <w:div w:id="612713589">
          <w:marLeft w:val="0"/>
          <w:marRight w:val="0"/>
          <w:marTop w:val="0"/>
          <w:marBottom w:val="0"/>
          <w:divBdr>
            <w:top w:val="none" w:sz="0" w:space="0" w:color="auto"/>
            <w:left w:val="none" w:sz="0" w:space="0" w:color="auto"/>
            <w:bottom w:val="none" w:sz="0" w:space="0" w:color="auto"/>
            <w:right w:val="none" w:sz="0" w:space="0" w:color="auto"/>
          </w:divBdr>
        </w:div>
        <w:div w:id="1728259219">
          <w:marLeft w:val="0"/>
          <w:marRight w:val="0"/>
          <w:marTop w:val="0"/>
          <w:marBottom w:val="0"/>
          <w:divBdr>
            <w:top w:val="none" w:sz="0" w:space="0" w:color="auto"/>
            <w:left w:val="none" w:sz="0" w:space="0" w:color="auto"/>
            <w:bottom w:val="none" w:sz="0" w:space="0" w:color="auto"/>
            <w:right w:val="none" w:sz="0" w:space="0" w:color="auto"/>
          </w:divBdr>
        </w:div>
        <w:div w:id="765731131">
          <w:marLeft w:val="0"/>
          <w:marRight w:val="0"/>
          <w:marTop w:val="0"/>
          <w:marBottom w:val="0"/>
          <w:divBdr>
            <w:top w:val="none" w:sz="0" w:space="0" w:color="auto"/>
            <w:left w:val="none" w:sz="0" w:space="0" w:color="auto"/>
            <w:bottom w:val="none" w:sz="0" w:space="0" w:color="auto"/>
            <w:right w:val="none" w:sz="0" w:space="0" w:color="auto"/>
          </w:divBdr>
        </w:div>
        <w:div w:id="1826239595">
          <w:marLeft w:val="0"/>
          <w:marRight w:val="0"/>
          <w:marTop w:val="0"/>
          <w:marBottom w:val="0"/>
          <w:divBdr>
            <w:top w:val="none" w:sz="0" w:space="0" w:color="auto"/>
            <w:left w:val="none" w:sz="0" w:space="0" w:color="auto"/>
            <w:bottom w:val="none" w:sz="0" w:space="0" w:color="auto"/>
            <w:right w:val="none" w:sz="0" w:space="0" w:color="auto"/>
          </w:divBdr>
        </w:div>
        <w:div w:id="166018638">
          <w:marLeft w:val="0"/>
          <w:marRight w:val="0"/>
          <w:marTop w:val="0"/>
          <w:marBottom w:val="0"/>
          <w:divBdr>
            <w:top w:val="none" w:sz="0" w:space="0" w:color="auto"/>
            <w:left w:val="none" w:sz="0" w:space="0" w:color="auto"/>
            <w:bottom w:val="none" w:sz="0" w:space="0" w:color="auto"/>
            <w:right w:val="none" w:sz="0" w:space="0" w:color="auto"/>
          </w:divBdr>
        </w:div>
        <w:div w:id="1621254526">
          <w:marLeft w:val="0"/>
          <w:marRight w:val="0"/>
          <w:marTop w:val="0"/>
          <w:marBottom w:val="0"/>
          <w:divBdr>
            <w:top w:val="none" w:sz="0" w:space="0" w:color="auto"/>
            <w:left w:val="none" w:sz="0" w:space="0" w:color="auto"/>
            <w:bottom w:val="none" w:sz="0" w:space="0" w:color="auto"/>
            <w:right w:val="none" w:sz="0" w:space="0" w:color="auto"/>
          </w:divBdr>
        </w:div>
        <w:div w:id="1215851740">
          <w:marLeft w:val="0"/>
          <w:marRight w:val="0"/>
          <w:marTop w:val="0"/>
          <w:marBottom w:val="0"/>
          <w:divBdr>
            <w:top w:val="none" w:sz="0" w:space="0" w:color="auto"/>
            <w:left w:val="none" w:sz="0" w:space="0" w:color="auto"/>
            <w:bottom w:val="none" w:sz="0" w:space="0" w:color="auto"/>
            <w:right w:val="none" w:sz="0" w:space="0" w:color="auto"/>
          </w:divBdr>
        </w:div>
        <w:div w:id="1503275700">
          <w:marLeft w:val="0"/>
          <w:marRight w:val="0"/>
          <w:marTop w:val="0"/>
          <w:marBottom w:val="0"/>
          <w:divBdr>
            <w:top w:val="none" w:sz="0" w:space="0" w:color="auto"/>
            <w:left w:val="none" w:sz="0" w:space="0" w:color="auto"/>
            <w:bottom w:val="none" w:sz="0" w:space="0" w:color="auto"/>
            <w:right w:val="none" w:sz="0" w:space="0" w:color="auto"/>
          </w:divBdr>
        </w:div>
        <w:div w:id="1249730386">
          <w:marLeft w:val="0"/>
          <w:marRight w:val="0"/>
          <w:marTop w:val="0"/>
          <w:marBottom w:val="0"/>
          <w:divBdr>
            <w:top w:val="none" w:sz="0" w:space="0" w:color="auto"/>
            <w:left w:val="none" w:sz="0" w:space="0" w:color="auto"/>
            <w:bottom w:val="none" w:sz="0" w:space="0" w:color="auto"/>
            <w:right w:val="none" w:sz="0" w:space="0" w:color="auto"/>
          </w:divBdr>
        </w:div>
        <w:div w:id="1603878097">
          <w:marLeft w:val="0"/>
          <w:marRight w:val="0"/>
          <w:marTop w:val="0"/>
          <w:marBottom w:val="0"/>
          <w:divBdr>
            <w:top w:val="none" w:sz="0" w:space="0" w:color="auto"/>
            <w:left w:val="none" w:sz="0" w:space="0" w:color="auto"/>
            <w:bottom w:val="none" w:sz="0" w:space="0" w:color="auto"/>
            <w:right w:val="none" w:sz="0" w:space="0" w:color="auto"/>
          </w:divBdr>
        </w:div>
        <w:div w:id="1197278258">
          <w:marLeft w:val="0"/>
          <w:marRight w:val="0"/>
          <w:marTop w:val="0"/>
          <w:marBottom w:val="0"/>
          <w:divBdr>
            <w:top w:val="none" w:sz="0" w:space="0" w:color="auto"/>
            <w:left w:val="none" w:sz="0" w:space="0" w:color="auto"/>
            <w:bottom w:val="none" w:sz="0" w:space="0" w:color="auto"/>
            <w:right w:val="none" w:sz="0" w:space="0" w:color="auto"/>
          </w:divBdr>
        </w:div>
      </w:divsChild>
    </w:div>
    <w:div w:id="2115785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glowscotland.sharepoint.com/sites/learners/learntogether/internetsafety/SitePages/Home.aspx?wa=wsignin1.0"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san\AppData\Roaming\Microsoft\Templates\Banded%20design%20(blank).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Banded">
  <a:themeElements>
    <a:clrScheme name="Custom 3">
      <a:dk1>
        <a:srgbClr val="2C2C2C"/>
      </a:dk1>
      <a:lt1>
        <a:srgbClr val="FFFFFF"/>
      </a:lt1>
      <a:dk2>
        <a:srgbClr val="009900"/>
      </a:dk2>
      <a:lt2>
        <a:srgbClr val="F2F2F2"/>
      </a:lt2>
      <a:accent1>
        <a:srgbClr val="009900"/>
      </a:accent1>
      <a:accent2>
        <a:srgbClr val="FFC000"/>
      </a:accent2>
      <a:accent3>
        <a:srgbClr val="009900"/>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864570</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2012-11-01T04:53:00+00:00</AssetStart>
    <FriendlyTitle xmlns="4873beb7-5857-4685-be1f-d57550cc96cc" xsi:nil="true"/>
    <MarketSpecific xmlns="4873beb7-5857-4685-be1f-d57550cc96cc">false</MarketSpecific>
    <TPNamespace xmlns="4873beb7-5857-4685-be1f-d57550cc96cc" xsi:nil="true"/>
    <PublishStatusLookup xmlns="4873beb7-5857-4685-be1f-d57550cc96cc">
      <Value>1655138</Value>
    </PublishStatusLookup>
    <APAuthor xmlns="4873beb7-5857-4685-be1f-d57550cc96cc">
      <UserInfo>
        <DisplayName>MIDDLEEAST\v-keerth</DisplayName>
        <AccountId>2799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TP103749966</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83AE4ADC-D632-40A7-A0C1-0481BB069C4F}">
  <ds:schemaRefs>
    <ds:schemaRef ds:uri="http://schemas.microsoft.com/office/infopath/2007/PartnerControls"/>
    <ds:schemaRef ds:uri="http://purl.org/dc/terms/"/>
    <ds:schemaRef ds:uri="http://schemas.microsoft.com/office/2006/documentManagement/types"/>
    <ds:schemaRef ds:uri="4873beb7-5857-4685-be1f-d57550cc96cc"/>
    <ds:schemaRef ds:uri="http://schemas.openxmlformats.org/package/2006/metadata/core-propertie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88FF2527-3592-4DBF-9FD9-FEA06E5BF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4.xml><?xml version="1.0" encoding="utf-8"?>
<ds:datastoreItem xmlns:ds="http://schemas.openxmlformats.org/officeDocument/2006/customXml" ds:itemID="{2B91E410-E620-4335-BCEB-54A0417D9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Template>
  <TotalTime>0</TotalTime>
  <Pages>6</Pages>
  <Words>1485</Words>
  <Characters>8466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 Lauder</dc:creator>
  <cp:lastModifiedBy>Stephanie Fisher</cp:lastModifiedBy>
  <cp:revision>2</cp:revision>
  <cp:lastPrinted>2023-05-04T08:28:00Z</cp:lastPrinted>
  <dcterms:created xsi:type="dcterms:W3CDTF">2024-05-24T09:22:00Z</dcterms:created>
  <dcterms:modified xsi:type="dcterms:W3CDTF">2024-05-24T09:22:00Z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