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A6B" w14:textId="1A10C9CE" w:rsidR="00E258BF" w:rsidRDefault="00FF04ED" w:rsidP="002338C8">
      <w:pPr>
        <w:pStyle w:val="Header"/>
        <w:tabs>
          <w:tab w:val="clear" w:pos="4513"/>
          <w:tab w:val="clear" w:pos="9026"/>
        </w:tabs>
        <w:spacing w:line="276" w:lineRule="auto"/>
        <w:ind w:left="1134"/>
        <w:rPr>
          <w:b/>
          <w:sz w:val="32"/>
          <w:szCs w:val="32"/>
        </w:rPr>
      </w:pPr>
      <w:bookmarkStart w:id="0" w:name="_GoBack"/>
      <w:bookmarkEnd w:id="0"/>
      <w:r>
        <w:rPr>
          <w:b/>
          <w:noProof/>
          <w:sz w:val="32"/>
          <w:szCs w:val="32"/>
          <w:lang w:eastAsia="en-GB"/>
        </w:rPr>
        <w:drawing>
          <wp:anchor distT="0" distB="0" distL="114300" distR="114300" simplePos="0" relativeHeight="251718656" behindDoc="0" locked="0" layoutInCell="1" allowOverlap="1" wp14:anchorId="6A46D762" wp14:editId="4DB7CAF3">
            <wp:simplePos x="0" y="0"/>
            <wp:positionH relativeFrom="column">
              <wp:posOffset>3874135</wp:posOffset>
            </wp:positionH>
            <wp:positionV relativeFrom="paragraph">
              <wp:posOffset>-89535</wp:posOffset>
            </wp:positionV>
            <wp:extent cx="1350818" cy="1039091"/>
            <wp:effectExtent l="0" t="0" r="190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50818" cy="1039091"/>
                    </a:xfrm>
                    <a:prstGeom prst="rect">
                      <a:avLst/>
                    </a:prstGeom>
                  </pic:spPr>
                </pic:pic>
              </a:graphicData>
            </a:graphic>
          </wp:anchor>
        </w:drawing>
      </w:r>
    </w:p>
    <w:p w14:paraId="07B426EC" w14:textId="1DEB4490" w:rsidR="00E258BF" w:rsidRDefault="00E258BF" w:rsidP="00E258BF">
      <w:pPr>
        <w:spacing w:after="0"/>
      </w:pPr>
    </w:p>
    <w:p w14:paraId="005DDEA6" w14:textId="318AFDE0" w:rsidR="003931B3" w:rsidRDefault="003931B3" w:rsidP="00712B74">
      <w:pPr>
        <w:rPr>
          <w:rFonts w:ascii="Arial" w:hAnsi="Arial" w:cs="Arial"/>
          <w:b/>
          <w:sz w:val="40"/>
          <w:szCs w:val="40"/>
        </w:rPr>
      </w:pPr>
    </w:p>
    <w:p w14:paraId="28227658" w14:textId="0CB5AE90" w:rsidR="00712B74" w:rsidRPr="00712B74" w:rsidRDefault="00712B74" w:rsidP="00712B74">
      <w:pPr>
        <w:rPr>
          <w:rFonts w:ascii="Arial" w:hAnsi="Arial" w:cs="Arial"/>
          <w:b/>
          <w:sz w:val="14"/>
          <w:szCs w:val="40"/>
        </w:rPr>
      </w:pPr>
    </w:p>
    <w:p w14:paraId="6851F46D" w14:textId="4171950A" w:rsidR="00EE1C88" w:rsidRDefault="00813E60" w:rsidP="003931B3">
      <w:pPr>
        <w:jc w:val="center"/>
        <w:rPr>
          <w:rFonts w:ascii="Arial" w:hAnsi="Arial" w:cs="Arial"/>
          <w:b/>
          <w:sz w:val="40"/>
          <w:szCs w:val="40"/>
        </w:rPr>
      </w:pPr>
      <w:r w:rsidRPr="006D5C00">
        <w:rPr>
          <w:rFonts w:ascii="Arial" w:hAnsi="Arial" w:cs="Arial"/>
          <w:b/>
          <w:noProof/>
          <w:sz w:val="40"/>
          <w:szCs w:val="40"/>
          <w:lang w:eastAsia="en-GB"/>
        </w:rPr>
        <w:drawing>
          <wp:anchor distT="0" distB="0" distL="114300" distR="114300" simplePos="0" relativeHeight="251708416" behindDoc="0" locked="0" layoutInCell="1" allowOverlap="1" wp14:anchorId="4EA73EA5" wp14:editId="7AE22CCC">
            <wp:simplePos x="0" y="0"/>
            <wp:positionH relativeFrom="column">
              <wp:posOffset>377190</wp:posOffset>
            </wp:positionH>
            <wp:positionV relativeFrom="paragraph">
              <wp:posOffset>52070</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eastAsia="en-GB"/>
        </w:rPr>
        <mc:AlternateContent>
          <mc:Choice Requires="wps">
            <w:drawing>
              <wp:anchor distT="0" distB="0" distL="114300" distR="114300" simplePos="0" relativeHeight="251723776" behindDoc="0" locked="0" layoutInCell="1" allowOverlap="1" wp14:anchorId="3266FE3A" wp14:editId="1EF1BBFF">
                <wp:simplePos x="0" y="0"/>
                <wp:positionH relativeFrom="margin">
                  <wp:posOffset>1877060</wp:posOffset>
                </wp:positionH>
                <wp:positionV relativeFrom="paragraph">
                  <wp:posOffset>4445</wp:posOffset>
                </wp:positionV>
                <wp:extent cx="5353050" cy="1390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353050" cy="1390650"/>
                        </a:xfrm>
                        <a:prstGeom prst="rect">
                          <a:avLst/>
                        </a:prstGeom>
                        <a:noFill/>
                        <a:ln w="6350">
                          <a:noFill/>
                        </a:ln>
                      </wps:spPr>
                      <wps:txbx>
                        <w:txbxContent>
                          <w:p w14:paraId="734C5D89" w14:textId="44FCCE85" w:rsidR="00A7057C" w:rsidRPr="00813E60" w:rsidRDefault="00A7057C"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318BB0AA" w14:textId="5E69B6BC" w:rsidR="00A7057C" w:rsidRPr="00813E60" w:rsidRDefault="00A7057C" w:rsidP="00813E60">
                            <w:pPr>
                              <w:jc w:val="center"/>
                              <w:rPr>
                                <w:rFonts w:ascii="Arial" w:hAnsi="Arial" w:cs="Arial"/>
                                <w:b/>
                                <w:bCs/>
                                <w:color w:val="0070C0"/>
                                <w:sz w:val="40"/>
                                <w:szCs w:val="40"/>
                              </w:rPr>
                            </w:pPr>
                            <w:r>
                              <w:rPr>
                                <w:rFonts w:ascii="Arial" w:hAnsi="Arial" w:cs="Arial"/>
                                <w:b/>
                                <w:bCs/>
                                <w:color w:val="0070C0"/>
                                <w:sz w:val="40"/>
                                <w:szCs w:val="40"/>
                              </w:rPr>
                              <w:t>St. Mary’s Primary School</w:t>
                            </w:r>
                          </w:p>
                          <w:p w14:paraId="02815E96" w14:textId="411E5F21" w:rsidR="00A7057C" w:rsidRPr="00813E60" w:rsidRDefault="00A7057C" w:rsidP="00813E60">
                            <w:pPr>
                              <w:jc w:val="center"/>
                              <w:rPr>
                                <w:rFonts w:ascii="Arial" w:hAnsi="Arial" w:cs="Arial"/>
                                <w:b/>
                                <w:bCs/>
                                <w:sz w:val="40"/>
                                <w:szCs w:val="40"/>
                              </w:rPr>
                            </w:pPr>
                            <w:r w:rsidRPr="00813E60">
                              <w:rPr>
                                <w:rFonts w:ascii="Arial" w:hAnsi="Arial" w:cs="Arial"/>
                                <w:b/>
                                <w:bCs/>
                                <w:sz w:val="40"/>
                                <w:szCs w:val="40"/>
                              </w:rPr>
                              <w:t>Improvement Plan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FE3A" id="_x0000_t202" coordsize="21600,21600" o:spt="202" path="m,l,21600r21600,l21600,xe">
                <v:stroke joinstyle="miter"/>
                <v:path gradientshapeok="t" o:connecttype="rect"/>
              </v:shapetype>
              <v:shape id="Text Box 9" o:spid="_x0000_s1026" type="#_x0000_t202" style="position:absolute;left:0;text-align:left;margin-left:147.8pt;margin-top:.35pt;width:421.5pt;height:10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F7KwIAAFIEAAAOAAAAZHJzL2Uyb0RvYy54bWysVEuP2jAQvlfqf7B8LwnPLhFhRXdFVQnt&#10;rgTVno1jk0iOx7UNCf31HTuBpdueql7MvPhm5puZLO7bWpGTsK4CndPhIKVEaA5FpQ85/b5bf7qj&#10;xHmmC6ZAi5yehaP3y48fFo3JxAhKUIWwBEG0yxqT09J7kyWJ46WomRuAERqdEmzNPKr2kBSWNYhe&#10;q2SUprOkAVsYC1w4h9bHzkmXEV9Kwf2zlE54onKKtfn42vjuw5ssFyw7WGbKivdlsH+oomaVxqRX&#10;qEfmGTna6g+ouuIWHEg/4FAnIGXFRewBuxmm77rZlsyI2AuS48yVJvf/YPnT6cWSqsjpnBLNahzR&#10;TrSefIGWzAM7jXEZBm0NhvkWzTjli92hMTTdSluHX2yHoB95Pl+5DWAcjdPxdJxO0cXRNxzP0xkq&#10;iJ+8/d1Y578KqEkQcmpxeJFTdto434VeQkI2DetKqThApUmT09kYIX/zILjSmCM00RUbJN/u276z&#10;PRRnbMxCtxjO8HWFyTfM+RdmcROwYNxu/4yPVIBJoJcoKcH+/Js9xOOA0EtJg5uVU/fjyKygRH3T&#10;OLr5cDIJqxiVyfTzCBV769nfevSxfgBc3iHekeFRDPFeXURpoX7FI1iFrOhimmPunPqL+OC7fccj&#10;4mK1ikG4fIb5jd4aHqADaYHaXfvKrOn59zi6J7jsIMvejaGL7eheHT3IKs4oENyx2vOOixun3B9Z&#10;uIxbPUa9fQqWvwAAAP//AwBQSwMEFAAGAAgAAAAhAHv7bj3gAAAACQEAAA8AAABkcnMvZG93bnJl&#10;di54bWxMj0FLw0AQhe+C/2EZwZvdJNI2jdmUEiiC6KG1F2+T7DQJZmdjdttGf73bkx4f3+PNN/l6&#10;Mr040+g6ywriWQSCuLa640bB4X37kIJwHlljb5kUfJODdXF7k2Om7YV3dN77RoQRdhkqaL0fMild&#10;3ZJBN7MDcWBHOxr0IY6N1CNewrjpZRJFC2mw43ChxYHKlurP/ckoeCm3b7irEpP+9OXz63EzfB0+&#10;5krd302bJxCeJv9Xhqt+UIciOFX2xNqJXkGymi9CVcESxBXHj2nIVQDxagmyyOX/D4pfAAAA//8D&#10;AFBLAQItABQABgAIAAAAIQC2gziS/gAAAOEBAAATAAAAAAAAAAAAAAAAAAAAAABbQ29udGVudF9U&#10;eXBlc10ueG1sUEsBAi0AFAAGAAgAAAAhADj9If/WAAAAlAEAAAsAAAAAAAAAAAAAAAAALwEAAF9y&#10;ZWxzLy5yZWxzUEsBAi0AFAAGAAgAAAAhAMk5EXsrAgAAUgQAAA4AAAAAAAAAAAAAAAAALgIAAGRy&#10;cy9lMm9Eb2MueG1sUEsBAi0AFAAGAAgAAAAhAHv7bj3gAAAACQEAAA8AAAAAAAAAAAAAAAAAhQQA&#10;AGRycy9kb3ducmV2LnhtbFBLBQYAAAAABAAEAPMAAACSBQAAAAA=&#10;" filled="f" stroked="f" strokeweight=".5pt">
                <v:textbox>
                  <w:txbxContent>
                    <w:p w14:paraId="734C5D89" w14:textId="44FCCE85" w:rsidR="00A7057C" w:rsidRPr="00813E60" w:rsidRDefault="00A7057C"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318BB0AA" w14:textId="5E69B6BC" w:rsidR="00A7057C" w:rsidRPr="00813E60" w:rsidRDefault="00A7057C" w:rsidP="00813E60">
                      <w:pPr>
                        <w:jc w:val="center"/>
                        <w:rPr>
                          <w:rFonts w:ascii="Arial" w:hAnsi="Arial" w:cs="Arial"/>
                          <w:b/>
                          <w:bCs/>
                          <w:color w:val="0070C0"/>
                          <w:sz w:val="40"/>
                          <w:szCs w:val="40"/>
                        </w:rPr>
                      </w:pPr>
                      <w:r>
                        <w:rPr>
                          <w:rFonts w:ascii="Arial" w:hAnsi="Arial" w:cs="Arial"/>
                          <w:b/>
                          <w:bCs/>
                          <w:color w:val="0070C0"/>
                          <w:sz w:val="40"/>
                          <w:szCs w:val="40"/>
                        </w:rPr>
                        <w:t>St. Mary’s Primary School</w:t>
                      </w:r>
                    </w:p>
                    <w:p w14:paraId="02815E96" w14:textId="411E5F21" w:rsidR="00A7057C" w:rsidRPr="00813E60" w:rsidRDefault="00A7057C" w:rsidP="00813E60">
                      <w:pPr>
                        <w:jc w:val="center"/>
                        <w:rPr>
                          <w:rFonts w:ascii="Arial" w:hAnsi="Arial" w:cs="Arial"/>
                          <w:b/>
                          <w:bCs/>
                          <w:sz w:val="40"/>
                          <w:szCs w:val="40"/>
                        </w:rPr>
                      </w:pPr>
                      <w:r w:rsidRPr="00813E60">
                        <w:rPr>
                          <w:rFonts w:ascii="Arial" w:hAnsi="Arial" w:cs="Arial"/>
                          <w:b/>
                          <w:bCs/>
                          <w:sz w:val="40"/>
                          <w:szCs w:val="40"/>
                        </w:rPr>
                        <w:t>Improvement Plan 2021-2022</w:t>
                      </w:r>
                    </w:p>
                  </w:txbxContent>
                </v:textbox>
                <w10:wrap anchorx="margin"/>
              </v:shape>
            </w:pict>
          </mc:Fallback>
        </mc:AlternateContent>
      </w:r>
    </w:p>
    <w:p w14:paraId="053B82DB" w14:textId="1C9E7620" w:rsidR="00813E60" w:rsidRPr="006D5C00" w:rsidRDefault="00813E60" w:rsidP="003931B3">
      <w:pPr>
        <w:jc w:val="center"/>
        <w:rPr>
          <w:rFonts w:ascii="Arial" w:hAnsi="Arial" w:cs="Arial"/>
          <w:b/>
          <w:sz w:val="40"/>
          <w:szCs w:val="40"/>
        </w:rPr>
      </w:pPr>
    </w:p>
    <w:p w14:paraId="2B1ADFF4" w14:textId="1A8B3862" w:rsidR="00EE1C88" w:rsidRPr="006D5C00" w:rsidRDefault="00EE1C88" w:rsidP="00EE1C88">
      <w:pPr>
        <w:jc w:val="center"/>
        <w:rPr>
          <w:rFonts w:ascii="Arial" w:hAnsi="Arial" w:cs="Arial"/>
          <w:b/>
          <w:sz w:val="24"/>
          <w:szCs w:val="40"/>
        </w:rPr>
      </w:pPr>
    </w:p>
    <w:p w14:paraId="42BC18A2" w14:textId="164426A1" w:rsidR="00813E60" w:rsidRDefault="009F4CEE" w:rsidP="003931B3">
      <w:pPr>
        <w:jc w:val="center"/>
        <w:rPr>
          <w:rFonts w:ascii="Arial" w:hAnsi="Arial" w:cs="Arial"/>
          <w:b/>
          <w:color w:val="0070C0"/>
          <w:sz w:val="40"/>
          <w:szCs w:val="40"/>
        </w:rPr>
      </w:pPr>
      <w:r>
        <w:rPr>
          <w:noProof/>
          <w:lang w:eastAsia="en-GB"/>
        </w:rPr>
        <w:drawing>
          <wp:anchor distT="0" distB="0" distL="114300" distR="114300" simplePos="0" relativeHeight="251724800" behindDoc="0" locked="0" layoutInCell="1" allowOverlap="1" wp14:anchorId="4596B34A" wp14:editId="6EF8AEE6">
            <wp:simplePos x="0" y="0"/>
            <wp:positionH relativeFrom="column">
              <wp:posOffset>3038430</wp:posOffset>
            </wp:positionH>
            <wp:positionV relativeFrom="paragraph">
              <wp:posOffset>206065</wp:posOffset>
            </wp:positionV>
            <wp:extent cx="3019425" cy="2987675"/>
            <wp:effectExtent l="0" t="0" r="0" b="0"/>
            <wp:wrapSquare wrapText="bothSides"/>
            <wp:docPr id="1" name="Picture 1" descr="https://o.remove.bg/downloads/4e942436-2465-49ee-9f2d-0fd00776274d/imag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move.bg/downloads/4e942436-2465-49ee-9f2d-0fd00776274d/image-removebg-pre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98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97BC3" w14:textId="51F90E1B" w:rsidR="00EE1C88" w:rsidRDefault="003931B3" w:rsidP="003931B3">
      <w:pPr>
        <w:jc w:val="center"/>
        <w:rPr>
          <w:rFonts w:ascii="Arial" w:hAnsi="Arial" w:cs="Arial"/>
          <w:b/>
          <w:sz w:val="32"/>
          <w:szCs w:val="32"/>
        </w:rPr>
      </w:pPr>
      <w:r w:rsidRPr="006D5C00">
        <w:rPr>
          <w:rFonts w:ascii="Arial" w:hAnsi="Arial" w:cs="Arial"/>
          <w:b/>
          <w:noProof/>
          <w:lang w:eastAsia="en-GB"/>
        </w:rPr>
        <w:drawing>
          <wp:anchor distT="0" distB="0" distL="114300" distR="114300" simplePos="0" relativeHeight="251714560" behindDoc="1" locked="0" layoutInCell="1" allowOverlap="1" wp14:anchorId="1A181D7C" wp14:editId="215F5303">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EE1C88">
        <w:rPr>
          <w:rFonts w:ascii="Arial" w:hAnsi="Arial" w:cs="Arial"/>
          <w:b/>
          <w:sz w:val="32"/>
          <w:szCs w:val="32"/>
        </w:rPr>
        <w:br w:type="page"/>
      </w:r>
    </w:p>
    <w:p w14:paraId="594D9911" w14:textId="174A738E" w:rsidR="00EE1C88" w:rsidRPr="006D5C00" w:rsidRDefault="00EE1C88" w:rsidP="001F6DA2">
      <w:pPr>
        <w:rPr>
          <w:rFonts w:ascii="Arial" w:hAnsi="Arial" w:cs="Arial"/>
          <w:b/>
          <w:sz w:val="32"/>
          <w:szCs w:val="32"/>
        </w:rPr>
      </w:pPr>
      <w:r w:rsidRPr="006D5C00">
        <w:rPr>
          <w:rFonts w:ascii="Arial" w:hAnsi="Arial" w:cs="Arial"/>
          <w:b/>
          <w:sz w:val="32"/>
          <w:szCs w:val="32"/>
        </w:rPr>
        <w:lastRenderedPageBreak/>
        <w:t xml:space="preserve">Vision, Values and Aims </w:t>
      </w:r>
    </w:p>
    <w:p w14:paraId="10F607FB" w14:textId="4B5F3CFE" w:rsidR="00EE1C88" w:rsidRDefault="00815A0C">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5CFF1441">
                <wp:simplePos x="0" y="0"/>
                <wp:positionH relativeFrom="margin">
                  <wp:posOffset>40345</wp:posOffset>
                </wp:positionH>
                <wp:positionV relativeFrom="paragraph">
                  <wp:posOffset>10308</wp:posOffset>
                </wp:positionV>
                <wp:extent cx="8857615" cy="5762846"/>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762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AC18B0" w14:textId="52CF4702" w:rsidR="00A7057C" w:rsidRDefault="00A7057C" w:rsidP="000E0D64">
                            <w:pPr>
                              <w:spacing w:after="0" w:line="240" w:lineRule="auto"/>
                              <w:jc w:val="center"/>
                              <w:textAlignment w:val="baseline"/>
                              <w:rPr>
                                <w:rFonts w:ascii="Arial" w:eastAsia="Times New Roman" w:hAnsi="Arial" w:cs="Arial"/>
                                <w:b/>
                                <w:bCs/>
                                <w:color w:val="2B2B2B"/>
                                <w:sz w:val="24"/>
                                <w:szCs w:val="24"/>
                                <w:u w:val="single"/>
                                <w:bdr w:val="none" w:sz="0" w:space="0" w:color="auto" w:frame="1"/>
                                <w:lang w:eastAsia="en-GB"/>
                              </w:rPr>
                            </w:pPr>
                            <w:r w:rsidRPr="000E0D64">
                              <w:rPr>
                                <w:rFonts w:ascii="Arial" w:eastAsia="Times New Roman" w:hAnsi="Arial" w:cs="Arial"/>
                                <w:b/>
                                <w:bCs/>
                                <w:color w:val="2B2B2B"/>
                                <w:sz w:val="24"/>
                                <w:szCs w:val="24"/>
                                <w:u w:val="single"/>
                                <w:bdr w:val="none" w:sz="0" w:space="0" w:color="auto" w:frame="1"/>
                                <w:lang w:eastAsia="en-GB"/>
                              </w:rPr>
                              <w:t>Vision, Values and Aims</w:t>
                            </w:r>
                          </w:p>
                          <w:p w14:paraId="74E4087E" w14:textId="77777777" w:rsidR="00A7057C" w:rsidRPr="000E0D64" w:rsidRDefault="00A7057C" w:rsidP="000E0D64">
                            <w:pPr>
                              <w:spacing w:after="0" w:line="240" w:lineRule="auto"/>
                              <w:jc w:val="center"/>
                              <w:textAlignment w:val="baseline"/>
                              <w:rPr>
                                <w:rFonts w:ascii="Arial" w:eastAsia="Times New Roman" w:hAnsi="Arial" w:cs="Arial"/>
                                <w:color w:val="2B2B2B"/>
                                <w:sz w:val="24"/>
                                <w:szCs w:val="24"/>
                                <w:lang w:eastAsia="en-GB"/>
                              </w:rPr>
                            </w:pPr>
                          </w:p>
                          <w:p w14:paraId="07CF6081" w14:textId="1534976D" w:rsidR="00A7057C" w:rsidRPr="000E0D64" w:rsidRDefault="00A7057C" w:rsidP="000E0D64">
                            <w:pPr>
                              <w:spacing w:after="0" w:line="240" w:lineRule="auto"/>
                              <w:textAlignment w:val="baseline"/>
                              <w:rPr>
                                <w:rFonts w:ascii="Arial" w:eastAsia="Times New Roman" w:hAnsi="Arial" w:cs="Arial"/>
                                <w:color w:val="2B2B2B"/>
                                <w:sz w:val="24"/>
                                <w:szCs w:val="24"/>
                                <w:lang w:eastAsia="en-GB"/>
                              </w:rPr>
                            </w:pPr>
                            <w:r w:rsidRPr="000E0D64">
                              <w:rPr>
                                <w:rFonts w:ascii="Arial" w:eastAsia="Times New Roman" w:hAnsi="Arial" w:cs="Arial"/>
                                <w:b/>
                                <w:bCs/>
                                <w:color w:val="2B2B2B"/>
                                <w:sz w:val="24"/>
                                <w:szCs w:val="24"/>
                                <w:u w:val="single"/>
                                <w:bdr w:val="none" w:sz="0" w:space="0" w:color="auto" w:frame="1"/>
                                <w:lang w:eastAsia="en-GB"/>
                              </w:rPr>
                              <w:t>Vision</w:t>
                            </w:r>
                          </w:p>
                          <w:p w14:paraId="39B5EA5D" w14:textId="77777777" w:rsidR="00A7057C" w:rsidRPr="000E0D64" w:rsidRDefault="00A7057C" w:rsidP="000E0D64">
                            <w:pPr>
                              <w:spacing w:after="360" w:line="240" w:lineRule="auto"/>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The whole school community will work as a team to ensure that all children can be Successful Learners, Confident Individuals, Responsible Citizens and Effective Contributors. Our children will develop the knowledge, skills and attributes they will need to flourish in life, learning and work, now and in the future. Our school will be a nurturing environment where children are supported and challenged to investigate, explore and embrace all experiences and outcomes offered by Curriculum for Excellence.</w:t>
                            </w:r>
                          </w:p>
                          <w:p w14:paraId="12ECBFCA" w14:textId="77777777" w:rsidR="00A7057C" w:rsidRPr="000E0D64" w:rsidRDefault="00A7057C" w:rsidP="000E0D64">
                            <w:pPr>
                              <w:spacing w:after="0" w:line="240" w:lineRule="auto"/>
                              <w:textAlignment w:val="baseline"/>
                              <w:rPr>
                                <w:rFonts w:ascii="Arial" w:eastAsia="Times New Roman" w:hAnsi="Arial" w:cs="Arial"/>
                                <w:color w:val="2B2B2B"/>
                                <w:sz w:val="24"/>
                                <w:szCs w:val="24"/>
                                <w:lang w:eastAsia="en-GB"/>
                              </w:rPr>
                            </w:pPr>
                            <w:r w:rsidRPr="000E0D64">
                              <w:rPr>
                                <w:rFonts w:ascii="Arial" w:eastAsia="Times New Roman" w:hAnsi="Arial" w:cs="Arial"/>
                                <w:b/>
                                <w:bCs/>
                                <w:color w:val="2B2B2B"/>
                                <w:sz w:val="24"/>
                                <w:szCs w:val="24"/>
                                <w:u w:val="single"/>
                                <w:bdr w:val="none" w:sz="0" w:space="0" w:color="auto" w:frame="1"/>
                                <w:lang w:eastAsia="en-GB"/>
                              </w:rPr>
                              <w:t>Values</w:t>
                            </w:r>
                          </w:p>
                          <w:p w14:paraId="1F865F3C" w14:textId="77777777" w:rsidR="00A7057C" w:rsidRPr="000E0D64" w:rsidRDefault="00A7057C" w:rsidP="000E0D64">
                            <w:pPr>
                              <w:spacing w:after="360" w:line="240" w:lineRule="auto"/>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Here at St. Mary’s our values are:</w:t>
                            </w:r>
                          </w:p>
                          <w:p w14:paraId="010032C7" w14:textId="77777777" w:rsidR="00A7057C" w:rsidRPr="000E0D64" w:rsidRDefault="00A7057C" w:rsidP="007E1E91">
                            <w:pPr>
                              <w:numPr>
                                <w:ilvl w:val="0"/>
                                <w:numId w:val="6"/>
                              </w:numPr>
                              <w:spacing w:after="0" w:line="240" w:lineRule="auto"/>
                              <w:ind w:left="300"/>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Faith</w:t>
                            </w:r>
                          </w:p>
                          <w:p w14:paraId="7FA8B5AF" w14:textId="77777777" w:rsidR="00A7057C" w:rsidRPr="000E0D64" w:rsidRDefault="00A7057C" w:rsidP="007E1E91">
                            <w:pPr>
                              <w:numPr>
                                <w:ilvl w:val="0"/>
                                <w:numId w:val="6"/>
                              </w:numPr>
                              <w:spacing w:after="0" w:line="240" w:lineRule="auto"/>
                              <w:ind w:left="300"/>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Compassion</w:t>
                            </w:r>
                          </w:p>
                          <w:p w14:paraId="064F0007" w14:textId="77777777" w:rsidR="00A7057C" w:rsidRPr="000E0D64" w:rsidRDefault="00A7057C" w:rsidP="007E1E91">
                            <w:pPr>
                              <w:numPr>
                                <w:ilvl w:val="0"/>
                                <w:numId w:val="6"/>
                              </w:numPr>
                              <w:spacing w:after="0" w:line="240" w:lineRule="auto"/>
                              <w:ind w:left="300"/>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Ambition</w:t>
                            </w:r>
                          </w:p>
                          <w:p w14:paraId="1FC0B887" w14:textId="77777777" w:rsidR="00A7057C" w:rsidRPr="000E0D64" w:rsidRDefault="00A7057C" w:rsidP="007E1E91">
                            <w:pPr>
                              <w:numPr>
                                <w:ilvl w:val="0"/>
                                <w:numId w:val="6"/>
                              </w:numPr>
                              <w:spacing w:after="0" w:line="240" w:lineRule="auto"/>
                              <w:ind w:left="300"/>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Respect</w:t>
                            </w:r>
                          </w:p>
                          <w:p w14:paraId="24F1778A" w14:textId="5B4FC911" w:rsidR="00A7057C" w:rsidRPr="00815A0C" w:rsidRDefault="00A7057C" w:rsidP="00C5419A">
                            <w:pPr>
                              <w:rPr>
                                <w:rFonts w:ascii="Arial" w:hAnsi="Arial" w:cs="Arial"/>
                              </w:rPr>
                            </w:pPr>
                          </w:p>
                          <w:p w14:paraId="2876266B" w14:textId="77777777" w:rsidR="00A7057C" w:rsidRPr="00815A0C" w:rsidRDefault="00A7057C" w:rsidP="00A7057C">
                            <w:pPr>
                              <w:spacing w:after="0" w:line="240" w:lineRule="auto"/>
                              <w:textAlignment w:val="baseline"/>
                              <w:rPr>
                                <w:rFonts w:ascii="Arial" w:eastAsia="Times New Roman" w:hAnsi="Arial" w:cs="Arial"/>
                                <w:color w:val="2B2B2B"/>
                                <w:sz w:val="24"/>
                                <w:szCs w:val="24"/>
                                <w:lang w:eastAsia="en-GB"/>
                              </w:rPr>
                            </w:pPr>
                            <w:r w:rsidRPr="00815A0C">
                              <w:rPr>
                                <w:rFonts w:ascii="Arial" w:eastAsia="Times New Roman" w:hAnsi="Arial" w:cs="Arial"/>
                                <w:b/>
                                <w:bCs/>
                                <w:color w:val="2B2B2B"/>
                                <w:sz w:val="24"/>
                                <w:szCs w:val="24"/>
                                <w:u w:val="single"/>
                                <w:bdr w:val="none" w:sz="0" w:space="0" w:color="auto" w:frame="1"/>
                                <w:lang w:eastAsia="en-GB"/>
                              </w:rPr>
                              <w:t>Aims</w:t>
                            </w:r>
                          </w:p>
                          <w:p w14:paraId="57AC9609"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St Mary’s is a welcoming, happy, safe, inclusive and nurturing environment where everyone is valued and children’s rights are respected.</w:t>
                            </w:r>
                          </w:p>
                          <w:p w14:paraId="1304B5D5"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We will develop as a community of faith and learning by promoting Gospel values and through celebration and worship; sharing our God-given talents for the common good.</w:t>
                            </w:r>
                          </w:p>
                          <w:p w14:paraId="36C068B2"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Our children will be motivated, encouraged and stimulated through a variety of high quality learning and teaching experiences; differentiated to meet the needs of all learners.</w:t>
                            </w:r>
                          </w:p>
                          <w:p w14:paraId="0E7D56F9"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As a community we will celebrate the personal and wider achievements of all both in class and at assemblies.</w:t>
                            </w:r>
                          </w:p>
                          <w:p w14:paraId="797E4DEB"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Our partnership with parents, parish, local community and partner agencies, based</w:t>
                            </w:r>
                            <w:r w:rsidRPr="00A7057C">
                              <w:rPr>
                                <w:rFonts w:ascii="inherit" w:eastAsia="Times New Roman" w:hAnsi="inherit" w:cs="Arial"/>
                                <w:color w:val="2B2B2B"/>
                                <w:sz w:val="24"/>
                                <w:szCs w:val="24"/>
                                <w:lang w:eastAsia="en-GB"/>
                              </w:rPr>
                              <w:t xml:space="preserve"> on mutual respect and support the </w:t>
                            </w:r>
                            <w:r w:rsidRPr="00815A0C">
                              <w:rPr>
                                <w:rFonts w:ascii="Arial" w:eastAsia="Times New Roman" w:hAnsi="Arial" w:cs="Arial"/>
                                <w:color w:val="2B2B2B"/>
                                <w:sz w:val="24"/>
                                <w:szCs w:val="24"/>
                                <w:lang w:eastAsia="en-GB"/>
                              </w:rPr>
                              <w:t>health and wellbeing of all our young people.</w:t>
                            </w:r>
                          </w:p>
                          <w:p w14:paraId="7D802ACD"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We will maintain high standards and expectations, challenging our learners to be aspirational. They will be challenged and supported to set their own targets and achieve their goals in learning and life.</w:t>
                            </w:r>
                          </w:p>
                          <w:p w14:paraId="38F6F32F" w14:textId="77777777" w:rsidR="00A7057C" w:rsidRPr="00A7057C" w:rsidRDefault="00A7057C" w:rsidP="00A7057C">
                            <w:pPr>
                              <w:numPr>
                                <w:ilvl w:val="0"/>
                                <w:numId w:val="39"/>
                              </w:numPr>
                              <w:spacing w:after="0" w:line="240" w:lineRule="auto"/>
                              <w:ind w:left="300"/>
                              <w:textAlignment w:val="baseline"/>
                              <w:rPr>
                                <w:rFonts w:ascii="inherit" w:eastAsia="Times New Roman" w:hAnsi="inherit" w:cs="Arial"/>
                                <w:color w:val="2B2B2B"/>
                                <w:sz w:val="24"/>
                                <w:szCs w:val="24"/>
                                <w:lang w:eastAsia="en-GB"/>
                              </w:rPr>
                            </w:pPr>
                            <w:r w:rsidRPr="00815A0C">
                              <w:rPr>
                                <w:rFonts w:ascii="Arial" w:eastAsia="Times New Roman" w:hAnsi="Arial" w:cs="Arial"/>
                                <w:color w:val="2B2B2B"/>
                                <w:sz w:val="24"/>
                                <w:szCs w:val="24"/>
                                <w:lang w:eastAsia="en-GB"/>
                              </w:rPr>
                              <w:t>We will promote the values of Global Citizenship and learning for sustainability to promote care for both our immediate</w:t>
                            </w:r>
                            <w:r w:rsidRPr="00A7057C">
                              <w:rPr>
                                <w:rFonts w:ascii="inherit" w:eastAsia="Times New Roman" w:hAnsi="inherit" w:cs="Arial"/>
                                <w:color w:val="2B2B2B"/>
                                <w:sz w:val="24"/>
                                <w:szCs w:val="24"/>
                                <w:lang w:eastAsia="en-GB"/>
                              </w:rPr>
                              <w:t xml:space="preserve"> </w:t>
                            </w:r>
                            <w:r w:rsidRPr="00815A0C">
                              <w:rPr>
                                <w:rFonts w:ascii="Arial" w:eastAsia="Times New Roman" w:hAnsi="Arial" w:cs="Arial"/>
                                <w:color w:val="2B2B2B"/>
                                <w:sz w:val="24"/>
                                <w:szCs w:val="24"/>
                                <w:lang w:eastAsia="en-GB"/>
                              </w:rPr>
                              <w:t>environment and the wider world.</w:t>
                            </w:r>
                          </w:p>
                          <w:p w14:paraId="744BFA29" w14:textId="42E7CF6D" w:rsidR="00A7057C" w:rsidRPr="000E0D64" w:rsidRDefault="00A7057C" w:rsidP="00C5419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7" type="#_x0000_t202" style="position:absolute;margin-left:3.2pt;margin-top:.8pt;width:697.45pt;height:45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PDngIAANMFAAAOAAAAZHJzL2Uyb0RvYy54bWysVEtvGyEQvlfqf0Dcm7Vd23GtrCM3UapK&#10;VhI1qXLGLMQowFDA3nV/fQZ2/cjjkqqX3YH55vUxM2fnjdFkI3xQYEvaP+lRIiyHStnHkv6+v/oy&#10;oSREZiumwYqSbkWg57PPn85qNxUDWIGuhCfoxIZp7Uq6itFNiyLwlTAsnIATFpUSvGERj/6xqDyr&#10;0bvRxaDXGxc1+Mp54CIEvL1slXSW/UspeLyRMohIdEkxt5i/Pn+X6VvMztj00TO3UrxLg/1DFoYp&#10;i0H3ri5ZZGTt1RtXRnEPAWQ84WAKkFJxkWvAavq9V9XcrZgTuRYkJ7g9TeH/ueXXm1tPVFXSASWW&#10;GXyie9FE8h0aMkjs1C5MEXTnEBYbvMZXzpUGtwD+FBBSHGFag4DoxEYjvUl/rJOgIT7Adk96isLx&#10;cjIZnY77I0o46lAcTIbjFLg4mDsf4g8BhiShpB5fNafANosQW+gOkqIF0Kq6UlrnQ+okcaE92TDs&#10;AR37nfMXKG1JXdLx11Gvre3YQ3K9t19qxp/eesBktU3hRO65Lq3ES0tFluJWi4TR9peQyHlm5J0c&#10;GefC7vPM6ISSWNFHDDv8IauPGLd1oEWODDbujY2y4FuWXlJbPe2olS2+64zQ1p0oiM2yyc2Wkelm&#10;CdUWO8tDO5nB8SuFfC9YiLfM4yhiz+B6iTf4kRrwkaCTKFmB//vefcLjhKCWkhpHu6Thz5p5QYn+&#10;aXF2vvWHw7QL8mE4Oh3gwR9rlscauzYXgJ3Tx0XmeBYTPuqdKD2YB9xC8xQVVcxyjF3SuBMvYrtw&#10;cItxMZ9nEE6/Y3Fh7xzfDVTqs/vmgXnX9XnEEbmG3RJg01ft3mLT+1iYryNIlWfhwGrHP26OPE3d&#10;lkur6ficUYddPHsGAAD//wMAUEsDBBQABgAIAAAAIQCjB3wr4AAAAAgBAAAPAAAAZHJzL2Rvd25y&#10;ZXYueG1sTI/BTsMwEETvSPyDtUjcqB0oEQ1xqgqBhIRyaErVHt14nUSN11HstuHvcU9wnJ3RzNt8&#10;OdmenXH0nSMJyUwAQ6qd7qiR8L35eHgB5oMirXpHKOEHPSyL25tcZdpdaI3nKjQslpDPlIQ2hCHj&#10;3NctWuVnbkCKnnGjVSHKseF6VJdYbnv+KETKreooLrRqwLcW62N1shK0MZvjc/tp1l87s9+W7+Vq&#10;X5VS3t9Nq1dgAafwF4YrfkSHIjId3Im0Z72EdB6D8ZwCu7pzkTwBO0hYiEUCvMj5/weKXwAAAP//&#10;AwBQSwECLQAUAAYACAAAACEAtoM4kv4AAADhAQAAEwAAAAAAAAAAAAAAAAAAAAAAW0NvbnRlbnRf&#10;VHlwZXNdLnhtbFBLAQItABQABgAIAAAAIQA4/SH/1gAAAJQBAAALAAAAAAAAAAAAAAAAAC8BAABf&#10;cmVscy8ucmVsc1BLAQItABQABgAIAAAAIQDsnIPDngIAANMFAAAOAAAAAAAAAAAAAAAAAC4CAABk&#10;cnMvZTJvRG9jLnhtbFBLAQItABQABgAIAAAAIQCjB3wr4AAAAAgBAAAPAAAAAAAAAAAAAAAAAPgE&#10;AABkcnMvZG93bnJldi54bWxQSwUGAAAAAAQABADzAAAABQYAAAAA&#10;" fillcolor="white [3201]" strokeweight=".5pt">
                <v:path arrowok="t"/>
                <v:textbox>
                  <w:txbxContent>
                    <w:p w14:paraId="0FAC18B0" w14:textId="52CF4702" w:rsidR="00A7057C" w:rsidRDefault="00A7057C" w:rsidP="000E0D64">
                      <w:pPr>
                        <w:spacing w:after="0" w:line="240" w:lineRule="auto"/>
                        <w:jc w:val="center"/>
                        <w:textAlignment w:val="baseline"/>
                        <w:rPr>
                          <w:rFonts w:ascii="Arial" w:eastAsia="Times New Roman" w:hAnsi="Arial" w:cs="Arial"/>
                          <w:b/>
                          <w:bCs/>
                          <w:color w:val="2B2B2B"/>
                          <w:sz w:val="24"/>
                          <w:szCs w:val="24"/>
                          <w:u w:val="single"/>
                          <w:bdr w:val="none" w:sz="0" w:space="0" w:color="auto" w:frame="1"/>
                          <w:lang w:eastAsia="en-GB"/>
                        </w:rPr>
                      </w:pPr>
                      <w:r w:rsidRPr="000E0D64">
                        <w:rPr>
                          <w:rFonts w:ascii="Arial" w:eastAsia="Times New Roman" w:hAnsi="Arial" w:cs="Arial"/>
                          <w:b/>
                          <w:bCs/>
                          <w:color w:val="2B2B2B"/>
                          <w:sz w:val="24"/>
                          <w:szCs w:val="24"/>
                          <w:u w:val="single"/>
                          <w:bdr w:val="none" w:sz="0" w:space="0" w:color="auto" w:frame="1"/>
                          <w:lang w:eastAsia="en-GB"/>
                        </w:rPr>
                        <w:t>Vision, Values and Aims</w:t>
                      </w:r>
                    </w:p>
                    <w:p w14:paraId="74E4087E" w14:textId="77777777" w:rsidR="00A7057C" w:rsidRPr="000E0D64" w:rsidRDefault="00A7057C" w:rsidP="000E0D64">
                      <w:pPr>
                        <w:spacing w:after="0" w:line="240" w:lineRule="auto"/>
                        <w:jc w:val="center"/>
                        <w:textAlignment w:val="baseline"/>
                        <w:rPr>
                          <w:rFonts w:ascii="Arial" w:eastAsia="Times New Roman" w:hAnsi="Arial" w:cs="Arial"/>
                          <w:color w:val="2B2B2B"/>
                          <w:sz w:val="24"/>
                          <w:szCs w:val="24"/>
                          <w:lang w:eastAsia="en-GB"/>
                        </w:rPr>
                      </w:pPr>
                    </w:p>
                    <w:p w14:paraId="07CF6081" w14:textId="1534976D" w:rsidR="00A7057C" w:rsidRPr="000E0D64" w:rsidRDefault="00A7057C" w:rsidP="000E0D64">
                      <w:pPr>
                        <w:spacing w:after="0" w:line="240" w:lineRule="auto"/>
                        <w:textAlignment w:val="baseline"/>
                        <w:rPr>
                          <w:rFonts w:ascii="Arial" w:eastAsia="Times New Roman" w:hAnsi="Arial" w:cs="Arial"/>
                          <w:color w:val="2B2B2B"/>
                          <w:sz w:val="24"/>
                          <w:szCs w:val="24"/>
                          <w:lang w:eastAsia="en-GB"/>
                        </w:rPr>
                      </w:pPr>
                      <w:r w:rsidRPr="000E0D64">
                        <w:rPr>
                          <w:rFonts w:ascii="Arial" w:eastAsia="Times New Roman" w:hAnsi="Arial" w:cs="Arial"/>
                          <w:b/>
                          <w:bCs/>
                          <w:color w:val="2B2B2B"/>
                          <w:sz w:val="24"/>
                          <w:szCs w:val="24"/>
                          <w:u w:val="single"/>
                          <w:bdr w:val="none" w:sz="0" w:space="0" w:color="auto" w:frame="1"/>
                          <w:lang w:eastAsia="en-GB"/>
                        </w:rPr>
                        <w:t>Vision</w:t>
                      </w:r>
                    </w:p>
                    <w:p w14:paraId="39B5EA5D" w14:textId="77777777" w:rsidR="00A7057C" w:rsidRPr="000E0D64" w:rsidRDefault="00A7057C" w:rsidP="000E0D64">
                      <w:pPr>
                        <w:spacing w:after="360" w:line="240" w:lineRule="auto"/>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The whole school community will work as a team to ensure that all children can be Successful Learners, Confident Individuals, Responsible Citizens and Effective Contributors. Our children will develop the knowledge, skills and attributes they will need to flourish in life, learning and work, now and in the future. Our school will be a nurturing environment where children are supported and challenged to investigate, explore and embrace all experiences and outcomes offered by Curriculum for Excellence.</w:t>
                      </w:r>
                    </w:p>
                    <w:p w14:paraId="12ECBFCA" w14:textId="77777777" w:rsidR="00A7057C" w:rsidRPr="000E0D64" w:rsidRDefault="00A7057C" w:rsidP="000E0D64">
                      <w:pPr>
                        <w:spacing w:after="0" w:line="240" w:lineRule="auto"/>
                        <w:textAlignment w:val="baseline"/>
                        <w:rPr>
                          <w:rFonts w:ascii="Arial" w:eastAsia="Times New Roman" w:hAnsi="Arial" w:cs="Arial"/>
                          <w:color w:val="2B2B2B"/>
                          <w:sz w:val="24"/>
                          <w:szCs w:val="24"/>
                          <w:lang w:eastAsia="en-GB"/>
                        </w:rPr>
                      </w:pPr>
                      <w:r w:rsidRPr="000E0D64">
                        <w:rPr>
                          <w:rFonts w:ascii="Arial" w:eastAsia="Times New Roman" w:hAnsi="Arial" w:cs="Arial"/>
                          <w:b/>
                          <w:bCs/>
                          <w:color w:val="2B2B2B"/>
                          <w:sz w:val="24"/>
                          <w:szCs w:val="24"/>
                          <w:u w:val="single"/>
                          <w:bdr w:val="none" w:sz="0" w:space="0" w:color="auto" w:frame="1"/>
                          <w:lang w:eastAsia="en-GB"/>
                        </w:rPr>
                        <w:t>Values</w:t>
                      </w:r>
                    </w:p>
                    <w:p w14:paraId="1F865F3C" w14:textId="77777777" w:rsidR="00A7057C" w:rsidRPr="000E0D64" w:rsidRDefault="00A7057C" w:rsidP="000E0D64">
                      <w:pPr>
                        <w:spacing w:after="360" w:line="240" w:lineRule="auto"/>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Here at St. Mary’s our values are:</w:t>
                      </w:r>
                    </w:p>
                    <w:p w14:paraId="010032C7" w14:textId="77777777" w:rsidR="00A7057C" w:rsidRPr="000E0D64" w:rsidRDefault="00A7057C" w:rsidP="007E1E91">
                      <w:pPr>
                        <w:numPr>
                          <w:ilvl w:val="0"/>
                          <w:numId w:val="6"/>
                        </w:numPr>
                        <w:spacing w:after="0" w:line="240" w:lineRule="auto"/>
                        <w:ind w:left="300"/>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Faith</w:t>
                      </w:r>
                      <w:bookmarkStart w:id="1" w:name="_GoBack"/>
                      <w:bookmarkEnd w:id="1"/>
                    </w:p>
                    <w:p w14:paraId="7FA8B5AF" w14:textId="77777777" w:rsidR="00A7057C" w:rsidRPr="000E0D64" w:rsidRDefault="00A7057C" w:rsidP="007E1E91">
                      <w:pPr>
                        <w:numPr>
                          <w:ilvl w:val="0"/>
                          <w:numId w:val="6"/>
                        </w:numPr>
                        <w:spacing w:after="0" w:line="240" w:lineRule="auto"/>
                        <w:ind w:left="300"/>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Compassion</w:t>
                      </w:r>
                    </w:p>
                    <w:p w14:paraId="064F0007" w14:textId="77777777" w:rsidR="00A7057C" w:rsidRPr="000E0D64" w:rsidRDefault="00A7057C" w:rsidP="007E1E91">
                      <w:pPr>
                        <w:numPr>
                          <w:ilvl w:val="0"/>
                          <w:numId w:val="6"/>
                        </w:numPr>
                        <w:spacing w:after="0" w:line="240" w:lineRule="auto"/>
                        <w:ind w:left="300"/>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Ambition</w:t>
                      </w:r>
                    </w:p>
                    <w:p w14:paraId="1FC0B887" w14:textId="77777777" w:rsidR="00A7057C" w:rsidRPr="000E0D64" w:rsidRDefault="00A7057C" w:rsidP="007E1E91">
                      <w:pPr>
                        <w:numPr>
                          <w:ilvl w:val="0"/>
                          <w:numId w:val="6"/>
                        </w:numPr>
                        <w:spacing w:after="0" w:line="240" w:lineRule="auto"/>
                        <w:ind w:left="300"/>
                        <w:textAlignment w:val="baseline"/>
                        <w:rPr>
                          <w:rFonts w:ascii="Arial" w:eastAsia="Times New Roman" w:hAnsi="Arial" w:cs="Arial"/>
                          <w:color w:val="2B2B2B"/>
                          <w:sz w:val="24"/>
                          <w:szCs w:val="24"/>
                          <w:lang w:eastAsia="en-GB"/>
                        </w:rPr>
                      </w:pPr>
                      <w:r w:rsidRPr="000E0D64">
                        <w:rPr>
                          <w:rFonts w:ascii="Arial" w:eastAsia="Times New Roman" w:hAnsi="Arial" w:cs="Arial"/>
                          <w:color w:val="2B2B2B"/>
                          <w:sz w:val="24"/>
                          <w:szCs w:val="24"/>
                          <w:lang w:eastAsia="en-GB"/>
                        </w:rPr>
                        <w:t>Respect</w:t>
                      </w:r>
                    </w:p>
                    <w:p w14:paraId="24F1778A" w14:textId="5B4FC911" w:rsidR="00A7057C" w:rsidRPr="00815A0C" w:rsidRDefault="00A7057C" w:rsidP="00C5419A">
                      <w:pPr>
                        <w:rPr>
                          <w:rFonts w:ascii="Arial" w:hAnsi="Arial" w:cs="Arial"/>
                        </w:rPr>
                      </w:pPr>
                    </w:p>
                    <w:p w14:paraId="2876266B" w14:textId="77777777" w:rsidR="00A7057C" w:rsidRPr="00815A0C" w:rsidRDefault="00A7057C" w:rsidP="00A7057C">
                      <w:pPr>
                        <w:spacing w:after="0" w:line="240" w:lineRule="auto"/>
                        <w:textAlignment w:val="baseline"/>
                        <w:rPr>
                          <w:rFonts w:ascii="Arial" w:eastAsia="Times New Roman" w:hAnsi="Arial" w:cs="Arial"/>
                          <w:color w:val="2B2B2B"/>
                          <w:sz w:val="24"/>
                          <w:szCs w:val="24"/>
                          <w:lang w:eastAsia="en-GB"/>
                        </w:rPr>
                      </w:pPr>
                      <w:r w:rsidRPr="00815A0C">
                        <w:rPr>
                          <w:rFonts w:ascii="Arial" w:eastAsia="Times New Roman" w:hAnsi="Arial" w:cs="Arial"/>
                          <w:b/>
                          <w:bCs/>
                          <w:color w:val="2B2B2B"/>
                          <w:sz w:val="24"/>
                          <w:szCs w:val="24"/>
                          <w:u w:val="single"/>
                          <w:bdr w:val="none" w:sz="0" w:space="0" w:color="auto" w:frame="1"/>
                          <w:lang w:eastAsia="en-GB"/>
                        </w:rPr>
                        <w:t>Aims</w:t>
                      </w:r>
                    </w:p>
                    <w:p w14:paraId="57AC9609"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St Mary’s is a welcoming, happy, safe, inclusive and nurturing environment where everyone is valued and children’s rights are respected.</w:t>
                      </w:r>
                    </w:p>
                    <w:p w14:paraId="1304B5D5"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We will develop as a community of faith and learning by promoting Gospel values and through celebration and worship; sharing our God-given talents for the common good.</w:t>
                      </w:r>
                    </w:p>
                    <w:p w14:paraId="36C068B2"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Our children will be motivated, encouraged and stimulated through a variety of high quality learning and teaching experiences; differentiated to meet the needs of all learners.</w:t>
                      </w:r>
                    </w:p>
                    <w:p w14:paraId="0E7D56F9"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As a community we will celebrate the personal and wider achievements of all both in class and at assemblies.</w:t>
                      </w:r>
                    </w:p>
                    <w:p w14:paraId="797E4DEB"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Our partnership with parents, parish, local community and partner agencies, based</w:t>
                      </w:r>
                      <w:r w:rsidRPr="00A7057C">
                        <w:rPr>
                          <w:rFonts w:ascii="inherit" w:eastAsia="Times New Roman" w:hAnsi="inherit" w:cs="Arial"/>
                          <w:color w:val="2B2B2B"/>
                          <w:sz w:val="24"/>
                          <w:szCs w:val="24"/>
                          <w:lang w:eastAsia="en-GB"/>
                        </w:rPr>
                        <w:t xml:space="preserve"> on mutual respect and support the </w:t>
                      </w:r>
                      <w:r w:rsidRPr="00815A0C">
                        <w:rPr>
                          <w:rFonts w:ascii="Arial" w:eastAsia="Times New Roman" w:hAnsi="Arial" w:cs="Arial"/>
                          <w:color w:val="2B2B2B"/>
                          <w:sz w:val="24"/>
                          <w:szCs w:val="24"/>
                          <w:lang w:eastAsia="en-GB"/>
                        </w:rPr>
                        <w:t>health and wellbeing of all our young people.</w:t>
                      </w:r>
                    </w:p>
                    <w:p w14:paraId="7D802ACD" w14:textId="77777777" w:rsidR="00A7057C" w:rsidRPr="00815A0C" w:rsidRDefault="00A7057C" w:rsidP="00A7057C">
                      <w:pPr>
                        <w:numPr>
                          <w:ilvl w:val="0"/>
                          <w:numId w:val="39"/>
                        </w:numPr>
                        <w:spacing w:after="0" w:line="240" w:lineRule="auto"/>
                        <w:ind w:left="300"/>
                        <w:textAlignment w:val="baseline"/>
                        <w:rPr>
                          <w:rFonts w:ascii="Arial" w:eastAsia="Times New Roman" w:hAnsi="Arial" w:cs="Arial"/>
                          <w:color w:val="2B2B2B"/>
                          <w:sz w:val="24"/>
                          <w:szCs w:val="24"/>
                          <w:lang w:eastAsia="en-GB"/>
                        </w:rPr>
                      </w:pPr>
                      <w:r w:rsidRPr="00815A0C">
                        <w:rPr>
                          <w:rFonts w:ascii="Arial" w:eastAsia="Times New Roman" w:hAnsi="Arial" w:cs="Arial"/>
                          <w:color w:val="2B2B2B"/>
                          <w:sz w:val="24"/>
                          <w:szCs w:val="24"/>
                          <w:lang w:eastAsia="en-GB"/>
                        </w:rPr>
                        <w:t>We will maintain high standards and expectations, challenging our learners to be aspirational. They will be challenged and supported to set their own targets and achieve their goals in learning and life.</w:t>
                      </w:r>
                    </w:p>
                    <w:p w14:paraId="38F6F32F" w14:textId="77777777" w:rsidR="00A7057C" w:rsidRPr="00A7057C" w:rsidRDefault="00A7057C" w:rsidP="00A7057C">
                      <w:pPr>
                        <w:numPr>
                          <w:ilvl w:val="0"/>
                          <w:numId w:val="39"/>
                        </w:numPr>
                        <w:spacing w:after="0" w:line="240" w:lineRule="auto"/>
                        <w:ind w:left="300"/>
                        <w:textAlignment w:val="baseline"/>
                        <w:rPr>
                          <w:rFonts w:ascii="inherit" w:eastAsia="Times New Roman" w:hAnsi="inherit" w:cs="Arial"/>
                          <w:color w:val="2B2B2B"/>
                          <w:sz w:val="24"/>
                          <w:szCs w:val="24"/>
                          <w:lang w:eastAsia="en-GB"/>
                        </w:rPr>
                      </w:pPr>
                      <w:r w:rsidRPr="00815A0C">
                        <w:rPr>
                          <w:rFonts w:ascii="Arial" w:eastAsia="Times New Roman" w:hAnsi="Arial" w:cs="Arial"/>
                          <w:color w:val="2B2B2B"/>
                          <w:sz w:val="24"/>
                          <w:szCs w:val="24"/>
                          <w:lang w:eastAsia="en-GB"/>
                        </w:rPr>
                        <w:t>We will promote the values of Global Citizenship and learning for sustainability to promote care for both our immediate</w:t>
                      </w:r>
                      <w:r w:rsidRPr="00A7057C">
                        <w:rPr>
                          <w:rFonts w:ascii="inherit" w:eastAsia="Times New Roman" w:hAnsi="inherit" w:cs="Arial"/>
                          <w:color w:val="2B2B2B"/>
                          <w:sz w:val="24"/>
                          <w:szCs w:val="24"/>
                          <w:lang w:eastAsia="en-GB"/>
                        </w:rPr>
                        <w:t xml:space="preserve"> </w:t>
                      </w:r>
                      <w:r w:rsidRPr="00815A0C">
                        <w:rPr>
                          <w:rFonts w:ascii="Arial" w:eastAsia="Times New Roman" w:hAnsi="Arial" w:cs="Arial"/>
                          <w:color w:val="2B2B2B"/>
                          <w:sz w:val="24"/>
                          <w:szCs w:val="24"/>
                          <w:lang w:eastAsia="en-GB"/>
                        </w:rPr>
                        <w:t>environment and the wider world.</w:t>
                      </w:r>
                    </w:p>
                    <w:p w14:paraId="744BFA29" w14:textId="42E7CF6D" w:rsidR="00A7057C" w:rsidRPr="000E0D64" w:rsidRDefault="00A7057C" w:rsidP="00C5419A">
                      <w:pPr>
                        <w:rPr>
                          <w:rFonts w:ascii="Arial" w:hAnsi="Arial" w:cs="Arial"/>
                        </w:rPr>
                      </w:pPr>
                    </w:p>
                  </w:txbxContent>
                </v:textbox>
                <w10:wrap anchorx="margin"/>
              </v:shape>
            </w:pict>
          </mc:Fallback>
        </mc:AlternateContent>
      </w:r>
      <w:r w:rsidR="00A7057C" w:rsidRPr="000E0D64">
        <w:rPr>
          <w:rFonts w:ascii="Arial" w:eastAsia="Times New Roman" w:hAnsi="Arial" w:cs="Arial"/>
          <w:noProof/>
          <w:color w:val="2B2B2B"/>
          <w:sz w:val="24"/>
          <w:szCs w:val="24"/>
          <w:lang w:eastAsia="en-GB"/>
        </w:rPr>
        <w:drawing>
          <wp:anchor distT="0" distB="0" distL="114300" distR="114300" simplePos="0" relativeHeight="251728896" behindDoc="0" locked="0" layoutInCell="1" allowOverlap="1" wp14:anchorId="625E39F2" wp14:editId="41A2C9E3">
            <wp:simplePos x="0" y="0"/>
            <wp:positionH relativeFrom="column">
              <wp:posOffset>3325805</wp:posOffset>
            </wp:positionH>
            <wp:positionV relativeFrom="paragraph">
              <wp:posOffset>1328745</wp:posOffset>
            </wp:positionV>
            <wp:extent cx="2541182" cy="1935225"/>
            <wp:effectExtent l="0" t="0" r="0" b="8255"/>
            <wp:wrapNone/>
            <wp:docPr id="6" name="Picture 6" descr="https://blogs.glowscotland.org.uk/na/public/stmaryspslargs/uploads/sites/15407/2020/12/23115342/Value-Word-Cloud-300x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na/public/stmaryspslargs/uploads/sites/15407/2020/12/23115342/Value-Word-Cloud-300x23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393" cy="1938432"/>
                    </a:xfrm>
                    <a:prstGeom prst="rect">
                      <a:avLst/>
                    </a:prstGeom>
                    <a:noFill/>
                    <a:ln>
                      <a:noFill/>
                    </a:ln>
                  </pic:spPr>
                </pic:pic>
              </a:graphicData>
            </a:graphic>
            <wp14:sizeRelH relativeFrom="page">
              <wp14:pctWidth>0</wp14:pctWidth>
            </wp14:sizeRelH>
            <wp14:sizeRelV relativeFrom="page">
              <wp14:pctHeight>0</wp14:pctHeight>
            </wp14:sizeRelV>
          </wp:anchor>
        </w:drawing>
      </w:r>
      <w:r w:rsidR="00EE1C88">
        <w:rPr>
          <w:rFonts w:ascii="Arial" w:hAnsi="Arial" w:cs="Arial"/>
          <w:b/>
          <w:sz w:val="32"/>
          <w:szCs w:val="32"/>
        </w:rPr>
        <w:br w:type="page"/>
      </w:r>
    </w:p>
    <w:p w14:paraId="5F968B76" w14:textId="69E2340D" w:rsidR="00DE0760" w:rsidRPr="00813E60" w:rsidRDefault="00DE0760" w:rsidP="00DE0760">
      <w:pPr>
        <w:rPr>
          <w:rFonts w:ascii="Arial" w:hAnsi="Arial" w:cs="Arial"/>
          <w:b/>
          <w:color w:val="0070C0"/>
          <w:sz w:val="24"/>
          <w:szCs w:val="24"/>
          <w:u w:val="single"/>
        </w:rPr>
      </w:pPr>
      <w:bookmarkStart w:id="1" w:name="_Hlk66902815"/>
      <w:r w:rsidRPr="00813E60">
        <w:rPr>
          <w:rFonts w:ascii="Arial" w:hAnsi="Arial" w:cs="Arial"/>
          <w:b/>
          <w:color w:val="0070C0"/>
          <w:sz w:val="24"/>
          <w:szCs w:val="24"/>
          <w:u w:val="single"/>
        </w:rPr>
        <w:lastRenderedPageBreak/>
        <w:t>The North Ayrshire Annual Improvement Plan</w:t>
      </w:r>
    </w:p>
    <w:p w14:paraId="2D710BC1" w14:textId="77777777" w:rsidR="00DE0760" w:rsidRPr="00B60171" w:rsidRDefault="00DE0760" w:rsidP="00DE0760">
      <w:pPr>
        <w:rPr>
          <w:rFonts w:ascii="Arial" w:hAnsi="Arial" w:cs="Arial"/>
          <w:sz w:val="20"/>
          <w:szCs w:val="20"/>
        </w:rPr>
      </w:pPr>
      <w:bookmarkStart w:id="2" w:name="_Hlk61424818"/>
      <w:r w:rsidRPr="00B60171">
        <w:rPr>
          <w:rFonts w:ascii="Arial" w:hAnsi="Arial" w:cs="Arial"/>
          <w:sz w:val="20"/>
          <w:szCs w:val="20"/>
        </w:rPr>
        <w:t xml:space="preserve">The </w:t>
      </w:r>
      <w:r>
        <w:rPr>
          <w:rFonts w:ascii="Arial" w:hAnsi="Arial" w:cs="Arial"/>
          <w:sz w:val="20"/>
          <w:szCs w:val="20"/>
        </w:rPr>
        <w:t xml:space="preserve">North Ayrshire </w:t>
      </w:r>
      <w:r w:rsidRPr="00B60171">
        <w:rPr>
          <w:rFonts w:ascii="Arial" w:hAnsi="Arial" w:cs="Arial"/>
          <w:sz w:val="20"/>
          <w:szCs w:val="20"/>
        </w:rPr>
        <w:t xml:space="preserve">Education </w:t>
      </w:r>
      <w:r>
        <w:rPr>
          <w:rFonts w:ascii="Arial" w:hAnsi="Arial" w:cs="Arial"/>
          <w:sz w:val="20"/>
          <w:szCs w:val="20"/>
        </w:rPr>
        <w:t>a</w:t>
      </w:r>
      <w:r w:rsidRPr="00B60171">
        <w:rPr>
          <w:rFonts w:ascii="Arial" w:hAnsi="Arial" w:cs="Arial"/>
          <w:sz w:val="20"/>
          <w:szCs w:val="20"/>
        </w:rPr>
        <w:t xml:space="preserve">nnual </w:t>
      </w:r>
      <w:r>
        <w:rPr>
          <w:rFonts w:ascii="Arial" w:hAnsi="Arial" w:cs="Arial"/>
          <w:sz w:val="20"/>
          <w:szCs w:val="20"/>
        </w:rPr>
        <w:t>i</w:t>
      </w:r>
      <w:r w:rsidRPr="00B60171">
        <w:rPr>
          <w:rFonts w:ascii="Arial" w:hAnsi="Arial" w:cs="Arial"/>
          <w:sz w:val="20"/>
          <w:szCs w:val="20"/>
        </w:rPr>
        <w:t xml:space="preserve">mprovement </w:t>
      </w:r>
      <w:r>
        <w:rPr>
          <w:rFonts w:ascii="Arial" w:hAnsi="Arial" w:cs="Arial"/>
          <w:sz w:val="20"/>
          <w:szCs w:val="20"/>
        </w:rPr>
        <w:t>p</w:t>
      </w:r>
      <w:r w:rsidRPr="00B60171">
        <w:rPr>
          <w:rFonts w:ascii="Arial" w:hAnsi="Arial" w:cs="Arial"/>
          <w:sz w:val="20"/>
          <w:szCs w:val="20"/>
        </w:rPr>
        <w:t>lan sets out our priorities for the year ahead in pursuit of the joint aims of achieving excellence and equity for our learners. It takes account of the feedback from consultation with our stakeholders across the Council and community and ensures the delivery of the locally agreed priorities of the Council Plan and the nationally agreed priorities of the National Improvement Framework. In the delivery of this plan, we will work in close partnership across the Council and communities of North Ayrshire and as part of the South West Educational Improvement Collaborative (SWEIC).</w:t>
      </w:r>
    </w:p>
    <w:p w14:paraId="64DCB571" w14:textId="77777777" w:rsidR="00DE0760" w:rsidRPr="00AA69C7" w:rsidRDefault="00DE0760" w:rsidP="00DE0760">
      <w:pPr>
        <w:rPr>
          <w:rFonts w:ascii="Arial" w:hAnsi="Arial" w:cs="Arial"/>
          <w:sz w:val="20"/>
          <w:szCs w:val="20"/>
        </w:rPr>
      </w:pPr>
      <w:r w:rsidRPr="00B60171">
        <w:rPr>
          <w:rFonts w:ascii="Arial" w:hAnsi="Arial" w:cs="Arial"/>
          <w:sz w:val="20"/>
          <w:szCs w:val="20"/>
        </w:rPr>
        <w:t>The COVID-19 pandemic has presented us with a fresh set of challenges and this plan reflects this new</w:t>
      </w:r>
      <w:r>
        <w:rPr>
          <w:rFonts w:ascii="Arial" w:hAnsi="Arial" w:cs="Arial"/>
          <w:sz w:val="20"/>
          <w:szCs w:val="20"/>
        </w:rPr>
        <w:t xml:space="preserve"> </w:t>
      </w:r>
      <w:r w:rsidRPr="00B60171">
        <w:rPr>
          <w:rFonts w:ascii="Arial" w:hAnsi="Arial" w:cs="Arial"/>
          <w:sz w:val="20"/>
          <w:szCs w:val="20"/>
        </w:rPr>
        <w:t>evolving context. Therefore</w:t>
      </w:r>
      <w:r>
        <w:rPr>
          <w:rFonts w:ascii="Arial" w:hAnsi="Arial" w:cs="Arial"/>
          <w:sz w:val="20"/>
          <w:szCs w:val="20"/>
        </w:rPr>
        <w:t>,</w:t>
      </w:r>
      <w:r w:rsidRPr="00B60171">
        <w:rPr>
          <w:rFonts w:ascii="Arial" w:hAnsi="Arial" w:cs="Arial"/>
          <w:sz w:val="20"/>
          <w:szCs w:val="20"/>
        </w:rPr>
        <w:t xml:space="preserve"> this is a plan like no other previously devised</w:t>
      </w:r>
      <w:r>
        <w:rPr>
          <w:rFonts w:ascii="Arial" w:hAnsi="Arial" w:cs="Arial"/>
          <w:sz w:val="20"/>
          <w:szCs w:val="20"/>
        </w:rPr>
        <w:t>.</w:t>
      </w:r>
      <w:r w:rsidRPr="00B60171">
        <w:rPr>
          <w:rFonts w:ascii="Arial" w:hAnsi="Arial" w:cs="Arial"/>
          <w:sz w:val="20"/>
          <w:szCs w:val="20"/>
        </w:rPr>
        <w:t xml:space="preserve"> </w:t>
      </w:r>
      <w:r>
        <w:rPr>
          <w:rFonts w:ascii="Arial" w:hAnsi="Arial" w:cs="Arial"/>
          <w:sz w:val="20"/>
          <w:szCs w:val="20"/>
        </w:rPr>
        <w:t>H</w:t>
      </w:r>
      <w:r w:rsidRPr="00B60171">
        <w:rPr>
          <w:rFonts w:ascii="Arial" w:hAnsi="Arial" w:cs="Arial"/>
          <w:sz w:val="20"/>
          <w:szCs w:val="20"/>
        </w:rPr>
        <w:t>owever</w:t>
      </w:r>
      <w:r>
        <w:rPr>
          <w:rFonts w:ascii="Arial" w:hAnsi="Arial" w:cs="Arial"/>
          <w:sz w:val="20"/>
          <w:szCs w:val="20"/>
        </w:rPr>
        <w:t>,</w:t>
      </w:r>
      <w:r w:rsidRPr="00B60171">
        <w:rPr>
          <w:rFonts w:ascii="Arial" w:hAnsi="Arial" w:cs="Arial"/>
          <w:sz w:val="20"/>
          <w:szCs w:val="20"/>
        </w:rPr>
        <w:t xml:space="preserve"> as well as the context</w:t>
      </w:r>
      <w:r>
        <w:rPr>
          <w:rFonts w:ascii="Arial" w:hAnsi="Arial" w:cs="Arial"/>
          <w:sz w:val="20"/>
          <w:szCs w:val="20"/>
        </w:rPr>
        <w:t>,</w:t>
      </w:r>
      <w:r w:rsidRPr="00B60171">
        <w:rPr>
          <w:rFonts w:ascii="Arial" w:hAnsi="Arial" w:cs="Arial"/>
          <w:sz w:val="20"/>
          <w:szCs w:val="20"/>
        </w:rPr>
        <w:t xml:space="preserve"> it draws on the rigorous self-evaluation undertaken in establishments and across the service of the progress towards the previous year’s plan. The process of arriving at the service level priorities and strategic actions included engagement of Head Teachers and the service leadership team in evaluation and planning sessions. At school level, this exercise was repeated with pupils, staff, parents/carers and key partners.</w:t>
      </w:r>
      <w:bookmarkEnd w:id="2"/>
    </w:p>
    <w:p w14:paraId="02299116" w14:textId="77777777" w:rsidR="00DE0760" w:rsidRPr="00813E60" w:rsidRDefault="00DE0760" w:rsidP="00DE0760">
      <w:pPr>
        <w:rPr>
          <w:rFonts w:ascii="Arial" w:hAnsi="Arial" w:cs="Arial"/>
          <w:b/>
          <w:u w:val="single"/>
        </w:rPr>
      </w:pPr>
      <w:r w:rsidRPr="00813E60">
        <w:rPr>
          <w:rFonts w:ascii="Arial" w:hAnsi="Arial" w:cs="Arial"/>
          <w:b/>
          <w:u w:val="single"/>
        </w:rPr>
        <w:t>Council Priorities:</w:t>
      </w:r>
    </w:p>
    <w:p w14:paraId="0FAFB517" w14:textId="77777777" w:rsidR="00DE0760" w:rsidRPr="00B60171" w:rsidRDefault="00DE0760" w:rsidP="00DE0760">
      <w:pPr>
        <w:pStyle w:val="NormalWeb"/>
        <w:spacing w:before="0" w:beforeAutospacing="0" w:after="0" w:afterAutospacing="0"/>
        <w:rPr>
          <w:rFonts w:ascii="Arial" w:eastAsiaTheme="minorEastAsia" w:hAnsi="Arial" w:cs="Arial"/>
          <w:color w:val="000000" w:themeColor="text1"/>
          <w:kern w:val="24"/>
          <w:sz w:val="20"/>
          <w:szCs w:val="20"/>
        </w:rPr>
      </w:pPr>
      <w:r w:rsidRPr="00B60171">
        <w:rPr>
          <w:rFonts w:ascii="Arial" w:eastAsiaTheme="minorEastAsia" w:hAnsi="Arial" w:cs="Arial"/>
          <w:color w:val="000000" w:themeColor="text1"/>
          <w:kern w:val="24"/>
          <w:sz w:val="20"/>
          <w:szCs w:val="20"/>
        </w:rPr>
        <w:t>The Council strategic priorities for 2019-24 are detailed below:</w:t>
      </w:r>
    </w:p>
    <w:p w14:paraId="62C2DA65" w14:textId="77777777" w:rsidR="00DE0760" w:rsidRPr="00B60171" w:rsidRDefault="00DE0760" w:rsidP="00DE0760">
      <w:pPr>
        <w:rPr>
          <w:rFonts w:ascii="Arial" w:hAnsi="Arial" w:cs="Arial"/>
          <w:b/>
          <w:sz w:val="20"/>
          <w:szCs w:val="20"/>
        </w:rPr>
      </w:pPr>
    </w:p>
    <w:p w14:paraId="68413785" w14:textId="77777777" w:rsidR="00DE0760" w:rsidRPr="00B60171" w:rsidRDefault="00DE0760" w:rsidP="00DE0760">
      <w:pPr>
        <w:rPr>
          <w:rFonts w:ascii="Arial" w:eastAsiaTheme="minorEastAsia" w:hAnsi="Arial" w:cs="Arial"/>
          <w:b/>
          <w:color w:val="000000" w:themeColor="text1"/>
          <w:kern w:val="24"/>
          <w:sz w:val="20"/>
          <w:szCs w:val="20"/>
        </w:rPr>
      </w:pPr>
      <w:r w:rsidRPr="00B60171">
        <w:rPr>
          <w:noProof/>
          <w:sz w:val="20"/>
          <w:szCs w:val="20"/>
          <w:lang w:eastAsia="en-GB"/>
        </w:rPr>
        <w:drawing>
          <wp:anchor distT="0" distB="0" distL="114300" distR="114300" simplePos="0" relativeHeight="251722752" behindDoc="1" locked="0" layoutInCell="1" allowOverlap="1" wp14:anchorId="17F2523B" wp14:editId="46497222">
            <wp:simplePos x="0" y="0"/>
            <wp:positionH relativeFrom="margin">
              <wp:posOffset>0</wp:posOffset>
            </wp:positionH>
            <wp:positionV relativeFrom="paragraph">
              <wp:posOffset>-42545</wp:posOffset>
            </wp:positionV>
            <wp:extent cx="4502623" cy="1381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02623" cy="1381125"/>
                    </a:xfrm>
                    <a:prstGeom prst="rect">
                      <a:avLst/>
                    </a:prstGeom>
                  </pic:spPr>
                </pic:pic>
              </a:graphicData>
            </a:graphic>
            <wp14:sizeRelH relativeFrom="margin">
              <wp14:pctWidth>0</wp14:pctWidth>
            </wp14:sizeRelH>
            <wp14:sizeRelV relativeFrom="margin">
              <wp14:pctHeight>0</wp14:pctHeight>
            </wp14:sizeRelV>
          </wp:anchor>
        </w:drawing>
      </w:r>
    </w:p>
    <w:p w14:paraId="28FBD990" w14:textId="77777777" w:rsidR="00DE0760" w:rsidRPr="00B60171" w:rsidRDefault="00DE0760" w:rsidP="00DE0760">
      <w:pPr>
        <w:rPr>
          <w:rFonts w:ascii="Arial" w:eastAsiaTheme="minorEastAsia" w:hAnsi="Arial" w:cs="Arial"/>
          <w:b/>
          <w:color w:val="000000" w:themeColor="text1"/>
          <w:kern w:val="24"/>
          <w:sz w:val="20"/>
          <w:szCs w:val="20"/>
        </w:rPr>
      </w:pPr>
    </w:p>
    <w:p w14:paraId="60D62088" w14:textId="77777777" w:rsidR="00DE0760" w:rsidRPr="00813E60" w:rsidRDefault="00DE0760" w:rsidP="00DE0760">
      <w:pPr>
        <w:rPr>
          <w:rFonts w:ascii="Arial" w:eastAsiaTheme="minorEastAsia" w:hAnsi="Arial" w:cs="Arial"/>
          <w:b/>
          <w:color w:val="000000" w:themeColor="text1"/>
          <w:kern w:val="24"/>
          <w:u w:val="single"/>
        </w:rPr>
      </w:pPr>
      <w:r w:rsidRPr="00813E60">
        <w:rPr>
          <w:rFonts w:ascii="Arial" w:eastAsiaTheme="minorEastAsia" w:hAnsi="Arial" w:cs="Arial"/>
          <w:b/>
          <w:color w:val="000000" w:themeColor="text1"/>
          <w:kern w:val="24"/>
          <w:u w:val="single"/>
        </w:rPr>
        <w:t>National Improvement Framework:</w:t>
      </w:r>
    </w:p>
    <w:p w14:paraId="11AAFC97" w14:textId="77777777" w:rsidR="00DE0760" w:rsidRPr="00B60171" w:rsidRDefault="00DE0760" w:rsidP="00DE0760">
      <w:pPr>
        <w:pStyle w:val="Pa9"/>
        <w:spacing w:after="220"/>
        <w:rPr>
          <w:rFonts w:ascii="Arial" w:hAnsi="Arial" w:cs="Arial"/>
          <w:color w:val="000000"/>
          <w:sz w:val="20"/>
          <w:szCs w:val="20"/>
        </w:rPr>
      </w:pPr>
      <w:r w:rsidRPr="00B60171">
        <w:rPr>
          <w:rFonts w:ascii="Arial" w:hAnsi="Arial" w:cs="Arial"/>
          <w:color w:val="000000"/>
          <w:sz w:val="20"/>
          <w:szCs w:val="20"/>
        </w:rPr>
        <w:t xml:space="preserve">The National Improvement Framework for Education is designed to help us deliver the twin aims of excellence and equity; galvanising efforts and aligning our collective improvement activities across all partners in the education system to address our key priorities. These priorities remain as: </w:t>
      </w:r>
    </w:p>
    <w:p w14:paraId="67A8F802" w14:textId="77777777" w:rsidR="00DE0760" w:rsidRPr="00B60171" w:rsidRDefault="00DE0760" w:rsidP="007E1E91">
      <w:pPr>
        <w:pStyle w:val="Pa15"/>
        <w:numPr>
          <w:ilvl w:val="0"/>
          <w:numId w:val="2"/>
        </w:numPr>
        <w:spacing w:after="100"/>
        <w:rPr>
          <w:rFonts w:ascii="Arial" w:hAnsi="Arial" w:cs="Arial"/>
          <w:b/>
          <w:color w:val="000000"/>
          <w:sz w:val="20"/>
          <w:szCs w:val="20"/>
        </w:rPr>
      </w:pPr>
      <w:r w:rsidRPr="00B60171">
        <w:rPr>
          <w:rStyle w:val="A3"/>
          <w:rFonts w:ascii="Arial" w:hAnsi="Arial" w:cs="Arial"/>
          <w:sz w:val="20"/>
          <w:szCs w:val="20"/>
        </w:rPr>
        <w:t xml:space="preserve">Improvement in attainment, particularly in literacy and numeracy </w:t>
      </w:r>
    </w:p>
    <w:p w14:paraId="583F45AF" w14:textId="77777777" w:rsidR="00DE0760" w:rsidRPr="00B60171" w:rsidRDefault="00DE0760" w:rsidP="007E1E91">
      <w:pPr>
        <w:pStyle w:val="Pa15"/>
        <w:numPr>
          <w:ilvl w:val="0"/>
          <w:numId w:val="2"/>
        </w:numPr>
        <w:spacing w:after="100"/>
        <w:rPr>
          <w:rFonts w:ascii="Arial" w:hAnsi="Arial" w:cs="Arial"/>
          <w:b/>
          <w:color w:val="000000"/>
          <w:sz w:val="20"/>
          <w:szCs w:val="20"/>
        </w:rPr>
      </w:pPr>
      <w:r w:rsidRPr="00B60171">
        <w:rPr>
          <w:rStyle w:val="A3"/>
          <w:rFonts w:ascii="Arial" w:hAnsi="Arial" w:cs="Arial"/>
          <w:sz w:val="20"/>
          <w:szCs w:val="20"/>
        </w:rPr>
        <w:t xml:space="preserve">Closing the attainment gap between the most and least disadvantaged children </w:t>
      </w:r>
    </w:p>
    <w:p w14:paraId="0E612611" w14:textId="77777777" w:rsidR="00DE0760" w:rsidRPr="00B60171" w:rsidRDefault="00DE0760" w:rsidP="007E1E91">
      <w:pPr>
        <w:pStyle w:val="Pa15"/>
        <w:numPr>
          <w:ilvl w:val="0"/>
          <w:numId w:val="2"/>
        </w:numPr>
        <w:spacing w:after="100"/>
        <w:rPr>
          <w:rFonts w:ascii="Arial" w:hAnsi="Arial" w:cs="Arial"/>
          <w:b/>
          <w:color w:val="000000"/>
          <w:sz w:val="20"/>
          <w:szCs w:val="20"/>
        </w:rPr>
      </w:pPr>
      <w:r w:rsidRPr="00B60171">
        <w:rPr>
          <w:rStyle w:val="A3"/>
          <w:rFonts w:ascii="Arial" w:hAnsi="Arial" w:cs="Arial"/>
          <w:sz w:val="20"/>
          <w:szCs w:val="20"/>
        </w:rPr>
        <w:t xml:space="preserve">Improvement in children and young people’s health and wellbeing </w:t>
      </w:r>
    </w:p>
    <w:p w14:paraId="3FFE0556" w14:textId="77777777" w:rsidR="00DE0760" w:rsidRPr="00B60171" w:rsidRDefault="00DE0760" w:rsidP="007E1E91">
      <w:pPr>
        <w:pStyle w:val="NormalWeb"/>
        <w:numPr>
          <w:ilvl w:val="0"/>
          <w:numId w:val="2"/>
        </w:numPr>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Improvement in employability skills and sustained, positive school-leaver destinations for all young people</w:t>
      </w:r>
    </w:p>
    <w:p w14:paraId="0F1F7FB3"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4672A622"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375C315B" w14:textId="77777777" w:rsidR="00DE0760" w:rsidRPr="00813E60" w:rsidRDefault="00DE0760" w:rsidP="00DE0760">
      <w:pPr>
        <w:pStyle w:val="NormalWeb"/>
        <w:spacing w:before="0" w:beforeAutospacing="0" w:after="0" w:afterAutospacing="0"/>
        <w:rPr>
          <w:rStyle w:val="A3"/>
          <w:rFonts w:ascii="Arial" w:hAnsi="Arial" w:cs="Arial"/>
          <w:sz w:val="24"/>
          <w:szCs w:val="24"/>
          <w:u w:val="single"/>
        </w:rPr>
      </w:pPr>
      <w:r w:rsidRPr="00813E60">
        <w:rPr>
          <w:rStyle w:val="A3"/>
          <w:rFonts w:ascii="Arial" w:hAnsi="Arial" w:cs="Arial"/>
          <w:sz w:val="24"/>
          <w:szCs w:val="24"/>
          <w:u w:val="single"/>
        </w:rPr>
        <w:t>Alignment to Local and National Plans</w:t>
      </w:r>
    </w:p>
    <w:p w14:paraId="66DE4314"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77C039FE" w14:textId="77777777" w:rsidR="00DE0760" w:rsidRPr="00B60171" w:rsidRDefault="00DE0760" w:rsidP="00DE0760">
      <w:pPr>
        <w:pStyle w:val="NormalWeb"/>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This plan is aligned to local and national plans as follows:</w:t>
      </w:r>
    </w:p>
    <w:p w14:paraId="247DBC69" w14:textId="77777777" w:rsidR="00DE0760" w:rsidRDefault="00DE0760" w:rsidP="00DE0760">
      <w:pPr>
        <w:pStyle w:val="NormalWeb"/>
        <w:spacing w:before="0" w:beforeAutospacing="0" w:after="0" w:afterAutospacing="0"/>
        <w:rPr>
          <w:rStyle w:val="A3"/>
          <w:rFonts w:ascii="Arial" w:hAnsi="Arial" w:cs="Arial"/>
          <w:b w:val="0"/>
        </w:rPr>
      </w:pPr>
    </w:p>
    <w:p w14:paraId="06B1DACB" w14:textId="77777777" w:rsidR="00DE0760" w:rsidRPr="00494A89" w:rsidRDefault="00DE0760" w:rsidP="00DE0760">
      <w:pPr>
        <w:pStyle w:val="NormalWeb"/>
        <w:spacing w:before="0" w:beforeAutospacing="0" w:after="0" w:afterAutospacing="0"/>
        <w:rPr>
          <w:rStyle w:val="A3"/>
          <w:rFonts w:ascii="Arial" w:hAnsi="Arial" w:cs="Arial"/>
          <w:b w:val="0"/>
        </w:rPr>
      </w:pPr>
      <w:r w:rsidRPr="00954158">
        <w:rPr>
          <w:rFonts w:ascii="Arial" w:hAnsi="Arial" w:cs="Arial"/>
          <w:bCs/>
          <w:noProof/>
          <w:color w:val="000000"/>
          <w:sz w:val="20"/>
          <w:szCs w:val="22"/>
        </w:rPr>
        <w:drawing>
          <wp:inline distT="0" distB="0" distL="0" distR="0" wp14:anchorId="0AAC4DE2" wp14:editId="0F348E2D">
            <wp:extent cx="4540102" cy="2232660"/>
            <wp:effectExtent l="0" t="0" r="0" b="533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1"/>
    </w:p>
    <w:p w14:paraId="70235EA2" w14:textId="77777777" w:rsidR="00DE0760" w:rsidRDefault="00DE0760" w:rsidP="00DE0760">
      <w:pPr>
        <w:pStyle w:val="NormalWeb"/>
        <w:spacing w:before="0" w:beforeAutospacing="0" w:after="0" w:afterAutospacing="0"/>
        <w:rPr>
          <w:rStyle w:val="A3"/>
          <w:rFonts w:ascii="Arial" w:hAnsi="Arial" w:cs="Arial"/>
        </w:rPr>
        <w:sectPr w:rsidR="00DE0760" w:rsidSect="00DE0760">
          <w:pgSz w:w="16838" w:h="11906" w:orient="landscape"/>
          <w:pgMar w:top="851" w:right="1440" w:bottom="1276" w:left="1276" w:header="709" w:footer="709" w:gutter="0"/>
          <w:cols w:num="2" w:space="708"/>
          <w:titlePg/>
          <w:docGrid w:linePitch="360"/>
        </w:sectPr>
      </w:pPr>
    </w:p>
    <w:p w14:paraId="2D6B6525" w14:textId="77777777" w:rsidR="00EB5D77" w:rsidRDefault="00EB5D77" w:rsidP="00C60B57">
      <w:pPr>
        <w:spacing w:after="0"/>
        <w:rPr>
          <w:rFonts w:ascii="Arial" w:hAnsi="Arial" w:cs="Arial"/>
          <w:b/>
          <w:sz w:val="32"/>
          <w:szCs w:val="32"/>
        </w:rPr>
      </w:pPr>
    </w:p>
    <w:p w14:paraId="070AE655" w14:textId="4DCDC18A" w:rsidR="00780558" w:rsidRDefault="00780558" w:rsidP="00C60B57">
      <w:pPr>
        <w:spacing w:after="0"/>
        <w:rPr>
          <w:rFonts w:ascii="Arial" w:hAnsi="Arial" w:cs="Arial"/>
          <w:b/>
          <w:sz w:val="32"/>
          <w:szCs w:val="32"/>
        </w:rPr>
      </w:pPr>
    </w:p>
    <w:p w14:paraId="6782B8A9" w14:textId="3FD884A6" w:rsidR="00780558" w:rsidRDefault="00FF04ED">
      <w:pPr>
        <w:rPr>
          <w:rFonts w:ascii="Arial" w:hAnsi="Arial" w:cs="Arial"/>
          <w:b/>
          <w:sz w:val="32"/>
          <w:szCs w:val="32"/>
        </w:rPr>
      </w:pPr>
      <w:r w:rsidRPr="003F69F2">
        <w:rPr>
          <w:rFonts w:ascii="Arial" w:hAnsi="Arial" w:cs="Arial"/>
          <w:b/>
          <w:bCs/>
          <w:noProof/>
          <w:color w:val="000000" w:themeColor="text1"/>
          <w:sz w:val="24"/>
          <w:szCs w:val="24"/>
          <w:lang w:eastAsia="en-GB"/>
        </w:rPr>
        <w:drawing>
          <wp:anchor distT="0" distB="0" distL="114300" distR="114300" simplePos="0" relativeHeight="251717632" behindDoc="0" locked="0" layoutInCell="1" allowOverlap="1" wp14:anchorId="7065B39C" wp14:editId="50F439AE">
            <wp:simplePos x="0" y="0"/>
            <wp:positionH relativeFrom="margin">
              <wp:align>center</wp:align>
            </wp:positionH>
            <wp:positionV relativeFrom="margin">
              <wp:align>center</wp:align>
            </wp:positionV>
            <wp:extent cx="9969953" cy="6814154"/>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969953" cy="6814154"/>
                    </a:xfrm>
                    <a:prstGeom prst="rect">
                      <a:avLst/>
                    </a:prstGeom>
                  </pic:spPr>
                </pic:pic>
              </a:graphicData>
            </a:graphic>
            <wp14:sizeRelH relativeFrom="margin">
              <wp14:pctWidth>0</wp14:pctWidth>
            </wp14:sizeRelH>
            <wp14:sizeRelV relativeFrom="margin">
              <wp14:pctHeight>0</wp14:pctHeight>
            </wp14:sizeRelV>
          </wp:anchor>
        </w:drawing>
      </w:r>
      <w:r w:rsidR="00780558">
        <w:rPr>
          <w:rFonts w:ascii="Arial" w:hAnsi="Arial" w:cs="Arial"/>
          <w:b/>
          <w:sz w:val="32"/>
          <w:szCs w:val="32"/>
        </w:rPr>
        <w:br w:type="page"/>
      </w:r>
    </w:p>
    <w:p w14:paraId="0C140B7F" w14:textId="22CF60CF" w:rsidR="00E258BF" w:rsidRDefault="00C60B57" w:rsidP="00C60B57">
      <w:pPr>
        <w:spacing w:after="0"/>
        <w:rPr>
          <w:rFonts w:ascii="Arial" w:hAnsi="Arial" w:cs="Arial"/>
          <w:b/>
          <w:sz w:val="32"/>
          <w:szCs w:val="32"/>
        </w:rPr>
      </w:pPr>
      <w:r w:rsidRPr="00C60B57">
        <w:rPr>
          <w:rFonts w:ascii="Arial" w:hAnsi="Arial" w:cs="Arial"/>
          <w:b/>
          <w:sz w:val="32"/>
          <w:szCs w:val="32"/>
        </w:rPr>
        <w:t xml:space="preserve">Strategic Plan </w:t>
      </w:r>
      <w:r w:rsidR="00122B97">
        <w:rPr>
          <w:rFonts w:ascii="Arial" w:hAnsi="Arial" w:cs="Arial"/>
          <w:b/>
          <w:sz w:val="32"/>
          <w:szCs w:val="32"/>
        </w:rPr>
        <w:t>20</w:t>
      </w:r>
      <w:r w:rsidR="00DE0760">
        <w:rPr>
          <w:rFonts w:ascii="Arial" w:hAnsi="Arial" w:cs="Arial"/>
          <w:b/>
          <w:sz w:val="32"/>
          <w:szCs w:val="32"/>
        </w:rPr>
        <w:t>21</w:t>
      </w:r>
      <w:r w:rsidR="00122B97">
        <w:rPr>
          <w:rFonts w:ascii="Arial" w:hAnsi="Arial" w:cs="Arial"/>
          <w:b/>
          <w:sz w:val="32"/>
          <w:szCs w:val="32"/>
        </w:rPr>
        <w:t>-</w:t>
      </w:r>
      <w:r w:rsidR="001819B3">
        <w:rPr>
          <w:rFonts w:ascii="Arial" w:hAnsi="Arial" w:cs="Arial"/>
          <w:b/>
          <w:sz w:val="32"/>
          <w:szCs w:val="32"/>
        </w:rPr>
        <w:t>2</w:t>
      </w:r>
      <w:r w:rsidR="00DE0760">
        <w:rPr>
          <w:rFonts w:ascii="Arial" w:hAnsi="Arial" w:cs="Arial"/>
          <w:b/>
          <w:sz w:val="32"/>
          <w:szCs w:val="32"/>
        </w:rPr>
        <w:t>2</w:t>
      </w:r>
      <w:r w:rsidR="00122B97">
        <w:rPr>
          <w:rFonts w:ascii="Arial" w:hAnsi="Arial" w:cs="Arial"/>
          <w:b/>
          <w:sz w:val="32"/>
          <w:szCs w:val="32"/>
        </w:rPr>
        <w:t>:</w:t>
      </w:r>
      <w:r w:rsidRPr="00C60B57">
        <w:rPr>
          <w:rFonts w:ascii="Arial" w:hAnsi="Arial" w:cs="Arial"/>
          <w:b/>
          <w:sz w:val="32"/>
          <w:szCs w:val="32"/>
        </w:rPr>
        <w:t xml:space="preserve"> </w:t>
      </w:r>
      <w:r w:rsidR="00A261EA" w:rsidRPr="00DE0760">
        <w:rPr>
          <w:rFonts w:ascii="Arial" w:hAnsi="Arial" w:cs="Arial"/>
          <w:b/>
          <w:color w:val="0070C0"/>
          <w:sz w:val="32"/>
          <w:szCs w:val="32"/>
        </w:rPr>
        <w:t>[</w:t>
      </w:r>
      <w:r w:rsidR="009F4CEE">
        <w:rPr>
          <w:rFonts w:ascii="Arial" w:hAnsi="Arial" w:cs="Arial"/>
          <w:b/>
          <w:color w:val="0070C0"/>
          <w:sz w:val="32"/>
          <w:szCs w:val="32"/>
        </w:rPr>
        <w:t>St. Mary’s Primary School</w:t>
      </w:r>
      <w:r w:rsidR="00A261EA" w:rsidRPr="00DE0760">
        <w:rPr>
          <w:rFonts w:ascii="Arial" w:hAnsi="Arial" w:cs="Arial"/>
          <w:b/>
          <w:color w:val="0070C0"/>
          <w:sz w:val="32"/>
          <w:szCs w:val="32"/>
        </w:rPr>
        <w:t>]</w:t>
      </w:r>
    </w:p>
    <w:p w14:paraId="7809AC73" w14:textId="77777777" w:rsidR="00C60B57" w:rsidRPr="00C60B57" w:rsidRDefault="00C60B57" w:rsidP="00C60B57">
      <w:pPr>
        <w:spacing w:after="0"/>
        <w:rPr>
          <w:rFonts w:ascii="Arial" w:hAnsi="Arial" w:cs="Arial"/>
          <w:b/>
          <w:sz w:val="20"/>
          <w:szCs w:val="20"/>
        </w:rPr>
      </w:pPr>
    </w:p>
    <w:tbl>
      <w:tblPr>
        <w:tblStyle w:val="TableGrid"/>
        <w:tblW w:w="15445" w:type="dxa"/>
        <w:tblInd w:w="-885" w:type="dxa"/>
        <w:tblLayout w:type="fixed"/>
        <w:tblLook w:val="04A0" w:firstRow="1" w:lastRow="0" w:firstColumn="1" w:lastColumn="0" w:noHBand="0" w:noVBand="1"/>
      </w:tblPr>
      <w:tblGrid>
        <w:gridCol w:w="1731"/>
        <w:gridCol w:w="3402"/>
        <w:gridCol w:w="3438"/>
        <w:gridCol w:w="3437"/>
        <w:gridCol w:w="3437"/>
      </w:tblGrid>
      <w:tr w:rsidR="00C708BF" w:rsidRPr="00A11F83" w14:paraId="2FFB62CD" w14:textId="175A702A" w:rsidTr="00C708BF">
        <w:trPr>
          <w:trHeight w:val="300"/>
        </w:trPr>
        <w:tc>
          <w:tcPr>
            <w:tcW w:w="1731" w:type="dxa"/>
            <w:vAlign w:val="center"/>
          </w:tcPr>
          <w:p w14:paraId="61C4D516" w14:textId="7346C3E6" w:rsidR="00C708BF" w:rsidRDefault="00C708BF" w:rsidP="006D5C00">
            <w:pPr>
              <w:jc w:val="cente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3402" w:type="dxa"/>
          </w:tcPr>
          <w:p w14:paraId="572FA241" w14:textId="09361EFA" w:rsidR="00C708BF" w:rsidRDefault="00C708BF" w:rsidP="00805A7C">
            <w:pPr>
              <w:rPr>
                <w:rFonts w:ascii="Arial" w:hAnsi="Arial" w:cs="Arial"/>
                <w:sz w:val="24"/>
                <w:szCs w:val="24"/>
              </w:rPr>
            </w:pPr>
            <w:r>
              <w:rPr>
                <w:rFonts w:ascii="Arial" w:hAnsi="Arial" w:cs="Arial"/>
                <w:b/>
              </w:rPr>
              <w:t>We will work with all young people to build their resilience, supporting their mental health and physical wellbeing.</w:t>
            </w:r>
          </w:p>
        </w:tc>
        <w:tc>
          <w:tcPr>
            <w:tcW w:w="3438" w:type="dxa"/>
          </w:tcPr>
          <w:p w14:paraId="59708A1A" w14:textId="597DDCBB" w:rsidR="00C708BF" w:rsidRDefault="00C708BF" w:rsidP="00805A7C">
            <w:pPr>
              <w:rPr>
                <w:rFonts w:ascii="Arial" w:hAnsi="Arial" w:cs="Arial"/>
                <w:sz w:val="24"/>
                <w:szCs w:val="24"/>
              </w:rPr>
            </w:pPr>
            <w:r>
              <w:rPr>
                <w:rFonts w:ascii="Arial" w:hAnsi="Arial" w:cs="Arial"/>
                <w:b/>
              </w:rPr>
              <w:t>We will create the conditions for our children and young people to access the highest quality learning experiences, supporting our children to become successful learners, confident individuals, effective contributors and responsible citizens.</w:t>
            </w:r>
          </w:p>
        </w:tc>
        <w:tc>
          <w:tcPr>
            <w:tcW w:w="3437" w:type="dxa"/>
          </w:tcPr>
          <w:p w14:paraId="4D6EF644" w14:textId="654C0D1D" w:rsidR="00C708BF" w:rsidRPr="00E2123B" w:rsidRDefault="00C708BF" w:rsidP="00E2123B">
            <w:pPr>
              <w:rPr>
                <w:rFonts w:ascii="Arial" w:hAnsi="Arial" w:cs="Arial"/>
                <w:b/>
              </w:rPr>
            </w:pPr>
            <w:r>
              <w:rPr>
                <w:rFonts w:ascii="Arial" w:hAnsi="Arial" w:cs="Arial"/>
                <w:b/>
              </w:rPr>
              <w:t>We will explore and develop a play-based approach to learning, both inside and outside the classroom.</w:t>
            </w:r>
          </w:p>
        </w:tc>
        <w:tc>
          <w:tcPr>
            <w:tcW w:w="3437" w:type="dxa"/>
          </w:tcPr>
          <w:p w14:paraId="038DB7F5" w14:textId="613413F7" w:rsidR="00C708BF" w:rsidRDefault="00C708BF" w:rsidP="00E2123B">
            <w:pPr>
              <w:rPr>
                <w:rFonts w:ascii="Arial" w:hAnsi="Arial" w:cs="Arial"/>
                <w:b/>
              </w:rPr>
            </w:pPr>
            <w:r>
              <w:rPr>
                <w:rFonts w:ascii="Arial" w:hAnsi="Arial" w:cs="Arial"/>
                <w:b/>
              </w:rPr>
              <w:t>Develop our teaching of Mandarin and increase the cross-curricular links made within this.</w:t>
            </w:r>
          </w:p>
        </w:tc>
      </w:tr>
      <w:tr w:rsidR="00C708BF" w:rsidRPr="00A11F83" w14:paraId="22685939" w14:textId="6ED6DB10" w:rsidTr="00C708BF">
        <w:trPr>
          <w:trHeight w:val="6520"/>
        </w:trPr>
        <w:tc>
          <w:tcPr>
            <w:tcW w:w="1731" w:type="dxa"/>
          </w:tcPr>
          <w:p w14:paraId="11055F6C" w14:textId="77777777" w:rsidR="00C708BF" w:rsidRDefault="00C708BF" w:rsidP="00805A7C">
            <w:pPr>
              <w:rPr>
                <w:rFonts w:ascii="Arial" w:hAnsi="Arial" w:cs="Arial"/>
                <w:b/>
                <w:color w:val="000000" w:themeColor="text1"/>
                <w:sz w:val="24"/>
                <w:szCs w:val="24"/>
              </w:rPr>
            </w:pPr>
          </w:p>
          <w:p w14:paraId="162A6EDB" w14:textId="6F6D9678" w:rsidR="00C708BF" w:rsidRDefault="00C708BF" w:rsidP="00805A7C">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5A327EE4" w14:textId="77777777" w:rsidR="00C708BF" w:rsidRDefault="00C708BF" w:rsidP="00805A7C">
            <w:pPr>
              <w:rPr>
                <w:rFonts w:ascii="Arial" w:hAnsi="Arial" w:cs="Arial"/>
                <w:b/>
                <w:color w:val="000000" w:themeColor="text1"/>
                <w:sz w:val="24"/>
                <w:szCs w:val="24"/>
              </w:rPr>
            </w:pPr>
          </w:p>
          <w:p w14:paraId="53D7A0F7" w14:textId="77777777" w:rsidR="00C708BF" w:rsidRDefault="00C708BF" w:rsidP="00805A7C">
            <w:pPr>
              <w:rPr>
                <w:rFonts w:ascii="Arial" w:hAnsi="Arial" w:cs="Arial"/>
                <w:b/>
                <w:color w:val="000000" w:themeColor="text1"/>
                <w:sz w:val="24"/>
                <w:szCs w:val="24"/>
              </w:rPr>
            </w:pPr>
          </w:p>
          <w:p w14:paraId="1247152D" w14:textId="190E0989" w:rsidR="00C708BF" w:rsidRDefault="00C708BF" w:rsidP="00805A7C">
            <w:pPr>
              <w:rPr>
                <w:rFonts w:ascii="Arial" w:hAnsi="Arial" w:cs="Arial"/>
                <w:b/>
                <w:color w:val="000000" w:themeColor="text1"/>
                <w:sz w:val="24"/>
                <w:szCs w:val="24"/>
              </w:rPr>
            </w:pPr>
          </w:p>
          <w:p w14:paraId="4C0412F9" w14:textId="77777777" w:rsidR="00C708BF" w:rsidRDefault="00C708BF" w:rsidP="00805A7C">
            <w:pPr>
              <w:rPr>
                <w:rFonts w:ascii="Arial" w:hAnsi="Arial" w:cs="Arial"/>
                <w:b/>
                <w:color w:val="000000" w:themeColor="text1"/>
                <w:sz w:val="24"/>
                <w:szCs w:val="24"/>
              </w:rPr>
            </w:pPr>
          </w:p>
          <w:p w14:paraId="5358BA11" w14:textId="77777777" w:rsidR="00C708BF" w:rsidRDefault="00C708BF" w:rsidP="00805A7C">
            <w:pPr>
              <w:rPr>
                <w:rFonts w:ascii="Arial" w:hAnsi="Arial" w:cs="Arial"/>
                <w:b/>
                <w:color w:val="000000" w:themeColor="text1"/>
                <w:sz w:val="24"/>
                <w:szCs w:val="24"/>
              </w:rPr>
            </w:pPr>
          </w:p>
          <w:p w14:paraId="0DE6EF54" w14:textId="77777777" w:rsidR="00C708BF" w:rsidRDefault="00C708BF" w:rsidP="00805A7C">
            <w:pPr>
              <w:rPr>
                <w:rFonts w:ascii="Arial" w:hAnsi="Arial" w:cs="Arial"/>
                <w:b/>
                <w:color w:val="000000" w:themeColor="text1"/>
                <w:sz w:val="24"/>
                <w:szCs w:val="24"/>
              </w:rPr>
            </w:pPr>
          </w:p>
          <w:p w14:paraId="6F781220" w14:textId="77777777" w:rsidR="00C708BF" w:rsidRDefault="00C708BF" w:rsidP="00805A7C">
            <w:pPr>
              <w:rPr>
                <w:rFonts w:ascii="Arial" w:hAnsi="Arial" w:cs="Arial"/>
                <w:b/>
                <w:color w:val="000000" w:themeColor="text1"/>
                <w:sz w:val="24"/>
                <w:szCs w:val="24"/>
              </w:rPr>
            </w:pPr>
          </w:p>
          <w:p w14:paraId="6C5C40B2" w14:textId="77777777" w:rsidR="00C708BF" w:rsidRDefault="00C708BF" w:rsidP="00805A7C">
            <w:pPr>
              <w:rPr>
                <w:rFonts w:ascii="Arial" w:hAnsi="Arial" w:cs="Arial"/>
                <w:b/>
                <w:color w:val="000000" w:themeColor="text1"/>
                <w:sz w:val="24"/>
                <w:szCs w:val="24"/>
              </w:rPr>
            </w:pPr>
          </w:p>
          <w:p w14:paraId="2A2ADC3C" w14:textId="77777777" w:rsidR="00C708BF" w:rsidRDefault="00C708BF" w:rsidP="00805A7C">
            <w:pPr>
              <w:rPr>
                <w:rFonts w:ascii="Arial" w:hAnsi="Arial" w:cs="Arial"/>
                <w:b/>
                <w:color w:val="000000" w:themeColor="text1"/>
                <w:sz w:val="24"/>
                <w:szCs w:val="24"/>
              </w:rPr>
            </w:pPr>
          </w:p>
          <w:p w14:paraId="494FAF1B" w14:textId="77777777" w:rsidR="00C708BF" w:rsidRDefault="00C708BF" w:rsidP="00805A7C">
            <w:pPr>
              <w:rPr>
                <w:rFonts w:ascii="Arial" w:hAnsi="Arial" w:cs="Arial"/>
                <w:b/>
                <w:color w:val="000000" w:themeColor="text1"/>
                <w:sz w:val="24"/>
                <w:szCs w:val="24"/>
              </w:rPr>
            </w:pPr>
          </w:p>
          <w:p w14:paraId="10FD7953" w14:textId="77777777" w:rsidR="00C708BF" w:rsidRDefault="00C708BF" w:rsidP="00805A7C">
            <w:pPr>
              <w:rPr>
                <w:rFonts w:ascii="Arial" w:hAnsi="Arial" w:cs="Arial"/>
                <w:b/>
                <w:color w:val="000000" w:themeColor="text1"/>
                <w:sz w:val="24"/>
                <w:szCs w:val="24"/>
              </w:rPr>
            </w:pPr>
          </w:p>
          <w:p w14:paraId="672428CF" w14:textId="77777777" w:rsidR="00C708BF" w:rsidRDefault="00C708BF" w:rsidP="00805A7C">
            <w:pPr>
              <w:rPr>
                <w:rFonts w:ascii="Arial" w:hAnsi="Arial" w:cs="Arial"/>
                <w:b/>
                <w:color w:val="000000" w:themeColor="text1"/>
                <w:sz w:val="24"/>
                <w:szCs w:val="24"/>
              </w:rPr>
            </w:pPr>
          </w:p>
          <w:p w14:paraId="713E8E39" w14:textId="77777777" w:rsidR="00C708BF" w:rsidRDefault="00C708BF" w:rsidP="00805A7C">
            <w:pPr>
              <w:rPr>
                <w:rFonts w:ascii="Arial" w:hAnsi="Arial" w:cs="Arial"/>
                <w:b/>
                <w:color w:val="000000" w:themeColor="text1"/>
                <w:sz w:val="24"/>
                <w:szCs w:val="24"/>
              </w:rPr>
            </w:pPr>
          </w:p>
          <w:p w14:paraId="07E318AC" w14:textId="77777777" w:rsidR="00C708BF" w:rsidRDefault="00C708BF" w:rsidP="00805A7C">
            <w:pPr>
              <w:rPr>
                <w:rFonts w:ascii="Arial" w:hAnsi="Arial" w:cs="Arial"/>
                <w:b/>
                <w:color w:val="000000" w:themeColor="text1"/>
                <w:sz w:val="24"/>
                <w:szCs w:val="24"/>
              </w:rPr>
            </w:pPr>
          </w:p>
          <w:p w14:paraId="2E362A9E" w14:textId="77777777" w:rsidR="00C708BF" w:rsidRPr="00A11F83" w:rsidRDefault="00C708BF" w:rsidP="00805A7C">
            <w:pPr>
              <w:rPr>
                <w:rFonts w:ascii="Arial" w:hAnsi="Arial" w:cs="Arial"/>
                <w:sz w:val="24"/>
                <w:szCs w:val="24"/>
              </w:rPr>
            </w:pPr>
          </w:p>
        </w:tc>
        <w:tc>
          <w:tcPr>
            <w:tcW w:w="3402" w:type="dxa"/>
          </w:tcPr>
          <w:p w14:paraId="1354DA4F" w14:textId="77777777" w:rsidR="00C708BF" w:rsidRDefault="00C708BF" w:rsidP="005F5A08">
            <w:pPr>
              <w:rPr>
                <w:rFonts w:ascii="Arial" w:hAnsi="Arial" w:cs="Arial"/>
                <w:sz w:val="24"/>
                <w:szCs w:val="24"/>
              </w:rPr>
            </w:pPr>
          </w:p>
          <w:p w14:paraId="41F1A53C" w14:textId="77777777" w:rsidR="00C708BF" w:rsidRPr="00C708BF" w:rsidRDefault="00C708BF" w:rsidP="00C708BF">
            <w:pPr>
              <w:pStyle w:val="ListParagraph"/>
              <w:numPr>
                <w:ilvl w:val="0"/>
                <w:numId w:val="34"/>
              </w:numPr>
              <w:ind w:left="200" w:right="-103" w:hanging="200"/>
              <w:rPr>
                <w:rFonts w:ascii="Arial" w:hAnsi="Arial" w:cs="Arial"/>
                <w:color w:val="000000" w:themeColor="text1"/>
                <w:sz w:val="20"/>
                <w:szCs w:val="24"/>
              </w:rPr>
            </w:pPr>
            <w:r w:rsidRPr="00C708BF">
              <w:rPr>
                <w:rFonts w:ascii="Arial" w:hAnsi="Arial" w:cs="Arial"/>
                <w:color w:val="000000" w:themeColor="text1"/>
                <w:sz w:val="20"/>
                <w:szCs w:val="24"/>
              </w:rPr>
              <w:t>We will focus on promoting positive relationships.</w:t>
            </w:r>
          </w:p>
          <w:p w14:paraId="6E5CC410" w14:textId="77777777" w:rsidR="00C708BF" w:rsidRDefault="00C708BF" w:rsidP="00C708BF">
            <w:pPr>
              <w:rPr>
                <w:rFonts w:ascii="Arial" w:hAnsi="Arial" w:cs="Arial"/>
                <w:b/>
                <w:color w:val="000000" w:themeColor="text1"/>
                <w:sz w:val="24"/>
                <w:szCs w:val="24"/>
              </w:rPr>
            </w:pPr>
          </w:p>
          <w:p w14:paraId="77DA8EC6" w14:textId="77777777" w:rsidR="00C708BF" w:rsidRDefault="00C708BF" w:rsidP="00C708BF">
            <w:pPr>
              <w:pStyle w:val="ListParagraph"/>
              <w:numPr>
                <w:ilvl w:val="0"/>
                <w:numId w:val="33"/>
              </w:numPr>
              <w:ind w:left="200" w:hanging="200"/>
              <w:rPr>
                <w:rFonts w:ascii="Arial" w:hAnsi="Arial" w:cs="Arial"/>
                <w:color w:val="000000" w:themeColor="text1"/>
                <w:sz w:val="20"/>
                <w:szCs w:val="24"/>
              </w:rPr>
            </w:pPr>
            <w:r w:rsidRPr="00C708BF">
              <w:rPr>
                <w:rFonts w:ascii="Arial" w:hAnsi="Arial" w:cs="Arial"/>
                <w:color w:val="000000" w:themeColor="text1"/>
                <w:sz w:val="20"/>
                <w:szCs w:val="24"/>
              </w:rPr>
              <w:t>We will deve</w:t>
            </w:r>
            <w:r>
              <w:rPr>
                <w:rFonts w:ascii="Arial" w:hAnsi="Arial" w:cs="Arial"/>
                <w:color w:val="000000" w:themeColor="text1"/>
                <w:sz w:val="20"/>
                <w:szCs w:val="24"/>
              </w:rPr>
              <w:t xml:space="preserve">lop a comprehensive approach to </w:t>
            </w:r>
            <w:r w:rsidRPr="00C708BF">
              <w:rPr>
                <w:rFonts w:ascii="Arial" w:hAnsi="Arial" w:cs="Arial"/>
                <w:color w:val="000000" w:themeColor="text1"/>
                <w:sz w:val="20"/>
                <w:szCs w:val="24"/>
              </w:rPr>
              <w:t>supporting mental health and wellbeing in partnership with other agencies, cognisant of the impact of COVID-19.</w:t>
            </w:r>
          </w:p>
          <w:p w14:paraId="16A4309A" w14:textId="77777777" w:rsidR="00C708BF" w:rsidRPr="00C708BF" w:rsidRDefault="00C708BF" w:rsidP="00C708BF">
            <w:pPr>
              <w:pStyle w:val="ListParagraph"/>
              <w:ind w:left="200"/>
              <w:rPr>
                <w:rFonts w:ascii="Arial" w:hAnsi="Arial" w:cs="Arial"/>
                <w:color w:val="000000" w:themeColor="text1"/>
                <w:sz w:val="20"/>
                <w:szCs w:val="24"/>
              </w:rPr>
            </w:pPr>
          </w:p>
          <w:p w14:paraId="33E9425D" w14:textId="77777777" w:rsidR="00C708BF" w:rsidRPr="00C708BF" w:rsidRDefault="00C708BF" w:rsidP="00C708BF">
            <w:pPr>
              <w:pStyle w:val="ListParagraph"/>
              <w:numPr>
                <w:ilvl w:val="0"/>
                <w:numId w:val="32"/>
              </w:numPr>
              <w:ind w:left="200" w:hanging="200"/>
              <w:rPr>
                <w:rFonts w:ascii="Arial" w:hAnsi="Arial" w:cs="Arial"/>
                <w:color w:val="000000" w:themeColor="text1"/>
                <w:sz w:val="20"/>
                <w:szCs w:val="24"/>
              </w:rPr>
            </w:pPr>
            <w:r w:rsidRPr="00C708BF">
              <w:rPr>
                <w:rFonts w:ascii="Arial" w:hAnsi="Arial" w:cs="Arial"/>
                <w:color w:val="000000" w:themeColor="text1"/>
                <w:sz w:val="20"/>
                <w:szCs w:val="24"/>
              </w:rPr>
              <w:t>We will continue to develop our nurturing approaches and review provision in light of the potential impact of COVID-19.</w:t>
            </w:r>
          </w:p>
          <w:p w14:paraId="16A3A907" w14:textId="77777777" w:rsidR="00C708BF" w:rsidRDefault="00C708BF" w:rsidP="00C708BF">
            <w:pPr>
              <w:rPr>
                <w:rFonts w:ascii="Arial" w:hAnsi="Arial" w:cs="Arial"/>
                <w:color w:val="000000" w:themeColor="text1"/>
                <w:szCs w:val="24"/>
              </w:rPr>
            </w:pPr>
          </w:p>
          <w:p w14:paraId="1F9830B6" w14:textId="77777777" w:rsidR="00C708BF" w:rsidRPr="00C708BF" w:rsidRDefault="00C708BF" w:rsidP="00C708BF">
            <w:pPr>
              <w:pStyle w:val="ListParagraph"/>
              <w:numPr>
                <w:ilvl w:val="0"/>
                <w:numId w:val="32"/>
              </w:numPr>
              <w:ind w:left="200" w:hanging="200"/>
              <w:rPr>
                <w:rFonts w:ascii="Arial" w:hAnsi="Arial" w:cs="Arial"/>
                <w:b/>
                <w:color w:val="000000" w:themeColor="text1"/>
                <w:sz w:val="24"/>
                <w:szCs w:val="24"/>
              </w:rPr>
            </w:pPr>
            <w:r w:rsidRPr="00C708BF">
              <w:rPr>
                <w:rFonts w:ascii="Arial" w:hAnsi="Arial" w:cs="Arial"/>
                <w:color w:val="000000" w:themeColor="text1"/>
                <w:sz w:val="20"/>
                <w:szCs w:val="24"/>
              </w:rPr>
              <w:t>We will develop a range of wellbeing supports and advice to ensure they are able to meet the needs of our children and young people.</w:t>
            </w:r>
          </w:p>
          <w:p w14:paraId="389EEE4C" w14:textId="77777777" w:rsidR="00C708BF" w:rsidRDefault="00C708BF" w:rsidP="005F5A08">
            <w:pPr>
              <w:rPr>
                <w:rFonts w:ascii="Arial" w:hAnsi="Arial" w:cs="Arial"/>
                <w:sz w:val="24"/>
                <w:szCs w:val="24"/>
              </w:rPr>
            </w:pPr>
          </w:p>
          <w:p w14:paraId="66AB16EB" w14:textId="77777777" w:rsidR="00C708BF" w:rsidRDefault="00C708BF" w:rsidP="005F5A08">
            <w:pPr>
              <w:rPr>
                <w:rFonts w:ascii="Arial" w:hAnsi="Arial" w:cs="Arial"/>
                <w:sz w:val="24"/>
                <w:szCs w:val="24"/>
              </w:rPr>
            </w:pPr>
          </w:p>
          <w:p w14:paraId="1EF63541" w14:textId="77777777" w:rsidR="00C708BF" w:rsidRDefault="00C708BF" w:rsidP="005F5A08">
            <w:pPr>
              <w:rPr>
                <w:rFonts w:ascii="Arial" w:hAnsi="Arial" w:cs="Arial"/>
                <w:sz w:val="24"/>
                <w:szCs w:val="24"/>
              </w:rPr>
            </w:pPr>
          </w:p>
          <w:p w14:paraId="06CFB19D" w14:textId="04EACC92" w:rsidR="00C708BF" w:rsidRPr="00A11F83" w:rsidRDefault="00C708BF" w:rsidP="005F5A08">
            <w:pPr>
              <w:rPr>
                <w:rFonts w:ascii="Arial" w:hAnsi="Arial" w:cs="Arial"/>
                <w:sz w:val="24"/>
                <w:szCs w:val="24"/>
              </w:rPr>
            </w:pPr>
          </w:p>
        </w:tc>
        <w:tc>
          <w:tcPr>
            <w:tcW w:w="3438" w:type="dxa"/>
          </w:tcPr>
          <w:p w14:paraId="3AB38C34" w14:textId="77777777" w:rsidR="00C708BF" w:rsidRDefault="00C708BF" w:rsidP="00805A7C">
            <w:pPr>
              <w:rPr>
                <w:rFonts w:ascii="Arial" w:hAnsi="Arial" w:cs="Arial"/>
                <w:sz w:val="24"/>
                <w:szCs w:val="24"/>
              </w:rPr>
            </w:pPr>
          </w:p>
          <w:p w14:paraId="46DD9E0B" w14:textId="779AEFC4" w:rsidR="00C708BF" w:rsidRDefault="00C708BF" w:rsidP="00C708BF">
            <w:pPr>
              <w:pStyle w:val="ListParagraph"/>
              <w:numPr>
                <w:ilvl w:val="0"/>
                <w:numId w:val="32"/>
              </w:numPr>
              <w:ind w:left="180" w:hanging="180"/>
              <w:rPr>
                <w:rFonts w:ascii="Arial" w:hAnsi="Arial" w:cs="Arial"/>
                <w:color w:val="000000" w:themeColor="text1"/>
                <w:sz w:val="20"/>
                <w:szCs w:val="24"/>
              </w:rPr>
            </w:pPr>
            <w:r w:rsidRPr="00C708BF">
              <w:rPr>
                <w:rFonts w:ascii="Arial" w:hAnsi="Arial" w:cs="Arial"/>
                <w:color w:val="000000" w:themeColor="text1"/>
                <w:sz w:val="20"/>
                <w:szCs w:val="24"/>
              </w:rPr>
              <w:t>In the context of COVID-19, we will maintain a focus on high quality learning, teaching and assessment in our school to raise attainment in Literacy and English.</w:t>
            </w:r>
          </w:p>
          <w:p w14:paraId="0DED333C" w14:textId="712C4765" w:rsidR="00C93721" w:rsidRDefault="00C93721" w:rsidP="00C93721">
            <w:pPr>
              <w:pStyle w:val="ListParagraph"/>
              <w:ind w:left="180"/>
              <w:rPr>
                <w:rFonts w:ascii="Arial" w:hAnsi="Arial" w:cs="Arial"/>
                <w:color w:val="000000" w:themeColor="text1"/>
                <w:sz w:val="20"/>
                <w:szCs w:val="24"/>
              </w:rPr>
            </w:pPr>
          </w:p>
          <w:p w14:paraId="4ABBCE93" w14:textId="4BB77307" w:rsidR="00C93721" w:rsidRPr="00C708BF" w:rsidRDefault="00C93721" w:rsidP="00C93721">
            <w:pPr>
              <w:pStyle w:val="ListParagraph"/>
              <w:numPr>
                <w:ilvl w:val="0"/>
                <w:numId w:val="38"/>
              </w:numPr>
              <w:ind w:left="180" w:hanging="141"/>
              <w:rPr>
                <w:rFonts w:ascii="Arial" w:hAnsi="Arial" w:cs="Arial"/>
                <w:color w:val="000000" w:themeColor="text1"/>
                <w:sz w:val="20"/>
                <w:szCs w:val="24"/>
              </w:rPr>
            </w:pPr>
            <w:r>
              <w:rPr>
                <w:rFonts w:ascii="Arial" w:hAnsi="Arial" w:cs="Arial"/>
                <w:color w:val="000000" w:themeColor="text1"/>
                <w:sz w:val="20"/>
                <w:szCs w:val="24"/>
              </w:rPr>
              <w:t>To ensure that development of these skills is placed in a cross-curricular context, with particular emphasis on World of Work and employability skills.</w:t>
            </w:r>
          </w:p>
          <w:p w14:paraId="0824F43B" w14:textId="5122AF7F" w:rsidR="00C708BF" w:rsidRPr="00C708BF" w:rsidRDefault="00C708BF" w:rsidP="00C708BF">
            <w:pPr>
              <w:pStyle w:val="ListParagraph"/>
              <w:ind w:left="360"/>
              <w:rPr>
                <w:rFonts w:ascii="Arial" w:hAnsi="Arial" w:cs="Arial"/>
                <w:sz w:val="24"/>
                <w:szCs w:val="24"/>
              </w:rPr>
            </w:pPr>
          </w:p>
        </w:tc>
        <w:tc>
          <w:tcPr>
            <w:tcW w:w="3437" w:type="dxa"/>
          </w:tcPr>
          <w:p w14:paraId="1E49F225" w14:textId="77777777" w:rsidR="00C708BF" w:rsidRDefault="00C708BF" w:rsidP="00805A7C">
            <w:pPr>
              <w:rPr>
                <w:rFonts w:ascii="Arial" w:hAnsi="Arial" w:cs="Arial"/>
                <w:sz w:val="24"/>
                <w:szCs w:val="24"/>
              </w:rPr>
            </w:pPr>
          </w:p>
          <w:p w14:paraId="4E31F573" w14:textId="77777777" w:rsidR="00C708BF" w:rsidRPr="00C708BF" w:rsidRDefault="00C708BF" w:rsidP="00C708BF">
            <w:pPr>
              <w:pStyle w:val="ListParagraph"/>
              <w:numPr>
                <w:ilvl w:val="0"/>
                <w:numId w:val="32"/>
              </w:numPr>
              <w:ind w:left="140" w:hanging="140"/>
              <w:rPr>
                <w:rFonts w:ascii="Arial" w:hAnsi="Arial" w:cs="Arial"/>
                <w:color w:val="000000" w:themeColor="text1"/>
                <w:sz w:val="20"/>
                <w:szCs w:val="20"/>
              </w:rPr>
            </w:pPr>
            <w:r w:rsidRPr="00C708BF">
              <w:rPr>
                <w:rFonts w:ascii="Arial" w:hAnsi="Arial" w:cs="Arial"/>
                <w:color w:val="000000" w:themeColor="text1"/>
                <w:sz w:val="20"/>
                <w:szCs w:val="20"/>
              </w:rPr>
              <w:t>To create a learning environment where children can participate in a range of challenging, progressive and creative play-based learning experiences responsive to their interests.</w:t>
            </w:r>
          </w:p>
          <w:p w14:paraId="5C44E239" w14:textId="06985D8F" w:rsidR="00C708BF" w:rsidRPr="00A11F83" w:rsidRDefault="00C708BF" w:rsidP="00805A7C">
            <w:pPr>
              <w:rPr>
                <w:rFonts w:ascii="Arial" w:hAnsi="Arial" w:cs="Arial"/>
                <w:sz w:val="24"/>
                <w:szCs w:val="24"/>
              </w:rPr>
            </w:pPr>
          </w:p>
        </w:tc>
        <w:tc>
          <w:tcPr>
            <w:tcW w:w="3437" w:type="dxa"/>
          </w:tcPr>
          <w:p w14:paraId="2B4FF6B4" w14:textId="77777777" w:rsidR="00C708BF" w:rsidRDefault="00C708BF" w:rsidP="00805A7C">
            <w:pPr>
              <w:rPr>
                <w:rFonts w:ascii="Arial" w:hAnsi="Arial" w:cs="Arial"/>
                <w:sz w:val="24"/>
                <w:szCs w:val="24"/>
              </w:rPr>
            </w:pPr>
          </w:p>
          <w:p w14:paraId="7126E430" w14:textId="77777777" w:rsidR="00C708BF" w:rsidRPr="00C708BF" w:rsidRDefault="00C708BF" w:rsidP="00C708BF">
            <w:pPr>
              <w:pStyle w:val="ListParagraph"/>
              <w:numPr>
                <w:ilvl w:val="0"/>
                <w:numId w:val="32"/>
              </w:numPr>
              <w:ind w:left="243" w:hanging="243"/>
              <w:rPr>
                <w:rFonts w:ascii="Arial" w:hAnsi="Arial" w:cs="Arial"/>
                <w:color w:val="000000" w:themeColor="text1"/>
                <w:sz w:val="20"/>
                <w:szCs w:val="20"/>
              </w:rPr>
            </w:pPr>
            <w:r w:rsidRPr="00C708BF">
              <w:rPr>
                <w:rFonts w:ascii="Arial" w:hAnsi="Arial" w:cs="Arial"/>
                <w:color w:val="000000" w:themeColor="text1"/>
                <w:sz w:val="20"/>
                <w:szCs w:val="20"/>
              </w:rPr>
              <w:t>Enhance skills in Mandarin to ensure our young people are fully equipped with knowledge and skills which will be useful in the future.</w:t>
            </w:r>
          </w:p>
          <w:p w14:paraId="7C0CF7DA" w14:textId="77777777" w:rsidR="00C708BF" w:rsidRDefault="00C708BF" w:rsidP="00C708BF">
            <w:pPr>
              <w:rPr>
                <w:rFonts w:ascii="Arial" w:hAnsi="Arial" w:cs="Arial"/>
                <w:i/>
                <w:color w:val="FF0000"/>
                <w:sz w:val="20"/>
                <w:szCs w:val="20"/>
              </w:rPr>
            </w:pPr>
          </w:p>
          <w:p w14:paraId="188D4E20" w14:textId="77777777" w:rsidR="00C708BF" w:rsidRDefault="00C708BF" w:rsidP="00C708BF">
            <w:pPr>
              <w:rPr>
                <w:rFonts w:ascii="Arial" w:hAnsi="Arial" w:cs="Arial"/>
                <w:i/>
                <w:color w:val="FF0000"/>
                <w:sz w:val="20"/>
                <w:szCs w:val="20"/>
              </w:rPr>
            </w:pPr>
          </w:p>
          <w:p w14:paraId="7FFAD2B3" w14:textId="77777777" w:rsidR="00C708BF" w:rsidRPr="00C708BF" w:rsidRDefault="00C708BF" w:rsidP="00C708BF">
            <w:pPr>
              <w:pStyle w:val="ListParagraph"/>
              <w:numPr>
                <w:ilvl w:val="0"/>
                <w:numId w:val="32"/>
              </w:numPr>
              <w:ind w:left="243" w:hanging="243"/>
              <w:rPr>
                <w:rFonts w:ascii="Arial" w:hAnsi="Arial" w:cs="Arial"/>
                <w:color w:val="000000" w:themeColor="text1"/>
                <w:sz w:val="20"/>
                <w:szCs w:val="20"/>
              </w:rPr>
            </w:pPr>
            <w:r w:rsidRPr="00C708BF">
              <w:rPr>
                <w:rFonts w:ascii="Arial" w:hAnsi="Arial" w:cs="Arial"/>
                <w:color w:val="000000" w:themeColor="text1"/>
                <w:sz w:val="20"/>
                <w:szCs w:val="20"/>
              </w:rPr>
              <w:t>Improve the cross-curricular links made within our Mandarin provision.</w:t>
            </w:r>
          </w:p>
          <w:p w14:paraId="439EE355" w14:textId="52C35991" w:rsidR="00C708BF" w:rsidRPr="00A11F83" w:rsidRDefault="00C708BF" w:rsidP="00805A7C">
            <w:pPr>
              <w:rPr>
                <w:rFonts w:ascii="Arial" w:hAnsi="Arial" w:cs="Arial"/>
                <w:sz w:val="24"/>
                <w:szCs w:val="24"/>
              </w:rPr>
            </w:pPr>
          </w:p>
        </w:tc>
      </w:tr>
    </w:tbl>
    <w:p w14:paraId="74242DA5" w14:textId="29D40604" w:rsidR="00DE0760" w:rsidRDefault="00DE0760" w:rsidP="00DE0760">
      <w:pPr>
        <w:spacing w:after="0"/>
        <w:rPr>
          <w:rFonts w:ascii="Arial" w:hAnsi="Arial" w:cs="Arial"/>
          <w:b/>
          <w:sz w:val="32"/>
          <w:szCs w:val="32"/>
        </w:rPr>
      </w:pPr>
      <w:r w:rsidRPr="00C60B57">
        <w:rPr>
          <w:rFonts w:ascii="Arial" w:hAnsi="Arial" w:cs="Arial"/>
          <w:b/>
          <w:sz w:val="32"/>
          <w:szCs w:val="32"/>
        </w:rPr>
        <w:t xml:space="preserve">Strategic Plan </w:t>
      </w:r>
      <w:r>
        <w:rPr>
          <w:rFonts w:ascii="Arial" w:hAnsi="Arial" w:cs="Arial"/>
          <w:b/>
          <w:sz w:val="32"/>
          <w:szCs w:val="32"/>
        </w:rPr>
        <w:t>2021-22:</w:t>
      </w:r>
      <w:r w:rsidRPr="00C60B57">
        <w:rPr>
          <w:rFonts w:ascii="Arial" w:hAnsi="Arial" w:cs="Arial"/>
          <w:b/>
          <w:sz w:val="32"/>
          <w:szCs w:val="32"/>
        </w:rPr>
        <w:t xml:space="preserve"> </w:t>
      </w:r>
      <w:r w:rsidRPr="00DE0760">
        <w:rPr>
          <w:rFonts w:ascii="Arial" w:hAnsi="Arial" w:cs="Arial"/>
          <w:b/>
          <w:color w:val="0070C0"/>
          <w:sz w:val="32"/>
          <w:szCs w:val="32"/>
        </w:rPr>
        <w:t>[</w:t>
      </w:r>
      <w:r w:rsidR="009F4CEE">
        <w:rPr>
          <w:rFonts w:ascii="Arial" w:hAnsi="Arial" w:cs="Arial"/>
          <w:b/>
          <w:color w:val="0070C0"/>
          <w:sz w:val="32"/>
          <w:szCs w:val="32"/>
        </w:rPr>
        <w:t>St. Mary’s Primary School</w:t>
      </w:r>
      <w:r w:rsidRPr="00DE0760">
        <w:rPr>
          <w:rFonts w:ascii="Arial" w:hAnsi="Arial" w:cs="Arial"/>
          <w:b/>
          <w:color w:val="0070C0"/>
          <w:sz w:val="32"/>
          <w:szCs w:val="32"/>
        </w:rPr>
        <w:t>]</w:t>
      </w:r>
    </w:p>
    <w:p w14:paraId="2640B22F" w14:textId="77777777" w:rsidR="00122B97" w:rsidRDefault="00122B97"/>
    <w:p w14:paraId="1C46A240" w14:textId="77777777" w:rsidR="00122B97" w:rsidRDefault="00122B97">
      <w:pPr>
        <w:rPr>
          <w:rFonts w:ascii="Arial" w:hAnsi="Arial" w:cs="Arial"/>
          <w:sz w:val="24"/>
        </w:rPr>
      </w:pPr>
      <w:r w:rsidRPr="00122B97">
        <w:rPr>
          <w:rFonts w:ascii="Arial" w:hAnsi="Arial" w:cs="Arial"/>
          <w:sz w:val="24"/>
        </w:rPr>
        <w:t>Here is an overview of how we intend to use our Pupil Equity Funding to support improvement:</w:t>
      </w:r>
    </w:p>
    <w:p w14:paraId="12B8B9B4" w14:textId="3A2091A2" w:rsidR="00122B97" w:rsidRDefault="00122B97" w:rsidP="00E258BF">
      <w:r>
        <w:rPr>
          <w:noProof/>
          <w:lang w:eastAsia="en-GB"/>
        </w:rPr>
        <w:drawing>
          <wp:inline distT="0" distB="0" distL="0" distR="0" wp14:anchorId="442F296E" wp14:editId="61D6540E">
            <wp:extent cx="8902460" cy="3200400"/>
            <wp:effectExtent l="0" t="5715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122B97">
        <w:br w:type="page"/>
      </w:r>
    </w:p>
    <w:p w14:paraId="6890AF47" w14:textId="50E70BFC" w:rsidR="00DE0760" w:rsidRDefault="00122B97" w:rsidP="00CD34CA">
      <w:pPr>
        <w:spacing w:after="0"/>
        <w:rPr>
          <w:rFonts w:ascii="Arial" w:hAnsi="Arial" w:cs="Arial"/>
          <w:b/>
          <w:color w:val="0070C0"/>
          <w:sz w:val="32"/>
          <w:szCs w:val="32"/>
        </w:rPr>
      </w:pPr>
      <w:r>
        <w:rPr>
          <w:rFonts w:ascii="Arial" w:hAnsi="Arial" w:cs="Arial"/>
          <w:b/>
          <w:sz w:val="32"/>
          <w:szCs w:val="32"/>
        </w:rPr>
        <w:t xml:space="preserve">Detailed Action Plan </w:t>
      </w:r>
      <w:r w:rsidR="00DE0760">
        <w:rPr>
          <w:rFonts w:ascii="Arial" w:hAnsi="Arial" w:cs="Arial"/>
          <w:b/>
          <w:sz w:val="32"/>
          <w:szCs w:val="32"/>
        </w:rPr>
        <w:t>2021-22:</w:t>
      </w:r>
      <w:r w:rsidR="00DE0760" w:rsidRPr="00C60B57">
        <w:rPr>
          <w:rFonts w:ascii="Arial" w:hAnsi="Arial" w:cs="Arial"/>
          <w:b/>
          <w:sz w:val="32"/>
          <w:szCs w:val="32"/>
        </w:rPr>
        <w:t xml:space="preserve"> </w:t>
      </w:r>
      <w:r w:rsidR="00DE0760" w:rsidRPr="00DE0760">
        <w:rPr>
          <w:rFonts w:ascii="Arial" w:hAnsi="Arial" w:cs="Arial"/>
          <w:b/>
          <w:color w:val="0070C0"/>
          <w:sz w:val="32"/>
          <w:szCs w:val="32"/>
        </w:rPr>
        <w:t>[</w:t>
      </w:r>
      <w:r w:rsidR="009F4CEE">
        <w:rPr>
          <w:rFonts w:ascii="Arial" w:hAnsi="Arial" w:cs="Arial"/>
          <w:b/>
          <w:color w:val="0070C0"/>
          <w:sz w:val="32"/>
          <w:szCs w:val="32"/>
        </w:rPr>
        <w:t>St. Mary’s Primary School</w:t>
      </w:r>
      <w:r w:rsidR="00DE0760" w:rsidRPr="00DE0760">
        <w:rPr>
          <w:rFonts w:ascii="Arial" w:hAnsi="Arial" w:cs="Arial"/>
          <w:b/>
          <w:color w:val="0070C0"/>
          <w:sz w:val="32"/>
          <w:szCs w:val="32"/>
        </w:rPr>
        <w:t>]</w:t>
      </w:r>
    </w:p>
    <w:p w14:paraId="581573D3" w14:textId="54AF6A5F" w:rsidR="00CD34CA" w:rsidRPr="00CD34CA"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844"/>
        <w:gridCol w:w="850"/>
        <w:gridCol w:w="1020"/>
        <w:gridCol w:w="3684"/>
        <w:gridCol w:w="1191"/>
        <w:gridCol w:w="3685"/>
        <w:gridCol w:w="1193"/>
        <w:gridCol w:w="2410"/>
      </w:tblGrid>
      <w:tr w:rsidR="00993126" w:rsidRPr="00A11F83" w14:paraId="18066623" w14:textId="77777777" w:rsidTr="00AA2CC5">
        <w:trPr>
          <w:trHeight w:val="648"/>
        </w:trPr>
        <w:tc>
          <w:tcPr>
            <w:tcW w:w="2694" w:type="dxa"/>
            <w:gridSpan w:val="2"/>
            <w:shd w:val="clear" w:color="auto" w:fill="F2F2F2" w:themeFill="background1" w:themeFillShade="F2"/>
            <w:vAlign w:val="center"/>
          </w:tcPr>
          <w:p w14:paraId="4D25A76B" w14:textId="25AB735D" w:rsidR="00993126" w:rsidRPr="00990CF8" w:rsidRDefault="00AA2CC5" w:rsidP="00990CF8">
            <w:pPr>
              <w:rPr>
                <w:rFonts w:ascii="Arial" w:hAnsi="Arial" w:cs="Arial"/>
                <w:b/>
                <w:sz w:val="20"/>
                <w:szCs w:val="20"/>
              </w:rPr>
            </w:pPr>
            <w:r>
              <w:rPr>
                <w:rFonts w:ascii="Arial" w:hAnsi="Arial" w:cs="Arial"/>
                <w:b/>
                <w:sz w:val="20"/>
                <w:szCs w:val="20"/>
              </w:rPr>
              <w:t xml:space="preserve">Establishment </w:t>
            </w:r>
            <w:r w:rsidR="00993126" w:rsidRPr="00990CF8">
              <w:rPr>
                <w:rFonts w:ascii="Arial" w:hAnsi="Arial" w:cs="Arial"/>
                <w:b/>
                <w:sz w:val="20"/>
                <w:szCs w:val="20"/>
              </w:rPr>
              <w:t>Strategic Priority:</w:t>
            </w:r>
          </w:p>
        </w:tc>
        <w:tc>
          <w:tcPr>
            <w:tcW w:w="10773" w:type="dxa"/>
            <w:gridSpan w:val="5"/>
            <w:shd w:val="clear" w:color="auto" w:fill="auto"/>
            <w:vAlign w:val="center"/>
          </w:tcPr>
          <w:p w14:paraId="30510AC7" w14:textId="20565114" w:rsidR="0052264F" w:rsidRDefault="0052264F" w:rsidP="00990CF8">
            <w:pPr>
              <w:rPr>
                <w:rFonts w:ascii="Arial" w:hAnsi="Arial" w:cs="Arial"/>
                <w:b/>
              </w:rPr>
            </w:pPr>
            <w:r>
              <w:rPr>
                <w:rFonts w:ascii="Arial" w:hAnsi="Arial" w:cs="Arial"/>
                <w:b/>
              </w:rPr>
              <w:t>Serving the Common good using the seven themes of Catholic Teaching as a benchmark for self-evaluation and improvement. Consider the impact of our Catholic Mission on wellbeing, equality and inclusion of all pupils and on our collaborative and partnership working.</w:t>
            </w:r>
          </w:p>
          <w:p w14:paraId="729B7290" w14:textId="3832642D" w:rsidR="00993126" w:rsidRPr="00050750" w:rsidRDefault="0052264F" w:rsidP="00990CF8">
            <w:pPr>
              <w:rPr>
                <w:rFonts w:ascii="Arial" w:hAnsi="Arial" w:cs="Arial"/>
                <w:b/>
              </w:rPr>
            </w:pPr>
            <w:r>
              <w:rPr>
                <w:rFonts w:ascii="Arial" w:hAnsi="Arial" w:cs="Arial"/>
                <w:b/>
              </w:rPr>
              <w:t xml:space="preserve">Priority 1- </w:t>
            </w:r>
            <w:r w:rsidR="007B297E">
              <w:rPr>
                <w:rFonts w:ascii="Arial" w:hAnsi="Arial" w:cs="Arial"/>
                <w:b/>
              </w:rPr>
              <w:t>We will work with all young people to build their resilience, supporting their mental health and physical wellbeing.</w:t>
            </w:r>
          </w:p>
        </w:tc>
        <w:tc>
          <w:tcPr>
            <w:tcW w:w="2410" w:type="dxa"/>
            <w:shd w:val="clear" w:color="auto" w:fill="F2F2F2" w:themeFill="background1" w:themeFillShade="F2"/>
            <w:vAlign w:val="center"/>
          </w:tcPr>
          <w:p w14:paraId="291EA756" w14:textId="058211E8" w:rsidR="00993126" w:rsidRPr="0052264F" w:rsidRDefault="00993126" w:rsidP="0052264F">
            <w:pPr>
              <w:rPr>
                <w:rFonts w:ascii="Arial" w:hAnsi="Arial" w:cs="Arial"/>
                <w:color w:val="000000" w:themeColor="text1"/>
                <w:sz w:val="24"/>
                <w:szCs w:val="20"/>
              </w:rPr>
            </w:pPr>
            <w:r w:rsidRPr="00993126">
              <w:rPr>
                <w:rFonts w:ascii="Arial" w:hAnsi="Arial" w:cs="Arial"/>
                <w:b/>
                <w:sz w:val="20"/>
                <w:szCs w:val="20"/>
              </w:rPr>
              <w:t>Linked to Directorate Priority:</w:t>
            </w:r>
            <w:r>
              <w:rPr>
                <w:rFonts w:ascii="Arial" w:hAnsi="Arial" w:cs="Arial"/>
                <w:b/>
                <w:sz w:val="20"/>
                <w:szCs w:val="20"/>
              </w:rPr>
              <w:t xml:space="preserve"> </w:t>
            </w:r>
            <w:r w:rsidR="0052264F">
              <w:rPr>
                <w:rFonts w:ascii="Arial" w:hAnsi="Arial" w:cs="Arial"/>
                <w:color w:val="000000" w:themeColor="text1"/>
                <w:sz w:val="24"/>
                <w:szCs w:val="20"/>
              </w:rPr>
              <w:t>4</w:t>
            </w:r>
          </w:p>
        </w:tc>
      </w:tr>
      <w:tr w:rsidR="0052264F" w:rsidRPr="00A11F83" w14:paraId="75179BF7" w14:textId="77777777" w:rsidTr="0052264F">
        <w:trPr>
          <w:trHeight w:val="1444"/>
        </w:trPr>
        <w:tc>
          <w:tcPr>
            <w:tcW w:w="2694" w:type="dxa"/>
            <w:gridSpan w:val="2"/>
            <w:shd w:val="clear" w:color="auto" w:fill="F2F2F2" w:themeFill="background1" w:themeFillShade="F2"/>
            <w:vAlign w:val="center"/>
          </w:tcPr>
          <w:p w14:paraId="37A9A0DC" w14:textId="63339AF1" w:rsidR="0052264F" w:rsidRDefault="0052264F" w:rsidP="00990CF8">
            <w:pPr>
              <w:rPr>
                <w:rFonts w:ascii="Arial" w:hAnsi="Arial" w:cs="Arial"/>
                <w:b/>
                <w:sz w:val="20"/>
                <w:szCs w:val="20"/>
              </w:rPr>
            </w:pPr>
            <w:r>
              <w:rPr>
                <w:rFonts w:ascii="Arial" w:hAnsi="Arial" w:cs="Arial"/>
                <w:b/>
                <w:sz w:val="20"/>
                <w:szCs w:val="20"/>
              </w:rPr>
              <w:t>NIF Key Priorities:</w:t>
            </w:r>
          </w:p>
          <w:p w14:paraId="4DCBF407" w14:textId="77777777" w:rsidR="0052264F" w:rsidRPr="0052264F" w:rsidRDefault="0052264F" w:rsidP="007E1E91">
            <w:pPr>
              <w:pStyle w:val="ListParagraph"/>
              <w:numPr>
                <w:ilvl w:val="0"/>
                <w:numId w:val="3"/>
              </w:numPr>
              <w:rPr>
                <w:rFonts w:ascii="Arial" w:hAnsi="Arial" w:cs="Arial"/>
                <w:b/>
                <w:sz w:val="20"/>
                <w:szCs w:val="20"/>
              </w:rPr>
            </w:pPr>
          </w:p>
          <w:p w14:paraId="5FB82FB9" w14:textId="1CBDC7E0" w:rsidR="0052264F" w:rsidRPr="0052264F" w:rsidRDefault="0052264F" w:rsidP="0052264F">
            <w:pPr>
              <w:rPr>
                <w:rFonts w:ascii="Arial" w:hAnsi="Arial" w:cs="Arial"/>
                <w:b/>
                <w:sz w:val="20"/>
                <w:szCs w:val="20"/>
              </w:rPr>
            </w:pPr>
          </w:p>
        </w:tc>
        <w:tc>
          <w:tcPr>
            <w:tcW w:w="10773" w:type="dxa"/>
            <w:gridSpan w:val="5"/>
            <w:shd w:val="clear" w:color="auto" w:fill="auto"/>
            <w:vAlign w:val="center"/>
          </w:tcPr>
          <w:p w14:paraId="0B326901" w14:textId="49FF3085" w:rsidR="0052264F" w:rsidRDefault="0052264F" w:rsidP="00990CF8">
            <w:pPr>
              <w:rPr>
                <w:rFonts w:ascii="Arial" w:hAnsi="Arial" w:cs="Arial"/>
                <w:b/>
              </w:rPr>
            </w:pPr>
          </w:p>
          <w:tbl>
            <w:tblPr>
              <w:tblStyle w:val="TableGrid"/>
              <w:tblpPr w:leftFromText="180" w:rightFromText="180" w:vertAnchor="text" w:horzAnchor="margin" w:tblpY="-151"/>
              <w:tblOverlap w:val="never"/>
              <w:tblW w:w="0" w:type="auto"/>
              <w:tblLayout w:type="fixed"/>
              <w:tblLook w:val="04A0" w:firstRow="1" w:lastRow="0" w:firstColumn="1" w:lastColumn="0" w:noHBand="0" w:noVBand="1"/>
            </w:tblPr>
            <w:tblGrid>
              <w:gridCol w:w="3515"/>
              <w:gridCol w:w="3516"/>
              <w:gridCol w:w="3516"/>
            </w:tblGrid>
            <w:tr w:rsidR="0052264F" w14:paraId="39602605" w14:textId="77777777" w:rsidTr="0052264F">
              <w:tc>
                <w:tcPr>
                  <w:tcW w:w="3515" w:type="dxa"/>
                </w:tcPr>
                <w:p w14:paraId="40E6C98C" w14:textId="77777777" w:rsidR="0052264F" w:rsidRDefault="0052264F" w:rsidP="0052264F">
                  <w:pPr>
                    <w:rPr>
                      <w:rFonts w:ascii="Arial" w:hAnsi="Arial" w:cs="Arial"/>
                      <w:b/>
                    </w:rPr>
                  </w:pPr>
                  <w:r>
                    <w:rPr>
                      <w:rFonts w:ascii="Arial" w:hAnsi="Arial" w:cs="Arial"/>
                      <w:b/>
                    </w:rPr>
                    <w:t>Who?</w:t>
                  </w:r>
                </w:p>
              </w:tc>
              <w:tc>
                <w:tcPr>
                  <w:tcW w:w="3516" w:type="dxa"/>
                </w:tcPr>
                <w:p w14:paraId="70CEE9BB" w14:textId="77777777" w:rsidR="0052264F" w:rsidRDefault="0052264F" w:rsidP="0052264F">
                  <w:pPr>
                    <w:rPr>
                      <w:rFonts w:ascii="Arial" w:hAnsi="Arial" w:cs="Arial"/>
                      <w:b/>
                    </w:rPr>
                  </w:pPr>
                  <w:r>
                    <w:rPr>
                      <w:rFonts w:ascii="Arial" w:hAnsi="Arial" w:cs="Arial"/>
                      <w:b/>
                    </w:rPr>
                    <w:t>When?</w:t>
                  </w:r>
                </w:p>
              </w:tc>
              <w:tc>
                <w:tcPr>
                  <w:tcW w:w="3516" w:type="dxa"/>
                </w:tcPr>
                <w:p w14:paraId="4CE99E06" w14:textId="77777777" w:rsidR="0052264F" w:rsidRDefault="0052264F" w:rsidP="0052264F">
                  <w:pPr>
                    <w:rPr>
                      <w:rFonts w:ascii="Arial" w:hAnsi="Arial" w:cs="Arial"/>
                      <w:b/>
                    </w:rPr>
                  </w:pPr>
                  <w:r>
                    <w:rPr>
                      <w:rFonts w:ascii="Arial" w:hAnsi="Arial" w:cs="Arial"/>
                      <w:b/>
                    </w:rPr>
                    <w:t>How?</w:t>
                  </w:r>
                </w:p>
              </w:tc>
            </w:tr>
            <w:tr w:rsidR="0052264F" w14:paraId="33B0D3A2" w14:textId="77777777" w:rsidTr="0052264F">
              <w:tc>
                <w:tcPr>
                  <w:tcW w:w="3515" w:type="dxa"/>
                </w:tcPr>
                <w:p w14:paraId="389F5F7D" w14:textId="77777777" w:rsidR="0052264F" w:rsidRDefault="0052264F" w:rsidP="0052264F">
                  <w:pPr>
                    <w:rPr>
                      <w:rFonts w:ascii="Arial" w:hAnsi="Arial" w:cs="Arial"/>
                      <w:b/>
                    </w:rPr>
                  </w:pPr>
                  <w:r>
                    <w:rPr>
                      <w:rFonts w:ascii="Arial" w:hAnsi="Arial" w:cs="Arial"/>
                      <w:b/>
                    </w:rPr>
                    <w:t>Staff</w:t>
                  </w:r>
                </w:p>
              </w:tc>
              <w:tc>
                <w:tcPr>
                  <w:tcW w:w="3516" w:type="dxa"/>
                </w:tcPr>
                <w:p w14:paraId="551F17CC" w14:textId="77777777" w:rsidR="0052264F" w:rsidRDefault="0052264F" w:rsidP="0052264F">
                  <w:pPr>
                    <w:rPr>
                      <w:rFonts w:ascii="Arial" w:hAnsi="Arial" w:cs="Arial"/>
                      <w:b/>
                    </w:rPr>
                  </w:pPr>
                  <w:r>
                    <w:rPr>
                      <w:rFonts w:ascii="Arial" w:hAnsi="Arial" w:cs="Arial"/>
                      <w:b/>
                    </w:rPr>
                    <w:t>Collegiate</w:t>
                  </w:r>
                </w:p>
              </w:tc>
              <w:tc>
                <w:tcPr>
                  <w:tcW w:w="3516" w:type="dxa"/>
                </w:tcPr>
                <w:p w14:paraId="24E0E1B3" w14:textId="77777777" w:rsidR="0052264F" w:rsidRDefault="0052264F" w:rsidP="0052264F">
                  <w:pPr>
                    <w:rPr>
                      <w:rFonts w:ascii="Arial" w:hAnsi="Arial" w:cs="Arial"/>
                      <w:b/>
                    </w:rPr>
                  </w:pPr>
                  <w:r>
                    <w:rPr>
                      <w:rFonts w:ascii="Arial" w:hAnsi="Arial" w:cs="Arial"/>
                      <w:b/>
                    </w:rPr>
                    <w:t>Questionnaires</w:t>
                  </w:r>
                </w:p>
                <w:p w14:paraId="623F5BC7" w14:textId="77777777" w:rsidR="0052264F" w:rsidRDefault="0052264F" w:rsidP="0052264F">
                  <w:pPr>
                    <w:rPr>
                      <w:rFonts w:ascii="Arial" w:hAnsi="Arial" w:cs="Arial"/>
                      <w:b/>
                    </w:rPr>
                  </w:pPr>
                  <w:r>
                    <w:rPr>
                      <w:rFonts w:ascii="Arial" w:hAnsi="Arial" w:cs="Arial"/>
                      <w:b/>
                    </w:rPr>
                    <w:t>HGIOS 4</w:t>
                  </w:r>
                </w:p>
              </w:tc>
            </w:tr>
            <w:tr w:rsidR="0052264F" w14:paraId="4F21A209" w14:textId="77777777" w:rsidTr="0052264F">
              <w:tc>
                <w:tcPr>
                  <w:tcW w:w="3515" w:type="dxa"/>
                </w:tcPr>
                <w:p w14:paraId="21B3CEBC" w14:textId="77777777" w:rsidR="0052264F" w:rsidRDefault="0052264F" w:rsidP="0052264F">
                  <w:pPr>
                    <w:rPr>
                      <w:rFonts w:ascii="Arial" w:hAnsi="Arial" w:cs="Arial"/>
                      <w:b/>
                    </w:rPr>
                  </w:pPr>
                  <w:r>
                    <w:rPr>
                      <w:rFonts w:ascii="Arial" w:hAnsi="Arial" w:cs="Arial"/>
                      <w:b/>
                    </w:rPr>
                    <w:t>Pupils</w:t>
                  </w:r>
                </w:p>
              </w:tc>
              <w:tc>
                <w:tcPr>
                  <w:tcW w:w="3516" w:type="dxa"/>
                </w:tcPr>
                <w:p w14:paraId="0A0ED6D2" w14:textId="77777777" w:rsidR="0052264F" w:rsidRDefault="0052264F" w:rsidP="0052264F">
                  <w:pPr>
                    <w:rPr>
                      <w:rFonts w:ascii="Arial" w:hAnsi="Arial" w:cs="Arial"/>
                      <w:b/>
                    </w:rPr>
                  </w:pPr>
                  <w:r>
                    <w:rPr>
                      <w:rFonts w:ascii="Arial" w:hAnsi="Arial" w:cs="Arial"/>
                      <w:b/>
                    </w:rPr>
                    <w:t>Across the term</w:t>
                  </w:r>
                </w:p>
              </w:tc>
              <w:tc>
                <w:tcPr>
                  <w:tcW w:w="3516" w:type="dxa"/>
                </w:tcPr>
                <w:p w14:paraId="7653E591" w14:textId="77777777" w:rsidR="0052264F" w:rsidRDefault="0052264F" w:rsidP="0052264F">
                  <w:pPr>
                    <w:rPr>
                      <w:rFonts w:ascii="Arial" w:hAnsi="Arial" w:cs="Arial"/>
                      <w:b/>
                    </w:rPr>
                  </w:pPr>
                  <w:r>
                    <w:rPr>
                      <w:rFonts w:ascii="Arial" w:hAnsi="Arial" w:cs="Arial"/>
                      <w:b/>
                    </w:rPr>
                    <w:t>Pupil Voice groups</w:t>
                  </w:r>
                </w:p>
                <w:p w14:paraId="0B9ADD1F" w14:textId="77777777" w:rsidR="0052264F" w:rsidRDefault="0052264F" w:rsidP="0052264F">
                  <w:pPr>
                    <w:rPr>
                      <w:rFonts w:ascii="Arial" w:hAnsi="Arial" w:cs="Arial"/>
                      <w:b/>
                    </w:rPr>
                  </w:pPr>
                  <w:r>
                    <w:rPr>
                      <w:rFonts w:ascii="Arial" w:hAnsi="Arial" w:cs="Arial"/>
                      <w:b/>
                    </w:rPr>
                    <w:t>Questionnaires</w:t>
                  </w:r>
                </w:p>
              </w:tc>
            </w:tr>
            <w:tr w:rsidR="0052264F" w14:paraId="2B7FC27A" w14:textId="77777777" w:rsidTr="0052264F">
              <w:tc>
                <w:tcPr>
                  <w:tcW w:w="3515" w:type="dxa"/>
                </w:tcPr>
                <w:p w14:paraId="585220D0" w14:textId="77777777" w:rsidR="0052264F" w:rsidRDefault="0052264F" w:rsidP="0052264F">
                  <w:pPr>
                    <w:rPr>
                      <w:rFonts w:ascii="Arial" w:hAnsi="Arial" w:cs="Arial"/>
                      <w:b/>
                    </w:rPr>
                  </w:pPr>
                  <w:r>
                    <w:rPr>
                      <w:rFonts w:ascii="Arial" w:hAnsi="Arial" w:cs="Arial"/>
                      <w:b/>
                    </w:rPr>
                    <w:t>Parents</w:t>
                  </w:r>
                </w:p>
              </w:tc>
              <w:tc>
                <w:tcPr>
                  <w:tcW w:w="3516" w:type="dxa"/>
                </w:tcPr>
                <w:p w14:paraId="61C1BAD4" w14:textId="77777777" w:rsidR="0052264F" w:rsidRDefault="0052264F" w:rsidP="0052264F">
                  <w:pPr>
                    <w:rPr>
                      <w:rFonts w:ascii="Arial" w:hAnsi="Arial" w:cs="Arial"/>
                      <w:b/>
                    </w:rPr>
                  </w:pPr>
                  <w:r>
                    <w:rPr>
                      <w:rFonts w:ascii="Arial" w:hAnsi="Arial" w:cs="Arial"/>
                      <w:b/>
                    </w:rPr>
                    <w:t>Termly</w:t>
                  </w:r>
                </w:p>
              </w:tc>
              <w:tc>
                <w:tcPr>
                  <w:tcW w:w="3516" w:type="dxa"/>
                </w:tcPr>
                <w:p w14:paraId="60294D1A" w14:textId="77777777" w:rsidR="0052264F" w:rsidRDefault="0052264F" w:rsidP="0052264F">
                  <w:pPr>
                    <w:rPr>
                      <w:rFonts w:ascii="Arial" w:hAnsi="Arial" w:cs="Arial"/>
                      <w:b/>
                    </w:rPr>
                  </w:pPr>
                  <w:r>
                    <w:rPr>
                      <w:rFonts w:ascii="Arial" w:hAnsi="Arial" w:cs="Arial"/>
                      <w:b/>
                    </w:rPr>
                    <w:t>Parent/Teacher Meetings / Reports / Seesaw</w:t>
                  </w:r>
                </w:p>
              </w:tc>
            </w:tr>
          </w:tbl>
          <w:p w14:paraId="380BC72A" w14:textId="07759C10" w:rsidR="0052264F" w:rsidRDefault="0052264F" w:rsidP="00990CF8">
            <w:pPr>
              <w:rPr>
                <w:rFonts w:ascii="Arial" w:hAnsi="Arial" w:cs="Arial"/>
                <w:b/>
              </w:rPr>
            </w:pPr>
          </w:p>
        </w:tc>
        <w:tc>
          <w:tcPr>
            <w:tcW w:w="2410" w:type="dxa"/>
            <w:shd w:val="clear" w:color="auto" w:fill="F2F2F2" w:themeFill="background1" w:themeFillShade="F2"/>
            <w:vAlign w:val="center"/>
          </w:tcPr>
          <w:p w14:paraId="36E472DF" w14:textId="77777777" w:rsidR="0052264F" w:rsidRPr="00993126" w:rsidRDefault="0052264F" w:rsidP="0052264F">
            <w:pPr>
              <w:rPr>
                <w:rFonts w:ascii="Arial" w:hAnsi="Arial" w:cs="Arial"/>
                <w:b/>
                <w:sz w:val="20"/>
                <w:szCs w:val="20"/>
              </w:rPr>
            </w:pPr>
          </w:p>
        </w:tc>
      </w:tr>
      <w:tr w:rsidR="005520A0" w:rsidRPr="00A11F83" w14:paraId="7BD1C5BD" w14:textId="77777777" w:rsidTr="00140917">
        <w:trPr>
          <w:trHeight w:val="648"/>
        </w:trPr>
        <w:tc>
          <w:tcPr>
            <w:tcW w:w="1844" w:type="dxa"/>
            <w:vAlign w:val="center"/>
          </w:tcPr>
          <w:p w14:paraId="3006AC96" w14:textId="77777777" w:rsidR="007248CD" w:rsidRPr="00990CF8" w:rsidRDefault="007248CD" w:rsidP="002338C8">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0" w:type="dxa"/>
            <w:vAlign w:val="center"/>
          </w:tcPr>
          <w:p w14:paraId="2C969942" w14:textId="4ED2D9D5" w:rsidR="007248CD" w:rsidRDefault="007248CD" w:rsidP="002338C8">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09FBA0F7" w14:textId="35F730D7" w:rsidR="007248CD" w:rsidRDefault="007248CD" w:rsidP="002338C8">
            <w:pPr>
              <w:jc w:val="center"/>
              <w:rPr>
                <w:rFonts w:ascii="Arial" w:hAnsi="Arial" w:cs="Arial"/>
                <w:b/>
                <w:sz w:val="16"/>
                <w:szCs w:val="16"/>
              </w:rPr>
            </w:pPr>
            <w:r>
              <w:rPr>
                <w:rFonts w:ascii="Arial" w:hAnsi="Arial" w:cs="Arial"/>
                <w:b/>
                <w:sz w:val="16"/>
                <w:szCs w:val="16"/>
              </w:rPr>
              <w:t>HGIOELC</w:t>
            </w:r>
          </w:p>
          <w:p w14:paraId="0B17C9E4" w14:textId="450BA1C7" w:rsidR="007248CD" w:rsidRPr="002338C8" w:rsidRDefault="007248CD" w:rsidP="002338C8">
            <w:pPr>
              <w:jc w:val="center"/>
              <w:rPr>
                <w:rFonts w:ascii="Arial" w:hAnsi="Arial" w:cs="Arial"/>
                <w:b/>
                <w:sz w:val="16"/>
                <w:szCs w:val="16"/>
              </w:rPr>
            </w:pPr>
            <w:r>
              <w:rPr>
                <w:rFonts w:ascii="Arial" w:hAnsi="Arial" w:cs="Arial"/>
                <w:b/>
                <w:sz w:val="16"/>
                <w:szCs w:val="16"/>
              </w:rPr>
              <w:t>NIF</w:t>
            </w:r>
          </w:p>
        </w:tc>
        <w:tc>
          <w:tcPr>
            <w:tcW w:w="1020" w:type="dxa"/>
          </w:tcPr>
          <w:p w14:paraId="3471D84C" w14:textId="77777777" w:rsidR="007248CD" w:rsidRDefault="007248CD" w:rsidP="002338C8">
            <w:pPr>
              <w:jc w:val="center"/>
              <w:rPr>
                <w:rFonts w:ascii="Arial" w:hAnsi="Arial" w:cs="Arial"/>
                <w:b/>
                <w:sz w:val="16"/>
              </w:rPr>
            </w:pPr>
            <w:r w:rsidRPr="007248CD">
              <w:rPr>
                <w:rFonts w:ascii="Arial" w:hAnsi="Arial" w:cs="Arial"/>
                <w:b/>
                <w:sz w:val="16"/>
              </w:rPr>
              <w:t>Supported through PEF?</w:t>
            </w:r>
          </w:p>
          <w:p w14:paraId="0008BEE5" w14:textId="0E83B3F4" w:rsidR="007248CD" w:rsidRDefault="007248CD" w:rsidP="002338C8">
            <w:pPr>
              <w:jc w:val="center"/>
              <w:rPr>
                <w:rFonts w:ascii="Arial" w:hAnsi="Arial" w:cs="Arial"/>
                <w:b/>
              </w:rPr>
            </w:pPr>
            <w:r>
              <w:rPr>
                <w:rFonts w:ascii="Arial" w:hAnsi="Arial" w:cs="Arial"/>
                <w:b/>
                <w:sz w:val="16"/>
              </w:rPr>
              <w:t>Y/N</w:t>
            </w:r>
          </w:p>
        </w:tc>
        <w:tc>
          <w:tcPr>
            <w:tcW w:w="3684" w:type="dxa"/>
            <w:vAlign w:val="center"/>
          </w:tcPr>
          <w:p w14:paraId="2D194E04" w14:textId="1BC51882" w:rsidR="007248CD" w:rsidRPr="00990CF8" w:rsidRDefault="007248CD" w:rsidP="002338C8">
            <w:pPr>
              <w:jc w:val="center"/>
              <w:rPr>
                <w:rFonts w:ascii="Arial" w:hAnsi="Arial" w:cs="Arial"/>
                <w:b/>
                <w:sz w:val="20"/>
                <w:szCs w:val="20"/>
              </w:rPr>
            </w:pPr>
            <w:r w:rsidRPr="00990CF8">
              <w:rPr>
                <w:rFonts w:ascii="Arial" w:hAnsi="Arial" w:cs="Arial"/>
                <w:b/>
                <w:sz w:val="20"/>
                <w:szCs w:val="20"/>
              </w:rPr>
              <w:t xml:space="preserve">How will </w:t>
            </w:r>
            <w:r w:rsidR="00AA2CC5">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56CFE77B" w14:textId="40BDC2EB" w:rsidR="007248CD" w:rsidRPr="005520A0" w:rsidRDefault="007248CD" w:rsidP="007248CD">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63DE157E" w14:textId="77777777" w:rsidR="007248CD" w:rsidRDefault="007248CD" w:rsidP="002338C8">
            <w:pPr>
              <w:jc w:val="center"/>
              <w:rPr>
                <w:rFonts w:ascii="Arial" w:hAnsi="Arial" w:cs="Arial"/>
                <w:b/>
                <w:sz w:val="20"/>
                <w:szCs w:val="20"/>
              </w:rPr>
            </w:pPr>
            <w:r w:rsidRPr="00990CF8">
              <w:rPr>
                <w:rFonts w:ascii="Arial" w:hAnsi="Arial" w:cs="Arial"/>
                <w:b/>
                <w:sz w:val="20"/>
                <w:szCs w:val="20"/>
              </w:rPr>
              <w:t>Pupil Outcomes</w:t>
            </w:r>
          </w:p>
          <w:p w14:paraId="3ED2C3D3" w14:textId="43752620" w:rsidR="00AA2CC5" w:rsidRPr="00AA2CC5" w:rsidRDefault="00AA2CC5" w:rsidP="002338C8">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18078EFF" w14:textId="77777777" w:rsidR="007248CD" w:rsidRDefault="007248CD" w:rsidP="002338C8">
            <w:pPr>
              <w:jc w:val="center"/>
              <w:rPr>
                <w:rFonts w:ascii="Arial" w:hAnsi="Arial" w:cs="Arial"/>
                <w:b/>
                <w:sz w:val="20"/>
                <w:szCs w:val="20"/>
              </w:rPr>
            </w:pPr>
            <w:r w:rsidRPr="00990CF8">
              <w:rPr>
                <w:rFonts w:ascii="Arial" w:hAnsi="Arial" w:cs="Arial"/>
                <w:b/>
                <w:sz w:val="20"/>
                <w:szCs w:val="20"/>
              </w:rPr>
              <w:t>Measurement</w:t>
            </w:r>
          </w:p>
          <w:p w14:paraId="36AF3D5C" w14:textId="5C99E8E6" w:rsidR="00AA2CC5" w:rsidRPr="00AA2CC5" w:rsidRDefault="00AA2CC5" w:rsidP="002338C8">
            <w:pPr>
              <w:jc w:val="center"/>
              <w:rPr>
                <w:rFonts w:ascii="Arial" w:hAnsi="Arial" w:cs="Arial"/>
                <w:bCs/>
                <w:i/>
                <w:iCs/>
                <w:sz w:val="20"/>
                <w:szCs w:val="20"/>
              </w:rPr>
            </w:pPr>
            <w:r>
              <w:rPr>
                <w:rFonts w:ascii="Arial" w:hAnsi="Arial" w:cs="Arial"/>
                <w:bCs/>
                <w:i/>
                <w:iCs/>
                <w:sz w:val="20"/>
                <w:szCs w:val="20"/>
              </w:rPr>
              <w:t>How will we measure impact?</w:t>
            </w:r>
          </w:p>
        </w:tc>
      </w:tr>
      <w:tr w:rsidR="005520A0" w:rsidRPr="00A11F83" w14:paraId="469D813E" w14:textId="77777777" w:rsidTr="00140917">
        <w:trPr>
          <w:trHeight w:val="4670"/>
        </w:trPr>
        <w:tc>
          <w:tcPr>
            <w:tcW w:w="1844" w:type="dxa"/>
            <w:shd w:val="clear" w:color="auto" w:fill="FFFFFF" w:themeFill="background1"/>
          </w:tcPr>
          <w:p w14:paraId="3990C3C8" w14:textId="3066694A" w:rsidR="007248CD" w:rsidRDefault="00611F4E" w:rsidP="00061E55">
            <w:pPr>
              <w:rPr>
                <w:rFonts w:ascii="Arial" w:hAnsi="Arial" w:cs="Arial"/>
                <w:i/>
                <w:color w:val="FF0000"/>
                <w:sz w:val="20"/>
                <w:szCs w:val="20"/>
              </w:rPr>
            </w:pPr>
            <w:r>
              <w:rPr>
                <w:rFonts w:ascii="Arial" w:hAnsi="Arial" w:cs="Arial"/>
                <w:i/>
                <w:color w:val="FF0000"/>
                <w:sz w:val="20"/>
                <w:szCs w:val="20"/>
              </w:rPr>
              <w:t>Taken from strategic plan on page 5</w:t>
            </w:r>
          </w:p>
          <w:p w14:paraId="47966FC4" w14:textId="12E01488" w:rsidR="00FD6A11" w:rsidRDefault="00FD6A11" w:rsidP="00061E55">
            <w:pPr>
              <w:rPr>
                <w:rFonts w:ascii="Arial" w:hAnsi="Arial" w:cs="Arial"/>
                <w:i/>
                <w:color w:val="FF0000"/>
                <w:sz w:val="20"/>
                <w:szCs w:val="20"/>
              </w:rPr>
            </w:pPr>
          </w:p>
          <w:p w14:paraId="398062C6" w14:textId="041BF849" w:rsidR="00FD6A11" w:rsidRDefault="00FD6A11" w:rsidP="00061E55">
            <w:pPr>
              <w:rPr>
                <w:rFonts w:ascii="Arial" w:hAnsi="Arial" w:cs="Arial"/>
                <w:i/>
                <w:color w:val="FF0000"/>
                <w:sz w:val="20"/>
                <w:szCs w:val="20"/>
              </w:rPr>
            </w:pPr>
          </w:p>
          <w:p w14:paraId="111D50FA" w14:textId="4E73DB3A" w:rsidR="00FD6A11" w:rsidRDefault="00FD6A11" w:rsidP="00061E55">
            <w:pPr>
              <w:rPr>
                <w:rFonts w:ascii="Arial" w:hAnsi="Arial" w:cs="Arial"/>
                <w:i/>
                <w:color w:val="FF0000"/>
                <w:sz w:val="20"/>
                <w:szCs w:val="20"/>
              </w:rPr>
            </w:pPr>
          </w:p>
          <w:p w14:paraId="713A0BF6" w14:textId="7A43E495" w:rsidR="007E6EE1" w:rsidRDefault="007E6EE1" w:rsidP="00061E55">
            <w:pPr>
              <w:rPr>
                <w:rFonts w:ascii="Arial" w:hAnsi="Arial" w:cs="Arial"/>
                <w:i/>
                <w:color w:val="FF0000"/>
                <w:sz w:val="20"/>
                <w:szCs w:val="20"/>
              </w:rPr>
            </w:pPr>
          </w:p>
          <w:p w14:paraId="0433658D" w14:textId="420CE07E" w:rsidR="00FD6A11" w:rsidRDefault="00FD6A11" w:rsidP="00061E55">
            <w:pPr>
              <w:rPr>
                <w:rFonts w:ascii="Arial" w:hAnsi="Arial" w:cs="Arial"/>
                <w:i/>
                <w:color w:val="FF0000"/>
                <w:sz w:val="20"/>
                <w:szCs w:val="20"/>
              </w:rPr>
            </w:pPr>
          </w:p>
          <w:p w14:paraId="76555000" w14:textId="3054DB06" w:rsidR="00FD6A11" w:rsidRPr="00830A89" w:rsidRDefault="00FD6A11" w:rsidP="00FD6A11">
            <w:pPr>
              <w:rPr>
                <w:rFonts w:ascii="Arial" w:hAnsi="Arial" w:cs="Arial"/>
                <w:color w:val="000000" w:themeColor="text1"/>
                <w:sz w:val="20"/>
                <w:szCs w:val="24"/>
              </w:rPr>
            </w:pPr>
            <w:r w:rsidRPr="00830A89">
              <w:rPr>
                <w:rFonts w:ascii="Arial" w:hAnsi="Arial" w:cs="Arial"/>
                <w:color w:val="000000" w:themeColor="text1"/>
                <w:sz w:val="20"/>
                <w:szCs w:val="24"/>
              </w:rPr>
              <w:t>We will focus on promoting positive relationships.</w:t>
            </w:r>
          </w:p>
          <w:p w14:paraId="4263395D" w14:textId="004840AD" w:rsidR="007B297E" w:rsidRDefault="007B297E" w:rsidP="00FD6A11">
            <w:pPr>
              <w:rPr>
                <w:rFonts w:ascii="Arial" w:hAnsi="Arial" w:cs="Arial"/>
                <w:color w:val="000000" w:themeColor="text1"/>
                <w:szCs w:val="24"/>
              </w:rPr>
            </w:pPr>
          </w:p>
          <w:p w14:paraId="6EE5E318" w14:textId="57A3B884" w:rsidR="007B297E" w:rsidRDefault="007B297E" w:rsidP="00FD6A11">
            <w:pPr>
              <w:rPr>
                <w:rFonts w:ascii="Arial" w:hAnsi="Arial" w:cs="Arial"/>
                <w:color w:val="000000" w:themeColor="text1"/>
                <w:szCs w:val="24"/>
              </w:rPr>
            </w:pPr>
          </w:p>
          <w:p w14:paraId="3EEA8448" w14:textId="38C660EA" w:rsidR="007B297E" w:rsidRDefault="007B297E" w:rsidP="00FD6A11">
            <w:pPr>
              <w:rPr>
                <w:rFonts w:ascii="Arial" w:hAnsi="Arial" w:cs="Arial"/>
                <w:color w:val="000000" w:themeColor="text1"/>
                <w:szCs w:val="24"/>
              </w:rPr>
            </w:pPr>
          </w:p>
          <w:p w14:paraId="2D80D291" w14:textId="4C022863" w:rsidR="007B297E" w:rsidRDefault="007B297E" w:rsidP="00FD6A11">
            <w:pPr>
              <w:rPr>
                <w:rFonts w:ascii="Arial" w:hAnsi="Arial" w:cs="Arial"/>
                <w:color w:val="000000" w:themeColor="text1"/>
                <w:szCs w:val="24"/>
              </w:rPr>
            </w:pPr>
          </w:p>
          <w:p w14:paraId="09D43B67" w14:textId="7F67CEE2" w:rsidR="007B297E" w:rsidRDefault="007B297E" w:rsidP="00FD6A11">
            <w:pPr>
              <w:rPr>
                <w:rFonts w:ascii="Arial" w:hAnsi="Arial" w:cs="Arial"/>
                <w:color w:val="000000" w:themeColor="text1"/>
                <w:szCs w:val="24"/>
              </w:rPr>
            </w:pPr>
          </w:p>
          <w:p w14:paraId="4C78A3D2" w14:textId="15C6F3C8" w:rsidR="007B297E" w:rsidRDefault="007B297E" w:rsidP="00FD6A11">
            <w:pPr>
              <w:rPr>
                <w:rFonts w:ascii="Arial" w:hAnsi="Arial" w:cs="Arial"/>
                <w:color w:val="000000" w:themeColor="text1"/>
                <w:szCs w:val="24"/>
              </w:rPr>
            </w:pPr>
          </w:p>
          <w:p w14:paraId="0C82FC5A" w14:textId="76C93DE4" w:rsidR="007B297E" w:rsidRDefault="007B297E" w:rsidP="00FD6A11">
            <w:pPr>
              <w:rPr>
                <w:rFonts w:ascii="Arial" w:hAnsi="Arial" w:cs="Arial"/>
                <w:color w:val="000000" w:themeColor="text1"/>
                <w:szCs w:val="24"/>
              </w:rPr>
            </w:pPr>
          </w:p>
          <w:p w14:paraId="21585CF3" w14:textId="0B97B044" w:rsidR="007B297E" w:rsidRDefault="007B297E" w:rsidP="00FD6A11">
            <w:pPr>
              <w:rPr>
                <w:rFonts w:ascii="Arial" w:hAnsi="Arial" w:cs="Arial"/>
                <w:color w:val="000000" w:themeColor="text1"/>
                <w:szCs w:val="24"/>
              </w:rPr>
            </w:pPr>
          </w:p>
          <w:p w14:paraId="5551E290" w14:textId="46B87B16" w:rsidR="007B297E" w:rsidRDefault="007B297E" w:rsidP="00FD6A11">
            <w:pPr>
              <w:rPr>
                <w:rFonts w:ascii="Arial" w:hAnsi="Arial" w:cs="Arial"/>
                <w:color w:val="000000" w:themeColor="text1"/>
                <w:szCs w:val="24"/>
              </w:rPr>
            </w:pPr>
          </w:p>
          <w:p w14:paraId="2E56E71D" w14:textId="044AA515" w:rsidR="001C4852" w:rsidRDefault="001C4852" w:rsidP="00FD6A11">
            <w:pPr>
              <w:rPr>
                <w:rFonts w:ascii="Arial" w:hAnsi="Arial" w:cs="Arial"/>
                <w:color w:val="000000" w:themeColor="text1"/>
                <w:szCs w:val="24"/>
              </w:rPr>
            </w:pPr>
          </w:p>
          <w:p w14:paraId="3EABBC18" w14:textId="77777777" w:rsidR="001C4852" w:rsidRDefault="001C4852" w:rsidP="00FD6A11">
            <w:pPr>
              <w:rPr>
                <w:rFonts w:ascii="Arial" w:hAnsi="Arial" w:cs="Arial"/>
                <w:color w:val="000000" w:themeColor="text1"/>
                <w:szCs w:val="24"/>
              </w:rPr>
            </w:pPr>
          </w:p>
          <w:p w14:paraId="4A03FE91" w14:textId="01C2B596" w:rsidR="007B297E" w:rsidRDefault="007B297E" w:rsidP="00FD6A11">
            <w:pPr>
              <w:rPr>
                <w:rFonts w:ascii="Arial" w:hAnsi="Arial" w:cs="Arial"/>
                <w:color w:val="000000" w:themeColor="text1"/>
                <w:szCs w:val="24"/>
              </w:rPr>
            </w:pPr>
          </w:p>
          <w:p w14:paraId="25BCDD23" w14:textId="6E32C12F" w:rsidR="007B297E" w:rsidRDefault="007B297E" w:rsidP="00FD6A11">
            <w:pPr>
              <w:rPr>
                <w:rFonts w:ascii="Arial" w:hAnsi="Arial" w:cs="Arial"/>
                <w:color w:val="000000" w:themeColor="text1"/>
                <w:szCs w:val="24"/>
              </w:rPr>
            </w:pPr>
          </w:p>
          <w:p w14:paraId="2C2A1DDD" w14:textId="738B2B41" w:rsidR="007B297E" w:rsidRDefault="007B297E" w:rsidP="00FD6A11">
            <w:pPr>
              <w:rPr>
                <w:rFonts w:ascii="Arial" w:hAnsi="Arial" w:cs="Arial"/>
                <w:color w:val="000000" w:themeColor="text1"/>
                <w:szCs w:val="24"/>
              </w:rPr>
            </w:pPr>
          </w:p>
          <w:p w14:paraId="3D074C8F" w14:textId="0598A4E2" w:rsidR="007B297E" w:rsidRDefault="007B297E" w:rsidP="00FD6A11">
            <w:pPr>
              <w:rPr>
                <w:rFonts w:ascii="Arial" w:hAnsi="Arial" w:cs="Arial"/>
                <w:color w:val="000000" w:themeColor="text1"/>
                <w:szCs w:val="24"/>
              </w:rPr>
            </w:pPr>
          </w:p>
          <w:p w14:paraId="4BFA2D5F" w14:textId="1A07D519" w:rsidR="0052264F" w:rsidRDefault="0052264F" w:rsidP="00FD6A11">
            <w:pPr>
              <w:rPr>
                <w:rFonts w:ascii="Arial" w:hAnsi="Arial" w:cs="Arial"/>
                <w:color w:val="000000" w:themeColor="text1"/>
                <w:szCs w:val="24"/>
              </w:rPr>
            </w:pPr>
          </w:p>
          <w:p w14:paraId="3986E8FD" w14:textId="1AB6968B" w:rsidR="0052264F" w:rsidRDefault="0052264F" w:rsidP="00FD6A11">
            <w:pPr>
              <w:rPr>
                <w:rFonts w:ascii="Arial" w:hAnsi="Arial" w:cs="Arial"/>
                <w:color w:val="000000" w:themeColor="text1"/>
                <w:szCs w:val="24"/>
              </w:rPr>
            </w:pPr>
          </w:p>
          <w:p w14:paraId="69BA2211" w14:textId="5C72814B" w:rsidR="0052264F" w:rsidRDefault="0052264F" w:rsidP="00FD6A11">
            <w:pPr>
              <w:rPr>
                <w:rFonts w:ascii="Arial" w:hAnsi="Arial" w:cs="Arial"/>
                <w:color w:val="000000" w:themeColor="text1"/>
                <w:szCs w:val="24"/>
              </w:rPr>
            </w:pPr>
          </w:p>
          <w:p w14:paraId="2FD6F19D" w14:textId="02159A2B" w:rsidR="0052264F" w:rsidRDefault="0052264F" w:rsidP="00FD6A11">
            <w:pPr>
              <w:rPr>
                <w:rFonts w:ascii="Arial" w:hAnsi="Arial" w:cs="Arial"/>
                <w:color w:val="000000" w:themeColor="text1"/>
                <w:szCs w:val="24"/>
              </w:rPr>
            </w:pPr>
          </w:p>
          <w:p w14:paraId="11C8044B" w14:textId="4BD9FBDF" w:rsidR="0052264F" w:rsidRDefault="0052264F" w:rsidP="00FD6A11">
            <w:pPr>
              <w:rPr>
                <w:rFonts w:ascii="Arial" w:hAnsi="Arial" w:cs="Arial"/>
                <w:color w:val="000000" w:themeColor="text1"/>
                <w:szCs w:val="24"/>
              </w:rPr>
            </w:pPr>
          </w:p>
          <w:p w14:paraId="04A067A4" w14:textId="714CF50A" w:rsidR="0052264F" w:rsidRDefault="0052264F" w:rsidP="00FD6A11">
            <w:pPr>
              <w:rPr>
                <w:rFonts w:ascii="Arial" w:hAnsi="Arial" w:cs="Arial"/>
                <w:color w:val="000000" w:themeColor="text1"/>
                <w:szCs w:val="24"/>
              </w:rPr>
            </w:pPr>
          </w:p>
          <w:p w14:paraId="30618568" w14:textId="7B49435A" w:rsidR="0052264F" w:rsidRDefault="0052264F" w:rsidP="00FD6A11">
            <w:pPr>
              <w:rPr>
                <w:rFonts w:ascii="Arial" w:hAnsi="Arial" w:cs="Arial"/>
                <w:color w:val="000000" w:themeColor="text1"/>
                <w:szCs w:val="24"/>
              </w:rPr>
            </w:pPr>
          </w:p>
          <w:p w14:paraId="44A9BE65" w14:textId="6E66536A" w:rsidR="0052264F" w:rsidRDefault="0052264F" w:rsidP="00FD6A11">
            <w:pPr>
              <w:rPr>
                <w:rFonts w:ascii="Arial" w:hAnsi="Arial" w:cs="Arial"/>
                <w:color w:val="000000" w:themeColor="text1"/>
                <w:szCs w:val="24"/>
              </w:rPr>
            </w:pPr>
          </w:p>
          <w:p w14:paraId="681215DE" w14:textId="0A099152" w:rsidR="006B3EB1" w:rsidRDefault="006B3EB1" w:rsidP="00FD6A11">
            <w:pPr>
              <w:rPr>
                <w:rFonts w:ascii="Arial" w:hAnsi="Arial" w:cs="Arial"/>
                <w:color w:val="000000" w:themeColor="text1"/>
                <w:szCs w:val="24"/>
              </w:rPr>
            </w:pPr>
          </w:p>
          <w:p w14:paraId="180D6586" w14:textId="679C3EE6" w:rsidR="001A4D4F" w:rsidRDefault="001A4D4F" w:rsidP="00FD6A11">
            <w:pPr>
              <w:rPr>
                <w:rFonts w:ascii="Arial" w:hAnsi="Arial" w:cs="Arial"/>
                <w:color w:val="000000" w:themeColor="text1"/>
                <w:szCs w:val="24"/>
              </w:rPr>
            </w:pPr>
          </w:p>
          <w:p w14:paraId="7025D97D" w14:textId="77777777" w:rsidR="00140917" w:rsidRDefault="00140917" w:rsidP="00FD6A11">
            <w:pPr>
              <w:rPr>
                <w:rFonts w:ascii="Arial" w:hAnsi="Arial" w:cs="Arial"/>
                <w:color w:val="000000" w:themeColor="text1"/>
                <w:szCs w:val="24"/>
              </w:rPr>
            </w:pPr>
          </w:p>
          <w:p w14:paraId="4CEB24C6" w14:textId="77777777" w:rsidR="00FD2188" w:rsidRDefault="00FD2188" w:rsidP="00FD6A11">
            <w:pPr>
              <w:rPr>
                <w:rFonts w:ascii="Arial" w:hAnsi="Arial" w:cs="Arial"/>
                <w:color w:val="000000" w:themeColor="text1"/>
                <w:szCs w:val="24"/>
              </w:rPr>
            </w:pPr>
          </w:p>
          <w:p w14:paraId="0D8E1C09" w14:textId="77777777" w:rsidR="00AB0381" w:rsidRDefault="00AB0381" w:rsidP="00FD6A11">
            <w:pPr>
              <w:rPr>
                <w:rFonts w:ascii="Arial" w:hAnsi="Arial" w:cs="Arial"/>
                <w:color w:val="000000" w:themeColor="text1"/>
                <w:sz w:val="20"/>
                <w:szCs w:val="24"/>
              </w:rPr>
            </w:pPr>
          </w:p>
          <w:p w14:paraId="0F788E28" w14:textId="77777777" w:rsidR="00AB0381" w:rsidRDefault="00AB0381" w:rsidP="00FD6A11">
            <w:pPr>
              <w:rPr>
                <w:rFonts w:ascii="Arial" w:hAnsi="Arial" w:cs="Arial"/>
                <w:color w:val="000000" w:themeColor="text1"/>
                <w:sz w:val="20"/>
                <w:szCs w:val="24"/>
              </w:rPr>
            </w:pPr>
          </w:p>
          <w:p w14:paraId="58B01708" w14:textId="77777777" w:rsidR="00AB0381" w:rsidRDefault="00AB0381" w:rsidP="00FD6A11">
            <w:pPr>
              <w:rPr>
                <w:rFonts w:ascii="Arial" w:hAnsi="Arial" w:cs="Arial"/>
                <w:color w:val="000000" w:themeColor="text1"/>
                <w:sz w:val="20"/>
                <w:szCs w:val="24"/>
              </w:rPr>
            </w:pPr>
          </w:p>
          <w:p w14:paraId="6979B002" w14:textId="77777777" w:rsidR="00AB0381" w:rsidRDefault="00AB0381" w:rsidP="00FD6A11">
            <w:pPr>
              <w:rPr>
                <w:rFonts w:ascii="Arial" w:hAnsi="Arial" w:cs="Arial"/>
                <w:color w:val="000000" w:themeColor="text1"/>
                <w:sz w:val="20"/>
                <w:szCs w:val="24"/>
              </w:rPr>
            </w:pPr>
          </w:p>
          <w:p w14:paraId="686ACE76" w14:textId="77777777" w:rsidR="00AB0381" w:rsidRDefault="00AB0381" w:rsidP="00FD6A11">
            <w:pPr>
              <w:rPr>
                <w:rFonts w:ascii="Arial" w:hAnsi="Arial" w:cs="Arial"/>
                <w:color w:val="000000" w:themeColor="text1"/>
                <w:sz w:val="20"/>
                <w:szCs w:val="24"/>
              </w:rPr>
            </w:pPr>
          </w:p>
          <w:p w14:paraId="74AAEE38" w14:textId="77777777" w:rsidR="00AB0381" w:rsidRDefault="00AB0381" w:rsidP="00FD6A11">
            <w:pPr>
              <w:rPr>
                <w:rFonts w:ascii="Arial" w:hAnsi="Arial" w:cs="Arial"/>
                <w:color w:val="000000" w:themeColor="text1"/>
                <w:sz w:val="20"/>
                <w:szCs w:val="24"/>
              </w:rPr>
            </w:pPr>
          </w:p>
          <w:p w14:paraId="40A2F1B5" w14:textId="77777777" w:rsidR="00AB0381" w:rsidRDefault="00AB0381" w:rsidP="00FD6A11">
            <w:pPr>
              <w:rPr>
                <w:rFonts w:ascii="Arial" w:hAnsi="Arial" w:cs="Arial"/>
                <w:color w:val="000000" w:themeColor="text1"/>
                <w:sz w:val="20"/>
                <w:szCs w:val="24"/>
              </w:rPr>
            </w:pPr>
          </w:p>
          <w:p w14:paraId="6FC39969" w14:textId="77777777" w:rsidR="00AB0381" w:rsidRDefault="00AB0381" w:rsidP="00FD6A11">
            <w:pPr>
              <w:rPr>
                <w:rFonts w:ascii="Arial" w:hAnsi="Arial" w:cs="Arial"/>
                <w:color w:val="000000" w:themeColor="text1"/>
                <w:sz w:val="20"/>
                <w:szCs w:val="24"/>
              </w:rPr>
            </w:pPr>
          </w:p>
          <w:p w14:paraId="6395311D" w14:textId="2C7137CA" w:rsidR="007B297E" w:rsidRPr="00830A89" w:rsidRDefault="007B297E" w:rsidP="00FD6A11">
            <w:pPr>
              <w:rPr>
                <w:rFonts w:ascii="Arial" w:hAnsi="Arial" w:cs="Arial"/>
                <w:color w:val="000000" w:themeColor="text1"/>
                <w:sz w:val="20"/>
                <w:szCs w:val="24"/>
              </w:rPr>
            </w:pPr>
            <w:r w:rsidRPr="00830A89">
              <w:rPr>
                <w:rFonts w:ascii="Arial" w:hAnsi="Arial" w:cs="Arial"/>
                <w:color w:val="000000" w:themeColor="text1"/>
                <w:sz w:val="20"/>
                <w:szCs w:val="24"/>
              </w:rPr>
              <w:t>We will develop a comprehensive approach to supporting mental health and wellbeing in partnership with other agencies, cognisant of the impact of COVID-19.</w:t>
            </w:r>
          </w:p>
          <w:p w14:paraId="166CAD5E" w14:textId="709FE1EE" w:rsidR="00B40464" w:rsidRDefault="00B40464" w:rsidP="00FD6A11">
            <w:pPr>
              <w:rPr>
                <w:rFonts w:ascii="Arial" w:hAnsi="Arial" w:cs="Arial"/>
                <w:color w:val="000000" w:themeColor="text1"/>
                <w:szCs w:val="24"/>
              </w:rPr>
            </w:pPr>
          </w:p>
          <w:p w14:paraId="40AB5070" w14:textId="45310E8A" w:rsidR="00B40464" w:rsidRDefault="00B40464" w:rsidP="00FD6A11">
            <w:pPr>
              <w:rPr>
                <w:rFonts w:ascii="Arial" w:hAnsi="Arial" w:cs="Arial"/>
                <w:color w:val="000000" w:themeColor="text1"/>
                <w:szCs w:val="24"/>
              </w:rPr>
            </w:pPr>
          </w:p>
          <w:p w14:paraId="0607AC10" w14:textId="0E8B834A" w:rsidR="001C4852" w:rsidRDefault="001C4852" w:rsidP="00FD6A11">
            <w:pPr>
              <w:rPr>
                <w:rFonts w:ascii="Arial" w:hAnsi="Arial" w:cs="Arial"/>
                <w:color w:val="000000" w:themeColor="text1"/>
                <w:szCs w:val="24"/>
              </w:rPr>
            </w:pPr>
          </w:p>
          <w:p w14:paraId="19387212" w14:textId="3CA0CB97" w:rsidR="001C4852" w:rsidRDefault="001C4852" w:rsidP="00FD6A11">
            <w:pPr>
              <w:rPr>
                <w:rFonts w:ascii="Arial" w:hAnsi="Arial" w:cs="Arial"/>
                <w:color w:val="000000" w:themeColor="text1"/>
                <w:szCs w:val="24"/>
              </w:rPr>
            </w:pPr>
          </w:p>
          <w:p w14:paraId="7FAF40E2" w14:textId="2768F0BF" w:rsidR="001C4852" w:rsidRDefault="001C4852" w:rsidP="00FD6A11">
            <w:pPr>
              <w:rPr>
                <w:rFonts w:ascii="Arial" w:hAnsi="Arial" w:cs="Arial"/>
                <w:color w:val="000000" w:themeColor="text1"/>
                <w:szCs w:val="24"/>
              </w:rPr>
            </w:pPr>
          </w:p>
          <w:p w14:paraId="7FE8A181" w14:textId="3C62B330" w:rsidR="001C4852" w:rsidRDefault="001C4852" w:rsidP="00FD6A11">
            <w:pPr>
              <w:rPr>
                <w:rFonts w:ascii="Arial" w:hAnsi="Arial" w:cs="Arial"/>
                <w:color w:val="000000" w:themeColor="text1"/>
                <w:szCs w:val="24"/>
              </w:rPr>
            </w:pPr>
          </w:p>
          <w:p w14:paraId="31810397" w14:textId="4CE3F6D9" w:rsidR="001C4852" w:rsidRDefault="001C4852" w:rsidP="00FD6A11">
            <w:pPr>
              <w:rPr>
                <w:rFonts w:ascii="Arial" w:hAnsi="Arial" w:cs="Arial"/>
                <w:color w:val="000000" w:themeColor="text1"/>
                <w:szCs w:val="24"/>
              </w:rPr>
            </w:pPr>
          </w:p>
          <w:p w14:paraId="6081D129" w14:textId="638E9E88" w:rsidR="001C4852" w:rsidRDefault="001C4852" w:rsidP="00FD6A11">
            <w:pPr>
              <w:rPr>
                <w:rFonts w:ascii="Arial" w:hAnsi="Arial" w:cs="Arial"/>
                <w:color w:val="000000" w:themeColor="text1"/>
                <w:szCs w:val="24"/>
              </w:rPr>
            </w:pPr>
          </w:p>
          <w:p w14:paraId="7164A5F7" w14:textId="5021BFC4" w:rsidR="001C4852" w:rsidRDefault="001C4852" w:rsidP="00FD6A11">
            <w:pPr>
              <w:rPr>
                <w:rFonts w:ascii="Arial" w:hAnsi="Arial" w:cs="Arial"/>
                <w:color w:val="000000" w:themeColor="text1"/>
                <w:szCs w:val="24"/>
              </w:rPr>
            </w:pPr>
          </w:p>
          <w:p w14:paraId="39C69DEB" w14:textId="61658F4E" w:rsidR="001C4852" w:rsidRDefault="001C4852" w:rsidP="00FD6A11">
            <w:pPr>
              <w:rPr>
                <w:rFonts w:ascii="Arial" w:hAnsi="Arial" w:cs="Arial"/>
                <w:color w:val="000000" w:themeColor="text1"/>
                <w:szCs w:val="24"/>
              </w:rPr>
            </w:pPr>
          </w:p>
          <w:p w14:paraId="10377CBB" w14:textId="2CDAF6EC" w:rsidR="001E45E1" w:rsidRDefault="001E45E1" w:rsidP="00FD6A11">
            <w:pPr>
              <w:rPr>
                <w:rFonts w:ascii="Arial" w:hAnsi="Arial" w:cs="Arial"/>
                <w:color w:val="000000" w:themeColor="text1"/>
                <w:szCs w:val="24"/>
              </w:rPr>
            </w:pPr>
          </w:p>
          <w:p w14:paraId="673F7713" w14:textId="2FBB62D0" w:rsidR="001E45E1" w:rsidRDefault="001E45E1" w:rsidP="00FD6A11">
            <w:pPr>
              <w:rPr>
                <w:rFonts w:ascii="Arial" w:hAnsi="Arial" w:cs="Arial"/>
                <w:color w:val="000000" w:themeColor="text1"/>
                <w:szCs w:val="24"/>
              </w:rPr>
            </w:pPr>
          </w:p>
          <w:p w14:paraId="42CA9BE1" w14:textId="755B5667" w:rsidR="001E45E1" w:rsidRDefault="001E45E1" w:rsidP="00FD6A11">
            <w:pPr>
              <w:rPr>
                <w:rFonts w:ascii="Arial" w:hAnsi="Arial" w:cs="Arial"/>
                <w:color w:val="000000" w:themeColor="text1"/>
                <w:szCs w:val="24"/>
              </w:rPr>
            </w:pPr>
          </w:p>
          <w:p w14:paraId="4C0EB064" w14:textId="31622404" w:rsidR="001E45E1" w:rsidRDefault="001E45E1" w:rsidP="00FD6A11">
            <w:pPr>
              <w:rPr>
                <w:rFonts w:ascii="Arial" w:hAnsi="Arial" w:cs="Arial"/>
                <w:color w:val="000000" w:themeColor="text1"/>
                <w:szCs w:val="24"/>
              </w:rPr>
            </w:pPr>
          </w:p>
          <w:p w14:paraId="1D0C7EE7" w14:textId="5F5F67EF" w:rsidR="001E45E1" w:rsidRDefault="001E45E1" w:rsidP="00FD6A11">
            <w:pPr>
              <w:rPr>
                <w:rFonts w:ascii="Arial" w:hAnsi="Arial" w:cs="Arial"/>
                <w:color w:val="000000" w:themeColor="text1"/>
                <w:szCs w:val="24"/>
              </w:rPr>
            </w:pPr>
          </w:p>
          <w:p w14:paraId="6A231B5B" w14:textId="5484C7EA" w:rsidR="001E45E1" w:rsidRDefault="001E45E1" w:rsidP="00FD6A11">
            <w:pPr>
              <w:rPr>
                <w:rFonts w:ascii="Arial" w:hAnsi="Arial" w:cs="Arial"/>
                <w:color w:val="000000" w:themeColor="text1"/>
                <w:szCs w:val="24"/>
              </w:rPr>
            </w:pPr>
          </w:p>
          <w:p w14:paraId="04F63EEB" w14:textId="13B7A31D" w:rsidR="001E45E1" w:rsidRDefault="001E45E1" w:rsidP="00FD6A11">
            <w:pPr>
              <w:rPr>
                <w:rFonts w:ascii="Arial" w:hAnsi="Arial" w:cs="Arial"/>
                <w:color w:val="000000" w:themeColor="text1"/>
                <w:szCs w:val="24"/>
              </w:rPr>
            </w:pPr>
          </w:p>
          <w:p w14:paraId="06F955D2" w14:textId="43F1FF61" w:rsidR="001E45E1" w:rsidRDefault="001E45E1" w:rsidP="00FD6A11">
            <w:pPr>
              <w:rPr>
                <w:rFonts w:ascii="Arial" w:hAnsi="Arial" w:cs="Arial"/>
                <w:color w:val="000000" w:themeColor="text1"/>
                <w:szCs w:val="24"/>
              </w:rPr>
            </w:pPr>
          </w:p>
          <w:p w14:paraId="35DF05C7" w14:textId="19CA02BC" w:rsidR="001E45E1" w:rsidRDefault="001E45E1" w:rsidP="00FD6A11">
            <w:pPr>
              <w:rPr>
                <w:rFonts w:ascii="Arial" w:hAnsi="Arial" w:cs="Arial"/>
                <w:color w:val="000000" w:themeColor="text1"/>
                <w:szCs w:val="24"/>
              </w:rPr>
            </w:pPr>
          </w:p>
          <w:p w14:paraId="75D7B352" w14:textId="77777777" w:rsidR="001E45E1" w:rsidRDefault="001E45E1" w:rsidP="00FD6A11">
            <w:pPr>
              <w:rPr>
                <w:rFonts w:ascii="Arial" w:hAnsi="Arial" w:cs="Arial"/>
                <w:color w:val="000000" w:themeColor="text1"/>
                <w:szCs w:val="24"/>
              </w:rPr>
            </w:pPr>
          </w:p>
          <w:p w14:paraId="1001A8EA" w14:textId="245BB4F2" w:rsidR="001C4852" w:rsidRDefault="001C4852" w:rsidP="00FD6A11">
            <w:pPr>
              <w:rPr>
                <w:rFonts w:ascii="Arial" w:hAnsi="Arial" w:cs="Arial"/>
                <w:color w:val="000000" w:themeColor="text1"/>
                <w:szCs w:val="24"/>
              </w:rPr>
            </w:pPr>
          </w:p>
          <w:p w14:paraId="6D395BFD" w14:textId="09782219" w:rsidR="001C4852" w:rsidRDefault="001C4852" w:rsidP="00FD6A11">
            <w:pPr>
              <w:rPr>
                <w:rFonts w:ascii="Arial" w:hAnsi="Arial" w:cs="Arial"/>
                <w:color w:val="000000" w:themeColor="text1"/>
                <w:szCs w:val="24"/>
              </w:rPr>
            </w:pPr>
          </w:p>
          <w:p w14:paraId="60C0CFC7" w14:textId="77777777" w:rsidR="001C4852" w:rsidRDefault="001C4852" w:rsidP="00FD6A11">
            <w:pPr>
              <w:rPr>
                <w:rFonts w:ascii="Arial" w:hAnsi="Arial" w:cs="Arial"/>
                <w:color w:val="000000" w:themeColor="text1"/>
                <w:szCs w:val="24"/>
              </w:rPr>
            </w:pPr>
          </w:p>
          <w:p w14:paraId="4630023A" w14:textId="77777777" w:rsidR="005E5024" w:rsidRDefault="005E5024" w:rsidP="00FD6A11">
            <w:pPr>
              <w:rPr>
                <w:rFonts w:ascii="Arial" w:hAnsi="Arial" w:cs="Arial"/>
                <w:color w:val="000000" w:themeColor="text1"/>
                <w:szCs w:val="24"/>
              </w:rPr>
            </w:pPr>
          </w:p>
          <w:p w14:paraId="2E2A93FF" w14:textId="77777777" w:rsidR="005E5024" w:rsidRDefault="005E5024" w:rsidP="00FD6A11">
            <w:pPr>
              <w:rPr>
                <w:rFonts w:ascii="Arial" w:hAnsi="Arial" w:cs="Arial"/>
                <w:color w:val="000000" w:themeColor="text1"/>
                <w:szCs w:val="24"/>
              </w:rPr>
            </w:pPr>
          </w:p>
          <w:p w14:paraId="4C373E93" w14:textId="77777777" w:rsidR="005E5024" w:rsidRDefault="005E5024" w:rsidP="00FD6A11">
            <w:pPr>
              <w:rPr>
                <w:rFonts w:ascii="Arial" w:hAnsi="Arial" w:cs="Arial"/>
                <w:color w:val="000000" w:themeColor="text1"/>
                <w:szCs w:val="24"/>
              </w:rPr>
            </w:pPr>
          </w:p>
          <w:p w14:paraId="7312ECA2" w14:textId="77777777" w:rsidR="005E5024" w:rsidRDefault="005E5024" w:rsidP="00FD6A11">
            <w:pPr>
              <w:rPr>
                <w:rFonts w:ascii="Arial" w:hAnsi="Arial" w:cs="Arial"/>
                <w:color w:val="000000" w:themeColor="text1"/>
                <w:szCs w:val="24"/>
              </w:rPr>
            </w:pPr>
          </w:p>
          <w:p w14:paraId="1BBCEA7F" w14:textId="77777777" w:rsidR="005E5024" w:rsidRDefault="005E5024" w:rsidP="00FD6A11">
            <w:pPr>
              <w:rPr>
                <w:rFonts w:ascii="Arial" w:hAnsi="Arial" w:cs="Arial"/>
                <w:color w:val="000000" w:themeColor="text1"/>
                <w:szCs w:val="24"/>
              </w:rPr>
            </w:pPr>
          </w:p>
          <w:p w14:paraId="1CE35C92" w14:textId="77777777" w:rsidR="005E5024" w:rsidRDefault="005E5024" w:rsidP="00FD6A11">
            <w:pPr>
              <w:rPr>
                <w:rFonts w:ascii="Arial" w:hAnsi="Arial" w:cs="Arial"/>
                <w:color w:val="000000" w:themeColor="text1"/>
                <w:szCs w:val="24"/>
              </w:rPr>
            </w:pPr>
          </w:p>
          <w:p w14:paraId="1709A6A9" w14:textId="67568AAC" w:rsidR="005E5024" w:rsidRDefault="005E5024" w:rsidP="00FD6A11">
            <w:pPr>
              <w:rPr>
                <w:rFonts w:ascii="Arial" w:hAnsi="Arial" w:cs="Arial"/>
                <w:color w:val="000000" w:themeColor="text1"/>
                <w:szCs w:val="24"/>
              </w:rPr>
            </w:pPr>
          </w:p>
          <w:p w14:paraId="7E12DF51" w14:textId="1DB40DF2" w:rsidR="006B3EB1" w:rsidRDefault="006B3EB1" w:rsidP="00FD6A11">
            <w:pPr>
              <w:rPr>
                <w:rFonts w:ascii="Arial" w:hAnsi="Arial" w:cs="Arial"/>
                <w:color w:val="000000" w:themeColor="text1"/>
                <w:szCs w:val="24"/>
              </w:rPr>
            </w:pPr>
          </w:p>
          <w:p w14:paraId="1F87C812" w14:textId="6FF4760A" w:rsidR="006B3EB1" w:rsidRDefault="006B3EB1" w:rsidP="00FD6A11">
            <w:pPr>
              <w:rPr>
                <w:rFonts w:ascii="Arial" w:hAnsi="Arial" w:cs="Arial"/>
                <w:color w:val="000000" w:themeColor="text1"/>
                <w:szCs w:val="24"/>
              </w:rPr>
            </w:pPr>
          </w:p>
          <w:p w14:paraId="10614543" w14:textId="2287A1D7" w:rsidR="00BB156A" w:rsidRDefault="00BB156A" w:rsidP="00FD6A11">
            <w:pPr>
              <w:rPr>
                <w:rFonts w:ascii="Arial" w:hAnsi="Arial" w:cs="Arial"/>
                <w:color w:val="000000" w:themeColor="text1"/>
                <w:szCs w:val="24"/>
              </w:rPr>
            </w:pPr>
          </w:p>
          <w:p w14:paraId="48587BB0" w14:textId="2F1A3435" w:rsidR="00BB156A" w:rsidRDefault="00BB156A" w:rsidP="00FD6A11">
            <w:pPr>
              <w:rPr>
                <w:rFonts w:ascii="Arial" w:hAnsi="Arial" w:cs="Arial"/>
                <w:color w:val="000000" w:themeColor="text1"/>
                <w:szCs w:val="24"/>
              </w:rPr>
            </w:pPr>
          </w:p>
          <w:p w14:paraId="1B51A6B4" w14:textId="1256D509" w:rsidR="00BB156A" w:rsidRDefault="00BB156A" w:rsidP="00FD6A11">
            <w:pPr>
              <w:rPr>
                <w:rFonts w:ascii="Arial" w:hAnsi="Arial" w:cs="Arial"/>
                <w:color w:val="000000" w:themeColor="text1"/>
                <w:szCs w:val="24"/>
              </w:rPr>
            </w:pPr>
          </w:p>
          <w:p w14:paraId="28376EDF" w14:textId="5BC45BE3" w:rsidR="00BB156A" w:rsidRDefault="00BB156A" w:rsidP="00FD6A11">
            <w:pPr>
              <w:rPr>
                <w:rFonts w:ascii="Arial" w:hAnsi="Arial" w:cs="Arial"/>
                <w:color w:val="000000" w:themeColor="text1"/>
                <w:szCs w:val="24"/>
              </w:rPr>
            </w:pPr>
          </w:p>
          <w:p w14:paraId="1705F673" w14:textId="497B52FB" w:rsidR="00BB156A" w:rsidRDefault="00BB156A" w:rsidP="00FD6A11">
            <w:pPr>
              <w:rPr>
                <w:rFonts w:ascii="Arial" w:hAnsi="Arial" w:cs="Arial"/>
                <w:color w:val="000000" w:themeColor="text1"/>
                <w:szCs w:val="24"/>
              </w:rPr>
            </w:pPr>
          </w:p>
          <w:p w14:paraId="1B2B3F60" w14:textId="61FB6B78" w:rsidR="00BB156A" w:rsidRDefault="00BB156A" w:rsidP="00FD6A11">
            <w:pPr>
              <w:rPr>
                <w:rFonts w:ascii="Arial" w:hAnsi="Arial" w:cs="Arial"/>
                <w:color w:val="000000" w:themeColor="text1"/>
                <w:szCs w:val="24"/>
              </w:rPr>
            </w:pPr>
          </w:p>
          <w:p w14:paraId="0556D34F" w14:textId="2F1B427A" w:rsidR="00BB156A" w:rsidRDefault="00BB156A" w:rsidP="00FD6A11">
            <w:pPr>
              <w:rPr>
                <w:rFonts w:ascii="Arial" w:hAnsi="Arial" w:cs="Arial"/>
                <w:color w:val="000000" w:themeColor="text1"/>
                <w:szCs w:val="24"/>
              </w:rPr>
            </w:pPr>
          </w:p>
          <w:p w14:paraId="43D2138B" w14:textId="19A9591A" w:rsidR="00BB156A" w:rsidRDefault="00BB156A" w:rsidP="00FD6A11">
            <w:pPr>
              <w:rPr>
                <w:rFonts w:ascii="Arial" w:hAnsi="Arial" w:cs="Arial"/>
                <w:color w:val="000000" w:themeColor="text1"/>
                <w:szCs w:val="24"/>
              </w:rPr>
            </w:pPr>
          </w:p>
          <w:p w14:paraId="10CBEE99" w14:textId="77777777" w:rsidR="00BB156A" w:rsidRDefault="00BB156A" w:rsidP="00FD6A11">
            <w:pPr>
              <w:rPr>
                <w:rFonts w:ascii="Arial" w:hAnsi="Arial" w:cs="Arial"/>
                <w:color w:val="000000" w:themeColor="text1"/>
                <w:szCs w:val="24"/>
              </w:rPr>
            </w:pPr>
          </w:p>
          <w:p w14:paraId="13BB8B53" w14:textId="38D21163" w:rsidR="006B3EB1" w:rsidRDefault="006B3EB1" w:rsidP="00FD6A11">
            <w:pPr>
              <w:rPr>
                <w:rFonts w:ascii="Arial" w:hAnsi="Arial" w:cs="Arial"/>
                <w:color w:val="000000" w:themeColor="text1"/>
                <w:szCs w:val="24"/>
              </w:rPr>
            </w:pPr>
          </w:p>
          <w:p w14:paraId="3AEA336A" w14:textId="7F9B5E38" w:rsidR="005E5024" w:rsidRPr="006763AB" w:rsidRDefault="00B40464" w:rsidP="00FD6A11">
            <w:pPr>
              <w:rPr>
                <w:rFonts w:ascii="Arial" w:hAnsi="Arial" w:cs="Arial"/>
                <w:color w:val="000000" w:themeColor="text1"/>
                <w:sz w:val="20"/>
                <w:szCs w:val="24"/>
              </w:rPr>
            </w:pPr>
            <w:r w:rsidRPr="00830A89">
              <w:rPr>
                <w:rFonts w:ascii="Arial" w:hAnsi="Arial" w:cs="Arial"/>
                <w:color w:val="000000" w:themeColor="text1"/>
                <w:sz w:val="20"/>
                <w:szCs w:val="24"/>
              </w:rPr>
              <w:t>We will continue to develop our nurturing approaches and review provision</w:t>
            </w:r>
            <w:r w:rsidR="002121D1" w:rsidRPr="00830A89">
              <w:rPr>
                <w:rFonts w:ascii="Arial" w:hAnsi="Arial" w:cs="Arial"/>
                <w:color w:val="000000" w:themeColor="text1"/>
                <w:sz w:val="20"/>
                <w:szCs w:val="24"/>
              </w:rPr>
              <w:t xml:space="preserve"> in light of the potential impact of COVID-19.</w:t>
            </w:r>
          </w:p>
          <w:p w14:paraId="0D82B422" w14:textId="25066D4D" w:rsidR="001A4D4F" w:rsidRDefault="001A4D4F" w:rsidP="00FD6A11">
            <w:pPr>
              <w:rPr>
                <w:rFonts w:ascii="Arial" w:hAnsi="Arial" w:cs="Arial"/>
                <w:color w:val="000000" w:themeColor="text1"/>
                <w:szCs w:val="24"/>
              </w:rPr>
            </w:pPr>
          </w:p>
          <w:p w14:paraId="029BDC99" w14:textId="05881001" w:rsidR="00140917" w:rsidRDefault="00140917" w:rsidP="00FD6A11">
            <w:pPr>
              <w:rPr>
                <w:rFonts w:ascii="Arial" w:hAnsi="Arial" w:cs="Arial"/>
                <w:color w:val="000000" w:themeColor="text1"/>
                <w:szCs w:val="24"/>
              </w:rPr>
            </w:pPr>
          </w:p>
          <w:p w14:paraId="4FDAA99D" w14:textId="54B8A050" w:rsidR="00140917" w:rsidRDefault="00140917" w:rsidP="00FD6A11">
            <w:pPr>
              <w:rPr>
                <w:rFonts w:ascii="Arial" w:hAnsi="Arial" w:cs="Arial"/>
                <w:color w:val="000000" w:themeColor="text1"/>
                <w:szCs w:val="24"/>
              </w:rPr>
            </w:pPr>
          </w:p>
          <w:p w14:paraId="49EB0C2E" w14:textId="67C6F069" w:rsidR="00140917" w:rsidRDefault="00140917" w:rsidP="00FD6A11">
            <w:pPr>
              <w:rPr>
                <w:rFonts w:ascii="Arial" w:hAnsi="Arial" w:cs="Arial"/>
                <w:color w:val="000000" w:themeColor="text1"/>
                <w:szCs w:val="24"/>
              </w:rPr>
            </w:pPr>
          </w:p>
          <w:p w14:paraId="28D466B1" w14:textId="63965A5A" w:rsidR="00140917" w:rsidRDefault="00140917" w:rsidP="00FD6A11">
            <w:pPr>
              <w:rPr>
                <w:rFonts w:ascii="Arial" w:hAnsi="Arial" w:cs="Arial"/>
                <w:color w:val="000000" w:themeColor="text1"/>
                <w:szCs w:val="24"/>
              </w:rPr>
            </w:pPr>
          </w:p>
          <w:p w14:paraId="2C6A6811" w14:textId="7A2F5BA1" w:rsidR="00FD6A11" w:rsidRPr="00FD2188" w:rsidRDefault="005E5024" w:rsidP="00275663">
            <w:pPr>
              <w:rPr>
                <w:rFonts w:ascii="Arial" w:hAnsi="Arial" w:cs="Arial"/>
                <w:color w:val="000000" w:themeColor="text1"/>
                <w:sz w:val="20"/>
                <w:szCs w:val="24"/>
              </w:rPr>
            </w:pPr>
            <w:r w:rsidRPr="00830A89">
              <w:rPr>
                <w:rFonts w:ascii="Arial" w:hAnsi="Arial" w:cs="Arial"/>
                <w:color w:val="000000" w:themeColor="text1"/>
                <w:sz w:val="20"/>
                <w:szCs w:val="24"/>
              </w:rPr>
              <w:t xml:space="preserve">We will develop a range of wellbeing supports and advice to ensure they are able to meet the needs of our </w:t>
            </w:r>
            <w:r w:rsidR="00FD2188">
              <w:rPr>
                <w:rFonts w:ascii="Arial" w:hAnsi="Arial" w:cs="Arial"/>
                <w:color w:val="000000" w:themeColor="text1"/>
                <w:sz w:val="20"/>
                <w:szCs w:val="24"/>
              </w:rPr>
              <w:t>children and young people.</w:t>
            </w:r>
          </w:p>
        </w:tc>
        <w:tc>
          <w:tcPr>
            <w:tcW w:w="850" w:type="dxa"/>
            <w:shd w:val="clear" w:color="auto" w:fill="FFFFFF" w:themeFill="background1"/>
          </w:tcPr>
          <w:p w14:paraId="345AC8B2" w14:textId="5870DBF1" w:rsidR="005F4E96" w:rsidRDefault="00993126" w:rsidP="00061E55">
            <w:pPr>
              <w:jc w:val="both"/>
              <w:rPr>
                <w:rFonts w:ascii="Arial" w:hAnsi="Arial" w:cs="Arial"/>
                <w:i/>
                <w:color w:val="FF0000"/>
                <w:sz w:val="20"/>
                <w:szCs w:val="20"/>
              </w:rPr>
            </w:pPr>
            <w:r w:rsidRPr="00AA2CC5">
              <w:rPr>
                <w:rFonts w:ascii="Arial" w:hAnsi="Arial" w:cs="Arial"/>
                <w:i/>
                <w:color w:val="FF0000"/>
                <w:sz w:val="16"/>
                <w:szCs w:val="16"/>
              </w:rPr>
              <w:t>Pick</w:t>
            </w:r>
            <w:r w:rsidR="00AA2CC5">
              <w:rPr>
                <w:rFonts w:ascii="Arial" w:hAnsi="Arial" w:cs="Arial"/>
                <w:i/>
                <w:color w:val="FF0000"/>
                <w:sz w:val="16"/>
                <w:szCs w:val="16"/>
              </w:rPr>
              <w:t xml:space="preserve"> </w:t>
            </w:r>
            <w:r w:rsidRPr="00AA2CC5">
              <w:rPr>
                <w:rFonts w:ascii="Arial" w:hAnsi="Arial" w:cs="Arial"/>
                <w:i/>
                <w:color w:val="FF0000"/>
                <w:sz w:val="16"/>
                <w:szCs w:val="16"/>
              </w:rPr>
              <w:t xml:space="preserve">the </w:t>
            </w:r>
            <w:r w:rsidRPr="00AA2CC5">
              <w:rPr>
                <w:rFonts w:ascii="Arial" w:hAnsi="Arial" w:cs="Arial"/>
                <w:i/>
                <w:color w:val="FF0000"/>
                <w:sz w:val="16"/>
                <w:szCs w:val="16"/>
                <w:u w:val="single"/>
              </w:rPr>
              <w:t>k</w:t>
            </w:r>
            <w:r w:rsidR="002F0F67" w:rsidRPr="00AA2CC5">
              <w:rPr>
                <w:rFonts w:ascii="Arial" w:hAnsi="Arial" w:cs="Arial"/>
                <w:i/>
                <w:color w:val="FF0000"/>
                <w:sz w:val="16"/>
                <w:szCs w:val="16"/>
                <w:u w:val="single"/>
              </w:rPr>
              <w:t>ey</w:t>
            </w:r>
            <w:r w:rsidR="002F0F67" w:rsidRPr="00AA2CC5">
              <w:rPr>
                <w:rFonts w:ascii="Arial" w:hAnsi="Arial" w:cs="Arial"/>
                <w:i/>
                <w:color w:val="FF0000"/>
                <w:sz w:val="16"/>
                <w:szCs w:val="16"/>
              </w:rPr>
              <w:t xml:space="preserve"> indicator(s) </w:t>
            </w:r>
            <w:r w:rsidR="00AA2CC5">
              <w:rPr>
                <w:rFonts w:ascii="Arial" w:hAnsi="Arial" w:cs="Arial"/>
                <w:i/>
                <w:color w:val="FF0000"/>
                <w:sz w:val="16"/>
                <w:szCs w:val="16"/>
              </w:rPr>
              <w:t>on which you are focusing</w:t>
            </w:r>
          </w:p>
          <w:p w14:paraId="33A3DC2D" w14:textId="77777777" w:rsidR="005F4E96" w:rsidRPr="005F4E96" w:rsidRDefault="005F4E96" w:rsidP="005F4E96">
            <w:pPr>
              <w:rPr>
                <w:rFonts w:ascii="Arial" w:hAnsi="Arial" w:cs="Arial"/>
                <w:sz w:val="20"/>
                <w:szCs w:val="20"/>
              </w:rPr>
            </w:pPr>
          </w:p>
          <w:p w14:paraId="09D84EDB" w14:textId="3AC9DC8B" w:rsidR="005F4E96" w:rsidRDefault="005F4E96" w:rsidP="005F4E96">
            <w:pPr>
              <w:rPr>
                <w:rFonts w:ascii="Arial" w:hAnsi="Arial" w:cs="Arial"/>
                <w:sz w:val="20"/>
                <w:szCs w:val="20"/>
              </w:rPr>
            </w:pPr>
          </w:p>
          <w:p w14:paraId="6D1E9E9B" w14:textId="77777777" w:rsidR="00C93721" w:rsidRDefault="00C93721" w:rsidP="005F4E96">
            <w:pPr>
              <w:rPr>
                <w:rFonts w:ascii="Arial" w:hAnsi="Arial" w:cs="Arial"/>
                <w:sz w:val="20"/>
                <w:szCs w:val="20"/>
              </w:rPr>
            </w:pPr>
          </w:p>
          <w:p w14:paraId="06E615D9" w14:textId="3478BAEC" w:rsidR="005F4E96" w:rsidRDefault="005F4E96" w:rsidP="005F4E96">
            <w:pPr>
              <w:rPr>
                <w:rFonts w:ascii="Arial" w:hAnsi="Arial" w:cs="Arial"/>
                <w:color w:val="000000" w:themeColor="text1"/>
                <w:sz w:val="20"/>
                <w:szCs w:val="20"/>
              </w:rPr>
            </w:pPr>
            <w:r>
              <w:rPr>
                <w:rFonts w:ascii="Arial" w:hAnsi="Arial" w:cs="Arial"/>
                <w:color w:val="000000" w:themeColor="text1"/>
                <w:sz w:val="20"/>
                <w:szCs w:val="20"/>
              </w:rPr>
              <w:t>2.4</w:t>
            </w:r>
          </w:p>
          <w:p w14:paraId="16A7C35B" w14:textId="77777777" w:rsidR="005F4E96" w:rsidRDefault="005F4E96" w:rsidP="005F4E96">
            <w:pPr>
              <w:rPr>
                <w:rFonts w:ascii="Arial" w:hAnsi="Arial" w:cs="Arial"/>
                <w:color w:val="000000" w:themeColor="text1"/>
                <w:sz w:val="20"/>
                <w:szCs w:val="20"/>
              </w:rPr>
            </w:pPr>
          </w:p>
          <w:p w14:paraId="4964606C" w14:textId="2813490C" w:rsidR="00993126" w:rsidRPr="005F4E96" w:rsidRDefault="005F4E96" w:rsidP="005F4E96">
            <w:pPr>
              <w:rPr>
                <w:rFonts w:ascii="Arial" w:hAnsi="Arial" w:cs="Arial"/>
                <w:color w:val="000000" w:themeColor="text1"/>
                <w:sz w:val="20"/>
                <w:szCs w:val="20"/>
              </w:rPr>
            </w:pPr>
            <w:r>
              <w:rPr>
                <w:rFonts w:ascii="Arial" w:hAnsi="Arial" w:cs="Arial"/>
                <w:color w:val="000000" w:themeColor="text1"/>
                <w:sz w:val="20"/>
                <w:szCs w:val="20"/>
              </w:rPr>
              <w:t>3.1</w:t>
            </w:r>
          </w:p>
        </w:tc>
        <w:tc>
          <w:tcPr>
            <w:tcW w:w="1020" w:type="dxa"/>
            <w:shd w:val="clear" w:color="auto" w:fill="FFFFFF" w:themeFill="background1"/>
          </w:tcPr>
          <w:p w14:paraId="3357CF66" w14:textId="38AA2EA1" w:rsidR="00990CF8" w:rsidRPr="002F0F67" w:rsidRDefault="00990CF8" w:rsidP="002338C8">
            <w:pPr>
              <w:rPr>
                <w:rFonts w:ascii="Arial" w:hAnsi="Arial" w:cs="Arial"/>
                <w:i/>
                <w:color w:val="FF0000"/>
                <w:sz w:val="20"/>
                <w:szCs w:val="20"/>
              </w:rPr>
            </w:pPr>
            <w:r w:rsidRPr="00AA2CC5">
              <w:rPr>
                <w:rFonts w:ascii="Arial" w:hAnsi="Arial" w:cs="Arial"/>
                <w:i/>
                <w:color w:val="FF0000"/>
                <w:sz w:val="18"/>
                <w:szCs w:val="18"/>
              </w:rPr>
              <w:t xml:space="preserve">Ensure all your proposed PEF spend is included within the </w:t>
            </w:r>
            <w:r w:rsidR="00AA2CC5" w:rsidRPr="00AA2CC5">
              <w:rPr>
                <w:rFonts w:ascii="Arial" w:hAnsi="Arial" w:cs="Arial"/>
                <w:i/>
                <w:color w:val="FF0000"/>
                <w:sz w:val="18"/>
                <w:szCs w:val="18"/>
              </w:rPr>
              <w:t>IP</w:t>
            </w:r>
          </w:p>
        </w:tc>
        <w:tc>
          <w:tcPr>
            <w:tcW w:w="3684" w:type="dxa"/>
            <w:shd w:val="clear" w:color="auto" w:fill="FFFFFF" w:themeFill="background1"/>
          </w:tcPr>
          <w:p w14:paraId="1E2781D5" w14:textId="42DAF446" w:rsidR="00AA2CC5" w:rsidRDefault="007248CD" w:rsidP="00990CF8">
            <w:pPr>
              <w:rPr>
                <w:rFonts w:ascii="Arial" w:hAnsi="Arial" w:cs="Arial"/>
                <w:i/>
                <w:color w:val="FF0000"/>
                <w:sz w:val="20"/>
                <w:szCs w:val="20"/>
              </w:rPr>
            </w:pPr>
            <w:r w:rsidRPr="00990CF8">
              <w:rPr>
                <w:rFonts w:ascii="Arial" w:hAnsi="Arial" w:cs="Arial"/>
                <w:i/>
                <w:color w:val="FF0000"/>
                <w:sz w:val="20"/>
                <w:szCs w:val="20"/>
              </w:rPr>
              <w:t xml:space="preserve">What will </w:t>
            </w:r>
            <w:r w:rsidR="00AA2CC5">
              <w:rPr>
                <w:rFonts w:ascii="Arial" w:hAnsi="Arial" w:cs="Arial"/>
                <w:i/>
                <w:color w:val="FF0000"/>
                <w:sz w:val="20"/>
                <w:szCs w:val="20"/>
              </w:rPr>
              <w:t>we</w:t>
            </w:r>
            <w:r w:rsidRPr="00990CF8">
              <w:rPr>
                <w:rFonts w:ascii="Arial" w:hAnsi="Arial" w:cs="Arial"/>
                <w:i/>
                <w:color w:val="FF0000"/>
                <w:sz w:val="20"/>
                <w:szCs w:val="20"/>
              </w:rPr>
              <w:t xml:space="preserve"> do? </w:t>
            </w:r>
          </w:p>
          <w:p w14:paraId="3106E77F" w14:textId="336A2340" w:rsidR="00AA2CC5" w:rsidRDefault="007248CD" w:rsidP="00990CF8">
            <w:pPr>
              <w:rPr>
                <w:rFonts w:ascii="Arial" w:hAnsi="Arial" w:cs="Arial"/>
                <w:i/>
                <w:color w:val="FF0000"/>
                <w:sz w:val="20"/>
                <w:szCs w:val="20"/>
              </w:rPr>
            </w:pPr>
            <w:r w:rsidRPr="00990CF8">
              <w:rPr>
                <w:rFonts w:ascii="Arial" w:hAnsi="Arial" w:cs="Arial"/>
                <w:i/>
                <w:color w:val="FF0000"/>
                <w:sz w:val="20"/>
                <w:szCs w:val="20"/>
              </w:rPr>
              <w:t xml:space="preserve">How will </w:t>
            </w:r>
            <w:r w:rsidR="00AA2CC5">
              <w:rPr>
                <w:rFonts w:ascii="Arial" w:hAnsi="Arial" w:cs="Arial"/>
                <w:i/>
                <w:color w:val="FF0000"/>
                <w:sz w:val="20"/>
                <w:szCs w:val="20"/>
              </w:rPr>
              <w:t>we</w:t>
            </w:r>
            <w:r w:rsidRPr="00990CF8">
              <w:rPr>
                <w:rFonts w:ascii="Arial" w:hAnsi="Arial" w:cs="Arial"/>
                <w:i/>
                <w:color w:val="FF0000"/>
                <w:sz w:val="20"/>
                <w:szCs w:val="20"/>
              </w:rPr>
              <w:t xml:space="preserve"> deliver this?</w:t>
            </w:r>
            <w:r w:rsidR="00990CF8" w:rsidRPr="00990CF8">
              <w:rPr>
                <w:rFonts w:ascii="Arial" w:hAnsi="Arial" w:cs="Arial"/>
                <w:i/>
                <w:color w:val="FF0000"/>
                <w:sz w:val="20"/>
                <w:szCs w:val="20"/>
              </w:rPr>
              <w:t xml:space="preserve"> </w:t>
            </w:r>
          </w:p>
          <w:p w14:paraId="09D70F24" w14:textId="39EAFDD1" w:rsidR="00FD6A11" w:rsidRDefault="00FD6A11" w:rsidP="00990CF8">
            <w:pPr>
              <w:rPr>
                <w:rFonts w:ascii="Arial" w:hAnsi="Arial" w:cs="Arial"/>
                <w:i/>
                <w:color w:val="FF0000"/>
                <w:sz w:val="20"/>
                <w:szCs w:val="20"/>
              </w:rPr>
            </w:pPr>
            <w:r w:rsidRPr="00990CF8">
              <w:rPr>
                <w:rFonts w:ascii="Arial" w:hAnsi="Arial" w:cs="Arial"/>
                <w:i/>
                <w:color w:val="FF0000"/>
                <w:sz w:val="20"/>
                <w:szCs w:val="20"/>
              </w:rPr>
              <w:t>Ensure you include high level details of PEF spend as appropriate, including targeted groups</w:t>
            </w:r>
          </w:p>
          <w:p w14:paraId="21909F94" w14:textId="5C39F95F" w:rsidR="00AA2CC5" w:rsidRDefault="00AA2CC5" w:rsidP="00990CF8">
            <w:pPr>
              <w:rPr>
                <w:rFonts w:ascii="Arial" w:hAnsi="Arial" w:cs="Arial"/>
                <w:i/>
                <w:color w:val="FF0000"/>
                <w:sz w:val="20"/>
                <w:szCs w:val="20"/>
              </w:rPr>
            </w:pPr>
          </w:p>
          <w:p w14:paraId="372098FD" w14:textId="0508DC65" w:rsidR="00FD6A11" w:rsidRDefault="00FD6A11" w:rsidP="00990CF8">
            <w:pPr>
              <w:rPr>
                <w:rFonts w:ascii="Arial" w:hAnsi="Arial" w:cs="Arial"/>
                <w:i/>
                <w:color w:val="FF0000"/>
                <w:sz w:val="20"/>
                <w:szCs w:val="20"/>
              </w:rPr>
            </w:pPr>
          </w:p>
          <w:p w14:paraId="5D5049BF" w14:textId="0C4451EA" w:rsidR="00C266FB" w:rsidRDefault="00C266FB" w:rsidP="00990CF8">
            <w:pPr>
              <w:rPr>
                <w:rFonts w:ascii="Arial" w:hAnsi="Arial" w:cs="Arial"/>
                <w:i/>
                <w:color w:val="FF0000"/>
                <w:sz w:val="20"/>
                <w:szCs w:val="20"/>
              </w:rPr>
            </w:pPr>
          </w:p>
          <w:p w14:paraId="032C819D" w14:textId="71C414B6" w:rsidR="00FD6A11" w:rsidRPr="00C266FB" w:rsidRDefault="00C266FB" w:rsidP="00990CF8">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Teacher Professionalism:</w:t>
            </w:r>
          </w:p>
          <w:p w14:paraId="0D3E4A7A" w14:textId="077158AF" w:rsidR="00FD6A11" w:rsidRPr="006763AB" w:rsidRDefault="006B3EB1" w:rsidP="007E1E91">
            <w:pPr>
              <w:pStyle w:val="ListParagraph"/>
              <w:numPr>
                <w:ilvl w:val="0"/>
                <w:numId w:val="3"/>
              </w:numPr>
              <w:ind w:left="298" w:hanging="298"/>
              <w:rPr>
                <w:rFonts w:ascii="Arial" w:hAnsi="Arial" w:cs="Arial"/>
                <w:sz w:val="20"/>
                <w:szCs w:val="24"/>
              </w:rPr>
            </w:pPr>
            <w:r w:rsidRPr="006763AB">
              <w:rPr>
                <w:rFonts w:ascii="Arial" w:hAnsi="Arial" w:cs="Arial"/>
                <w:sz w:val="20"/>
                <w:szCs w:val="24"/>
              </w:rPr>
              <w:t>R</w:t>
            </w:r>
            <w:r w:rsidR="00FD6A11" w:rsidRPr="006763AB">
              <w:rPr>
                <w:rFonts w:ascii="Arial" w:hAnsi="Arial" w:cs="Arial"/>
                <w:sz w:val="20"/>
                <w:szCs w:val="24"/>
              </w:rPr>
              <w:t xml:space="preserve">evise </w:t>
            </w:r>
            <w:r w:rsidR="00EA6B68">
              <w:rPr>
                <w:rFonts w:ascii="Arial" w:hAnsi="Arial" w:cs="Arial"/>
                <w:sz w:val="20"/>
                <w:szCs w:val="24"/>
              </w:rPr>
              <w:t>NAC</w:t>
            </w:r>
            <w:r w:rsidR="00FD6A11" w:rsidRPr="006763AB">
              <w:rPr>
                <w:rFonts w:ascii="Arial" w:hAnsi="Arial" w:cs="Arial"/>
                <w:sz w:val="20"/>
                <w:szCs w:val="24"/>
              </w:rPr>
              <w:t xml:space="preserve"> policy on Restorative Practice with all staf</w:t>
            </w:r>
            <w:r w:rsidRPr="006763AB">
              <w:rPr>
                <w:rFonts w:ascii="Arial" w:hAnsi="Arial" w:cs="Arial"/>
                <w:sz w:val="20"/>
                <w:szCs w:val="24"/>
              </w:rPr>
              <w:t>f</w:t>
            </w:r>
            <w:r w:rsidR="00FD6A11" w:rsidRPr="006763AB">
              <w:rPr>
                <w:rFonts w:ascii="Arial" w:hAnsi="Arial" w:cs="Arial"/>
                <w:sz w:val="20"/>
                <w:szCs w:val="24"/>
              </w:rPr>
              <w:t>.</w:t>
            </w:r>
          </w:p>
          <w:p w14:paraId="2544A3A3" w14:textId="5661434E" w:rsidR="00275663" w:rsidRPr="006763AB" w:rsidRDefault="009F4CEE" w:rsidP="007E1E91">
            <w:pPr>
              <w:pStyle w:val="ListParagraph"/>
              <w:numPr>
                <w:ilvl w:val="0"/>
                <w:numId w:val="3"/>
              </w:numPr>
              <w:ind w:left="298" w:hanging="284"/>
              <w:rPr>
                <w:rFonts w:ascii="Arial" w:hAnsi="Arial" w:cs="Arial"/>
                <w:b/>
                <w:i/>
                <w:color w:val="000000" w:themeColor="text1"/>
                <w:sz w:val="20"/>
                <w:szCs w:val="24"/>
              </w:rPr>
            </w:pPr>
            <w:r w:rsidRPr="006763AB">
              <w:rPr>
                <w:rFonts w:ascii="Arial" w:hAnsi="Arial" w:cs="Arial"/>
                <w:color w:val="000000" w:themeColor="text1"/>
                <w:sz w:val="20"/>
                <w:szCs w:val="24"/>
              </w:rPr>
              <w:t>Continue</w:t>
            </w:r>
            <w:r w:rsidR="00275663" w:rsidRPr="006763AB">
              <w:rPr>
                <w:rFonts w:ascii="Arial" w:hAnsi="Arial" w:cs="Arial"/>
                <w:color w:val="000000" w:themeColor="text1"/>
                <w:sz w:val="20"/>
                <w:szCs w:val="24"/>
              </w:rPr>
              <w:t xml:space="preserve"> to promote, model and embed our school values; </w:t>
            </w:r>
            <w:r w:rsidR="00275663" w:rsidRPr="006763AB">
              <w:rPr>
                <w:rFonts w:ascii="Arial" w:hAnsi="Arial" w:cs="Arial"/>
                <w:b/>
                <w:i/>
                <w:color w:val="000000" w:themeColor="text1"/>
                <w:sz w:val="20"/>
                <w:szCs w:val="24"/>
              </w:rPr>
              <w:t>Faith, Compassion, Ambition, Respect.</w:t>
            </w:r>
          </w:p>
          <w:p w14:paraId="6A512483" w14:textId="7220E4C9" w:rsidR="00C266FB" w:rsidRPr="006763AB" w:rsidRDefault="00EA6B68" w:rsidP="007E1E91">
            <w:pPr>
              <w:pStyle w:val="ListParagraph"/>
              <w:numPr>
                <w:ilvl w:val="0"/>
                <w:numId w:val="3"/>
              </w:numPr>
              <w:ind w:left="298" w:hanging="284"/>
              <w:rPr>
                <w:rFonts w:ascii="Arial" w:hAnsi="Arial" w:cs="Arial"/>
                <w:color w:val="000000" w:themeColor="text1"/>
                <w:sz w:val="20"/>
                <w:szCs w:val="20"/>
              </w:rPr>
            </w:pPr>
            <w:r>
              <w:rPr>
                <w:rFonts w:ascii="Arial" w:hAnsi="Arial" w:cs="Arial"/>
                <w:color w:val="000000" w:themeColor="text1"/>
                <w:sz w:val="20"/>
                <w:szCs w:val="20"/>
              </w:rPr>
              <w:t>Pursue</w:t>
            </w:r>
            <w:r w:rsidR="00C266FB" w:rsidRPr="006763AB">
              <w:rPr>
                <w:rFonts w:ascii="Arial" w:hAnsi="Arial" w:cs="Arial"/>
                <w:color w:val="000000" w:themeColor="text1"/>
                <w:sz w:val="20"/>
                <w:szCs w:val="20"/>
              </w:rPr>
              <w:t xml:space="preserve"> RRS Gold Award, ensuring pupil’s rights are at the centre of our planning.</w:t>
            </w:r>
          </w:p>
          <w:p w14:paraId="4D9C7936" w14:textId="7A21FA45" w:rsidR="00C266FB" w:rsidRPr="006763AB" w:rsidRDefault="00C266FB" w:rsidP="007E1E91">
            <w:pPr>
              <w:pStyle w:val="ListParagraph"/>
              <w:numPr>
                <w:ilvl w:val="0"/>
                <w:numId w:val="3"/>
              </w:numPr>
              <w:ind w:left="298" w:hanging="284"/>
              <w:rPr>
                <w:rFonts w:ascii="Arial" w:hAnsi="Arial" w:cs="Arial"/>
                <w:color w:val="000000" w:themeColor="text1"/>
                <w:sz w:val="20"/>
                <w:szCs w:val="20"/>
              </w:rPr>
            </w:pPr>
            <w:r w:rsidRPr="006763AB">
              <w:rPr>
                <w:rFonts w:ascii="Arial" w:hAnsi="Arial" w:cs="Arial"/>
                <w:color w:val="000000" w:themeColor="text1"/>
                <w:sz w:val="20"/>
                <w:szCs w:val="20"/>
              </w:rPr>
              <w:t>Up-skill staff in delivering ‘God’s Loving Plan’ to teach relationships and sexual health.</w:t>
            </w:r>
          </w:p>
          <w:p w14:paraId="048B30C4" w14:textId="7D1A9441" w:rsidR="00C266FB" w:rsidRPr="006763AB" w:rsidRDefault="00C266FB" w:rsidP="007E1E91">
            <w:pPr>
              <w:pStyle w:val="ListParagraph"/>
              <w:numPr>
                <w:ilvl w:val="0"/>
                <w:numId w:val="3"/>
              </w:numPr>
              <w:ind w:left="298" w:hanging="284"/>
              <w:rPr>
                <w:rFonts w:ascii="Arial" w:hAnsi="Arial" w:cs="Arial"/>
                <w:color w:val="000000" w:themeColor="text1"/>
                <w:sz w:val="20"/>
                <w:szCs w:val="20"/>
              </w:rPr>
            </w:pPr>
            <w:r w:rsidRPr="006763AB">
              <w:rPr>
                <w:rFonts w:ascii="Arial" w:hAnsi="Arial" w:cs="Arial"/>
                <w:color w:val="000000" w:themeColor="text1"/>
                <w:sz w:val="20"/>
                <w:szCs w:val="20"/>
              </w:rPr>
              <w:t>Maintain our proactive, rather than reactive approach to mental health.</w:t>
            </w:r>
          </w:p>
          <w:p w14:paraId="4A1B1CCF" w14:textId="77777777" w:rsidR="00C266FB" w:rsidRPr="00830A89" w:rsidRDefault="00C266FB" w:rsidP="00C266FB">
            <w:pPr>
              <w:rPr>
                <w:rFonts w:ascii="Arial" w:hAnsi="Arial" w:cs="Arial"/>
                <w:color w:val="000000" w:themeColor="text1"/>
                <w:sz w:val="20"/>
                <w:szCs w:val="20"/>
              </w:rPr>
            </w:pPr>
          </w:p>
          <w:p w14:paraId="5122FB93" w14:textId="0FAD9877" w:rsidR="00434700" w:rsidRPr="00C266FB" w:rsidRDefault="00434700" w:rsidP="00275663">
            <w:pPr>
              <w:rPr>
                <w:rFonts w:ascii="Arial" w:hAnsi="Arial" w:cs="Arial"/>
                <w:b/>
                <w:color w:val="000000" w:themeColor="text1"/>
                <w:sz w:val="20"/>
                <w:szCs w:val="24"/>
              </w:rPr>
            </w:pPr>
          </w:p>
          <w:p w14:paraId="0A6DB1DE" w14:textId="290B1512" w:rsidR="00C266FB" w:rsidRPr="00C266FB" w:rsidRDefault="00C266FB" w:rsidP="00990CF8">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4B12DC26" w14:textId="1FA2450F" w:rsidR="00C266FB" w:rsidRPr="006763AB" w:rsidRDefault="00C266FB" w:rsidP="007E1E91">
            <w:pPr>
              <w:pStyle w:val="ListParagraph"/>
              <w:numPr>
                <w:ilvl w:val="0"/>
                <w:numId w:val="7"/>
              </w:numPr>
              <w:ind w:left="156" w:hanging="156"/>
              <w:rPr>
                <w:rFonts w:ascii="Arial" w:hAnsi="Arial" w:cs="Arial"/>
                <w:color w:val="FF0000"/>
                <w:sz w:val="16"/>
                <w:szCs w:val="20"/>
              </w:rPr>
            </w:pPr>
            <w:r w:rsidRPr="006763AB">
              <w:rPr>
                <w:rFonts w:ascii="Arial" w:hAnsi="Arial" w:cs="Arial"/>
                <w:sz w:val="20"/>
                <w:szCs w:val="24"/>
              </w:rPr>
              <w:t>Reintroduce ‘Worry Warriors’ (P1-4) and ‘Peer Mediators (P5-7) to promote pupil leadership of relationship management.</w:t>
            </w:r>
          </w:p>
          <w:p w14:paraId="3FB34484" w14:textId="23F00C41" w:rsidR="00FD6A11" w:rsidRPr="006763AB" w:rsidRDefault="009F4CEE" w:rsidP="007E1E91">
            <w:pPr>
              <w:pStyle w:val="ListParagraph"/>
              <w:numPr>
                <w:ilvl w:val="0"/>
                <w:numId w:val="7"/>
              </w:numPr>
              <w:ind w:left="156" w:hanging="156"/>
              <w:rPr>
                <w:rFonts w:ascii="Arial" w:hAnsi="Arial" w:cs="Arial"/>
                <w:color w:val="000000" w:themeColor="text1"/>
                <w:sz w:val="20"/>
                <w:szCs w:val="20"/>
              </w:rPr>
            </w:pPr>
            <w:r w:rsidRPr="006763AB">
              <w:rPr>
                <w:rFonts w:ascii="Arial" w:hAnsi="Arial" w:cs="Arial"/>
                <w:color w:val="000000" w:themeColor="text1"/>
                <w:sz w:val="20"/>
                <w:szCs w:val="20"/>
              </w:rPr>
              <w:t>Develop</w:t>
            </w:r>
            <w:r w:rsidR="001C4852" w:rsidRPr="006763AB">
              <w:rPr>
                <w:rFonts w:ascii="Arial" w:hAnsi="Arial" w:cs="Arial"/>
                <w:color w:val="000000" w:themeColor="text1"/>
                <w:sz w:val="20"/>
                <w:szCs w:val="20"/>
              </w:rPr>
              <w:t xml:space="preserve"> our own Promotin</w:t>
            </w:r>
            <w:r w:rsidR="007E6EE1" w:rsidRPr="006763AB">
              <w:rPr>
                <w:rFonts w:ascii="Arial" w:hAnsi="Arial" w:cs="Arial"/>
                <w:color w:val="000000" w:themeColor="text1"/>
                <w:sz w:val="20"/>
                <w:szCs w:val="20"/>
              </w:rPr>
              <w:t xml:space="preserve">g Positive Relationships policy, </w:t>
            </w:r>
            <w:r w:rsidR="005E5024" w:rsidRPr="006763AB">
              <w:rPr>
                <w:rFonts w:ascii="Arial" w:hAnsi="Arial" w:cs="Arial"/>
                <w:color w:val="000000" w:themeColor="text1"/>
                <w:sz w:val="20"/>
                <w:szCs w:val="20"/>
              </w:rPr>
              <w:t>work</w:t>
            </w:r>
            <w:r w:rsidR="007E6EE1" w:rsidRPr="006763AB">
              <w:rPr>
                <w:rFonts w:ascii="Arial" w:hAnsi="Arial" w:cs="Arial"/>
                <w:color w:val="000000" w:themeColor="text1"/>
                <w:sz w:val="20"/>
                <w:szCs w:val="20"/>
              </w:rPr>
              <w:t>ing</w:t>
            </w:r>
            <w:r w:rsidR="005E5024" w:rsidRPr="006763AB">
              <w:rPr>
                <w:rFonts w:ascii="Arial" w:hAnsi="Arial" w:cs="Arial"/>
                <w:color w:val="000000" w:themeColor="text1"/>
                <w:sz w:val="20"/>
                <w:szCs w:val="20"/>
              </w:rPr>
              <w:t xml:space="preserve"> in par</w:t>
            </w:r>
            <w:r w:rsidR="007E6EE1" w:rsidRPr="006763AB">
              <w:rPr>
                <w:rFonts w:ascii="Arial" w:hAnsi="Arial" w:cs="Arial"/>
                <w:color w:val="000000" w:themeColor="text1"/>
                <w:sz w:val="20"/>
                <w:szCs w:val="20"/>
              </w:rPr>
              <w:t xml:space="preserve">tnership with the other </w:t>
            </w:r>
            <w:r w:rsidR="005E5024" w:rsidRPr="006763AB">
              <w:rPr>
                <w:rFonts w:ascii="Arial" w:hAnsi="Arial" w:cs="Arial"/>
                <w:color w:val="000000" w:themeColor="text1"/>
                <w:sz w:val="20"/>
                <w:szCs w:val="20"/>
              </w:rPr>
              <w:t>Largs Campus</w:t>
            </w:r>
            <w:r w:rsidR="007E6EE1" w:rsidRPr="006763AB">
              <w:rPr>
                <w:rFonts w:ascii="Arial" w:hAnsi="Arial" w:cs="Arial"/>
                <w:color w:val="000000" w:themeColor="text1"/>
                <w:sz w:val="20"/>
                <w:szCs w:val="20"/>
              </w:rPr>
              <w:t xml:space="preserve"> schools</w:t>
            </w:r>
            <w:r w:rsidR="005E5024" w:rsidRPr="006763AB">
              <w:rPr>
                <w:rFonts w:ascii="Arial" w:hAnsi="Arial" w:cs="Arial"/>
                <w:color w:val="000000" w:themeColor="text1"/>
                <w:sz w:val="20"/>
                <w:szCs w:val="20"/>
              </w:rPr>
              <w:t>.</w:t>
            </w:r>
          </w:p>
          <w:p w14:paraId="40995B61" w14:textId="0147B7D2" w:rsidR="005E5024" w:rsidRPr="006763AB" w:rsidRDefault="009F4CEE" w:rsidP="007E1E91">
            <w:pPr>
              <w:pStyle w:val="ListParagraph"/>
              <w:numPr>
                <w:ilvl w:val="0"/>
                <w:numId w:val="7"/>
              </w:numPr>
              <w:ind w:left="156" w:hanging="156"/>
              <w:rPr>
                <w:rFonts w:ascii="Arial" w:hAnsi="Arial" w:cs="Arial"/>
                <w:color w:val="000000" w:themeColor="text1"/>
                <w:sz w:val="20"/>
                <w:szCs w:val="20"/>
              </w:rPr>
            </w:pPr>
            <w:r w:rsidRPr="006763AB">
              <w:rPr>
                <w:rFonts w:ascii="Arial" w:hAnsi="Arial" w:cs="Arial"/>
                <w:color w:val="000000" w:themeColor="text1"/>
                <w:sz w:val="20"/>
                <w:szCs w:val="20"/>
              </w:rPr>
              <w:t>C</w:t>
            </w:r>
            <w:r w:rsidR="005E5024" w:rsidRPr="006763AB">
              <w:rPr>
                <w:rFonts w:ascii="Arial" w:hAnsi="Arial" w:cs="Arial"/>
                <w:color w:val="000000" w:themeColor="text1"/>
                <w:sz w:val="20"/>
                <w:szCs w:val="20"/>
              </w:rPr>
              <w:t>ontinue to work in partnership with our Church for the benefit of all.</w:t>
            </w:r>
          </w:p>
          <w:p w14:paraId="62FCFF04" w14:textId="134D9156" w:rsidR="007E6EE1" w:rsidRDefault="009F4CEE" w:rsidP="007E1E91">
            <w:pPr>
              <w:pStyle w:val="ListParagraph"/>
              <w:numPr>
                <w:ilvl w:val="0"/>
                <w:numId w:val="7"/>
              </w:numPr>
              <w:ind w:left="156" w:hanging="156"/>
              <w:rPr>
                <w:rFonts w:ascii="Arial" w:hAnsi="Arial" w:cs="Arial"/>
                <w:color w:val="000000" w:themeColor="text1"/>
                <w:sz w:val="20"/>
                <w:szCs w:val="20"/>
              </w:rPr>
            </w:pPr>
            <w:r w:rsidRPr="006763AB">
              <w:rPr>
                <w:rFonts w:ascii="Arial" w:hAnsi="Arial" w:cs="Arial"/>
                <w:color w:val="000000" w:themeColor="text1"/>
                <w:sz w:val="20"/>
                <w:szCs w:val="20"/>
              </w:rPr>
              <w:t xml:space="preserve">Explore </w:t>
            </w:r>
            <w:r w:rsidR="006B3EB1" w:rsidRPr="006763AB">
              <w:rPr>
                <w:rFonts w:ascii="Arial" w:hAnsi="Arial" w:cs="Arial"/>
                <w:color w:val="000000" w:themeColor="text1"/>
                <w:sz w:val="20"/>
                <w:szCs w:val="20"/>
              </w:rPr>
              <w:t>HGIOUS HWB th</w:t>
            </w:r>
            <w:r w:rsidRPr="006763AB">
              <w:rPr>
                <w:rFonts w:ascii="Arial" w:hAnsi="Arial" w:cs="Arial"/>
                <w:color w:val="000000" w:themeColor="text1"/>
                <w:sz w:val="20"/>
                <w:szCs w:val="20"/>
              </w:rPr>
              <w:t xml:space="preserve">eme challenge questions </w:t>
            </w:r>
            <w:r w:rsidR="006B3EB1" w:rsidRPr="006763AB">
              <w:rPr>
                <w:rFonts w:ascii="Arial" w:hAnsi="Arial" w:cs="Arial"/>
                <w:color w:val="000000" w:themeColor="text1"/>
                <w:sz w:val="20"/>
                <w:szCs w:val="20"/>
              </w:rPr>
              <w:t>to gather pupil voice to inform improvement.</w:t>
            </w:r>
          </w:p>
          <w:p w14:paraId="21CD44EB" w14:textId="6886EC59" w:rsidR="00AB0381" w:rsidRPr="00AB0381" w:rsidRDefault="00AB0381" w:rsidP="007E1E91">
            <w:pPr>
              <w:pStyle w:val="ListParagraph"/>
              <w:numPr>
                <w:ilvl w:val="0"/>
                <w:numId w:val="7"/>
              </w:numPr>
              <w:ind w:left="156" w:hanging="156"/>
              <w:rPr>
                <w:rFonts w:ascii="Arial" w:hAnsi="Arial" w:cs="Arial"/>
                <w:color w:val="000000" w:themeColor="text1"/>
                <w:sz w:val="20"/>
                <w:szCs w:val="20"/>
              </w:rPr>
            </w:pPr>
            <w:r>
              <w:rPr>
                <w:rFonts w:ascii="Arial" w:hAnsi="Arial" w:cs="Arial"/>
                <w:color w:val="000000" w:themeColor="text1"/>
                <w:sz w:val="20"/>
                <w:szCs w:val="20"/>
              </w:rPr>
              <w:t xml:space="preserve">Pupils will have opportunities to build positive relationships across the school and lead their own learning through being part of pupil leadership groups. </w:t>
            </w:r>
          </w:p>
          <w:p w14:paraId="385A1137" w14:textId="7DDC7FFA" w:rsidR="00AB0381" w:rsidRDefault="00AB0381" w:rsidP="00AB0381">
            <w:pPr>
              <w:pStyle w:val="ListParagraph"/>
              <w:ind w:left="156"/>
              <w:rPr>
                <w:rFonts w:ascii="Arial" w:hAnsi="Arial" w:cs="Arial"/>
                <w:color w:val="000000" w:themeColor="text1"/>
                <w:sz w:val="20"/>
                <w:szCs w:val="20"/>
              </w:rPr>
            </w:pPr>
          </w:p>
          <w:p w14:paraId="0F268D83" w14:textId="5EB7CAD2" w:rsidR="00AB0381" w:rsidRDefault="00AB0381" w:rsidP="00AB0381">
            <w:pPr>
              <w:pStyle w:val="ListParagraph"/>
              <w:ind w:left="156"/>
              <w:rPr>
                <w:rFonts w:ascii="Arial" w:hAnsi="Arial" w:cs="Arial"/>
                <w:color w:val="000000" w:themeColor="text1"/>
                <w:sz w:val="20"/>
                <w:szCs w:val="20"/>
              </w:rPr>
            </w:pPr>
          </w:p>
          <w:p w14:paraId="4BECCE6D" w14:textId="774046E9" w:rsidR="00AB0381" w:rsidRDefault="00AB0381" w:rsidP="00AB0381">
            <w:pPr>
              <w:pStyle w:val="ListParagraph"/>
              <w:ind w:left="156"/>
              <w:rPr>
                <w:rFonts w:ascii="Arial" w:hAnsi="Arial" w:cs="Arial"/>
                <w:color w:val="000000" w:themeColor="text1"/>
                <w:sz w:val="20"/>
                <w:szCs w:val="20"/>
              </w:rPr>
            </w:pPr>
          </w:p>
          <w:p w14:paraId="77ED60C9" w14:textId="77777777" w:rsidR="00AB0381" w:rsidRPr="00434700" w:rsidRDefault="00AB0381" w:rsidP="00AB0381">
            <w:pPr>
              <w:pStyle w:val="ListParagraph"/>
              <w:ind w:left="156"/>
              <w:rPr>
                <w:rFonts w:ascii="Arial" w:hAnsi="Arial" w:cs="Arial"/>
                <w:color w:val="000000" w:themeColor="text1"/>
                <w:sz w:val="20"/>
                <w:szCs w:val="20"/>
              </w:rPr>
            </w:pPr>
          </w:p>
          <w:p w14:paraId="1B66ECE2" w14:textId="4D388128" w:rsidR="000F7CDC" w:rsidRPr="000F7CDC" w:rsidRDefault="000F7CDC" w:rsidP="00990CF8">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Teacher Professionalism:</w:t>
            </w:r>
          </w:p>
          <w:p w14:paraId="52BFAA71" w14:textId="3868B9E1" w:rsidR="009F4CEE" w:rsidRPr="006763AB" w:rsidRDefault="009F4CEE" w:rsidP="007E1E91">
            <w:pPr>
              <w:pStyle w:val="ListParagraph"/>
              <w:numPr>
                <w:ilvl w:val="0"/>
                <w:numId w:val="12"/>
              </w:numPr>
              <w:ind w:left="156" w:hanging="156"/>
              <w:rPr>
                <w:rFonts w:ascii="Arial" w:hAnsi="Arial" w:cs="Arial"/>
                <w:color w:val="000000" w:themeColor="text1"/>
                <w:sz w:val="20"/>
                <w:szCs w:val="20"/>
              </w:rPr>
            </w:pPr>
            <w:r w:rsidRPr="006763AB">
              <w:rPr>
                <w:rFonts w:ascii="Arial" w:hAnsi="Arial" w:cs="Arial"/>
                <w:color w:val="000000" w:themeColor="text1"/>
                <w:sz w:val="20"/>
                <w:szCs w:val="20"/>
              </w:rPr>
              <w:t>C</w:t>
            </w:r>
            <w:r w:rsidR="007B297E" w:rsidRPr="006763AB">
              <w:rPr>
                <w:rFonts w:ascii="Arial" w:hAnsi="Arial" w:cs="Arial"/>
                <w:color w:val="000000" w:themeColor="text1"/>
                <w:sz w:val="20"/>
                <w:szCs w:val="20"/>
              </w:rPr>
              <w:t>ontinue to utilise our Bounceback resource, making full use of their baseline questionnaires</w:t>
            </w:r>
            <w:r w:rsidR="00AA3FDF" w:rsidRPr="006763AB">
              <w:rPr>
                <w:rFonts w:ascii="Arial" w:hAnsi="Arial" w:cs="Arial"/>
                <w:color w:val="000000" w:themeColor="text1"/>
                <w:sz w:val="20"/>
                <w:szCs w:val="20"/>
              </w:rPr>
              <w:t xml:space="preserve"> to target our </w:t>
            </w:r>
            <w:r w:rsidR="007B297E" w:rsidRPr="006763AB">
              <w:rPr>
                <w:rFonts w:ascii="Arial" w:hAnsi="Arial" w:cs="Arial"/>
                <w:color w:val="000000" w:themeColor="text1"/>
                <w:sz w:val="20"/>
                <w:szCs w:val="20"/>
              </w:rPr>
              <w:t xml:space="preserve">interventions, teach pupils the skills to develop their resilience and measure the impact of this input. </w:t>
            </w:r>
            <w:r w:rsidR="005E5024" w:rsidRPr="006763AB">
              <w:rPr>
                <w:rFonts w:ascii="Arial" w:hAnsi="Arial" w:cs="Arial"/>
                <w:color w:val="000000" w:themeColor="text1"/>
                <w:sz w:val="20"/>
                <w:szCs w:val="20"/>
              </w:rPr>
              <w:t xml:space="preserve">We will develop and standardise our recording of this information to ensure consistency across the school. </w:t>
            </w:r>
            <w:r w:rsidR="007B297E" w:rsidRPr="006763AB">
              <w:rPr>
                <w:rFonts w:ascii="Arial" w:hAnsi="Arial" w:cs="Arial"/>
                <w:color w:val="000000" w:themeColor="text1"/>
                <w:sz w:val="20"/>
                <w:szCs w:val="20"/>
              </w:rPr>
              <w:t xml:space="preserve">Children requiring further support </w:t>
            </w:r>
            <w:r w:rsidRPr="006763AB">
              <w:rPr>
                <w:rFonts w:ascii="Arial" w:hAnsi="Arial" w:cs="Arial"/>
                <w:color w:val="000000" w:themeColor="text1"/>
                <w:sz w:val="20"/>
                <w:szCs w:val="20"/>
              </w:rPr>
              <w:t>will continue to be</w:t>
            </w:r>
            <w:r w:rsidR="007B297E" w:rsidRPr="006763AB">
              <w:rPr>
                <w:rFonts w:ascii="Arial" w:hAnsi="Arial" w:cs="Arial"/>
                <w:color w:val="000000" w:themeColor="text1"/>
                <w:sz w:val="20"/>
                <w:szCs w:val="20"/>
              </w:rPr>
              <w:t xml:space="preserve"> flagged to SLT and nurture provision or access to other agencies </w:t>
            </w:r>
            <w:r w:rsidR="001C4852" w:rsidRPr="006763AB">
              <w:rPr>
                <w:rFonts w:ascii="Arial" w:hAnsi="Arial" w:cs="Arial"/>
                <w:color w:val="000000" w:themeColor="text1"/>
                <w:sz w:val="20"/>
                <w:szCs w:val="20"/>
              </w:rPr>
              <w:t xml:space="preserve">(e.g. AIW, </w:t>
            </w:r>
            <w:r w:rsidRPr="006763AB">
              <w:rPr>
                <w:rFonts w:ascii="Arial" w:hAnsi="Arial" w:cs="Arial"/>
                <w:color w:val="000000" w:themeColor="text1"/>
                <w:sz w:val="20"/>
                <w:szCs w:val="20"/>
              </w:rPr>
              <w:t xml:space="preserve">Ed. Psych.) </w:t>
            </w:r>
            <w:r w:rsidR="00AA3FDF" w:rsidRPr="006763AB">
              <w:rPr>
                <w:rFonts w:ascii="Arial" w:hAnsi="Arial" w:cs="Arial"/>
                <w:color w:val="000000" w:themeColor="text1"/>
                <w:sz w:val="20"/>
                <w:szCs w:val="20"/>
              </w:rPr>
              <w:t>will</w:t>
            </w:r>
            <w:r w:rsidR="001C4852" w:rsidRPr="006763AB">
              <w:rPr>
                <w:rFonts w:ascii="Arial" w:hAnsi="Arial" w:cs="Arial"/>
                <w:color w:val="000000" w:themeColor="text1"/>
                <w:sz w:val="20"/>
                <w:szCs w:val="20"/>
              </w:rPr>
              <w:t xml:space="preserve"> be facilitated.</w:t>
            </w:r>
          </w:p>
          <w:p w14:paraId="7789EB82" w14:textId="75CFD484" w:rsidR="001C4852" w:rsidRDefault="009F4CEE" w:rsidP="007E1E91">
            <w:pPr>
              <w:pStyle w:val="ListParagraph"/>
              <w:numPr>
                <w:ilvl w:val="0"/>
                <w:numId w:val="12"/>
              </w:numPr>
              <w:ind w:left="156" w:hanging="142"/>
              <w:rPr>
                <w:rFonts w:ascii="Arial" w:hAnsi="Arial" w:cs="Arial"/>
                <w:color w:val="000000" w:themeColor="text1"/>
                <w:sz w:val="20"/>
                <w:szCs w:val="20"/>
              </w:rPr>
            </w:pPr>
            <w:r w:rsidRPr="006763AB">
              <w:rPr>
                <w:rFonts w:ascii="Arial" w:hAnsi="Arial" w:cs="Arial"/>
                <w:color w:val="000000" w:themeColor="text1"/>
                <w:sz w:val="20"/>
                <w:szCs w:val="20"/>
              </w:rPr>
              <w:t xml:space="preserve">Continue to </w:t>
            </w:r>
            <w:r w:rsidR="001C4852" w:rsidRPr="006763AB">
              <w:rPr>
                <w:rFonts w:ascii="Arial" w:hAnsi="Arial" w:cs="Arial"/>
                <w:color w:val="000000" w:themeColor="text1"/>
                <w:sz w:val="20"/>
                <w:szCs w:val="20"/>
              </w:rPr>
              <w:t>provide 2 hou</w:t>
            </w:r>
            <w:r w:rsidRPr="006763AB">
              <w:rPr>
                <w:rFonts w:ascii="Arial" w:hAnsi="Arial" w:cs="Arial"/>
                <w:color w:val="000000" w:themeColor="text1"/>
                <w:sz w:val="20"/>
                <w:szCs w:val="20"/>
              </w:rPr>
              <w:t xml:space="preserve">rs of high-quality PE lessons, engage </w:t>
            </w:r>
            <w:r w:rsidR="001C4852" w:rsidRPr="006763AB">
              <w:rPr>
                <w:rFonts w:ascii="Arial" w:hAnsi="Arial" w:cs="Arial"/>
                <w:color w:val="000000" w:themeColor="text1"/>
                <w:sz w:val="20"/>
                <w:szCs w:val="20"/>
              </w:rPr>
              <w:t>regularly with Active Schools and ensure our after-school clubs offer a variety of experiences responsive to pupil voice.</w:t>
            </w:r>
          </w:p>
          <w:p w14:paraId="765ACC82" w14:textId="0FCB4BB4" w:rsidR="006E57D8" w:rsidRDefault="00AB0381" w:rsidP="007E1E91">
            <w:pPr>
              <w:pStyle w:val="ListParagraph"/>
              <w:numPr>
                <w:ilvl w:val="0"/>
                <w:numId w:val="12"/>
              </w:numPr>
              <w:ind w:left="156" w:hanging="142"/>
              <w:rPr>
                <w:rFonts w:ascii="Arial" w:hAnsi="Arial" w:cs="Arial"/>
                <w:color w:val="000000" w:themeColor="text1"/>
                <w:sz w:val="20"/>
                <w:szCs w:val="20"/>
              </w:rPr>
            </w:pPr>
            <w:r>
              <w:rPr>
                <w:rFonts w:ascii="Arial" w:hAnsi="Arial" w:cs="Arial"/>
                <w:color w:val="000000" w:themeColor="text1"/>
                <w:sz w:val="20"/>
                <w:szCs w:val="20"/>
              </w:rPr>
              <w:t xml:space="preserve">Make more effective use of outdoor space for learning, </w:t>
            </w:r>
            <w:r w:rsidR="006E57D8">
              <w:rPr>
                <w:rFonts w:ascii="Arial" w:hAnsi="Arial" w:cs="Arial"/>
                <w:color w:val="000000" w:themeColor="text1"/>
                <w:sz w:val="20"/>
                <w:szCs w:val="20"/>
              </w:rPr>
              <w:t xml:space="preserve">mental and physical </w:t>
            </w:r>
            <w:r>
              <w:rPr>
                <w:rFonts w:ascii="Arial" w:hAnsi="Arial" w:cs="Arial"/>
                <w:color w:val="000000" w:themeColor="text1"/>
                <w:sz w:val="20"/>
                <w:szCs w:val="20"/>
              </w:rPr>
              <w:t>health and wellbeing and</w:t>
            </w:r>
            <w:r w:rsidR="006E57D8">
              <w:rPr>
                <w:rFonts w:ascii="Arial" w:hAnsi="Arial" w:cs="Arial"/>
                <w:color w:val="000000" w:themeColor="text1"/>
                <w:sz w:val="20"/>
                <w:szCs w:val="20"/>
              </w:rPr>
              <w:t xml:space="preserve"> maintain our Eco School status.</w:t>
            </w:r>
          </w:p>
          <w:p w14:paraId="4118CF74" w14:textId="1DBE2B6D" w:rsidR="00AB0381" w:rsidRPr="006763AB" w:rsidRDefault="006E57D8" w:rsidP="007E1E91">
            <w:pPr>
              <w:pStyle w:val="ListParagraph"/>
              <w:numPr>
                <w:ilvl w:val="0"/>
                <w:numId w:val="12"/>
              </w:numPr>
              <w:ind w:left="156" w:hanging="142"/>
              <w:rPr>
                <w:rFonts w:ascii="Arial" w:hAnsi="Arial" w:cs="Arial"/>
                <w:color w:val="000000" w:themeColor="text1"/>
                <w:sz w:val="20"/>
                <w:szCs w:val="20"/>
              </w:rPr>
            </w:pPr>
            <w:r>
              <w:rPr>
                <w:rFonts w:ascii="Arial" w:hAnsi="Arial" w:cs="Arial"/>
                <w:color w:val="000000" w:themeColor="text1"/>
                <w:sz w:val="20"/>
                <w:szCs w:val="20"/>
              </w:rPr>
              <w:t>Develop outdoor spaces within the playground that provide more tranquillity and sensory experiences for pupil requiring a more peaceful setting during break and lunch times.</w:t>
            </w:r>
            <w:r w:rsidR="00AB0381">
              <w:rPr>
                <w:rFonts w:ascii="Arial" w:hAnsi="Arial" w:cs="Arial"/>
                <w:color w:val="000000" w:themeColor="text1"/>
                <w:sz w:val="20"/>
                <w:szCs w:val="20"/>
              </w:rPr>
              <w:t xml:space="preserve"> </w:t>
            </w:r>
          </w:p>
          <w:p w14:paraId="1D7D9867" w14:textId="7E99C021" w:rsidR="007248CD" w:rsidRPr="006763AB" w:rsidRDefault="009F4CEE" w:rsidP="007E1E91">
            <w:pPr>
              <w:pStyle w:val="ListParagraph"/>
              <w:numPr>
                <w:ilvl w:val="0"/>
                <w:numId w:val="12"/>
              </w:numPr>
              <w:ind w:left="156" w:hanging="156"/>
              <w:rPr>
                <w:rFonts w:ascii="Arial" w:hAnsi="Arial" w:cs="Arial"/>
                <w:color w:val="000000" w:themeColor="text1"/>
                <w:sz w:val="20"/>
                <w:szCs w:val="20"/>
              </w:rPr>
            </w:pPr>
            <w:r w:rsidRPr="006763AB">
              <w:rPr>
                <w:rFonts w:ascii="Arial" w:hAnsi="Arial" w:cs="Arial"/>
                <w:color w:val="000000" w:themeColor="text1"/>
                <w:sz w:val="20"/>
                <w:szCs w:val="20"/>
              </w:rPr>
              <w:t>C</w:t>
            </w:r>
            <w:r w:rsidR="001C4852" w:rsidRPr="006763AB">
              <w:rPr>
                <w:rFonts w:ascii="Arial" w:hAnsi="Arial" w:cs="Arial"/>
                <w:color w:val="000000" w:themeColor="text1"/>
                <w:sz w:val="20"/>
                <w:szCs w:val="20"/>
              </w:rPr>
              <w:t>ontinue to plan</w:t>
            </w:r>
            <w:r w:rsidR="001A4D4F" w:rsidRPr="006763AB">
              <w:rPr>
                <w:rFonts w:ascii="Arial" w:hAnsi="Arial" w:cs="Arial"/>
                <w:color w:val="000000" w:themeColor="text1"/>
                <w:sz w:val="20"/>
                <w:szCs w:val="20"/>
              </w:rPr>
              <w:t xml:space="preserve"> achievable and measureable</w:t>
            </w:r>
            <w:r w:rsidR="005E5024" w:rsidRPr="006763AB">
              <w:rPr>
                <w:rFonts w:ascii="Arial" w:hAnsi="Arial" w:cs="Arial"/>
                <w:color w:val="000000" w:themeColor="text1"/>
                <w:sz w:val="20"/>
                <w:szCs w:val="20"/>
              </w:rPr>
              <w:t xml:space="preserve"> targets</w:t>
            </w:r>
            <w:r w:rsidR="001C4852" w:rsidRPr="006763AB">
              <w:rPr>
                <w:rFonts w:ascii="Arial" w:hAnsi="Arial" w:cs="Arial"/>
                <w:color w:val="000000" w:themeColor="text1"/>
                <w:sz w:val="20"/>
                <w:szCs w:val="20"/>
              </w:rPr>
              <w:t xml:space="preserve"> for our pupils, taking full account of the eight wellbeing indicators.</w:t>
            </w:r>
          </w:p>
          <w:p w14:paraId="584A7E0B" w14:textId="5E330F48" w:rsidR="0093611B" w:rsidRPr="006763AB" w:rsidRDefault="006B3EB1" w:rsidP="007E1E91">
            <w:pPr>
              <w:pStyle w:val="ListParagraph"/>
              <w:numPr>
                <w:ilvl w:val="0"/>
                <w:numId w:val="12"/>
              </w:numPr>
              <w:ind w:left="156" w:hanging="142"/>
              <w:rPr>
                <w:rFonts w:ascii="Arial" w:hAnsi="Arial" w:cs="Arial"/>
                <w:color w:val="000000" w:themeColor="text1"/>
                <w:sz w:val="20"/>
                <w:szCs w:val="20"/>
              </w:rPr>
            </w:pPr>
            <w:r w:rsidRPr="006763AB">
              <w:rPr>
                <w:rFonts w:ascii="Arial" w:hAnsi="Arial" w:cs="Arial"/>
                <w:color w:val="000000" w:themeColor="text1"/>
                <w:sz w:val="20"/>
                <w:szCs w:val="20"/>
              </w:rPr>
              <w:t>Support our new Mandarin teacher to begin Tai Chi with pupils. Our Mandarin teacher will also run an after-school class to support cooking, art etc. to include parents.</w:t>
            </w:r>
          </w:p>
          <w:p w14:paraId="605C15A8" w14:textId="795225E6" w:rsidR="005B7B48" w:rsidRDefault="005B7B48" w:rsidP="00990CF8">
            <w:pPr>
              <w:rPr>
                <w:rFonts w:ascii="Arial" w:hAnsi="Arial" w:cs="Arial"/>
                <w:color w:val="000000" w:themeColor="text1"/>
                <w:sz w:val="20"/>
                <w:szCs w:val="20"/>
              </w:rPr>
            </w:pPr>
          </w:p>
          <w:p w14:paraId="5F84D9C5" w14:textId="77777777" w:rsidR="00F201E8" w:rsidRDefault="00F201E8" w:rsidP="00990CF8">
            <w:pPr>
              <w:rPr>
                <w:rFonts w:ascii="Arial" w:hAnsi="Arial" w:cs="Arial"/>
                <w:color w:val="000000" w:themeColor="text1"/>
                <w:sz w:val="20"/>
                <w:szCs w:val="20"/>
              </w:rPr>
            </w:pPr>
          </w:p>
          <w:p w14:paraId="785F55F9" w14:textId="1A79A5D3" w:rsidR="005B7B48" w:rsidRPr="005B7B48" w:rsidRDefault="005B7B48" w:rsidP="00990CF8">
            <w:pPr>
              <w:rPr>
                <w:rFonts w:ascii="Arial" w:hAnsi="Arial" w:cs="Arial"/>
                <w:b/>
                <w:color w:val="000000" w:themeColor="text1"/>
                <w:sz w:val="20"/>
                <w:szCs w:val="20"/>
                <w:u w:val="single"/>
              </w:rPr>
            </w:pPr>
            <w:r>
              <w:rPr>
                <w:rFonts w:ascii="Arial" w:hAnsi="Arial" w:cs="Arial"/>
                <w:b/>
                <w:color w:val="000000" w:themeColor="text1"/>
                <w:sz w:val="20"/>
                <w:szCs w:val="20"/>
                <w:u w:val="single"/>
              </w:rPr>
              <w:t>Parental Engagement:</w:t>
            </w:r>
          </w:p>
          <w:p w14:paraId="0957BEEA" w14:textId="77777777" w:rsidR="005B7B48" w:rsidRPr="00754BE0" w:rsidRDefault="005B7B48" w:rsidP="007E1E91">
            <w:pPr>
              <w:pStyle w:val="ListParagraph"/>
              <w:numPr>
                <w:ilvl w:val="0"/>
                <w:numId w:val="16"/>
              </w:numPr>
              <w:ind w:left="156" w:hanging="156"/>
              <w:rPr>
                <w:rFonts w:ascii="Arial" w:hAnsi="Arial" w:cs="Arial"/>
                <w:color w:val="000000" w:themeColor="text1"/>
                <w:sz w:val="20"/>
                <w:szCs w:val="20"/>
              </w:rPr>
            </w:pPr>
            <w:r w:rsidRPr="00754BE0">
              <w:rPr>
                <w:rFonts w:ascii="Arial" w:hAnsi="Arial" w:cs="Arial"/>
                <w:color w:val="000000" w:themeColor="text1"/>
                <w:sz w:val="20"/>
                <w:szCs w:val="20"/>
              </w:rPr>
              <w:t>Maintain productive partnership with our FLW to provide outdoor learning experiences and to deliver online bespoke accredited mental health classes to parents.</w:t>
            </w:r>
          </w:p>
          <w:p w14:paraId="0643D8A6" w14:textId="41D2BF51" w:rsidR="005B7B48" w:rsidRPr="00754BE0" w:rsidRDefault="005B7B48" w:rsidP="007E1E91">
            <w:pPr>
              <w:pStyle w:val="ListParagraph"/>
              <w:numPr>
                <w:ilvl w:val="0"/>
                <w:numId w:val="16"/>
              </w:numPr>
              <w:ind w:left="156" w:hanging="156"/>
              <w:rPr>
                <w:rFonts w:ascii="Arial" w:hAnsi="Arial" w:cs="Arial"/>
                <w:color w:val="000000" w:themeColor="text1"/>
                <w:sz w:val="20"/>
                <w:szCs w:val="20"/>
              </w:rPr>
            </w:pPr>
            <w:r w:rsidRPr="00754BE0">
              <w:rPr>
                <w:rFonts w:ascii="Arial" w:hAnsi="Arial" w:cs="Arial"/>
                <w:color w:val="000000" w:themeColor="text1"/>
                <w:sz w:val="20"/>
                <w:szCs w:val="20"/>
              </w:rPr>
              <w:t>Restart parental workshops on wellbeing e.g. Growth Mindset, Visible Learning, Mindfulness.</w:t>
            </w:r>
          </w:p>
          <w:p w14:paraId="2FE60C2D" w14:textId="77777777" w:rsidR="0093611B" w:rsidRPr="00754BE0" w:rsidRDefault="0093611B" w:rsidP="007E1E91">
            <w:pPr>
              <w:pStyle w:val="ListParagraph"/>
              <w:numPr>
                <w:ilvl w:val="0"/>
                <w:numId w:val="16"/>
              </w:numPr>
              <w:ind w:left="156" w:hanging="156"/>
              <w:rPr>
                <w:rFonts w:ascii="Arial" w:hAnsi="Arial" w:cs="Arial"/>
                <w:color w:val="000000" w:themeColor="text1"/>
                <w:sz w:val="20"/>
                <w:szCs w:val="20"/>
              </w:rPr>
            </w:pPr>
            <w:r w:rsidRPr="00754BE0">
              <w:rPr>
                <w:rFonts w:ascii="Arial" w:hAnsi="Arial" w:cs="Arial"/>
                <w:color w:val="000000" w:themeColor="text1"/>
                <w:sz w:val="20"/>
                <w:szCs w:val="20"/>
              </w:rPr>
              <w:t>Continue with informal meetings ‘drop-ins’ between SLT and parents. Maintain links with Church to ensure all families in need receive support.</w:t>
            </w:r>
          </w:p>
          <w:p w14:paraId="4D024D88" w14:textId="77777777" w:rsidR="0093611B" w:rsidRDefault="0093611B" w:rsidP="005B7B48">
            <w:pPr>
              <w:rPr>
                <w:rFonts w:ascii="Arial" w:hAnsi="Arial" w:cs="Arial"/>
                <w:color w:val="000000" w:themeColor="text1"/>
                <w:sz w:val="20"/>
                <w:szCs w:val="20"/>
              </w:rPr>
            </w:pPr>
          </w:p>
          <w:p w14:paraId="5845D15A" w14:textId="5DCAC076" w:rsidR="005B7B48" w:rsidRDefault="005B7B48" w:rsidP="00990CF8">
            <w:pPr>
              <w:rPr>
                <w:rFonts w:ascii="Arial" w:hAnsi="Arial" w:cs="Arial"/>
                <w:color w:val="000000" w:themeColor="text1"/>
                <w:sz w:val="20"/>
                <w:szCs w:val="20"/>
              </w:rPr>
            </w:pPr>
          </w:p>
          <w:p w14:paraId="13CD32EF" w14:textId="54A06E64" w:rsidR="005B7B48" w:rsidRPr="005B7B48" w:rsidRDefault="005B7B48" w:rsidP="00990CF8">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47FD88B2" w14:textId="581061EE" w:rsidR="005B7B48" w:rsidRPr="00F201E8" w:rsidRDefault="005B7B48" w:rsidP="007E1E91">
            <w:pPr>
              <w:pStyle w:val="ListParagraph"/>
              <w:numPr>
                <w:ilvl w:val="0"/>
                <w:numId w:val="17"/>
              </w:numPr>
              <w:ind w:left="156" w:hanging="156"/>
              <w:rPr>
                <w:rFonts w:ascii="Arial" w:hAnsi="Arial" w:cs="Arial"/>
                <w:color w:val="000000" w:themeColor="text1"/>
                <w:sz w:val="20"/>
                <w:szCs w:val="20"/>
              </w:rPr>
            </w:pPr>
            <w:r w:rsidRPr="00F201E8">
              <w:rPr>
                <w:rFonts w:ascii="Arial" w:hAnsi="Arial" w:cs="Arial"/>
                <w:color w:val="000000" w:themeColor="text1"/>
                <w:sz w:val="20"/>
                <w:szCs w:val="20"/>
              </w:rPr>
              <w:t>Cascade the messages of support from the Largs Wellness Model to maintain the wellbeing of pupils and staff.</w:t>
            </w:r>
          </w:p>
          <w:p w14:paraId="0789D370" w14:textId="4A44321A" w:rsidR="0093611B" w:rsidRPr="00F201E8" w:rsidRDefault="0093611B" w:rsidP="007E1E91">
            <w:pPr>
              <w:pStyle w:val="ListParagraph"/>
              <w:numPr>
                <w:ilvl w:val="0"/>
                <w:numId w:val="17"/>
              </w:numPr>
              <w:ind w:left="156" w:hanging="156"/>
              <w:rPr>
                <w:rFonts w:ascii="Arial" w:hAnsi="Arial" w:cs="Arial"/>
                <w:color w:val="000000" w:themeColor="text1"/>
                <w:sz w:val="20"/>
                <w:szCs w:val="20"/>
              </w:rPr>
            </w:pPr>
            <w:r w:rsidRPr="00F201E8">
              <w:rPr>
                <w:rFonts w:ascii="Arial" w:hAnsi="Arial" w:cs="Arial"/>
                <w:color w:val="000000" w:themeColor="text1"/>
                <w:sz w:val="20"/>
                <w:szCs w:val="20"/>
              </w:rPr>
              <w:t>Staff will be trained on NAC’</w:t>
            </w:r>
            <w:r w:rsidR="00F201E8">
              <w:rPr>
                <w:rFonts w:ascii="Arial" w:hAnsi="Arial" w:cs="Arial"/>
                <w:color w:val="000000" w:themeColor="text1"/>
                <w:sz w:val="20"/>
                <w:szCs w:val="20"/>
              </w:rPr>
              <w:t>s SHINE resource.</w:t>
            </w:r>
          </w:p>
          <w:p w14:paraId="393180FA" w14:textId="758CBEB9" w:rsidR="001C4852" w:rsidRPr="00F201E8" w:rsidRDefault="009F4CEE" w:rsidP="007E1E91">
            <w:pPr>
              <w:pStyle w:val="ListParagraph"/>
              <w:numPr>
                <w:ilvl w:val="0"/>
                <w:numId w:val="17"/>
              </w:numPr>
              <w:ind w:left="156" w:hanging="156"/>
              <w:rPr>
                <w:rFonts w:ascii="Arial" w:hAnsi="Arial" w:cs="Arial"/>
                <w:color w:val="000000" w:themeColor="text1"/>
                <w:sz w:val="20"/>
                <w:szCs w:val="20"/>
              </w:rPr>
            </w:pPr>
            <w:r w:rsidRPr="00F201E8">
              <w:rPr>
                <w:rFonts w:ascii="Arial" w:hAnsi="Arial" w:cs="Arial"/>
                <w:color w:val="000000" w:themeColor="text1"/>
                <w:sz w:val="20"/>
                <w:szCs w:val="20"/>
              </w:rPr>
              <w:t>Maintain our link for our P7s to</w:t>
            </w:r>
            <w:r w:rsidR="001E45E1" w:rsidRPr="00F201E8">
              <w:rPr>
                <w:rFonts w:ascii="Arial" w:hAnsi="Arial" w:cs="Arial"/>
                <w:color w:val="000000" w:themeColor="text1"/>
                <w:sz w:val="20"/>
                <w:szCs w:val="20"/>
              </w:rPr>
              <w:t xml:space="preserve"> have access to the Largs Academy Counsellor.</w:t>
            </w:r>
          </w:p>
          <w:p w14:paraId="30E66367" w14:textId="49AAAB16" w:rsidR="001E45E1" w:rsidRPr="00F201E8" w:rsidRDefault="001E45E1" w:rsidP="007E1E91">
            <w:pPr>
              <w:pStyle w:val="ListParagraph"/>
              <w:numPr>
                <w:ilvl w:val="0"/>
                <w:numId w:val="17"/>
              </w:numPr>
              <w:ind w:left="156" w:hanging="156"/>
              <w:rPr>
                <w:rFonts w:ascii="Arial" w:hAnsi="Arial" w:cs="Arial"/>
                <w:color w:val="000000" w:themeColor="text1"/>
                <w:sz w:val="20"/>
                <w:szCs w:val="20"/>
              </w:rPr>
            </w:pPr>
            <w:r w:rsidRPr="00F201E8">
              <w:rPr>
                <w:rFonts w:ascii="Arial" w:hAnsi="Arial" w:cs="Arial"/>
                <w:color w:val="000000" w:themeColor="text1"/>
                <w:sz w:val="20"/>
                <w:szCs w:val="20"/>
              </w:rPr>
              <w:t>We will participate in the Children 1</w:t>
            </w:r>
            <w:r w:rsidRPr="00F201E8">
              <w:rPr>
                <w:rFonts w:ascii="Arial" w:hAnsi="Arial" w:cs="Arial"/>
                <w:color w:val="000000" w:themeColor="text1"/>
                <w:sz w:val="20"/>
                <w:szCs w:val="20"/>
                <w:vertAlign w:val="superscript"/>
              </w:rPr>
              <w:t>st</w:t>
            </w:r>
            <w:r w:rsidRPr="00F201E8">
              <w:rPr>
                <w:rFonts w:ascii="Arial" w:hAnsi="Arial" w:cs="Arial"/>
                <w:color w:val="000000" w:themeColor="text1"/>
                <w:sz w:val="20"/>
                <w:szCs w:val="20"/>
              </w:rPr>
              <w:t xml:space="preserve"> Mental Health pilot.</w:t>
            </w:r>
          </w:p>
          <w:p w14:paraId="42094B2A" w14:textId="2D83FA6D" w:rsidR="001E45E1" w:rsidRDefault="001E45E1" w:rsidP="00990CF8">
            <w:pPr>
              <w:rPr>
                <w:rFonts w:ascii="Arial" w:hAnsi="Arial" w:cs="Arial"/>
                <w:color w:val="000000" w:themeColor="text1"/>
                <w:szCs w:val="20"/>
              </w:rPr>
            </w:pPr>
          </w:p>
          <w:p w14:paraId="3B2AF766" w14:textId="77777777" w:rsidR="0093611B" w:rsidRDefault="0093611B" w:rsidP="00990CF8">
            <w:pPr>
              <w:rPr>
                <w:rFonts w:ascii="Arial" w:hAnsi="Arial" w:cs="Arial"/>
                <w:color w:val="000000" w:themeColor="text1"/>
                <w:szCs w:val="20"/>
              </w:rPr>
            </w:pPr>
          </w:p>
          <w:p w14:paraId="727243F3" w14:textId="6C4CCE36" w:rsidR="005B7B48" w:rsidRPr="005B7B48" w:rsidRDefault="005B7B48" w:rsidP="00990CF8">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0C33E88F" w14:textId="026FA90C" w:rsidR="001C4852" w:rsidRDefault="009F4CEE" w:rsidP="007E1E91">
            <w:pPr>
              <w:pStyle w:val="ListParagraph"/>
              <w:numPr>
                <w:ilvl w:val="0"/>
                <w:numId w:val="19"/>
              </w:numPr>
              <w:ind w:left="156" w:hanging="156"/>
              <w:rPr>
                <w:rFonts w:ascii="Arial" w:hAnsi="Arial" w:cs="Arial"/>
                <w:color w:val="000000" w:themeColor="text1"/>
                <w:sz w:val="20"/>
                <w:szCs w:val="20"/>
              </w:rPr>
            </w:pPr>
            <w:r w:rsidRPr="00F201E8">
              <w:rPr>
                <w:rFonts w:ascii="Arial" w:hAnsi="Arial" w:cs="Arial"/>
                <w:color w:val="000000" w:themeColor="text1"/>
                <w:sz w:val="20"/>
                <w:szCs w:val="20"/>
              </w:rPr>
              <w:t>M</w:t>
            </w:r>
            <w:r w:rsidR="001C4852" w:rsidRPr="00F201E8">
              <w:rPr>
                <w:rFonts w:ascii="Arial" w:hAnsi="Arial" w:cs="Arial"/>
                <w:color w:val="000000" w:themeColor="text1"/>
                <w:sz w:val="20"/>
                <w:szCs w:val="20"/>
              </w:rPr>
              <w:t>aintain our commitment to gathering pupil voice to develop and improve our school through our ‘SHANARRI Box’ where pupil feedback and worries can be shared during weekly assemblies and focus groups etc.</w:t>
            </w:r>
          </w:p>
          <w:p w14:paraId="10B4E9C9" w14:textId="71F23DA7" w:rsidR="00450B48" w:rsidRPr="00F201E8" w:rsidRDefault="00450B48" w:rsidP="007E1E91">
            <w:pPr>
              <w:pStyle w:val="ListParagraph"/>
              <w:numPr>
                <w:ilvl w:val="0"/>
                <w:numId w:val="19"/>
              </w:numPr>
              <w:ind w:left="156" w:hanging="156"/>
              <w:rPr>
                <w:rFonts w:ascii="Arial" w:hAnsi="Arial" w:cs="Arial"/>
                <w:color w:val="000000" w:themeColor="text1"/>
                <w:sz w:val="20"/>
                <w:szCs w:val="20"/>
              </w:rPr>
            </w:pPr>
            <w:r>
              <w:rPr>
                <w:rFonts w:ascii="Arial" w:hAnsi="Arial" w:cs="Arial"/>
                <w:color w:val="000000" w:themeColor="text1"/>
                <w:sz w:val="20"/>
                <w:szCs w:val="20"/>
              </w:rPr>
              <w:t>In recognition of the increasing cost of the school day, we will be investigating and implementing a range of initiatives to combat this. We will be starting a pre-loved uniform store and will look in to starting a breakfast club in conjunction with the other schools in our Campus. This will continue to grow and develop as more guidance from North Ayrshire Council is released.</w:t>
            </w:r>
          </w:p>
          <w:p w14:paraId="2BDB92E7" w14:textId="60D27AA8" w:rsidR="005B7B48" w:rsidRDefault="005B7B48" w:rsidP="00990CF8">
            <w:pPr>
              <w:rPr>
                <w:rFonts w:ascii="Arial" w:hAnsi="Arial" w:cs="Arial"/>
                <w:color w:val="000000" w:themeColor="text1"/>
                <w:szCs w:val="20"/>
              </w:rPr>
            </w:pPr>
          </w:p>
          <w:p w14:paraId="424BB102" w14:textId="382D570A" w:rsidR="00AA3FDF" w:rsidRPr="005B7B48" w:rsidRDefault="005B7B48" w:rsidP="00990CF8">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r w:rsidR="00FD2188">
              <w:rPr>
                <w:rFonts w:ascii="Arial" w:hAnsi="Arial" w:cs="Arial"/>
                <w:b/>
                <w:color w:val="000000" w:themeColor="text1"/>
                <w:sz w:val="20"/>
                <w:szCs w:val="20"/>
                <w:u w:val="single"/>
              </w:rPr>
              <w:t>/Teacher Professionalism</w:t>
            </w:r>
            <w:r>
              <w:rPr>
                <w:rFonts w:ascii="Arial" w:hAnsi="Arial" w:cs="Arial"/>
                <w:b/>
                <w:color w:val="000000" w:themeColor="text1"/>
                <w:sz w:val="20"/>
                <w:szCs w:val="20"/>
                <w:u w:val="single"/>
              </w:rPr>
              <w:t>:</w:t>
            </w:r>
          </w:p>
          <w:p w14:paraId="1662802C" w14:textId="3B87CECD" w:rsidR="005E5024" w:rsidRPr="00F201E8" w:rsidRDefault="005E5024" w:rsidP="007E1E91">
            <w:pPr>
              <w:pStyle w:val="ListParagraph"/>
              <w:numPr>
                <w:ilvl w:val="0"/>
                <w:numId w:val="19"/>
              </w:numPr>
              <w:ind w:left="156" w:hanging="142"/>
              <w:rPr>
                <w:rFonts w:ascii="Arial" w:hAnsi="Arial" w:cs="Arial"/>
                <w:color w:val="000000" w:themeColor="text1"/>
                <w:sz w:val="20"/>
                <w:szCs w:val="20"/>
              </w:rPr>
            </w:pPr>
            <w:r w:rsidRPr="00F201E8">
              <w:rPr>
                <w:rFonts w:ascii="Arial" w:hAnsi="Arial" w:cs="Arial"/>
                <w:color w:val="000000" w:themeColor="text1"/>
                <w:sz w:val="20"/>
                <w:szCs w:val="20"/>
              </w:rPr>
              <w:t>Classroom Assistant time will continue to</w:t>
            </w:r>
            <w:r w:rsidR="0052264F" w:rsidRPr="00F201E8">
              <w:rPr>
                <w:rFonts w:ascii="Arial" w:hAnsi="Arial" w:cs="Arial"/>
                <w:color w:val="000000" w:themeColor="text1"/>
                <w:sz w:val="20"/>
                <w:szCs w:val="20"/>
              </w:rPr>
              <w:t xml:space="preserve"> be</w:t>
            </w:r>
            <w:r w:rsidRPr="00F201E8">
              <w:rPr>
                <w:rFonts w:ascii="Arial" w:hAnsi="Arial" w:cs="Arial"/>
                <w:color w:val="000000" w:themeColor="text1"/>
                <w:sz w:val="20"/>
                <w:szCs w:val="20"/>
              </w:rPr>
              <w:t xml:space="preserve"> allocated responsively. We will develop our multi-agency working relationships.</w:t>
            </w:r>
          </w:p>
          <w:p w14:paraId="373DF808" w14:textId="3F112FA8" w:rsidR="005E5024" w:rsidRPr="00F201E8" w:rsidRDefault="005B7B48" w:rsidP="007E1E91">
            <w:pPr>
              <w:pStyle w:val="ListParagraph"/>
              <w:numPr>
                <w:ilvl w:val="0"/>
                <w:numId w:val="19"/>
              </w:numPr>
              <w:ind w:left="156" w:hanging="156"/>
              <w:rPr>
                <w:rFonts w:ascii="Arial" w:hAnsi="Arial" w:cs="Arial"/>
                <w:color w:val="000000" w:themeColor="text1"/>
                <w:sz w:val="20"/>
                <w:szCs w:val="20"/>
              </w:rPr>
            </w:pPr>
            <w:r w:rsidRPr="00F201E8">
              <w:rPr>
                <w:rFonts w:ascii="Arial" w:hAnsi="Arial" w:cs="Arial"/>
                <w:color w:val="000000" w:themeColor="text1"/>
                <w:sz w:val="20"/>
                <w:szCs w:val="20"/>
              </w:rPr>
              <w:t>C</w:t>
            </w:r>
            <w:r w:rsidR="005E5024" w:rsidRPr="00F201E8">
              <w:rPr>
                <w:rFonts w:ascii="Arial" w:hAnsi="Arial" w:cs="Arial"/>
                <w:color w:val="000000" w:themeColor="text1"/>
                <w:sz w:val="20"/>
                <w:szCs w:val="20"/>
              </w:rPr>
              <w:t>ontinue to seek opportunities to up-skill staff via CLPL.</w:t>
            </w:r>
          </w:p>
          <w:p w14:paraId="15A3DE2F" w14:textId="64104A28" w:rsidR="005E5024" w:rsidRPr="00F201E8" w:rsidRDefault="005E5024" w:rsidP="007E1E91">
            <w:pPr>
              <w:pStyle w:val="ListParagraph"/>
              <w:numPr>
                <w:ilvl w:val="0"/>
                <w:numId w:val="19"/>
              </w:numPr>
              <w:ind w:left="156" w:hanging="156"/>
              <w:rPr>
                <w:rFonts w:ascii="Arial" w:hAnsi="Arial" w:cs="Arial"/>
                <w:color w:val="000000" w:themeColor="text1"/>
                <w:szCs w:val="20"/>
              </w:rPr>
            </w:pPr>
            <w:r w:rsidRPr="00F201E8">
              <w:rPr>
                <w:rFonts w:ascii="Arial" w:hAnsi="Arial" w:cs="Arial"/>
                <w:color w:val="000000" w:themeColor="text1"/>
                <w:sz w:val="20"/>
                <w:szCs w:val="20"/>
              </w:rPr>
              <w:t>Staff will utilise and embed their learning from NAC’s Nurture modules.</w:t>
            </w:r>
          </w:p>
        </w:tc>
        <w:tc>
          <w:tcPr>
            <w:tcW w:w="1191" w:type="dxa"/>
            <w:shd w:val="clear" w:color="auto" w:fill="FFFFFF" w:themeFill="background1"/>
          </w:tcPr>
          <w:p w14:paraId="1D4A3EE6" w14:textId="50605B97" w:rsidR="00AA2CC5" w:rsidRDefault="00990CF8" w:rsidP="00061E55">
            <w:pPr>
              <w:rPr>
                <w:rFonts w:ascii="Arial" w:hAnsi="Arial" w:cs="Arial"/>
                <w:i/>
                <w:color w:val="FF0000"/>
                <w:sz w:val="20"/>
                <w:szCs w:val="20"/>
              </w:rPr>
            </w:pPr>
            <w:r>
              <w:rPr>
                <w:rFonts w:ascii="Arial" w:hAnsi="Arial" w:cs="Arial"/>
                <w:i/>
                <w:color w:val="FF0000"/>
                <w:sz w:val="20"/>
                <w:szCs w:val="20"/>
              </w:rPr>
              <w:t>Timescale could be month or term.</w:t>
            </w:r>
          </w:p>
          <w:p w14:paraId="4854F935" w14:textId="77777777" w:rsidR="00990CF8" w:rsidRDefault="00990CF8" w:rsidP="00061E55">
            <w:pPr>
              <w:rPr>
                <w:rFonts w:ascii="Arial" w:hAnsi="Arial" w:cs="Arial"/>
                <w:i/>
                <w:color w:val="FF0000"/>
                <w:sz w:val="20"/>
                <w:szCs w:val="20"/>
              </w:rPr>
            </w:pPr>
            <w:r>
              <w:rPr>
                <w:rFonts w:ascii="Arial" w:hAnsi="Arial" w:cs="Arial"/>
                <w:i/>
                <w:color w:val="FF0000"/>
                <w:sz w:val="20"/>
                <w:szCs w:val="20"/>
              </w:rPr>
              <w:t>Assigned to roles rather than actual names is preferable</w:t>
            </w:r>
          </w:p>
          <w:p w14:paraId="3A3E791F" w14:textId="77777777" w:rsidR="00FD6A11" w:rsidRDefault="00FD6A11" w:rsidP="00061E55">
            <w:pPr>
              <w:rPr>
                <w:rFonts w:ascii="Arial" w:hAnsi="Arial" w:cs="Arial"/>
                <w:color w:val="000000" w:themeColor="text1"/>
                <w:sz w:val="20"/>
                <w:szCs w:val="20"/>
              </w:rPr>
            </w:pPr>
          </w:p>
          <w:p w14:paraId="216ECABF" w14:textId="6525841C" w:rsidR="006D6D63" w:rsidRDefault="00791446" w:rsidP="00061E55">
            <w:pPr>
              <w:rPr>
                <w:rFonts w:ascii="Arial" w:hAnsi="Arial" w:cs="Arial"/>
                <w:color w:val="000000" w:themeColor="text1"/>
                <w:sz w:val="20"/>
                <w:szCs w:val="20"/>
              </w:rPr>
            </w:pPr>
            <w:r>
              <w:rPr>
                <w:rFonts w:ascii="Arial" w:hAnsi="Arial" w:cs="Arial"/>
                <w:color w:val="000000" w:themeColor="text1"/>
                <w:sz w:val="20"/>
                <w:szCs w:val="20"/>
              </w:rPr>
              <w:t>August ’21 (HT/DHT</w:t>
            </w:r>
            <w:r w:rsidR="006D6D63">
              <w:rPr>
                <w:rFonts w:ascii="Arial" w:hAnsi="Arial" w:cs="Arial"/>
                <w:color w:val="000000" w:themeColor="text1"/>
                <w:sz w:val="20"/>
                <w:szCs w:val="20"/>
              </w:rPr>
              <w:t xml:space="preserve"> and all staff</w:t>
            </w:r>
            <w:r w:rsidR="00FD6A11">
              <w:rPr>
                <w:rFonts w:ascii="Arial" w:hAnsi="Arial" w:cs="Arial"/>
                <w:color w:val="000000" w:themeColor="text1"/>
                <w:sz w:val="20"/>
                <w:szCs w:val="20"/>
              </w:rPr>
              <w:t>).</w:t>
            </w:r>
          </w:p>
          <w:p w14:paraId="19B91012" w14:textId="718669AE" w:rsidR="00FD6A11" w:rsidRPr="00FD6A11" w:rsidRDefault="00FD6A11" w:rsidP="00061E55">
            <w:pPr>
              <w:rPr>
                <w:rFonts w:ascii="Arial" w:hAnsi="Arial" w:cs="Arial"/>
                <w:color w:val="000000" w:themeColor="text1"/>
                <w:sz w:val="20"/>
                <w:szCs w:val="20"/>
              </w:rPr>
            </w:pPr>
          </w:p>
        </w:tc>
        <w:tc>
          <w:tcPr>
            <w:tcW w:w="3685" w:type="dxa"/>
            <w:shd w:val="clear" w:color="auto" w:fill="FFFFFF" w:themeFill="background1"/>
          </w:tcPr>
          <w:p w14:paraId="7FADF389" w14:textId="3497EB28" w:rsidR="00AA2CC5" w:rsidRDefault="007248CD" w:rsidP="00061E55">
            <w:pPr>
              <w:rPr>
                <w:rFonts w:ascii="Arial" w:hAnsi="Arial" w:cs="Arial"/>
                <w:i/>
                <w:color w:val="FF0000"/>
                <w:sz w:val="20"/>
                <w:szCs w:val="20"/>
              </w:rPr>
            </w:pPr>
            <w:r w:rsidRPr="00990CF8">
              <w:rPr>
                <w:rFonts w:ascii="Arial" w:hAnsi="Arial" w:cs="Arial"/>
                <w:i/>
                <w:color w:val="FF0000"/>
                <w:sz w:val="20"/>
                <w:szCs w:val="20"/>
              </w:rPr>
              <w:t>What will be better for the children and young people?</w:t>
            </w:r>
          </w:p>
          <w:p w14:paraId="6A50AD99" w14:textId="77777777" w:rsidR="00AA2CC5" w:rsidRDefault="00AA2CC5" w:rsidP="00061E55">
            <w:pPr>
              <w:rPr>
                <w:rFonts w:ascii="Arial" w:hAnsi="Arial" w:cs="Arial"/>
                <w:i/>
                <w:color w:val="FF0000"/>
                <w:sz w:val="20"/>
                <w:szCs w:val="20"/>
              </w:rPr>
            </w:pPr>
          </w:p>
          <w:p w14:paraId="52C385EC" w14:textId="77777777" w:rsidR="007248CD" w:rsidRDefault="007248CD" w:rsidP="00061E55">
            <w:pPr>
              <w:rPr>
                <w:rFonts w:ascii="Arial" w:hAnsi="Arial" w:cs="Arial"/>
                <w:i/>
                <w:color w:val="FF0000"/>
                <w:sz w:val="20"/>
                <w:szCs w:val="20"/>
              </w:rPr>
            </w:pPr>
            <w:r w:rsidRPr="00990CF8">
              <w:rPr>
                <w:rFonts w:ascii="Arial" w:hAnsi="Arial" w:cs="Arial"/>
                <w:i/>
                <w:color w:val="FF0000"/>
                <w:sz w:val="20"/>
                <w:szCs w:val="20"/>
              </w:rPr>
              <w:t xml:space="preserve"> Focus on learning, achievement and wellbeing</w:t>
            </w:r>
          </w:p>
          <w:p w14:paraId="41484BDE" w14:textId="77777777" w:rsidR="00FD6A11" w:rsidRDefault="00FD6A11" w:rsidP="00061E55">
            <w:pPr>
              <w:rPr>
                <w:rFonts w:ascii="Arial" w:hAnsi="Arial" w:cs="Arial"/>
                <w:i/>
                <w:color w:val="FF0000"/>
                <w:sz w:val="20"/>
                <w:szCs w:val="20"/>
              </w:rPr>
            </w:pPr>
          </w:p>
          <w:p w14:paraId="7BB3C970" w14:textId="77777777" w:rsidR="00FD6A11" w:rsidRDefault="00FD6A11" w:rsidP="00061E55">
            <w:pPr>
              <w:rPr>
                <w:rFonts w:ascii="Arial" w:hAnsi="Arial" w:cs="Arial"/>
                <w:i/>
                <w:color w:val="FF0000"/>
                <w:sz w:val="20"/>
                <w:szCs w:val="20"/>
              </w:rPr>
            </w:pPr>
          </w:p>
          <w:p w14:paraId="49F8400E" w14:textId="6435D40F" w:rsidR="00FD6A11" w:rsidRDefault="00FD6A11" w:rsidP="00061E55">
            <w:pPr>
              <w:rPr>
                <w:rFonts w:ascii="Arial" w:hAnsi="Arial" w:cs="Arial"/>
                <w:i/>
                <w:color w:val="FF0000"/>
                <w:sz w:val="20"/>
                <w:szCs w:val="20"/>
              </w:rPr>
            </w:pPr>
          </w:p>
          <w:p w14:paraId="0750669B" w14:textId="6272ACF3" w:rsidR="00FD6A11" w:rsidRPr="00C266FB" w:rsidRDefault="00C266FB" w:rsidP="00061E55">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Teacher Professionalism:</w:t>
            </w:r>
          </w:p>
          <w:p w14:paraId="0D3740B7" w14:textId="7E2A53C1" w:rsidR="00275663" w:rsidRPr="006763AB" w:rsidRDefault="00275663" w:rsidP="007E1E91">
            <w:pPr>
              <w:pStyle w:val="ListParagraph"/>
              <w:numPr>
                <w:ilvl w:val="0"/>
                <w:numId w:val="8"/>
              </w:numPr>
              <w:ind w:left="228" w:hanging="228"/>
              <w:rPr>
                <w:rFonts w:ascii="Arial" w:hAnsi="Arial" w:cs="Arial"/>
                <w:color w:val="000000" w:themeColor="text1"/>
                <w:sz w:val="20"/>
                <w:szCs w:val="20"/>
              </w:rPr>
            </w:pPr>
            <w:r w:rsidRPr="006763AB">
              <w:rPr>
                <w:rFonts w:ascii="Arial" w:hAnsi="Arial" w:cs="Arial"/>
                <w:color w:val="000000" w:themeColor="text1"/>
                <w:sz w:val="20"/>
                <w:szCs w:val="20"/>
              </w:rPr>
              <w:t>Staff will use consistent language and facilitate effective maintenance of positive relationships.</w:t>
            </w:r>
          </w:p>
          <w:p w14:paraId="38DC0AA0" w14:textId="359AA567" w:rsidR="00C266FB" w:rsidRDefault="00C266FB" w:rsidP="007E1E91">
            <w:pPr>
              <w:pStyle w:val="ListParagraph"/>
              <w:numPr>
                <w:ilvl w:val="0"/>
                <w:numId w:val="8"/>
              </w:numPr>
              <w:ind w:left="228" w:hanging="228"/>
              <w:rPr>
                <w:rFonts w:ascii="Arial" w:hAnsi="Arial" w:cs="Arial"/>
                <w:color w:val="000000" w:themeColor="text1"/>
                <w:sz w:val="20"/>
                <w:szCs w:val="20"/>
              </w:rPr>
            </w:pPr>
            <w:r w:rsidRPr="006763AB">
              <w:rPr>
                <w:rFonts w:ascii="Arial" w:hAnsi="Arial" w:cs="Arial"/>
                <w:color w:val="000000" w:themeColor="text1"/>
                <w:sz w:val="20"/>
                <w:szCs w:val="20"/>
              </w:rPr>
              <w:t>Pupil wellbeing will be ensured through explicit teaching of mental health and resilience strategies</w:t>
            </w:r>
            <w:r w:rsidR="00EA6B68">
              <w:rPr>
                <w:rFonts w:ascii="Arial" w:hAnsi="Arial" w:cs="Arial"/>
                <w:color w:val="000000" w:themeColor="text1"/>
                <w:sz w:val="20"/>
                <w:szCs w:val="20"/>
              </w:rPr>
              <w:t>,</w:t>
            </w:r>
            <w:r w:rsidRPr="006763AB">
              <w:rPr>
                <w:rFonts w:ascii="Arial" w:hAnsi="Arial" w:cs="Arial"/>
                <w:color w:val="000000" w:themeColor="text1"/>
                <w:sz w:val="20"/>
                <w:szCs w:val="20"/>
              </w:rPr>
              <w:t xml:space="preserve"> and the maintenance of strong links with our Church.</w:t>
            </w:r>
          </w:p>
          <w:p w14:paraId="3A11C948" w14:textId="7939DD91" w:rsidR="00AB0381" w:rsidRPr="006763AB" w:rsidRDefault="00AB0381" w:rsidP="00AB0381">
            <w:pPr>
              <w:pStyle w:val="ListParagraph"/>
              <w:ind w:left="228"/>
              <w:rPr>
                <w:rFonts w:ascii="Arial" w:hAnsi="Arial" w:cs="Arial"/>
                <w:color w:val="000000" w:themeColor="text1"/>
                <w:sz w:val="20"/>
                <w:szCs w:val="20"/>
              </w:rPr>
            </w:pPr>
          </w:p>
          <w:p w14:paraId="0E6AFCB3" w14:textId="4B3EB679" w:rsidR="00C266FB" w:rsidRDefault="00C266FB" w:rsidP="00061E55">
            <w:pPr>
              <w:rPr>
                <w:rFonts w:ascii="Arial" w:hAnsi="Arial" w:cs="Arial"/>
                <w:color w:val="000000" w:themeColor="text1"/>
                <w:sz w:val="20"/>
                <w:szCs w:val="20"/>
              </w:rPr>
            </w:pPr>
          </w:p>
          <w:p w14:paraId="3FEB2E1A" w14:textId="277BD306" w:rsidR="00C266FB" w:rsidRDefault="00C266FB" w:rsidP="00061E55">
            <w:pPr>
              <w:rPr>
                <w:rFonts w:ascii="Arial" w:hAnsi="Arial" w:cs="Arial"/>
                <w:color w:val="000000" w:themeColor="text1"/>
                <w:sz w:val="20"/>
                <w:szCs w:val="20"/>
              </w:rPr>
            </w:pPr>
          </w:p>
          <w:p w14:paraId="545B5230" w14:textId="6DBA199D" w:rsidR="00C266FB" w:rsidRDefault="00C266FB" w:rsidP="00061E55">
            <w:pPr>
              <w:rPr>
                <w:rFonts w:ascii="Arial" w:hAnsi="Arial" w:cs="Arial"/>
                <w:color w:val="000000" w:themeColor="text1"/>
                <w:sz w:val="20"/>
                <w:szCs w:val="20"/>
              </w:rPr>
            </w:pPr>
          </w:p>
          <w:p w14:paraId="17759280" w14:textId="1B184A6D" w:rsidR="00C266FB" w:rsidRDefault="00C266FB" w:rsidP="00061E55">
            <w:pPr>
              <w:rPr>
                <w:rFonts w:ascii="Arial" w:hAnsi="Arial" w:cs="Arial"/>
                <w:color w:val="000000" w:themeColor="text1"/>
                <w:sz w:val="20"/>
                <w:szCs w:val="20"/>
              </w:rPr>
            </w:pPr>
          </w:p>
          <w:p w14:paraId="0DEBF3C5" w14:textId="21DE1F91" w:rsidR="00C266FB" w:rsidRDefault="00C266FB" w:rsidP="00061E55">
            <w:pPr>
              <w:rPr>
                <w:rFonts w:ascii="Arial" w:hAnsi="Arial" w:cs="Arial"/>
                <w:color w:val="000000" w:themeColor="text1"/>
                <w:sz w:val="20"/>
                <w:szCs w:val="20"/>
              </w:rPr>
            </w:pPr>
          </w:p>
          <w:p w14:paraId="1B09BDE4" w14:textId="32EA19A3" w:rsidR="00434700" w:rsidRDefault="00434700" w:rsidP="00061E55">
            <w:pPr>
              <w:rPr>
                <w:rFonts w:ascii="Arial" w:hAnsi="Arial" w:cs="Arial"/>
                <w:color w:val="000000" w:themeColor="text1"/>
                <w:sz w:val="20"/>
                <w:szCs w:val="20"/>
              </w:rPr>
            </w:pPr>
          </w:p>
          <w:p w14:paraId="269CFDBC" w14:textId="76472D45" w:rsidR="00C266FB" w:rsidRPr="00C266FB" w:rsidRDefault="00C266FB" w:rsidP="00061E55">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3C31FF61" w14:textId="77777777" w:rsidR="00FD6A11" w:rsidRPr="006763AB" w:rsidRDefault="00FD6A11" w:rsidP="007E1E91">
            <w:pPr>
              <w:pStyle w:val="ListParagraph"/>
              <w:numPr>
                <w:ilvl w:val="0"/>
                <w:numId w:val="9"/>
              </w:numPr>
              <w:ind w:left="228" w:hanging="228"/>
              <w:rPr>
                <w:rFonts w:ascii="Arial" w:hAnsi="Arial" w:cs="Arial"/>
                <w:color w:val="000000" w:themeColor="text1"/>
                <w:sz w:val="20"/>
                <w:szCs w:val="20"/>
              </w:rPr>
            </w:pPr>
            <w:r w:rsidRPr="006763AB">
              <w:rPr>
                <w:rFonts w:ascii="Arial" w:hAnsi="Arial" w:cs="Arial"/>
                <w:color w:val="000000" w:themeColor="text1"/>
                <w:sz w:val="20"/>
                <w:szCs w:val="20"/>
              </w:rPr>
              <w:t>Pupils will take ownership of managing and maintaining their relationships and develop their social skills and emotional resilience.</w:t>
            </w:r>
          </w:p>
          <w:p w14:paraId="2654F883" w14:textId="127B44C5" w:rsidR="00275663" w:rsidRPr="006763AB" w:rsidRDefault="00275663" w:rsidP="007E1E91">
            <w:pPr>
              <w:pStyle w:val="ListParagraph"/>
              <w:numPr>
                <w:ilvl w:val="0"/>
                <w:numId w:val="9"/>
              </w:numPr>
              <w:ind w:left="228" w:hanging="228"/>
              <w:rPr>
                <w:rFonts w:ascii="Arial" w:hAnsi="Arial" w:cs="Arial"/>
                <w:color w:val="000000" w:themeColor="text1"/>
                <w:sz w:val="20"/>
                <w:szCs w:val="20"/>
              </w:rPr>
            </w:pPr>
            <w:r w:rsidRPr="006763AB">
              <w:rPr>
                <w:rFonts w:ascii="Arial" w:hAnsi="Arial" w:cs="Arial"/>
                <w:color w:val="000000" w:themeColor="text1"/>
                <w:sz w:val="20"/>
                <w:szCs w:val="20"/>
              </w:rPr>
              <w:t>Our pupils will be educated in a nurturing</w:t>
            </w:r>
            <w:r w:rsidR="00C266FB" w:rsidRPr="006763AB">
              <w:rPr>
                <w:rFonts w:ascii="Arial" w:hAnsi="Arial" w:cs="Arial"/>
                <w:color w:val="000000" w:themeColor="text1"/>
                <w:sz w:val="20"/>
                <w:szCs w:val="20"/>
              </w:rPr>
              <w:t xml:space="preserve">, Rights Respecting </w:t>
            </w:r>
            <w:r w:rsidR="007B297E" w:rsidRPr="006763AB">
              <w:rPr>
                <w:rFonts w:ascii="Arial" w:hAnsi="Arial" w:cs="Arial"/>
                <w:color w:val="000000" w:themeColor="text1"/>
                <w:sz w:val="20"/>
                <w:szCs w:val="20"/>
              </w:rPr>
              <w:t>environment where all members of the school community will endeavour to live by our school values.</w:t>
            </w:r>
            <w:r w:rsidR="00AB0381">
              <w:rPr>
                <w:rFonts w:ascii="Arial" w:hAnsi="Arial" w:cs="Arial"/>
                <w:color w:val="000000" w:themeColor="text1"/>
                <w:sz w:val="20"/>
                <w:szCs w:val="20"/>
              </w:rPr>
              <w:t xml:space="preserve"> We will aspire to model these values across a range of learning contexts, for example, a</w:t>
            </w:r>
            <w:r w:rsidR="00AB0381" w:rsidRPr="00AB0381">
              <w:rPr>
                <w:rFonts w:ascii="Arial" w:hAnsi="Arial" w:cs="Arial"/>
                <w:color w:val="000000"/>
                <w:sz w:val="20"/>
              </w:rPr>
              <w:t>s a Fairtrade Achiever school we will continue to develop our understanding of how we can affect change within our local community and the wider world, and how, through social media, we can support the work of Fairtrade.</w:t>
            </w:r>
          </w:p>
          <w:p w14:paraId="310BA82C" w14:textId="716960B7" w:rsidR="00C266FB" w:rsidRDefault="00C266FB" w:rsidP="00061E55">
            <w:pPr>
              <w:rPr>
                <w:rFonts w:ascii="Arial" w:hAnsi="Arial" w:cs="Arial"/>
                <w:color w:val="000000" w:themeColor="text1"/>
                <w:sz w:val="20"/>
                <w:szCs w:val="20"/>
              </w:rPr>
            </w:pPr>
          </w:p>
          <w:p w14:paraId="72B04CE8" w14:textId="16309D1E" w:rsidR="005B7B48" w:rsidRDefault="005B7B48" w:rsidP="00061E55">
            <w:pPr>
              <w:rPr>
                <w:rFonts w:ascii="Arial" w:hAnsi="Arial" w:cs="Arial"/>
                <w:color w:val="000000" w:themeColor="text1"/>
                <w:sz w:val="20"/>
                <w:szCs w:val="20"/>
              </w:rPr>
            </w:pPr>
          </w:p>
          <w:p w14:paraId="5BC94A9F" w14:textId="550A13BC" w:rsidR="005B7B48" w:rsidRPr="000F7CDC" w:rsidRDefault="005B7B48" w:rsidP="005B7B48">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Teacher Professionalism:</w:t>
            </w:r>
          </w:p>
          <w:p w14:paraId="065C3675" w14:textId="35C27372" w:rsidR="005B7B48" w:rsidRDefault="005B7B48" w:rsidP="007E1E91">
            <w:pPr>
              <w:pStyle w:val="ListParagraph"/>
              <w:numPr>
                <w:ilvl w:val="0"/>
                <w:numId w:val="13"/>
              </w:numPr>
              <w:ind w:left="228" w:hanging="228"/>
              <w:rPr>
                <w:rFonts w:ascii="Arial" w:hAnsi="Arial" w:cs="Arial"/>
                <w:color w:val="000000" w:themeColor="text1"/>
                <w:sz w:val="20"/>
                <w:szCs w:val="20"/>
              </w:rPr>
            </w:pPr>
            <w:r w:rsidRPr="006763AB">
              <w:rPr>
                <w:rFonts w:ascii="Arial" w:hAnsi="Arial" w:cs="Arial"/>
                <w:color w:val="000000" w:themeColor="text1"/>
                <w:sz w:val="20"/>
                <w:szCs w:val="20"/>
              </w:rPr>
              <w:t>Pupils explicitly taught to manage and maintain mental wellbeing. This will be recorded more consistently to inform transition and make</w:t>
            </w:r>
            <w:r w:rsidR="00E474C2">
              <w:rPr>
                <w:rFonts w:ascii="Arial" w:hAnsi="Arial" w:cs="Arial"/>
                <w:color w:val="000000" w:themeColor="text1"/>
                <w:sz w:val="20"/>
                <w:szCs w:val="20"/>
              </w:rPr>
              <w:t xml:space="preserve"> identification of </w:t>
            </w:r>
            <w:r w:rsidRPr="006763AB">
              <w:rPr>
                <w:rFonts w:ascii="Arial" w:hAnsi="Arial" w:cs="Arial"/>
                <w:color w:val="000000" w:themeColor="text1"/>
                <w:sz w:val="20"/>
                <w:szCs w:val="20"/>
              </w:rPr>
              <w:t>trends easier.</w:t>
            </w:r>
          </w:p>
          <w:p w14:paraId="35C397F0" w14:textId="6E3ED663" w:rsidR="006E57D8" w:rsidRDefault="006E57D8" w:rsidP="007E1E91">
            <w:pPr>
              <w:pStyle w:val="ListParagraph"/>
              <w:numPr>
                <w:ilvl w:val="0"/>
                <w:numId w:val="13"/>
              </w:numPr>
              <w:ind w:left="228" w:hanging="228"/>
              <w:rPr>
                <w:rFonts w:ascii="Arial" w:hAnsi="Arial" w:cs="Arial"/>
                <w:color w:val="000000" w:themeColor="text1"/>
                <w:sz w:val="20"/>
                <w:szCs w:val="20"/>
              </w:rPr>
            </w:pPr>
            <w:r>
              <w:rPr>
                <w:rFonts w:ascii="Arial" w:hAnsi="Arial" w:cs="Arial"/>
                <w:color w:val="000000" w:themeColor="text1"/>
                <w:sz w:val="20"/>
                <w:szCs w:val="20"/>
              </w:rPr>
              <w:t>Pupils will experience more of their learning time outdoors</w:t>
            </w:r>
            <w:r w:rsidR="007F263B">
              <w:rPr>
                <w:rFonts w:ascii="Arial" w:hAnsi="Arial" w:cs="Arial"/>
                <w:color w:val="000000" w:themeColor="text1"/>
                <w:sz w:val="20"/>
                <w:szCs w:val="20"/>
              </w:rPr>
              <w:t>,</w:t>
            </w:r>
            <w:r>
              <w:rPr>
                <w:rFonts w:ascii="Arial" w:hAnsi="Arial" w:cs="Arial"/>
                <w:color w:val="000000" w:themeColor="text1"/>
                <w:sz w:val="20"/>
                <w:szCs w:val="20"/>
              </w:rPr>
              <w:t xml:space="preserve"> which will contribute positively to their overall wellbeing.</w:t>
            </w:r>
          </w:p>
          <w:p w14:paraId="65A614F7" w14:textId="2736CD48" w:rsidR="006E57D8" w:rsidRPr="006763AB" w:rsidRDefault="006E57D8" w:rsidP="007E1E91">
            <w:pPr>
              <w:pStyle w:val="ListParagraph"/>
              <w:numPr>
                <w:ilvl w:val="0"/>
                <w:numId w:val="13"/>
              </w:numPr>
              <w:ind w:left="228" w:hanging="228"/>
              <w:rPr>
                <w:rFonts w:ascii="Arial" w:hAnsi="Arial" w:cs="Arial"/>
                <w:color w:val="000000" w:themeColor="text1"/>
                <w:sz w:val="20"/>
                <w:szCs w:val="20"/>
              </w:rPr>
            </w:pPr>
            <w:r>
              <w:rPr>
                <w:rFonts w:ascii="Arial" w:hAnsi="Arial" w:cs="Arial"/>
                <w:color w:val="000000" w:themeColor="text1"/>
                <w:sz w:val="20"/>
                <w:szCs w:val="20"/>
              </w:rPr>
              <w:t>Pupils will have more positive experiences during play times and will therefore be in a healthier and more resilient mental state to support the fostering of positive friendships. This will make our learning environment more inclusive for all pupils.</w:t>
            </w:r>
          </w:p>
          <w:p w14:paraId="4BD1BEDC" w14:textId="0855E7D2" w:rsidR="00EF093B" w:rsidRDefault="00EF093B" w:rsidP="00061E55">
            <w:pPr>
              <w:rPr>
                <w:rFonts w:ascii="Arial" w:hAnsi="Arial" w:cs="Arial"/>
                <w:color w:val="000000" w:themeColor="text1"/>
                <w:sz w:val="20"/>
                <w:szCs w:val="20"/>
              </w:rPr>
            </w:pPr>
          </w:p>
          <w:p w14:paraId="3B459F78" w14:textId="77777777" w:rsidR="00EF093B" w:rsidRPr="005B7B48" w:rsidRDefault="00EF093B" w:rsidP="00EF093B">
            <w:pPr>
              <w:rPr>
                <w:rFonts w:ascii="Arial" w:hAnsi="Arial" w:cs="Arial"/>
                <w:b/>
                <w:color w:val="000000" w:themeColor="text1"/>
                <w:sz w:val="20"/>
                <w:szCs w:val="20"/>
                <w:u w:val="single"/>
              </w:rPr>
            </w:pPr>
            <w:r>
              <w:rPr>
                <w:rFonts w:ascii="Arial" w:hAnsi="Arial" w:cs="Arial"/>
                <w:b/>
                <w:color w:val="000000" w:themeColor="text1"/>
                <w:sz w:val="20"/>
                <w:szCs w:val="20"/>
                <w:u w:val="single"/>
              </w:rPr>
              <w:t>Parental Engagement:</w:t>
            </w:r>
          </w:p>
          <w:p w14:paraId="1FC28EF0" w14:textId="3DAFFE38" w:rsidR="00EF093B" w:rsidRPr="006763AB" w:rsidRDefault="00EF093B" w:rsidP="007E1E91">
            <w:pPr>
              <w:pStyle w:val="ListParagraph"/>
              <w:numPr>
                <w:ilvl w:val="0"/>
                <w:numId w:val="13"/>
              </w:numPr>
              <w:ind w:left="228" w:hanging="228"/>
              <w:rPr>
                <w:rFonts w:ascii="Arial" w:hAnsi="Arial" w:cs="Arial"/>
                <w:color w:val="000000" w:themeColor="text1"/>
                <w:sz w:val="20"/>
                <w:szCs w:val="20"/>
              </w:rPr>
            </w:pPr>
            <w:r w:rsidRPr="006763AB">
              <w:rPr>
                <w:rFonts w:ascii="Arial" w:hAnsi="Arial" w:cs="Arial"/>
                <w:color w:val="000000" w:themeColor="text1"/>
                <w:sz w:val="20"/>
                <w:szCs w:val="20"/>
              </w:rPr>
              <w:t>AIW will maintain links with the families of pupils under their</w:t>
            </w:r>
            <w:r w:rsidR="009F300C" w:rsidRPr="006763AB">
              <w:rPr>
                <w:rFonts w:ascii="Arial" w:hAnsi="Arial" w:cs="Arial"/>
                <w:color w:val="000000" w:themeColor="text1"/>
                <w:sz w:val="20"/>
                <w:szCs w:val="20"/>
              </w:rPr>
              <w:t xml:space="preserve"> care, ensuring access to appropriate support.</w:t>
            </w:r>
          </w:p>
          <w:p w14:paraId="23B88C80" w14:textId="1020D849" w:rsidR="006D4721" w:rsidRDefault="006D4721" w:rsidP="00061E55">
            <w:pPr>
              <w:rPr>
                <w:rFonts w:ascii="Arial" w:hAnsi="Arial" w:cs="Arial"/>
                <w:color w:val="000000" w:themeColor="text1"/>
                <w:sz w:val="20"/>
                <w:szCs w:val="20"/>
              </w:rPr>
            </w:pPr>
          </w:p>
          <w:p w14:paraId="571615B4" w14:textId="5D586290" w:rsidR="006D4721" w:rsidRDefault="006D4721" w:rsidP="00061E55">
            <w:pPr>
              <w:rPr>
                <w:rFonts w:ascii="Arial" w:hAnsi="Arial" w:cs="Arial"/>
                <w:color w:val="000000" w:themeColor="text1"/>
                <w:sz w:val="20"/>
                <w:szCs w:val="20"/>
              </w:rPr>
            </w:pPr>
          </w:p>
          <w:p w14:paraId="22CA0EF9" w14:textId="56D6ACDC" w:rsidR="006D4721" w:rsidRDefault="006D4721" w:rsidP="00061E55">
            <w:pPr>
              <w:rPr>
                <w:rFonts w:ascii="Arial" w:hAnsi="Arial" w:cs="Arial"/>
                <w:color w:val="000000" w:themeColor="text1"/>
                <w:sz w:val="20"/>
                <w:szCs w:val="20"/>
              </w:rPr>
            </w:pPr>
          </w:p>
          <w:p w14:paraId="04B25B8D" w14:textId="3070387F" w:rsidR="006D4721" w:rsidRDefault="006D4721" w:rsidP="00061E55">
            <w:pPr>
              <w:rPr>
                <w:rFonts w:ascii="Arial" w:hAnsi="Arial" w:cs="Arial"/>
                <w:color w:val="000000" w:themeColor="text1"/>
                <w:sz w:val="20"/>
                <w:szCs w:val="20"/>
              </w:rPr>
            </w:pPr>
          </w:p>
          <w:p w14:paraId="5C3437CD" w14:textId="54797511" w:rsidR="006D4721" w:rsidRDefault="006D4721" w:rsidP="00061E55">
            <w:pPr>
              <w:rPr>
                <w:rFonts w:ascii="Arial" w:hAnsi="Arial" w:cs="Arial"/>
                <w:color w:val="000000" w:themeColor="text1"/>
                <w:sz w:val="20"/>
                <w:szCs w:val="20"/>
              </w:rPr>
            </w:pPr>
          </w:p>
          <w:p w14:paraId="528CEE0F" w14:textId="59939E9D" w:rsidR="006D4721" w:rsidRPr="006D4721" w:rsidRDefault="006D4721" w:rsidP="00061E55">
            <w:pPr>
              <w:rPr>
                <w:rFonts w:ascii="Arial" w:hAnsi="Arial" w:cs="Arial"/>
                <w:b/>
                <w:color w:val="000000" w:themeColor="text1"/>
                <w:sz w:val="20"/>
                <w:szCs w:val="20"/>
                <w:u w:val="single"/>
              </w:rPr>
            </w:pPr>
          </w:p>
          <w:p w14:paraId="0F38C7C7" w14:textId="0938DC04" w:rsidR="006D4721" w:rsidRPr="006D4721" w:rsidRDefault="006D4721" w:rsidP="00061E55">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0F48FCCB" w14:textId="2CC77C9F" w:rsidR="006D4721" w:rsidRPr="006763AB" w:rsidRDefault="006D4721" w:rsidP="007E1E91">
            <w:pPr>
              <w:pStyle w:val="ListParagraph"/>
              <w:numPr>
                <w:ilvl w:val="0"/>
                <w:numId w:val="13"/>
              </w:numPr>
              <w:ind w:left="228" w:hanging="228"/>
              <w:rPr>
                <w:rFonts w:ascii="Arial" w:hAnsi="Arial" w:cs="Arial"/>
                <w:color w:val="000000" w:themeColor="text1"/>
                <w:sz w:val="20"/>
                <w:szCs w:val="20"/>
              </w:rPr>
            </w:pPr>
            <w:r w:rsidRPr="006763AB">
              <w:rPr>
                <w:rFonts w:ascii="Arial" w:hAnsi="Arial" w:cs="Arial"/>
                <w:color w:val="000000" w:themeColor="text1"/>
                <w:sz w:val="20"/>
                <w:szCs w:val="20"/>
              </w:rPr>
              <w:t xml:space="preserve">CA / PST time will continue to be allocated </w:t>
            </w:r>
            <w:r w:rsidR="00BC2165" w:rsidRPr="006763AB">
              <w:rPr>
                <w:rFonts w:ascii="Arial" w:hAnsi="Arial" w:cs="Arial"/>
                <w:color w:val="000000" w:themeColor="text1"/>
                <w:sz w:val="20"/>
                <w:szCs w:val="20"/>
              </w:rPr>
              <w:t>proportionate to need. This will be reviewed and changed regularly, responsive to emergent need. This will support pupil wellbeing and help to raise attainment.</w:t>
            </w:r>
          </w:p>
          <w:p w14:paraId="32A842B8" w14:textId="3BEDADED" w:rsidR="006D4721" w:rsidRDefault="006D4721" w:rsidP="00061E55">
            <w:pPr>
              <w:rPr>
                <w:rFonts w:ascii="Arial" w:hAnsi="Arial" w:cs="Arial"/>
                <w:color w:val="000000" w:themeColor="text1"/>
                <w:sz w:val="20"/>
                <w:szCs w:val="20"/>
              </w:rPr>
            </w:pPr>
          </w:p>
          <w:p w14:paraId="59EA7660" w14:textId="2F3BD2E0" w:rsidR="00BC2165" w:rsidRDefault="00BC2165" w:rsidP="00061E55">
            <w:pPr>
              <w:rPr>
                <w:rFonts w:ascii="Arial" w:hAnsi="Arial" w:cs="Arial"/>
                <w:color w:val="000000" w:themeColor="text1"/>
                <w:sz w:val="20"/>
                <w:szCs w:val="20"/>
              </w:rPr>
            </w:pPr>
          </w:p>
          <w:p w14:paraId="25159D3D" w14:textId="2DF8EC3F" w:rsidR="007F263B" w:rsidRDefault="007F263B" w:rsidP="00061E55">
            <w:pPr>
              <w:rPr>
                <w:rFonts w:ascii="Arial" w:hAnsi="Arial" w:cs="Arial"/>
                <w:color w:val="000000" w:themeColor="text1"/>
                <w:sz w:val="20"/>
                <w:szCs w:val="20"/>
              </w:rPr>
            </w:pPr>
          </w:p>
          <w:p w14:paraId="418BE622" w14:textId="77777777" w:rsidR="007F263B" w:rsidRDefault="007F263B" w:rsidP="00061E55">
            <w:pPr>
              <w:rPr>
                <w:rFonts w:ascii="Arial" w:hAnsi="Arial" w:cs="Arial"/>
                <w:color w:val="000000" w:themeColor="text1"/>
                <w:sz w:val="20"/>
                <w:szCs w:val="20"/>
              </w:rPr>
            </w:pPr>
          </w:p>
          <w:p w14:paraId="78BAE022" w14:textId="35F7935C" w:rsidR="006D4721" w:rsidRDefault="006D4721" w:rsidP="00061E55">
            <w:pPr>
              <w:rPr>
                <w:rFonts w:ascii="Arial" w:hAnsi="Arial" w:cs="Arial"/>
                <w:b/>
                <w:color w:val="000000" w:themeColor="text1"/>
                <w:sz w:val="20"/>
                <w:szCs w:val="20"/>
                <w:u w:val="single"/>
              </w:rPr>
            </w:pPr>
            <w:r>
              <w:rPr>
                <w:rFonts w:ascii="Arial" w:hAnsi="Arial" w:cs="Arial"/>
                <w:b/>
                <w:color w:val="000000" w:themeColor="text1"/>
                <w:sz w:val="20"/>
                <w:szCs w:val="20"/>
                <w:u w:val="single"/>
              </w:rPr>
              <w:t>Parental Engagement:</w:t>
            </w:r>
          </w:p>
          <w:p w14:paraId="35D64991" w14:textId="174BAF32" w:rsidR="006D4721" w:rsidRPr="006763AB" w:rsidRDefault="006D4721" w:rsidP="007E1E91">
            <w:pPr>
              <w:pStyle w:val="ListParagraph"/>
              <w:numPr>
                <w:ilvl w:val="0"/>
                <w:numId w:val="13"/>
              </w:numPr>
              <w:ind w:left="228" w:hanging="228"/>
              <w:rPr>
                <w:rFonts w:ascii="Arial" w:hAnsi="Arial" w:cs="Arial"/>
                <w:color w:val="000000" w:themeColor="text1"/>
                <w:sz w:val="20"/>
                <w:szCs w:val="20"/>
              </w:rPr>
            </w:pPr>
            <w:r w:rsidRPr="006763AB">
              <w:rPr>
                <w:rFonts w:ascii="Arial" w:hAnsi="Arial" w:cs="Arial"/>
                <w:color w:val="000000" w:themeColor="text1"/>
                <w:sz w:val="20"/>
                <w:szCs w:val="20"/>
              </w:rPr>
              <w:t>Fostering a close, purposeful relationship with consistency of language and approach at home and school will improve pupil wellbeing.</w:t>
            </w:r>
          </w:p>
          <w:p w14:paraId="4D8CDF9D" w14:textId="6AFE569D" w:rsidR="006D4721" w:rsidRPr="00754BE0" w:rsidRDefault="006D4721" w:rsidP="007E1E91">
            <w:pPr>
              <w:pStyle w:val="ListParagraph"/>
              <w:numPr>
                <w:ilvl w:val="0"/>
                <w:numId w:val="13"/>
              </w:numPr>
              <w:ind w:left="228" w:hanging="228"/>
              <w:rPr>
                <w:rFonts w:ascii="Arial" w:hAnsi="Arial" w:cs="Arial"/>
                <w:color w:val="000000" w:themeColor="text1"/>
                <w:sz w:val="20"/>
                <w:szCs w:val="20"/>
              </w:rPr>
            </w:pPr>
            <w:r w:rsidRPr="00754BE0">
              <w:rPr>
                <w:rFonts w:ascii="Arial" w:hAnsi="Arial" w:cs="Arial"/>
                <w:color w:val="000000" w:themeColor="text1"/>
                <w:sz w:val="20"/>
                <w:szCs w:val="20"/>
              </w:rPr>
              <w:t>Parents will be re-integrated into the life and work of the school in a post-Covid world.</w:t>
            </w:r>
          </w:p>
          <w:p w14:paraId="2541BF99" w14:textId="48381921" w:rsidR="00F201E8" w:rsidRDefault="00F201E8" w:rsidP="00061E55">
            <w:pPr>
              <w:rPr>
                <w:rFonts w:ascii="Arial" w:hAnsi="Arial" w:cs="Arial"/>
                <w:color w:val="000000" w:themeColor="text1"/>
                <w:sz w:val="20"/>
                <w:szCs w:val="20"/>
              </w:rPr>
            </w:pPr>
          </w:p>
          <w:p w14:paraId="2B28EF24" w14:textId="18549CC9" w:rsidR="007F263B" w:rsidRDefault="007F263B" w:rsidP="00061E55">
            <w:pPr>
              <w:rPr>
                <w:rFonts w:ascii="Arial" w:hAnsi="Arial" w:cs="Arial"/>
                <w:color w:val="000000" w:themeColor="text1"/>
                <w:sz w:val="20"/>
                <w:szCs w:val="20"/>
              </w:rPr>
            </w:pPr>
          </w:p>
          <w:p w14:paraId="010F895D" w14:textId="06A0D7FE" w:rsidR="007F263B" w:rsidRDefault="007F263B" w:rsidP="00061E55">
            <w:pPr>
              <w:rPr>
                <w:rFonts w:ascii="Arial" w:hAnsi="Arial" w:cs="Arial"/>
                <w:color w:val="000000" w:themeColor="text1"/>
                <w:sz w:val="20"/>
                <w:szCs w:val="20"/>
              </w:rPr>
            </w:pPr>
          </w:p>
          <w:p w14:paraId="638AEC76" w14:textId="67CEA064" w:rsidR="007F263B" w:rsidRDefault="007F263B" w:rsidP="00061E55">
            <w:pPr>
              <w:rPr>
                <w:rFonts w:ascii="Arial" w:hAnsi="Arial" w:cs="Arial"/>
                <w:color w:val="000000" w:themeColor="text1"/>
                <w:sz w:val="20"/>
                <w:szCs w:val="20"/>
              </w:rPr>
            </w:pPr>
          </w:p>
          <w:p w14:paraId="7CEBF93C" w14:textId="77777777" w:rsidR="007F263B" w:rsidRDefault="007F263B" w:rsidP="00061E55">
            <w:pPr>
              <w:rPr>
                <w:rFonts w:ascii="Arial" w:hAnsi="Arial" w:cs="Arial"/>
                <w:color w:val="000000" w:themeColor="text1"/>
                <w:sz w:val="20"/>
                <w:szCs w:val="20"/>
              </w:rPr>
            </w:pPr>
          </w:p>
          <w:p w14:paraId="49639005" w14:textId="77777777" w:rsidR="00F201E8" w:rsidRDefault="00F201E8" w:rsidP="00061E55">
            <w:pPr>
              <w:rPr>
                <w:rFonts w:ascii="Arial" w:hAnsi="Arial" w:cs="Arial"/>
                <w:color w:val="000000" w:themeColor="text1"/>
                <w:sz w:val="20"/>
                <w:szCs w:val="20"/>
              </w:rPr>
            </w:pPr>
          </w:p>
          <w:p w14:paraId="20786C67" w14:textId="37CD472B" w:rsidR="00D2431B" w:rsidRDefault="00D2431B" w:rsidP="00061E55">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59301842" w14:textId="22C88A56" w:rsidR="00D2431B" w:rsidRPr="00F201E8" w:rsidRDefault="00D2431B" w:rsidP="007E1E91">
            <w:pPr>
              <w:pStyle w:val="ListParagraph"/>
              <w:numPr>
                <w:ilvl w:val="0"/>
                <w:numId w:val="18"/>
              </w:numPr>
              <w:ind w:left="228" w:hanging="228"/>
              <w:rPr>
                <w:rFonts w:ascii="Arial" w:hAnsi="Arial" w:cs="Arial"/>
                <w:color w:val="000000" w:themeColor="text1"/>
                <w:sz w:val="20"/>
                <w:szCs w:val="20"/>
              </w:rPr>
            </w:pPr>
            <w:r w:rsidRPr="00F201E8">
              <w:rPr>
                <w:rFonts w:ascii="Arial" w:hAnsi="Arial" w:cs="Arial"/>
                <w:color w:val="000000" w:themeColor="text1"/>
                <w:sz w:val="20"/>
                <w:szCs w:val="20"/>
              </w:rPr>
              <w:t>Our school will have a nurturing and positive ethos where all members of our school community feel their wellbeing is supported.</w:t>
            </w:r>
            <w:r w:rsidR="009347F9" w:rsidRPr="00F201E8">
              <w:rPr>
                <w:rFonts w:ascii="Arial" w:hAnsi="Arial" w:cs="Arial"/>
                <w:color w:val="000000" w:themeColor="text1"/>
                <w:sz w:val="20"/>
                <w:szCs w:val="20"/>
              </w:rPr>
              <w:t xml:space="preserve"> The six principles of Nurture will underpin our practice.</w:t>
            </w:r>
          </w:p>
          <w:p w14:paraId="7A63496A" w14:textId="77777777" w:rsidR="009F300C" w:rsidRDefault="009F300C" w:rsidP="00061E55">
            <w:pPr>
              <w:rPr>
                <w:rFonts w:ascii="Arial" w:hAnsi="Arial" w:cs="Arial"/>
                <w:color w:val="000000" w:themeColor="text1"/>
                <w:sz w:val="20"/>
                <w:szCs w:val="20"/>
              </w:rPr>
            </w:pPr>
          </w:p>
          <w:p w14:paraId="348BB839" w14:textId="77777777" w:rsidR="007B297E" w:rsidRPr="00C266FB" w:rsidRDefault="007B297E" w:rsidP="00061E55">
            <w:pPr>
              <w:rPr>
                <w:rFonts w:ascii="Arial" w:hAnsi="Arial" w:cs="Arial"/>
                <w:color w:val="000000" w:themeColor="text1"/>
                <w:sz w:val="20"/>
                <w:szCs w:val="20"/>
              </w:rPr>
            </w:pPr>
          </w:p>
          <w:p w14:paraId="52C44402" w14:textId="77777777" w:rsidR="007B297E" w:rsidRDefault="007B297E" w:rsidP="00061E55">
            <w:pPr>
              <w:rPr>
                <w:rFonts w:ascii="Arial" w:hAnsi="Arial" w:cs="Arial"/>
                <w:color w:val="000000" w:themeColor="text1"/>
                <w:szCs w:val="20"/>
              </w:rPr>
            </w:pPr>
          </w:p>
          <w:p w14:paraId="06C1A6A9" w14:textId="0155E1C3" w:rsidR="007B297E" w:rsidRDefault="007B297E" w:rsidP="00061E55">
            <w:pPr>
              <w:rPr>
                <w:rFonts w:ascii="Arial" w:hAnsi="Arial" w:cs="Arial"/>
                <w:color w:val="000000" w:themeColor="text1"/>
                <w:szCs w:val="20"/>
              </w:rPr>
            </w:pPr>
          </w:p>
          <w:p w14:paraId="56C2ADF6" w14:textId="2C9849CD" w:rsidR="009347F9" w:rsidRDefault="009347F9" w:rsidP="00061E55">
            <w:pPr>
              <w:rPr>
                <w:rFonts w:ascii="Arial" w:hAnsi="Arial" w:cs="Arial"/>
                <w:color w:val="000000" w:themeColor="text1"/>
                <w:szCs w:val="20"/>
              </w:rPr>
            </w:pPr>
          </w:p>
          <w:p w14:paraId="6954161C" w14:textId="29FF90EB" w:rsidR="009347F9" w:rsidRDefault="009347F9" w:rsidP="00061E55">
            <w:pPr>
              <w:rPr>
                <w:rFonts w:ascii="Arial" w:hAnsi="Arial" w:cs="Arial"/>
                <w:color w:val="000000" w:themeColor="text1"/>
                <w:szCs w:val="20"/>
              </w:rPr>
            </w:pPr>
          </w:p>
          <w:p w14:paraId="61FA5300" w14:textId="1992D6EE" w:rsidR="008C2FF3" w:rsidRDefault="008C2FF3" w:rsidP="00061E55">
            <w:pPr>
              <w:rPr>
                <w:rFonts w:ascii="Arial" w:hAnsi="Arial" w:cs="Arial"/>
                <w:color w:val="000000" w:themeColor="text1"/>
                <w:szCs w:val="20"/>
              </w:rPr>
            </w:pPr>
          </w:p>
          <w:p w14:paraId="6D6765A1" w14:textId="77777777" w:rsidR="009347F9" w:rsidRPr="00F201E8" w:rsidRDefault="009347F9" w:rsidP="009347F9">
            <w:pPr>
              <w:rPr>
                <w:rFonts w:ascii="Arial" w:hAnsi="Arial" w:cs="Arial"/>
                <w:b/>
                <w:color w:val="000000" w:themeColor="text1"/>
                <w:sz w:val="20"/>
                <w:szCs w:val="20"/>
                <w:u w:val="single"/>
              </w:rPr>
            </w:pPr>
            <w:r w:rsidRPr="00F201E8">
              <w:rPr>
                <w:rFonts w:ascii="Arial" w:hAnsi="Arial" w:cs="Arial"/>
                <w:b/>
                <w:color w:val="000000" w:themeColor="text1"/>
                <w:sz w:val="20"/>
                <w:szCs w:val="20"/>
                <w:u w:val="single"/>
              </w:rPr>
              <w:t>School Leadership:</w:t>
            </w:r>
          </w:p>
          <w:p w14:paraId="7339A8A3" w14:textId="4D0D6CBB" w:rsidR="009347F9" w:rsidRPr="00F201E8" w:rsidRDefault="009347F9" w:rsidP="007E1E91">
            <w:pPr>
              <w:pStyle w:val="ListParagraph"/>
              <w:numPr>
                <w:ilvl w:val="0"/>
                <w:numId w:val="18"/>
              </w:numPr>
              <w:rPr>
                <w:rFonts w:ascii="Arial" w:hAnsi="Arial" w:cs="Arial"/>
                <w:color w:val="000000" w:themeColor="text1"/>
                <w:sz w:val="20"/>
                <w:szCs w:val="20"/>
              </w:rPr>
            </w:pPr>
            <w:r w:rsidRPr="00F201E8">
              <w:rPr>
                <w:rFonts w:ascii="Arial" w:hAnsi="Arial" w:cs="Arial"/>
                <w:color w:val="000000" w:themeColor="text1"/>
                <w:sz w:val="20"/>
                <w:szCs w:val="20"/>
              </w:rPr>
              <w:t>Pupil</w:t>
            </w:r>
            <w:r w:rsidR="008C2FF3" w:rsidRPr="00F201E8">
              <w:rPr>
                <w:rFonts w:ascii="Arial" w:hAnsi="Arial" w:cs="Arial"/>
                <w:color w:val="000000" w:themeColor="text1"/>
                <w:sz w:val="20"/>
                <w:szCs w:val="20"/>
              </w:rPr>
              <w:t xml:space="preserve">s will feel </w:t>
            </w:r>
            <w:r w:rsidR="00316779" w:rsidRPr="00F201E8">
              <w:rPr>
                <w:rFonts w:ascii="Arial" w:hAnsi="Arial" w:cs="Arial"/>
                <w:color w:val="000000" w:themeColor="text1"/>
                <w:sz w:val="20"/>
                <w:szCs w:val="20"/>
              </w:rPr>
              <w:t>respected and listened to. They will feel involved in the life and work of the school.</w:t>
            </w:r>
          </w:p>
          <w:p w14:paraId="0C914A7B" w14:textId="398789BF" w:rsidR="007B297E" w:rsidRDefault="007B297E" w:rsidP="00061E55">
            <w:pPr>
              <w:rPr>
                <w:rFonts w:ascii="Arial" w:hAnsi="Arial" w:cs="Arial"/>
                <w:color w:val="000000" w:themeColor="text1"/>
                <w:szCs w:val="20"/>
              </w:rPr>
            </w:pPr>
          </w:p>
          <w:p w14:paraId="1FBC292C" w14:textId="3D87C0D2" w:rsidR="00FD2188" w:rsidRDefault="00FD2188" w:rsidP="00061E55">
            <w:pPr>
              <w:rPr>
                <w:rFonts w:ascii="Arial" w:hAnsi="Arial" w:cs="Arial"/>
                <w:color w:val="000000" w:themeColor="text1"/>
                <w:szCs w:val="20"/>
              </w:rPr>
            </w:pPr>
          </w:p>
          <w:p w14:paraId="20A83988" w14:textId="70C8FDCC" w:rsidR="00FD2188" w:rsidRDefault="00FD2188" w:rsidP="00061E55">
            <w:pPr>
              <w:rPr>
                <w:rFonts w:ascii="Arial" w:hAnsi="Arial" w:cs="Arial"/>
                <w:color w:val="000000" w:themeColor="text1"/>
                <w:szCs w:val="20"/>
              </w:rPr>
            </w:pPr>
          </w:p>
          <w:p w14:paraId="69BD5CAA" w14:textId="22B17176" w:rsidR="00450B48" w:rsidRDefault="00450B48" w:rsidP="00061E55">
            <w:pPr>
              <w:rPr>
                <w:rFonts w:ascii="Arial" w:hAnsi="Arial" w:cs="Arial"/>
                <w:color w:val="000000" w:themeColor="text1"/>
                <w:szCs w:val="20"/>
              </w:rPr>
            </w:pPr>
          </w:p>
          <w:p w14:paraId="0C5A7963" w14:textId="262BE772" w:rsidR="00450B48" w:rsidRDefault="00450B48" w:rsidP="00061E55">
            <w:pPr>
              <w:rPr>
                <w:rFonts w:ascii="Arial" w:hAnsi="Arial" w:cs="Arial"/>
                <w:color w:val="000000" w:themeColor="text1"/>
                <w:szCs w:val="20"/>
              </w:rPr>
            </w:pPr>
          </w:p>
          <w:p w14:paraId="7D5AD66E" w14:textId="5AD7B792" w:rsidR="00450B48" w:rsidRDefault="00450B48" w:rsidP="00061E55">
            <w:pPr>
              <w:rPr>
                <w:rFonts w:ascii="Arial" w:hAnsi="Arial" w:cs="Arial"/>
                <w:color w:val="000000" w:themeColor="text1"/>
                <w:szCs w:val="20"/>
              </w:rPr>
            </w:pPr>
          </w:p>
          <w:p w14:paraId="20AA4E88" w14:textId="158100B6" w:rsidR="00450B48" w:rsidRDefault="00450B48" w:rsidP="00061E55">
            <w:pPr>
              <w:rPr>
                <w:rFonts w:ascii="Arial" w:hAnsi="Arial" w:cs="Arial"/>
                <w:color w:val="000000" w:themeColor="text1"/>
                <w:szCs w:val="20"/>
              </w:rPr>
            </w:pPr>
          </w:p>
          <w:p w14:paraId="1104FDF1" w14:textId="353FFA71" w:rsidR="00450B48" w:rsidRDefault="00450B48" w:rsidP="00061E55">
            <w:pPr>
              <w:rPr>
                <w:rFonts w:ascii="Arial" w:hAnsi="Arial" w:cs="Arial"/>
                <w:color w:val="000000" w:themeColor="text1"/>
                <w:szCs w:val="20"/>
              </w:rPr>
            </w:pPr>
          </w:p>
          <w:p w14:paraId="727787DB" w14:textId="6DD749B5" w:rsidR="00450B48" w:rsidRDefault="00450B48" w:rsidP="00061E55">
            <w:pPr>
              <w:rPr>
                <w:rFonts w:ascii="Arial" w:hAnsi="Arial" w:cs="Arial"/>
                <w:color w:val="000000" w:themeColor="text1"/>
                <w:szCs w:val="20"/>
              </w:rPr>
            </w:pPr>
          </w:p>
          <w:p w14:paraId="77338988" w14:textId="493F4337" w:rsidR="00450B48" w:rsidRDefault="00450B48" w:rsidP="00061E55">
            <w:pPr>
              <w:rPr>
                <w:rFonts w:ascii="Arial" w:hAnsi="Arial" w:cs="Arial"/>
                <w:color w:val="000000" w:themeColor="text1"/>
                <w:szCs w:val="20"/>
              </w:rPr>
            </w:pPr>
          </w:p>
          <w:p w14:paraId="1B027950" w14:textId="267B5081" w:rsidR="00450B48" w:rsidRDefault="00450B48" w:rsidP="00061E55">
            <w:pPr>
              <w:rPr>
                <w:rFonts w:ascii="Arial" w:hAnsi="Arial" w:cs="Arial"/>
                <w:color w:val="000000" w:themeColor="text1"/>
                <w:szCs w:val="20"/>
              </w:rPr>
            </w:pPr>
          </w:p>
          <w:p w14:paraId="63CC2E84" w14:textId="2B76B00B" w:rsidR="00450B48" w:rsidRDefault="00450B48" w:rsidP="00061E55">
            <w:pPr>
              <w:rPr>
                <w:rFonts w:ascii="Arial" w:hAnsi="Arial" w:cs="Arial"/>
                <w:color w:val="000000" w:themeColor="text1"/>
                <w:szCs w:val="20"/>
              </w:rPr>
            </w:pPr>
          </w:p>
          <w:p w14:paraId="034C59F6" w14:textId="257ABC5B" w:rsidR="00450B48" w:rsidRDefault="00450B48" w:rsidP="00061E55">
            <w:pPr>
              <w:rPr>
                <w:rFonts w:ascii="Arial" w:hAnsi="Arial" w:cs="Arial"/>
                <w:color w:val="000000" w:themeColor="text1"/>
                <w:szCs w:val="20"/>
              </w:rPr>
            </w:pPr>
          </w:p>
          <w:p w14:paraId="7098C0A7" w14:textId="77777777" w:rsidR="00450B48" w:rsidRDefault="00450B48" w:rsidP="00061E55">
            <w:pPr>
              <w:rPr>
                <w:rFonts w:ascii="Arial" w:hAnsi="Arial" w:cs="Arial"/>
                <w:color w:val="000000" w:themeColor="text1"/>
                <w:szCs w:val="20"/>
              </w:rPr>
            </w:pPr>
          </w:p>
          <w:p w14:paraId="25E7E3FC" w14:textId="73F35A6F" w:rsidR="00450B48" w:rsidRDefault="00450B48" w:rsidP="00061E55">
            <w:pPr>
              <w:rPr>
                <w:rFonts w:ascii="Arial" w:hAnsi="Arial" w:cs="Arial"/>
                <w:color w:val="000000" w:themeColor="text1"/>
                <w:szCs w:val="20"/>
              </w:rPr>
            </w:pPr>
          </w:p>
          <w:p w14:paraId="541B0FC4" w14:textId="77777777" w:rsidR="00FD2188" w:rsidRPr="00F201E8" w:rsidRDefault="00FD2188" w:rsidP="00FD2188">
            <w:pPr>
              <w:rPr>
                <w:rFonts w:ascii="Arial" w:hAnsi="Arial" w:cs="Arial"/>
                <w:b/>
                <w:color w:val="000000" w:themeColor="text1"/>
                <w:sz w:val="20"/>
                <w:szCs w:val="20"/>
                <w:u w:val="single"/>
              </w:rPr>
            </w:pPr>
            <w:r w:rsidRPr="00F201E8">
              <w:rPr>
                <w:rFonts w:ascii="Arial" w:hAnsi="Arial" w:cs="Arial"/>
                <w:b/>
                <w:color w:val="000000" w:themeColor="text1"/>
                <w:sz w:val="20"/>
                <w:szCs w:val="20"/>
                <w:u w:val="single"/>
              </w:rPr>
              <w:t>School Leadership/Teacher Professionalism:</w:t>
            </w:r>
          </w:p>
          <w:p w14:paraId="72212215" w14:textId="28B906F0" w:rsidR="00FD2188" w:rsidRPr="00F201E8" w:rsidRDefault="00FD2188" w:rsidP="00061E55">
            <w:pPr>
              <w:rPr>
                <w:rFonts w:ascii="Arial" w:hAnsi="Arial" w:cs="Arial"/>
                <w:color w:val="000000" w:themeColor="text1"/>
                <w:sz w:val="20"/>
                <w:szCs w:val="20"/>
              </w:rPr>
            </w:pPr>
            <w:r w:rsidRPr="00F201E8">
              <w:rPr>
                <w:rFonts w:ascii="Arial" w:hAnsi="Arial" w:cs="Arial"/>
                <w:color w:val="000000" w:themeColor="text1"/>
                <w:sz w:val="20"/>
                <w:szCs w:val="20"/>
              </w:rPr>
              <w:t>Pupils will have sufficient support to maintain their wellbeing and will be able to access and progress in their learning.</w:t>
            </w:r>
          </w:p>
          <w:p w14:paraId="5D15242F" w14:textId="34F0EF67" w:rsidR="007B297E" w:rsidRPr="006763AB" w:rsidRDefault="00FD2188" w:rsidP="00061E55">
            <w:pPr>
              <w:rPr>
                <w:rFonts w:ascii="Arial" w:hAnsi="Arial" w:cs="Arial"/>
                <w:color w:val="000000" w:themeColor="text1"/>
                <w:szCs w:val="20"/>
              </w:rPr>
            </w:pPr>
            <w:r w:rsidRPr="00F201E8">
              <w:rPr>
                <w:rFonts w:ascii="Arial" w:hAnsi="Arial" w:cs="Arial"/>
                <w:color w:val="000000" w:themeColor="text1"/>
                <w:sz w:val="20"/>
                <w:szCs w:val="20"/>
              </w:rPr>
              <w:t>Staff will demonstrate understanding of the Nurture</w:t>
            </w:r>
            <w:r w:rsidR="00F201E8" w:rsidRPr="00F201E8">
              <w:rPr>
                <w:rFonts w:ascii="Arial" w:hAnsi="Arial" w:cs="Arial"/>
                <w:color w:val="000000" w:themeColor="text1"/>
                <w:sz w:val="20"/>
                <w:szCs w:val="20"/>
              </w:rPr>
              <w:t xml:space="preserve"> </w:t>
            </w:r>
            <w:r w:rsidRPr="00F201E8">
              <w:rPr>
                <w:rFonts w:ascii="Arial" w:hAnsi="Arial" w:cs="Arial"/>
                <w:color w:val="000000" w:themeColor="text1"/>
                <w:sz w:val="20"/>
                <w:szCs w:val="20"/>
              </w:rPr>
              <w:t>principles and this will be evident in their planning and practice.</w:t>
            </w:r>
          </w:p>
        </w:tc>
        <w:tc>
          <w:tcPr>
            <w:tcW w:w="3603" w:type="dxa"/>
            <w:gridSpan w:val="2"/>
            <w:shd w:val="clear" w:color="auto" w:fill="FFFFFF" w:themeFill="background1"/>
          </w:tcPr>
          <w:p w14:paraId="034EB33A" w14:textId="4C3E8908" w:rsidR="00AA2CC5" w:rsidRDefault="007248CD" w:rsidP="00061E55">
            <w:pPr>
              <w:rPr>
                <w:rFonts w:ascii="Arial" w:hAnsi="Arial" w:cs="Arial"/>
                <w:i/>
                <w:color w:val="FF0000"/>
                <w:sz w:val="20"/>
                <w:szCs w:val="20"/>
              </w:rPr>
            </w:pPr>
            <w:r w:rsidRPr="00990CF8">
              <w:rPr>
                <w:rFonts w:ascii="Arial" w:hAnsi="Arial" w:cs="Arial"/>
                <w:i/>
                <w:color w:val="FF0000"/>
                <w:sz w:val="20"/>
                <w:szCs w:val="20"/>
              </w:rPr>
              <w:t xml:space="preserve">Measures of success? </w:t>
            </w:r>
          </w:p>
          <w:p w14:paraId="5CAE22AE" w14:textId="77777777" w:rsidR="00AA2CC5" w:rsidRDefault="007248CD" w:rsidP="00061E55">
            <w:pPr>
              <w:rPr>
                <w:rFonts w:ascii="Arial" w:hAnsi="Arial" w:cs="Arial"/>
                <w:i/>
                <w:color w:val="FF0000"/>
                <w:sz w:val="20"/>
                <w:szCs w:val="20"/>
              </w:rPr>
            </w:pPr>
            <w:r w:rsidRPr="00990CF8">
              <w:rPr>
                <w:rFonts w:ascii="Arial" w:hAnsi="Arial" w:cs="Arial"/>
                <w:i/>
                <w:color w:val="FF0000"/>
                <w:sz w:val="20"/>
                <w:szCs w:val="20"/>
              </w:rPr>
              <w:t xml:space="preserve">How will we know? </w:t>
            </w:r>
          </w:p>
          <w:p w14:paraId="548745A4" w14:textId="1AF62CF0" w:rsidR="00AA2CC5" w:rsidRDefault="007248CD" w:rsidP="00061E55">
            <w:pPr>
              <w:rPr>
                <w:rFonts w:ascii="Arial" w:hAnsi="Arial" w:cs="Arial"/>
                <w:i/>
                <w:color w:val="FF0000"/>
                <w:sz w:val="20"/>
                <w:szCs w:val="20"/>
              </w:rPr>
            </w:pPr>
            <w:r w:rsidRPr="00990CF8">
              <w:rPr>
                <w:rFonts w:ascii="Arial" w:hAnsi="Arial" w:cs="Arial"/>
                <w:i/>
                <w:color w:val="FF0000"/>
                <w:sz w:val="20"/>
                <w:szCs w:val="20"/>
              </w:rPr>
              <w:t xml:space="preserve">What specific evidence will </w:t>
            </w:r>
            <w:r w:rsidR="00AA2CC5">
              <w:rPr>
                <w:rFonts w:ascii="Arial" w:hAnsi="Arial" w:cs="Arial"/>
                <w:i/>
                <w:color w:val="FF0000"/>
                <w:sz w:val="20"/>
                <w:szCs w:val="20"/>
              </w:rPr>
              <w:t>we</w:t>
            </w:r>
            <w:r w:rsidRPr="00990CF8">
              <w:rPr>
                <w:rFonts w:ascii="Arial" w:hAnsi="Arial" w:cs="Arial"/>
                <w:i/>
                <w:color w:val="FF0000"/>
                <w:sz w:val="20"/>
                <w:szCs w:val="20"/>
              </w:rPr>
              <w:t xml:space="preserve"> gather to show the impact of every improvement activity?</w:t>
            </w:r>
          </w:p>
          <w:p w14:paraId="45E69215" w14:textId="77777777" w:rsidR="007B297E" w:rsidRDefault="007248CD" w:rsidP="00061E55">
            <w:pPr>
              <w:rPr>
                <w:rFonts w:ascii="Arial" w:hAnsi="Arial" w:cs="Arial"/>
                <w:i/>
                <w:color w:val="FF0000"/>
                <w:sz w:val="20"/>
                <w:szCs w:val="20"/>
              </w:rPr>
            </w:pPr>
            <w:r w:rsidRPr="00990CF8">
              <w:rPr>
                <w:rFonts w:ascii="Arial" w:hAnsi="Arial" w:cs="Arial"/>
                <w:i/>
                <w:color w:val="FF0000"/>
                <w:sz w:val="20"/>
                <w:szCs w:val="20"/>
              </w:rPr>
              <w:t>Remember to triangulate: use data, o</w:t>
            </w:r>
            <w:r w:rsidR="007B297E">
              <w:rPr>
                <w:rFonts w:ascii="Arial" w:hAnsi="Arial" w:cs="Arial"/>
                <w:i/>
                <w:color w:val="FF0000"/>
                <w:sz w:val="20"/>
                <w:szCs w:val="20"/>
              </w:rPr>
              <w:t>bservation and stakeholder views.</w:t>
            </w:r>
          </w:p>
          <w:p w14:paraId="4F69F1C4" w14:textId="77777777" w:rsidR="007B297E" w:rsidRDefault="007B297E" w:rsidP="00061E55">
            <w:pPr>
              <w:rPr>
                <w:rFonts w:ascii="Arial" w:hAnsi="Arial" w:cs="Arial"/>
                <w:i/>
                <w:color w:val="FF0000"/>
                <w:sz w:val="20"/>
                <w:szCs w:val="20"/>
              </w:rPr>
            </w:pPr>
          </w:p>
          <w:p w14:paraId="6FDB3E76" w14:textId="77777777" w:rsidR="00C266FB" w:rsidRPr="00C266FB" w:rsidRDefault="00C266FB" w:rsidP="00C266FB">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Teacher Professionalism:</w:t>
            </w:r>
          </w:p>
          <w:p w14:paraId="0884E6A7" w14:textId="1FA91307" w:rsidR="007B297E" w:rsidRPr="006763AB" w:rsidRDefault="00C266FB" w:rsidP="007E1E91">
            <w:pPr>
              <w:pStyle w:val="ListParagraph"/>
              <w:numPr>
                <w:ilvl w:val="0"/>
                <w:numId w:val="10"/>
              </w:numPr>
              <w:ind w:left="230" w:hanging="219"/>
              <w:rPr>
                <w:rFonts w:ascii="Arial" w:hAnsi="Arial" w:cs="Arial"/>
                <w:color w:val="000000" w:themeColor="text1"/>
                <w:sz w:val="20"/>
                <w:szCs w:val="20"/>
              </w:rPr>
            </w:pPr>
            <w:r w:rsidRPr="006763AB">
              <w:rPr>
                <w:rFonts w:ascii="Arial" w:hAnsi="Arial" w:cs="Arial"/>
                <w:color w:val="000000" w:themeColor="text1"/>
                <w:sz w:val="20"/>
                <w:szCs w:val="20"/>
              </w:rPr>
              <w:t>Consistency of understanding and language will be demonstrated during revision session. Explicit teaching of language and resilience strategies</w:t>
            </w:r>
            <w:r w:rsidR="00EA6B68">
              <w:rPr>
                <w:rFonts w:ascii="Arial" w:hAnsi="Arial" w:cs="Arial"/>
                <w:color w:val="000000" w:themeColor="text1"/>
                <w:sz w:val="20"/>
                <w:szCs w:val="20"/>
              </w:rPr>
              <w:t xml:space="preserve"> will</w:t>
            </w:r>
            <w:r w:rsidRPr="006763AB">
              <w:rPr>
                <w:rFonts w:ascii="Arial" w:hAnsi="Arial" w:cs="Arial"/>
                <w:color w:val="000000" w:themeColor="text1"/>
                <w:sz w:val="20"/>
                <w:szCs w:val="20"/>
              </w:rPr>
              <w:t xml:space="preserve"> be evident during observation of Restorative Conversations and monitoring of weekly and forward plans.</w:t>
            </w:r>
          </w:p>
          <w:p w14:paraId="0E8C0071" w14:textId="77777777" w:rsidR="00C266FB" w:rsidRPr="00C266FB" w:rsidRDefault="00C266FB" w:rsidP="00061E55">
            <w:pPr>
              <w:rPr>
                <w:rFonts w:ascii="Arial" w:hAnsi="Arial" w:cs="Arial"/>
                <w:color w:val="000000" w:themeColor="text1"/>
                <w:sz w:val="20"/>
                <w:szCs w:val="20"/>
              </w:rPr>
            </w:pPr>
          </w:p>
          <w:p w14:paraId="541C9B3B" w14:textId="77777777" w:rsidR="00C266FB" w:rsidRPr="00C266FB" w:rsidRDefault="00C266FB" w:rsidP="00C266FB">
            <w:pPr>
              <w:rPr>
                <w:rFonts w:ascii="Arial" w:hAnsi="Arial" w:cs="Arial"/>
                <w:b/>
                <w:color w:val="000000" w:themeColor="text1"/>
                <w:sz w:val="20"/>
                <w:szCs w:val="20"/>
                <w:u w:val="single"/>
              </w:rPr>
            </w:pPr>
            <w:r w:rsidRPr="00C266FB">
              <w:rPr>
                <w:rFonts w:ascii="Arial" w:hAnsi="Arial" w:cs="Arial"/>
                <w:b/>
                <w:color w:val="000000" w:themeColor="text1"/>
                <w:sz w:val="20"/>
                <w:szCs w:val="20"/>
                <w:u w:val="single"/>
              </w:rPr>
              <w:t>Assessment of Pupil’s Progress:</w:t>
            </w:r>
          </w:p>
          <w:p w14:paraId="3F754AB3" w14:textId="4D527E26" w:rsidR="00C266FB" w:rsidRPr="006763AB" w:rsidRDefault="00C266FB" w:rsidP="007E1E91">
            <w:pPr>
              <w:pStyle w:val="ListParagraph"/>
              <w:numPr>
                <w:ilvl w:val="0"/>
                <w:numId w:val="10"/>
              </w:numPr>
              <w:ind w:left="230" w:hanging="230"/>
              <w:rPr>
                <w:rFonts w:ascii="Arial" w:hAnsi="Arial" w:cs="Arial"/>
                <w:color w:val="000000" w:themeColor="text1"/>
                <w:sz w:val="20"/>
                <w:szCs w:val="20"/>
              </w:rPr>
            </w:pPr>
            <w:r w:rsidRPr="006763AB">
              <w:rPr>
                <w:rFonts w:ascii="Arial" w:hAnsi="Arial" w:cs="Arial"/>
                <w:color w:val="000000" w:themeColor="text1"/>
                <w:sz w:val="20"/>
                <w:szCs w:val="20"/>
              </w:rPr>
              <w:t>Anecdotal evidence from pupils’ weekly ‘SHANARRI Box’ slips – with patterns/common themes noted, addressed and recorded.</w:t>
            </w:r>
          </w:p>
          <w:p w14:paraId="70BE540A" w14:textId="2FAE13F8" w:rsidR="000F7CDC" w:rsidRPr="006763AB" w:rsidRDefault="000F7CDC" w:rsidP="007E1E91">
            <w:pPr>
              <w:pStyle w:val="ListParagraph"/>
              <w:numPr>
                <w:ilvl w:val="0"/>
                <w:numId w:val="10"/>
              </w:numPr>
              <w:ind w:left="230" w:hanging="230"/>
              <w:rPr>
                <w:rFonts w:ascii="Arial" w:hAnsi="Arial" w:cs="Arial"/>
                <w:color w:val="000000" w:themeColor="text1"/>
                <w:sz w:val="20"/>
                <w:szCs w:val="20"/>
              </w:rPr>
            </w:pPr>
            <w:r w:rsidRPr="006763AB">
              <w:rPr>
                <w:rFonts w:ascii="Arial" w:hAnsi="Arial" w:cs="Arial"/>
                <w:color w:val="000000" w:themeColor="text1"/>
                <w:sz w:val="20"/>
                <w:szCs w:val="20"/>
              </w:rPr>
              <w:t>Gold RRS Questionnaires and evidence gathered to reflect support offered.</w:t>
            </w:r>
          </w:p>
          <w:p w14:paraId="33F4A6D4" w14:textId="1F221F84" w:rsidR="00C266FB" w:rsidRDefault="00C266FB" w:rsidP="00061E55">
            <w:pPr>
              <w:rPr>
                <w:rFonts w:ascii="Arial" w:hAnsi="Arial" w:cs="Arial"/>
                <w:i/>
                <w:color w:val="FF0000"/>
                <w:sz w:val="20"/>
                <w:szCs w:val="20"/>
              </w:rPr>
            </w:pPr>
          </w:p>
          <w:p w14:paraId="068939FE" w14:textId="4E3C12A7" w:rsidR="00C266FB" w:rsidRDefault="00C266FB" w:rsidP="00C266FB">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71A46EDA" w14:textId="304A2D54" w:rsidR="00084730" w:rsidRPr="006763AB" w:rsidRDefault="00084730" w:rsidP="007E1E91">
            <w:pPr>
              <w:pStyle w:val="ListParagraph"/>
              <w:numPr>
                <w:ilvl w:val="0"/>
                <w:numId w:val="11"/>
              </w:numPr>
              <w:ind w:left="230" w:hanging="230"/>
              <w:rPr>
                <w:rFonts w:ascii="Arial" w:hAnsi="Arial" w:cs="Arial"/>
                <w:color w:val="000000" w:themeColor="text1"/>
                <w:sz w:val="20"/>
                <w:szCs w:val="20"/>
              </w:rPr>
            </w:pPr>
            <w:r w:rsidRPr="006763AB">
              <w:rPr>
                <w:rFonts w:ascii="Arial" w:hAnsi="Arial" w:cs="Arial"/>
                <w:color w:val="000000" w:themeColor="text1"/>
                <w:sz w:val="20"/>
                <w:szCs w:val="20"/>
              </w:rPr>
              <w:t>Observation of playground interactions and pupil-led Restorative Conversations.</w:t>
            </w:r>
          </w:p>
          <w:p w14:paraId="5472DC8D" w14:textId="4C5751F2" w:rsidR="007B297E" w:rsidRPr="006763AB" w:rsidRDefault="000F7CDC" w:rsidP="007E1E91">
            <w:pPr>
              <w:pStyle w:val="ListParagraph"/>
              <w:numPr>
                <w:ilvl w:val="0"/>
                <w:numId w:val="11"/>
              </w:numPr>
              <w:ind w:left="230" w:hanging="219"/>
              <w:rPr>
                <w:rFonts w:ascii="Arial" w:hAnsi="Arial" w:cs="Arial"/>
                <w:color w:val="000000" w:themeColor="text1"/>
                <w:sz w:val="20"/>
                <w:szCs w:val="20"/>
              </w:rPr>
            </w:pPr>
            <w:r w:rsidRPr="006763AB">
              <w:rPr>
                <w:rFonts w:ascii="Arial" w:hAnsi="Arial" w:cs="Arial"/>
                <w:color w:val="000000" w:themeColor="text1"/>
                <w:sz w:val="20"/>
                <w:szCs w:val="20"/>
              </w:rPr>
              <w:t>Pupil voice gathered through focus groups.</w:t>
            </w:r>
          </w:p>
          <w:p w14:paraId="4CEF9CF6" w14:textId="79800AC0" w:rsidR="000F7CDC" w:rsidRDefault="000F7CDC" w:rsidP="007E1E91">
            <w:pPr>
              <w:pStyle w:val="ListParagraph"/>
              <w:numPr>
                <w:ilvl w:val="0"/>
                <w:numId w:val="11"/>
              </w:numPr>
              <w:ind w:left="230" w:hanging="230"/>
              <w:rPr>
                <w:rFonts w:ascii="Arial" w:hAnsi="Arial" w:cs="Arial"/>
                <w:color w:val="000000" w:themeColor="text1"/>
                <w:sz w:val="20"/>
                <w:szCs w:val="20"/>
              </w:rPr>
            </w:pPr>
            <w:r w:rsidRPr="006763AB">
              <w:rPr>
                <w:rFonts w:ascii="Arial" w:hAnsi="Arial" w:cs="Arial"/>
                <w:color w:val="000000" w:themeColor="text1"/>
                <w:sz w:val="20"/>
                <w:szCs w:val="20"/>
              </w:rPr>
              <w:t>Feedback sought from staff regarding impact of training and confidence delivering GLP material during Forward Plan feedback meetings.</w:t>
            </w:r>
          </w:p>
          <w:p w14:paraId="40294F4D" w14:textId="27847EA6" w:rsidR="00AB0381" w:rsidRPr="006763AB" w:rsidRDefault="00AB0381" w:rsidP="007E1E91">
            <w:pPr>
              <w:pStyle w:val="ListParagraph"/>
              <w:numPr>
                <w:ilvl w:val="0"/>
                <w:numId w:val="11"/>
              </w:numPr>
              <w:ind w:left="230" w:hanging="230"/>
              <w:rPr>
                <w:rFonts w:ascii="Arial" w:hAnsi="Arial" w:cs="Arial"/>
                <w:color w:val="000000" w:themeColor="text1"/>
                <w:sz w:val="20"/>
                <w:szCs w:val="20"/>
              </w:rPr>
            </w:pPr>
            <w:r>
              <w:rPr>
                <w:rFonts w:ascii="Arial" w:hAnsi="Arial" w:cs="Arial"/>
                <w:color w:val="000000" w:themeColor="text1"/>
                <w:sz w:val="20"/>
                <w:szCs w:val="20"/>
              </w:rPr>
              <w:t>Pupil voice on experience of working within leadership groups and achievement of awards.</w:t>
            </w:r>
          </w:p>
          <w:p w14:paraId="644E8B8F" w14:textId="383D13B1" w:rsidR="007B297E" w:rsidRDefault="007B297E" w:rsidP="00061E55">
            <w:pPr>
              <w:rPr>
                <w:rFonts w:ascii="Arial" w:hAnsi="Arial" w:cs="Arial"/>
                <w:color w:val="000000" w:themeColor="text1"/>
                <w:szCs w:val="20"/>
              </w:rPr>
            </w:pPr>
          </w:p>
          <w:p w14:paraId="1A294379" w14:textId="3F0C04E4" w:rsidR="00AB0381" w:rsidRDefault="00AB0381" w:rsidP="00061E55">
            <w:pPr>
              <w:rPr>
                <w:rFonts w:ascii="Arial" w:hAnsi="Arial" w:cs="Arial"/>
                <w:color w:val="000000" w:themeColor="text1"/>
                <w:szCs w:val="20"/>
              </w:rPr>
            </w:pPr>
          </w:p>
          <w:p w14:paraId="4B246A48" w14:textId="15914323" w:rsidR="00AB0381" w:rsidRDefault="00AB0381" w:rsidP="00061E55">
            <w:pPr>
              <w:rPr>
                <w:rFonts w:ascii="Arial" w:hAnsi="Arial" w:cs="Arial"/>
                <w:color w:val="000000" w:themeColor="text1"/>
                <w:szCs w:val="20"/>
              </w:rPr>
            </w:pPr>
          </w:p>
          <w:p w14:paraId="09068E44" w14:textId="60F2FB95" w:rsidR="00EA6B68" w:rsidRDefault="00EA6B68" w:rsidP="00061E55">
            <w:pPr>
              <w:rPr>
                <w:rFonts w:ascii="Arial" w:hAnsi="Arial" w:cs="Arial"/>
                <w:color w:val="000000" w:themeColor="text1"/>
                <w:szCs w:val="20"/>
              </w:rPr>
            </w:pPr>
          </w:p>
          <w:p w14:paraId="58F971DF" w14:textId="61ECE36C" w:rsidR="007B297E" w:rsidRDefault="007B297E" w:rsidP="00061E55">
            <w:pPr>
              <w:rPr>
                <w:rFonts w:ascii="Arial" w:hAnsi="Arial" w:cs="Arial"/>
                <w:color w:val="000000" w:themeColor="text1"/>
                <w:szCs w:val="20"/>
              </w:rPr>
            </w:pPr>
          </w:p>
          <w:p w14:paraId="7B015C87" w14:textId="7A1BE4F3" w:rsidR="005B7B48" w:rsidRPr="005B7B48" w:rsidRDefault="005B7B48" w:rsidP="00061E55">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Teacher Professionalism</w:t>
            </w:r>
            <w:r w:rsidR="00D2431B">
              <w:rPr>
                <w:rFonts w:ascii="Arial" w:hAnsi="Arial" w:cs="Arial"/>
                <w:b/>
                <w:color w:val="000000" w:themeColor="text1"/>
                <w:sz w:val="20"/>
                <w:szCs w:val="20"/>
                <w:u w:val="single"/>
              </w:rPr>
              <w:t>/ Assessment of Pupil’s Progress</w:t>
            </w:r>
            <w:r w:rsidRPr="00830A89">
              <w:rPr>
                <w:rFonts w:ascii="Arial" w:hAnsi="Arial" w:cs="Arial"/>
                <w:b/>
                <w:color w:val="000000" w:themeColor="text1"/>
                <w:sz w:val="20"/>
                <w:szCs w:val="20"/>
                <w:u w:val="single"/>
              </w:rPr>
              <w:t>:</w:t>
            </w:r>
          </w:p>
          <w:p w14:paraId="780F2392" w14:textId="7DFC87CE" w:rsidR="009F300C" w:rsidRDefault="007B297E" w:rsidP="007E1E91">
            <w:pPr>
              <w:pStyle w:val="ListParagraph"/>
              <w:numPr>
                <w:ilvl w:val="0"/>
                <w:numId w:val="14"/>
              </w:numPr>
              <w:ind w:left="230" w:hanging="230"/>
              <w:rPr>
                <w:rFonts w:ascii="Arial" w:hAnsi="Arial" w:cs="Arial"/>
                <w:color w:val="000000" w:themeColor="text1"/>
                <w:sz w:val="20"/>
                <w:szCs w:val="20"/>
              </w:rPr>
            </w:pPr>
            <w:r w:rsidRPr="006763AB">
              <w:rPr>
                <w:rFonts w:ascii="Arial" w:hAnsi="Arial" w:cs="Arial"/>
                <w:color w:val="000000" w:themeColor="text1"/>
                <w:sz w:val="20"/>
                <w:szCs w:val="20"/>
              </w:rPr>
              <w:t>Data from questionnaires will be collated and the changes measured.</w:t>
            </w:r>
            <w:r w:rsidR="009F300C" w:rsidRPr="006763AB">
              <w:rPr>
                <w:rFonts w:ascii="Arial" w:hAnsi="Arial" w:cs="Arial"/>
                <w:color w:val="000000" w:themeColor="text1"/>
                <w:sz w:val="20"/>
                <w:szCs w:val="20"/>
              </w:rPr>
              <w:t xml:space="preserve"> SMT will be able to monitor data for trends and to support interventions.</w:t>
            </w:r>
          </w:p>
          <w:p w14:paraId="5BF2F3DA" w14:textId="73AAB362" w:rsidR="006E57D8" w:rsidRDefault="006E57D8" w:rsidP="007E1E91">
            <w:pPr>
              <w:pStyle w:val="ListParagraph"/>
              <w:numPr>
                <w:ilvl w:val="0"/>
                <w:numId w:val="14"/>
              </w:numPr>
              <w:ind w:left="230" w:hanging="230"/>
              <w:rPr>
                <w:rFonts w:ascii="Arial" w:hAnsi="Arial" w:cs="Arial"/>
                <w:color w:val="000000" w:themeColor="text1"/>
                <w:sz w:val="20"/>
                <w:szCs w:val="20"/>
              </w:rPr>
            </w:pPr>
            <w:r>
              <w:rPr>
                <w:rFonts w:ascii="Arial" w:hAnsi="Arial" w:cs="Arial"/>
                <w:color w:val="000000" w:themeColor="text1"/>
                <w:sz w:val="20"/>
                <w:szCs w:val="20"/>
              </w:rPr>
              <w:t>Observation of pupils and their use of spaces across learning and free time.</w:t>
            </w:r>
          </w:p>
          <w:p w14:paraId="76B0B228" w14:textId="40DA0EF7" w:rsidR="006E57D8" w:rsidRDefault="006E57D8" w:rsidP="007E1E91">
            <w:pPr>
              <w:pStyle w:val="ListParagraph"/>
              <w:numPr>
                <w:ilvl w:val="0"/>
                <w:numId w:val="14"/>
              </w:numPr>
              <w:ind w:left="230" w:hanging="230"/>
              <w:rPr>
                <w:rFonts w:ascii="Arial" w:hAnsi="Arial" w:cs="Arial"/>
                <w:color w:val="000000" w:themeColor="text1"/>
                <w:sz w:val="20"/>
                <w:szCs w:val="20"/>
              </w:rPr>
            </w:pPr>
            <w:r>
              <w:rPr>
                <w:rFonts w:ascii="Arial" w:hAnsi="Arial" w:cs="Arial"/>
                <w:color w:val="000000" w:themeColor="text1"/>
                <w:sz w:val="20"/>
                <w:szCs w:val="20"/>
              </w:rPr>
              <w:t>Pupil voice on how they use and would like to adapt/change the space to better suit their needs.</w:t>
            </w:r>
          </w:p>
          <w:p w14:paraId="087CFE10" w14:textId="0FA39D90" w:rsidR="006E57D8" w:rsidRPr="006763AB" w:rsidRDefault="006E57D8" w:rsidP="007E1E91">
            <w:pPr>
              <w:pStyle w:val="ListParagraph"/>
              <w:numPr>
                <w:ilvl w:val="0"/>
                <w:numId w:val="14"/>
              </w:numPr>
              <w:ind w:left="230" w:hanging="230"/>
              <w:rPr>
                <w:rFonts w:ascii="Arial" w:hAnsi="Arial" w:cs="Arial"/>
                <w:color w:val="000000" w:themeColor="text1"/>
                <w:sz w:val="20"/>
                <w:szCs w:val="20"/>
              </w:rPr>
            </w:pPr>
            <w:r>
              <w:rPr>
                <w:rFonts w:ascii="Arial" w:hAnsi="Arial" w:cs="Arial"/>
                <w:color w:val="000000" w:themeColor="text1"/>
                <w:sz w:val="20"/>
                <w:szCs w:val="20"/>
              </w:rPr>
              <w:t>More positive results will be evident on pupil questionnaires.</w:t>
            </w:r>
          </w:p>
          <w:p w14:paraId="4CB54EAA" w14:textId="0D860CAE" w:rsidR="00D2431B" w:rsidRDefault="00D2431B" w:rsidP="00061E55">
            <w:pPr>
              <w:rPr>
                <w:rFonts w:ascii="Arial" w:hAnsi="Arial" w:cs="Arial"/>
                <w:color w:val="000000" w:themeColor="text1"/>
                <w:sz w:val="20"/>
                <w:szCs w:val="20"/>
              </w:rPr>
            </w:pPr>
          </w:p>
          <w:p w14:paraId="6421AD00" w14:textId="77777777" w:rsidR="00A56CC5" w:rsidRDefault="00A56CC5" w:rsidP="00A56CC5">
            <w:pPr>
              <w:rPr>
                <w:rFonts w:ascii="Arial" w:hAnsi="Arial" w:cs="Arial"/>
                <w:b/>
                <w:color w:val="000000" w:themeColor="text1"/>
                <w:sz w:val="20"/>
                <w:szCs w:val="20"/>
                <w:u w:val="single"/>
              </w:rPr>
            </w:pPr>
          </w:p>
          <w:p w14:paraId="7623CF06" w14:textId="7DA9CC94" w:rsidR="00A56CC5" w:rsidRDefault="00A56CC5" w:rsidP="00A56CC5">
            <w:pPr>
              <w:rPr>
                <w:rFonts w:ascii="Arial" w:hAnsi="Arial" w:cs="Arial"/>
                <w:b/>
                <w:color w:val="000000" w:themeColor="text1"/>
                <w:sz w:val="20"/>
                <w:szCs w:val="20"/>
                <w:u w:val="single"/>
              </w:rPr>
            </w:pPr>
          </w:p>
          <w:p w14:paraId="761A37D5" w14:textId="77777777" w:rsidR="00D2431B" w:rsidRDefault="00D2431B" w:rsidP="00A56CC5">
            <w:pPr>
              <w:rPr>
                <w:rFonts w:ascii="Arial" w:hAnsi="Arial" w:cs="Arial"/>
                <w:b/>
                <w:color w:val="000000" w:themeColor="text1"/>
                <w:sz w:val="20"/>
                <w:szCs w:val="20"/>
                <w:u w:val="single"/>
              </w:rPr>
            </w:pPr>
          </w:p>
          <w:p w14:paraId="28C5225E" w14:textId="61D2FC3E" w:rsidR="00A56CC5" w:rsidRPr="006D4721" w:rsidRDefault="00A56CC5" w:rsidP="00A56CC5">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0CC2E7A1" w14:textId="77777777" w:rsidR="00A56CC5" w:rsidRPr="006763AB" w:rsidRDefault="00A56CC5" w:rsidP="007E1E91">
            <w:pPr>
              <w:pStyle w:val="ListParagraph"/>
              <w:numPr>
                <w:ilvl w:val="0"/>
                <w:numId w:val="14"/>
              </w:numPr>
              <w:ind w:left="230" w:hanging="230"/>
              <w:rPr>
                <w:rFonts w:ascii="Arial" w:hAnsi="Arial" w:cs="Arial"/>
                <w:color w:val="000000" w:themeColor="text1"/>
                <w:sz w:val="20"/>
                <w:szCs w:val="20"/>
              </w:rPr>
            </w:pPr>
            <w:r w:rsidRPr="006763AB">
              <w:rPr>
                <w:rFonts w:ascii="Arial" w:hAnsi="Arial" w:cs="Arial"/>
                <w:color w:val="000000" w:themeColor="text1"/>
                <w:sz w:val="20"/>
                <w:szCs w:val="20"/>
              </w:rPr>
              <w:t xml:space="preserve">Moderation and monitoring of ASN paperwork targets. </w:t>
            </w:r>
          </w:p>
          <w:p w14:paraId="11B7B657" w14:textId="451898CA" w:rsidR="00A56CC5" w:rsidRDefault="00A56CC5" w:rsidP="007E1E91">
            <w:pPr>
              <w:pStyle w:val="ListParagraph"/>
              <w:numPr>
                <w:ilvl w:val="0"/>
                <w:numId w:val="14"/>
              </w:numPr>
              <w:ind w:left="230" w:hanging="230"/>
              <w:rPr>
                <w:rFonts w:ascii="Arial" w:hAnsi="Arial" w:cs="Arial"/>
                <w:color w:val="000000" w:themeColor="text1"/>
                <w:sz w:val="20"/>
                <w:szCs w:val="20"/>
              </w:rPr>
            </w:pPr>
            <w:r w:rsidRPr="006763AB">
              <w:rPr>
                <w:rFonts w:ascii="Arial" w:hAnsi="Arial" w:cs="Arial"/>
                <w:color w:val="000000" w:themeColor="text1"/>
                <w:sz w:val="20"/>
                <w:szCs w:val="20"/>
              </w:rPr>
              <w:t>Professional dialogue about specific pupils during Forward Plan meetings.</w:t>
            </w:r>
          </w:p>
          <w:p w14:paraId="5BAA4E9B" w14:textId="73351BA6" w:rsidR="003C204E" w:rsidRPr="006763AB" w:rsidRDefault="003C204E" w:rsidP="007E1E91">
            <w:pPr>
              <w:pStyle w:val="ListParagraph"/>
              <w:numPr>
                <w:ilvl w:val="0"/>
                <w:numId w:val="14"/>
              </w:numPr>
              <w:ind w:left="230" w:hanging="230"/>
              <w:rPr>
                <w:rFonts w:ascii="Arial" w:hAnsi="Arial" w:cs="Arial"/>
                <w:color w:val="000000" w:themeColor="text1"/>
                <w:sz w:val="20"/>
                <w:szCs w:val="20"/>
              </w:rPr>
            </w:pPr>
            <w:r>
              <w:rPr>
                <w:rFonts w:ascii="Arial" w:hAnsi="Arial" w:cs="Arial"/>
                <w:color w:val="000000" w:themeColor="text1"/>
                <w:sz w:val="20"/>
                <w:szCs w:val="20"/>
              </w:rPr>
              <w:t xml:space="preserve">Identifying and examining trends across year groups and targeting multi-agency input to ensure pupils reach their full potential and achieve positive destinations. </w:t>
            </w:r>
          </w:p>
          <w:p w14:paraId="04163AC4" w14:textId="06E43A8D" w:rsidR="00A56CC5" w:rsidRDefault="00A56CC5" w:rsidP="00061E55">
            <w:pPr>
              <w:rPr>
                <w:rFonts w:ascii="Arial" w:hAnsi="Arial" w:cs="Arial"/>
                <w:color w:val="000000" w:themeColor="text1"/>
                <w:sz w:val="20"/>
                <w:szCs w:val="20"/>
              </w:rPr>
            </w:pPr>
          </w:p>
          <w:p w14:paraId="7CA6D8FC" w14:textId="05245C13" w:rsidR="00A56CC5" w:rsidRDefault="00A56CC5" w:rsidP="00061E55">
            <w:pPr>
              <w:rPr>
                <w:rFonts w:ascii="Arial" w:hAnsi="Arial" w:cs="Arial"/>
                <w:color w:val="000000" w:themeColor="text1"/>
                <w:sz w:val="20"/>
                <w:szCs w:val="20"/>
              </w:rPr>
            </w:pPr>
          </w:p>
          <w:p w14:paraId="5EECED96" w14:textId="11945D52" w:rsidR="00A56CC5" w:rsidRDefault="00A56CC5" w:rsidP="00061E55">
            <w:pPr>
              <w:rPr>
                <w:rFonts w:ascii="Arial" w:hAnsi="Arial" w:cs="Arial"/>
                <w:color w:val="000000" w:themeColor="text1"/>
                <w:sz w:val="20"/>
                <w:szCs w:val="20"/>
              </w:rPr>
            </w:pPr>
          </w:p>
          <w:p w14:paraId="03CCDB06" w14:textId="5C3C2AE0" w:rsidR="00A56CC5" w:rsidRDefault="00A56CC5" w:rsidP="00061E55">
            <w:pPr>
              <w:rPr>
                <w:rFonts w:ascii="Arial" w:hAnsi="Arial" w:cs="Arial"/>
                <w:color w:val="000000" w:themeColor="text1"/>
                <w:sz w:val="20"/>
                <w:szCs w:val="20"/>
              </w:rPr>
            </w:pPr>
          </w:p>
          <w:p w14:paraId="0B45A80C" w14:textId="099685C2" w:rsidR="00A56CC5" w:rsidRDefault="00A56CC5" w:rsidP="00061E55">
            <w:pPr>
              <w:rPr>
                <w:rFonts w:ascii="Arial" w:hAnsi="Arial" w:cs="Arial"/>
                <w:color w:val="000000" w:themeColor="text1"/>
                <w:sz w:val="20"/>
                <w:szCs w:val="20"/>
              </w:rPr>
            </w:pPr>
          </w:p>
          <w:p w14:paraId="6E962A0E" w14:textId="2D22315F" w:rsidR="00A56CC5" w:rsidRDefault="00A56CC5" w:rsidP="00061E55">
            <w:pPr>
              <w:rPr>
                <w:rFonts w:ascii="Arial" w:hAnsi="Arial" w:cs="Arial"/>
                <w:color w:val="000000" w:themeColor="text1"/>
                <w:sz w:val="20"/>
                <w:szCs w:val="20"/>
              </w:rPr>
            </w:pPr>
          </w:p>
          <w:p w14:paraId="13CCD9FD" w14:textId="4F13763D" w:rsidR="00A56CC5" w:rsidRDefault="00A56CC5" w:rsidP="00061E55">
            <w:pPr>
              <w:rPr>
                <w:rFonts w:ascii="Arial" w:hAnsi="Arial" w:cs="Arial"/>
                <w:color w:val="000000" w:themeColor="text1"/>
                <w:sz w:val="20"/>
                <w:szCs w:val="20"/>
              </w:rPr>
            </w:pPr>
          </w:p>
          <w:p w14:paraId="38ABDB7A" w14:textId="66B8C410" w:rsidR="00A56CC5" w:rsidRDefault="00A56CC5" w:rsidP="00061E55">
            <w:pPr>
              <w:rPr>
                <w:rFonts w:ascii="Arial" w:hAnsi="Arial" w:cs="Arial"/>
                <w:color w:val="000000" w:themeColor="text1"/>
                <w:sz w:val="20"/>
                <w:szCs w:val="20"/>
              </w:rPr>
            </w:pPr>
          </w:p>
          <w:p w14:paraId="43E03412" w14:textId="2A34E6B1" w:rsidR="00A56CC5" w:rsidRDefault="00A56CC5" w:rsidP="00061E55">
            <w:pPr>
              <w:rPr>
                <w:rFonts w:ascii="Arial" w:hAnsi="Arial" w:cs="Arial"/>
                <w:color w:val="000000" w:themeColor="text1"/>
                <w:sz w:val="20"/>
                <w:szCs w:val="20"/>
              </w:rPr>
            </w:pPr>
          </w:p>
          <w:p w14:paraId="26BC6A5F" w14:textId="12E28E62" w:rsidR="00754BE0" w:rsidRDefault="00754BE0" w:rsidP="00061E55">
            <w:pPr>
              <w:rPr>
                <w:rFonts w:ascii="Arial" w:hAnsi="Arial" w:cs="Arial"/>
                <w:color w:val="000000" w:themeColor="text1"/>
                <w:sz w:val="20"/>
                <w:szCs w:val="20"/>
              </w:rPr>
            </w:pPr>
          </w:p>
          <w:p w14:paraId="187CEEBD" w14:textId="2CE78791" w:rsidR="007F263B" w:rsidRDefault="007F263B" w:rsidP="00061E55">
            <w:pPr>
              <w:rPr>
                <w:rFonts w:ascii="Arial" w:hAnsi="Arial" w:cs="Arial"/>
                <w:color w:val="000000" w:themeColor="text1"/>
                <w:sz w:val="20"/>
                <w:szCs w:val="20"/>
              </w:rPr>
            </w:pPr>
          </w:p>
          <w:p w14:paraId="494884FD" w14:textId="77777777" w:rsidR="007F263B" w:rsidRDefault="007F263B" w:rsidP="00061E55">
            <w:pPr>
              <w:rPr>
                <w:rFonts w:ascii="Arial" w:hAnsi="Arial" w:cs="Arial"/>
                <w:color w:val="000000" w:themeColor="text1"/>
                <w:sz w:val="20"/>
                <w:szCs w:val="20"/>
              </w:rPr>
            </w:pPr>
          </w:p>
          <w:p w14:paraId="4CFE7B4D" w14:textId="5583C294" w:rsidR="00A56CC5" w:rsidRDefault="00A56CC5" w:rsidP="00061E55">
            <w:pPr>
              <w:rPr>
                <w:rFonts w:ascii="Arial" w:hAnsi="Arial" w:cs="Arial"/>
                <w:b/>
                <w:color w:val="000000" w:themeColor="text1"/>
                <w:sz w:val="20"/>
                <w:szCs w:val="20"/>
                <w:u w:val="single"/>
              </w:rPr>
            </w:pPr>
            <w:r>
              <w:rPr>
                <w:rFonts w:ascii="Arial" w:hAnsi="Arial" w:cs="Arial"/>
                <w:b/>
                <w:color w:val="000000" w:themeColor="text1"/>
                <w:sz w:val="20"/>
                <w:szCs w:val="20"/>
                <w:u w:val="single"/>
              </w:rPr>
              <w:t>Parental Engagement:</w:t>
            </w:r>
          </w:p>
          <w:p w14:paraId="3ACC97C9" w14:textId="498C40BB" w:rsidR="00A56CC5" w:rsidRPr="00754BE0" w:rsidRDefault="00A56CC5" w:rsidP="007E1E91">
            <w:pPr>
              <w:pStyle w:val="ListParagraph"/>
              <w:numPr>
                <w:ilvl w:val="0"/>
                <w:numId w:val="15"/>
              </w:numPr>
              <w:ind w:left="230" w:hanging="230"/>
              <w:rPr>
                <w:rFonts w:ascii="Arial" w:hAnsi="Arial" w:cs="Arial"/>
                <w:color w:val="000000" w:themeColor="text1"/>
                <w:sz w:val="20"/>
                <w:szCs w:val="20"/>
              </w:rPr>
            </w:pPr>
            <w:r w:rsidRPr="00754BE0">
              <w:rPr>
                <w:rFonts w:ascii="Arial" w:hAnsi="Arial" w:cs="Arial"/>
                <w:color w:val="000000" w:themeColor="text1"/>
                <w:sz w:val="20"/>
                <w:szCs w:val="20"/>
              </w:rPr>
              <w:t>Feedback gathered from parents who attend sessions – via questionnaires. Information gathered from these used to inform next steps.</w:t>
            </w:r>
          </w:p>
          <w:p w14:paraId="447BB129" w14:textId="77777777" w:rsidR="00A56CC5" w:rsidRDefault="00A56CC5" w:rsidP="00061E55">
            <w:pPr>
              <w:rPr>
                <w:rFonts w:ascii="Arial" w:hAnsi="Arial" w:cs="Arial"/>
                <w:color w:val="000000" w:themeColor="text1"/>
                <w:sz w:val="20"/>
                <w:szCs w:val="20"/>
              </w:rPr>
            </w:pPr>
          </w:p>
          <w:p w14:paraId="35559666" w14:textId="77777777" w:rsidR="009347F9" w:rsidRDefault="009347F9" w:rsidP="00061E55">
            <w:pPr>
              <w:rPr>
                <w:rFonts w:ascii="Arial" w:hAnsi="Arial" w:cs="Arial"/>
                <w:color w:val="000000" w:themeColor="text1"/>
                <w:sz w:val="20"/>
                <w:szCs w:val="20"/>
              </w:rPr>
            </w:pPr>
          </w:p>
          <w:p w14:paraId="1D594224" w14:textId="77777777" w:rsidR="009347F9" w:rsidRDefault="009347F9" w:rsidP="00061E55">
            <w:pPr>
              <w:rPr>
                <w:rFonts w:ascii="Arial" w:hAnsi="Arial" w:cs="Arial"/>
                <w:color w:val="000000" w:themeColor="text1"/>
                <w:sz w:val="20"/>
                <w:szCs w:val="20"/>
              </w:rPr>
            </w:pPr>
          </w:p>
          <w:p w14:paraId="61C32A42" w14:textId="77777777" w:rsidR="009347F9" w:rsidRDefault="009347F9" w:rsidP="00061E55">
            <w:pPr>
              <w:rPr>
                <w:rFonts w:ascii="Arial" w:hAnsi="Arial" w:cs="Arial"/>
                <w:color w:val="000000" w:themeColor="text1"/>
                <w:sz w:val="20"/>
                <w:szCs w:val="20"/>
              </w:rPr>
            </w:pPr>
          </w:p>
          <w:p w14:paraId="7FC2AB4C" w14:textId="77777777" w:rsidR="009347F9" w:rsidRDefault="009347F9" w:rsidP="00061E55">
            <w:pPr>
              <w:rPr>
                <w:rFonts w:ascii="Arial" w:hAnsi="Arial" w:cs="Arial"/>
                <w:color w:val="000000" w:themeColor="text1"/>
                <w:sz w:val="20"/>
                <w:szCs w:val="20"/>
              </w:rPr>
            </w:pPr>
          </w:p>
          <w:p w14:paraId="0419FB92" w14:textId="77777777" w:rsidR="009347F9" w:rsidRDefault="009347F9" w:rsidP="00061E55">
            <w:pPr>
              <w:rPr>
                <w:rFonts w:ascii="Arial" w:hAnsi="Arial" w:cs="Arial"/>
                <w:color w:val="000000" w:themeColor="text1"/>
                <w:sz w:val="20"/>
                <w:szCs w:val="20"/>
              </w:rPr>
            </w:pPr>
          </w:p>
          <w:p w14:paraId="41A55B4B" w14:textId="77777777" w:rsidR="009347F9" w:rsidRDefault="009347F9" w:rsidP="00061E55">
            <w:pPr>
              <w:rPr>
                <w:rFonts w:ascii="Arial" w:hAnsi="Arial" w:cs="Arial"/>
                <w:color w:val="000000" w:themeColor="text1"/>
                <w:sz w:val="20"/>
                <w:szCs w:val="20"/>
              </w:rPr>
            </w:pPr>
          </w:p>
          <w:p w14:paraId="22937D06" w14:textId="27D34977" w:rsidR="009347F9" w:rsidRDefault="009347F9" w:rsidP="00061E55">
            <w:pPr>
              <w:rPr>
                <w:rFonts w:ascii="Arial" w:hAnsi="Arial" w:cs="Arial"/>
                <w:color w:val="000000" w:themeColor="text1"/>
                <w:sz w:val="20"/>
                <w:szCs w:val="20"/>
              </w:rPr>
            </w:pPr>
          </w:p>
          <w:p w14:paraId="6FB62EBF" w14:textId="5291631E" w:rsidR="007F263B" w:rsidRDefault="007F263B" w:rsidP="00061E55">
            <w:pPr>
              <w:rPr>
                <w:rFonts w:ascii="Arial" w:hAnsi="Arial" w:cs="Arial"/>
                <w:color w:val="000000" w:themeColor="text1"/>
                <w:sz w:val="20"/>
                <w:szCs w:val="20"/>
              </w:rPr>
            </w:pPr>
          </w:p>
          <w:p w14:paraId="2E9447F2" w14:textId="77777777" w:rsidR="007F263B" w:rsidRDefault="007F263B" w:rsidP="00061E55">
            <w:pPr>
              <w:rPr>
                <w:rFonts w:ascii="Arial" w:hAnsi="Arial" w:cs="Arial"/>
                <w:color w:val="000000" w:themeColor="text1"/>
                <w:sz w:val="20"/>
                <w:szCs w:val="20"/>
              </w:rPr>
            </w:pPr>
          </w:p>
          <w:p w14:paraId="64D6D511" w14:textId="77777777" w:rsidR="00F201E8" w:rsidRDefault="00F201E8" w:rsidP="00061E55">
            <w:pPr>
              <w:rPr>
                <w:rFonts w:ascii="Arial" w:hAnsi="Arial" w:cs="Arial"/>
                <w:color w:val="000000" w:themeColor="text1"/>
                <w:sz w:val="20"/>
                <w:szCs w:val="20"/>
              </w:rPr>
            </w:pPr>
          </w:p>
          <w:p w14:paraId="216D8E69" w14:textId="77777777" w:rsidR="009347F9" w:rsidRDefault="009347F9" w:rsidP="00061E55">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2A34B589" w14:textId="0B5DD7F6" w:rsidR="009347F9" w:rsidRDefault="009347F9" w:rsidP="007E1E91">
            <w:pPr>
              <w:pStyle w:val="ListParagraph"/>
              <w:numPr>
                <w:ilvl w:val="0"/>
                <w:numId w:val="15"/>
              </w:numPr>
              <w:ind w:left="230" w:hanging="230"/>
              <w:rPr>
                <w:rFonts w:ascii="Arial" w:hAnsi="Arial" w:cs="Arial"/>
                <w:color w:val="000000" w:themeColor="text1"/>
                <w:sz w:val="20"/>
                <w:szCs w:val="20"/>
              </w:rPr>
            </w:pPr>
            <w:r w:rsidRPr="00F201E8">
              <w:rPr>
                <w:rFonts w:ascii="Arial" w:hAnsi="Arial" w:cs="Arial"/>
                <w:color w:val="000000" w:themeColor="text1"/>
                <w:sz w:val="20"/>
                <w:szCs w:val="20"/>
              </w:rPr>
              <w:t>Questionnaires and check-ins.</w:t>
            </w:r>
          </w:p>
          <w:p w14:paraId="2A32B18A" w14:textId="6ABB555A" w:rsidR="003C204E" w:rsidRPr="00F201E8" w:rsidRDefault="003C204E" w:rsidP="007E1E91">
            <w:pPr>
              <w:pStyle w:val="ListParagraph"/>
              <w:numPr>
                <w:ilvl w:val="0"/>
                <w:numId w:val="15"/>
              </w:numPr>
              <w:ind w:left="230" w:hanging="230"/>
              <w:rPr>
                <w:rFonts w:ascii="Arial" w:hAnsi="Arial" w:cs="Arial"/>
                <w:color w:val="000000" w:themeColor="text1"/>
                <w:sz w:val="20"/>
                <w:szCs w:val="20"/>
              </w:rPr>
            </w:pPr>
            <w:r>
              <w:rPr>
                <w:rFonts w:ascii="Arial" w:hAnsi="Arial" w:cs="Arial"/>
                <w:color w:val="000000" w:themeColor="text1"/>
                <w:sz w:val="20"/>
                <w:szCs w:val="20"/>
              </w:rPr>
              <w:t>Referrals to CAMHS, AIW and the school counsellor.</w:t>
            </w:r>
          </w:p>
          <w:p w14:paraId="2243B5B4" w14:textId="77777777" w:rsidR="009347F9" w:rsidRDefault="009347F9" w:rsidP="00061E55">
            <w:pPr>
              <w:rPr>
                <w:rFonts w:ascii="Arial" w:hAnsi="Arial" w:cs="Arial"/>
                <w:color w:val="000000" w:themeColor="text1"/>
                <w:sz w:val="20"/>
                <w:szCs w:val="20"/>
              </w:rPr>
            </w:pPr>
          </w:p>
          <w:p w14:paraId="01DB33C8" w14:textId="77777777" w:rsidR="009347F9" w:rsidRDefault="009347F9" w:rsidP="00061E55">
            <w:pPr>
              <w:rPr>
                <w:rFonts w:ascii="Arial" w:hAnsi="Arial" w:cs="Arial"/>
                <w:color w:val="000000" w:themeColor="text1"/>
                <w:sz w:val="20"/>
                <w:szCs w:val="20"/>
              </w:rPr>
            </w:pPr>
          </w:p>
          <w:p w14:paraId="60E93961" w14:textId="77777777" w:rsidR="009347F9" w:rsidRDefault="009347F9" w:rsidP="00061E55">
            <w:pPr>
              <w:rPr>
                <w:rFonts w:ascii="Arial" w:hAnsi="Arial" w:cs="Arial"/>
                <w:color w:val="000000" w:themeColor="text1"/>
                <w:sz w:val="20"/>
                <w:szCs w:val="20"/>
              </w:rPr>
            </w:pPr>
          </w:p>
          <w:p w14:paraId="26CBFB80" w14:textId="77777777" w:rsidR="009347F9" w:rsidRDefault="009347F9" w:rsidP="00061E55">
            <w:pPr>
              <w:rPr>
                <w:rFonts w:ascii="Arial" w:hAnsi="Arial" w:cs="Arial"/>
                <w:color w:val="000000" w:themeColor="text1"/>
                <w:sz w:val="20"/>
                <w:szCs w:val="20"/>
              </w:rPr>
            </w:pPr>
          </w:p>
          <w:p w14:paraId="65AB5B63" w14:textId="77777777" w:rsidR="009347F9" w:rsidRDefault="009347F9" w:rsidP="00061E55">
            <w:pPr>
              <w:rPr>
                <w:rFonts w:ascii="Arial" w:hAnsi="Arial" w:cs="Arial"/>
                <w:color w:val="000000" w:themeColor="text1"/>
                <w:sz w:val="20"/>
                <w:szCs w:val="20"/>
              </w:rPr>
            </w:pPr>
          </w:p>
          <w:p w14:paraId="6558CD23" w14:textId="77777777" w:rsidR="009347F9" w:rsidRDefault="009347F9" w:rsidP="00061E55">
            <w:pPr>
              <w:rPr>
                <w:rFonts w:ascii="Arial" w:hAnsi="Arial" w:cs="Arial"/>
                <w:color w:val="000000" w:themeColor="text1"/>
                <w:sz w:val="20"/>
                <w:szCs w:val="20"/>
              </w:rPr>
            </w:pPr>
          </w:p>
          <w:p w14:paraId="1D89128F" w14:textId="77777777" w:rsidR="009347F9" w:rsidRDefault="009347F9" w:rsidP="00061E55">
            <w:pPr>
              <w:rPr>
                <w:rFonts w:ascii="Arial" w:hAnsi="Arial" w:cs="Arial"/>
                <w:color w:val="000000" w:themeColor="text1"/>
                <w:sz w:val="20"/>
                <w:szCs w:val="20"/>
              </w:rPr>
            </w:pPr>
          </w:p>
          <w:p w14:paraId="34F03946" w14:textId="60E39A84" w:rsidR="009347F9" w:rsidRDefault="009347F9" w:rsidP="00061E55">
            <w:pPr>
              <w:rPr>
                <w:rFonts w:ascii="Arial" w:hAnsi="Arial" w:cs="Arial"/>
                <w:color w:val="000000" w:themeColor="text1"/>
                <w:sz w:val="20"/>
                <w:szCs w:val="20"/>
              </w:rPr>
            </w:pPr>
          </w:p>
          <w:p w14:paraId="1304E537" w14:textId="77777777" w:rsidR="009347F9" w:rsidRDefault="009347F9" w:rsidP="009347F9">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p>
          <w:p w14:paraId="2F548DCC" w14:textId="703470AE" w:rsidR="009347F9" w:rsidRPr="00F201E8" w:rsidRDefault="009347F9" w:rsidP="007E1E91">
            <w:pPr>
              <w:pStyle w:val="ListParagraph"/>
              <w:numPr>
                <w:ilvl w:val="0"/>
                <w:numId w:val="15"/>
              </w:numPr>
              <w:ind w:left="230" w:hanging="230"/>
              <w:rPr>
                <w:rFonts w:ascii="Arial" w:hAnsi="Arial" w:cs="Arial"/>
                <w:color w:val="000000" w:themeColor="text1"/>
                <w:sz w:val="20"/>
                <w:szCs w:val="20"/>
              </w:rPr>
            </w:pPr>
            <w:r w:rsidRPr="00F201E8">
              <w:rPr>
                <w:rFonts w:ascii="Arial" w:hAnsi="Arial" w:cs="Arial"/>
                <w:color w:val="000000" w:themeColor="text1"/>
                <w:sz w:val="20"/>
                <w:szCs w:val="20"/>
              </w:rPr>
              <w:t>Observation of weekly assemblies.</w:t>
            </w:r>
          </w:p>
          <w:p w14:paraId="3EE934C5" w14:textId="2DBB2423" w:rsidR="009347F9" w:rsidRPr="003C204E" w:rsidRDefault="009347F9" w:rsidP="003C204E">
            <w:pPr>
              <w:pStyle w:val="ListParagraph"/>
              <w:numPr>
                <w:ilvl w:val="0"/>
                <w:numId w:val="15"/>
              </w:numPr>
              <w:ind w:left="232" w:hanging="232"/>
              <w:rPr>
                <w:rFonts w:ascii="Arial" w:hAnsi="Arial" w:cs="Arial"/>
                <w:color w:val="000000" w:themeColor="text1"/>
                <w:sz w:val="20"/>
                <w:szCs w:val="20"/>
              </w:rPr>
            </w:pPr>
            <w:r w:rsidRPr="003C204E">
              <w:rPr>
                <w:rFonts w:ascii="Arial" w:hAnsi="Arial" w:cs="Arial"/>
                <w:color w:val="000000" w:themeColor="text1"/>
                <w:sz w:val="20"/>
                <w:szCs w:val="20"/>
              </w:rPr>
              <w:t>‘You said, we did’ board updated to reflect pupil voice.</w:t>
            </w:r>
            <w:r w:rsidR="003C204E" w:rsidRPr="003C204E">
              <w:rPr>
                <w:rFonts w:ascii="Arial" w:hAnsi="Arial" w:cs="Arial"/>
                <w:color w:val="000000" w:themeColor="text1"/>
                <w:sz w:val="20"/>
                <w:szCs w:val="20"/>
              </w:rPr>
              <w:t xml:space="preserve"> Publish this on school website.</w:t>
            </w:r>
            <w:r w:rsidRPr="003C204E">
              <w:rPr>
                <w:rFonts w:ascii="Arial" w:hAnsi="Arial" w:cs="Arial"/>
                <w:color w:val="000000" w:themeColor="text1"/>
                <w:sz w:val="20"/>
                <w:szCs w:val="20"/>
              </w:rPr>
              <w:t xml:space="preserve"> </w:t>
            </w:r>
          </w:p>
          <w:p w14:paraId="6FEAA8E5" w14:textId="141E61D8" w:rsidR="00FD2188" w:rsidRPr="00F201E8" w:rsidRDefault="00FD2188" w:rsidP="007E1E91">
            <w:pPr>
              <w:pStyle w:val="ListParagraph"/>
              <w:numPr>
                <w:ilvl w:val="0"/>
                <w:numId w:val="15"/>
              </w:numPr>
              <w:ind w:left="230" w:hanging="230"/>
              <w:rPr>
                <w:rFonts w:ascii="Arial" w:hAnsi="Arial" w:cs="Arial"/>
                <w:color w:val="000000" w:themeColor="text1"/>
                <w:sz w:val="20"/>
                <w:szCs w:val="20"/>
              </w:rPr>
            </w:pPr>
            <w:r w:rsidRPr="00F201E8">
              <w:rPr>
                <w:rFonts w:ascii="Arial" w:hAnsi="Arial" w:cs="Arial"/>
                <w:color w:val="000000" w:themeColor="text1"/>
                <w:sz w:val="20"/>
                <w:szCs w:val="20"/>
              </w:rPr>
              <w:t>Pupil voice questionnaires/focus groups will reflect this.</w:t>
            </w:r>
          </w:p>
          <w:p w14:paraId="4ED4F805" w14:textId="171F00AD" w:rsidR="00FD2188" w:rsidRDefault="00FD2188" w:rsidP="00061E55">
            <w:pPr>
              <w:rPr>
                <w:rFonts w:ascii="Arial" w:hAnsi="Arial" w:cs="Arial"/>
                <w:color w:val="000000" w:themeColor="text1"/>
                <w:sz w:val="20"/>
                <w:szCs w:val="20"/>
              </w:rPr>
            </w:pPr>
          </w:p>
          <w:p w14:paraId="1B69A3FF" w14:textId="27E90E27" w:rsidR="00450B48" w:rsidRDefault="00450B48" w:rsidP="00061E55">
            <w:pPr>
              <w:rPr>
                <w:rFonts w:ascii="Arial" w:hAnsi="Arial" w:cs="Arial"/>
                <w:color w:val="000000" w:themeColor="text1"/>
                <w:sz w:val="20"/>
                <w:szCs w:val="20"/>
              </w:rPr>
            </w:pPr>
          </w:p>
          <w:p w14:paraId="32D0C370" w14:textId="4CA52FEE" w:rsidR="00450B48" w:rsidRDefault="00450B48" w:rsidP="00061E55">
            <w:pPr>
              <w:rPr>
                <w:rFonts w:ascii="Arial" w:hAnsi="Arial" w:cs="Arial"/>
                <w:color w:val="000000" w:themeColor="text1"/>
                <w:sz w:val="20"/>
                <w:szCs w:val="20"/>
              </w:rPr>
            </w:pPr>
          </w:p>
          <w:p w14:paraId="782C9EB7" w14:textId="3BFEFF0D" w:rsidR="00450B48" w:rsidRDefault="00450B48" w:rsidP="00061E55">
            <w:pPr>
              <w:rPr>
                <w:rFonts w:ascii="Arial" w:hAnsi="Arial" w:cs="Arial"/>
                <w:color w:val="000000" w:themeColor="text1"/>
                <w:sz w:val="20"/>
                <w:szCs w:val="20"/>
              </w:rPr>
            </w:pPr>
          </w:p>
          <w:p w14:paraId="408B5FE7" w14:textId="1311DA5B" w:rsidR="00450B48" w:rsidRDefault="00450B48" w:rsidP="00061E55">
            <w:pPr>
              <w:rPr>
                <w:rFonts w:ascii="Arial" w:hAnsi="Arial" w:cs="Arial"/>
                <w:color w:val="000000" w:themeColor="text1"/>
                <w:sz w:val="20"/>
                <w:szCs w:val="20"/>
              </w:rPr>
            </w:pPr>
          </w:p>
          <w:p w14:paraId="2EF2907A" w14:textId="01F1F214" w:rsidR="00450B48" w:rsidRDefault="00450B48" w:rsidP="00061E55">
            <w:pPr>
              <w:rPr>
                <w:rFonts w:ascii="Arial" w:hAnsi="Arial" w:cs="Arial"/>
                <w:color w:val="000000" w:themeColor="text1"/>
                <w:sz w:val="20"/>
                <w:szCs w:val="20"/>
              </w:rPr>
            </w:pPr>
          </w:p>
          <w:p w14:paraId="39E0A848" w14:textId="6A265274" w:rsidR="00450B48" w:rsidRDefault="00450B48" w:rsidP="00061E55">
            <w:pPr>
              <w:rPr>
                <w:rFonts w:ascii="Arial" w:hAnsi="Arial" w:cs="Arial"/>
                <w:color w:val="000000" w:themeColor="text1"/>
                <w:sz w:val="20"/>
                <w:szCs w:val="20"/>
              </w:rPr>
            </w:pPr>
          </w:p>
          <w:p w14:paraId="5B3628E5" w14:textId="66DB7117" w:rsidR="00450B48" w:rsidRDefault="00450B48" w:rsidP="00061E55">
            <w:pPr>
              <w:rPr>
                <w:rFonts w:ascii="Arial" w:hAnsi="Arial" w:cs="Arial"/>
                <w:color w:val="000000" w:themeColor="text1"/>
                <w:sz w:val="20"/>
                <w:szCs w:val="20"/>
              </w:rPr>
            </w:pPr>
          </w:p>
          <w:p w14:paraId="0B8E7A3E" w14:textId="2E13C1F5" w:rsidR="00450B48" w:rsidRDefault="00450B48" w:rsidP="00061E55">
            <w:pPr>
              <w:rPr>
                <w:rFonts w:ascii="Arial" w:hAnsi="Arial" w:cs="Arial"/>
                <w:color w:val="000000" w:themeColor="text1"/>
                <w:sz w:val="20"/>
                <w:szCs w:val="20"/>
              </w:rPr>
            </w:pPr>
          </w:p>
          <w:p w14:paraId="4704A7D9" w14:textId="35A2F695" w:rsidR="00450B48" w:rsidRDefault="00450B48" w:rsidP="00061E55">
            <w:pPr>
              <w:rPr>
                <w:rFonts w:ascii="Arial" w:hAnsi="Arial" w:cs="Arial"/>
                <w:color w:val="000000" w:themeColor="text1"/>
                <w:sz w:val="20"/>
                <w:szCs w:val="20"/>
              </w:rPr>
            </w:pPr>
          </w:p>
          <w:p w14:paraId="47DA946F" w14:textId="4C5C595E" w:rsidR="00450B48" w:rsidRDefault="00450B48" w:rsidP="00061E55">
            <w:pPr>
              <w:rPr>
                <w:rFonts w:ascii="Arial" w:hAnsi="Arial" w:cs="Arial"/>
                <w:color w:val="000000" w:themeColor="text1"/>
                <w:sz w:val="20"/>
                <w:szCs w:val="20"/>
              </w:rPr>
            </w:pPr>
          </w:p>
          <w:p w14:paraId="0DDD47D7" w14:textId="57F8430F" w:rsidR="00450B48" w:rsidRDefault="00450B48" w:rsidP="00061E55">
            <w:pPr>
              <w:rPr>
                <w:rFonts w:ascii="Arial" w:hAnsi="Arial" w:cs="Arial"/>
                <w:color w:val="000000" w:themeColor="text1"/>
                <w:sz w:val="20"/>
                <w:szCs w:val="20"/>
              </w:rPr>
            </w:pPr>
          </w:p>
          <w:p w14:paraId="6A317DB3" w14:textId="77777777" w:rsidR="00450B48" w:rsidRDefault="00450B48" w:rsidP="00061E55">
            <w:pPr>
              <w:rPr>
                <w:rFonts w:ascii="Arial" w:hAnsi="Arial" w:cs="Arial"/>
                <w:color w:val="000000" w:themeColor="text1"/>
                <w:sz w:val="20"/>
                <w:szCs w:val="20"/>
              </w:rPr>
            </w:pPr>
          </w:p>
          <w:p w14:paraId="7193C9C4" w14:textId="077088D9" w:rsidR="00CD5D3A" w:rsidRDefault="00CD5D3A" w:rsidP="00061E55">
            <w:pPr>
              <w:rPr>
                <w:rFonts w:ascii="Arial" w:hAnsi="Arial" w:cs="Arial"/>
                <w:color w:val="000000" w:themeColor="text1"/>
                <w:sz w:val="20"/>
                <w:szCs w:val="20"/>
              </w:rPr>
            </w:pPr>
          </w:p>
          <w:p w14:paraId="166B3EBB" w14:textId="77777777" w:rsidR="00FD2188" w:rsidRPr="00F201E8" w:rsidRDefault="00FD2188" w:rsidP="00FD2188">
            <w:pPr>
              <w:rPr>
                <w:rFonts w:ascii="Arial" w:hAnsi="Arial" w:cs="Arial"/>
                <w:b/>
                <w:color w:val="000000" w:themeColor="text1"/>
                <w:sz w:val="20"/>
                <w:szCs w:val="20"/>
                <w:u w:val="single"/>
              </w:rPr>
            </w:pPr>
            <w:r w:rsidRPr="00F201E8">
              <w:rPr>
                <w:rFonts w:ascii="Arial" w:hAnsi="Arial" w:cs="Arial"/>
                <w:b/>
                <w:color w:val="000000" w:themeColor="text1"/>
                <w:sz w:val="20"/>
                <w:szCs w:val="20"/>
                <w:u w:val="single"/>
              </w:rPr>
              <w:t>School Leadership/Teacher Professionalism:</w:t>
            </w:r>
          </w:p>
          <w:p w14:paraId="2B525657" w14:textId="6C08CC2C" w:rsidR="00FD2188" w:rsidRPr="00F201E8" w:rsidRDefault="00FD2188" w:rsidP="007E1E91">
            <w:pPr>
              <w:pStyle w:val="ListParagraph"/>
              <w:numPr>
                <w:ilvl w:val="0"/>
                <w:numId w:val="15"/>
              </w:numPr>
              <w:ind w:left="230" w:hanging="230"/>
              <w:rPr>
                <w:rFonts w:ascii="Arial" w:hAnsi="Arial" w:cs="Arial"/>
                <w:color w:val="000000" w:themeColor="text1"/>
                <w:sz w:val="20"/>
                <w:szCs w:val="20"/>
              </w:rPr>
            </w:pPr>
            <w:r w:rsidRPr="00F201E8">
              <w:rPr>
                <w:rFonts w:ascii="Arial" w:hAnsi="Arial" w:cs="Arial"/>
                <w:color w:val="000000" w:themeColor="text1"/>
                <w:sz w:val="20"/>
                <w:szCs w:val="20"/>
              </w:rPr>
              <w:t>Bo</w:t>
            </w:r>
            <w:r w:rsidR="00505501">
              <w:rPr>
                <w:rFonts w:ascii="Arial" w:hAnsi="Arial" w:cs="Arial"/>
                <w:color w:val="000000" w:themeColor="text1"/>
                <w:sz w:val="20"/>
                <w:szCs w:val="20"/>
              </w:rPr>
              <w:t>unceback questionnaire data and</w:t>
            </w:r>
            <w:r w:rsidR="006763AB" w:rsidRPr="00F201E8">
              <w:rPr>
                <w:rFonts w:ascii="Arial" w:hAnsi="Arial" w:cs="Arial"/>
                <w:color w:val="000000" w:themeColor="text1"/>
                <w:sz w:val="20"/>
                <w:szCs w:val="20"/>
              </w:rPr>
              <w:t xml:space="preserve"> </w:t>
            </w:r>
            <w:r w:rsidR="00505501">
              <w:rPr>
                <w:rFonts w:ascii="Arial" w:hAnsi="Arial" w:cs="Arial"/>
                <w:color w:val="000000" w:themeColor="text1"/>
                <w:sz w:val="20"/>
                <w:szCs w:val="20"/>
              </w:rPr>
              <w:t>resulting interventions revisited and effectiveness assessed to inform next steps.</w:t>
            </w:r>
          </w:p>
          <w:p w14:paraId="64671C6F" w14:textId="491A3B30" w:rsidR="006763AB" w:rsidRPr="00F201E8" w:rsidRDefault="006763AB" w:rsidP="007E1E91">
            <w:pPr>
              <w:pStyle w:val="ListParagraph"/>
              <w:numPr>
                <w:ilvl w:val="0"/>
                <w:numId w:val="15"/>
              </w:numPr>
              <w:ind w:left="230" w:hanging="230"/>
              <w:rPr>
                <w:rFonts w:ascii="Arial" w:hAnsi="Arial" w:cs="Arial"/>
                <w:color w:val="000000" w:themeColor="text1"/>
                <w:sz w:val="20"/>
                <w:szCs w:val="20"/>
              </w:rPr>
            </w:pPr>
            <w:r w:rsidRPr="00F201E8">
              <w:rPr>
                <w:rFonts w:ascii="Arial" w:hAnsi="Arial" w:cs="Arial"/>
                <w:color w:val="000000" w:themeColor="text1"/>
                <w:sz w:val="20"/>
                <w:szCs w:val="20"/>
              </w:rPr>
              <w:t>Staff feedback on Nurture modules and reflections showing understanding and implementation of Nurture principles.</w:t>
            </w:r>
          </w:p>
          <w:p w14:paraId="3B8DB675" w14:textId="36747B53" w:rsidR="00FD2188" w:rsidRPr="009347F9" w:rsidRDefault="00FD2188" w:rsidP="00061E55">
            <w:pPr>
              <w:rPr>
                <w:rFonts w:ascii="Arial" w:hAnsi="Arial" w:cs="Arial"/>
                <w:color w:val="000000" w:themeColor="text1"/>
                <w:sz w:val="20"/>
                <w:szCs w:val="20"/>
              </w:rPr>
            </w:pPr>
          </w:p>
        </w:tc>
      </w:tr>
    </w:tbl>
    <w:p w14:paraId="25296264" w14:textId="77777777" w:rsidR="00BB156A" w:rsidRDefault="00BB156A" w:rsidP="006763AB">
      <w:pPr>
        <w:spacing w:after="0"/>
        <w:rPr>
          <w:rFonts w:ascii="Arial" w:hAnsi="Arial" w:cs="Arial"/>
          <w:b/>
          <w:sz w:val="32"/>
          <w:szCs w:val="32"/>
        </w:rPr>
      </w:pPr>
    </w:p>
    <w:p w14:paraId="77D25125" w14:textId="77777777" w:rsidR="00BB156A" w:rsidRDefault="00BB156A" w:rsidP="006763AB">
      <w:pPr>
        <w:spacing w:after="0"/>
        <w:rPr>
          <w:rFonts w:ascii="Arial" w:hAnsi="Arial" w:cs="Arial"/>
          <w:b/>
          <w:sz w:val="32"/>
          <w:szCs w:val="32"/>
        </w:rPr>
      </w:pPr>
    </w:p>
    <w:p w14:paraId="4743DB17" w14:textId="77777777" w:rsidR="001A4D4F" w:rsidRDefault="001A4D4F" w:rsidP="00E258BF"/>
    <w:p w14:paraId="500C4E3E" w14:textId="23A24CCD" w:rsidR="006B3EB1" w:rsidRDefault="006B3EB1" w:rsidP="00E258BF"/>
    <w:p w14:paraId="246919B5" w14:textId="3A313019" w:rsidR="006B3EB1" w:rsidRDefault="006B3EB1" w:rsidP="00E258BF"/>
    <w:p w14:paraId="3B5F1CF9" w14:textId="75332833" w:rsidR="006B3EB1" w:rsidRDefault="006B3EB1" w:rsidP="00E258BF"/>
    <w:tbl>
      <w:tblPr>
        <w:tblStyle w:val="TableGrid"/>
        <w:tblpPr w:leftFromText="180" w:rightFromText="180" w:horzAnchor="margin" w:tblpXSpec="center" w:tblpY="904"/>
        <w:tblW w:w="15880" w:type="dxa"/>
        <w:tblLayout w:type="fixed"/>
        <w:tblLook w:val="04A0" w:firstRow="1" w:lastRow="0" w:firstColumn="1" w:lastColumn="0" w:noHBand="0" w:noVBand="1"/>
      </w:tblPr>
      <w:tblGrid>
        <w:gridCol w:w="1563"/>
        <w:gridCol w:w="1134"/>
        <w:gridCol w:w="1020"/>
        <w:gridCol w:w="3684"/>
        <w:gridCol w:w="1191"/>
        <w:gridCol w:w="3685"/>
        <w:gridCol w:w="1193"/>
        <w:gridCol w:w="2410"/>
      </w:tblGrid>
      <w:tr w:rsidR="006B3EB1" w:rsidRPr="0052264F" w14:paraId="0A36404A" w14:textId="77777777" w:rsidTr="006B3EB1">
        <w:trPr>
          <w:trHeight w:val="648"/>
        </w:trPr>
        <w:tc>
          <w:tcPr>
            <w:tcW w:w="2697" w:type="dxa"/>
            <w:gridSpan w:val="2"/>
            <w:shd w:val="clear" w:color="auto" w:fill="F2F2F2" w:themeFill="background1" w:themeFillShade="F2"/>
            <w:vAlign w:val="center"/>
          </w:tcPr>
          <w:p w14:paraId="673E51C6" w14:textId="77777777" w:rsidR="006B3EB1" w:rsidRPr="00990CF8" w:rsidRDefault="006B3EB1" w:rsidP="006B3EB1">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4CAD435D" w14:textId="23822F0F" w:rsidR="006B3EB1" w:rsidRPr="00050750" w:rsidRDefault="006B3EB1" w:rsidP="00AA3FDF">
            <w:pPr>
              <w:rPr>
                <w:rFonts w:ascii="Arial" w:hAnsi="Arial" w:cs="Arial"/>
                <w:b/>
              </w:rPr>
            </w:pPr>
            <w:r>
              <w:rPr>
                <w:rFonts w:ascii="Arial" w:hAnsi="Arial" w:cs="Arial"/>
                <w:b/>
              </w:rPr>
              <w:t xml:space="preserve">Priority </w:t>
            </w:r>
            <w:r w:rsidR="00AA3FDF">
              <w:rPr>
                <w:rFonts w:ascii="Arial" w:hAnsi="Arial" w:cs="Arial"/>
                <w:b/>
              </w:rPr>
              <w:t>2 – We will create the conditions for our children and young people to access the highe</w:t>
            </w:r>
            <w:r w:rsidR="00AF3FE9">
              <w:rPr>
                <w:rFonts w:ascii="Arial" w:hAnsi="Arial" w:cs="Arial"/>
                <w:b/>
              </w:rPr>
              <w:t>st quality learning experiences, supporting our children to become successful learners, confident individuals, effective contributors and responsible citizens.</w:t>
            </w:r>
          </w:p>
        </w:tc>
        <w:tc>
          <w:tcPr>
            <w:tcW w:w="2410" w:type="dxa"/>
            <w:shd w:val="clear" w:color="auto" w:fill="F2F2F2" w:themeFill="background1" w:themeFillShade="F2"/>
            <w:vAlign w:val="center"/>
          </w:tcPr>
          <w:p w14:paraId="2DFE274B" w14:textId="456C0C70" w:rsidR="006B3EB1" w:rsidRPr="0052264F" w:rsidRDefault="006B3EB1" w:rsidP="006B3EB1">
            <w:pPr>
              <w:rPr>
                <w:rFonts w:ascii="Arial" w:hAnsi="Arial" w:cs="Arial"/>
                <w:color w:val="000000" w:themeColor="text1"/>
                <w:sz w:val="24"/>
                <w:szCs w:val="20"/>
              </w:rPr>
            </w:pPr>
            <w:r w:rsidRPr="00993126">
              <w:rPr>
                <w:rFonts w:ascii="Arial" w:hAnsi="Arial" w:cs="Arial"/>
                <w:b/>
                <w:sz w:val="20"/>
                <w:szCs w:val="20"/>
              </w:rPr>
              <w:t>Linked to Directorate Priority:</w:t>
            </w:r>
            <w:r>
              <w:rPr>
                <w:rFonts w:ascii="Arial" w:hAnsi="Arial" w:cs="Arial"/>
                <w:b/>
                <w:sz w:val="20"/>
                <w:szCs w:val="20"/>
              </w:rPr>
              <w:t xml:space="preserve"> </w:t>
            </w:r>
            <w:r w:rsidR="00AA3FDF">
              <w:rPr>
                <w:rFonts w:ascii="Arial" w:hAnsi="Arial" w:cs="Arial"/>
                <w:b/>
                <w:sz w:val="20"/>
                <w:szCs w:val="20"/>
              </w:rPr>
              <w:t>1</w:t>
            </w:r>
            <w:r w:rsidR="00AF3FE9">
              <w:rPr>
                <w:rFonts w:ascii="Arial" w:hAnsi="Arial" w:cs="Arial"/>
                <w:b/>
                <w:sz w:val="20"/>
                <w:szCs w:val="20"/>
              </w:rPr>
              <w:t xml:space="preserve"> &amp; 2.</w:t>
            </w:r>
          </w:p>
        </w:tc>
      </w:tr>
      <w:tr w:rsidR="006B3EB1" w:rsidRPr="00993126" w14:paraId="5E8C869D" w14:textId="77777777" w:rsidTr="006B3EB1">
        <w:trPr>
          <w:trHeight w:val="1444"/>
        </w:trPr>
        <w:tc>
          <w:tcPr>
            <w:tcW w:w="2697" w:type="dxa"/>
            <w:gridSpan w:val="2"/>
            <w:shd w:val="clear" w:color="auto" w:fill="F2F2F2" w:themeFill="background1" w:themeFillShade="F2"/>
            <w:vAlign w:val="center"/>
          </w:tcPr>
          <w:p w14:paraId="5E4D1AC4" w14:textId="77777777" w:rsidR="006B3EB1" w:rsidRDefault="006B3EB1" w:rsidP="006B3EB1">
            <w:pPr>
              <w:rPr>
                <w:rFonts w:ascii="Arial" w:hAnsi="Arial" w:cs="Arial"/>
                <w:b/>
                <w:sz w:val="20"/>
                <w:szCs w:val="20"/>
              </w:rPr>
            </w:pPr>
            <w:r>
              <w:rPr>
                <w:rFonts w:ascii="Arial" w:hAnsi="Arial" w:cs="Arial"/>
                <w:b/>
                <w:sz w:val="20"/>
                <w:szCs w:val="20"/>
              </w:rPr>
              <w:t>NIF Key Priorities:</w:t>
            </w:r>
          </w:p>
          <w:p w14:paraId="4F08C0C5" w14:textId="77777777" w:rsidR="006B3EB1" w:rsidRPr="0052264F" w:rsidRDefault="006B3EB1" w:rsidP="007E1E91">
            <w:pPr>
              <w:pStyle w:val="ListParagraph"/>
              <w:numPr>
                <w:ilvl w:val="0"/>
                <w:numId w:val="3"/>
              </w:numPr>
              <w:rPr>
                <w:rFonts w:ascii="Arial" w:hAnsi="Arial" w:cs="Arial"/>
                <w:b/>
                <w:sz w:val="20"/>
                <w:szCs w:val="20"/>
              </w:rPr>
            </w:pPr>
          </w:p>
          <w:p w14:paraId="1DD8312A" w14:textId="77777777" w:rsidR="006B3EB1" w:rsidRPr="0052264F" w:rsidRDefault="006B3EB1" w:rsidP="006B3EB1">
            <w:pPr>
              <w:rPr>
                <w:rFonts w:ascii="Arial" w:hAnsi="Arial" w:cs="Arial"/>
                <w:b/>
                <w:sz w:val="20"/>
                <w:szCs w:val="20"/>
              </w:rPr>
            </w:pPr>
          </w:p>
        </w:tc>
        <w:tc>
          <w:tcPr>
            <w:tcW w:w="10773" w:type="dxa"/>
            <w:gridSpan w:val="5"/>
            <w:shd w:val="clear" w:color="auto" w:fill="auto"/>
            <w:vAlign w:val="center"/>
          </w:tcPr>
          <w:p w14:paraId="09E2EBCE" w14:textId="77777777" w:rsidR="006B3EB1" w:rsidRDefault="006B3EB1" w:rsidP="006B3EB1">
            <w:pPr>
              <w:rPr>
                <w:rFonts w:ascii="Arial" w:hAnsi="Arial" w:cs="Arial"/>
                <w:b/>
              </w:rPr>
            </w:pPr>
          </w:p>
          <w:tbl>
            <w:tblPr>
              <w:tblStyle w:val="TableGrid"/>
              <w:tblpPr w:leftFromText="180" w:rightFromText="180" w:vertAnchor="text" w:horzAnchor="margin" w:tblpY="-151"/>
              <w:tblOverlap w:val="never"/>
              <w:tblW w:w="0" w:type="auto"/>
              <w:tblLayout w:type="fixed"/>
              <w:tblLook w:val="04A0" w:firstRow="1" w:lastRow="0" w:firstColumn="1" w:lastColumn="0" w:noHBand="0" w:noVBand="1"/>
            </w:tblPr>
            <w:tblGrid>
              <w:gridCol w:w="3515"/>
              <w:gridCol w:w="3516"/>
              <w:gridCol w:w="3516"/>
            </w:tblGrid>
            <w:tr w:rsidR="006B3EB1" w14:paraId="7CDD591C" w14:textId="77777777" w:rsidTr="00A82F80">
              <w:tc>
                <w:tcPr>
                  <w:tcW w:w="3515" w:type="dxa"/>
                </w:tcPr>
                <w:p w14:paraId="617D059E" w14:textId="77777777" w:rsidR="006B3EB1" w:rsidRDefault="006B3EB1" w:rsidP="006B3EB1">
                  <w:pPr>
                    <w:rPr>
                      <w:rFonts w:ascii="Arial" w:hAnsi="Arial" w:cs="Arial"/>
                      <w:b/>
                    </w:rPr>
                  </w:pPr>
                  <w:r>
                    <w:rPr>
                      <w:rFonts w:ascii="Arial" w:hAnsi="Arial" w:cs="Arial"/>
                      <w:b/>
                    </w:rPr>
                    <w:t>Who?</w:t>
                  </w:r>
                </w:p>
              </w:tc>
              <w:tc>
                <w:tcPr>
                  <w:tcW w:w="3516" w:type="dxa"/>
                </w:tcPr>
                <w:p w14:paraId="144D58B1" w14:textId="77777777" w:rsidR="006B3EB1" w:rsidRDefault="006B3EB1" w:rsidP="006B3EB1">
                  <w:pPr>
                    <w:rPr>
                      <w:rFonts w:ascii="Arial" w:hAnsi="Arial" w:cs="Arial"/>
                      <w:b/>
                    </w:rPr>
                  </w:pPr>
                  <w:r>
                    <w:rPr>
                      <w:rFonts w:ascii="Arial" w:hAnsi="Arial" w:cs="Arial"/>
                      <w:b/>
                    </w:rPr>
                    <w:t>When?</w:t>
                  </w:r>
                </w:p>
              </w:tc>
              <w:tc>
                <w:tcPr>
                  <w:tcW w:w="3516" w:type="dxa"/>
                </w:tcPr>
                <w:p w14:paraId="76502D0E" w14:textId="77777777" w:rsidR="006B3EB1" w:rsidRDefault="006B3EB1" w:rsidP="006B3EB1">
                  <w:pPr>
                    <w:rPr>
                      <w:rFonts w:ascii="Arial" w:hAnsi="Arial" w:cs="Arial"/>
                      <w:b/>
                    </w:rPr>
                  </w:pPr>
                  <w:r>
                    <w:rPr>
                      <w:rFonts w:ascii="Arial" w:hAnsi="Arial" w:cs="Arial"/>
                      <w:b/>
                    </w:rPr>
                    <w:t>How?</w:t>
                  </w:r>
                </w:p>
              </w:tc>
            </w:tr>
            <w:tr w:rsidR="006B3EB1" w14:paraId="124E7286" w14:textId="77777777" w:rsidTr="00A82F80">
              <w:tc>
                <w:tcPr>
                  <w:tcW w:w="3515" w:type="dxa"/>
                </w:tcPr>
                <w:p w14:paraId="52B07E15" w14:textId="77777777" w:rsidR="006B3EB1" w:rsidRDefault="006B3EB1" w:rsidP="006B3EB1">
                  <w:pPr>
                    <w:rPr>
                      <w:rFonts w:ascii="Arial" w:hAnsi="Arial" w:cs="Arial"/>
                      <w:b/>
                    </w:rPr>
                  </w:pPr>
                  <w:r>
                    <w:rPr>
                      <w:rFonts w:ascii="Arial" w:hAnsi="Arial" w:cs="Arial"/>
                      <w:b/>
                    </w:rPr>
                    <w:t>Staff</w:t>
                  </w:r>
                </w:p>
              </w:tc>
              <w:tc>
                <w:tcPr>
                  <w:tcW w:w="3516" w:type="dxa"/>
                </w:tcPr>
                <w:p w14:paraId="57E1CFA8" w14:textId="77777777" w:rsidR="006B3EB1" w:rsidRDefault="006B3EB1" w:rsidP="006B3EB1">
                  <w:pPr>
                    <w:rPr>
                      <w:rFonts w:ascii="Arial" w:hAnsi="Arial" w:cs="Arial"/>
                      <w:b/>
                    </w:rPr>
                  </w:pPr>
                  <w:r>
                    <w:rPr>
                      <w:rFonts w:ascii="Arial" w:hAnsi="Arial" w:cs="Arial"/>
                      <w:b/>
                    </w:rPr>
                    <w:t>Collegiate</w:t>
                  </w:r>
                </w:p>
              </w:tc>
              <w:tc>
                <w:tcPr>
                  <w:tcW w:w="3516" w:type="dxa"/>
                </w:tcPr>
                <w:p w14:paraId="0CE84CAE" w14:textId="77777777" w:rsidR="006B3EB1" w:rsidRDefault="006B3EB1" w:rsidP="006B3EB1">
                  <w:pPr>
                    <w:rPr>
                      <w:rFonts w:ascii="Arial" w:hAnsi="Arial" w:cs="Arial"/>
                      <w:b/>
                    </w:rPr>
                  </w:pPr>
                  <w:r>
                    <w:rPr>
                      <w:rFonts w:ascii="Arial" w:hAnsi="Arial" w:cs="Arial"/>
                      <w:b/>
                    </w:rPr>
                    <w:t>Questionnaires</w:t>
                  </w:r>
                </w:p>
                <w:p w14:paraId="46D27139" w14:textId="77777777" w:rsidR="006B3EB1" w:rsidRDefault="006B3EB1" w:rsidP="006B3EB1">
                  <w:pPr>
                    <w:rPr>
                      <w:rFonts w:ascii="Arial" w:hAnsi="Arial" w:cs="Arial"/>
                      <w:b/>
                    </w:rPr>
                  </w:pPr>
                  <w:r>
                    <w:rPr>
                      <w:rFonts w:ascii="Arial" w:hAnsi="Arial" w:cs="Arial"/>
                      <w:b/>
                    </w:rPr>
                    <w:t>HGIOS 4</w:t>
                  </w:r>
                </w:p>
              </w:tc>
            </w:tr>
            <w:tr w:rsidR="006B3EB1" w14:paraId="51B74966" w14:textId="77777777" w:rsidTr="00A82F80">
              <w:tc>
                <w:tcPr>
                  <w:tcW w:w="3515" w:type="dxa"/>
                </w:tcPr>
                <w:p w14:paraId="668C37D9" w14:textId="77777777" w:rsidR="006B3EB1" w:rsidRDefault="006B3EB1" w:rsidP="006B3EB1">
                  <w:pPr>
                    <w:rPr>
                      <w:rFonts w:ascii="Arial" w:hAnsi="Arial" w:cs="Arial"/>
                      <w:b/>
                    </w:rPr>
                  </w:pPr>
                  <w:r>
                    <w:rPr>
                      <w:rFonts w:ascii="Arial" w:hAnsi="Arial" w:cs="Arial"/>
                      <w:b/>
                    </w:rPr>
                    <w:t>Pupils</w:t>
                  </w:r>
                </w:p>
              </w:tc>
              <w:tc>
                <w:tcPr>
                  <w:tcW w:w="3516" w:type="dxa"/>
                </w:tcPr>
                <w:p w14:paraId="2C477060" w14:textId="77777777" w:rsidR="006B3EB1" w:rsidRDefault="006B3EB1" w:rsidP="006B3EB1">
                  <w:pPr>
                    <w:rPr>
                      <w:rFonts w:ascii="Arial" w:hAnsi="Arial" w:cs="Arial"/>
                      <w:b/>
                    </w:rPr>
                  </w:pPr>
                  <w:r>
                    <w:rPr>
                      <w:rFonts w:ascii="Arial" w:hAnsi="Arial" w:cs="Arial"/>
                      <w:b/>
                    </w:rPr>
                    <w:t>Across the term</w:t>
                  </w:r>
                </w:p>
              </w:tc>
              <w:tc>
                <w:tcPr>
                  <w:tcW w:w="3516" w:type="dxa"/>
                </w:tcPr>
                <w:p w14:paraId="4BAEE5F8" w14:textId="77777777" w:rsidR="006B3EB1" w:rsidRDefault="006B3EB1" w:rsidP="006B3EB1">
                  <w:pPr>
                    <w:rPr>
                      <w:rFonts w:ascii="Arial" w:hAnsi="Arial" w:cs="Arial"/>
                      <w:b/>
                    </w:rPr>
                  </w:pPr>
                  <w:r>
                    <w:rPr>
                      <w:rFonts w:ascii="Arial" w:hAnsi="Arial" w:cs="Arial"/>
                      <w:b/>
                    </w:rPr>
                    <w:t>Pupil Voice groups</w:t>
                  </w:r>
                </w:p>
                <w:p w14:paraId="0FB945CB" w14:textId="77777777" w:rsidR="006B3EB1" w:rsidRDefault="006B3EB1" w:rsidP="006B3EB1">
                  <w:pPr>
                    <w:rPr>
                      <w:rFonts w:ascii="Arial" w:hAnsi="Arial" w:cs="Arial"/>
                      <w:b/>
                    </w:rPr>
                  </w:pPr>
                  <w:r>
                    <w:rPr>
                      <w:rFonts w:ascii="Arial" w:hAnsi="Arial" w:cs="Arial"/>
                      <w:b/>
                    </w:rPr>
                    <w:t>Questionnaires</w:t>
                  </w:r>
                </w:p>
              </w:tc>
            </w:tr>
            <w:tr w:rsidR="006B3EB1" w14:paraId="3A072816" w14:textId="77777777" w:rsidTr="00A82F80">
              <w:tc>
                <w:tcPr>
                  <w:tcW w:w="3515" w:type="dxa"/>
                </w:tcPr>
                <w:p w14:paraId="7F87A0EC" w14:textId="77777777" w:rsidR="006B3EB1" w:rsidRDefault="006B3EB1" w:rsidP="006B3EB1">
                  <w:pPr>
                    <w:rPr>
                      <w:rFonts w:ascii="Arial" w:hAnsi="Arial" w:cs="Arial"/>
                      <w:b/>
                    </w:rPr>
                  </w:pPr>
                  <w:r>
                    <w:rPr>
                      <w:rFonts w:ascii="Arial" w:hAnsi="Arial" w:cs="Arial"/>
                      <w:b/>
                    </w:rPr>
                    <w:t>Parents</w:t>
                  </w:r>
                </w:p>
              </w:tc>
              <w:tc>
                <w:tcPr>
                  <w:tcW w:w="3516" w:type="dxa"/>
                </w:tcPr>
                <w:p w14:paraId="113579E5" w14:textId="77777777" w:rsidR="006B3EB1" w:rsidRDefault="006B3EB1" w:rsidP="006B3EB1">
                  <w:pPr>
                    <w:rPr>
                      <w:rFonts w:ascii="Arial" w:hAnsi="Arial" w:cs="Arial"/>
                      <w:b/>
                    </w:rPr>
                  </w:pPr>
                  <w:r>
                    <w:rPr>
                      <w:rFonts w:ascii="Arial" w:hAnsi="Arial" w:cs="Arial"/>
                      <w:b/>
                    </w:rPr>
                    <w:t>Termly</w:t>
                  </w:r>
                </w:p>
              </w:tc>
              <w:tc>
                <w:tcPr>
                  <w:tcW w:w="3516" w:type="dxa"/>
                </w:tcPr>
                <w:p w14:paraId="4B91F8EB" w14:textId="77777777" w:rsidR="006B3EB1" w:rsidRDefault="006B3EB1" w:rsidP="006B3EB1">
                  <w:pPr>
                    <w:rPr>
                      <w:rFonts w:ascii="Arial" w:hAnsi="Arial" w:cs="Arial"/>
                      <w:b/>
                    </w:rPr>
                  </w:pPr>
                  <w:r>
                    <w:rPr>
                      <w:rFonts w:ascii="Arial" w:hAnsi="Arial" w:cs="Arial"/>
                      <w:b/>
                    </w:rPr>
                    <w:t>Parent/Teacher Meetings / Reports / Seesaw</w:t>
                  </w:r>
                </w:p>
              </w:tc>
            </w:tr>
          </w:tbl>
          <w:p w14:paraId="3F99B03B" w14:textId="77777777" w:rsidR="006B3EB1" w:rsidRDefault="006B3EB1" w:rsidP="006B3EB1">
            <w:pPr>
              <w:rPr>
                <w:rFonts w:ascii="Arial" w:hAnsi="Arial" w:cs="Arial"/>
                <w:b/>
              </w:rPr>
            </w:pPr>
          </w:p>
        </w:tc>
        <w:tc>
          <w:tcPr>
            <w:tcW w:w="2410" w:type="dxa"/>
            <w:shd w:val="clear" w:color="auto" w:fill="F2F2F2" w:themeFill="background1" w:themeFillShade="F2"/>
            <w:vAlign w:val="center"/>
          </w:tcPr>
          <w:p w14:paraId="060A91EB" w14:textId="77777777" w:rsidR="006B3EB1" w:rsidRPr="00993126" w:rsidRDefault="006B3EB1" w:rsidP="006B3EB1">
            <w:pPr>
              <w:rPr>
                <w:rFonts w:ascii="Arial" w:hAnsi="Arial" w:cs="Arial"/>
                <w:b/>
                <w:sz w:val="20"/>
                <w:szCs w:val="20"/>
              </w:rPr>
            </w:pPr>
          </w:p>
        </w:tc>
      </w:tr>
      <w:tr w:rsidR="006B3EB1" w:rsidRPr="00AA2CC5" w14:paraId="0CCF8242" w14:textId="77777777" w:rsidTr="006B3EB1">
        <w:trPr>
          <w:trHeight w:val="648"/>
        </w:trPr>
        <w:tc>
          <w:tcPr>
            <w:tcW w:w="1563" w:type="dxa"/>
            <w:vAlign w:val="center"/>
          </w:tcPr>
          <w:p w14:paraId="50150F40" w14:textId="77777777" w:rsidR="006B3EB1" w:rsidRPr="00990CF8" w:rsidRDefault="006B3EB1" w:rsidP="006B3EB1">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52F6D866" w14:textId="77777777" w:rsidR="006B3EB1" w:rsidRDefault="006B3EB1" w:rsidP="006B3EB1">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62D8AC33" w14:textId="77777777" w:rsidR="006B3EB1" w:rsidRDefault="006B3EB1" w:rsidP="006B3EB1">
            <w:pPr>
              <w:jc w:val="center"/>
              <w:rPr>
                <w:rFonts w:ascii="Arial" w:hAnsi="Arial" w:cs="Arial"/>
                <w:b/>
                <w:sz w:val="16"/>
                <w:szCs w:val="16"/>
              </w:rPr>
            </w:pPr>
            <w:r>
              <w:rPr>
                <w:rFonts w:ascii="Arial" w:hAnsi="Arial" w:cs="Arial"/>
                <w:b/>
                <w:sz w:val="16"/>
                <w:szCs w:val="16"/>
              </w:rPr>
              <w:t>HGIOELC</w:t>
            </w:r>
          </w:p>
          <w:p w14:paraId="2D5316FE" w14:textId="77777777" w:rsidR="006B3EB1" w:rsidRPr="002338C8" w:rsidRDefault="006B3EB1" w:rsidP="006B3EB1">
            <w:pPr>
              <w:jc w:val="center"/>
              <w:rPr>
                <w:rFonts w:ascii="Arial" w:hAnsi="Arial" w:cs="Arial"/>
                <w:b/>
                <w:sz w:val="16"/>
                <w:szCs w:val="16"/>
              </w:rPr>
            </w:pPr>
            <w:r>
              <w:rPr>
                <w:rFonts w:ascii="Arial" w:hAnsi="Arial" w:cs="Arial"/>
                <w:b/>
                <w:sz w:val="16"/>
                <w:szCs w:val="16"/>
              </w:rPr>
              <w:t>NIF</w:t>
            </w:r>
          </w:p>
        </w:tc>
        <w:tc>
          <w:tcPr>
            <w:tcW w:w="1020" w:type="dxa"/>
          </w:tcPr>
          <w:p w14:paraId="67A5C86A" w14:textId="77777777" w:rsidR="006B3EB1" w:rsidRDefault="006B3EB1" w:rsidP="006B3EB1">
            <w:pPr>
              <w:jc w:val="center"/>
              <w:rPr>
                <w:rFonts w:ascii="Arial" w:hAnsi="Arial" w:cs="Arial"/>
                <w:b/>
                <w:sz w:val="16"/>
              </w:rPr>
            </w:pPr>
            <w:r w:rsidRPr="007248CD">
              <w:rPr>
                <w:rFonts w:ascii="Arial" w:hAnsi="Arial" w:cs="Arial"/>
                <w:b/>
                <w:sz w:val="16"/>
              </w:rPr>
              <w:t>Supported through PEF?</w:t>
            </w:r>
          </w:p>
          <w:p w14:paraId="5E0688E9" w14:textId="77777777" w:rsidR="006B3EB1" w:rsidRDefault="006B3EB1" w:rsidP="006B3EB1">
            <w:pPr>
              <w:jc w:val="center"/>
              <w:rPr>
                <w:rFonts w:ascii="Arial" w:hAnsi="Arial" w:cs="Arial"/>
                <w:b/>
              </w:rPr>
            </w:pPr>
            <w:r>
              <w:rPr>
                <w:rFonts w:ascii="Arial" w:hAnsi="Arial" w:cs="Arial"/>
                <w:b/>
                <w:sz w:val="16"/>
              </w:rPr>
              <w:t>Y/N</w:t>
            </w:r>
          </w:p>
        </w:tc>
        <w:tc>
          <w:tcPr>
            <w:tcW w:w="3684" w:type="dxa"/>
            <w:vAlign w:val="center"/>
          </w:tcPr>
          <w:p w14:paraId="3BBF3CE5" w14:textId="77777777" w:rsidR="006B3EB1" w:rsidRPr="00990CF8" w:rsidRDefault="006B3EB1" w:rsidP="006B3EB1">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328FE666" w14:textId="77777777" w:rsidR="006B3EB1" w:rsidRPr="005520A0" w:rsidRDefault="006B3EB1" w:rsidP="006B3EB1">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55869C4A" w14:textId="77777777" w:rsidR="006B3EB1" w:rsidRDefault="006B3EB1" w:rsidP="006B3EB1">
            <w:pPr>
              <w:jc w:val="center"/>
              <w:rPr>
                <w:rFonts w:ascii="Arial" w:hAnsi="Arial" w:cs="Arial"/>
                <w:b/>
                <w:sz w:val="20"/>
                <w:szCs w:val="20"/>
              </w:rPr>
            </w:pPr>
            <w:r w:rsidRPr="00990CF8">
              <w:rPr>
                <w:rFonts w:ascii="Arial" w:hAnsi="Arial" w:cs="Arial"/>
                <w:b/>
                <w:sz w:val="20"/>
                <w:szCs w:val="20"/>
              </w:rPr>
              <w:t>Pupil Outcomes</w:t>
            </w:r>
          </w:p>
          <w:p w14:paraId="2826966E" w14:textId="77777777" w:rsidR="006B3EB1" w:rsidRPr="00AA2CC5" w:rsidRDefault="006B3EB1" w:rsidP="006B3EB1">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6B65C1BD" w14:textId="77777777" w:rsidR="006B3EB1" w:rsidRDefault="006B3EB1" w:rsidP="006B3EB1">
            <w:pPr>
              <w:jc w:val="center"/>
              <w:rPr>
                <w:rFonts w:ascii="Arial" w:hAnsi="Arial" w:cs="Arial"/>
                <w:b/>
                <w:sz w:val="20"/>
                <w:szCs w:val="20"/>
              </w:rPr>
            </w:pPr>
            <w:r w:rsidRPr="00990CF8">
              <w:rPr>
                <w:rFonts w:ascii="Arial" w:hAnsi="Arial" w:cs="Arial"/>
                <w:b/>
                <w:sz w:val="20"/>
                <w:szCs w:val="20"/>
              </w:rPr>
              <w:t>Measurement</w:t>
            </w:r>
          </w:p>
          <w:p w14:paraId="39C67050" w14:textId="77777777" w:rsidR="006B3EB1" w:rsidRPr="00AA2CC5" w:rsidRDefault="006B3EB1" w:rsidP="006B3EB1">
            <w:pPr>
              <w:jc w:val="center"/>
              <w:rPr>
                <w:rFonts w:ascii="Arial" w:hAnsi="Arial" w:cs="Arial"/>
                <w:bCs/>
                <w:i/>
                <w:iCs/>
                <w:sz w:val="20"/>
                <w:szCs w:val="20"/>
              </w:rPr>
            </w:pPr>
            <w:r>
              <w:rPr>
                <w:rFonts w:ascii="Arial" w:hAnsi="Arial" w:cs="Arial"/>
                <w:bCs/>
                <w:i/>
                <w:iCs/>
                <w:sz w:val="20"/>
                <w:szCs w:val="20"/>
              </w:rPr>
              <w:t>How will we measure impact?</w:t>
            </w:r>
          </w:p>
        </w:tc>
      </w:tr>
    </w:tbl>
    <w:p w14:paraId="234FF210" w14:textId="77777777" w:rsidR="00BB156A" w:rsidRPr="006763AB" w:rsidRDefault="00BB156A" w:rsidP="00BB156A">
      <w:pPr>
        <w:spacing w:after="0"/>
        <w:rPr>
          <w:rFonts w:ascii="Arial" w:hAnsi="Arial" w:cs="Arial"/>
          <w:b/>
          <w:color w:val="0070C0"/>
          <w:sz w:val="32"/>
          <w:szCs w:val="32"/>
        </w:rPr>
      </w:pPr>
      <w:r>
        <w:rPr>
          <w:rFonts w:ascii="Arial" w:hAnsi="Arial" w:cs="Arial"/>
          <w:b/>
          <w:sz w:val="32"/>
          <w:szCs w:val="32"/>
        </w:rPr>
        <w:t>Detailed Action Plan 2021-22:</w:t>
      </w:r>
      <w:r w:rsidRPr="00C60B57">
        <w:rPr>
          <w:rFonts w:ascii="Arial" w:hAnsi="Arial" w:cs="Arial"/>
          <w:b/>
          <w:sz w:val="32"/>
          <w:szCs w:val="32"/>
        </w:rPr>
        <w:t xml:space="preserve"> </w:t>
      </w:r>
      <w:r w:rsidRPr="00DE0760">
        <w:rPr>
          <w:rFonts w:ascii="Arial" w:hAnsi="Arial" w:cs="Arial"/>
          <w:b/>
          <w:color w:val="0070C0"/>
          <w:sz w:val="32"/>
          <w:szCs w:val="32"/>
        </w:rPr>
        <w:t>[</w:t>
      </w:r>
      <w:r>
        <w:rPr>
          <w:rFonts w:ascii="Arial" w:hAnsi="Arial" w:cs="Arial"/>
          <w:b/>
          <w:color w:val="0070C0"/>
          <w:sz w:val="32"/>
          <w:szCs w:val="32"/>
        </w:rPr>
        <w:t>St. Mary’s Primary School</w:t>
      </w:r>
      <w:r w:rsidRPr="00DE0760">
        <w:rPr>
          <w:rFonts w:ascii="Arial" w:hAnsi="Arial" w:cs="Arial"/>
          <w:b/>
          <w:color w:val="0070C0"/>
          <w:sz w:val="32"/>
          <w:szCs w:val="32"/>
        </w:rPr>
        <w:t>]</w:t>
      </w:r>
    </w:p>
    <w:p w14:paraId="4769420A" w14:textId="777FD74B" w:rsidR="009F4CEE" w:rsidRPr="00AA3FDF" w:rsidRDefault="009F4CEE" w:rsidP="00AA3FDF">
      <w:pPr>
        <w:spacing w:after="0"/>
        <w:rPr>
          <w:rFonts w:ascii="Arial" w:hAnsi="Arial" w:cs="Arial"/>
          <w:b/>
          <w:color w:val="0070C0"/>
          <w:sz w:val="32"/>
          <w:szCs w:val="32"/>
        </w:rPr>
      </w:pPr>
      <w:r>
        <w:tab/>
      </w:r>
    </w:p>
    <w:tbl>
      <w:tblPr>
        <w:tblStyle w:val="TableGrid"/>
        <w:tblW w:w="15877" w:type="dxa"/>
        <w:tblInd w:w="-965" w:type="dxa"/>
        <w:tblLayout w:type="fixed"/>
        <w:tblLook w:val="04A0" w:firstRow="1" w:lastRow="0" w:firstColumn="1" w:lastColumn="0" w:noHBand="0" w:noVBand="1"/>
      </w:tblPr>
      <w:tblGrid>
        <w:gridCol w:w="1560"/>
        <w:gridCol w:w="1134"/>
        <w:gridCol w:w="1020"/>
        <w:gridCol w:w="3684"/>
        <w:gridCol w:w="1191"/>
        <w:gridCol w:w="3685"/>
        <w:gridCol w:w="3603"/>
      </w:tblGrid>
      <w:tr w:rsidR="009F4CEE" w:rsidRPr="007B297E" w14:paraId="34EF6C8A" w14:textId="77777777" w:rsidTr="007149E3">
        <w:trPr>
          <w:trHeight w:val="3239"/>
        </w:trPr>
        <w:tc>
          <w:tcPr>
            <w:tcW w:w="1560" w:type="dxa"/>
            <w:shd w:val="clear" w:color="auto" w:fill="FFFFFF" w:themeFill="background1"/>
          </w:tcPr>
          <w:p w14:paraId="2C17423D" w14:textId="77777777" w:rsidR="009F4CEE" w:rsidRDefault="009F4CEE" w:rsidP="00A82F80">
            <w:pPr>
              <w:rPr>
                <w:rFonts w:ascii="Arial" w:hAnsi="Arial" w:cs="Arial"/>
                <w:i/>
                <w:color w:val="FF0000"/>
                <w:sz w:val="20"/>
                <w:szCs w:val="20"/>
              </w:rPr>
            </w:pPr>
            <w:r>
              <w:rPr>
                <w:rFonts w:ascii="Arial" w:hAnsi="Arial" w:cs="Arial"/>
                <w:i/>
                <w:color w:val="FF0000"/>
                <w:sz w:val="20"/>
                <w:szCs w:val="20"/>
              </w:rPr>
              <w:t>Taken from strategic plan on page 5</w:t>
            </w:r>
          </w:p>
          <w:p w14:paraId="1354F860" w14:textId="77777777" w:rsidR="009F4CEE" w:rsidRDefault="009F4CEE" w:rsidP="00A82F80">
            <w:pPr>
              <w:rPr>
                <w:rFonts w:ascii="Arial" w:hAnsi="Arial" w:cs="Arial"/>
                <w:i/>
                <w:color w:val="FF0000"/>
                <w:sz w:val="20"/>
                <w:szCs w:val="20"/>
              </w:rPr>
            </w:pPr>
          </w:p>
          <w:p w14:paraId="3DC94907" w14:textId="77777777" w:rsidR="009F4CEE" w:rsidRDefault="009F4CEE" w:rsidP="00A82F80">
            <w:pPr>
              <w:rPr>
                <w:rFonts w:ascii="Arial" w:hAnsi="Arial" w:cs="Arial"/>
                <w:i/>
                <w:color w:val="FF0000"/>
                <w:sz w:val="20"/>
                <w:szCs w:val="20"/>
              </w:rPr>
            </w:pPr>
          </w:p>
          <w:p w14:paraId="6E035653" w14:textId="77777777" w:rsidR="009F4CEE" w:rsidRDefault="009F4CEE" w:rsidP="00A82F80">
            <w:pPr>
              <w:rPr>
                <w:rFonts w:ascii="Arial" w:hAnsi="Arial" w:cs="Arial"/>
                <w:i/>
                <w:color w:val="FF0000"/>
                <w:sz w:val="20"/>
                <w:szCs w:val="20"/>
              </w:rPr>
            </w:pPr>
          </w:p>
          <w:p w14:paraId="399EFB9E" w14:textId="5A651ECD" w:rsidR="009F4CEE" w:rsidRDefault="009F4CEE" w:rsidP="00A82F80">
            <w:pPr>
              <w:rPr>
                <w:rFonts w:ascii="Arial" w:hAnsi="Arial" w:cs="Arial"/>
                <w:i/>
                <w:color w:val="FF0000"/>
                <w:sz w:val="20"/>
                <w:szCs w:val="20"/>
              </w:rPr>
            </w:pPr>
          </w:p>
          <w:p w14:paraId="2327BB69" w14:textId="77777777" w:rsidR="009F4CEE" w:rsidRPr="009F4CEE" w:rsidRDefault="009F4CEE" w:rsidP="00A82F80">
            <w:pPr>
              <w:rPr>
                <w:rFonts w:ascii="Arial" w:hAnsi="Arial" w:cs="Arial"/>
                <w:color w:val="FF0000"/>
                <w:szCs w:val="20"/>
              </w:rPr>
            </w:pPr>
          </w:p>
          <w:p w14:paraId="230B363A" w14:textId="46293BE2" w:rsidR="009F4CEE" w:rsidRPr="00830A89" w:rsidRDefault="00AF3FE9" w:rsidP="00A82F80">
            <w:pPr>
              <w:rPr>
                <w:rFonts w:ascii="Arial" w:hAnsi="Arial" w:cs="Arial"/>
                <w:color w:val="000000" w:themeColor="text1"/>
                <w:sz w:val="20"/>
                <w:szCs w:val="24"/>
              </w:rPr>
            </w:pPr>
            <w:r w:rsidRPr="00830A89">
              <w:rPr>
                <w:rFonts w:ascii="Arial" w:hAnsi="Arial" w:cs="Arial"/>
                <w:color w:val="000000" w:themeColor="text1"/>
                <w:sz w:val="20"/>
                <w:szCs w:val="24"/>
              </w:rPr>
              <w:t>In the context of COVID-19, we will maintain a focus on high quality learning, teaching and assessment in our school to raise attainment in Literacy and English</w:t>
            </w:r>
            <w:r w:rsidR="00A82F80" w:rsidRPr="00830A89">
              <w:rPr>
                <w:rFonts w:ascii="Arial" w:hAnsi="Arial" w:cs="Arial"/>
                <w:color w:val="000000" w:themeColor="text1"/>
                <w:sz w:val="20"/>
                <w:szCs w:val="24"/>
              </w:rPr>
              <w:t>.</w:t>
            </w:r>
          </w:p>
          <w:p w14:paraId="002C10C9" w14:textId="77777777" w:rsidR="009F4CEE" w:rsidRDefault="009F4CEE" w:rsidP="00A82F80">
            <w:pPr>
              <w:rPr>
                <w:rFonts w:ascii="Arial" w:hAnsi="Arial" w:cs="Arial"/>
                <w:color w:val="000000" w:themeColor="text1"/>
                <w:szCs w:val="24"/>
              </w:rPr>
            </w:pPr>
          </w:p>
          <w:p w14:paraId="358CADF6" w14:textId="77777777" w:rsidR="009F4CEE" w:rsidRDefault="009F4CEE" w:rsidP="00A82F80">
            <w:pPr>
              <w:rPr>
                <w:rFonts w:ascii="Arial" w:hAnsi="Arial" w:cs="Arial"/>
                <w:color w:val="000000" w:themeColor="text1"/>
                <w:szCs w:val="24"/>
              </w:rPr>
            </w:pPr>
          </w:p>
          <w:p w14:paraId="70FA8005" w14:textId="77777777" w:rsidR="009F4CEE" w:rsidRDefault="009F4CEE" w:rsidP="00A82F80">
            <w:pPr>
              <w:rPr>
                <w:rFonts w:ascii="Arial" w:hAnsi="Arial" w:cs="Arial"/>
                <w:color w:val="000000" w:themeColor="text1"/>
                <w:szCs w:val="24"/>
              </w:rPr>
            </w:pPr>
          </w:p>
          <w:p w14:paraId="550E3D3F" w14:textId="77777777" w:rsidR="009F4CEE" w:rsidRDefault="009F4CEE" w:rsidP="00A82F80">
            <w:pPr>
              <w:rPr>
                <w:rFonts w:ascii="Arial" w:hAnsi="Arial" w:cs="Arial"/>
                <w:color w:val="000000" w:themeColor="text1"/>
                <w:szCs w:val="24"/>
              </w:rPr>
            </w:pPr>
          </w:p>
          <w:p w14:paraId="1E50766D" w14:textId="77777777" w:rsidR="009F4CEE" w:rsidRDefault="009F4CEE" w:rsidP="00A82F80">
            <w:pPr>
              <w:rPr>
                <w:rFonts w:ascii="Arial" w:hAnsi="Arial" w:cs="Arial"/>
                <w:color w:val="000000" w:themeColor="text1"/>
                <w:szCs w:val="24"/>
              </w:rPr>
            </w:pPr>
          </w:p>
          <w:p w14:paraId="0FDBF397" w14:textId="77777777" w:rsidR="009F4CEE" w:rsidRDefault="009F4CEE" w:rsidP="00A82F80">
            <w:pPr>
              <w:rPr>
                <w:rFonts w:ascii="Arial" w:hAnsi="Arial" w:cs="Arial"/>
                <w:color w:val="000000" w:themeColor="text1"/>
                <w:szCs w:val="24"/>
              </w:rPr>
            </w:pPr>
          </w:p>
          <w:p w14:paraId="041C9FFB" w14:textId="77777777" w:rsidR="009F4CEE" w:rsidRDefault="009F4CEE" w:rsidP="00A82F80">
            <w:pPr>
              <w:rPr>
                <w:rFonts w:ascii="Arial" w:hAnsi="Arial" w:cs="Arial"/>
                <w:color w:val="000000" w:themeColor="text1"/>
                <w:szCs w:val="24"/>
              </w:rPr>
            </w:pPr>
          </w:p>
          <w:p w14:paraId="59321588" w14:textId="77777777" w:rsidR="009F4CEE" w:rsidRDefault="009F4CEE" w:rsidP="00A82F80">
            <w:pPr>
              <w:rPr>
                <w:rFonts w:ascii="Arial" w:hAnsi="Arial" w:cs="Arial"/>
                <w:color w:val="000000" w:themeColor="text1"/>
                <w:szCs w:val="24"/>
              </w:rPr>
            </w:pPr>
          </w:p>
          <w:p w14:paraId="7170E8D5" w14:textId="77777777" w:rsidR="009F4CEE" w:rsidRDefault="009F4CEE" w:rsidP="00A82F80">
            <w:pPr>
              <w:rPr>
                <w:rFonts w:ascii="Arial" w:hAnsi="Arial" w:cs="Arial"/>
                <w:color w:val="000000" w:themeColor="text1"/>
                <w:szCs w:val="24"/>
              </w:rPr>
            </w:pPr>
          </w:p>
          <w:p w14:paraId="13A118D6" w14:textId="77777777" w:rsidR="009F4CEE" w:rsidRDefault="009F4CEE" w:rsidP="00A82F80">
            <w:pPr>
              <w:rPr>
                <w:rFonts w:ascii="Arial" w:hAnsi="Arial" w:cs="Arial"/>
                <w:color w:val="000000" w:themeColor="text1"/>
                <w:szCs w:val="24"/>
              </w:rPr>
            </w:pPr>
          </w:p>
          <w:p w14:paraId="26427B1F" w14:textId="77777777" w:rsidR="009F4CEE" w:rsidRDefault="009F4CEE" w:rsidP="00A82F80">
            <w:pPr>
              <w:rPr>
                <w:rFonts w:ascii="Arial" w:hAnsi="Arial" w:cs="Arial"/>
                <w:color w:val="000000" w:themeColor="text1"/>
                <w:szCs w:val="24"/>
              </w:rPr>
            </w:pPr>
          </w:p>
          <w:p w14:paraId="5F7A22A3" w14:textId="77777777" w:rsidR="009F4CEE" w:rsidRDefault="009F4CEE" w:rsidP="00A82F80">
            <w:pPr>
              <w:rPr>
                <w:rFonts w:ascii="Arial" w:hAnsi="Arial" w:cs="Arial"/>
                <w:color w:val="000000" w:themeColor="text1"/>
                <w:szCs w:val="24"/>
              </w:rPr>
            </w:pPr>
          </w:p>
          <w:p w14:paraId="6B8FA0E7" w14:textId="77777777" w:rsidR="009F4CEE" w:rsidRDefault="009F4CEE" w:rsidP="00A82F80">
            <w:pPr>
              <w:rPr>
                <w:rFonts w:ascii="Arial" w:hAnsi="Arial" w:cs="Arial"/>
                <w:color w:val="000000" w:themeColor="text1"/>
                <w:szCs w:val="24"/>
              </w:rPr>
            </w:pPr>
          </w:p>
          <w:p w14:paraId="001CA805" w14:textId="77777777" w:rsidR="009F4CEE" w:rsidRDefault="009F4CEE" w:rsidP="00A82F80">
            <w:pPr>
              <w:rPr>
                <w:rFonts w:ascii="Arial" w:hAnsi="Arial" w:cs="Arial"/>
                <w:color w:val="000000" w:themeColor="text1"/>
                <w:szCs w:val="24"/>
              </w:rPr>
            </w:pPr>
          </w:p>
          <w:p w14:paraId="66668315" w14:textId="77777777" w:rsidR="009F4CEE" w:rsidRDefault="009F4CEE" w:rsidP="00A82F80">
            <w:pPr>
              <w:rPr>
                <w:rFonts w:ascii="Arial" w:hAnsi="Arial" w:cs="Arial"/>
                <w:color w:val="000000" w:themeColor="text1"/>
                <w:szCs w:val="24"/>
              </w:rPr>
            </w:pPr>
          </w:p>
          <w:p w14:paraId="05BFB079" w14:textId="77777777" w:rsidR="009F4CEE" w:rsidRDefault="009F4CEE" w:rsidP="00A82F80">
            <w:pPr>
              <w:rPr>
                <w:rFonts w:ascii="Arial" w:hAnsi="Arial" w:cs="Arial"/>
                <w:color w:val="000000" w:themeColor="text1"/>
                <w:szCs w:val="24"/>
              </w:rPr>
            </w:pPr>
          </w:p>
          <w:p w14:paraId="25E1CCC7" w14:textId="77777777" w:rsidR="009F4CEE" w:rsidRDefault="009F4CEE" w:rsidP="00A82F80">
            <w:pPr>
              <w:rPr>
                <w:rFonts w:ascii="Arial" w:hAnsi="Arial" w:cs="Arial"/>
                <w:color w:val="000000" w:themeColor="text1"/>
                <w:szCs w:val="24"/>
              </w:rPr>
            </w:pPr>
          </w:p>
          <w:p w14:paraId="6279B852" w14:textId="77777777" w:rsidR="009F4CEE" w:rsidRDefault="009F4CEE" w:rsidP="00A82F80">
            <w:pPr>
              <w:rPr>
                <w:rFonts w:ascii="Arial" w:hAnsi="Arial" w:cs="Arial"/>
                <w:color w:val="000000" w:themeColor="text1"/>
                <w:szCs w:val="24"/>
              </w:rPr>
            </w:pPr>
          </w:p>
          <w:p w14:paraId="72A10D4F" w14:textId="77777777" w:rsidR="009F4CEE" w:rsidRDefault="009F4CEE" w:rsidP="00A82F80">
            <w:pPr>
              <w:rPr>
                <w:rFonts w:ascii="Arial" w:hAnsi="Arial" w:cs="Arial"/>
                <w:color w:val="000000" w:themeColor="text1"/>
                <w:szCs w:val="24"/>
              </w:rPr>
            </w:pPr>
          </w:p>
          <w:p w14:paraId="278882A4" w14:textId="77777777" w:rsidR="009F4CEE" w:rsidRDefault="009F4CEE" w:rsidP="00A82F80">
            <w:pPr>
              <w:rPr>
                <w:rFonts w:ascii="Arial" w:hAnsi="Arial" w:cs="Arial"/>
                <w:color w:val="000000" w:themeColor="text1"/>
                <w:szCs w:val="24"/>
              </w:rPr>
            </w:pPr>
          </w:p>
          <w:p w14:paraId="3B0899A2" w14:textId="77777777" w:rsidR="009F4CEE" w:rsidRDefault="009F4CEE" w:rsidP="00A82F80">
            <w:pPr>
              <w:rPr>
                <w:rFonts w:ascii="Arial" w:hAnsi="Arial" w:cs="Arial"/>
                <w:color w:val="000000" w:themeColor="text1"/>
                <w:szCs w:val="24"/>
              </w:rPr>
            </w:pPr>
          </w:p>
          <w:p w14:paraId="53FA9D57" w14:textId="77777777" w:rsidR="009F4CEE" w:rsidRDefault="009F4CEE" w:rsidP="00A82F80">
            <w:pPr>
              <w:rPr>
                <w:rFonts w:ascii="Arial" w:hAnsi="Arial" w:cs="Arial"/>
                <w:color w:val="000000" w:themeColor="text1"/>
                <w:szCs w:val="24"/>
              </w:rPr>
            </w:pPr>
          </w:p>
          <w:p w14:paraId="5072E301" w14:textId="77777777" w:rsidR="009F4CEE" w:rsidRDefault="009F4CEE" w:rsidP="00A82F80">
            <w:pPr>
              <w:rPr>
                <w:rFonts w:ascii="Arial" w:hAnsi="Arial" w:cs="Arial"/>
                <w:color w:val="000000" w:themeColor="text1"/>
                <w:szCs w:val="24"/>
              </w:rPr>
            </w:pPr>
          </w:p>
          <w:p w14:paraId="627B7361" w14:textId="77777777" w:rsidR="009F4CEE" w:rsidRDefault="009F4CEE" w:rsidP="00A82F80">
            <w:pPr>
              <w:rPr>
                <w:rFonts w:ascii="Arial" w:hAnsi="Arial" w:cs="Arial"/>
                <w:color w:val="000000" w:themeColor="text1"/>
                <w:szCs w:val="24"/>
              </w:rPr>
            </w:pPr>
          </w:p>
          <w:p w14:paraId="35063E29" w14:textId="77777777" w:rsidR="009F4CEE" w:rsidRDefault="009F4CEE" w:rsidP="00A82F80">
            <w:pPr>
              <w:rPr>
                <w:rFonts w:ascii="Arial" w:hAnsi="Arial" w:cs="Arial"/>
                <w:color w:val="000000" w:themeColor="text1"/>
                <w:szCs w:val="24"/>
              </w:rPr>
            </w:pPr>
          </w:p>
          <w:p w14:paraId="4B8B7047" w14:textId="77777777" w:rsidR="009F4CEE" w:rsidRDefault="009F4CEE" w:rsidP="00A82F80">
            <w:pPr>
              <w:rPr>
                <w:rFonts w:ascii="Arial" w:hAnsi="Arial" w:cs="Arial"/>
                <w:color w:val="000000" w:themeColor="text1"/>
                <w:szCs w:val="24"/>
              </w:rPr>
            </w:pPr>
          </w:p>
          <w:p w14:paraId="3F5F3546" w14:textId="77777777" w:rsidR="009F4CEE" w:rsidRDefault="009F4CEE" w:rsidP="00A82F80">
            <w:pPr>
              <w:rPr>
                <w:rFonts w:ascii="Arial" w:hAnsi="Arial" w:cs="Arial"/>
                <w:color w:val="000000" w:themeColor="text1"/>
                <w:szCs w:val="24"/>
              </w:rPr>
            </w:pPr>
          </w:p>
          <w:p w14:paraId="428BA455" w14:textId="77777777" w:rsidR="009F4CEE" w:rsidRDefault="009F4CEE" w:rsidP="00A82F80">
            <w:pPr>
              <w:rPr>
                <w:rFonts w:ascii="Arial" w:hAnsi="Arial" w:cs="Arial"/>
                <w:color w:val="000000" w:themeColor="text1"/>
                <w:szCs w:val="24"/>
              </w:rPr>
            </w:pPr>
          </w:p>
          <w:p w14:paraId="022C2BEC" w14:textId="77777777" w:rsidR="009F4CEE" w:rsidRDefault="009F4CEE" w:rsidP="00A82F80">
            <w:pPr>
              <w:rPr>
                <w:rFonts w:ascii="Arial" w:hAnsi="Arial" w:cs="Arial"/>
                <w:color w:val="000000" w:themeColor="text1"/>
                <w:szCs w:val="24"/>
              </w:rPr>
            </w:pPr>
          </w:p>
          <w:p w14:paraId="01BA8D9A" w14:textId="77777777" w:rsidR="009F4CEE" w:rsidRDefault="009F4CEE" w:rsidP="00A82F80">
            <w:pPr>
              <w:rPr>
                <w:rFonts w:ascii="Arial" w:hAnsi="Arial" w:cs="Arial"/>
                <w:color w:val="000000" w:themeColor="text1"/>
                <w:szCs w:val="24"/>
              </w:rPr>
            </w:pPr>
          </w:p>
          <w:p w14:paraId="6CD6EB70" w14:textId="77777777" w:rsidR="009F4CEE" w:rsidRDefault="009F4CEE" w:rsidP="00A82F80">
            <w:pPr>
              <w:rPr>
                <w:rFonts w:ascii="Arial" w:hAnsi="Arial" w:cs="Arial"/>
                <w:color w:val="000000" w:themeColor="text1"/>
                <w:szCs w:val="24"/>
              </w:rPr>
            </w:pPr>
          </w:p>
          <w:p w14:paraId="0C132520" w14:textId="77777777" w:rsidR="009F4CEE" w:rsidRDefault="009F4CEE" w:rsidP="00A82F80">
            <w:pPr>
              <w:rPr>
                <w:rFonts w:ascii="Arial" w:hAnsi="Arial" w:cs="Arial"/>
                <w:color w:val="000000" w:themeColor="text1"/>
                <w:szCs w:val="24"/>
              </w:rPr>
            </w:pPr>
          </w:p>
          <w:p w14:paraId="5583E35D" w14:textId="77777777" w:rsidR="009F4CEE" w:rsidRDefault="009F4CEE" w:rsidP="00A82F80">
            <w:pPr>
              <w:rPr>
                <w:rFonts w:ascii="Arial" w:hAnsi="Arial" w:cs="Arial"/>
                <w:color w:val="000000" w:themeColor="text1"/>
                <w:szCs w:val="24"/>
              </w:rPr>
            </w:pPr>
          </w:p>
          <w:p w14:paraId="3FB63D1A" w14:textId="77777777" w:rsidR="009F4CEE" w:rsidRDefault="009F4CEE" w:rsidP="00A82F80">
            <w:pPr>
              <w:rPr>
                <w:rFonts w:ascii="Arial" w:hAnsi="Arial" w:cs="Arial"/>
                <w:color w:val="000000" w:themeColor="text1"/>
                <w:szCs w:val="24"/>
              </w:rPr>
            </w:pPr>
          </w:p>
          <w:p w14:paraId="4D52F1E0" w14:textId="77777777" w:rsidR="009F4CEE" w:rsidRDefault="009F4CEE" w:rsidP="00A82F80">
            <w:pPr>
              <w:rPr>
                <w:rFonts w:ascii="Arial" w:hAnsi="Arial" w:cs="Arial"/>
                <w:color w:val="000000" w:themeColor="text1"/>
                <w:szCs w:val="24"/>
              </w:rPr>
            </w:pPr>
          </w:p>
          <w:p w14:paraId="0215F9A4" w14:textId="77777777" w:rsidR="009F4CEE" w:rsidRDefault="009F4CEE" w:rsidP="00A82F80">
            <w:pPr>
              <w:rPr>
                <w:rFonts w:ascii="Arial" w:hAnsi="Arial" w:cs="Arial"/>
                <w:color w:val="000000" w:themeColor="text1"/>
                <w:szCs w:val="24"/>
              </w:rPr>
            </w:pPr>
          </w:p>
          <w:p w14:paraId="2016C533" w14:textId="77777777" w:rsidR="009F4CEE" w:rsidRDefault="009F4CEE" w:rsidP="00A82F80">
            <w:pPr>
              <w:rPr>
                <w:rFonts w:ascii="Arial" w:hAnsi="Arial" w:cs="Arial"/>
                <w:color w:val="000000" w:themeColor="text1"/>
                <w:szCs w:val="24"/>
              </w:rPr>
            </w:pPr>
          </w:p>
          <w:p w14:paraId="2497E6FC" w14:textId="77777777" w:rsidR="009F4CEE" w:rsidRDefault="009F4CEE" w:rsidP="00A82F80">
            <w:pPr>
              <w:rPr>
                <w:rFonts w:ascii="Arial" w:hAnsi="Arial" w:cs="Arial"/>
                <w:color w:val="000000" w:themeColor="text1"/>
                <w:szCs w:val="24"/>
              </w:rPr>
            </w:pPr>
          </w:p>
          <w:p w14:paraId="72851787" w14:textId="77777777" w:rsidR="009F4CEE" w:rsidRDefault="009F4CEE" w:rsidP="00A82F80">
            <w:pPr>
              <w:rPr>
                <w:rFonts w:ascii="Arial" w:hAnsi="Arial" w:cs="Arial"/>
                <w:color w:val="000000" w:themeColor="text1"/>
                <w:szCs w:val="24"/>
              </w:rPr>
            </w:pPr>
          </w:p>
          <w:p w14:paraId="76E488E8" w14:textId="77777777" w:rsidR="009F4CEE" w:rsidRDefault="009F4CEE" w:rsidP="00A82F80">
            <w:pPr>
              <w:rPr>
                <w:rFonts w:ascii="Arial" w:hAnsi="Arial" w:cs="Arial"/>
                <w:color w:val="000000" w:themeColor="text1"/>
                <w:szCs w:val="24"/>
              </w:rPr>
            </w:pPr>
          </w:p>
          <w:p w14:paraId="386517A7" w14:textId="77777777" w:rsidR="009F4CEE" w:rsidRDefault="009F4CEE" w:rsidP="00A82F80">
            <w:pPr>
              <w:rPr>
                <w:rFonts w:ascii="Arial" w:hAnsi="Arial" w:cs="Arial"/>
                <w:color w:val="000000" w:themeColor="text1"/>
                <w:szCs w:val="24"/>
              </w:rPr>
            </w:pPr>
          </w:p>
          <w:p w14:paraId="194946C0" w14:textId="77777777" w:rsidR="009F4CEE" w:rsidRDefault="009F4CEE" w:rsidP="00A82F80">
            <w:pPr>
              <w:rPr>
                <w:rFonts w:ascii="Arial" w:hAnsi="Arial" w:cs="Arial"/>
                <w:color w:val="000000" w:themeColor="text1"/>
                <w:szCs w:val="24"/>
              </w:rPr>
            </w:pPr>
          </w:p>
          <w:p w14:paraId="2B2BE880" w14:textId="77777777" w:rsidR="009F4CEE" w:rsidRDefault="009F4CEE" w:rsidP="00A82F80">
            <w:pPr>
              <w:rPr>
                <w:rFonts w:ascii="Arial" w:hAnsi="Arial" w:cs="Arial"/>
                <w:color w:val="000000" w:themeColor="text1"/>
                <w:szCs w:val="24"/>
              </w:rPr>
            </w:pPr>
          </w:p>
          <w:p w14:paraId="4E834B8B" w14:textId="77777777" w:rsidR="009F4CEE" w:rsidRDefault="009F4CEE" w:rsidP="00A82F80">
            <w:pPr>
              <w:rPr>
                <w:rFonts w:ascii="Arial" w:hAnsi="Arial" w:cs="Arial"/>
                <w:color w:val="000000" w:themeColor="text1"/>
                <w:szCs w:val="24"/>
              </w:rPr>
            </w:pPr>
          </w:p>
          <w:p w14:paraId="1DF5F38E" w14:textId="77777777" w:rsidR="009F4CEE" w:rsidRDefault="009F4CEE" w:rsidP="00A82F80">
            <w:pPr>
              <w:rPr>
                <w:rFonts w:ascii="Arial" w:hAnsi="Arial" w:cs="Arial"/>
                <w:color w:val="000000" w:themeColor="text1"/>
                <w:szCs w:val="24"/>
              </w:rPr>
            </w:pPr>
          </w:p>
          <w:p w14:paraId="7F8D632D" w14:textId="77777777" w:rsidR="009F4CEE" w:rsidRDefault="009F4CEE" w:rsidP="00A82F80">
            <w:pPr>
              <w:rPr>
                <w:rFonts w:ascii="Arial" w:hAnsi="Arial" w:cs="Arial"/>
                <w:color w:val="000000" w:themeColor="text1"/>
                <w:szCs w:val="24"/>
              </w:rPr>
            </w:pPr>
          </w:p>
          <w:p w14:paraId="6E22B852" w14:textId="77777777" w:rsidR="009F4CEE" w:rsidRDefault="009F4CEE" w:rsidP="00A82F80">
            <w:pPr>
              <w:rPr>
                <w:rFonts w:ascii="Arial" w:hAnsi="Arial" w:cs="Arial"/>
                <w:color w:val="000000" w:themeColor="text1"/>
                <w:szCs w:val="24"/>
              </w:rPr>
            </w:pPr>
          </w:p>
          <w:p w14:paraId="45060F1C" w14:textId="77777777" w:rsidR="009F4CEE" w:rsidRDefault="009F4CEE" w:rsidP="00A82F80">
            <w:pPr>
              <w:rPr>
                <w:rFonts w:ascii="Arial" w:hAnsi="Arial" w:cs="Arial"/>
                <w:color w:val="000000" w:themeColor="text1"/>
                <w:szCs w:val="24"/>
              </w:rPr>
            </w:pPr>
          </w:p>
          <w:p w14:paraId="147E7F9D" w14:textId="77777777" w:rsidR="009F4CEE" w:rsidRDefault="009F4CEE" w:rsidP="00A82F80">
            <w:pPr>
              <w:rPr>
                <w:rFonts w:ascii="Arial" w:hAnsi="Arial" w:cs="Arial"/>
                <w:color w:val="000000" w:themeColor="text1"/>
                <w:szCs w:val="24"/>
              </w:rPr>
            </w:pPr>
          </w:p>
          <w:p w14:paraId="53F266BA" w14:textId="77777777" w:rsidR="009F4CEE" w:rsidRDefault="009F4CEE" w:rsidP="00A82F80">
            <w:pPr>
              <w:rPr>
                <w:rFonts w:ascii="Arial" w:hAnsi="Arial" w:cs="Arial"/>
                <w:color w:val="000000" w:themeColor="text1"/>
                <w:szCs w:val="24"/>
              </w:rPr>
            </w:pPr>
          </w:p>
          <w:p w14:paraId="155BCC5C" w14:textId="77777777" w:rsidR="009F4CEE" w:rsidRDefault="009F4CEE" w:rsidP="00A82F80">
            <w:pPr>
              <w:rPr>
                <w:rFonts w:ascii="Arial" w:hAnsi="Arial" w:cs="Arial"/>
                <w:color w:val="000000" w:themeColor="text1"/>
                <w:szCs w:val="24"/>
              </w:rPr>
            </w:pPr>
          </w:p>
          <w:p w14:paraId="7DBB9047" w14:textId="77777777" w:rsidR="009F4CEE" w:rsidRDefault="009F4CEE" w:rsidP="00A82F80">
            <w:pPr>
              <w:rPr>
                <w:rFonts w:ascii="Arial" w:hAnsi="Arial" w:cs="Arial"/>
                <w:color w:val="000000" w:themeColor="text1"/>
                <w:szCs w:val="24"/>
              </w:rPr>
            </w:pPr>
          </w:p>
          <w:p w14:paraId="1F9AF01A" w14:textId="77777777" w:rsidR="009F4CEE" w:rsidRDefault="009F4CEE" w:rsidP="00A82F80">
            <w:pPr>
              <w:rPr>
                <w:rFonts w:ascii="Arial" w:hAnsi="Arial" w:cs="Arial"/>
                <w:color w:val="000000" w:themeColor="text1"/>
                <w:szCs w:val="24"/>
              </w:rPr>
            </w:pPr>
          </w:p>
          <w:p w14:paraId="15F9D61C" w14:textId="77777777" w:rsidR="009F4CEE" w:rsidRDefault="009F4CEE" w:rsidP="00A82F80">
            <w:pPr>
              <w:rPr>
                <w:rFonts w:ascii="Arial" w:hAnsi="Arial" w:cs="Arial"/>
                <w:color w:val="000000" w:themeColor="text1"/>
                <w:szCs w:val="24"/>
              </w:rPr>
            </w:pPr>
          </w:p>
          <w:p w14:paraId="2C97C0A5" w14:textId="77777777" w:rsidR="009F4CEE" w:rsidRDefault="009F4CEE" w:rsidP="00A82F80">
            <w:pPr>
              <w:rPr>
                <w:rFonts w:ascii="Arial" w:hAnsi="Arial" w:cs="Arial"/>
                <w:color w:val="000000" w:themeColor="text1"/>
                <w:szCs w:val="24"/>
              </w:rPr>
            </w:pPr>
          </w:p>
          <w:p w14:paraId="54C656ED" w14:textId="77777777" w:rsidR="009F4CEE" w:rsidRDefault="009F4CEE" w:rsidP="00A82F80">
            <w:pPr>
              <w:rPr>
                <w:rFonts w:ascii="Arial" w:hAnsi="Arial" w:cs="Arial"/>
                <w:color w:val="000000" w:themeColor="text1"/>
                <w:szCs w:val="24"/>
              </w:rPr>
            </w:pPr>
          </w:p>
          <w:p w14:paraId="5801ABE5" w14:textId="77777777" w:rsidR="009F4CEE" w:rsidRDefault="009F4CEE" w:rsidP="00A82F80">
            <w:pPr>
              <w:rPr>
                <w:rFonts w:ascii="Arial" w:hAnsi="Arial" w:cs="Arial"/>
                <w:color w:val="000000" w:themeColor="text1"/>
                <w:szCs w:val="24"/>
              </w:rPr>
            </w:pPr>
          </w:p>
          <w:p w14:paraId="532C5C50" w14:textId="77777777" w:rsidR="009F4CEE" w:rsidRDefault="009F4CEE" w:rsidP="00A82F80">
            <w:pPr>
              <w:rPr>
                <w:rFonts w:ascii="Arial" w:hAnsi="Arial" w:cs="Arial"/>
                <w:color w:val="000000" w:themeColor="text1"/>
                <w:szCs w:val="24"/>
              </w:rPr>
            </w:pPr>
          </w:p>
          <w:p w14:paraId="67DE4705" w14:textId="77777777" w:rsidR="009F4CEE" w:rsidRDefault="009F4CEE" w:rsidP="00A82F80">
            <w:pPr>
              <w:rPr>
                <w:rFonts w:ascii="Arial" w:hAnsi="Arial" w:cs="Arial"/>
                <w:color w:val="000000" w:themeColor="text1"/>
                <w:szCs w:val="24"/>
              </w:rPr>
            </w:pPr>
          </w:p>
          <w:p w14:paraId="5557827A" w14:textId="77777777" w:rsidR="009F4CEE" w:rsidRDefault="009F4CEE" w:rsidP="00A82F80">
            <w:pPr>
              <w:rPr>
                <w:rFonts w:ascii="Arial" w:hAnsi="Arial" w:cs="Arial"/>
                <w:color w:val="000000" w:themeColor="text1"/>
                <w:szCs w:val="24"/>
              </w:rPr>
            </w:pPr>
          </w:p>
          <w:p w14:paraId="19355F3C" w14:textId="77777777" w:rsidR="009F4CEE" w:rsidRDefault="009F4CEE" w:rsidP="00A82F80">
            <w:pPr>
              <w:rPr>
                <w:rFonts w:ascii="Arial" w:hAnsi="Arial" w:cs="Arial"/>
                <w:color w:val="000000" w:themeColor="text1"/>
                <w:szCs w:val="24"/>
              </w:rPr>
            </w:pPr>
          </w:p>
          <w:p w14:paraId="2F933D44" w14:textId="77777777" w:rsidR="009F4CEE" w:rsidRDefault="009F4CEE" w:rsidP="00A82F80">
            <w:pPr>
              <w:rPr>
                <w:rFonts w:ascii="Arial" w:hAnsi="Arial" w:cs="Arial"/>
                <w:color w:val="000000" w:themeColor="text1"/>
                <w:szCs w:val="24"/>
              </w:rPr>
            </w:pPr>
          </w:p>
          <w:p w14:paraId="3EA22395" w14:textId="77777777" w:rsidR="009F4CEE" w:rsidRDefault="009F4CEE" w:rsidP="00A82F80">
            <w:pPr>
              <w:rPr>
                <w:rFonts w:ascii="Arial" w:hAnsi="Arial" w:cs="Arial"/>
                <w:color w:val="000000" w:themeColor="text1"/>
                <w:szCs w:val="24"/>
              </w:rPr>
            </w:pPr>
          </w:p>
          <w:p w14:paraId="6D3BE8B6" w14:textId="77777777" w:rsidR="009F4CEE" w:rsidRDefault="009F4CEE" w:rsidP="00A82F80">
            <w:pPr>
              <w:rPr>
                <w:rFonts w:ascii="Arial" w:hAnsi="Arial" w:cs="Arial"/>
                <w:color w:val="000000" w:themeColor="text1"/>
                <w:szCs w:val="24"/>
              </w:rPr>
            </w:pPr>
          </w:p>
          <w:p w14:paraId="2E5B894D" w14:textId="77777777" w:rsidR="009F4CEE" w:rsidRDefault="009F4CEE" w:rsidP="00A82F80">
            <w:pPr>
              <w:rPr>
                <w:rFonts w:ascii="Arial" w:hAnsi="Arial" w:cs="Arial"/>
                <w:color w:val="000000" w:themeColor="text1"/>
                <w:szCs w:val="24"/>
              </w:rPr>
            </w:pPr>
          </w:p>
          <w:p w14:paraId="08AF1A21" w14:textId="77777777" w:rsidR="009F4CEE" w:rsidRDefault="009F4CEE" w:rsidP="00A82F80">
            <w:pPr>
              <w:rPr>
                <w:rFonts w:ascii="Arial" w:hAnsi="Arial" w:cs="Arial"/>
                <w:color w:val="000000" w:themeColor="text1"/>
                <w:szCs w:val="24"/>
              </w:rPr>
            </w:pPr>
          </w:p>
          <w:p w14:paraId="408A1E95" w14:textId="7DBE3C90" w:rsidR="009F4CEE" w:rsidRDefault="009F4CEE" w:rsidP="00A82F80">
            <w:pPr>
              <w:rPr>
                <w:rFonts w:ascii="Arial" w:hAnsi="Arial" w:cs="Arial"/>
                <w:color w:val="000000" w:themeColor="text1"/>
                <w:szCs w:val="24"/>
              </w:rPr>
            </w:pPr>
          </w:p>
          <w:p w14:paraId="06265BE0" w14:textId="359AE137" w:rsidR="00477E79" w:rsidRDefault="00477E79" w:rsidP="00A82F80">
            <w:pPr>
              <w:rPr>
                <w:rFonts w:ascii="Arial" w:hAnsi="Arial" w:cs="Arial"/>
                <w:color w:val="000000" w:themeColor="text1"/>
                <w:szCs w:val="24"/>
              </w:rPr>
            </w:pPr>
          </w:p>
          <w:p w14:paraId="11BEC96F" w14:textId="01A6FE7C" w:rsidR="00F265B7" w:rsidRDefault="00F265B7" w:rsidP="00A82F80">
            <w:pPr>
              <w:rPr>
                <w:rFonts w:ascii="Arial" w:hAnsi="Arial" w:cs="Arial"/>
                <w:color w:val="000000" w:themeColor="text1"/>
                <w:szCs w:val="24"/>
              </w:rPr>
            </w:pPr>
          </w:p>
          <w:p w14:paraId="7E7D8FDE" w14:textId="1EF8507E" w:rsidR="00F265B7" w:rsidRDefault="00F265B7" w:rsidP="00A82F80">
            <w:pPr>
              <w:rPr>
                <w:rFonts w:ascii="Arial" w:hAnsi="Arial" w:cs="Arial"/>
                <w:color w:val="000000" w:themeColor="text1"/>
                <w:szCs w:val="24"/>
              </w:rPr>
            </w:pPr>
          </w:p>
          <w:p w14:paraId="3734BCC7" w14:textId="257B8006" w:rsidR="00450B48" w:rsidRDefault="00450B48" w:rsidP="00A82F80">
            <w:pPr>
              <w:rPr>
                <w:rFonts w:ascii="Arial" w:hAnsi="Arial" w:cs="Arial"/>
                <w:color w:val="000000" w:themeColor="text1"/>
                <w:szCs w:val="24"/>
              </w:rPr>
            </w:pPr>
          </w:p>
          <w:p w14:paraId="0DEB2413" w14:textId="77777777" w:rsidR="00450B48" w:rsidRDefault="00450B48" w:rsidP="00A82F80">
            <w:pPr>
              <w:rPr>
                <w:rFonts w:ascii="Arial" w:hAnsi="Arial" w:cs="Arial"/>
                <w:color w:val="000000" w:themeColor="text1"/>
                <w:szCs w:val="24"/>
              </w:rPr>
            </w:pPr>
          </w:p>
          <w:p w14:paraId="692B1F3D" w14:textId="77777777" w:rsidR="00F265B7" w:rsidRDefault="00F265B7" w:rsidP="00A82F80">
            <w:pPr>
              <w:rPr>
                <w:rFonts w:ascii="Arial" w:hAnsi="Arial" w:cs="Arial"/>
                <w:color w:val="000000" w:themeColor="text1"/>
                <w:szCs w:val="24"/>
              </w:rPr>
            </w:pPr>
          </w:p>
          <w:p w14:paraId="43C5F6F8" w14:textId="2515F370" w:rsidR="00477E79" w:rsidRPr="00477E79" w:rsidRDefault="00477E79" w:rsidP="00A82F80">
            <w:pPr>
              <w:rPr>
                <w:rFonts w:ascii="Arial" w:hAnsi="Arial" w:cs="Arial"/>
                <w:color w:val="000000" w:themeColor="text1"/>
                <w:sz w:val="20"/>
                <w:szCs w:val="24"/>
              </w:rPr>
            </w:pPr>
            <w:r w:rsidRPr="00477E79">
              <w:rPr>
                <w:rFonts w:ascii="Arial" w:hAnsi="Arial" w:cs="Arial"/>
                <w:color w:val="000000" w:themeColor="text1"/>
                <w:sz w:val="20"/>
                <w:szCs w:val="24"/>
              </w:rPr>
              <w:t>Children</w:t>
            </w:r>
            <w:r>
              <w:rPr>
                <w:rFonts w:ascii="Arial" w:hAnsi="Arial" w:cs="Arial"/>
                <w:color w:val="000000" w:themeColor="text1"/>
                <w:szCs w:val="24"/>
              </w:rPr>
              <w:t xml:space="preserve"> </w:t>
            </w:r>
            <w:r w:rsidRPr="00477E79">
              <w:rPr>
                <w:rFonts w:ascii="Arial" w:hAnsi="Arial" w:cs="Arial"/>
                <w:color w:val="000000" w:themeColor="text1"/>
                <w:sz w:val="20"/>
                <w:szCs w:val="24"/>
              </w:rPr>
              <w:t xml:space="preserve">will </w:t>
            </w:r>
            <w:r>
              <w:rPr>
                <w:rFonts w:ascii="Arial" w:hAnsi="Arial" w:cs="Arial"/>
                <w:color w:val="000000" w:themeColor="text1"/>
                <w:sz w:val="20"/>
                <w:szCs w:val="24"/>
              </w:rPr>
              <w:t xml:space="preserve">have a better </w:t>
            </w:r>
            <w:r w:rsidRPr="00477E79">
              <w:rPr>
                <w:rFonts w:ascii="Arial" w:hAnsi="Arial" w:cs="Arial"/>
                <w:color w:val="000000" w:themeColor="text1"/>
                <w:sz w:val="20"/>
                <w:szCs w:val="24"/>
              </w:rPr>
              <w:t>understand</w:t>
            </w:r>
            <w:r>
              <w:rPr>
                <w:rFonts w:ascii="Arial" w:hAnsi="Arial" w:cs="Arial"/>
                <w:color w:val="000000" w:themeColor="text1"/>
                <w:sz w:val="20"/>
                <w:szCs w:val="24"/>
              </w:rPr>
              <w:t>ing of</w:t>
            </w:r>
            <w:r w:rsidRPr="00477E79">
              <w:rPr>
                <w:rFonts w:ascii="Arial" w:hAnsi="Arial" w:cs="Arial"/>
                <w:color w:val="000000" w:themeColor="text1"/>
                <w:sz w:val="20"/>
                <w:szCs w:val="24"/>
              </w:rPr>
              <w:t xml:space="preserve"> the purp</w:t>
            </w:r>
            <w:r>
              <w:rPr>
                <w:rFonts w:ascii="Arial" w:hAnsi="Arial" w:cs="Arial"/>
                <w:color w:val="000000" w:themeColor="text1"/>
                <w:sz w:val="20"/>
                <w:szCs w:val="24"/>
              </w:rPr>
              <w:t>ose of their learning through application of the skills in cross-curricular contexts and exploration of the World of Work.</w:t>
            </w:r>
          </w:p>
          <w:p w14:paraId="367E1FEC" w14:textId="77777777" w:rsidR="009F4CEE" w:rsidRDefault="009F4CEE" w:rsidP="00A82F80">
            <w:pPr>
              <w:rPr>
                <w:rFonts w:ascii="Arial" w:hAnsi="Arial" w:cs="Arial"/>
                <w:color w:val="000000" w:themeColor="text1"/>
                <w:szCs w:val="24"/>
              </w:rPr>
            </w:pPr>
          </w:p>
          <w:p w14:paraId="1F9B6C31" w14:textId="77777777" w:rsidR="009F4CEE" w:rsidRDefault="009F4CEE" w:rsidP="00A82F80">
            <w:pPr>
              <w:rPr>
                <w:rFonts w:ascii="Arial" w:hAnsi="Arial" w:cs="Arial"/>
                <w:color w:val="000000" w:themeColor="text1"/>
                <w:szCs w:val="24"/>
              </w:rPr>
            </w:pPr>
          </w:p>
          <w:p w14:paraId="289243E8" w14:textId="77777777" w:rsidR="009F4CEE" w:rsidRDefault="009F4CEE" w:rsidP="00A82F80">
            <w:pPr>
              <w:rPr>
                <w:rFonts w:ascii="Arial" w:hAnsi="Arial" w:cs="Arial"/>
                <w:color w:val="000000" w:themeColor="text1"/>
                <w:szCs w:val="24"/>
              </w:rPr>
            </w:pPr>
          </w:p>
          <w:p w14:paraId="0E43E64A" w14:textId="77777777" w:rsidR="009F4CEE" w:rsidRDefault="009F4CEE" w:rsidP="00A82F80">
            <w:pPr>
              <w:rPr>
                <w:rFonts w:ascii="Arial" w:hAnsi="Arial" w:cs="Arial"/>
                <w:color w:val="000000" w:themeColor="text1"/>
                <w:szCs w:val="24"/>
              </w:rPr>
            </w:pPr>
          </w:p>
          <w:p w14:paraId="67D2FEDC" w14:textId="77777777" w:rsidR="009F4CEE" w:rsidRDefault="009F4CEE" w:rsidP="00A82F80">
            <w:pPr>
              <w:rPr>
                <w:rFonts w:ascii="Arial" w:hAnsi="Arial" w:cs="Arial"/>
                <w:color w:val="000000" w:themeColor="text1"/>
                <w:szCs w:val="24"/>
              </w:rPr>
            </w:pPr>
          </w:p>
          <w:p w14:paraId="2488350F" w14:textId="77777777" w:rsidR="009F4CEE" w:rsidRDefault="009F4CEE" w:rsidP="00A82F80">
            <w:pPr>
              <w:rPr>
                <w:rFonts w:ascii="Arial" w:hAnsi="Arial" w:cs="Arial"/>
                <w:color w:val="000000" w:themeColor="text1"/>
                <w:szCs w:val="24"/>
              </w:rPr>
            </w:pPr>
          </w:p>
          <w:p w14:paraId="186852F3" w14:textId="173BC3B3" w:rsidR="009F4CEE" w:rsidRDefault="009F4CEE" w:rsidP="00A82F80">
            <w:pPr>
              <w:rPr>
                <w:rFonts w:ascii="Arial" w:hAnsi="Arial" w:cs="Arial"/>
                <w:color w:val="000000" w:themeColor="text1"/>
                <w:szCs w:val="24"/>
              </w:rPr>
            </w:pPr>
          </w:p>
          <w:p w14:paraId="1D327A48" w14:textId="29F044C4" w:rsidR="009F4CEE" w:rsidRPr="00FD6A11" w:rsidRDefault="009F4CEE" w:rsidP="00A82F80">
            <w:pPr>
              <w:rPr>
                <w:rFonts w:ascii="Arial" w:hAnsi="Arial" w:cs="Arial"/>
                <w:color w:val="FF0000"/>
                <w:sz w:val="20"/>
                <w:szCs w:val="20"/>
              </w:rPr>
            </w:pPr>
          </w:p>
        </w:tc>
        <w:tc>
          <w:tcPr>
            <w:tcW w:w="1134" w:type="dxa"/>
            <w:shd w:val="clear" w:color="auto" w:fill="FFFFFF" w:themeFill="background1"/>
          </w:tcPr>
          <w:p w14:paraId="50FFFF68" w14:textId="77777777" w:rsidR="009F4CEE" w:rsidRDefault="009F4CEE" w:rsidP="00A82F80">
            <w:pPr>
              <w:jc w:val="both"/>
              <w:rPr>
                <w:rFonts w:ascii="Arial" w:hAnsi="Arial" w:cs="Arial"/>
                <w:i/>
                <w:color w:val="FF0000"/>
                <w:sz w:val="16"/>
                <w:szCs w:val="16"/>
              </w:rPr>
            </w:pPr>
            <w:r w:rsidRPr="00AA2CC5">
              <w:rPr>
                <w:rFonts w:ascii="Arial" w:hAnsi="Arial" w:cs="Arial"/>
                <w:i/>
                <w:color w:val="FF0000"/>
                <w:sz w:val="16"/>
                <w:szCs w:val="16"/>
              </w:rPr>
              <w:t>Pick</w:t>
            </w:r>
            <w:r>
              <w:rPr>
                <w:rFonts w:ascii="Arial" w:hAnsi="Arial" w:cs="Arial"/>
                <w:i/>
                <w:color w:val="FF0000"/>
                <w:sz w:val="16"/>
                <w:szCs w:val="16"/>
              </w:rPr>
              <w:t xml:space="preserve"> </w:t>
            </w:r>
            <w:r w:rsidRPr="00AA2CC5">
              <w:rPr>
                <w:rFonts w:ascii="Arial" w:hAnsi="Arial" w:cs="Arial"/>
                <w:i/>
                <w:color w:val="FF0000"/>
                <w:sz w:val="16"/>
                <w:szCs w:val="16"/>
              </w:rPr>
              <w:t xml:space="preserve">the </w:t>
            </w:r>
            <w:r w:rsidRPr="00AA2CC5">
              <w:rPr>
                <w:rFonts w:ascii="Arial" w:hAnsi="Arial" w:cs="Arial"/>
                <w:i/>
                <w:color w:val="FF0000"/>
                <w:sz w:val="16"/>
                <w:szCs w:val="16"/>
                <w:u w:val="single"/>
              </w:rPr>
              <w:t>key</w:t>
            </w:r>
            <w:r w:rsidRPr="00AA2CC5">
              <w:rPr>
                <w:rFonts w:ascii="Arial" w:hAnsi="Arial" w:cs="Arial"/>
                <w:i/>
                <w:color w:val="FF0000"/>
                <w:sz w:val="16"/>
                <w:szCs w:val="16"/>
              </w:rPr>
              <w:t xml:space="preserve"> indicator(s) </w:t>
            </w:r>
            <w:r>
              <w:rPr>
                <w:rFonts w:ascii="Arial" w:hAnsi="Arial" w:cs="Arial"/>
                <w:i/>
                <w:color w:val="FF0000"/>
                <w:sz w:val="16"/>
                <w:szCs w:val="16"/>
              </w:rPr>
              <w:t>on which you are focusing</w:t>
            </w:r>
          </w:p>
          <w:p w14:paraId="2262529A" w14:textId="77777777" w:rsidR="00AF3FE9" w:rsidRDefault="00AF3FE9" w:rsidP="00A82F80">
            <w:pPr>
              <w:jc w:val="both"/>
              <w:rPr>
                <w:rFonts w:ascii="Arial" w:hAnsi="Arial" w:cs="Arial"/>
                <w:i/>
                <w:color w:val="FF0000"/>
                <w:sz w:val="16"/>
                <w:szCs w:val="16"/>
              </w:rPr>
            </w:pPr>
          </w:p>
          <w:p w14:paraId="2FC2987C" w14:textId="77777777" w:rsidR="00AF3FE9" w:rsidRDefault="00AF3FE9" w:rsidP="00A82F80">
            <w:pPr>
              <w:jc w:val="both"/>
              <w:rPr>
                <w:rFonts w:ascii="Arial" w:hAnsi="Arial" w:cs="Arial"/>
                <w:i/>
                <w:color w:val="FF0000"/>
                <w:sz w:val="16"/>
                <w:szCs w:val="16"/>
              </w:rPr>
            </w:pPr>
          </w:p>
          <w:p w14:paraId="312FA82A" w14:textId="77777777" w:rsidR="00AF3FE9" w:rsidRDefault="00AF3FE9" w:rsidP="00A82F80">
            <w:pPr>
              <w:jc w:val="both"/>
              <w:rPr>
                <w:rFonts w:ascii="Arial" w:hAnsi="Arial" w:cs="Arial"/>
                <w:i/>
                <w:color w:val="FF0000"/>
                <w:sz w:val="16"/>
                <w:szCs w:val="16"/>
              </w:rPr>
            </w:pPr>
          </w:p>
          <w:p w14:paraId="7B7847DE" w14:textId="77777777" w:rsidR="00AF3FE9" w:rsidRDefault="00AF3FE9" w:rsidP="00A82F80">
            <w:pPr>
              <w:jc w:val="both"/>
              <w:rPr>
                <w:rFonts w:ascii="Arial" w:hAnsi="Arial" w:cs="Arial"/>
                <w:i/>
                <w:color w:val="FF0000"/>
                <w:sz w:val="16"/>
                <w:szCs w:val="16"/>
              </w:rPr>
            </w:pPr>
          </w:p>
          <w:p w14:paraId="70D55AFF" w14:textId="77777777" w:rsidR="00AF3FE9" w:rsidRDefault="00AF3FE9" w:rsidP="00A82F80">
            <w:pPr>
              <w:jc w:val="both"/>
              <w:rPr>
                <w:rFonts w:ascii="Arial" w:hAnsi="Arial" w:cs="Arial"/>
                <w:i/>
                <w:color w:val="FF0000"/>
                <w:sz w:val="16"/>
                <w:szCs w:val="16"/>
              </w:rPr>
            </w:pPr>
          </w:p>
          <w:p w14:paraId="762788A9" w14:textId="6292C852" w:rsidR="00983795" w:rsidRDefault="00983795" w:rsidP="00A82F80">
            <w:pPr>
              <w:jc w:val="both"/>
              <w:rPr>
                <w:rFonts w:ascii="Arial" w:hAnsi="Arial" w:cs="Arial"/>
                <w:i/>
                <w:color w:val="FF0000"/>
                <w:sz w:val="16"/>
                <w:szCs w:val="16"/>
              </w:rPr>
            </w:pPr>
          </w:p>
          <w:p w14:paraId="2FBA8B5A" w14:textId="77777777" w:rsidR="00AF3FE9" w:rsidRDefault="00AF3FE9" w:rsidP="00A82F80">
            <w:pPr>
              <w:jc w:val="both"/>
              <w:rPr>
                <w:rFonts w:ascii="Arial" w:hAnsi="Arial" w:cs="Arial"/>
                <w:color w:val="000000" w:themeColor="text1"/>
                <w:szCs w:val="16"/>
              </w:rPr>
            </w:pPr>
            <w:r>
              <w:rPr>
                <w:rFonts w:ascii="Arial" w:hAnsi="Arial" w:cs="Arial"/>
                <w:color w:val="000000" w:themeColor="text1"/>
                <w:szCs w:val="16"/>
              </w:rPr>
              <w:t>3.2</w:t>
            </w:r>
          </w:p>
          <w:p w14:paraId="3EE2603C" w14:textId="77777777" w:rsidR="00AF3FE9" w:rsidRDefault="00AF3FE9" w:rsidP="00A82F80">
            <w:pPr>
              <w:jc w:val="both"/>
              <w:rPr>
                <w:rFonts w:ascii="Arial" w:hAnsi="Arial" w:cs="Arial"/>
                <w:color w:val="000000" w:themeColor="text1"/>
                <w:szCs w:val="16"/>
              </w:rPr>
            </w:pPr>
            <w:r>
              <w:rPr>
                <w:rFonts w:ascii="Arial" w:hAnsi="Arial" w:cs="Arial"/>
                <w:color w:val="000000" w:themeColor="text1"/>
                <w:szCs w:val="16"/>
              </w:rPr>
              <w:t>2.3</w:t>
            </w:r>
          </w:p>
          <w:p w14:paraId="7EE76E83" w14:textId="77777777" w:rsidR="00AF3FE9" w:rsidRDefault="00AF3FE9" w:rsidP="00A82F80">
            <w:pPr>
              <w:jc w:val="both"/>
              <w:rPr>
                <w:rFonts w:ascii="Arial" w:hAnsi="Arial" w:cs="Arial"/>
                <w:color w:val="000000" w:themeColor="text1"/>
                <w:szCs w:val="16"/>
              </w:rPr>
            </w:pPr>
            <w:r>
              <w:rPr>
                <w:rFonts w:ascii="Arial" w:hAnsi="Arial" w:cs="Arial"/>
                <w:color w:val="000000" w:themeColor="text1"/>
                <w:szCs w:val="16"/>
              </w:rPr>
              <w:t>2.2</w:t>
            </w:r>
          </w:p>
          <w:p w14:paraId="3489E450" w14:textId="4F14F184" w:rsidR="00F265B7" w:rsidRPr="00AF3FE9" w:rsidRDefault="00F265B7" w:rsidP="00A82F80">
            <w:pPr>
              <w:jc w:val="both"/>
              <w:rPr>
                <w:rFonts w:ascii="Arial" w:hAnsi="Arial" w:cs="Arial"/>
                <w:color w:val="000000" w:themeColor="text1"/>
                <w:szCs w:val="20"/>
              </w:rPr>
            </w:pPr>
            <w:r>
              <w:rPr>
                <w:rFonts w:ascii="Arial" w:hAnsi="Arial" w:cs="Arial"/>
                <w:color w:val="000000" w:themeColor="text1"/>
                <w:szCs w:val="16"/>
              </w:rPr>
              <w:t>3.3</w:t>
            </w:r>
          </w:p>
        </w:tc>
        <w:tc>
          <w:tcPr>
            <w:tcW w:w="1020" w:type="dxa"/>
            <w:shd w:val="clear" w:color="auto" w:fill="FFFFFF" w:themeFill="background1"/>
          </w:tcPr>
          <w:p w14:paraId="2908A7D5" w14:textId="77777777" w:rsidR="009F4CEE" w:rsidRPr="002F0F67" w:rsidRDefault="009F4CEE" w:rsidP="00A82F80">
            <w:pPr>
              <w:rPr>
                <w:rFonts w:ascii="Arial" w:hAnsi="Arial" w:cs="Arial"/>
                <w:i/>
                <w:color w:val="FF0000"/>
                <w:sz w:val="20"/>
                <w:szCs w:val="20"/>
              </w:rPr>
            </w:pPr>
            <w:r w:rsidRPr="00AA2CC5">
              <w:rPr>
                <w:rFonts w:ascii="Arial" w:hAnsi="Arial" w:cs="Arial"/>
                <w:i/>
                <w:color w:val="FF0000"/>
                <w:sz w:val="18"/>
                <w:szCs w:val="18"/>
              </w:rPr>
              <w:t>Ensure all your proposed PEF spend is included within the IP</w:t>
            </w:r>
          </w:p>
        </w:tc>
        <w:tc>
          <w:tcPr>
            <w:tcW w:w="3684" w:type="dxa"/>
            <w:shd w:val="clear" w:color="auto" w:fill="FFFFFF" w:themeFill="background1"/>
          </w:tcPr>
          <w:p w14:paraId="4C1B56E4" w14:textId="77777777" w:rsidR="009F4CEE" w:rsidRDefault="009F4CEE" w:rsidP="00A82F80">
            <w:pPr>
              <w:rPr>
                <w:rFonts w:ascii="Arial" w:hAnsi="Arial" w:cs="Arial"/>
                <w:i/>
                <w:color w:val="FF0000"/>
                <w:sz w:val="20"/>
                <w:szCs w:val="20"/>
              </w:rPr>
            </w:pPr>
            <w:r w:rsidRPr="00990CF8">
              <w:rPr>
                <w:rFonts w:ascii="Arial" w:hAnsi="Arial" w:cs="Arial"/>
                <w:i/>
                <w:color w:val="FF0000"/>
                <w:sz w:val="20"/>
                <w:szCs w:val="20"/>
              </w:rPr>
              <w:t xml:space="preserve">What will </w:t>
            </w:r>
            <w:r>
              <w:rPr>
                <w:rFonts w:ascii="Arial" w:hAnsi="Arial" w:cs="Arial"/>
                <w:i/>
                <w:color w:val="FF0000"/>
                <w:sz w:val="20"/>
                <w:szCs w:val="20"/>
              </w:rPr>
              <w:t>we</w:t>
            </w:r>
            <w:r w:rsidRPr="00990CF8">
              <w:rPr>
                <w:rFonts w:ascii="Arial" w:hAnsi="Arial" w:cs="Arial"/>
                <w:i/>
                <w:color w:val="FF0000"/>
                <w:sz w:val="20"/>
                <w:szCs w:val="20"/>
              </w:rPr>
              <w:t xml:space="preserve"> do? </w:t>
            </w:r>
          </w:p>
          <w:p w14:paraId="4FE151BA" w14:textId="77777777" w:rsidR="009F4CEE" w:rsidRDefault="009F4CEE" w:rsidP="00A82F80">
            <w:pPr>
              <w:rPr>
                <w:rFonts w:ascii="Arial" w:hAnsi="Arial" w:cs="Arial"/>
                <w:i/>
                <w:color w:val="FF0000"/>
                <w:sz w:val="20"/>
                <w:szCs w:val="20"/>
              </w:rPr>
            </w:pPr>
            <w:r w:rsidRPr="00990CF8">
              <w:rPr>
                <w:rFonts w:ascii="Arial" w:hAnsi="Arial" w:cs="Arial"/>
                <w:i/>
                <w:color w:val="FF0000"/>
                <w:sz w:val="20"/>
                <w:szCs w:val="20"/>
              </w:rPr>
              <w:t xml:space="preserve">How will </w:t>
            </w:r>
            <w:r>
              <w:rPr>
                <w:rFonts w:ascii="Arial" w:hAnsi="Arial" w:cs="Arial"/>
                <w:i/>
                <w:color w:val="FF0000"/>
                <w:sz w:val="20"/>
                <w:szCs w:val="20"/>
              </w:rPr>
              <w:t>we</w:t>
            </w:r>
            <w:r w:rsidRPr="00990CF8">
              <w:rPr>
                <w:rFonts w:ascii="Arial" w:hAnsi="Arial" w:cs="Arial"/>
                <w:i/>
                <w:color w:val="FF0000"/>
                <w:sz w:val="20"/>
                <w:szCs w:val="20"/>
              </w:rPr>
              <w:t xml:space="preserve"> deliver this? </w:t>
            </w:r>
          </w:p>
          <w:p w14:paraId="120931CD" w14:textId="77777777" w:rsidR="009F4CEE" w:rsidRDefault="009F4CEE" w:rsidP="00A82F80">
            <w:pPr>
              <w:rPr>
                <w:rFonts w:ascii="Arial" w:hAnsi="Arial" w:cs="Arial"/>
                <w:i/>
                <w:color w:val="FF0000"/>
                <w:sz w:val="20"/>
                <w:szCs w:val="20"/>
              </w:rPr>
            </w:pPr>
            <w:r w:rsidRPr="00990CF8">
              <w:rPr>
                <w:rFonts w:ascii="Arial" w:hAnsi="Arial" w:cs="Arial"/>
                <w:i/>
                <w:color w:val="FF0000"/>
                <w:sz w:val="20"/>
                <w:szCs w:val="20"/>
              </w:rPr>
              <w:t>Ensure you include high level details of PEF spend as appropriate, including targeted groups</w:t>
            </w:r>
          </w:p>
          <w:p w14:paraId="6F8519B2" w14:textId="1CB0A0D0" w:rsidR="009F4CEE" w:rsidRDefault="009F4CEE" w:rsidP="00A82F80">
            <w:pPr>
              <w:rPr>
                <w:rFonts w:ascii="Arial" w:hAnsi="Arial" w:cs="Arial"/>
                <w:i/>
                <w:color w:val="FF0000"/>
                <w:sz w:val="20"/>
                <w:szCs w:val="20"/>
              </w:rPr>
            </w:pPr>
          </w:p>
          <w:p w14:paraId="6037A278" w14:textId="7F35F2FB" w:rsidR="009F4CEE" w:rsidRDefault="009F4CEE" w:rsidP="00A82F80">
            <w:pPr>
              <w:rPr>
                <w:rFonts w:ascii="Arial" w:hAnsi="Arial" w:cs="Arial"/>
                <w:i/>
                <w:color w:val="FF0000"/>
                <w:sz w:val="20"/>
                <w:szCs w:val="20"/>
              </w:rPr>
            </w:pPr>
          </w:p>
          <w:p w14:paraId="53B7752D" w14:textId="77777777" w:rsidR="0025741D" w:rsidRDefault="0025741D" w:rsidP="00A82F80">
            <w:pPr>
              <w:rPr>
                <w:rFonts w:ascii="Arial" w:hAnsi="Arial" w:cs="Arial"/>
                <w:i/>
                <w:color w:val="FF0000"/>
                <w:sz w:val="20"/>
                <w:szCs w:val="20"/>
              </w:rPr>
            </w:pPr>
          </w:p>
          <w:p w14:paraId="18F885BD" w14:textId="2570C242" w:rsidR="00AF3FE9" w:rsidRPr="00830A89" w:rsidRDefault="00A82F80" w:rsidP="00A82F80">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Writing and Grammar:</w:t>
            </w:r>
          </w:p>
          <w:p w14:paraId="316F43C3" w14:textId="6231917E" w:rsidR="00A82F80" w:rsidRPr="00830A89" w:rsidRDefault="00216F00" w:rsidP="00A82F80">
            <w:pPr>
              <w:rPr>
                <w:rFonts w:ascii="Arial" w:hAnsi="Arial" w:cs="Arial"/>
                <w:color w:val="000000" w:themeColor="text1"/>
                <w:sz w:val="20"/>
                <w:szCs w:val="20"/>
              </w:rPr>
            </w:pPr>
            <w:r w:rsidRPr="00830A89">
              <w:rPr>
                <w:rFonts w:ascii="Arial" w:hAnsi="Arial" w:cs="Arial"/>
                <w:color w:val="000000" w:themeColor="text1"/>
                <w:sz w:val="20"/>
                <w:szCs w:val="20"/>
              </w:rPr>
              <w:t>Through analysis of our data and identification of trends</w:t>
            </w:r>
            <w:r w:rsidR="00A82F80" w:rsidRPr="00830A89">
              <w:rPr>
                <w:rFonts w:ascii="Arial" w:hAnsi="Arial" w:cs="Arial"/>
                <w:color w:val="000000" w:themeColor="text1"/>
                <w:sz w:val="20"/>
                <w:szCs w:val="20"/>
              </w:rPr>
              <w:t xml:space="preserve"> over time</w:t>
            </w:r>
            <w:r w:rsidRPr="00830A89">
              <w:rPr>
                <w:rFonts w:ascii="Arial" w:hAnsi="Arial" w:cs="Arial"/>
                <w:color w:val="000000" w:themeColor="text1"/>
                <w:sz w:val="20"/>
                <w:szCs w:val="20"/>
              </w:rPr>
              <w:t>, staff identified writing</w:t>
            </w:r>
            <w:r w:rsidR="00A82F80" w:rsidRPr="00830A89">
              <w:rPr>
                <w:rFonts w:ascii="Arial" w:hAnsi="Arial" w:cs="Arial"/>
                <w:color w:val="000000" w:themeColor="text1"/>
                <w:sz w:val="20"/>
                <w:szCs w:val="20"/>
              </w:rPr>
              <w:t xml:space="preserve"> as a particular area for development</w:t>
            </w:r>
            <w:r w:rsidRPr="00830A89">
              <w:rPr>
                <w:rFonts w:ascii="Arial" w:hAnsi="Arial" w:cs="Arial"/>
                <w:color w:val="000000" w:themeColor="text1"/>
                <w:sz w:val="20"/>
                <w:szCs w:val="20"/>
              </w:rPr>
              <w:t xml:space="preserve">. </w:t>
            </w:r>
            <w:r w:rsidR="00A82F80" w:rsidRPr="00830A89">
              <w:rPr>
                <w:rFonts w:ascii="Arial" w:hAnsi="Arial" w:cs="Arial"/>
                <w:color w:val="000000" w:themeColor="text1"/>
                <w:sz w:val="20"/>
                <w:szCs w:val="20"/>
              </w:rPr>
              <w:t>Through research and trial of various resources e.g. Big Writing and Pie Corbett’s Talk for Writing,</w:t>
            </w:r>
            <w:r w:rsidRPr="00830A89">
              <w:rPr>
                <w:rFonts w:ascii="Arial" w:hAnsi="Arial" w:cs="Arial"/>
                <w:color w:val="000000" w:themeColor="text1"/>
                <w:sz w:val="20"/>
                <w:szCs w:val="20"/>
              </w:rPr>
              <w:t xml:space="preserve"> PM Writing has been identified as the best tool </w:t>
            </w:r>
            <w:r w:rsidR="00A82F80" w:rsidRPr="00830A89">
              <w:rPr>
                <w:rFonts w:ascii="Arial" w:hAnsi="Arial" w:cs="Arial"/>
                <w:color w:val="000000" w:themeColor="text1"/>
                <w:sz w:val="20"/>
                <w:szCs w:val="20"/>
              </w:rPr>
              <w:t>to raise attainment</w:t>
            </w:r>
            <w:r w:rsidR="00C55EDC" w:rsidRPr="00830A89">
              <w:rPr>
                <w:rFonts w:ascii="Arial" w:hAnsi="Arial" w:cs="Arial"/>
                <w:color w:val="000000" w:themeColor="text1"/>
                <w:sz w:val="20"/>
                <w:szCs w:val="20"/>
              </w:rPr>
              <w:t xml:space="preserve"> in writing as this exposes pupils</w:t>
            </w:r>
            <w:r w:rsidR="00A82F80" w:rsidRPr="00830A89">
              <w:rPr>
                <w:rFonts w:ascii="Arial" w:hAnsi="Arial" w:cs="Arial"/>
                <w:color w:val="000000" w:themeColor="text1"/>
                <w:sz w:val="20"/>
                <w:szCs w:val="20"/>
              </w:rPr>
              <w:t xml:space="preserve"> to a wide range of genres. </w:t>
            </w:r>
          </w:p>
          <w:p w14:paraId="47C54A01" w14:textId="77777777" w:rsidR="00983795" w:rsidRPr="00830A89" w:rsidRDefault="00983795" w:rsidP="00A82F80">
            <w:pPr>
              <w:rPr>
                <w:rFonts w:ascii="Arial" w:hAnsi="Arial" w:cs="Arial"/>
                <w:color w:val="000000" w:themeColor="text1"/>
                <w:sz w:val="20"/>
                <w:szCs w:val="20"/>
              </w:rPr>
            </w:pPr>
          </w:p>
          <w:p w14:paraId="462EF77C" w14:textId="680E5C25" w:rsidR="00B274FD" w:rsidRPr="00830A89" w:rsidRDefault="00B274FD" w:rsidP="00A82F80">
            <w:pPr>
              <w:rPr>
                <w:rFonts w:ascii="Arial" w:hAnsi="Arial" w:cs="Arial"/>
                <w:i/>
                <w:color w:val="FF0000"/>
                <w:sz w:val="18"/>
                <w:szCs w:val="20"/>
              </w:rPr>
            </w:pPr>
          </w:p>
          <w:p w14:paraId="424BBF76" w14:textId="00744B5D" w:rsidR="009F4CEE" w:rsidRPr="00830A89" w:rsidRDefault="00B274FD" w:rsidP="00A82F80">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Teacher Professionalism:</w:t>
            </w:r>
          </w:p>
          <w:p w14:paraId="3D5C3C1D" w14:textId="57BE7109" w:rsidR="00B274FD" w:rsidRPr="00830A89" w:rsidRDefault="00B274FD" w:rsidP="007E1E91">
            <w:pPr>
              <w:pStyle w:val="ListParagraph"/>
              <w:numPr>
                <w:ilvl w:val="0"/>
                <w:numId w:val="3"/>
              </w:numPr>
              <w:ind w:left="156" w:hanging="142"/>
              <w:rPr>
                <w:rFonts w:ascii="Arial" w:hAnsi="Arial" w:cs="Arial"/>
                <w:color w:val="000000" w:themeColor="text1"/>
                <w:sz w:val="20"/>
                <w:szCs w:val="20"/>
              </w:rPr>
            </w:pPr>
            <w:r w:rsidRPr="00830A89">
              <w:rPr>
                <w:rFonts w:ascii="Arial" w:hAnsi="Arial" w:cs="Arial"/>
                <w:color w:val="000000" w:themeColor="text1"/>
                <w:sz w:val="20"/>
                <w:szCs w:val="20"/>
              </w:rPr>
              <w:t>All teachers will begin to implement the</w:t>
            </w:r>
            <w:r w:rsidR="001114ED" w:rsidRPr="00830A89">
              <w:rPr>
                <w:rFonts w:ascii="Arial" w:hAnsi="Arial" w:cs="Arial"/>
                <w:color w:val="000000" w:themeColor="text1"/>
                <w:sz w:val="20"/>
                <w:szCs w:val="20"/>
              </w:rPr>
              <w:t>ir</w:t>
            </w:r>
            <w:r w:rsidRPr="00830A89">
              <w:rPr>
                <w:rFonts w:ascii="Arial" w:hAnsi="Arial" w:cs="Arial"/>
                <w:color w:val="000000" w:themeColor="text1"/>
                <w:sz w:val="20"/>
                <w:szCs w:val="20"/>
              </w:rPr>
              <w:t xml:space="preserve"> learning from Stephen Graham and PM Writing Courses.</w:t>
            </w:r>
          </w:p>
          <w:p w14:paraId="37ED8FCF" w14:textId="6B2F99C3" w:rsidR="00B274FD" w:rsidRPr="00830A89" w:rsidRDefault="00B274FD" w:rsidP="007E1E91">
            <w:pPr>
              <w:pStyle w:val="ListParagraph"/>
              <w:numPr>
                <w:ilvl w:val="0"/>
                <w:numId w:val="3"/>
              </w:numPr>
              <w:ind w:left="156" w:hanging="142"/>
              <w:rPr>
                <w:rFonts w:ascii="Arial" w:hAnsi="Arial" w:cs="Arial"/>
                <w:color w:val="000000" w:themeColor="text1"/>
                <w:sz w:val="20"/>
                <w:szCs w:val="20"/>
              </w:rPr>
            </w:pPr>
            <w:r w:rsidRPr="00830A89">
              <w:rPr>
                <w:rFonts w:ascii="Arial" w:hAnsi="Arial" w:cs="Arial"/>
                <w:color w:val="000000" w:themeColor="text1"/>
                <w:sz w:val="20"/>
                <w:szCs w:val="20"/>
              </w:rPr>
              <w:t>All staff to wor</w:t>
            </w:r>
            <w:r w:rsidR="001114ED" w:rsidRPr="00830A89">
              <w:rPr>
                <w:rFonts w:ascii="Arial" w:hAnsi="Arial" w:cs="Arial"/>
                <w:color w:val="000000" w:themeColor="text1"/>
                <w:sz w:val="20"/>
                <w:szCs w:val="20"/>
              </w:rPr>
              <w:t>k together in a</w:t>
            </w:r>
            <w:r w:rsidR="002B2B20" w:rsidRPr="00830A89">
              <w:rPr>
                <w:rFonts w:ascii="Arial" w:hAnsi="Arial" w:cs="Arial"/>
                <w:color w:val="000000" w:themeColor="text1"/>
                <w:sz w:val="20"/>
                <w:szCs w:val="20"/>
              </w:rPr>
              <w:t xml:space="preserve"> Working Party to create a policy, informed by the PLA’s Literacy Framework. This will be adapted over time to document procedures agreed by all staff:</w:t>
            </w:r>
          </w:p>
          <w:p w14:paraId="4B0548A4" w14:textId="3A1C481C" w:rsidR="00B274FD" w:rsidRPr="00830A89" w:rsidRDefault="00B274FD" w:rsidP="007E1E91">
            <w:pPr>
              <w:pStyle w:val="ListParagraph"/>
              <w:numPr>
                <w:ilvl w:val="0"/>
                <w:numId w:val="3"/>
              </w:numPr>
              <w:ind w:left="156" w:hanging="156"/>
              <w:rPr>
                <w:rFonts w:ascii="Arial" w:hAnsi="Arial" w:cs="Arial"/>
                <w:color w:val="000000" w:themeColor="text1"/>
                <w:sz w:val="20"/>
                <w:szCs w:val="20"/>
              </w:rPr>
            </w:pPr>
            <w:r w:rsidRPr="00830A89">
              <w:rPr>
                <w:rFonts w:ascii="Arial" w:hAnsi="Arial" w:cs="Arial"/>
                <w:color w:val="000000" w:themeColor="text1"/>
                <w:sz w:val="20"/>
                <w:szCs w:val="20"/>
              </w:rPr>
              <w:t>New assessment criteria to be developed, adapted using feedback from staff and agreed for whole-school use.</w:t>
            </w:r>
            <w:r w:rsidR="0089461E" w:rsidRPr="00830A89">
              <w:rPr>
                <w:rFonts w:ascii="Arial" w:hAnsi="Arial" w:cs="Arial"/>
                <w:color w:val="000000" w:themeColor="text1"/>
                <w:sz w:val="20"/>
                <w:szCs w:val="20"/>
              </w:rPr>
              <w:t xml:space="preserve"> These will reflect the seven principles of curriculum design.</w:t>
            </w:r>
          </w:p>
          <w:p w14:paraId="47158D63" w14:textId="594F47F9" w:rsidR="00B274FD" w:rsidRPr="00830A89" w:rsidRDefault="00B274FD" w:rsidP="007E1E91">
            <w:pPr>
              <w:pStyle w:val="ListParagraph"/>
              <w:numPr>
                <w:ilvl w:val="0"/>
                <w:numId w:val="3"/>
              </w:numPr>
              <w:ind w:left="156" w:hanging="142"/>
              <w:rPr>
                <w:rFonts w:ascii="Arial" w:hAnsi="Arial" w:cs="Arial"/>
                <w:color w:val="000000" w:themeColor="text1"/>
                <w:sz w:val="20"/>
                <w:szCs w:val="20"/>
              </w:rPr>
            </w:pPr>
            <w:r w:rsidRPr="00830A89">
              <w:rPr>
                <w:rFonts w:ascii="Arial" w:hAnsi="Arial" w:cs="Arial"/>
                <w:color w:val="000000" w:themeColor="text1"/>
                <w:sz w:val="20"/>
                <w:szCs w:val="20"/>
              </w:rPr>
              <w:t xml:space="preserve">Progression will be ensured by agreeing coverage of genres across the stages. Cohesion will be ensured by ensuring the associated punctuation and grammar is taught as part of the writing unit. </w:t>
            </w:r>
          </w:p>
          <w:p w14:paraId="51891391" w14:textId="17639D53" w:rsidR="001114ED" w:rsidRPr="00830A89" w:rsidRDefault="001114ED" w:rsidP="007E1E91">
            <w:pPr>
              <w:pStyle w:val="ListParagraph"/>
              <w:numPr>
                <w:ilvl w:val="0"/>
                <w:numId w:val="3"/>
              </w:numPr>
              <w:ind w:left="156" w:hanging="156"/>
              <w:rPr>
                <w:rFonts w:ascii="Arial" w:hAnsi="Arial" w:cs="Arial"/>
                <w:color w:val="000000" w:themeColor="text1"/>
                <w:sz w:val="20"/>
                <w:szCs w:val="20"/>
              </w:rPr>
            </w:pPr>
            <w:r w:rsidRPr="00830A89">
              <w:rPr>
                <w:rFonts w:ascii="Arial" w:hAnsi="Arial" w:cs="Arial"/>
                <w:color w:val="000000" w:themeColor="text1"/>
                <w:sz w:val="20"/>
                <w:szCs w:val="20"/>
              </w:rPr>
              <w:t>End-of-unit evaluations to be completed to show impact of teaching and to ensure progression from last input on that genre</w:t>
            </w:r>
          </w:p>
          <w:p w14:paraId="01496047" w14:textId="457BB28F" w:rsidR="00B274FD" w:rsidRPr="00830A89" w:rsidRDefault="00B274FD" w:rsidP="007E1E91">
            <w:pPr>
              <w:pStyle w:val="ListParagraph"/>
              <w:numPr>
                <w:ilvl w:val="0"/>
                <w:numId w:val="3"/>
              </w:numPr>
              <w:ind w:left="156" w:hanging="142"/>
              <w:rPr>
                <w:rFonts w:ascii="Arial" w:hAnsi="Arial" w:cs="Arial"/>
                <w:color w:val="000000" w:themeColor="text1"/>
                <w:sz w:val="20"/>
                <w:szCs w:val="20"/>
              </w:rPr>
            </w:pPr>
            <w:r w:rsidRPr="00830A89">
              <w:rPr>
                <w:rFonts w:ascii="Arial" w:hAnsi="Arial" w:cs="Arial"/>
                <w:color w:val="000000" w:themeColor="text1"/>
                <w:sz w:val="20"/>
                <w:szCs w:val="20"/>
              </w:rPr>
              <w:t xml:space="preserve">Consistent language and approach agreed and used by staff and regular moderation opportunities (within and beyond North Ayrshire e.g. SWEIC and with comparator schools identified using the </w:t>
            </w:r>
            <w:r w:rsidR="001114ED" w:rsidRPr="00830A89">
              <w:rPr>
                <w:rFonts w:ascii="Arial" w:hAnsi="Arial" w:cs="Arial"/>
                <w:color w:val="000000" w:themeColor="text1"/>
                <w:sz w:val="20"/>
                <w:szCs w:val="20"/>
              </w:rPr>
              <w:t>‘</w:t>
            </w:r>
            <w:r w:rsidRPr="00830A89">
              <w:rPr>
                <w:rFonts w:ascii="Arial" w:hAnsi="Arial" w:cs="Arial"/>
                <w:color w:val="000000" w:themeColor="text1"/>
                <w:sz w:val="20"/>
                <w:szCs w:val="20"/>
              </w:rPr>
              <w:t>Power By</w:t>
            </w:r>
            <w:r w:rsidR="001114ED" w:rsidRPr="00830A89">
              <w:rPr>
                <w:rFonts w:ascii="Arial" w:hAnsi="Arial" w:cs="Arial"/>
                <w:color w:val="000000" w:themeColor="text1"/>
                <w:sz w:val="20"/>
                <w:szCs w:val="20"/>
              </w:rPr>
              <w:t>’</w:t>
            </w:r>
            <w:r w:rsidRPr="00830A89">
              <w:rPr>
                <w:rFonts w:ascii="Arial" w:hAnsi="Arial" w:cs="Arial"/>
                <w:color w:val="000000" w:themeColor="text1"/>
                <w:sz w:val="20"/>
                <w:szCs w:val="20"/>
              </w:rPr>
              <w:t xml:space="preserve"> tool) to support development of this.</w:t>
            </w:r>
          </w:p>
          <w:p w14:paraId="76FF38B0" w14:textId="716EEC9A" w:rsidR="00B274FD" w:rsidRPr="00830A89" w:rsidRDefault="00B274FD" w:rsidP="007E1E91">
            <w:pPr>
              <w:pStyle w:val="ListParagraph"/>
              <w:numPr>
                <w:ilvl w:val="0"/>
                <w:numId w:val="3"/>
              </w:numPr>
              <w:ind w:left="156" w:hanging="156"/>
              <w:rPr>
                <w:rFonts w:ascii="Arial" w:hAnsi="Arial" w:cs="Arial"/>
                <w:color w:val="000000" w:themeColor="text1"/>
                <w:sz w:val="20"/>
                <w:szCs w:val="20"/>
              </w:rPr>
            </w:pPr>
            <w:r w:rsidRPr="00830A89">
              <w:rPr>
                <w:rFonts w:ascii="Arial" w:hAnsi="Arial" w:cs="Arial"/>
                <w:color w:val="000000" w:themeColor="text1"/>
                <w:sz w:val="20"/>
                <w:szCs w:val="20"/>
              </w:rPr>
              <w:t>SLT and peer observed lessons</w:t>
            </w:r>
            <w:r w:rsidR="001114ED" w:rsidRPr="00830A89">
              <w:rPr>
                <w:rFonts w:ascii="Arial" w:hAnsi="Arial" w:cs="Arial"/>
                <w:color w:val="000000" w:themeColor="text1"/>
                <w:sz w:val="20"/>
                <w:szCs w:val="20"/>
              </w:rPr>
              <w:t>, as well as jotter audits,</w:t>
            </w:r>
            <w:r w:rsidRPr="00830A89">
              <w:rPr>
                <w:rFonts w:ascii="Arial" w:hAnsi="Arial" w:cs="Arial"/>
                <w:color w:val="000000" w:themeColor="text1"/>
                <w:sz w:val="20"/>
                <w:szCs w:val="20"/>
              </w:rPr>
              <w:t xml:space="preserve"> will focus around this – allo</w:t>
            </w:r>
            <w:r w:rsidR="00B0436E" w:rsidRPr="00830A89">
              <w:rPr>
                <w:rFonts w:ascii="Arial" w:hAnsi="Arial" w:cs="Arial"/>
                <w:color w:val="000000" w:themeColor="text1"/>
                <w:sz w:val="20"/>
                <w:szCs w:val="20"/>
              </w:rPr>
              <w:t>wing best practice to be shared and to guide staff CLPL.</w:t>
            </w:r>
          </w:p>
          <w:p w14:paraId="693C6E72" w14:textId="77777777" w:rsidR="00BB5BBC" w:rsidRPr="00830A89" w:rsidRDefault="005D3BBB" w:rsidP="007E1E91">
            <w:pPr>
              <w:pStyle w:val="ListParagraph"/>
              <w:numPr>
                <w:ilvl w:val="0"/>
                <w:numId w:val="3"/>
              </w:numPr>
              <w:ind w:left="156" w:hanging="142"/>
              <w:rPr>
                <w:rFonts w:ascii="Arial" w:hAnsi="Arial" w:cs="Arial"/>
                <w:color w:val="000000" w:themeColor="text1"/>
                <w:sz w:val="20"/>
                <w:szCs w:val="20"/>
              </w:rPr>
            </w:pPr>
            <w:r w:rsidRPr="00830A89">
              <w:rPr>
                <w:rFonts w:ascii="Arial" w:hAnsi="Arial" w:cs="Arial"/>
                <w:color w:val="000000" w:themeColor="text1"/>
                <w:sz w:val="20"/>
                <w:szCs w:val="20"/>
              </w:rPr>
              <w:t>Utilise PST to enhance provision of writing through smaller-group input</w:t>
            </w:r>
          </w:p>
          <w:p w14:paraId="7F1A1FA7" w14:textId="6BB1903F" w:rsidR="005D3BBB" w:rsidRPr="00830A89" w:rsidRDefault="00BB5BBC" w:rsidP="007E1E91">
            <w:pPr>
              <w:pStyle w:val="ListParagraph"/>
              <w:numPr>
                <w:ilvl w:val="0"/>
                <w:numId w:val="3"/>
              </w:numPr>
              <w:ind w:left="156" w:hanging="156"/>
              <w:rPr>
                <w:rFonts w:ascii="Arial" w:hAnsi="Arial" w:cs="Arial"/>
                <w:b/>
                <w:sz w:val="20"/>
                <w:szCs w:val="18"/>
              </w:rPr>
            </w:pPr>
            <w:r w:rsidRPr="00830A89">
              <w:rPr>
                <w:rFonts w:ascii="Arial" w:hAnsi="Arial" w:cs="Arial"/>
                <w:sz w:val="20"/>
                <w:szCs w:val="18"/>
              </w:rPr>
              <w:t xml:space="preserve">Staff will participate in whole school training on Cornell note-making delivered by </w:t>
            </w:r>
            <w:r w:rsidR="001114ED" w:rsidRPr="00830A89">
              <w:rPr>
                <w:rFonts w:ascii="Arial" w:hAnsi="Arial" w:cs="Arial"/>
                <w:sz w:val="20"/>
                <w:szCs w:val="18"/>
              </w:rPr>
              <w:t>S</w:t>
            </w:r>
            <w:r w:rsidRPr="00830A89">
              <w:rPr>
                <w:rFonts w:ascii="Arial" w:hAnsi="Arial" w:cs="Arial"/>
                <w:sz w:val="20"/>
                <w:szCs w:val="18"/>
              </w:rPr>
              <w:t>MT and PLA</w:t>
            </w:r>
            <w:r w:rsidR="001114ED" w:rsidRPr="00830A89">
              <w:rPr>
                <w:rFonts w:ascii="Arial" w:hAnsi="Arial" w:cs="Arial"/>
                <w:sz w:val="20"/>
                <w:szCs w:val="18"/>
              </w:rPr>
              <w:t>.</w:t>
            </w:r>
          </w:p>
          <w:p w14:paraId="21C07F5E" w14:textId="39644FEC" w:rsidR="00BE5E7F" w:rsidRPr="00830A89" w:rsidRDefault="00BE5E7F" w:rsidP="007E1E91">
            <w:pPr>
              <w:pStyle w:val="ListParagraph"/>
              <w:numPr>
                <w:ilvl w:val="0"/>
                <w:numId w:val="3"/>
              </w:numPr>
              <w:ind w:left="156" w:hanging="156"/>
              <w:rPr>
                <w:rFonts w:ascii="Arial" w:hAnsi="Arial" w:cs="Arial"/>
                <w:color w:val="000000" w:themeColor="text1"/>
                <w:sz w:val="20"/>
                <w:szCs w:val="20"/>
              </w:rPr>
            </w:pPr>
            <w:r w:rsidRPr="00830A89">
              <w:rPr>
                <w:rFonts w:ascii="Arial" w:hAnsi="Arial" w:cs="Arial"/>
                <w:color w:val="000000" w:themeColor="text1"/>
                <w:sz w:val="20"/>
                <w:szCs w:val="20"/>
              </w:rPr>
              <w:t>Staff to agree progressive common word lists for spelling to ensure consistency across the stages.</w:t>
            </w:r>
          </w:p>
          <w:p w14:paraId="585AF5A9" w14:textId="77777777" w:rsidR="00BE5E7F" w:rsidRPr="00830A89" w:rsidRDefault="00BE5E7F" w:rsidP="00BE5E7F">
            <w:pPr>
              <w:pStyle w:val="ListParagraph"/>
              <w:ind w:left="298"/>
              <w:rPr>
                <w:rFonts w:ascii="Arial" w:hAnsi="Arial" w:cs="Arial"/>
                <w:color w:val="000000" w:themeColor="text1"/>
                <w:sz w:val="20"/>
                <w:szCs w:val="20"/>
              </w:rPr>
            </w:pPr>
          </w:p>
          <w:p w14:paraId="2F23D8E2" w14:textId="41118CA1" w:rsidR="00B0436E" w:rsidRPr="00830A89" w:rsidRDefault="00B0436E" w:rsidP="00B0436E">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Parental Engagement:</w:t>
            </w:r>
          </w:p>
          <w:p w14:paraId="4C697095" w14:textId="6F0332DC" w:rsidR="00B0436E" w:rsidRPr="00830A89" w:rsidRDefault="00B0436E" w:rsidP="007E1E91">
            <w:pPr>
              <w:pStyle w:val="ListParagraph"/>
              <w:numPr>
                <w:ilvl w:val="0"/>
                <w:numId w:val="3"/>
              </w:numPr>
              <w:ind w:left="298" w:hanging="298"/>
              <w:rPr>
                <w:rFonts w:ascii="Arial" w:hAnsi="Arial" w:cs="Arial"/>
                <w:color w:val="000000" w:themeColor="text1"/>
                <w:sz w:val="20"/>
                <w:szCs w:val="20"/>
              </w:rPr>
            </w:pPr>
            <w:r w:rsidRPr="00830A89">
              <w:rPr>
                <w:rFonts w:ascii="Arial" w:hAnsi="Arial" w:cs="Arial"/>
                <w:color w:val="000000" w:themeColor="text1"/>
                <w:sz w:val="20"/>
                <w:szCs w:val="20"/>
              </w:rPr>
              <w:t>Run workshop for parents to share new way of working and assessing pupil progress.</w:t>
            </w:r>
          </w:p>
          <w:p w14:paraId="5BE4504A" w14:textId="4ACEF153" w:rsidR="00B0436E" w:rsidRPr="00830A89" w:rsidRDefault="00B0436E" w:rsidP="007E1E91">
            <w:pPr>
              <w:pStyle w:val="ListParagraph"/>
              <w:numPr>
                <w:ilvl w:val="0"/>
                <w:numId w:val="3"/>
              </w:numPr>
              <w:ind w:left="298" w:hanging="284"/>
              <w:rPr>
                <w:rFonts w:ascii="Arial" w:hAnsi="Arial" w:cs="Arial"/>
                <w:color w:val="000000" w:themeColor="text1"/>
                <w:sz w:val="20"/>
                <w:szCs w:val="20"/>
              </w:rPr>
            </w:pPr>
            <w:r w:rsidRPr="00830A89">
              <w:rPr>
                <w:rFonts w:ascii="Arial" w:hAnsi="Arial" w:cs="Arial"/>
                <w:color w:val="000000" w:themeColor="text1"/>
                <w:sz w:val="20"/>
                <w:szCs w:val="20"/>
              </w:rPr>
              <w:t>Writing-themed shared finishes.</w:t>
            </w:r>
          </w:p>
          <w:p w14:paraId="47C350B7" w14:textId="5B934BB6" w:rsidR="00B0436E" w:rsidRPr="00830A89" w:rsidRDefault="0025741D" w:rsidP="007E1E91">
            <w:pPr>
              <w:pStyle w:val="ListParagraph"/>
              <w:numPr>
                <w:ilvl w:val="0"/>
                <w:numId w:val="3"/>
              </w:numPr>
              <w:ind w:left="298" w:hanging="284"/>
              <w:rPr>
                <w:rFonts w:ascii="Arial" w:hAnsi="Arial" w:cs="Arial"/>
                <w:color w:val="000000" w:themeColor="text1"/>
                <w:sz w:val="20"/>
                <w:szCs w:val="20"/>
              </w:rPr>
            </w:pPr>
            <w:r w:rsidRPr="00830A89">
              <w:rPr>
                <w:rFonts w:ascii="Arial" w:hAnsi="Arial" w:cs="Arial"/>
                <w:color w:val="000000" w:themeColor="text1"/>
                <w:sz w:val="20"/>
                <w:szCs w:val="20"/>
              </w:rPr>
              <w:t>Restart ‘</w:t>
            </w:r>
            <w:r w:rsidR="00B0436E" w:rsidRPr="00830A89">
              <w:rPr>
                <w:rFonts w:ascii="Arial" w:hAnsi="Arial" w:cs="Arial"/>
                <w:color w:val="000000" w:themeColor="text1"/>
                <w:sz w:val="20"/>
                <w:szCs w:val="20"/>
              </w:rPr>
              <w:t>Star Writers</w:t>
            </w:r>
            <w:r w:rsidRPr="00830A89">
              <w:rPr>
                <w:rFonts w:ascii="Arial" w:hAnsi="Arial" w:cs="Arial"/>
                <w:color w:val="000000" w:themeColor="text1"/>
                <w:sz w:val="20"/>
                <w:szCs w:val="20"/>
              </w:rPr>
              <w:t>’ Awards</w:t>
            </w:r>
            <w:r w:rsidR="00B0436E" w:rsidRPr="00830A89">
              <w:rPr>
                <w:rFonts w:ascii="Arial" w:hAnsi="Arial" w:cs="Arial"/>
                <w:color w:val="000000" w:themeColor="text1"/>
                <w:sz w:val="20"/>
                <w:szCs w:val="20"/>
              </w:rPr>
              <w:t xml:space="preserve"> – Best Effort / Most Improved etc.</w:t>
            </w:r>
          </w:p>
          <w:p w14:paraId="067F1FB9" w14:textId="4BFF863D" w:rsidR="009F4CEE" w:rsidRPr="00434700" w:rsidRDefault="00B0436E" w:rsidP="007E1E91">
            <w:pPr>
              <w:pStyle w:val="ListParagraph"/>
              <w:numPr>
                <w:ilvl w:val="0"/>
                <w:numId w:val="3"/>
              </w:numPr>
              <w:ind w:left="298" w:hanging="284"/>
              <w:rPr>
                <w:rFonts w:ascii="Arial" w:hAnsi="Arial" w:cs="Arial"/>
                <w:color w:val="000000" w:themeColor="text1"/>
                <w:sz w:val="20"/>
                <w:szCs w:val="20"/>
              </w:rPr>
            </w:pPr>
            <w:r w:rsidRPr="00830A89">
              <w:rPr>
                <w:rFonts w:ascii="Arial" w:hAnsi="Arial" w:cs="Arial"/>
                <w:color w:val="000000" w:themeColor="text1"/>
                <w:sz w:val="20"/>
                <w:szCs w:val="20"/>
              </w:rPr>
              <w:t>Share examples of work e.g. Youtube, creating books etc.</w:t>
            </w:r>
          </w:p>
          <w:p w14:paraId="7F978C5B" w14:textId="346E9EE3" w:rsidR="00B860F8" w:rsidRDefault="00B860F8" w:rsidP="00A82F80">
            <w:pPr>
              <w:rPr>
                <w:rFonts w:ascii="Arial" w:hAnsi="Arial" w:cs="Arial"/>
                <w:b/>
                <w:color w:val="000000" w:themeColor="text1"/>
                <w:sz w:val="20"/>
                <w:szCs w:val="20"/>
                <w:u w:val="single"/>
              </w:rPr>
            </w:pPr>
          </w:p>
          <w:p w14:paraId="12D230AD" w14:textId="4971999F" w:rsidR="00DC361F" w:rsidRDefault="00DC361F" w:rsidP="00A82F80">
            <w:pPr>
              <w:rPr>
                <w:rFonts w:ascii="Arial" w:hAnsi="Arial" w:cs="Arial"/>
                <w:b/>
                <w:color w:val="000000" w:themeColor="text1"/>
                <w:sz w:val="20"/>
                <w:szCs w:val="20"/>
                <w:u w:val="single"/>
              </w:rPr>
            </w:pPr>
          </w:p>
          <w:p w14:paraId="261F472C" w14:textId="6D867D08" w:rsidR="00DC361F" w:rsidRDefault="00DC361F" w:rsidP="00A82F80">
            <w:pPr>
              <w:rPr>
                <w:rFonts w:ascii="Arial" w:hAnsi="Arial" w:cs="Arial"/>
                <w:b/>
                <w:color w:val="000000" w:themeColor="text1"/>
                <w:sz w:val="20"/>
                <w:szCs w:val="20"/>
                <w:u w:val="single"/>
              </w:rPr>
            </w:pPr>
          </w:p>
          <w:p w14:paraId="5B7798F6" w14:textId="34473C6E" w:rsidR="00DC361F" w:rsidRDefault="00DC361F" w:rsidP="00A82F80">
            <w:pPr>
              <w:rPr>
                <w:rFonts w:ascii="Arial" w:hAnsi="Arial" w:cs="Arial"/>
                <w:b/>
                <w:color w:val="000000" w:themeColor="text1"/>
                <w:sz w:val="20"/>
                <w:szCs w:val="20"/>
                <w:u w:val="single"/>
              </w:rPr>
            </w:pPr>
          </w:p>
          <w:p w14:paraId="2BE6070D" w14:textId="02F58309" w:rsidR="007149E3" w:rsidRDefault="007149E3" w:rsidP="00A82F80">
            <w:pPr>
              <w:rPr>
                <w:rFonts w:ascii="Arial" w:hAnsi="Arial" w:cs="Arial"/>
                <w:b/>
                <w:color w:val="000000" w:themeColor="text1"/>
                <w:sz w:val="20"/>
                <w:szCs w:val="20"/>
                <w:u w:val="single"/>
              </w:rPr>
            </w:pPr>
          </w:p>
          <w:p w14:paraId="1FB09BBB" w14:textId="2B354AF3" w:rsidR="007149E3" w:rsidRDefault="007149E3" w:rsidP="00A82F80">
            <w:pPr>
              <w:rPr>
                <w:rFonts w:ascii="Arial" w:hAnsi="Arial" w:cs="Arial"/>
                <w:b/>
                <w:color w:val="000000" w:themeColor="text1"/>
                <w:sz w:val="20"/>
                <w:szCs w:val="20"/>
                <w:u w:val="single"/>
              </w:rPr>
            </w:pPr>
          </w:p>
          <w:p w14:paraId="36891D5A" w14:textId="47590F9E" w:rsidR="007149E3" w:rsidRDefault="007149E3" w:rsidP="00A82F80">
            <w:pPr>
              <w:rPr>
                <w:rFonts w:ascii="Arial" w:hAnsi="Arial" w:cs="Arial"/>
                <w:b/>
                <w:color w:val="000000" w:themeColor="text1"/>
                <w:sz w:val="20"/>
                <w:szCs w:val="20"/>
                <w:u w:val="single"/>
              </w:rPr>
            </w:pPr>
          </w:p>
          <w:p w14:paraId="3EB90900" w14:textId="2E8D1F63" w:rsidR="007149E3" w:rsidRDefault="007149E3" w:rsidP="00A82F80">
            <w:pPr>
              <w:rPr>
                <w:rFonts w:ascii="Arial" w:hAnsi="Arial" w:cs="Arial"/>
                <w:b/>
                <w:color w:val="000000" w:themeColor="text1"/>
                <w:sz w:val="20"/>
                <w:szCs w:val="20"/>
                <w:u w:val="single"/>
              </w:rPr>
            </w:pPr>
          </w:p>
          <w:p w14:paraId="76F9EE3B" w14:textId="083170D6" w:rsidR="007149E3" w:rsidRDefault="007149E3" w:rsidP="00A82F80">
            <w:pPr>
              <w:rPr>
                <w:rFonts w:ascii="Arial" w:hAnsi="Arial" w:cs="Arial"/>
                <w:b/>
                <w:color w:val="000000" w:themeColor="text1"/>
                <w:sz w:val="20"/>
                <w:szCs w:val="20"/>
                <w:u w:val="single"/>
              </w:rPr>
            </w:pPr>
          </w:p>
          <w:p w14:paraId="6BC27D28" w14:textId="7C05109E" w:rsidR="007149E3" w:rsidRDefault="007149E3" w:rsidP="00A82F80">
            <w:pPr>
              <w:rPr>
                <w:rFonts w:ascii="Arial" w:hAnsi="Arial" w:cs="Arial"/>
                <w:b/>
                <w:color w:val="000000" w:themeColor="text1"/>
                <w:sz w:val="20"/>
                <w:szCs w:val="20"/>
                <w:u w:val="single"/>
              </w:rPr>
            </w:pPr>
          </w:p>
          <w:p w14:paraId="695B6D0A" w14:textId="6969E2A4" w:rsidR="007149E3" w:rsidRDefault="007149E3" w:rsidP="00A82F80">
            <w:pPr>
              <w:rPr>
                <w:rFonts w:ascii="Arial" w:hAnsi="Arial" w:cs="Arial"/>
                <w:b/>
                <w:color w:val="000000" w:themeColor="text1"/>
                <w:sz w:val="20"/>
                <w:szCs w:val="20"/>
                <w:u w:val="single"/>
              </w:rPr>
            </w:pPr>
          </w:p>
          <w:p w14:paraId="1E289E59" w14:textId="180E1794" w:rsidR="007149E3" w:rsidRDefault="007149E3" w:rsidP="00A82F80">
            <w:pPr>
              <w:rPr>
                <w:rFonts w:ascii="Arial" w:hAnsi="Arial" w:cs="Arial"/>
                <w:b/>
                <w:color w:val="000000" w:themeColor="text1"/>
                <w:sz w:val="20"/>
                <w:szCs w:val="20"/>
                <w:u w:val="single"/>
              </w:rPr>
            </w:pPr>
          </w:p>
          <w:p w14:paraId="6FAB53C4" w14:textId="56BA2D64" w:rsidR="007149E3" w:rsidRDefault="007149E3" w:rsidP="00A82F80">
            <w:pPr>
              <w:rPr>
                <w:rFonts w:ascii="Arial" w:hAnsi="Arial" w:cs="Arial"/>
                <w:b/>
                <w:color w:val="000000" w:themeColor="text1"/>
                <w:sz w:val="20"/>
                <w:szCs w:val="20"/>
                <w:u w:val="single"/>
              </w:rPr>
            </w:pPr>
          </w:p>
          <w:p w14:paraId="3F6C4A4B" w14:textId="77777777" w:rsidR="007149E3" w:rsidRDefault="007149E3" w:rsidP="00A82F80">
            <w:pPr>
              <w:rPr>
                <w:rFonts w:ascii="Arial" w:hAnsi="Arial" w:cs="Arial"/>
                <w:b/>
                <w:color w:val="000000" w:themeColor="text1"/>
                <w:sz w:val="20"/>
                <w:szCs w:val="20"/>
                <w:u w:val="single"/>
              </w:rPr>
            </w:pPr>
          </w:p>
          <w:p w14:paraId="0A880F9B" w14:textId="77777777" w:rsidR="00DC361F" w:rsidRDefault="00DC361F" w:rsidP="00A82F80">
            <w:pPr>
              <w:rPr>
                <w:rFonts w:ascii="Arial" w:hAnsi="Arial" w:cs="Arial"/>
                <w:b/>
                <w:color w:val="000000" w:themeColor="text1"/>
                <w:sz w:val="20"/>
                <w:szCs w:val="20"/>
                <w:u w:val="single"/>
              </w:rPr>
            </w:pPr>
          </w:p>
          <w:p w14:paraId="31DF1EB4" w14:textId="621413ED" w:rsidR="00B860F8" w:rsidRDefault="00B860F8" w:rsidP="00A82F80">
            <w:pPr>
              <w:rPr>
                <w:rFonts w:ascii="Arial" w:hAnsi="Arial" w:cs="Arial"/>
                <w:b/>
                <w:color w:val="000000" w:themeColor="text1"/>
                <w:sz w:val="20"/>
                <w:szCs w:val="20"/>
                <w:u w:val="single"/>
              </w:rPr>
            </w:pPr>
          </w:p>
          <w:p w14:paraId="374D5B1E" w14:textId="7DECFA7E" w:rsidR="00450B48" w:rsidRDefault="00450B48" w:rsidP="00A82F80">
            <w:pPr>
              <w:rPr>
                <w:rFonts w:ascii="Arial" w:hAnsi="Arial" w:cs="Arial"/>
                <w:b/>
                <w:color w:val="000000" w:themeColor="text1"/>
                <w:sz w:val="20"/>
                <w:szCs w:val="20"/>
                <w:u w:val="single"/>
              </w:rPr>
            </w:pPr>
          </w:p>
          <w:p w14:paraId="0752B8B3" w14:textId="5E48C5C4" w:rsidR="00450B48" w:rsidRDefault="00450B48" w:rsidP="00A82F80">
            <w:pPr>
              <w:rPr>
                <w:rFonts w:ascii="Arial" w:hAnsi="Arial" w:cs="Arial"/>
                <w:b/>
                <w:color w:val="000000" w:themeColor="text1"/>
                <w:sz w:val="20"/>
                <w:szCs w:val="20"/>
                <w:u w:val="single"/>
              </w:rPr>
            </w:pPr>
          </w:p>
          <w:p w14:paraId="28D7D7AE" w14:textId="32197E91" w:rsidR="00450B48" w:rsidRDefault="00450B48" w:rsidP="00A82F80">
            <w:pPr>
              <w:rPr>
                <w:rFonts w:ascii="Arial" w:hAnsi="Arial" w:cs="Arial"/>
                <w:b/>
                <w:color w:val="000000" w:themeColor="text1"/>
                <w:sz w:val="20"/>
                <w:szCs w:val="20"/>
                <w:u w:val="single"/>
              </w:rPr>
            </w:pPr>
          </w:p>
          <w:p w14:paraId="17194769" w14:textId="47EC0D4E" w:rsidR="00450B48" w:rsidRDefault="00450B48" w:rsidP="00A82F80">
            <w:pPr>
              <w:rPr>
                <w:rFonts w:ascii="Arial" w:hAnsi="Arial" w:cs="Arial"/>
                <w:b/>
                <w:color w:val="000000" w:themeColor="text1"/>
                <w:sz w:val="20"/>
                <w:szCs w:val="20"/>
                <w:u w:val="single"/>
              </w:rPr>
            </w:pPr>
          </w:p>
          <w:p w14:paraId="45C746EC" w14:textId="5C2EA85B" w:rsidR="00450B48" w:rsidRDefault="00450B48" w:rsidP="00A82F80">
            <w:pPr>
              <w:rPr>
                <w:rFonts w:ascii="Arial" w:hAnsi="Arial" w:cs="Arial"/>
                <w:b/>
                <w:color w:val="000000" w:themeColor="text1"/>
                <w:sz w:val="20"/>
                <w:szCs w:val="20"/>
                <w:u w:val="single"/>
              </w:rPr>
            </w:pPr>
          </w:p>
          <w:p w14:paraId="04FD9815" w14:textId="3426775B" w:rsidR="00450B48" w:rsidRDefault="00450B48" w:rsidP="00A82F80">
            <w:pPr>
              <w:rPr>
                <w:rFonts w:ascii="Arial" w:hAnsi="Arial" w:cs="Arial"/>
                <w:b/>
                <w:color w:val="000000" w:themeColor="text1"/>
                <w:sz w:val="20"/>
                <w:szCs w:val="20"/>
                <w:u w:val="single"/>
              </w:rPr>
            </w:pPr>
          </w:p>
          <w:p w14:paraId="42BD9F19" w14:textId="7D4C6B29" w:rsidR="00450B48" w:rsidRDefault="00450B48" w:rsidP="00A82F80">
            <w:pPr>
              <w:rPr>
                <w:rFonts w:ascii="Arial" w:hAnsi="Arial" w:cs="Arial"/>
                <w:b/>
                <w:color w:val="000000" w:themeColor="text1"/>
                <w:sz w:val="20"/>
                <w:szCs w:val="20"/>
                <w:u w:val="single"/>
              </w:rPr>
            </w:pPr>
          </w:p>
          <w:p w14:paraId="77B801D9" w14:textId="4C7C2F2B" w:rsidR="00450B48" w:rsidRDefault="00450B48" w:rsidP="00A82F80">
            <w:pPr>
              <w:rPr>
                <w:rFonts w:ascii="Arial" w:hAnsi="Arial" w:cs="Arial"/>
                <w:b/>
                <w:color w:val="000000" w:themeColor="text1"/>
                <w:sz w:val="20"/>
                <w:szCs w:val="20"/>
                <w:u w:val="single"/>
              </w:rPr>
            </w:pPr>
          </w:p>
          <w:p w14:paraId="532A505F" w14:textId="77777777" w:rsidR="00450B48" w:rsidRDefault="00450B48" w:rsidP="00A82F80">
            <w:pPr>
              <w:rPr>
                <w:rFonts w:ascii="Arial" w:hAnsi="Arial" w:cs="Arial"/>
                <w:b/>
                <w:color w:val="000000" w:themeColor="text1"/>
                <w:sz w:val="20"/>
                <w:szCs w:val="20"/>
                <w:u w:val="single"/>
              </w:rPr>
            </w:pPr>
          </w:p>
          <w:p w14:paraId="55F09D40" w14:textId="45218459" w:rsidR="009F4CEE" w:rsidRPr="00830A89" w:rsidRDefault="00BE5E7F" w:rsidP="00A82F80">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Reading:</w:t>
            </w:r>
          </w:p>
          <w:p w14:paraId="0ACD7E10" w14:textId="1BE726B9" w:rsidR="009F4CEE" w:rsidRDefault="009F4CEE" w:rsidP="00A82F80">
            <w:pPr>
              <w:rPr>
                <w:rFonts w:ascii="Arial" w:hAnsi="Arial" w:cs="Arial"/>
                <w:color w:val="000000" w:themeColor="text1"/>
                <w:szCs w:val="20"/>
              </w:rPr>
            </w:pPr>
          </w:p>
          <w:p w14:paraId="0DC55848" w14:textId="148EE67B" w:rsidR="008C528B" w:rsidRPr="008C528B" w:rsidRDefault="008C528B" w:rsidP="00A82F80">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Teacher</w:t>
            </w:r>
            <w:r>
              <w:rPr>
                <w:rFonts w:ascii="Arial" w:hAnsi="Arial" w:cs="Arial"/>
                <w:b/>
                <w:color w:val="000000" w:themeColor="text1"/>
                <w:sz w:val="20"/>
                <w:szCs w:val="20"/>
                <w:u w:val="single"/>
              </w:rPr>
              <w:t xml:space="preserve"> Professionalism:</w:t>
            </w:r>
          </w:p>
          <w:p w14:paraId="4571C944" w14:textId="77777777" w:rsidR="00613086" w:rsidRDefault="00830A89" w:rsidP="007E1E91">
            <w:pPr>
              <w:pStyle w:val="ListParagraph"/>
              <w:numPr>
                <w:ilvl w:val="0"/>
                <w:numId w:val="5"/>
              </w:numPr>
              <w:rPr>
                <w:rFonts w:ascii="Arial" w:hAnsi="Arial" w:cs="Arial"/>
                <w:color w:val="000000" w:themeColor="text1"/>
                <w:sz w:val="20"/>
                <w:szCs w:val="20"/>
              </w:rPr>
            </w:pPr>
            <w:r w:rsidRPr="00613086">
              <w:rPr>
                <w:rFonts w:ascii="Arial" w:hAnsi="Arial" w:cs="Arial"/>
                <w:color w:val="000000" w:themeColor="text1"/>
                <w:sz w:val="20"/>
                <w:szCs w:val="20"/>
              </w:rPr>
              <w:t xml:space="preserve">Revise newly-created reading skills resources. </w:t>
            </w:r>
          </w:p>
          <w:p w14:paraId="36B41E8D" w14:textId="04F1A5C9" w:rsidR="00613086" w:rsidRPr="00613086" w:rsidRDefault="00830A89" w:rsidP="007E1E91">
            <w:pPr>
              <w:pStyle w:val="ListParagraph"/>
              <w:numPr>
                <w:ilvl w:val="0"/>
                <w:numId w:val="5"/>
              </w:numPr>
              <w:rPr>
                <w:rFonts w:ascii="Arial" w:hAnsi="Arial" w:cs="Arial"/>
                <w:color w:val="000000" w:themeColor="text1"/>
                <w:sz w:val="20"/>
                <w:szCs w:val="20"/>
              </w:rPr>
            </w:pPr>
            <w:r w:rsidRPr="00613086">
              <w:rPr>
                <w:rFonts w:ascii="Arial" w:hAnsi="Arial" w:cs="Arial"/>
                <w:color w:val="000000" w:themeColor="text1"/>
                <w:sz w:val="20"/>
                <w:szCs w:val="20"/>
              </w:rPr>
              <w:t>Staff to familiarise themselves with new books and create resou</w:t>
            </w:r>
            <w:r w:rsidR="00613086" w:rsidRPr="00613086">
              <w:rPr>
                <w:rFonts w:ascii="Arial" w:hAnsi="Arial" w:cs="Arial"/>
                <w:color w:val="000000" w:themeColor="text1"/>
                <w:sz w:val="20"/>
                <w:szCs w:val="20"/>
              </w:rPr>
              <w:t>rces and suggested follow-up activities to support development of these skills.</w:t>
            </w:r>
          </w:p>
          <w:p w14:paraId="14BA0D54" w14:textId="0D059D6E" w:rsidR="00613086" w:rsidRPr="00613086" w:rsidRDefault="00613086" w:rsidP="007E1E91">
            <w:pPr>
              <w:pStyle w:val="ListParagraph"/>
              <w:numPr>
                <w:ilvl w:val="0"/>
                <w:numId w:val="5"/>
              </w:numPr>
              <w:rPr>
                <w:rFonts w:ascii="Arial" w:hAnsi="Arial" w:cs="Arial"/>
                <w:color w:val="000000" w:themeColor="text1"/>
                <w:sz w:val="20"/>
                <w:szCs w:val="20"/>
              </w:rPr>
            </w:pPr>
            <w:r w:rsidRPr="00613086">
              <w:rPr>
                <w:rFonts w:ascii="Arial" w:hAnsi="Arial" w:cs="Arial"/>
                <w:color w:val="000000" w:themeColor="text1"/>
                <w:sz w:val="20"/>
                <w:szCs w:val="20"/>
              </w:rPr>
              <w:t>Progression across a level to be agreed for each skills in P5-7 and for the end of Early Level, to match First Level grid previously created. To be moderated and adapted following feedback from staff.</w:t>
            </w:r>
          </w:p>
          <w:p w14:paraId="2B753A50" w14:textId="77777777" w:rsidR="00613086" w:rsidRDefault="00613086" w:rsidP="00A82F80">
            <w:pPr>
              <w:rPr>
                <w:rFonts w:ascii="Arial" w:hAnsi="Arial" w:cs="Arial"/>
                <w:color w:val="000000" w:themeColor="text1"/>
                <w:szCs w:val="20"/>
              </w:rPr>
            </w:pPr>
          </w:p>
          <w:p w14:paraId="041DD566" w14:textId="77777777" w:rsidR="00613086" w:rsidRDefault="00613086" w:rsidP="00A82F80">
            <w:pPr>
              <w:rPr>
                <w:rFonts w:ascii="Arial" w:hAnsi="Arial" w:cs="Arial"/>
                <w:color w:val="000000" w:themeColor="text1"/>
                <w:szCs w:val="20"/>
              </w:rPr>
            </w:pPr>
          </w:p>
          <w:p w14:paraId="5FD9BCFB" w14:textId="7B1371B4" w:rsidR="00830A89" w:rsidRDefault="00830A89" w:rsidP="00A82F80">
            <w:pPr>
              <w:rPr>
                <w:rFonts w:ascii="Arial" w:hAnsi="Arial" w:cs="Arial"/>
                <w:color w:val="000000" w:themeColor="text1"/>
                <w:szCs w:val="20"/>
              </w:rPr>
            </w:pPr>
            <w:r>
              <w:rPr>
                <w:rFonts w:ascii="Arial" w:hAnsi="Arial" w:cs="Arial"/>
                <w:color w:val="000000" w:themeColor="text1"/>
                <w:szCs w:val="20"/>
              </w:rPr>
              <w:t xml:space="preserve"> </w:t>
            </w:r>
          </w:p>
          <w:p w14:paraId="33FDF104" w14:textId="09F7B5B9" w:rsidR="000F2210" w:rsidRPr="000F2210" w:rsidRDefault="000F2210" w:rsidP="00A82F80">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w:t>
            </w:r>
            <w:r w:rsidR="006167F0">
              <w:rPr>
                <w:rFonts w:ascii="Arial" w:hAnsi="Arial" w:cs="Arial"/>
                <w:b/>
                <w:color w:val="000000" w:themeColor="text1"/>
                <w:sz w:val="20"/>
                <w:szCs w:val="20"/>
                <w:u w:val="single"/>
              </w:rPr>
              <w:t xml:space="preserve"> / Teacher Professionalism</w:t>
            </w:r>
            <w:r>
              <w:rPr>
                <w:rFonts w:ascii="Arial" w:hAnsi="Arial" w:cs="Arial"/>
                <w:b/>
                <w:color w:val="000000" w:themeColor="text1"/>
                <w:sz w:val="20"/>
                <w:szCs w:val="20"/>
                <w:u w:val="single"/>
              </w:rPr>
              <w:t>:</w:t>
            </w:r>
          </w:p>
          <w:p w14:paraId="67E3A080" w14:textId="5799A3D2" w:rsidR="00477E79" w:rsidRDefault="00925A73" w:rsidP="00477E79">
            <w:pPr>
              <w:pStyle w:val="ListParagraph"/>
              <w:numPr>
                <w:ilvl w:val="0"/>
                <w:numId w:val="35"/>
              </w:numPr>
              <w:rPr>
                <w:rFonts w:ascii="Arial" w:hAnsi="Arial" w:cs="Arial"/>
                <w:color w:val="000000" w:themeColor="text1"/>
                <w:sz w:val="20"/>
                <w:szCs w:val="20"/>
              </w:rPr>
            </w:pPr>
            <w:r>
              <w:rPr>
                <w:rFonts w:ascii="Arial" w:hAnsi="Arial" w:cs="Arial"/>
                <w:color w:val="000000" w:themeColor="text1"/>
                <w:sz w:val="20"/>
                <w:szCs w:val="20"/>
              </w:rPr>
              <w:t>All pupils</w:t>
            </w:r>
            <w:r w:rsidR="00477E79">
              <w:rPr>
                <w:rFonts w:ascii="Arial" w:hAnsi="Arial" w:cs="Arial"/>
                <w:color w:val="000000" w:themeColor="text1"/>
                <w:sz w:val="20"/>
                <w:szCs w:val="20"/>
              </w:rPr>
              <w:t xml:space="preserve"> will be exposed to variety of careers. They will have the opportunity to pose questions to the speakers and make the link between their own learning and skills development and how this will be applicable in a given career.</w:t>
            </w:r>
          </w:p>
          <w:p w14:paraId="64C611D3" w14:textId="74C5C9D4" w:rsidR="00477E79" w:rsidRDefault="00477E79" w:rsidP="00477E79">
            <w:pPr>
              <w:pStyle w:val="ListParagraph"/>
              <w:numPr>
                <w:ilvl w:val="0"/>
                <w:numId w:val="35"/>
              </w:numPr>
              <w:rPr>
                <w:rFonts w:ascii="Arial" w:hAnsi="Arial" w:cs="Arial"/>
                <w:color w:val="000000" w:themeColor="text1"/>
                <w:sz w:val="20"/>
                <w:szCs w:val="20"/>
              </w:rPr>
            </w:pPr>
            <w:r>
              <w:rPr>
                <w:rFonts w:ascii="Arial" w:hAnsi="Arial" w:cs="Arial"/>
                <w:color w:val="000000" w:themeColor="text1"/>
                <w:sz w:val="20"/>
                <w:szCs w:val="20"/>
              </w:rPr>
              <w:t>P7 pupils will have the</w:t>
            </w:r>
            <w:r w:rsidR="00925A73">
              <w:rPr>
                <w:rFonts w:ascii="Arial" w:hAnsi="Arial" w:cs="Arial"/>
                <w:color w:val="000000" w:themeColor="text1"/>
                <w:sz w:val="20"/>
                <w:szCs w:val="20"/>
              </w:rPr>
              <w:t xml:space="preserve"> opportunity to participate in real-life work placement experiences.</w:t>
            </w:r>
          </w:p>
          <w:p w14:paraId="1D0AB03F" w14:textId="21FCB15B" w:rsidR="00477E79" w:rsidRDefault="00477E79" w:rsidP="00477E79">
            <w:pPr>
              <w:pStyle w:val="ListParagraph"/>
              <w:numPr>
                <w:ilvl w:val="0"/>
                <w:numId w:val="35"/>
              </w:numPr>
              <w:rPr>
                <w:rFonts w:ascii="Arial" w:hAnsi="Arial" w:cs="Arial"/>
                <w:color w:val="000000" w:themeColor="text1"/>
                <w:sz w:val="20"/>
                <w:szCs w:val="20"/>
              </w:rPr>
            </w:pPr>
            <w:r>
              <w:rPr>
                <w:rFonts w:ascii="Arial" w:hAnsi="Arial" w:cs="Arial"/>
                <w:color w:val="000000" w:themeColor="text1"/>
                <w:sz w:val="20"/>
                <w:szCs w:val="20"/>
              </w:rPr>
              <w:t>Pupils will apply and develop their literacy skills through participation in and promotion of these experiences.</w:t>
            </w:r>
          </w:p>
          <w:p w14:paraId="762CC4B9" w14:textId="38DE1C78" w:rsidR="000F2210" w:rsidRDefault="006167F0" w:rsidP="00477E79">
            <w:pPr>
              <w:pStyle w:val="ListParagraph"/>
              <w:numPr>
                <w:ilvl w:val="0"/>
                <w:numId w:val="35"/>
              </w:numPr>
              <w:rPr>
                <w:rFonts w:ascii="Arial" w:hAnsi="Arial" w:cs="Arial"/>
                <w:color w:val="000000" w:themeColor="text1"/>
                <w:sz w:val="20"/>
                <w:szCs w:val="20"/>
              </w:rPr>
            </w:pPr>
            <w:r>
              <w:rPr>
                <w:rFonts w:ascii="Arial" w:hAnsi="Arial" w:cs="Arial"/>
                <w:color w:val="000000" w:themeColor="text1"/>
                <w:sz w:val="20"/>
                <w:szCs w:val="20"/>
              </w:rPr>
              <w:t>Pupils will show l</w:t>
            </w:r>
            <w:r w:rsidR="000F2210">
              <w:rPr>
                <w:rFonts w:ascii="Arial" w:hAnsi="Arial" w:cs="Arial"/>
                <w:color w:val="000000" w:themeColor="text1"/>
                <w:sz w:val="20"/>
                <w:szCs w:val="20"/>
              </w:rPr>
              <w:t>eadership across</w:t>
            </w:r>
            <w:r>
              <w:rPr>
                <w:rFonts w:ascii="Arial" w:hAnsi="Arial" w:cs="Arial"/>
                <w:color w:val="000000" w:themeColor="text1"/>
                <w:sz w:val="20"/>
                <w:szCs w:val="20"/>
              </w:rPr>
              <w:t xml:space="preserve"> the curriculum </w:t>
            </w:r>
            <w:r w:rsidR="000F2210">
              <w:rPr>
                <w:rFonts w:ascii="Arial" w:hAnsi="Arial" w:cs="Arial"/>
                <w:color w:val="000000" w:themeColor="text1"/>
                <w:sz w:val="20"/>
                <w:szCs w:val="20"/>
              </w:rPr>
              <w:t xml:space="preserve">e.g. </w:t>
            </w:r>
            <w:r>
              <w:rPr>
                <w:rFonts w:ascii="Arial" w:hAnsi="Arial" w:cs="Arial"/>
                <w:color w:val="000000" w:themeColor="text1"/>
                <w:sz w:val="20"/>
                <w:szCs w:val="20"/>
              </w:rPr>
              <w:t xml:space="preserve">Leadership Groups, </w:t>
            </w:r>
            <w:r w:rsidR="000F2210">
              <w:rPr>
                <w:rFonts w:ascii="Arial" w:hAnsi="Arial" w:cs="Arial"/>
                <w:color w:val="000000" w:themeColor="text1"/>
                <w:sz w:val="20"/>
                <w:szCs w:val="20"/>
              </w:rPr>
              <w:t xml:space="preserve">IDL topics, Christmas Fayre, SCIAF fundraising, French Café, Mandarin Hub – engaging </w:t>
            </w:r>
            <w:r w:rsidR="00450B48">
              <w:rPr>
                <w:noProof/>
                <w:lang w:eastAsia="en-GB"/>
              </w:rPr>
              <w:drawing>
                <wp:anchor distT="0" distB="0" distL="114300" distR="114300" simplePos="0" relativeHeight="251725824" behindDoc="0" locked="0" layoutInCell="1" allowOverlap="1" wp14:anchorId="114E55AF" wp14:editId="05551779">
                  <wp:simplePos x="0" y="0"/>
                  <wp:positionH relativeFrom="column">
                    <wp:posOffset>3146516</wp:posOffset>
                  </wp:positionH>
                  <wp:positionV relativeFrom="paragraph">
                    <wp:posOffset>23281</wp:posOffset>
                  </wp:positionV>
                  <wp:extent cx="4488872" cy="216090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491087" cy="2161971"/>
                          </a:xfrm>
                          <a:prstGeom prst="rect">
                            <a:avLst/>
                          </a:prstGeom>
                        </pic:spPr>
                      </pic:pic>
                    </a:graphicData>
                  </a:graphic>
                  <wp14:sizeRelH relativeFrom="page">
                    <wp14:pctWidth>0</wp14:pctWidth>
                  </wp14:sizeRelH>
                  <wp14:sizeRelV relativeFrom="page">
                    <wp14:pctHeight>0</wp14:pctHeight>
                  </wp14:sizeRelV>
                </wp:anchor>
              </w:drawing>
            </w:r>
            <w:r w:rsidR="000F2210">
              <w:rPr>
                <w:rFonts w:ascii="Arial" w:hAnsi="Arial" w:cs="Arial"/>
                <w:color w:val="000000" w:themeColor="text1"/>
                <w:sz w:val="20"/>
                <w:szCs w:val="20"/>
              </w:rPr>
              <w:t>with visitors from China</w:t>
            </w:r>
            <w:r>
              <w:rPr>
                <w:rFonts w:ascii="Arial" w:hAnsi="Arial" w:cs="Arial"/>
                <w:color w:val="000000" w:themeColor="text1"/>
                <w:sz w:val="20"/>
                <w:szCs w:val="20"/>
              </w:rPr>
              <w:t>. This will</w:t>
            </w:r>
            <w:r w:rsidR="000F2210">
              <w:rPr>
                <w:rFonts w:ascii="Arial" w:hAnsi="Arial" w:cs="Arial"/>
                <w:color w:val="000000" w:themeColor="text1"/>
                <w:sz w:val="20"/>
                <w:szCs w:val="20"/>
              </w:rPr>
              <w:t xml:space="preserve"> increase pupil agency and activism as they choose causes to fundraise for.</w:t>
            </w:r>
          </w:p>
          <w:p w14:paraId="1C483ED6" w14:textId="07EC98BC" w:rsidR="000F2210" w:rsidRDefault="000F2210" w:rsidP="00477E79">
            <w:pPr>
              <w:pStyle w:val="ListParagraph"/>
              <w:numPr>
                <w:ilvl w:val="0"/>
                <w:numId w:val="35"/>
              </w:numPr>
              <w:rPr>
                <w:rFonts w:ascii="Arial" w:hAnsi="Arial" w:cs="Arial"/>
                <w:color w:val="000000" w:themeColor="text1"/>
                <w:sz w:val="20"/>
                <w:szCs w:val="20"/>
              </w:rPr>
            </w:pPr>
            <w:r>
              <w:rPr>
                <w:rFonts w:ascii="Arial" w:hAnsi="Arial" w:cs="Arial"/>
                <w:color w:val="000000" w:themeColor="text1"/>
                <w:sz w:val="20"/>
                <w:szCs w:val="20"/>
              </w:rPr>
              <w:t>Links made with local businesses to ensure pupils have acc</w:t>
            </w:r>
            <w:r w:rsidR="006167F0">
              <w:rPr>
                <w:rFonts w:ascii="Arial" w:hAnsi="Arial" w:cs="Arial"/>
                <w:color w:val="000000" w:themeColor="text1"/>
                <w:sz w:val="20"/>
                <w:szCs w:val="20"/>
              </w:rPr>
              <w:t>ess to a range of experiences. S</w:t>
            </w:r>
            <w:r>
              <w:rPr>
                <w:rFonts w:ascii="Arial" w:hAnsi="Arial" w:cs="Arial"/>
                <w:color w:val="000000" w:themeColor="text1"/>
                <w:sz w:val="20"/>
                <w:szCs w:val="20"/>
              </w:rPr>
              <w:t xml:space="preserve">ustainability </w:t>
            </w:r>
            <w:r w:rsidR="006167F0">
              <w:rPr>
                <w:rFonts w:ascii="Arial" w:hAnsi="Arial" w:cs="Arial"/>
                <w:color w:val="000000" w:themeColor="text1"/>
                <w:sz w:val="20"/>
                <w:szCs w:val="20"/>
              </w:rPr>
              <w:t xml:space="preserve">is ensured </w:t>
            </w:r>
            <w:r>
              <w:rPr>
                <w:rFonts w:ascii="Arial" w:hAnsi="Arial" w:cs="Arial"/>
                <w:color w:val="000000" w:themeColor="text1"/>
                <w:sz w:val="20"/>
                <w:szCs w:val="20"/>
              </w:rPr>
              <w:t>as this can be built upon each year.</w:t>
            </w:r>
          </w:p>
          <w:p w14:paraId="447AAA77" w14:textId="555B8416" w:rsidR="009F4CEE" w:rsidRDefault="000F2210" w:rsidP="00A82F80">
            <w:pPr>
              <w:pStyle w:val="ListParagraph"/>
              <w:numPr>
                <w:ilvl w:val="0"/>
                <w:numId w:val="35"/>
              </w:numPr>
              <w:rPr>
                <w:rFonts w:ascii="Arial" w:hAnsi="Arial" w:cs="Arial"/>
                <w:color w:val="000000" w:themeColor="text1"/>
                <w:sz w:val="20"/>
                <w:szCs w:val="20"/>
              </w:rPr>
            </w:pPr>
            <w:r>
              <w:rPr>
                <w:rFonts w:ascii="Arial" w:hAnsi="Arial" w:cs="Arial"/>
                <w:color w:val="000000" w:themeColor="text1"/>
                <w:sz w:val="20"/>
                <w:szCs w:val="20"/>
              </w:rPr>
              <w:t>Pupil voice sought to ensure experiences offered are meaningful and responsive to their interests.</w:t>
            </w:r>
          </w:p>
          <w:p w14:paraId="2E15E5F3" w14:textId="2BB85A74" w:rsidR="007149E3" w:rsidRDefault="007149E3" w:rsidP="007149E3">
            <w:pPr>
              <w:rPr>
                <w:rFonts w:ascii="Arial" w:hAnsi="Arial" w:cs="Arial"/>
                <w:color w:val="000000" w:themeColor="text1"/>
                <w:sz w:val="20"/>
                <w:szCs w:val="20"/>
              </w:rPr>
            </w:pPr>
          </w:p>
          <w:p w14:paraId="07DF1666" w14:textId="68660D37" w:rsidR="007149E3" w:rsidRPr="007149E3" w:rsidRDefault="007149E3" w:rsidP="007149E3">
            <w:pPr>
              <w:rPr>
                <w:rFonts w:ascii="Arial" w:hAnsi="Arial" w:cs="Arial"/>
                <w:color w:val="000000" w:themeColor="text1"/>
                <w:sz w:val="20"/>
                <w:szCs w:val="20"/>
              </w:rPr>
            </w:pPr>
          </w:p>
        </w:tc>
        <w:tc>
          <w:tcPr>
            <w:tcW w:w="1191" w:type="dxa"/>
            <w:shd w:val="clear" w:color="auto" w:fill="FFFFFF" w:themeFill="background1"/>
          </w:tcPr>
          <w:p w14:paraId="146B0E77" w14:textId="77777777" w:rsidR="009F4CEE" w:rsidRDefault="009F4CEE" w:rsidP="00A82F80">
            <w:pPr>
              <w:rPr>
                <w:rFonts w:ascii="Arial" w:hAnsi="Arial" w:cs="Arial"/>
                <w:i/>
                <w:color w:val="FF0000"/>
                <w:sz w:val="20"/>
                <w:szCs w:val="20"/>
              </w:rPr>
            </w:pPr>
            <w:r>
              <w:rPr>
                <w:rFonts w:ascii="Arial" w:hAnsi="Arial" w:cs="Arial"/>
                <w:i/>
                <w:color w:val="FF0000"/>
                <w:sz w:val="20"/>
                <w:szCs w:val="20"/>
              </w:rPr>
              <w:t>Timescale could be month or term.</w:t>
            </w:r>
          </w:p>
          <w:p w14:paraId="6A16A2AD" w14:textId="77777777" w:rsidR="009F4CEE" w:rsidRDefault="009F4CEE" w:rsidP="00A82F80">
            <w:pPr>
              <w:rPr>
                <w:rFonts w:ascii="Arial" w:hAnsi="Arial" w:cs="Arial"/>
                <w:i/>
                <w:color w:val="FF0000"/>
                <w:sz w:val="20"/>
                <w:szCs w:val="20"/>
              </w:rPr>
            </w:pPr>
            <w:r>
              <w:rPr>
                <w:rFonts w:ascii="Arial" w:hAnsi="Arial" w:cs="Arial"/>
                <w:i/>
                <w:color w:val="FF0000"/>
                <w:sz w:val="20"/>
                <w:szCs w:val="20"/>
              </w:rPr>
              <w:t>Assigned to roles rather than actual names is preferable</w:t>
            </w:r>
          </w:p>
          <w:p w14:paraId="016BB093" w14:textId="77777777" w:rsidR="009F4CEE" w:rsidRDefault="009F4CEE" w:rsidP="00A82F80">
            <w:pPr>
              <w:rPr>
                <w:rFonts w:ascii="Arial" w:hAnsi="Arial" w:cs="Arial"/>
                <w:color w:val="000000" w:themeColor="text1"/>
                <w:sz w:val="20"/>
                <w:szCs w:val="20"/>
              </w:rPr>
            </w:pPr>
          </w:p>
          <w:p w14:paraId="296BA8BC" w14:textId="77777777" w:rsidR="009F4CEE" w:rsidRDefault="009F4CEE" w:rsidP="000346F4">
            <w:pPr>
              <w:rPr>
                <w:rFonts w:ascii="Arial" w:hAnsi="Arial" w:cs="Arial"/>
                <w:color w:val="000000" w:themeColor="text1"/>
                <w:sz w:val="20"/>
                <w:szCs w:val="20"/>
              </w:rPr>
            </w:pPr>
          </w:p>
          <w:p w14:paraId="5836D939" w14:textId="77777777" w:rsidR="00EC56CA" w:rsidRDefault="00EC56CA" w:rsidP="000346F4">
            <w:pPr>
              <w:rPr>
                <w:rFonts w:ascii="Arial" w:hAnsi="Arial" w:cs="Arial"/>
                <w:color w:val="000000" w:themeColor="text1"/>
                <w:sz w:val="20"/>
                <w:szCs w:val="20"/>
              </w:rPr>
            </w:pPr>
          </w:p>
          <w:p w14:paraId="7B491C4C" w14:textId="77777777" w:rsidR="00EC56CA" w:rsidRDefault="00EC56CA" w:rsidP="000346F4">
            <w:pPr>
              <w:rPr>
                <w:rFonts w:ascii="Arial" w:hAnsi="Arial" w:cs="Arial"/>
                <w:color w:val="000000" w:themeColor="text1"/>
                <w:sz w:val="20"/>
                <w:szCs w:val="20"/>
              </w:rPr>
            </w:pPr>
          </w:p>
          <w:p w14:paraId="541500E3" w14:textId="77777777" w:rsidR="00EC56CA" w:rsidRDefault="00EC56CA" w:rsidP="000346F4">
            <w:pPr>
              <w:rPr>
                <w:rFonts w:ascii="Arial" w:hAnsi="Arial" w:cs="Arial"/>
                <w:color w:val="000000" w:themeColor="text1"/>
                <w:sz w:val="20"/>
                <w:szCs w:val="20"/>
              </w:rPr>
            </w:pPr>
          </w:p>
          <w:p w14:paraId="096FE4B1" w14:textId="77777777" w:rsidR="00EC56CA" w:rsidRDefault="00EC56CA" w:rsidP="000346F4">
            <w:pPr>
              <w:rPr>
                <w:rFonts w:ascii="Arial" w:hAnsi="Arial" w:cs="Arial"/>
                <w:color w:val="000000" w:themeColor="text1"/>
                <w:sz w:val="20"/>
                <w:szCs w:val="20"/>
              </w:rPr>
            </w:pPr>
          </w:p>
          <w:p w14:paraId="6FB4F4B0" w14:textId="77777777" w:rsidR="00EC56CA" w:rsidRDefault="00EC56CA" w:rsidP="000346F4">
            <w:pPr>
              <w:rPr>
                <w:rFonts w:ascii="Arial" w:hAnsi="Arial" w:cs="Arial"/>
                <w:color w:val="000000" w:themeColor="text1"/>
                <w:sz w:val="20"/>
                <w:szCs w:val="20"/>
              </w:rPr>
            </w:pPr>
          </w:p>
          <w:p w14:paraId="527F57A5" w14:textId="77777777" w:rsidR="00EC56CA" w:rsidRDefault="00EC56CA" w:rsidP="000346F4">
            <w:pPr>
              <w:rPr>
                <w:rFonts w:ascii="Arial" w:hAnsi="Arial" w:cs="Arial"/>
                <w:color w:val="000000" w:themeColor="text1"/>
                <w:sz w:val="20"/>
                <w:szCs w:val="20"/>
              </w:rPr>
            </w:pPr>
          </w:p>
          <w:p w14:paraId="016A30FD" w14:textId="77777777" w:rsidR="00EC56CA" w:rsidRDefault="00EC56CA" w:rsidP="000346F4">
            <w:pPr>
              <w:rPr>
                <w:rFonts w:ascii="Arial" w:hAnsi="Arial" w:cs="Arial"/>
                <w:color w:val="000000" w:themeColor="text1"/>
                <w:sz w:val="20"/>
                <w:szCs w:val="20"/>
              </w:rPr>
            </w:pPr>
          </w:p>
          <w:p w14:paraId="6025E645" w14:textId="77777777" w:rsidR="00EC56CA" w:rsidRDefault="00EC56CA" w:rsidP="000346F4">
            <w:pPr>
              <w:rPr>
                <w:rFonts w:ascii="Arial" w:hAnsi="Arial" w:cs="Arial"/>
                <w:color w:val="000000" w:themeColor="text1"/>
                <w:sz w:val="20"/>
                <w:szCs w:val="20"/>
              </w:rPr>
            </w:pPr>
          </w:p>
          <w:p w14:paraId="72006C46" w14:textId="77777777" w:rsidR="00EC56CA" w:rsidRDefault="00EC56CA" w:rsidP="000346F4">
            <w:pPr>
              <w:rPr>
                <w:rFonts w:ascii="Arial" w:hAnsi="Arial" w:cs="Arial"/>
                <w:color w:val="000000" w:themeColor="text1"/>
                <w:sz w:val="20"/>
                <w:szCs w:val="20"/>
              </w:rPr>
            </w:pPr>
          </w:p>
          <w:p w14:paraId="3F8FC90C" w14:textId="672052DD" w:rsidR="00EC56CA" w:rsidRDefault="00EC56CA" w:rsidP="000346F4">
            <w:pPr>
              <w:rPr>
                <w:rFonts w:ascii="Arial" w:hAnsi="Arial" w:cs="Arial"/>
                <w:color w:val="000000" w:themeColor="text1"/>
                <w:sz w:val="20"/>
                <w:szCs w:val="20"/>
              </w:rPr>
            </w:pPr>
            <w:r>
              <w:rPr>
                <w:rFonts w:ascii="Arial" w:hAnsi="Arial" w:cs="Arial"/>
                <w:color w:val="000000" w:themeColor="text1"/>
                <w:sz w:val="20"/>
                <w:szCs w:val="20"/>
              </w:rPr>
              <w:t>Aug ’21 – ongoing (All Teaching Staff / SMT).</w:t>
            </w:r>
          </w:p>
          <w:p w14:paraId="131A0E61" w14:textId="77777777" w:rsidR="00EC56CA" w:rsidRDefault="00EC56CA" w:rsidP="000346F4">
            <w:pPr>
              <w:rPr>
                <w:rFonts w:ascii="Arial" w:hAnsi="Arial" w:cs="Arial"/>
                <w:color w:val="000000" w:themeColor="text1"/>
                <w:sz w:val="20"/>
                <w:szCs w:val="20"/>
              </w:rPr>
            </w:pPr>
          </w:p>
          <w:p w14:paraId="6DD8792E" w14:textId="77777777" w:rsidR="00EC56CA" w:rsidRDefault="00EC56CA" w:rsidP="000346F4">
            <w:pPr>
              <w:rPr>
                <w:rFonts w:ascii="Arial" w:hAnsi="Arial" w:cs="Arial"/>
                <w:color w:val="000000" w:themeColor="text1"/>
                <w:sz w:val="20"/>
                <w:szCs w:val="20"/>
              </w:rPr>
            </w:pPr>
          </w:p>
          <w:p w14:paraId="327E2523" w14:textId="77777777" w:rsidR="00EC56CA" w:rsidRDefault="00EC56CA" w:rsidP="000346F4">
            <w:pPr>
              <w:rPr>
                <w:rFonts w:ascii="Arial" w:hAnsi="Arial" w:cs="Arial"/>
                <w:color w:val="000000" w:themeColor="text1"/>
                <w:sz w:val="20"/>
                <w:szCs w:val="20"/>
              </w:rPr>
            </w:pPr>
          </w:p>
          <w:p w14:paraId="535DD97B" w14:textId="77777777" w:rsidR="00EC56CA" w:rsidRDefault="00EC56CA" w:rsidP="000346F4">
            <w:pPr>
              <w:rPr>
                <w:rFonts w:ascii="Arial" w:hAnsi="Arial" w:cs="Arial"/>
                <w:color w:val="000000" w:themeColor="text1"/>
                <w:sz w:val="20"/>
                <w:szCs w:val="20"/>
              </w:rPr>
            </w:pPr>
          </w:p>
          <w:p w14:paraId="39E4A8ED" w14:textId="77777777" w:rsidR="00EC56CA" w:rsidRDefault="00EC56CA" w:rsidP="000346F4">
            <w:pPr>
              <w:rPr>
                <w:rFonts w:ascii="Arial" w:hAnsi="Arial" w:cs="Arial"/>
                <w:color w:val="000000" w:themeColor="text1"/>
                <w:sz w:val="20"/>
                <w:szCs w:val="20"/>
              </w:rPr>
            </w:pPr>
          </w:p>
          <w:p w14:paraId="4D773F7C" w14:textId="77777777" w:rsidR="00EC56CA" w:rsidRDefault="00EC56CA" w:rsidP="000346F4">
            <w:pPr>
              <w:rPr>
                <w:rFonts w:ascii="Arial" w:hAnsi="Arial" w:cs="Arial"/>
                <w:color w:val="000000" w:themeColor="text1"/>
                <w:sz w:val="20"/>
                <w:szCs w:val="20"/>
              </w:rPr>
            </w:pPr>
          </w:p>
          <w:p w14:paraId="0D70B2EC" w14:textId="77777777" w:rsidR="00EC56CA" w:rsidRDefault="00EC56CA" w:rsidP="000346F4">
            <w:pPr>
              <w:rPr>
                <w:rFonts w:ascii="Arial" w:hAnsi="Arial" w:cs="Arial"/>
                <w:color w:val="000000" w:themeColor="text1"/>
                <w:sz w:val="20"/>
                <w:szCs w:val="20"/>
              </w:rPr>
            </w:pPr>
          </w:p>
          <w:p w14:paraId="0C170CC8" w14:textId="77777777" w:rsidR="00EC56CA" w:rsidRDefault="00EC56CA" w:rsidP="000346F4">
            <w:pPr>
              <w:rPr>
                <w:rFonts w:ascii="Arial" w:hAnsi="Arial" w:cs="Arial"/>
                <w:color w:val="000000" w:themeColor="text1"/>
                <w:sz w:val="20"/>
                <w:szCs w:val="20"/>
              </w:rPr>
            </w:pPr>
          </w:p>
          <w:p w14:paraId="1B5786AB" w14:textId="77777777" w:rsidR="00EC56CA" w:rsidRDefault="00EC56CA" w:rsidP="000346F4">
            <w:pPr>
              <w:rPr>
                <w:rFonts w:ascii="Arial" w:hAnsi="Arial" w:cs="Arial"/>
                <w:color w:val="000000" w:themeColor="text1"/>
                <w:sz w:val="20"/>
                <w:szCs w:val="20"/>
              </w:rPr>
            </w:pPr>
          </w:p>
          <w:p w14:paraId="4D7EB255" w14:textId="77777777" w:rsidR="00EC56CA" w:rsidRDefault="00EC56CA" w:rsidP="000346F4">
            <w:pPr>
              <w:rPr>
                <w:rFonts w:ascii="Arial" w:hAnsi="Arial" w:cs="Arial"/>
                <w:color w:val="000000" w:themeColor="text1"/>
                <w:sz w:val="20"/>
                <w:szCs w:val="20"/>
              </w:rPr>
            </w:pPr>
          </w:p>
          <w:p w14:paraId="34185A58" w14:textId="77777777" w:rsidR="00EC56CA" w:rsidRDefault="00EC56CA" w:rsidP="000346F4">
            <w:pPr>
              <w:rPr>
                <w:rFonts w:ascii="Arial" w:hAnsi="Arial" w:cs="Arial"/>
                <w:color w:val="000000" w:themeColor="text1"/>
                <w:sz w:val="20"/>
                <w:szCs w:val="20"/>
              </w:rPr>
            </w:pPr>
          </w:p>
          <w:p w14:paraId="37AC57A8" w14:textId="77777777" w:rsidR="00EC56CA" w:rsidRDefault="00EC56CA" w:rsidP="000346F4">
            <w:pPr>
              <w:rPr>
                <w:rFonts w:ascii="Arial" w:hAnsi="Arial" w:cs="Arial"/>
                <w:color w:val="000000" w:themeColor="text1"/>
                <w:sz w:val="20"/>
                <w:szCs w:val="20"/>
              </w:rPr>
            </w:pPr>
          </w:p>
          <w:p w14:paraId="54649C58" w14:textId="77777777" w:rsidR="00EC56CA" w:rsidRDefault="00EC56CA" w:rsidP="000346F4">
            <w:pPr>
              <w:rPr>
                <w:rFonts w:ascii="Arial" w:hAnsi="Arial" w:cs="Arial"/>
                <w:color w:val="000000" w:themeColor="text1"/>
                <w:sz w:val="20"/>
                <w:szCs w:val="20"/>
              </w:rPr>
            </w:pPr>
          </w:p>
          <w:p w14:paraId="5FE0E844" w14:textId="77777777" w:rsidR="00EC56CA" w:rsidRDefault="00EC56CA" w:rsidP="000346F4">
            <w:pPr>
              <w:rPr>
                <w:rFonts w:ascii="Arial" w:hAnsi="Arial" w:cs="Arial"/>
                <w:color w:val="000000" w:themeColor="text1"/>
                <w:sz w:val="20"/>
                <w:szCs w:val="20"/>
              </w:rPr>
            </w:pPr>
          </w:p>
          <w:p w14:paraId="72F24949" w14:textId="77777777" w:rsidR="00EC56CA" w:rsidRDefault="00EC56CA" w:rsidP="000346F4">
            <w:pPr>
              <w:rPr>
                <w:rFonts w:ascii="Arial" w:hAnsi="Arial" w:cs="Arial"/>
                <w:color w:val="000000" w:themeColor="text1"/>
                <w:sz w:val="20"/>
                <w:szCs w:val="20"/>
              </w:rPr>
            </w:pPr>
          </w:p>
          <w:p w14:paraId="7436F445" w14:textId="77777777" w:rsidR="00EC56CA" w:rsidRDefault="00EC56CA" w:rsidP="000346F4">
            <w:pPr>
              <w:rPr>
                <w:rFonts w:ascii="Arial" w:hAnsi="Arial" w:cs="Arial"/>
                <w:color w:val="000000" w:themeColor="text1"/>
                <w:sz w:val="20"/>
                <w:szCs w:val="20"/>
              </w:rPr>
            </w:pPr>
          </w:p>
          <w:p w14:paraId="46A4EA44" w14:textId="77777777" w:rsidR="00EC56CA" w:rsidRDefault="00EC56CA" w:rsidP="000346F4">
            <w:pPr>
              <w:rPr>
                <w:rFonts w:ascii="Arial" w:hAnsi="Arial" w:cs="Arial"/>
                <w:color w:val="000000" w:themeColor="text1"/>
                <w:sz w:val="20"/>
                <w:szCs w:val="20"/>
              </w:rPr>
            </w:pPr>
          </w:p>
          <w:p w14:paraId="2CEFCBF3" w14:textId="77777777" w:rsidR="00EC56CA" w:rsidRDefault="00EC56CA" w:rsidP="000346F4">
            <w:pPr>
              <w:rPr>
                <w:rFonts w:ascii="Arial" w:hAnsi="Arial" w:cs="Arial"/>
                <w:color w:val="000000" w:themeColor="text1"/>
                <w:sz w:val="20"/>
                <w:szCs w:val="20"/>
              </w:rPr>
            </w:pPr>
          </w:p>
          <w:p w14:paraId="39E5F598" w14:textId="77777777" w:rsidR="00EC56CA" w:rsidRDefault="00EC56CA" w:rsidP="000346F4">
            <w:pPr>
              <w:rPr>
                <w:rFonts w:ascii="Arial" w:hAnsi="Arial" w:cs="Arial"/>
                <w:color w:val="000000" w:themeColor="text1"/>
                <w:sz w:val="20"/>
                <w:szCs w:val="20"/>
              </w:rPr>
            </w:pPr>
          </w:p>
          <w:p w14:paraId="487F5EE8" w14:textId="77777777" w:rsidR="00EC56CA" w:rsidRDefault="00EC56CA" w:rsidP="000346F4">
            <w:pPr>
              <w:rPr>
                <w:rFonts w:ascii="Arial" w:hAnsi="Arial" w:cs="Arial"/>
                <w:color w:val="000000" w:themeColor="text1"/>
                <w:sz w:val="20"/>
                <w:szCs w:val="20"/>
              </w:rPr>
            </w:pPr>
          </w:p>
          <w:p w14:paraId="35933D7D" w14:textId="77777777" w:rsidR="00EC56CA" w:rsidRDefault="00EC56CA" w:rsidP="000346F4">
            <w:pPr>
              <w:rPr>
                <w:rFonts w:ascii="Arial" w:hAnsi="Arial" w:cs="Arial"/>
                <w:color w:val="000000" w:themeColor="text1"/>
                <w:sz w:val="20"/>
                <w:szCs w:val="20"/>
              </w:rPr>
            </w:pPr>
          </w:p>
          <w:p w14:paraId="0DE60D71" w14:textId="77777777" w:rsidR="00EC56CA" w:rsidRDefault="00EC56CA" w:rsidP="000346F4">
            <w:pPr>
              <w:rPr>
                <w:rFonts w:ascii="Arial" w:hAnsi="Arial" w:cs="Arial"/>
                <w:color w:val="000000" w:themeColor="text1"/>
                <w:sz w:val="20"/>
                <w:szCs w:val="20"/>
              </w:rPr>
            </w:pPr>
          </w:p>
          <w:p w14:paraId="7CA13C54" w14:textId="77777777" w:rsidR="00EC56CA" w:rsidRDefault="00EC56CA" w:rsidP="000346F4">
            <w:pPr>
              <w:rPr>
                <w:rFonts w:ascii="Arial" w:hAnsi="Arial" w:cs="Arial"/>
                <w:color w:val="000000" w:themeColor="text1"/>
                <w:sz w:val="20"/>
                <w:szCs w:val="20"/>
              </w:rPr>
            </w:pPr>
          </w:p>
          <w:p w14:paraId="1CBE772E" w14:textId="77777777" w:rsidR="00EC56CA" w:rsidRDefault="00EC56CA" w:rsidP="000346F4">
            <w:pPr>
              <w:rPr>
                <w:rFonts w:ascii="Arial" w:hAnsi="Arial" w:cs="Arial"/>
                <w:color w:val="000000" w:themeColor="text1"/>
                <w:sz w:val="20"/>
                <w:szCs w:val="20"/>
              </w:rPr>
            </w:pPr>
          </w:p>
          <w:p w14:paraId="644E718D" w14:textId="77777777" w:rsidR="00EC56CA" w:rsidRDefault="00EC56CA" w:rsidP="000346F4">
            <w:pPr>
              <w:rPr>
                <w:rFonts w:ascii="Arial" w:hAnsi="Arial" w:cs="Arial"/>
                <w:color w:val="000000" w:themeColor="text1"/>
                <w:sz w:val="20"/>
                <w:szCs w:val="20"/>
              </w:rPr>
            </w:pPr>
          </w:p>
          <w:p w14:paraId="12B996AB" w14:textId="77777777" w:rsidR="00EC56CA" w:rsidRDefault="00EC56CA" w:rsidP="000346F4">
            <w:pPr>
              <w:rPr>
                <w:rFonts w:ascii="Arial" w:hAnsi="Arial" w:cs="Arial"/>
                <w:color w:val="000000" w:themeColor="text1"/>
                <w:sz w:val="20"/>
                <w:szCs w:val="20"/>
              </w:rPr>
            </w:pPr>
          </w:p>
          <w:p w14:paraId="50EFFEA6" w14:textId="77777777" w:rsidR="00EC56CA" w:rsidRDefault="00EC56CA" w:rsidP="000346F4">
            <w:pPr>
              <w:rPr>
                <w:rFonts w:ascii="Arial" w:hAnsi="Arial" w:cs="Arial"/>
                <w:color w:val="000000" w:themeColor="text1"/>
                <w:sz w:val="20"/>
                <w:szCs w:val="20"/>
              </w:rPr>
            </w:pPr>
          </w:p>
          <w:p w14:paraId="12ACC92C" w14:textId="77777777" w:rsidR="00EC56CA" w:rsidRDefault="00EC56CA" w:rsidP="000346F4">
            <w:pPr>
              <w:rPr>
                <w:rFonts w:ascii="Arial" w:hAnsi="Arial" w:cs="Arial"/>
                <w:color w:val="000000" w:themeColor="text1"/>
                <w:sz w:val="20"/>
                <w:szCs w:val="20"/>
              </w:rPr>
            </w:pPr>
          </w:p>
          <w:p w14:paraId="572CFFDA" w14:textId="77777777" w:rsidR="00EC56CA" w:rsidRDefault="00EC56CA" w:rsidP="000346F4">
            <w:pPr>
              <w:rPr>
                <w:rFonts w:ascii="Arial" w:hAnsi="Arial" w:cs="Arial"/>
                <w:color w:val="000000" w:themeColor="text1"/>
                <w:sz w:val="20"/>
                <w:szCs w:val="20"/>
              </w:rPr>
            </w:pPr>
          </w:p>
          <w:p w14:paraId="60C24A5F" w14:textId="77777777" w:rsidR="00EC56CA" w:rsidRDefault="00EC56CA" w:rsidP="000346F4">
            <w:pPr>
              <w:rPr>
                <w:rFonts w:ascii="Arial" w:hAnsi="Arial" w:cs="Arial"/>
                <w:color w:val="000000" w:themeColor="text1"/>
                <w:sz w:val="20"/>
                <w:szCs w:val="20"/>
              </w:rPr>
            </w:pPr>
          </w:p>
          <w:p w14:paraId="40DECCE8" w14:textId="77777777" w:rsidR="00EC56CA" w:rsidRDefault="00EC56CA" w:rsidP="000346F4">
            <w:pPr>
              <w:rPr>
                <w:rFonts w:ascii="Arial" w:hAnsi="Arial" w:cs="Arial"/>
                <w:color w:val="000000" w:themeColor="text1"/>
                <w:sz w:val="20"/>
                <w:szCs w:val="20"/>
              </w:rPr>
            </w:pPr>
          </w:p>
          <w:p w14:paraId="5ED0DE22" w14:textId="77777777" w:rsidR="00EC56CA" w:rsidRDefault="00EC56CA" w:rsidP="000346F4">
            <w:pPr>
              <w:rPr>
                <w:rFonts w:ascii="Arial" w:hAnsi="Arial" w:cs="Arial"/>
                <w:color w:val="000000" w:themeColor="text1"/>
                <w:sz w:val="20"/>
                <w:szCs w:val="20"/>
              </w:rPr>
            </w:pPr>
          </w:p>
          <w:p w14:paraId="66EDEC70" w14:textId="77777777" w:rsidR="00EC56CA" w:rsidRDefault="00EC56CA" w:rsidP="000346F4">
            <w:pPr>
              <w:rPr>
                <w:rFonts w:ascii="Arial" w:hAnsi="Arial" w:cs="Arial"/>
                <w:color w:val="000000" w:themeColor="text1"/>
                <w:sz w:val="20"/>
                <w:szCs w:val="20"/>
              </w:rPr>
            </w:pPr>
          </w:p>
          <w:p w14:paraId="09F704E5" w14:textId="77777777" w:rsidR="00EC56CA" w:rsidRDefault="00EC56CA" w:rsidP="000346F4">
            <w:pPr>
              <w:rPr>
                <w:rFonts w:ascii="Arial" w:hAnsi="Arial" w:cs="Arial"/>
                <w:color w:val="000000" w:themeColor="text1"/>
                <w:sz w:val="20"/>
                <w:szCs w:val="20"/>
              </w:rPr>
            </w:pPr>
          </w:p>
          <w:p w14:paraId="027FD7D7" w14:textId="77777777" w:rsidR="00EC56CA" w:rsidRDefault="00EC56CA" w:rsidP="000346F4">
            <w:pPr>
              <w:rPr>
                <w:rFonts w:ascii="Arial" w:hAnsi="Arial" w:cs="Arial"/>
                <w:color w:val="000000" w:themeColor="text1"/>
                <w:sz w:val="20"/>
                <w:szCs w:val="20"/>
              </w:rPr>
            </w:pPr>
          </w:p>
          <w:p w14:paraId="2781E02D" w14:textId="77777777" w:rsidR="00EC56CA" w:rsidRDefault="00EC56CA" w:rsidP="000346F4">
            <w:pPr>
              <w:rPr>
                <w:rFonts w:ascii="Arial" w:hAnsi="Arial" w:cs="Arial"/>
                <w:color w:val="000000" w:themeColor="text1"/>
                <w:sz w:val="20"/>
                <w:szCs w:val="20"/>
              </w:rPr>
            </w:pPr>
          </w:p>
          <w:p w14:paraId="40D25AF8" w14:textId="77777777" w:rsidR="00EC56CA" w:rsidRDefault="00EC56CA" w:rsidP="000346F4">
            <w:pPr>
              <w:rPr>
                <w:rFonts w:ascii="Arial" w:hAnsi="Arial" w:cs="Arial"/>
                <w:color w:val="000000" w:themeColor="text1"/>
                <w:sz w:val="20"/>
                <w:szCs w:val="20"/>
              </w:rPr>
            </w:pPr>
          </w:p>
          <w:p w14:paraId="2ECC5567" w14:textId="77777777" w:rsidR="00EC56CA" w:rsidRDefault="00EC56CA" w:rsidP="000346F4">
            <w:pPr>
              <w:rPr>
                <w:rFonts w:ascii="Arial" w:hAnsi="Arial" w:cs="Arial"/>
                <w:color w:val="000000" w:themeColor="text1"/>
                <w:sz w:val="20"/>
                <w:szCs w:val="20"/>
              </w:rPr>
            </w:pPr>
          </w:p>
          <w:p w14:paraId="2962229A" w14:textId="77777777" w:rsidR="00EC56CA" w:rsidRDefault="00EC56CA" w:rsidP="000346F4">
            <w:pPr>
              <w:rPr>
                <w:rFonts w:ascii="Arial" w:hAnsi="Arial" w:cs="Arial"/>
                <w:color w:val="000000" w:themeColor="text1"/>
                <w:sz w:val="20"/>
                <w:szCs w:val="20"/>
              </w:rPr>
            </w:pPr>
          </w:p>
          <w:p w14:paraId="1DA8917E" w14:textId="619FC69A" w:rsidR="00EC56CA" w:rsidRDefault="00EC56CA" w:rsidP="000346F4">
            <w:pPr>
              <w:rPr>
                <w:rFonts w:ascii="Arial" w:hAnsi="Arial" w:cs="Arial"/>
                <w:color w:val="000000" w:themeColor="text1"/>
                <w:sz w:val="20"/>
                <w:szCs w:val="20"/>
              </w:rPr>
            </w:pPr>
          </w:p>
          <w:p w14:paraId="4992F70F" w14:textId="77777777" w:rsidR="00EC56CA" w:rsidRDefault="00EC56CA" w:rsidP="000346F4">
            <w:pPr>
              <w:rPr>
                <w:rFonts w:ascii="Arial" w:hAnsi="Arial" w:cs="Arial"/>
                <w:color w:val="000000" w:themeColor="text1"/>
                <w:sz w:val="20"/>
                <w:szCs w:val="20"/>
              </w:rPr>
            </w:pPr>
          </w:p>
          <w:p w14:paraId="7C381DC4" w14:textId="77777777" w:rsidR="00EC56CA" w:rsidRDefault="00EC56CA" w:rsidP="000346F4">
            <w:pPr>
              <w:rPr>
                <w:rFonts w:ascii="Arial" w:hAnsi="Arial" w:cs="Arial"/>
                <w:color w:val="000000" w:themeColor="text1"/>
                <w:sz w:val="20"/>
                <w:szCs w:val="20"/>
              </w:rPr>
            </w:pPr>
          </w:p>
          <w:p w14:paraId="4C2FF2D2" w14:textId="7920CD08" w:rsidR="00EC56CA" w:rsidRDefault="00EC56CA" w:rsidP="000346F4">
            <w:pPr>
              <w:rPr>
                <w:rFonts w:ascii="Arial" w:hAnsi="Arial" w:cs="Arial"/>
                <w:color w:val="000000" w:themeColor="text1"/>
                <w:sz w:val="20"/>
                <w:szCs w:val="20"/>
              </w:rPr>
            </w:pPr>
            <w:r>
              <w:rPr>
                <w:rFonts w:ascii="Arial" w:hAnsi="Arial" w:cs="Arial"/>
                <w:color w:val="000000" w:themeColor="text1"/>
                <w:sz w:val="20"/>
                <w:szCs w:val="20"/>
              </w:rPr>
              <w:t>Aug ’21 –ongoing.</w:t>
            </w:r>
          </w:p>
          <w:p w14:paraId="25BB175F" w14:textId="77777777" w:rsidR="00EC56CA" w:rsidRDefault="00EC56CA" w:rsidP="000346F4">
            <w:pPr>
              <w:rPr>
                <w:rFonts w:ascii="Arial" w:hAnsi="Arial" w:cs="Arial"/>
                <w:color w:val="000000" w:themeColor="text1"/>
                <w:sz w:val="20"/>
                <w:szCs w:val="20"/>
              </w:rPr>
            </w:pPr>
            <w:r>
              <w:rPr>
                <w:rFonts w:ascii="Arial" w:hAnsi="Arial" w:cs="Arial"/>
                <w:color w:val="000000" w:themeColor="text1"/>
                <w:sz w:val="20"/>
                <w:szCs w:val="20"/>
              </w:rPr>
              <w:t>(All Teaching Staff / SMT).</w:t>
            </w:r>
          </w:p>
          <w:p w14:paraId="6C8E43EC" w14:textId="77777777" w:rsidR="00EC56CA" w:rsidRDefault="00EC56CA" w:rsidP="000346F4">
            <w:pPr>
              <w:rPr>
                <w:rFonts w:ascii="Arial" w:hAnsi="Arial" w:cs="Arial"/>
                <w:color w:val="000000" w:themeColor="text1"/>
                <w:sz w:val="20"/>
                <w:szCs w:val="20"/>
              </w:rPr>
            </w:pPr>
          </w:p>
          <w:p w14:paraId="210D3636" w14:textId="77777777" w:rsidR="00EC56CA" w:rsidRDefault="00EC56CA" w:rsidP="000346F4">
            <w:pPr>
              <w:rPr>
                <w:rFonts w:ascii="Arial" w:hAnsi="Arial" w:cs="Arial"/>
                <w:color w:val="000000" w:themeColor="text1"/>
                <w:sz w:val="20"/>
                <w:szCs w:val="20"/>
              </w:rPr>
            </w:pPr>
          </w:p>
          <w:p w14:paraId="7A26A12B" w14:textId="77777777" w:rsidR="00EC56CA" w:rsidRDefault="00EC56CA" w:rsidP="000346F4">
            <w:pPr>
              <w:rPr>
                <w:rFonts w:ascii="Arial" w:hAnsi="Arial" w:cs="Arial"/>
                <w:color w:val="000000" w:themeColor="text1"/>
                <w:sz w:val="20"/>
                <w:szCs w:val="20"/>
              </w:rPr>
            </w:pPr>
          </w:p>
          <w:p w14:paraId="15FA0BAD" w14:textId="77777777" w:rsidR="00EC56CA" w:rsidRDefault="00EC56CA" w:rsidP="000346F4">
            <w:pPr>
              <w:rPr>
                <w:rFonts w:ascii="Arial" w:hAnsi="Arial" w:cs="Arial"/>
                <w:color w:val="000000" w:themeColor="text1"/>
                <w:sz w:val="20"/>
                <w:szCs w:val="20"/>
              </w:rPr>
            </w:pPr>
          </w:p>
          <w:p w14:paraId="655CC3CB" w14:textId="77777777" w:rsidR="00EC56CA" w:rsidRDefault="00EC56CA" w:rsidP="000346F4">
            <w:pPr>
              <w:rPr>
                <w:rFonts w:ascii="Arial" w:hAnsi="Arial" w:cs="Arial"/>
                <w:color w:val="000000" w:themeColor="text1"/>
                <w:sz w:val="20"/>
                <w:szCs w:val="20"/>
              </w:rPr>
            </w:pPr>
          </w:p>
          <w:p w14:paraId="5BC66002" w14:textId="77777777" w:rsidR="00EC56CA" w:rsidRDefault="00EC56CA" w:rsidP="000346F4">
            <w:pPr>
              <w:rPr>
                <w:rFonts w:ascii="Arial" w:hAnsi="Arial" w:cs="Arial"/>
                <w:color w:val="000000" w:themeColor="text1"/>
                <w:sz w:val="20"/>
                <w:szCs w:val="20"/>
              </w:rPr>
            </w:pPr>
          </w:p>
          <w:p w14:paraId="056BD075" w14:textId="4AA6D999" w:rsidR="00EC56CA" w:rsidRDefault="00EC56CA" w:rsidP="000346F4">
            <w:pPr>
              <w:rPr>
                <w:rFonts w:ascii="Arial" w:hAnsi="Arial" w:cs="Arial"/>
                <w:color w:val="000000" w:themeColor="text1"/>
                <w:sz w:val="20"/>
                <w:szCs w:val="20"/>
              </w:rPr>
            </w:pPr>
          </w:p>
          <w:p w14:paraId="3BBA9764" w14:textId="23959537" w:rsidR="007149E3" w:rsidRDefault="007149E3" w:rsidP="000346F4">
            <w:pPr>
              <w:rPr>
                <w:rFonts w:ascii="Arial" w:hAnsi="Arial" w:cs="Arial"/>
                <w:color w:val="000000" w:themeColor="text1"/>
                <w:sz w:val="20"/>
                <w:szCs w:val="20"/>
              </w:rPr>
            </w:pPr>
          </w:p>
          <w:p w14:paraId="3C8A22F1" w14:textId="1B353222" w:rsidR="007149E3" w:rsidRDefault="007149E3" w:rsidP="000346F4">
            <w:pPr>
              <w:rPr>
                <w:rFonts w:ascii="Arial" w:hAnsi="Arial" w:cs="Arial"/>
                <w:color w:val="000000" w:themeColor="text1"/>
                <w:sz w:val="20"/>
                <w:szCs w:val="20"/>
              </w:rPr>
            </w:pPr>
          </w:p>
          <w:p w14:paraId="62D0F719" w14:textId="21CFE1C1" w:rsidR="007149E3" w:rsidRDefault="007149E3" w:rsidP="000346F4">
            <w:pPr>
              <w:rPr>
                <w:rFonts w:ascii="Arial" w:hAnsi="Arial" w:cs="Arial"/>
                <w:color w:val="000000" w:themeColor="text1"/>
                <w:sz w:val="20"/>
                <w:szCs w:val="20"/>
              </w:rPr>
            </w:pPr>
          </w:p>
          <w:p w14:paraId="3F147F35" w14:textId="7BC4B041" w:rsidR="007149E3" w:rsidRDefault="007149E3" w:rsidP="000346F4">
            <w:pPr>
              <w:rPr>
                <w:rFonts w:ascii="Arial" w:hAnsi="Arial" w:cs="Arial"/>
                <w:color w:val="000000" w:themeColor="text1"/>
                <w:sz w:val="20"/>
                <w:szCs w:val="20"/>
              </w:rPr>
            </w:pPr>
          </w:p>
          <w:p w14:paraId="43AAA0AA" w14:textId="1B7CE38B" w:rsidR="007149E3" w:rsidRDefault="007149E3" w:rsidP="000346F4">
            <w:pPr>
              <w:rPr>
                <w:rFonts w:ascii="Arial" w:hAnsi="Arial" w:cs="Arial"/>
                <w:color w:val="000000" w:themeColor="text1"/>
                <w:sz w:val="20"/>
                <w:szCs w:val="20"/>
              </w:rPr>
            </w:pPr>
          </w:p>
          <w:p w14:paraId="213215AD" w14:textId="4A68F562" w:rsidR="007149E3" w:rsidRDefault="007149E3" w:rsidP="000346F4">
            <w:pPr>
              <w:rPr>
                <w:rFonts w:ascii="Arial" w:hAnsi="Arial" w:cs="Arial"/>
                <w:color w:val="000000" w:themeColor="text1"/>
                <w:sz w:val="20"/>
                <w:szCs w:val="20"/>
              </w:rPr>
            </w:pPr>
          </w:p>
          <w:p w14:paraId="379A91C9" w14:textId="2748F207" w:rsidR="007149E3" w:rsidRDefault="007149E3" w:rsidP="000346F4">
            <w:pPr>
              <w:rPr>
                <w:rFonts w:ascii="Arial" w:hAnsi="Arial" w:cs="Arial"/>
                <w:color w:val="000000" w:themeColor="text1"/>
                <w:sz w:val="20"/>
                <w:szCs w:val="20"/>
              </w:rPr>
            </w:pPr>
          </w:p>
          <w:p w14:paraId="3479B3D6" w14:textId="5095ABE7" w:rsidR="007149E3" w:rsidRDefault="007149E3" w:rsidP="000346F4">
            <w:pPr>
              <w:rPr>
                <w:rFonts w:ascii="Arial" w:hAnsi="Arial" w:cs="Arial"/>
                <w:color w:val="000000" w:themeColor="text1"/>
                <w:sz w:val="20"/>
                <w:szCs w:val="20"/>
              </w:rPr>
            </w:pPr>
          </w:p>
          <w:p w14:paraId="18F0A200" w14:textId="106B5264" w:rsidR="007149E3" w:rsidRDefault="007149E3" w:rsidP="000346F4">
            <w:pPr>
              <w:rPr>
                <w:rFonts w:ascii="Arial" w:hAnsi="Arial" w:cs="Arial"/>
                <w:color w:val="000000" w:themeColor="text1"/>
                <w:sz w:val="20"/>
                <w:szCs w:val="20"/>
              </w:rPr>
            </w:pPr>
          </w:p>
          <w:p w14:paraId="00449262" w14:textId="77777777" w:rsidR="007149E3" w:rsidRDefault="007149E3" w:rsidP="000346F4">
            <w:pPr>
              <w:rPr>
                <w:rFonts w:ascii="Arial" w:hAnsi="Arial" w:cs="Arial"/>
                <w:color w:val="000000" w:themeColor="text1"/>
                <w:sz w:val="20"/>
                <w:szCs w:val="20"/>
              </w:rPr>
            </w:pPr>
          </w:p>
          <w:p w14:paraId="2A04B5AB" w14:textId="77777777" w:rsidR="00EC56CA" w:rsidRDefault="00EC56CA" w:rsidP="000346F4">
            <w:pPr>
              <w:rPr>
                <w:rFonts w:ascii="Arial" w:hAnsi="Arial" w:cs="Arial"/>
                <w:color w:val="000000" w:themeColor="text1"/>
                <w:sz w:val="20"/>
                <w:szCs w:val="20"/>
              </w:rPr>
            </w:pPr>
          </w:p>
          <w:p w14:paraId="71A5AA34" w14:textId="6DC533AA" w:rsidR="00EC56CA" w:rsidRDefault="00EC56CA" w:rsidP="000346F4">
            <w:pPr>
              <w:rPr>
                <w:rFonts w:ascii="Arial" w:hAnsi="Arial" w:cs="Arial"/>
                <w:color w:val="000000" w:themeColor="text1"/>
                <w:sz w:val="20"/>
                <w:szCs w:val="20"/>
              </w:rPr>
            </w:pPr>
          </w:p>
          <w:p w14:paraId="415BE72F" w14:textId="7A42BA8B" w:rsidR="00450B48" w:rsidRDefault="00450B48" w:rsidP="000346F4">
            <w:pPr>
              <w:rPr>
                <w:rFonts w:ascii="Arial" w:hAnsi="Arial" w:cs="Arial"/>
                <w:color w:val="000000" w:themeColor="text1"/>
                <w:sz w:val="20"/>
                <w:szCs w:val="20"/>
              </w:rPr>
            </w:pPr>
          </w:p>
          <w:p w14:paraId="6CFB4F18" w14:textId="02AEACEB" w:rsidR="00450B48" w:rsidRDefault="00450B48" w:rsidP="000346F4">
            <w:pPr>
              <w:rPr>
                <w:rFonts w:ascii="Arial" w:hAnsi="Arial" w:cs="Arial"/>
                <w:color w:val="000000" w:themeColor="text1"/>
                <w:sz w:val="20"/>
                <w:szCs w:val="20"/>
              </w:rPr>
            </w:pPr>
          </w:p>
          <w:p w14:paraId="022C5864" w14:textId="0295308A" w:rsidR="00450B48" w:rsidRDefault="00450B48" w:rsidP="000346F4">
            <w:pPr>
              <w:rPr>
                <w:rFonts w:ascii="Arial" w:hAnsi="Arial" w:cs="Arial"/>
                <w:color w:val="000000" w:themeColor="text1"/>
                <w:sz w:val="20"/>
                <w:szCs w:val="20"/>
              </w:rPr>
            </w:pPr>
          </w:p>
          <w:p w14:paraId="3073E098" w14:textId="12E90980" w:rsidR="00450B48" w:rsidRDefault="00450B48" w:rsidP="000346F4">
            <w:pPr>
              <w:rPr>
                <w:rFonts w:ascii="Arial" w:hAnsi="Arial" w:cs="Arial"/>
                <w:color w:val="000000" w:themeColor="text1"/>
                <w:sz w:val="20"/>
                <w:szCs w:val="20"/>
              </w:rPr>
            </w:pPr>
          </w:p>
          <w:p w14:paraId="111E40D5" w14:textId="64CD5A0D" w:rsidR="00450B48" w:rsidRDefault="00450B48" w:rsidP="000346F4">
            <w:pPr>
              <w:rPr>
                <w:rFonts w:ascii="Arial" w:hAnsi="Arial" w:cs="Arial"/>
                <w:color w:val="000000" w:themeColor="text1"/>
                <w:sz w:val="20"/>
                <w:szCs w:val="20"/>
              </w:rPr>
            </w:pPr>
          </w:p>
          <w:p w14:paraId="35049C3C" w14:textId="0C443296" w:rsidR="00450B48" w:rsidRDefault="00450B48" w:rsidP="000346F4">
            <w:pPr>
              <w:rPr>
                <w:rFonts w:ascii="Arial" w:hAnsi="Arial" w:cs="Arial"/>
                <w:color w:val="000000" w:themeColor="text1"/>
                <w:sz w:val="20"/>
                <w:szCs w:val="20"/>
              </w:rPr>
            </w:pPr>
          </w:p>
          <w:p w14:paraId="2F5553D9" w14:textId="1E08EF1C" w:rsidR="00450B48" w:rsidRDefault="00450B48" w:rsidP="000346F4">
            <w:pPr>
              <w:rPr>
                <w:rFonts w:ascii="Arial" w:hAnsi="Arial" w:cs="Arial"/>
                <w:color w:val="000000" w:themeColor="text1"/>
                <w:sz w:val="20"/>
                <w:szCs w:val="20"/>
              </w:rPr>
            </w:pPr>
          </w:p>
          <w:p w14:paraId="57C9C802" w14:textId="4415C83D" w:rsidR="00450B48" w:rsidRDefault="00450B48" w:rsidP="000346F4">
            <w:pPr>
              <w:rPr>
                <w:rFonts w:ascii="Arial" w:hAnsi="Arial" w:cs="Arial"/>
                <w:color w:val="000000" w:themeColor="text1"/>
                <w:sz w:val="20"/>
                <w:szCs w:val="20"/>
              </w:rPr>
            </w:pPr>
          </w:p>
          <w:p w14:paraId="6544E89F" w14:textId="0C2C8769" w:rsidR="00450B48" w:rsidRDefault="00450B48" w:rsidP="000346F4">
            <w:pPr>
              <w:rPr>
                <w:rFonts w:ascii="Arial" w:hAnsi="Arial" w:cs="Arial"/>
                <w:color w:val="000000" w:themeColor="text1"/>
                <w:sz w:val="20"/>
                <w:szCs w:val="20"/>
              </w:rPr>
            </w:pPr>
          </w:p>
          <w:p w14:paraId="235384F6" w14:textId="69882A7E" w:rsidR="00450B48" w:rsidRDefault="00450B48" w:rsidP="000346F4">
            <w:pPr>
              <w:rPr>
                <w:rFonts w:ascii="Arial" w:hAnsi="Arial" w:cs="Arial"/>
                <w:color w:val="000000" w:themeColor="text1"/>
                <w:sz w:val="20"/>
                <w:szCs w:val="20"/>
              </w:rPr>
            </w:pPr>
          </w:p>
          <w:p w14:paraId="0C2B042C" w14:textId="0BE80E02" w:rsidR="00450B48" w:rsidRDefault="00450B48" w:rsidP="000346F4">
            <w:pPr>
              <w:rPr>
                <w:rFonts w:ascii="Arial" w:hAnsi="Arial" w:cs="Arial"/>
                <w:color w:val="000000" w:themeColor="text1"/>
                <w:sz w:val="20"/>
                <w:szCs w:val="20"/>
              </w:rPr>
            </w:pPr>
          </w:p>
          <w:p w14:paraId="0A5C3C50" w14:textId="77777777"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Aug ’21 –ongoing.</w:t>
            </w:r>
          </w:p>
          <w:p w14:paraId="0F828CBA" w14:textId="77777777"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(All Teaching Staff / SMT).</w:t>
            </w:r>
          </w:p>
          <w:p w14:paraId="50D41AB9" w14:textId="77777777" w:rsidR="00EC56CA" w:rsidRDefault="00EC56CA" w:rsidP="000346F4">
            <w:pPr>
              <w:rPr>
                <w:rFonts w:ascii="Arial" w:hAnsi="Arial" w:cs="Arial"/>
                <w:color w:val="000000" w:themeColor="text1"/>
                <w:sz w:val="20"/>
                <w:szCs w:val="20"/>
              </w:rPr>
            </w:pPr>
          </w:p>
          <w:p w14:paraId="1CAD98C2" w14:textId="77777777" w:rsidR="00EC56CA" w:rsidRDefault="00EC56CA" w:rsidP="000346F4">
            <w:pPr>
              <w:rPr>
                <w:rFonts w:ascii="Arial" w:hAnsi="Arial" w:cs="Arial"/>
                <w:color w:val="000000" w:themeColor="text1"/>
                <w:sz w:val="20"/>
                <w:szCs w:val="20"/>
              </w:rPr>
            </w:pPr>
          </w:p>
          <w:p w14:paraId="005A43F9" w14:textId="77777777" w:rsidR="00EC56CA" w:rsidRDefault="00EC56CA" w:rsidP="000346F4">
            <w:pPr>
              <w:rPr>
                <w:rFonts w:ascii="Arial" w:hAnsi="Arial" w:cs="Arial"/>
                <w:color w:val="000000" w:themeColor="text1"/>
                <w:sz w:val="20"/>
                <w:szCs w:val="20"/>
              </w:rPr>
            </w:pPr>
          </w:p>
          <w:p w14:paraId="39927F84" w14:textId="77777777" w:rsidR="00EC56CA" w:rsidRDefault="00EC56CA" w:rsidP="000346F4">
            <w:pPr>
              <w:rPr>
                <w:rFonts w:ascii="Arial" w:hAnsi="Arial" w:cs="Arial"/>
                <w:color w:val="000000" w:themeColor="text1"/>
                <w:sz w:val="20"/>
                <w:szCs w:val="20"/>
              </w:rPr>
            </w:pPr>
          </w:p>
          <w:p w14:paraId="58DEC9C5" w14:textId="77777777" w:rsidR="00EC56CA" w:rsidRDefault="00EC56CA" w:rsidP="000346F4">
            <w:pPr>
              <w:rPr>
                <w:rFonts w:ascii="Arial" w:hAnsi="Arial" w:cs="Arial"/>
                <w:color w:val="000000" w:themeColor="text1"/>
                <w:sz w:val="20"/>
                <w:szCs w:val="20"/>
              </w:rPr>
            </w:pPr>
          </w:p>
          <w:p w14:paraId="514B5A05" w14:textId="77777777" w:rsidR="00EC56CA" w:rsidRDefault="00EC56CA" w:rsidP="000346F4">
            <w:pPr>
              <w:rPr>
                <w:rFonts w:ascii="Arial" w:hAnsi="Arial" w:cs="Arial"/>
                <w:color w:val="000000" w:themeColor="text1"/>
                <w:sz w:val="20"/>
                <w:szCs w:val="20"/>
              </w:rPr>
            </w:pPr>
          </w:p>
          <w:p w14:paraId="32A1E20E" w14:textId="77777777" w:rsidR="00EC56CA" w:rsidRDefault="00EC56CA" w:rsidP="000346F4">
            <w:pPr>
              <w:rPr>
                <w:rFonts w:ascii="Arial" w:hAnsi="Arial" w:cs="Arial"/>
                <w:color w:val="000000" w:themeColor="text1"/>
                <w:sz w:val="20"/>
                <w:szCs w:val="20"/>
              </w:rPr>
            </w:pPr>
          </w:p>
          <w:p w14:paraId="5143EB15" w14:textId="77777777" w:rsidR="00EC56CA" w:rsidRDefault="00EC56CA" w:rsidP="000346F4">
            <w:pPr>
              <w:rPr>
                <w:rFonts w:ascii="Arial" w:hAnsi="Arial" w:cs="Arial"/>
                <w:color w:val="000000" w:themeColor="text1"/>
                <w:sz w:val="20"/>
                <w:szCs w:val="20"/>
              </w:rPr>
            </w:pPr>
          </w:p>
          <w:p w14:paraId="1A58B733" w14:textId="77777777" w:rsidR="00EC56CA" w:rsidRDefault="00EC56CA" w:rsidP="000346F4">
            <w:pPr>
              <w:rPr>
                <w:rFonts w:ascii="Arial" w:hAnsi="Arial" w:cs="Arial"/>
                <w:color w:val="000000" w:themeColor="text1"/>
                <w:sz w:val="20"/>
                <w:szCs w:val="20"/>
              </w:rPr>
            </w:pPr>
          </w:p>
          <w:p w14:paraId="3B542CFC" w14:textId="77777777" w:rsidR="00EC56CA" w:rsidRDefault="00EC56CA" w:rsidP="000346F4">
            <w:pPr>
              <w:rPr>
                <w:rFonts w:ascii="Arial" w:hAnsi="Arial" w:cs="Arial"/>
                <w:color w:val="000000" w:themeColor="text1"/>
                <w:sz w:val="20"/>
                <w:szCs w:val="20"/>
              </w:rPr>
            </w:pPr>
          </w:p>
          <w:p w14:paraId="03731077" w14:textId="77777777" w:rsidR="00EC56CA" w:rsidRDefault="00EC56CA" w:rsidP="000346F4">
            <w:pPr>
              <w:rPr>
                <w:rFonts w:ascii="Arial" w:hAnsi="Arial" w:cs="Arial"/>
                <w:color w:val="000000" w:themeColor="text1"/>
                <w:sz w:val="20"/>
                <w:szCs w:val="20"/>
              </w:rPr>
            </w:pPr>
          </w:p>
          <w:p w14:paraId="275952DD" w14:textId="77777777" w:rsidR="00EC56CA" w:rsidRDefault="00EC56CA" w:rsidP="000346F4">
            <w:pPr>
              <w:rPr>
                <w:rFonts w:ascii="Arial" w:hAnsi="Arial" w:cs="Arial"/>
                <w:color w:val="000000" w:themeColor="text1"/>
                <w:sz w:val="20"/>
                <w:szCs w:val="20"/>
              </w:rPr>
            </w:pPr>
          </w:p>
          <w:p w14:paraId="45688B79" w14:textId="77777777"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Aug ’21 –ongoing.</w:t>
            </w:r>
          </w:p>
          <w:p w14:paraId="56BB83DC" w14:textId="77777777"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(All Teaching Staff / SMT).</w:t>
            </w:r>
          </w:p>
          <w:p w14:paraId="1B61B632" w14:textId="6860F1CF" w:rsidR="00EC56CA" w:rsidRPr="00FD6A11" w:rsidRDefault="00EC56CA" w:rsidP="000346F4">
            <w:pPr>
              <w:rPr>
                <w:rFonts w:ascii="Arial" w:hAnsi="Arial" w:cs="Arial"/>
                <w:color w:val="000000" w:themeColor="text1"/>
                <w:sz w:val="20"/>
                <w:szCs w:val="20"/>
              </w:rPr>
            </w:pPr>
          </w:p>
        </w:tc>
        <w:tc>
          <w:tcPr>
            <w:tcW w:w="3685" w:type="dxa"/>
            <w:shd w:val="clear" w:color="auto" w:fill="FFFFFF" w:themeFill="background1"/>
          </w:tcPr>
          <w:p w14:paraId="0E9757E3" w14:textId="77777777" w:rsidR="009F4CEE" w:rsidRPr="000346F4" w:rsidRDefault="009F4CEE" w:rsidP="00A82F80">
            <w:pPr>
              <w:rPr>
                <w:rFonts w:ascii="Arial" w:hAnsi="Arial" w:cs="Arial"/>
                <w:i/>
                <w:color w:val="FF0000"/>
                <w:sz w:val="20"/>
                <w:szCs w:val="20"/>
              </w:rPr>
            </w:pPr>
            <w:r w:rsidRPr="000346F4">
              <w:rPr>
                <w:rFonts w:ascii="Arial" w:hAnsi="Arial" w:cs="Arial"/>
                <w:i/>
                <w:color w:val="FF0000"/>
                <w:sz w:val="20"/>
                <w:szCs w:val="20"/>
              </w:rPr>
              <w:t>What will be better for the children and young people?</w:t>
            </w:r>
          </w:p>
          <w:p w14:paraId="5F135586" w14:textId="77777777" w:rsidR="009F4CEE" w:rsidRPr="000346F4" w:rsidRDefault="009F4CEE" w:rsidP="00A82F80">
            <w:pPr>
              <w:rPr>
                <w:rFonts w:ascii="Arial" w:hAnsi="Arial" w:cs="Arial"/>
                <w:i/>
                <w:color w:val="FF0000"/>
                <w:sz w:val="20"/>
                <w:szCs w:val="20"/>
              </w:rPr>
            </w:pPr>
          </w:p>
          <w:p w14:paraId="03C4E4C4" w14:textId="77777777" w:rsidR="009F4CEE" w:rsidRPr="000346F4" w:rsidRDefault="009F4CEE" w:rsidP="00A82F80">
            <w:pPr>
              <w:rPr>
                <w:rFonts w:ascii="Arial" w:hAnsi="Arial" w:cs="Arial"/>
                <w:i/>
                <w:color w:val="FF0000"/>
                <w:sz w:val="20"/>
                <w:szCs w:val="20"/>
              </w:rPr>
            </w:pPr>
            <w:r w:rsidRPr="000346F4">
              <w:rPr>
                <w:rFonts w:ascii="Arial" w:hAnsi="Arial" w:cs="Arial"/>
                <w:i/>
                <w:color w:val="FF0000"/>
                <w:sz w:val="20"/>
                <w:szCs w:val="20"/>
              </w:rPr>
              <w:t xml:space="preserve"> Focus on learning, achievement and wellbeing</w:t>
            </w:r>
          </w:p>
          <w:p w14:paraId="3388DE5D" w14:textId="77777777" w:rsidR="009F4CEE" w:rsidRPr="000346F4" w:rsidRDefault="009F4CEE" w:rsidP="00A82F80">
            <w:pPr>
              <w:rPr>
                <w:rFonts w:ascii="Arial" w:hAnsi="Arial" w:cs="Arial"/>
                <w:i/>
                <w:color w:val="FF0000"/>
                <w:sz w:val="20"/>
                <w:szCs w:val="20"/>
              </w:rPr>
            </w:pPr>
          </w:p>
          <w:p w14:paraId="24C7613D" w14:textId="28F7D6AA" w:rsidR="009F4CEE" w:rsidRDefault="009F4CEE" w:rsidP="00A82F80">
            <w:pPr>
              <w:rPr>
                <w:rFonts w:ascii="Arial" w:hAnsi="Arial" w:cs="Arial"/>
                <w:i/>
                <w:color w:val="FF0000"/>
                <w:sz w:val="20"/>
                <w:szCs w:val="20"/>
              </w:rPr>
            </w:pPr>
          </w:p>
          <w:p w14:paraId="6C91ACE4" w14:textId="29F6D3E8" w:rsidR="0025741D" w:rsidRPr="000346F4" w:rsidRDefault="0025741D" w:rsidP="00A82F80">
            <w:pPr>
              <w:rPr>
                <w:rFonts w:ascii="Arial" w:hAnsi="Arial" w:cs="Arial"/>
                <w:i/>
                <w:color w:val="FF0000"/>
                <w:sz w:val="20"/>
                <w:szCs w:val="20"/>
              </w:rPr>
            </w:pPr>
          </w:p>
          <w:p w14:paraId="612B3881" w14:textId="77777777" w:rsidR="00B0436E" w:rsidRPr="00830A89" w:rsidRDefault="00B0436E" w:rsidP="00B0436E">
            <w:pPr>
              <w:rPr>
                <w:rFonts w:ascii="Arial" w:hAnsi="Arial" w:cs="Arial"/>
                <w:b/>
                <w:color w:val="000000" w:themeColor="text1"/>
                <w:sz w:val="20"/>
                <w:szCs w:val="20"/>
                <w:u w:val="single"/>
              </w:rPr>
            </w:pPr>
            <w:r w:rsidRPr="00830A89">
              <w:rPr>
                <w:rFonts w:ascii="Arial" w:hAnsi="Arial" w:cs="Arial"/>
                <w:b/>
                <w:color w:val="000000" w:themeColor="text1"/>
                <w:sz w:val="20"/>
                <w:szCs w:val="20"/>
                <w:u w:val="single"/>
              </w:rPr>
              <w:t>Teacher Professionalism:</w:t>
            </w:r>
          </w:p>
          <w:p w14:paraId="29434658" w14:textId="517C9A58" w:rsidR="00B0436E" w:rsidRPr="00830A89" w:rsidRDefault="00B0436E" w:rsidP="007E1E91">
            <w:pPr>
              <w:pStyle w:val="ListParagraph"/>
              <w:numPr>
                <w:ilvl w:val="0"/>
                <w:numId w:val="3"/>
              </w:numPr>
              <w:ind w:left="228" w:hanging="228"/>
              <w:rPr>
                <w:rFonts w:ascii="Arial" w:hAnsi="Arial" w:cs="Arial"/>
                <w:color w:val="000000" w:themeColor="text1"/>
                <w:sz w:val="20"/>
                <w:szCs w:val="20"/>
              </w:rPr>
            </w:pPr>
            <w:r w:rsidRPr="00830A89">
              <w:rPr>
                <w:rFonts w:ascii="Arial" w:hAnsi="Arial" w:cs="Arial"/>
                <w:color w:val="000000" w:themeColor="text1"/>
                <w:sz w:val="20"/>
                <w:szCs w:val="20"/>
              </w:rPr>
              <w:t>Staff will be up-skilled and more confident in the teaching of writing.</w:t>
            </w:r>
            <w:r w:rsidR="000346F4" w:rsidRPr="00830A89">
              <w:rPr>
                <w:rFonts w:ascii="Arial" w:hAnsi="Arial" w:cs="Arial"/>
                <w:color w:val="000000" w:themeColor="text1"/>
                <w:sz w:val="20"/>
                <w:szCs w:val="20"/>
              </w:rPr>
              <w:t xml:space="preserve"> Children wi</w:t>
            </w:r>
            <w:r w:rsidR="00BE5E7F" w:rsidRPr="00830A89">
              <w:rPr>
                <w:rFonts w:ascii="Arial" w:hAnsi="Arial" w:cs="Arial"/>
                <w:color w:val="000000" w:themeColor="text1"/>
                <w:sz w:val="20"/>
                <w:szCs w:val="20"/>
              </w:rPr>
              <w:t xml:space="preserve">ll have higher-quality learning </w:t>
            </w:r>
            <w:r w:rsidR="000346F4" w:rsidRPr="00830A89">
              <w:rPr>
                <w:rFonts w:ascii="Arial" w:hAnsi="Arial" w:cs="Arial"/>
                <w:color w:val="000000" w:themeColor="text1"/>
                <w:sz w:val="20"/>
                <w:szCs w:val="20"/>
              </w:rPr>
              <w:t>experiences within this context.</w:t>
            </w:r>
          </w:p>
          <w:p w14:paraId="7274119B" w14:textId="22A1C935" w:rsidR="002F115A" w:rsidRPr="00830A89" w:rsidRDefault="002F115A" w:rsidP="007E1E91">
            <w:pPr>
              <w:pStyle w:val="ListParagraph"/>
              <w:numPr>
                <w:ilvl w:val="0"/>
                <w:numId w:val="3"/>
              </w:numPr>
              <w:ind w:left="228" w:hanging="228"/>
              <w:rPr>
                <w:rFonts w:ascii="Arial" w:hAnsi="Arial" w:cs="Arial"/>
                <w:sz w:val="20"/>
                <w:szCs w:val="18"/>
              </w:rPr>
            </w:pPr>
            <w:r w:rsidRPr="00830A89">
              <w:rPr>
                <w:rFonts w:ascii="Arial" w:hAnsi="Arial" w:cs="Arial"/>
                <w:sz w:val="20"/>
                <w:szCs w:val="18"/>
              </w:rPr>
              <w:t>Engagement in peer writing lesson observations (supports staff CLPL)</w:t>
            </w:r>
            <w:r w:rsidR="00BE5E7F" w:rsidRPr="00830A89">
              <w:rPr>
                <w:rFonts w:ascii="Arial" w:hAnsi="Arial" w:cs="Arial"/>
                <w:sz w:val="20"/>
                <w:szCs w:val="18"/>
              </w:rPr>
              <w:t>.</w:t>
            </w:r>
          </w:p>
          <w:p w14:paraId="69D46603" w14:textId="657EA744" w:rsidR="002F115A" w:rsidRPr="00830A89" w:rsidRDefault="002F115A" w:rsidP="007E1E91">
            <w:pPr>
              <w:pStyle w:val="ListParagraph"/>
              <w:numPr>
                <w:ilvl w:val="0"/>
                <w:numId w:val="1"/>
              </w:numPr>
              <w:ind w:left="228" w:hanging="228"/>
              <w:rPr>
                <w:rFonts w:ascii="Arial" w:hAnsi="Arial" w:cs="Arial"/>
                <w:sz w:val="20"/>
                <w:szCs w:val="18"/>
              </w:rPr>
            </w:pPr>
            <w:r w:rsidRPr="00830A89">
              <w:rPr>
                <w:rFonts w:ascii="Arial" w:hAnsi="Arial" w:cs="Arial"/>
                <w:sz w:val="20"/>
                <w:szCs w:val="18"/>
              </w:rPr>
              <w:t>An increase in staff confidence in the teaching of writing</w:t>
            </w:r>
            <w:r w:rsidR="00BE5E7F" w:rsidRPr="00830A89">
              <w:rPr>
                <w:rFonts w:ascii="Arial" w:hAnsi="Arial" w:cs="Arial"/>
                <w:sz w:val="20"/>
                <w:szCs w:val="18"/>
              </w:rPr>
              <w:t>.</w:t>
            </w:r>
          </w:p>
          <w:p w14:paraId="797ABEFE" w14:textId="52861523" w:rsidR="002F115A" w:rsidRPr="00830A89" w:rsidRDefault="002F115A" w:rsidP="007E1E91">
            <w:pPr>
              <w:pStyle w:val="ListParagraph"/>
              <w:numPr>
                <w:ilvl w:val="0"/>
                <w:numId w:val="1"/>
              </w:numPr>
              <w:ind w:left="228" w:hanging="228"/>
              <w:rPr>
                <w:rFonts w:ascii="Arial" w:hAnsi="Arial" w:cs="Arial"/>
                <w:sz w:val="20"/>
                <w:szCs w:val="18"/>
              </w:rPr>
            </w:pPr>
            <w:r w:rsidRPr="00830A89">
              <w:rPr>
                <w:rFonts w:ascii="Arial" w:hAnsi="Arial" w:cs="Arial"/>
                <w:sz w:val="20"/>
                <w:szCs w:val="18"/>
              </w:rPr>
              <w:t>An increase in staff confidence in skills progression within genres</w:t>
            </w:r>
            <w:r w:rsidR="00BE5E7F" w:rsidRPr="00830A89">
              <w:rPr>
                <w:rFonts w:ascii="Arial" w:hAnsi="Arial" w:cs="Arial"/>
                <w:sz w:val="20"/>
                <w:szCs w:val="18"/>
              </w:rPr>
              <w:t>.</w:t>
            </w:r>
          </w:p>
          <w:p w14:paraId="4FB19A86" w14:textId="2EF6E1BD" w:rsidR="002F115A" w:rsidRPr="00830A89" w:rsidRDefault="002F115A" w:rsidP="007E1E91">
            <w:pPr>
              <w:pStyle w:val="ListParagraph"/>
              <w:numPr>
                <w:ilvl w:val="0"/>
                <w:numId w:val="1"/>
              </w:numPr>
              <w:ind w:left="228" w:hanging="228"/>
              <w:rPr>
                <w:rFonts w:ascii="Arial" w:hAnsi="Arial" w:cs="Arial"/>
                <w:sz w:val="20"/>
                <w:szCs w:val="18"/>
              </w:rPr>
            </w:pPr>
            <w:r w:rsidRPr="00830A89">
              <w:rPr>
                <w:rFonts w:ascii="Arial" w:hAnsi="Arial" w:cs="Arial"/>
                <w:sz w:val="20"/>
                <w:szCs w:val="18"/>
              </w:rPr>
              <w:t>Staff will have a greater understanding of how to implement the Cornell note-making method</w:t>
            </w:r>
            <w:r w:rsidR="00BE5E7F" w:rsidRPr="00830A89">
              <w:rPr>
                <w:rFonts w:ascii="Arial" w:hAnsi="Arial" w:cs="Arial"/>
                <w:sz w:val="20"/>
                <w:szCs w:val="18"/>
              </w:rPr>
              <w:t>.</w:t>
            </w:r>
          </w:p>
          <w:p w14:paraId="6B81D3EE" w14:textId="77777777" w:rsidR="002F115A" w:rsidRPr="00830A89" w:rsidRDefault="002F115A" w:rsidP="007E1E91">
            <w:pPr>
              <w:pStyle w:val="ListParagraph"/>
              <w:numPr>
                <w:ilvl w:val="0"/>
                <w:numId w:val="1"/>
              </w:numPr>
              <w:ind w:left="228" w:hanging="228"/>
              <w:rPr>
                <w:rFonts w:ascii="Arial" w:hAnsi="Arial" w:cs="Arial"/>
                <w:sz w:val="20"/>
                <w:szCs w:val="18"/>
              </w:rPr>
            </w:pPr>
            <w:r w:rsidRPr="00830A89">
              <w:rPr>
                <w:rFonts w:ascii="Arial" w:hAnsi="Arial" w:cs="Arial"/>
                <w:sz w:val="20"/>
                <w:szCs w:val="18"/>
              </w:rPr>
              <w:t>Upper school pupils will be able to use the Cornell method to create a structured yet visual way of note making.</w:t>
            </w:r>
          </w:p>
          <w:p w14:paraId="0F47AD0E" w14:textId="5463D0DD" w:rsidR="00B860F8" w:rsidRPr="000346F4" w:rsidRDefault="00B860F8" w:rsidP="00A82F80">
            <w:pPr>
              <w:rPr>
                <w:rFonts w:ascii="Arial" w:hAnsi="Arial" w:cs="Arial"/>
                <w:color w:val="000000" w:themeColor="text1"/>
                <w:szCs w:val="20"/>
              </w:rPr>
            </w:pPr>
          </w:p>
          <w:p w14:paraId="36111C04" w14:textId="6F4EA87F" w:rsidR="002F115A" w:rsidRPr="00621542" w:rsidRDefault="002F115A" w:rsidP="002F115A">
            <w:pPr>
              <w:rPr>
                <w:rFonts w:ascii="Arial" w:hAnsi="Arial" w:cs="Arial"/>
                <w:b/>
                <w:sz w:val="20"/>
                <w:szCs w:val="20"/>
                <w:u w:val="single"/>
              </w:rPr>
            </w:pPr>
            <w:r w:rsidRPr="00621542">
              <w:rPr>
                <w:rFonts w:ascii="Arial" w:hAnsi="Arial" w:cs="Arial"/>
                <w:b/>
                <w:sz w:val="20"/>
                <w:szCs w:val="20"/>
                <w:u w:val="single"/>
              </w:rPr>
              <w:t>Assessment of Children’s Progress:</w:t>
            </w:r>
          </w:p>
          <w:p w14:paraId="496C9E21" w14:textId="71AABF77" w:rsidR="002F115A" w:rsidRPr="00621542" w:rsidRDefault="002F115A" w:rsidP="007E1E91">
            <w:pPr>
              <w:pStyle w:val="ListParagraph"/>
              <w:numPr>
                <w:ilvl w:val="0"/>
                <w:numId w:val="1"/>
              </w:numPr>
              <w:ind w:left="228" w:hanging="228"/>
              <w:rPr>
                <w:rFonts w:ascii="Arial" w:hAnsi="Arial" w:cs="Arial"/>
                <w:sz w:val="20"/>
                <w:szCs w:val="20"/>
              </w:rPr>
            </w:pPr>
            <w:r w:rsidRPr="00621542">
              <w:rPr>
                <w:rFonts w:ascii="Arial" w:hAnsi="Arial" w:cs="Arial"/>
                <w:sz w:val="20"/>
                <w:szCs w:val="20"/>
              </w:rPr>
              <w:t>A reduction in the attainment gap that exists between highest and lowest attaining pupils</w:t>
            </w:r>
            <w:r w:rsidR="00BE5E7F" w:rsidRPr="00621542">
              <w:rPr>
                <w:rFonts w:ascii="Arial" w:hAnsi="Arial" w:cs="Arial"/>
                <w:sz w:val="20"/>
                <w:szCs w:val="20"/>
              </w:rPr>
              <w:t>.</w:t>
            </w:r>
          </w:p>
          <w:p w14:paraId="66FB43E2" w14:textId="2D9EC8EA" w:rsidR="002F115A" w:rsidRPr="00621542" w:rsidRDefault="002F115A" w:rsidP="007E1E91">
            <w:pPr>
              <w:pStyle w:val="ListParagraph"/>
              <w:numPr>
                <w:ilvl w:val="0"/>
                <w:numId w:val="1"/>
              </w:numPr>
              <w:ind w:left="228" w:hanging="228"/>
              <w:rPr>
                <w:rFonts w:ascii="Arial" w:hAnsi="Arial" w:cs="Arial"/>
                <w:sz w:val="20"/>
                <w:szCs w:val="20"/>
              </w:rPr>
            </w:pPr>
            <w:r w:rsidRPr="00621542">
              <w:rPr>
                <w:rFonts w:ascii="Arial" w:hAnsi="Arial" w:cs="Arial"/>
                <w:sz w:val="20"/>
                <w:szCs w:val="20"/>
              </w:rPr>
              <w:t>Increased attainment evidence through monitoring and tracking and assessment</w:t>
            </w:r>
            <w:r w:rsidR="00BE5E7F" w:rsidRPr="00621542">
              <w:rPr>
                <w:rFonts w:ascii="Arial" w:hAnsi="Arial" w:cs="Arial"/>
                <w:sz w:val="20"/>
                <w:szCs w:val="20"/>
              </w:rPr>
              <w:t>.</w:t>
            </w:r>
          </w:p>
          <w:p w14:paraId="50682485" w14:textId="77777777" w:rsidR="002F115A" w:rsidRPr="002F115A" w:rsidRDefault="002F115A" w:rsidP="002F115A">
            <w:pPr>
              <w:rPr>
                <w:rFonts w:ascii="Arial" w:hAnsi="Arial" w:cs="Arial"/>
                <w:szCs w:val="18"/>
              </w:rPr>
            </w:pPr>
          </w:p>
          <w:p w14:paraId="12385008" w14:textId="585F8B77" w:rsidR="002F115A" w:rsidRDefault="002F115A" w:rsidP="002F115A">
            <w:pPr>
              <w:rPr>
                <w:rFonts w:ascii="Arial" w:hAnsi="Arial" w:cs="Arial"/>
                <w:b/>
                <w:szCs w:val="18"/>
              </w:rPr>
            </w:pPr>
          </w:p>
          <w:p w14:paraId="647630D7" w14:textId="2F1640DB" w:rsidR="007149E3" w:rsidRDefault="007149E3" w:rsidP="002F115A">
            <w:pPr>
              <w:rPr>
                <w:rFonts w:ascii="Arial" w:hAnsi="Arial" w:cs="Arial"/>
                <w:b/>
                <w:szCs w:val="18"/>
              </w:rPr>
            </w:pPr>
          </w:p>
          <w:p w14:paraId="03C2E1D0" w14:textId="4E328314" w:rsidR="007149E3" w:rsidRDefault="007149E3" w:rsidP="002F115A">
            <w:pPr>
              <w:rPr>
                <w:rFonts w:ascii="Arial" w:hAnsi="Arial" w:cs="Arial"/>
                <w:b/>
                <w:szCs w:val="18"/>
              </w:rPr>
            </w:pPr>
          </w:p>
          <w:p w14:paraId="02DB87C9" w14:textId="222364FF" w:rsidR="007149E3" w:rsidRDefault="007149E3" w:rsidP="002F115A">
            <w:pPr>
              <w:rPr>
                <w:rFonts w:ascii="Arial" w:hAnsi="Arial" w:cs="Arial"/>
                <w:b/>
                <w:szCs w:val="18"/>
              </w:rPr>
            </w:pPr>
          </w:p>
          <w:p w14:paraId="42E64468" w14:textId="5F070C8A" w:rsidR="007149E3" w:rsidRDefault="007149E3" w:rsidP="002F115A">
            <w:pPr>
              <w:rPr>
                <w:rFonts w:ascii="Arial" w:hAnsi="Arial" w:cs="Arial"/>
                <w:b/>
                <w:szCs w:val="18"/>
              </w:rPr>
            </w:pPr>
          </w:p>
          <w:p w14:paraId="2C78F19C" w14:textId="62F672F3" w:rsidR="007149E3" w:rsidRDefault="007149E3" w:rsidP="002F115A">
            <w:pPr>
              <w:rPr>
                <w:rFonts w:ascii="Arial" w:hAnsi="Arial" w:cs="Arial"/>
                <w:b/>
                <w:szCs w:val="18"/>
              </w:rPr>
            </w:pPr>
          </w:p>
          <w:p w14:paraId="23A4B65C" w14:textId="7734012C" w:rsidR="007149E3" w:rsidRDefault="007149E3" w:rsidP="002F115A">
            <w:pPr>
              <w:rPr>
                <w:rFonts w:ascii="Arial" w:hAnsi="Arial" w:cs="Arial"/>
                <w:b/>
                <w:szCs w:val="18"/>
              </w:rPr>
            </w:pPr>
          </w:p>
          <w:p w14:paraId="211DEAA0" w14:textId="77777777" w:rsidR="007149E3" w:rsidRPr="002F115A" w:rsidRDefault="007149E3" w:rsidP="002F115A">
            <w:pPr>
              <w:rPr>
                <w:rFonts w:ascii="Arial" w:hAnsi="Arial" w:cs="Arial"/>
                <w:b/>
                <w:szCs w:val="18"/>
              </w:rPr>
            </w:pPr>
          </w:p>
          <w:p w14:paraId="156307C5" w14:textId="1DB9E3D2" w:rsidR="002F115A" w:rsidRPr="00621542" w:rsidRDefault="002F115A" w:rsidP="002F115A">
            <w:pPr>
              <w:rPr>
                <w:rFonts w:ascii="Arial" w:hAnsi="Arial" w:cs="Arial"/>
                <w:b/>
                <w:sz w:val="20"/>
                <w:szCs w:val="20"/>
                <w:u w:val="single"/>
              </w:rPr>
            </w:pPr>
            <w:r w:rsidRPr="00621542">
              <w:rPr>
                <w:rFonts w:ascii="Arial" w:hAnsi="Arial" w:cs="Arial"/>
                <w:b/>
                <w:sz w:val="20"/>
                <w:szCs w:val="20"/>
                <w:u w:val="single"/>
              </w:rPr>
              <w:t>School Improvement:</w:t>
            </w:r>
          </w:p>
          <w:p w14:paraId="132DC146" w14:textId="790FA0AC" w:rsidR="002F115A" w:rsidRPr="00621542" w:rsidRDefault="002F115A" w:rsidP="007E1E91">
            <w:pPr>
              <w:pStyle w:val="ListParagraph"/>
              <w:numPr>
                <w:ilvl w:val="0"/>
                <w:numId w:val="1"/>
              </w:numPr>
              <w:ind w:left="228" w:hanging="228"/>
              <w:rPr>
                <w:rFonts w:ascii="Arial" w:hAnsi="Arial" w:cs="Arial"/>
                <w:sz w:val="20"/>
                <w:szCs w:val="20"/>
              </w:rPr>
            </w:pPr>
            <w:r w:rsidRPr="00621542">
              <w:rPr>
                <w:rFonts w:ascii="Arial" w:hAnsi="Arial" w:cs="Arial"/>
                <w:sz w:val="20"/>
                <w:szCs w:val="20"/>
              </w:rPr>
              <w:t>Pupils and staff will have a greater understanding of: writing genres, purpose for writing, the writing process, text structures, sentence structure, spelling and punctuation.</w:t>
            </w:r>
          </w:p>
          <w:p w14:paraId="39874A8F" w14:textId="00C3987B" w:rsidR="002F115A" w:rsidRPr="00621542" w:rsidRDefault="002F115A" w:rsidP="007E1E91">
            <w:pPr>
              <w:pStyle w:val="ListParagraph"/>
              <w:numPr>
                <w:ilvl w:val="0"/>
                <w:numId w:val="1"/>
              </w:numPr>
              <w:ind w:left="228" w:hanging="228"/>
              <w:rPr>
                <w:rFonts w:ascii="Arial" w:hAnsi="Arial" w:cs="Arial"/>
                <w:sz w:val="20"/>
                <w:szCs w:val="20"/>
              </w:rPr>
            </w:pPr>
            <w:r w:rsidRPr="00621542">
              <w:rPr>
                <w:rFonts w:ascii="Arial" w:hAnsi="Arial" w:cs="Arial"/>
                <w:sz w:val="20"/>
                <w:szCs w:val="20"/>
              </w:rPr>
              <w:t>Create an audit of current writing resources at each reading level and regularly review to ensure pupils have a wealth of materials to support the writing process.</w:t>
            </w:r>
          </w:p>
          <w:p w14:paraId="01FCF7AD" w14:textId="435D8986" w:rsidR="00B0436E" w:rsidRDefault="00B0436E" w:rsidP="00A82F80">
            <w:pPr>
              <w:rPr>
                <w:rFonts w:ascii="Arial" w:hAnsi="Arial" w:cs="Arial"/>
                <w:color w:val="000000" w:themeColor="text1"/>
                <w:szCs w:val="20"/>
              </w:rPr>
            </w:pPr>
          </w:p>
          <w:p w14:paraId="7671A2CF" w14:textId="63ADA142" w:rsidR="00434700" w:rsidRDefault="00434700" w:rsidP="00A82F80">
            <w:pPr>
              <w:rPr>
                <w:rFonts w:ascii="Arial" w:hAnsi="Arial" w:cs="Arial"/>
                <w:color w:val="000000" w:themeColor="text1"/>
                <w:szCs w:val="20"/>
              </w:rPr>
            </w:pPr>
          </w:p>
          <w:p w14:paraId="171056EB" w14:textId="56E4A7A4" w:rsidR="00434700" w:rsidRDefault="00434700" w:rsidP="00A82F80">
            <w:pPr>
              <w:rPr>
                <w:rFonts w:ascii="Arial" w:hAnsi="Arial" w:cs="Arial"/>
                <w:color w:val="000000" w:themeColor="text1"/>
                <w:szCs w:val="20"/>
              </w:rPr>
            </w:pPr>
          </w:p>
          <w:p w14:paraId="1D0012F3" w14:textId="7CF23E96" w:rsidR="00434700" w:rsidRDefault="00434700" w:rsidP="00A82F80">
            <w:pPr>
              <w:rPr>
                <w:rFonts w:ascii="Arial" w:hAnsi="Arial" w:cs="Arial"/>
                <w:color w:val="000000" w:themeColor="text1"/>
                <w:szCs w:val="20"/>
              </w:rPr>
            </w:pPr>
          </w:p>
          <w:p w14:paraId="7457F4A1" w14:textId="3841834B" w:rsidR="00434700" w:rsidRDefault="00434700" w:rsidP="00A82F80">
            <w:pPr>
              <w:rPr>
                <w:rFonts w:ascii="Arial" w:hAnsi="Arial" w:cs="Arial"/>
                <w:color w:val="000000" w:themeColor="text1"/>
                <w:szCs w:val="20"/>
              </w:rPr>
            </w:pPr>
          </w:p>
          <w:p w14:paraId="4456AEC2" w14:textId="05417194" w:rsidR="00434700" w:rsidRDefault="00434700" w:rsidP="00A82F80">
            <w:pPr>
              <w:rPr>
                <w:rFonts w:ascii="Arial" w:hAnsi="Arial" w:cs="Arial"/>
                <w:color w:val="000000" w:themeColor="text1"/>
                <w:szCs w:val="20"/>
              </w:rPr>
            </w:pPr>
          </w:p>
          <w:p w14:paraId="3AAEE746" w14:textId="2E54290D" w:rsidR="00434700" w:rsidRDefault="00434700" w:rsidP="00A82F80">
            <w:pPr>
              <w:rPr>
                <w:rFonts w:ascii="Arial" w:hAnsi="Arial" w:cs="Arial"/>
                <w:color w:val="000000" w:themeColor="text1"/>
                <w:szCs w:val="20"/>
              </w:rPr>
            </w:pPr>
          </w:p>
          <w:p w14:paraId="6DB7A785" w14:textId="79B5D8E4" w:rsidR="00434700" w:rsidRDefault="00434700" w:rsidP="00A82F80">
            <w:pPr>
              <w:rPr>
                <w:rFonts w:ascii="Arial" w:hAnsi="Arial" w:cs="Arial"/>
                <w:color w:val="000000" w:themeColor="text1"/>
                <w:szCs w:val="20"/>
              </w:rPr>
            </w:pPr>
          </w:p>
          <w:p w14:paraId="0C10BC65" w14:textId="11FC0B45" w:rsidR="00DC361F" w:rsidRDefault="00DC361F" w:rsidP="00A82F80">
            <w:pPr>
              <w:rPr>
                <w:rFonts w:ascii="Arial" w:hAnsi="Arial" w:cs="Arial"/>
                <w:color w:val="000000" w:themeColor="text1"/>
                <w:szCs w:val="20"/>
              </w:rPr>
            </w:pPr>
          </w:p>
          <w:p w14:paraId="39A0572F" w14:textId="77777777" w:rsidR="00DC361F" w:rsidRDefault="00DC361F" w:rsidP="00A82F80">
            <w:pPr>
              <w:rPr>
                <w:rFonts w:ascii="Arial" w:hAnsi="Arial" w:cs="Arial"/>
                <w:color w:val="000000" w:themeColor="text1"/>
                <w:szCs w:val="20"/>
              </w:rPr>
            </w:pPr>
          </w:p>
          <w:p w14:paraId="2D4AB52F" w14:textId="34EDF188" w:rsidR="00434700" w:rsidRDefault="00434700" w:rsidP="00A82F80">
            <w:pPr>
              <w:rPr>
                <w:rFonts w:ascii="Arial" w:hAnsi="Arial" w:cs="Arial"/>
                <w:b/>
                <w:color w:val="000000" w:themeColor="text1"/>
                <w:sz w:val="20"/>
                <w:szCs w:val="20"/>
                <w:u w:val="single"/>
              </w:rPr>
            </w:pPr>
            <w:r w:rsidRPr="00434700">
              <w:rPr>
                <w:rFonts w:ascii="Arial" w:hAnsi="Arial" w:cs="Arial"/>
                <w:b/>
                <w:color w:val="000000" w:themeColor="text1"/>
                <w:sz w:val="20"/>
                <w:szCs w:val="20"/>
                <w:u w:val="single"/>
              </w:rPr>
              <w:t>Parental Engagement</w:t>
            </w:r>
            <w:r w:rsidR="00F164F3">
              <w:rPr>
                <w:rFonts w:ascii="Arial" w:hAnsi="Arial" w:cs="Arial"/>
                <w:b/>
                <w:color w:val="000000" w:themeColor="text1"/>
                <w:sz w:val="20"/>
                <w:szCs w:val="20"/>
                <w:u w:val="single"/>
              </w:rPr>
              <w:t>/ Assessment of Pupil’s Progress</w:t>
            </w:r>
            <w:r w:rsidRPr="00434700">
              <w:rPr>
                <w:rFonts w:ascii="Arial" w:hAnsi="Arial" w:cs="Arial"/>
                <w:b/>
                <w:color w:val="000000" w:themeColor="text1"/>
                <w:sz w:val="20"/>
                <w:szCs w:val="20"/>
                <w:u w:val="single"/>
              </w:rPr>
              <w:t>:</w:t>
            </w:r>
          </w:p>
          <w:p w14:paraId="69A72BA5" w14:textId="4D285A10" w:rsidR="00434700" w:rsidRPr="00434700" w:rsidRDefault="00434700" w:rsidP="007E1E91">
            <w:pPr>
              <w:pStyle w:val="ListParagraph"/>
              <w:numPr>
                <w:ilvl w:val="0"/>
                <w:numId w:val="22"/>
              </w:numPr>
              <w:ind w:left="228" w:hanging="228"/>
              <w:rPr>
                <w:rFonts w:ascii="Arial" w:hAnsi="Arial" w:cs="Arial"/>
                <w:b/>
                <w:color w:val="000000" w:themeColor="text1"/>
                <w:sz w:val="20"/>
                <w:szCs w:val="20"/>
                <w:u w:val="single"/>
              </w:rPr>
            </w:pPr>
            <w:r>
              <w:rPr>
                <w:rFonts w:ascii="Arial" w:hAnsi="Arial" w:cs="Arial"/>
                <w:color w:val="000000" w:themeColor="text1"/>
                <w:sz w:val="20"/>
                <w:szCs w:val="20"/>
              </w:rPr>
              <w:t xml:space="preserve">Parents will be up-skilled and </w:t>
            </w:r>
            <w:r w:rsidR="009F3FDA">
              <w:rPr>
                <w:rFonts w:ascii="Arial" w:hAnsi="Arial" w:cs="Arial"/>
                <w:color w:val="000000" w:themeColor="text1"/>
                <w:sz w:val="20"/>
                <w:szCs w:val="20"/>
              </w:rPr>
              <w:t>will be more confident supporting their children. A consistent approach will contribute to raising attainment for all learners.</w:t>
            </w:r>
          </w:p>
          <w:p w14:paraId="1CDA8E64" w14:textId="056294B4" w:rsidR="00B0436E" w:rsidRPr="000346F4" w:rsidRDefault="00B0436E" w:rsidP="00A82F80">
            <w:pPr>
              <w:rPr>
                <w:rFonts w:ascii="Arial" w:hAnsi="Arial" w:cs="Arial"/>
                <w:color w:val="000000" w:themeColor="text1"/>
                <w:szCs w:val="20"/>
              </w:rPr>
            </w:pPr>
          </w:p>
          <w:p w14:paraId="08563EF3" w14:textId="75A0AD83" w:rsidR="00613086" w:rsidRDefault="00613086" w:rsidP="00613086">
            <w:pPr>
              <w:rPr>
                <w:rFonts w:ascii="Arial" w:hAnsi="Arial" w:cs="Arial"/>
                <w:color w:val="000000" w:themeColor="text1"/>
                <w:szCs w:val="20"/>
              </w:rPr>
            </w:pPr>
          </w:p>
          <w:p w14:paraId="302D7C4B" w14:textId="74746C08" w:rsidR="00DC361F" w:rsidRDefault="00450B48" w:rsidP="00613086">
            <w:pPr>
              <w:rPr>
                <w:rFonts w:ascii="Arial" w:hAnsi="Arial" w:cs="Arial"/>
                <w:color w:val="000000" w:themeColor="text1"/>
                <w:szCs w:val="20"/>
              </w:rPr>
            </w:pPr>
            <w:r>
              <w:rPr>
                <w:noProof/>
                <w:lang w:eastAsia="en-GB"/>
              </w:rPr>
              <w:drawing>
                <wp:anchor distT="0" distB="0" distL="114300" distR="114300" simplePos="0" relativeHeight="251727872" behindDoc="0" locked="0" layoutInCell="1" allowOverlap="1" wp14:anchorId="03283366" wp14:editId="0C37570B">
                  <wp:simplePos x="0" y="0"/>
                  <wp:positionH relativeFrom="column">
                    <wp:posOffset>-55987</wp:posOffset>
                  </wp:positionH>
                  <wp:positionV relativeFrom="paragraph">
                    <wp:posOffset>118126</wp:posOffset>
                  </wp:positionV>
                  <wp:extent cx="4595750" cy="21373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602020" cy="2140238"/>
                          </a:xfrm>
                          <a:prstGeom prst="rect">
                            <a:avLst/>
                          </a:prstGeom>
                        </pic:spPr>
                      </pic:pic>
                    </a:graphicData>
                  </a:graphic>
                  <wp14:sizeRelH relativeFrom="page">
                    <wp14:pctWidth>0</wp14:pctWidth>
                  </wp14:sizeRelH>
                  <wp14:sizeRelV relativeFrom="page">
                    <wp14:pctHeight>0</wp14:pctHeight>
                  </wp14:sizeRelV>
                </wp:anchor>
              </w:drawing>
            </w:r>
          </w:p>
          <w:p w14:paraId="08486169" w14:textId="3CEEA068" w:rsidR="00DC361F" w:rsidRDefault="00DC361F" w:rsidP="00613086">
            <w:pPr>
              <w:rPr>
                <w:rFonts w:ascii="Arial" w:hAnsi="Arial" w:cs="Arial"/>
                <w:b/>
                <w:sz w:val="20"/>
                <w:szCs w:val="18"/>
                <w:u w:val="single"/>
              </w:rPr>
            </w:pPr>
          </w:p>
          <w:p w14:paraId="2D5FB08D" w14:textId="4CF0E073" w:rsidR="00DC361F" w:rsidRDefault="00DC361F" w:rsidP="00613086">
            <w:pPr>
              <w:rPr>
                <w:rFonts w:ascii="Arial" w:hAnsi="Arial" w:cs="Arial"/>
                <w:b/>
                <w:sz w:val="20"/>
                <w:szCs w:val="18"/>
                <w:u w:val="single"/>
              </w:rPr>
            </w:pPr>
          </w:p>
          <w:p w14:paraId="4FDF7FCE" w14:textId="36EC8CF9" w:rsidR="00DC361F" w:rsidRDefault="00DC361F" w:rsidP="00613086">
            <w:pPr>
              <w:rPr>
                <w:rFonts w:ascii="Arial" w:hAnsi="Arial" w:cs="Arial"/>
                <w:b/>
                <w:sz w:val="20"/>
                <w:szCs w:val="18"/>
                <w:u w:val="single"/>
              </w:rPr>
            </w:pPr>
          </w:p>
          <w:p w14:paraId="2616D267" w14:textId="30C5DDC3" w:rsidR="00DC361F" w:rsidRDefault="00DC361F" w:rsidP="00613086">
            <w:pPr>
              <w:rPr>
                <w:rFonts w:ascii="Arial" w:hAnsi="Arial" w:cs="Arial"/>
                <w:b/>
                <w:sz w:val="20"/>
                <w:szCs w:val="18"/>
                <w:u w:val="single"/>
              </w:rPr>
            </w:pPr>
          </w:p>
          <w:p w14:paraId="3B0266E7" w14:textId="6B67C7C6" w:rsidR="001807D9" w:rsidRDefault="001807D9" w:rsidP="00613086">
            <w:pPr>
              <w:rPr>
                <w:rFonts w:ascii="Arial" w:hAnsi="Arial" w:cs="Arial"/>
                <w:b/>
                <w:sz w:val="20"/>
                <w:szCs w:val="18"/>
                <w:u w:val="single"/>
              </w:rPr>
            </w:pPr>
          </w:p>
          <w:p w14:paraId="7126DFC3" w14:textId="49D40FB7" w:rsidR="007149E3" w:rsidRDefault="007149E3" w:rsidP="00613086">
            <w:pPr>
              <w:rPr>
                <w:rFonts w:ascii="Arial" w:hAnsi="Arial" w:cs="Arial"/>
                <w:b/>
                <w:sz w:val="20"/>
                <w:szCs w:val="18"/>
                <w:u w:val="single"/>
              </w:rPr>
            </w:pPr>
          </w:p>
          <w:p w14:paraId="676BBDD0" w14:textId="446A7195" w:rsidR="007149E3" w:rsidRDefault="007149E3" w:rsidP="00613086">
            <w:pPr>
              <w:rPr>
                <w:rFonts w:ascii="Arial" w:hAnsi="Arial" w:cs="Arial"/>
                <w:b/>
                <w:sz w:val="20"/>
                <w:szCs w:val="18"/>
                <w:u w:val="single"/>
              </w:rPr>
            </w:pPr>
          </w:p>
          <w:p w14:paraId="4A2C909C" w14:textId="2F576C1C" w:rsidR="007149E3" w:rsidRDefault="007149E3" w:rsidP="00613086">
            <w:pPr>
              <w:rPr>
                <w:rFonts w:ascii="Arial" w:hAnsi="Arial" w:cs="Arial"/>
                <w:b/>
                <w:sz w:val="20"/>
                <w:szCs w:val="18"/>
                <w:u w:val="single"/>
              </w:rPr>
            </w:pPr>
          </w:p>
          <w:p w14:paraId="76A063A5" w14:textId="4CACD8FB" w:rsidR="007149E3" w:rsidRDefault="007149E3" w:rsidP="00613086">
            <w:pPr>
              <w:rPr>
                <w:rFonts w:ascii="Arial" w:hAnsi="Arial" w:cs="Arial"/>
                <w:b/>
                <w:sz w:val="20"/>
                <w:szCs w:val="18"/>
                <w:u w:val="single"/>
              </w:rPr>
            </w:pPr>
          </w:p>
          <w:p w14:paraId="6DFF400B" w14:textId="0C4785D2" w:rsidR="007149E3" w:rsidRDefault="007149E3" w:rsidP="00613086">
            <w:pPr>
              <w:rPr>
                <w:rFonts w:ascii="Arial" w:hAnsi="Arial" w:cs="Arial"/>
                <w:b/>
                <w:sz w:val="20"/>
                <w:szCs w:val="18"/>
                <w:u w:val="single"/>
              </w:rPr>
            </w:pPr>
          </w:p>
          <w:p w14:paraId="6ADA7686" w14:textId="4FEDC7C9" w:rsidR="007149E3" w:rsidRDefault="007149E3" w:rsidP="00613086">
            <w:pPr>
              <w:rPr>
                <w:rFonts w:ascii="Arial" w:hAnsi="Arial" w:cs="Arial"/>
                <w:b/>
                <w:sz w:val="20"/>
                <w:szCs w:val="18"/>
                <w:u w:val="single"/>
              </w:rPr>
            </w:pPr>
          </w:p>
          <w:p w14:paraId="70164D72" w14:textId="1FCA5176" w:rsidR="007149E3" w:rsidRDefault="007149E3" w:rsidP="00613086">
            <w:pPr>
              <w:rPr>
                <w:rFonts w:ascii="Arial" w:hAnsi="Arial" w:cs="Arial"/>
                <w:b/>
                <w:sz w:val="20"/>
                <w:szCs w:val="18"/>
                <w:u w:val="single"/>
              </w:rPr>
            </w:pPr>
          </w:p>
          <w:p w14:paraId="2FA3E560" w14:textId="58514BDC" w:rsidR="007149E3" w:rsidRDefault="007149E3" w:rsidP="00613086">
            <w:pPr>
              <w:rPr>
                <w:rFonts w:ascii="Arial" w:hAnsi="Arial" w:cs="Arial"/>
                <w:b/>
                <w:sz w:val="20"/>
                <w:szCs w:val="18"/>
                <w:u w:val="single"/>
              </w:rPr>
            </w:pPr>
          </w:p>
          <w:p w14:paraId="41D82464" w14:textId="4657E778" w:rsidR="007149E3" w:rsidRDefault="007149E3" w:rsidP="00613086">
            <w:pPr>
              <w:rPr>
                <w:rFonts w:ascii="Arial" w:hAnsi="Arial" w:cs="Arial"/>
                <w:b/>
                <w:sz w:val="20"/>
                <w:szCs w:val="18"/>
                <w:u w:val="single"/>
              </w:rPr>
            </w:pPr>
          </w:p>
          <w:p w14:paraId="358654AF" w14:textId="77777777" w:rsidR="007149E3" w:rsidRDefault="007149E3" w:rsidP="00613086">
            <w:pPr>
              <w:rPr>
                <w:rFonts w:ascii="Arial" w:hAnsi="Arial" w:cs="Arial"/>
                <w:b/>
                <w:sz w:val="20"/>
                <w:szCs w:val="18"/>
                <w:u w:val="single"/>
              </w:rPr>
            </w:pPr>
          </w:p>
          <w:p w14:paraId="2E7645EF" w14:textId="6B9B13AE" w:rsidR="001807D9" w:rsidRDefault="001807D9" w:rsidP="00613086">
            <w:pPr>
              <w:rPr>
                <w:rFonts w:ascii="Arial" w:hAnsi="Arial" w:cs="Arial"/>
                <w:b/>
                <w:sz w:val="20"/>
                <w:szCs w:val="18"/>
                <w:u w:val="single"/>
              </w:rPr>
            </w:pPr>
          </w:p>
          <w:p w14:paraId="374EE655" w14:textId="05E0DF0F" w:rsidR="00450B48" w:rsidRDefault="00450B48" w:rsidP="00613086">
            <w:pPr>
              <w:rPr>
                <w:rFonts w:ascii="Arial" w:hAnsi="Arial" w:cs="Arial"/>
                <w:b/>
                <w:sz w:val="20"/>
                <w:szCs w:val="18"/>
                <w:u w:val="single"/>
              </w:rPr>
            </w:pPr>
          </w:p>
          <w:p w14:paraId="1ED9F63A" w14:textId="37F793AD" w:rsidR="00450B48" w:rsidRDefault="00450B48" w:rsidP="00613086">
            <w:pPr>
              <w:rPr>
                <w:rFonts w:ascii="Arial" w:hAnsi="Arial" w:cs="Arial"/>
                <w:b/>
                <w:sz w:val="20"/>
                <w:szCs w:val="18"/>
                <w:u w:val="single"/>
              </w:rPr>
            </w:pPr>
          </w:p>
          <w:p w14:paraId="2FE918B5" w14:textId="5568A0CB" w:rsidR="00450B48" w:rsidRDefault="00450B48" w:rsidP="00613086">
            <w:pPr>
              <w:rPr>
                <w:rFonts w:ascii="Arial" w:hAnsi="Arial" w:cs="Arial"/>
                <w:b/>
                <w:sz w:val="20"/>
                <w:szCs w:val="18"/>
                <w:u w:val="single"/>
              </w:rPr>
            </w:pPr>
          </w:p>
          <w:p w14:paraId="29ED6EE1" w14:textId="605D33F3" w:rsidR="00450B48" w:rsidRDefault="00450B48" w:rsidP="00613086">
            <w:pPr>
              <w:rPr>
                <w:rFonts w:ascii="Arial" w:hAnsi="Arial" w:cs="Arial"/>
                <w:b/>
                <w:sz w:val="20"/>
                <w:szCs w:val="18"/>
                <w:u w:val="single"/>
              </w:rPr>
            </w:pPr>
          </w:p>
          <w:p w14:paraId="729ED707" w14:textId="769D04E4" w:rsidR="00450B48" w:rsidRDefault="00450B48" w:rsidP="00613086">
            <w:pPr>
              <w:rPr>
                <w:rFonts w:ascii="Arial" w:hAnsi="Arial" w:cs="Arial"/>
                <w:b/>
                <w:sz w:val="20"/>
                <w:szCs w:val="18"/>
                <w:u w:val="single"/>
              </w:rPr>
            </w:pPr>
          </w:p>
          <w:p w14:paraId="00D1864F" w14:textId="56576211" w:rsidR="00450B48" w:rsidRDefault="00450B48" w:rsidP="00613086">
            <w:pPr>
              <w:rPr>
                <w:rFonts w:ascii="Arial" w:hAnsi="Arial" w:cs="Arial"/>
                <w:b/>
                <w:sz w:val="20"/>
                <w:szCs w:val="18"/>
                <w:u w:val="single"/>
              </w:rPr>
            </w:pPr>
          </w:p>
          <w:p w14:paraId="715A112C" w14:textId="3D88DFC5" w:rsidR="00450B48" w:rsidRDefault="00450B48" w:rsidP="00613086">
            <w:pPr>
              <w:rPr>
                <w:rFonts w:ascii="Arial" w:hAnsi="Arial" w:cs="Arial"/>
                <w:b/>
                <w:sz w:val="20"/>
                <w:szCs w:val="18"/>
                <w:u w:val="single"/>
              </w:rPr>
            </w:pPr>
          </w:p>
          <w:p w14:paraId="46FD65DA" w14:textId="62BC3463" w:rsidR="00450B48" w:rsidRDefault="00450B48" w:rsidP="00613086">
            <w:pPr>
              <w:rPr>
                <w:rFonts w:ascii="Arial" w:hAnsi="Arial" w:cs="Arial"/>
                <w:b/>
                <w:sz w:val="20"/>
                <w:szCs w:val="18"/>
                <w:u w:val="single"/>
              </w:rPr>
            </w:pPr>
          </w:p>
          <w:p w14:paraId="6932AC9A" w14:textId="77777777" w:rsidR="00450B48" w:rsidRDefault="00450B48" w:rsidP="00613086">
            <w:pPr>
              <w:rPr>
                <w:rFonts w:ascii="Arial" w:hAnsi="Arial" w:cs="Arial"/>
                <w:b/>
                <w:sz w:val="20"/>
                <w:szCs w:val="18"/>
                <w:u w:val="single"/>
              </w:rPr>
            </w:pPr>
          </w:p>
          <w:p w14:paraId="5DCEA167" w14:textId="649FD669" w:rsidR="001807D9" w:rsidRPr="00613086" w:rsidRDefault="001807D9" w:rsidP="00613086">
            <w:pPr>
              <w:rPr>
                <w:rFonts w:ascii="Arial" w:hAnsi="Arial" w:cs="Arial"/>
                <w:b/>
                <w:sz w:val="20"/>
                <w:szCs w:val="18"/>
                <w:u w:val="single"/>
              </w:rPr>
            </w:pPr>
          </w:p>
          <w:p w14:paraId="60865DA7" w14:textId="6107F690" w:rsidR="00613086" w:rsidRPr="00613086" w:rsidRDefault="00613086" w:rsidP="00613086">
            <w:pPr>
              <w:rPr>
                <w:rFonts w:ascii="Arial" w:hAnsi="Arial" w:cs="Arial"/>
                <w:b/>
                <w:sz w:val="20"/>
                <w:szCs w:val="18"/>
                <w:u w:val="single"/>
              </w:rPr>
            </w:pPr>
            <w:r w:rsidRPr="00613086">
              <w:rPr>
                <w:rFonts w:ascii="Arial" w:hAnsi="Arial" w:cs="Arial"/>
                <w:b/>
                <w:sz w:val="20"/>
                <w:szCs w:val="18"/>
                <w:u w:val="single"/>
              </w:rPr>
              <w:t>School Improvement</w:t>
            </w:r>
            <w:r w:rsidR="001807D9">
              <w:rPr>
                <w:rFonts w:ascii="Arial" w:hAnsi="Arial" w:cs="Arial"/>
                <w:b/>
                <w:sz w:val="20"/>
                <w:szCs w:val="18"/>
                <w:u w:val="single"/>
              </w:rPr>
              <w:t>/ Teacher Professionalism</w:t>
            </w:r>
            <w:r w:rsidRPr="00613086">
              <w:rPr>
                <w:rFonts w:ascii="Arial" w:hAnsi="Arial" w:cs="Arial"/>
                <w:b/>
                <w:sz w:val="20"/>
                <w:szCs w:val="18"/>
                <w:u w:val="single"/>
              </w:rPr>
              <w:t>:</w:t>
            </w:r>
          </w:p>
          <w:p w14:paraId="1DC3AB3C" w14:textId="0DA56793" w:rsidR="00613086" w:rsidRPr="00613086" w:rsidRDefault="00613086" w:rsidP="007E1E91">
            <w:pPr>
              <w:pStyle w:val="ListParagraph"/>
              <w:numPr>
                <w:ilvl w:val="0"/>
                <w:numId w:val="1"/>
              </w:numPr>
              <w:ind w:left="360"/>
              <w:rPr>
                <w:rFonts w:ascii="Arial" w:hAnsi="Arial" w:cs="Arial"/>
                <w:sz w:val="20"/>
                <w:szCs w:val="18"/>
              </w:rPr>
            </w:pPr>
            <w:r w:rsidRPr="00613086">
              <w:rPr>
                <w:rFonts w:ascii="Arial" w:hAnsi="Arial" w:cs="Arial"/>
                <w:sz w:val="20"/>
                <w:szCs w:val="18"/>
              </w:rPr>
              <w:t xml:space="preserve">Pupils and staff will have a greater understanding of: </w:t>
            </w:r>
            <w:r w:rsidR="00A81AD5">
              <w:rPr>
                <w:rFonts w:ascii="Arial" w:hAnsi="Arial" w:cs="Arial"/>
                <w:sz w:val="20"/>
                <w:szCs w:val="18"/>
              </w:rPr>
              <w:t>different reading skills.</w:t>
            </w:r>
          </w:p>
          <w:p w14:paraId="1E376189" w14:textId="77777777" w:rsidR="00613086" w:rsidRPr="000346F4" w:rsidRDefault="00613086" w:rsidP="00A82F80">
            <w:pPr>
              <w:rPr>
                <w:rFonts w:ascii="Arial" w:hAnsi="Arial" w:cs="Arial"/>
                <w:color w:val="000000" w:themeColor="text1"/>
                <w:szCs w:val="20"/>
              </w:rPr>
            </w:pPr>
          </w:p>
          <w:p w14:paraId="3E9A9EDE" w14:textId="5C12207F" w:rsidR="009F4CEE" w:rsidRPr="000346F4" w:rsidRDefault="009F4CEE" w:rsidP="00A82F80">
            <w:pPr>
              <w:rPr>
                <w:rFonts w:ascii="Arial" w:hAnsi="Arial" w:cs="Arial"/>
                <w:color w:val="000000" w:themeColor="text1"/>
                <w:szCs w:val="20"/>
              </w:rPr>
            </w:pPr>
          </w:p>
          <w:p w14:paraId="4CCD7A86" w14:textId="70CBA276" w:rsidR="009F4CEE" w:rsidRPr="000346F4" w:rsidRDefault="009F4CEE" w:rsidP="00A82F80">
            <w:pPr>
              <w:rPr>
                <w:rFonts w:ascii="Arial" w:hAnsi="Arial" w:cs="Arial"/>
                <w:color w:val="000000" w:themeColor="text1"/>
                <w:szCs w:val="20"/>
              </w:rPr>
            </w:pPr>
          </w:p>
          <w:p w14:paraId="50B1B763" w14:textId="77777777" w:rsidR="009F4CEE" w:rsidRDefault="009F4CEE" w:rsidP="00A82F80">
            <w:pPr>
              <w:rPr>
                <w:rFonts w:ascii="Arial" w:hAnsi="Arial" w:cs="Arial"/>
                <w:color w:val="000000" w:themeColor="text1"/>
                <w:sz w:val="20"/>
                <w:szCs w:val="20"/>
              </w:rPr>
            </w:pPr>
          </w:p>
          <w:p w14:paraId="5F281E1A" w14:textId="77777777" w:rsidR="000F2210" w:rsidRDefault="000F2210" w:rsidP="00A82F80">
            <w:pPr>
              <w:rPr>
                <w:rFonts w:ascii="Arial" w:hAnsi="Arial" w:cs="Arial"/>
                <w:color w:val="000000" w:themeColor="text1"/>
                <w:sz w:val="20"/>
                <w:szCs w:val="20"/>
              </w:rPr>
            </w:pPr>
          </w:p>
          <w:p w14:paraId="2D315946" w14:textId="77777777" w:rsidR="000F2210" w:rsidRDefault="000F2210" w:rsidP="00A82F80">
            <w:pPr>
              <w:rPr>
                <w:rFonts w:ascii="Arial" w:hAnsi="Arial" w:cs="Arial"/>
                <w:color w:val="000000" w:themeColor="text1"/>
                <w:sz w:val="20"/>
                <w:szCs w:val="20"/>
              </w:rPr>
            </w:pPr>
          </w:p>
          <w:p w14:paraId="2B9CC584" w14:textId="77777777" w:rsidR="000F2210" w:rsidRDefault="000F2210" w:rsidP="00A82F80">
            <w:pPr>
              <w:rPr>
                <w:rFonts w:ascii="Arial" w:hAnsi="Arial" w:cs="Arial"/>
                <w:color w:val="000000" w:themeColor="text1"/>
                <w:sz w:val="20"/>
                <w:szCs w:val="20"/>
              </w:rPr>
            </w:pPr>
          </w:p>
          <w:p w14:paraId="1037E2DA" w14:textId="77777777" w:rsidR="000F2210" w:rsidRDefault="000F2210" w:rsidP="00A82F80">
            <w:pPr>
              <w:rPr>
                <w:rFonts w:ascii="Arial" w:hAnsi="Arial" w:cs="Arial"/>
                <w:color w:val="000000" w:themeColor="text1"/>
                <w:sz w:val="20"/>
                <w:szCs w:val="20"/>
              </w:rPr>
            </w:pPr>
          </w:p>
          <w:p w14:paraId="3962F234" w14:textId="77777777" w:rsidR="000F2210" w:rsidRDefault="000F2210" w:rsidP="00A82F80">
            <w:pPr>
              <w:rPr>
                <w:rFonts w:ascii="Arial" w:hAnsi="Arial" w:cs="Arial"/>
                <w:color w:val="000000" w:themeColor="text1"/>
                <w:sz w:val="20"/>
                <w:szCs w:val="20"/>
              </w:rPr>
            </w:pPr>
          </w:p>
          <w:p w14:paraId="17657830" w14:textId="77777777" w:rsidR="000F2210" w:rsidRDefault="000F2210" w:rsidP="00A82F80">
            <w:pPr>
              <w:rPr>
                <w:rFonts w:ascii="Arial" w:hAnsi="Arial" w:cs="Arial"/>
                <w:color w:val="000000" w:themeColor="text1"/>
                <w:sz w:val="20"/>
                <w:szCs w:val="20"/>
              </w:rPr>
            </w:pPr>
          </w:p>
          <w:p w14:paraId="5F333587" w14:textId="362FA402" w:rsidR="000F2210" w:rsidRDefault="000F2210" w:rsidP="00A82F80">
            <w:pPr>
              <w:rPr>
                <w:rFonts w:ascii="Arial" w:hAnsi="Arial" w:cs="Arial"/>
                <w:color w:val="000000" w:themeColor="text1"/>
                <w:sz w:val="20"/>
                <w:szCs w:val="20"/>
              </w:rPr>
            </w:pPr>
          </w:p>
          <w:p w14:paraId="26CB2B27" w14:textId="618C6A1B" w:rsidR="00DC361F" w:rsidRDefault="00DC361F" w:rsidP="00A82F80">
            <w:pPr>
              <w:rPr>
                <w:rFonts w:ascii="Arial" w:hAnsi="Arial" w:cs="Arial"/>
                <w:color w:val="000000" w:themeColor="text1"/>
                <w:sz w:val="20"/>
                <w:szCs w:val="20"/>
              </w:rPr>
            </w:pPr>
          </w:p>
          <w:p w14:paraId="5D101884" w14:textId="56ACF777" w:rsidR="00DC361F" w:rsidRPr="00DC361F" w:rsidRDefault="00DC361F" w:rsidP="00A82F80">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Leadership/Teacher Professionalism/ Assessment of Children’s Progress:</w:t>
            </w:r>
          </w:p>
          <w:p w14:paraId="66EC283F" w14:textId="77777777" w:rsidR="000F2210" w:rsidRDefault="000F2210" w:rsidP="000F2210">
            <w:pPr>
              <w:pStyle w:val="ListParagraph"/>
              <w:numPr>
                <w:ilvl w:val="0"/>
                <w:numId w:val="36"/>
              </w:numPr>
              <w:ind w:left="236" w:hanging="236"/>
              <w:rPr>
                <w:rFonts w:ascii="Arial" w:hAnsi="Arial" w:cs="Arial"/>
                <w:color w:val="000000" w:themeColor="text1"/>
                <w:sz w:val="20"/>
                <w:szCs w:val="20"/>
              </w:rPr>
            </w:pPr>
            <w:r>
              <w:rPr>
                <w:rFonts w:ascii="Arial" w:hAnsi="Arial" w:cs="Arial"/>
                <w:color w:val="000000" w:themeColor="text1"/>
                <w:sz w:val="20"/>
                <w:szCs w:val="20"/>
              </w:rPr>
              <w:t>Pupils will be more motivated to develop their literacy skills as they will have a better understanding of the real-life application of these.</w:t>
            </w:r>
          </w:p>
          <w:p w14:paraId="11B06B50" w14:textId="77777777" w:rsidR="000F2210" w:rsidRDefault="000F2210" w:rsidP="000F2210">
            <w:pPr>
              <w:pStyle w:val="ListParagraph"/>
              <w:numPr>
                <w:ilvl w:val="0"/>
                <w:numId w:val="36"/>
              </w:numPr>
              <w:ind w:left="236" w:hanging="236"/>
              <w:rPr>
                <w:rFonts w:ascii="Arial" w:hAnsi="Arial" w:cs="Arial"/>
                <w:color w:val="000000" w:themeColor="text1"/>
                <w:sz w:val="20"/>
                <w:szCs w:val="20"/>
              </w:rPr>
            </w:pPr>
            <w:r>
              <w:rPr>
                <w:rFonts w:ascii="Arial" w:hAnsi="Arial" w:cs="Arial"/>
                <w:color w:val="000000" w:themeColor="text1"/>
                <w:sz w:val="20"/>
                <w:szCs w:val="20"/>
              </w:rPr>
              <w:t>Attainment in Literacy will rise to reflect the increased motivation and contextualisation of the learning.</w:t>
            </w:r>
          </w:p>
          <w:p w14:paraId="7C598512" w14:textId="25B2F651" w:rsidR="000F2210" w:rsidRDefault="000F2210" w:rsidP="000F2210">
            <w:pPr>
              <w:pStyle w:val="ListParagraph"/>
              <w:numPr>
                <w:ilvl w:val="0"/>
                <w:numId w:val="36"/>
              </w:numPr>
              <w:ind w:left="236" w:hanging="236"/>
              <w:rPr>
                <w:rFonts w:ascii="Arial" w:hAnsi="Arial" w:cs="Arial"/>
                <w:color w:val="000000" w:themeColor="text1"/>
                <w:sz w:val="20"/>
                <w:szCs w:val="20"/>
              </w:rPr>
            </w:pPr>
            <w:r>
              <w:rPr>
                <w:rFonts w:ascii="Arial" w:hAnsi="Arial" w:cs="Arial"/>
                <w:color w:val="000000" w:themeColor="text1"/>
                <w:sz w:val="20"/>
                <w:szCs w:val="20"/>
              </w:rPr>
              <w:t>Our pupils w</w:t>
            </w:r>
            <w:r w:rsidR="003D53B7">
              <w:rPr>
                <w:rFonts w:ascii="Arial" w:hAnsi="Arial" w:cs="Arial"/>
                <w:color w:val="000000" w:themeColor="text1"/>
                <w:sz w:val="20"/>
                <w:szCs w:val="20"/>
              </w:rPr>
              <w:t>ill have a range of experience</w:t>
            </w:r>
            <w:r w:rsidR="00925A73">
              <w:rPr>
                <w:rFonts w:ascii="Arial" w:hAnsi="Arial" w:cs="Arial"/>
                <w:color w:val="000000" w:themeColor="text1"/>
                <w:sz w:val="20"/>
                <w:szCs w:val="20"/>
              </w:rPr>
              <w:t>s.</w:t>
            </w:r>
          </w:p>
          <w:p w14:paraId="4EF92C2B" w14:textId="7E89730F" w:rsidR="00925A73" w:rsidRPr="00925A73" w:rsidRDefault="00925A73" w:rsidP="00925A73">
            <w:pPr>
              <w:pStyle w:val="ListParagraph"/>
              <w:numPr>
                <w:ilvl w:val="0"/>
                <w:numId w:val="35"/>
              </w:numPr>
              <w:ind w:left="226" w:hanging="226"/>
              <w:rPr>
                <w:rFonts w:ascii="Arial" w:hAnsi="Arial" w:cs="Arial"/>
                <w:color w:val="000000" w:themeColor="text1"/>
                <w:sz w:val="20"/>
                <w:szCs w:val="20"/>
              </w:rPr>
            </w:pPr>
            <w:r>
              <w:rPr>
                <w:rFonts w:ascii="Arial" w:hAnsi="Arial" w:cs="Arial"/>
                <w:color w:val="000000" w:themeColor="text1"/>
                <w:sz w:val="20"/>
                <w:szCs w:val="20"/>
              </w:rPr>
              <w:t>Pupil agency and activism will increase and planning, learning and teaching will become more child-led and more responsive to pupil interest. Pupils’ creativity will be enhanced.</w:t>
            </w:r>
          </w:p>
          <w:p w14:paraId="01E23249" w14:textId="5D23937D" w:rsidR="00C80F33" w:rsidRPr="000F2210" w:rsidRDefault="00C80F33" w:rsidP="00C80F33">
            <w:pPr>
              <w:pStyle w:val="ListParagraph"/>
              <w:ind w:left="236"/>
              <w:rPr>
                <w:rFonts w:ascii="Arial" w:hAnsi="Arial" w:cs="Arial"/>
                <w:color w:val="000000" w:themeColor="text1"/>
                <w:sz w:val="20"/>
                <w:szCs w:val="20"/>
              </w:rPr>
            </w:pPr>
          </w:p>
        </w:tc>
        <w:tc>
          <w:tcPr>
            <w:tcW w:w="3603" w:type="dxa"/>
            <w:shd w:val="clear" w:color="auto" w:fill="FFFFFF" w:themeFill="background1"/>
          </w:tcPr>
          <w:p w14:paraId="5DAFD88F" w14:textId="77777777" w:rsidR="009F4CEE" w:rsidRPr="000346F4" w:rsidRDefault="009F4CEE" w:rsidP="00A82F80">
            <w:pPr>
              <w:rPr>
                <w:rFonts w:ascii="Arial" w:hAnsi="Arial" w:cs="Arial"/>
                <w:i/>
                <w:color w:val="FF0000"/>
                <w:sz w:val="20"/>
                <w:szCs w:val="20"/>
              </w:rPr>
            </w:pPr>
            <w:r w:rsidRPr="000346F4">
              <w:rPr>
                <w:rFonts w:ascii="Arial" w:hAnsi="Arial" w:cs="Arial"/>
                <w:i/>
                <w:color w:val="FF0000"/>
                <w:sz w:val="20"/>
                <w:szCs w:val="20"/>
              </w:rPr>
              <w:t xml:space="preserve">Measures of success? </w:t>
            </w:r>
          </w:p>
          <w:p w14:paraId="3E13CF14" w14:textId="77777777" w:rsidR="009F4CEE" w:rsidRPr="000346F4" w:rsidRDefault="009F4CEE" w:rsidP="00A82F80">
            <w:pPr>
              <w:rPr>
                <w:rFonts w:ascii="Arial" w:hAnsi="Arial" w:cs="Arial"/>
                <w:i/>
                <w:color w:val="FF0000"/>
                <w:sz w:val="20"/>
                <w:szCs w:val="20"/>
              </w:rPr>
            </w:pPr>
            <w:r w:rsidRPr="000346F4">
              <w:rPr>
                <w:rFonts w:ascii="Arial" w:hAnsi="Arial" w:cs="Arial"/>
                <w:i/>
                <w:color w:val="FF0000"/>
                <w:sz w:val="20"/>
                <w:szCs w:val="20"/>
              </w:rPr>
              <w:t xml:space="preserve">How will we know? </w:t>
            </w:r>
          </w:p>
          <w:p w14:paraId="18FBF6AE" w14:textId="77777777" w:rsidR="009F4CEE" w:rsidRPr="000346F4" w:rsidRDefault="009F4CEE" w:rsidP="00A82F80">
            <w:pPr>
              <w:rPr>
                <w:rFonts w:ascii="Arial" w:hAnsi="Arial" w:cs="Arial"/>
                <w:i/>
                <w:color w:val="FF0000"/>
                <w:sz w:val="20"/>
                <w:szCs w:val="20"/>
              </w:rPr>
            </w:pPr>
            <w:r w:rsidRPr="000346F4">
              <w:rPr>
                <w:rFonts w:ascii="Arial" w:hAnsi="Arial" w:cs="Arial"/>
                <w:i/>
                <w:color w:val="FF0000"/>
                <w:sz w:val="20"/>
                <w:szCs w:val="20"/>
              </w:rPr>
              <w:t>What specific evidence will we gather to show the impact of every improvement activity?</w:t>
            </w:r>
          </w:p>
          <w:p w14:paraId="6524B057" w14:textId="2F569D36" w:rsidR="009F4CEE" w:rsidRDefault="009F4CEE" w:rsidP="00A82F80">
            <w:pPr>
              <w:rPr>
                <w:rFonts w:ascii="Arial" w:hAnsi="Arial" w:cs="Arial"/>
                <w:i/>
                <w:color w:val="FF0000"/>
                <w:sz w:val="20"/>
                <w:szCs w:val="20"/>
              </w:rPr>
            </w:pPr>
            <w:r w:rsidRPr="000346F4">
              <w:rPr>
                <w:rFonts w:ascii="Arial" w:hAnsi="Arial" w:cs="Arial"/>
                <w:i/>
                <w:color w:val="FF0000"/>
                <w:sz w:val="20"/>
                <w:szCs w:val="20"/>
              </w:rPr>
              <w:t>Remember to triangulate: use data, obs</w:t>
            </w:r>
            <w:r w:rsidR="00434700">
              <w:rPr>
                <w:rFonts w:ascii="Arial" w:hAnsi="Arial" w:cs="Arial"/>
                <w:i/>
                <w:color w:val="FF0000"/>
                <w:sz w:val="20"/>
                <w:szCs w:val="20"/>
              </w:rPr>
              <w:t>ervation and stakeholder views.</w:t>
            </w:r>
          </w:p>
          <w:p w14:paraId="28D9F8A9" w14:textId="77777777" w:rsidR="00434700" w:rsidRPr="000346F4" w:rsidRDefault="00434700" w:rsidP="00A82F80">
            <w:pPr>
              <w:rPr>
                <w:rFonts w:ascii="Arial" w:hAnsi="Arial" w:cs="Arial"/>
                <w:i/>
                <w:color w:val="FF0000"/>
                <w:sz w:val="20"/>
                <w:szCs w:val="20"/>
              </w:rPr>
            </w:pPr>
          </w:p>
          <w:p w14:paraId="7F5D04F2" w14:textId="38396F77" w:rsidR="000346F4" w:rsidRPr="00621542" w:rsidRDefault="000346F4" w:rsidP="000346F4">
            <w:pPr>
              <w:rPr>
                <w:rFonts w:ascii="Arial" w:hAnsi="Arial" w:cs="Arial"/>
                <w:b/>
                <w:sz w:val="20"/>
                <w:szCs w:val="20"/>
                <w:u w:val="single"/>
              </w:rPr>
            </w:pPr>
            <w:r w:rsidRPr="00621542">
              <w:rPr>
                <w:rFonts w:ascii="Arial" w:hAnsi="Arial" w:cs="Arial"/>
                <w:b/>
                <w:sz w:val="20"/>
                <w:szCs w:val="20"/>
                <w:u w:val="single"/>
              </w:rPr>
              <w:t>Teacher Professionalism:</w:t>
            </w:r>
          </w:p>
          <w:p w14:paraId="2E93C501" w14:textId="44278EB5" w:rsidR="000346F4" w:rsidRPr="00621542" w:rsidRDefault="006167F0" w:rsidP="007E1E91">
            <w:pPr>
              <w:pStyle w:val="ListParagraph"/>
              <w:numPr>
                <w:ilvl w:val="0"/>
                <w:numId w:val="4"/>
              </w:numPr>
              <w:ind w:left="230" w:hanging="230"/>
              <w:rPr>
                <w:rFonts w:ascii="Arial" w:hAnsi="Arial" w:cs="Arial"/>
                <w:sz w:val="20"/>
                <w:szCs w:val="20"/>
              </w:rPr>
            </w:pPr>
            <w:r>
              <w:rPr>
                <w:rFonts w:ascii="Arial" w:hAnsi="Arial" w:cs="Arial"/>
                <w:sz w:val="20"/>
                <w:szCs w:val="20"/>
              </w:rPr>
              <w:t>SM</w:t>
            </w:r>
            <w:r w:rsidR="000346F4" w:rsidRPr="00621542">
              <w:rPr>
                <w:rFonts w:ascii="Arial" w:hAnsi="Arial" w:cs="Arial"/>
                <w:sz w:val="20"/>
                <w:szCs w:val="20"/>
              </w:rPr>
              <w:t>T observe writing lessons across the stages P1 - P7.</w:t>
            </w:r>
          </w:p>
          <w:p w14:paraId="75F99266" w14:textId="53B0800C" w:rsidR="000346F4" w:rsidRPr="00621542" w:rsidRDefault="000346F4" w:rsidP="007E1E91">
            <w:pPr>
              <w:pStyle w:val="ListParagraph"/>
              <w:numPr>
                <w:ilvl w:val="0"/>
                <w:numId w:val="4"/>
              </w:numPr>
              <w:ind w:left="230" w:hanging="230"/>
              <w:rPr>
                <w:rFonts w:ascii="Arial" w:hAnsi="Arial" w:cs="Arial"/>
                <w:sz w:val="20"/>
                <w:szCs w:val="20"/>
              </w:rPr>
            </w:pPr>
            <w:r w:rsidRPr="00621542">
              <w:rPr>
                <w:rFonts w:ascii="Arial" w:hAnsi="Arial" w:cs="Arial"/>
                <w:sz w:val="20"/>
                <w:szCs w:val="20"/>
              </w:rPr>
              <w:t>Staff observe &amp; evaluate peer observations.</w:t>
            </w:r>
          </w:p>
          <w:p w14:paraId="0272477F" w14:textId="77777777" w:rsidR="000346F4" w:rsidRPr="00621542" w:rsidRDefault="000346F4" w:rsidP="007E1E91">
            <w:pPr>
              <w:pStyle w:val="ListParagraph"/>
              <w:numPr>
                <w:ilvl w:val="0"/>
                <w:numId w:val="4"/>
              </w:numPr>
              <w:ind w:left="230" w:hanging="230"/>
              <w:rPr>
                <w:rFonts w:ascii="Arial" w:hAnsi="Arial" w:cs="Arial"/>
                <w:sz w:val="20"/>
                <w:szCs w:val="20"/>
              </w:rPr>
            </w:pPr>
            <w:r w:rsidRPr="00621542">
              <w:rPr>
                <w:rFonts w:ascii="Arial" w:hAnsi="Arial" w:cs="Arial"/>
                <w:sz w:val="20"/>
                <w:szCs w:val="20"/>
              </w:rPr>
              <w:t xml:space="preserve">Staff questionnaires pre and post to measure confidence levels. </w:t>
            </w:r>
          </w:p>
          <w:p w14:paraId="752D9119" w14:textId="53418A00" w:rsidR="000346F4" w:rsidRPr="00621542" w:rsidRDefault="000346F4" w:rsidP="007E1E91">
            <w:pPr>
              <w:pStyle w:val="ListParagraph"/>
              <w:numPr>
                <w:ilvl w:val="0"/>
                <w:numId w:val="4"/>
              </w:numPr>
              <w:ind w:left="230" w:hanging="230"/>
              <w:rPr>
                <w:rFonts w:ascii="Arial" w:hAnsi="Arial" w:cs="Arial"/>
                <w:sz w:val="20"/>
                <w:szCs w:val="20"/>
              </w:rPr>
            </w:pPr>
            <w:r w:rsidRPr="00621542">
              <w:rPr>
                <w:rFonts w:ascii="Arial" w:hAnsi="Arial" w:cs="Arial"/>
                <w:sz w:val="20"/>
                <w:szCs w:val="20"/>
              </w:rPr>
              <w:t>SMT will complete jotter audits of pupils writing – the Cornell note-making method will also be evident.</w:t>
            </w:r>
          </w:p>
          <w:p w14:paraId="419A26EA" w14:textId="2DB85107" w:rsidR="000346F4" w:rsidRPr="00621542" w:rsidRDefault="000346F4" w:rsidP="007E1E91">
            <w:pPr>
              <w:pStyle w:val="ListParagraph"/>
              <w:numPr>
                <w:ilvl w:val="0"/>
                <w:numId w:val="4"/>
              </w:numPr>
              <w:ind w:left="230" w:hanging="230"/>
              <w:rPr>
                <w:rFonts w:ascii="Arial" w:hAnsi="Arial" w:cs="Arial"/>
                <w:sz w:val="20"/>
                <w:szCs w:val="20"/>
              </w:rPr>
            </w:pPr>
            <w:r w:rsidRPr="00621542">
              <w:rPr>
                <w:rFonts w:ascii="Arial" w:hAnsi="Arial" w:cs="Arial"/>
                <w:sz w:val="20"/>
                <w:szCs w:val="20"/>
              </w:rPr>
              <w:t>Whole school will evaluate the effectiveness of the Cornell approach to note-taking</w:t>
            </w:r>
          </w:p>
          <w:p w14:paraId="0447BF19" w14:textId="06A8B5CC" w:rsidR="000346F4" w:rsidRDefault="000346F4" w:rsidP="002B2B20">
            <w:pPr>
              <w:rPr>
                <w:rFonts w:ascii="Arial" w:hAnsi="Arial" w:cs="Arial"/>
                <w:b/>
                <w:color w:val="000000" w:themeColor="text1"/>
                <w:sz w:val="20"/>
                <w:szCs w:val="20"/>
                <w:u w:val="single"/>
              </w:rPr>
            </w:pPr>
          </w:p>
          <w:p w14:paraId="1153168C" w14:textId="6E356E01" w:rsidR="007149E3" w:rsidRDefault="007149E3" w:rsidP="002B2B20">
            <w:pPr>
              <w:rPr>
                <w:rFonts w:ascii="Arial" w:hAnsi="Arial" w:cs="Arial"/>
                <w:b/>
                <w:color w:val="000000" w:themeColor="text1"/>
                <w:sz w:val="20"/>
                <w:szCs w:val="20"/>
                <w:u w:val="single"/>
              </w:rPr>
            </w:pPr>
          </w:p>
          <w:p w14:paraId="12CA020B" w14:textId="40BD303B" w:rsidR="007149E3" w:rsidRDefault="007149E3" w:rsidP="002B2B20">
            <w:pPr>
              <w:rPr>
                <w:rFonts w:ascii="Arial" w:hAnsi="Arial" w:cs="Arial"/>
                <w:b/>
                <w:color w:val="000000" w:themeColor="text1"/>
                <w:sz w:val="20"/>
                <w:szCs w:val="20"/>
                <w:u w:val="single"/>
              </w:rPr>
            </w:pPr>
          </w:p>
          <w:p w14:paraId="34F02CAA" w14:textId="0F438382" w:rsidR="007149E3" w:rsidRDefault="007149E3" w:rsidP="002B2B20">
            <w:pPr>
              <w:rPr>
                <w:rFonts w:ascii="Arial" w:hAnsi="Arial" w:cs="Arial"/>
                <w:b/>
                <w:color w:val="000000" w:themeColor="text1"/>
                <w:sz w:val="20"/>
                <w:szCs w:val="20"/>
                <w:u w:val="single"/>
              </w:rPr>
            </w:pPr>
          </w:p>
          <w:p w14:paraId="2C18C242" w14:textId="77777777" w:rsidR="007149E3" w:rsidRPr="00621542" w:rsidRDefault="007149E3" w:rsidP="002B2B20">
            <w:pPr>
              <w:rPr>
                <w:rFonts w:ascii="Arial" w:hAnsi="Arial" w:cs="Arial"/>
                <w:b/>
                <w:color w:val="000000" w:themeColor="text1"/>
                <w:sz w:val="20"/>
                <w:szCs w:val="20"/>
                <w:u w:val="single"/>
              </w:rPr>
            </w:pPr>
          </w:p>
          <w:p w14:paraId="3A64B0AC" w14:textId="6A561A9C" w:rsidR="002B2B20" w:rsidRPr="00621542" w:rsidRDefault="002B2B20" w:rsidP="002B2B20">
            <w:pPr>
              <w:rPr>
                <w:rFonts w:ascii="Arial" w:hAnsi="Arial" w:cs="Arial"/>
                <w:b/>
                <w:color w:val="000000" w:themeColor="text1"/>
                <w:sz w:val="20"/>
                <w:szCs w:val="20"/>
                <w:u w:val="single"/>
              </w:rPr>
            </w:pPr>
            <w:r w:rsidRPr="00621542">
              <w:rPr>
                <w:rFonts w:ascii="Arial" w:hAnsi="Arial" w:cs="Arial"/>
                <w:b/>
                <w:color w:val="000000" w:themeColor="text1"/>
                <w:sz w:val="20"/>
                <w:szCs w:val="20"/>
                <w:u w:val="single"/>
              </w:rPr>
              <w:t>Assessment of Children’s Progress:</w:t>
            </w:r>
          </w:p>
          <w:p w14:paraId="4B8DF623" w14:textId="65E8C729" w:rsidR="009F4CEE" w:rsidRPr="00621542" w:rsidRDefault="002B2B20" w:rsidP="007E1E91">
            <w:pPr>
              <w:pStyle w:val="ListParagraph"/>
              <w:numPr>
                <w:ilvl w:val="0"/>
                <w:numId w:val="3"/>
              </w:numPr>
              <w:ind w:left="230" w:hanging="230"/>
              <w:rPr>
                <w:rFonts w:ascii="Arial" w:hAnsi="Arial" w:cs="Arial"/>
                <w:color w:val="000000" w:themeColor="text1"/>
                <w:sz w:val="20"/>
                <w:szCs w:val="20"/>
              </w:rPr>
            </w:pPr>
            <w:r w:rsidRPr="00621542">
              <w:rPr>
                <w:rFonts w:ascii="Arial" w:hAnsi="Arial" w:cs="Arial"/>
                <w:color w:val="000000" w:themeColor="text1"/>
                <w:sz w:val="20"/>
                <w:szCs w:val="20"/>
              </w:rPr>
              <w:t>Whole-staff agreement of assessment procedures and guidance, and consistent application across all stages.</w:t>
            </w:r>
          </w:p>
          <w:p w14:paraId="6BA334E7" w14:textId="4FD4F4E3" w:rsidR="00BB5BBC" w:rsidRPr="00621542" w:rsidRDefault="00BB5BBC" w:rsidP="007E1E91">
            <w:pPr>
              <w:pStyle w:val="ListParagraph"/>
              <w:numPr>
                <w:ilvl w:val="0"/>
                <w:numId w:val="3"/>
              </w:numPr>
              <w:ind w:left="230" w:hanging="230"/>
              <w:rPr>
                <w:rFonts w:ascii="Arial" w:hAnsi="Arial" w:cs="Arial"/>
                <w:sz w:val="20"/>
                <w:szCs w:val="20"/>
              </w:rPr>
            </w:pPr>
            <w:r w:rsidRPr="00621542">
              <w:rPr>
                <w:rFonts w:ascii="Arial" w:hAnsi="Arial" w:cs="Arial"/>
                <w:sz w:val="20"/>
                <w:szCs w:val="20"/>
              </w:rPr>
              <w:t>Staff and pupil feedback gathered via audit</w:t>
            </w:r>
            <w:r w:rsidR="000346F4" w:rsidRPr="00621542">
              <w:rPr>
                <w:rFonts w:ascii="Arial" w:hAnsi="Arial" w:cs="Arial"/>
                <w:sz w:val="20"/>
                <w:szCs w:val="20"/>
              </w:rPr>
              <w:t>.</w:t>
            </w:r>
          </w:p>
          <w:p w14:paraId="54F8A372" w14:textId="5E9E4F27" w:rsidR="00BB5BBC" w:rsidRPr="00621542" w:rsidRDefault="00BB5BBC" w:rsidP="007E1E91">
            <w:pPr>
              <w:pStyle w:val="ListParagraph"/>
              <w:numPr>
                <w:ilvl w:val="0"/>
                <w:numId w:val="3"/>
              </w:numPr>
              <w:ind w:left="230" w:hanging="230"/>
              <w:rPr>
                <w:rFonts w:ascii="Arial" w:hAnsi="Arial" w:cs="Arial"/>
                <w:sz w:val="20"/>
                <w:szCs w:val="20"/>
              </w:rPr>
            </w:pPr>
            <w:r w:rsidRPr="00621542">
              <w:rPr>
                <w:rFonts w:ascii="Arial" w:hAnsi="Arial" w:cs="Arial"/>
                <w:sz w:val="20"/>
                <w:szCs w:val="20"/>
              </w:rPr>
              <w:t>SMT tracking and monitoring data</w:t>
            </w:r>
            <w:r w:rsidR="000346F4" w:rsidRPr="00621542">
              <w:rPr>
                <w:rFonts w:ascii="Arial" w:hAnsi="Arial" w:cs="Arial"/>
                <w:sz w:val="20"/>
                <w:szCs w:val="20"/>
              </w:rPr>
              <w:t xml:space="preserve">. </w:t>
            </w:r>
            <w:r w:rsidRPr="00621542">
              <w:rPr>
                <w:rFonts w:ascii="Arial" w:hAnsi="Arial" w:cs="Arial"/>
                <w:sz w:val="20"/>
                <w:szCs w:val="20"/>
              </w:rPr>
              <w:t>Forward plan dialogues</w:t>
            </w:r>
            <w:r w:rsidRPr="000346F4">
              <w:rPr>
                <w:rFonts w:ascii="Arial" w:hAnsi="Arial" w:cs="Arial"/>
                <w:szCs w:val="18"/>
              </w:rPr>
              <w:t xml:space="preserve"> </w:t>
            </w:r>
            <w:r w:rsidRPr="00621542">
              <w:rPr>
                <w:rFonts w:ascii="Arial" w:hAnsi="Arial" w:cs="Arial"/>
                <w:sz w:val="20"/>
                <w:szCs w:val="20"/>
              </w:rPr>
              <w:t>with SMT and interventions implemented responsive to the needs identified.</w:t>
            </w:r>
          </w:p>
          <w:p w14:paraId="2B01CB85" w14:textId="32E52859" w:rsidR="00DC361F" w:rsidRDefault="00BB5BBC" w:rsidP="00DC361F">
            <w:pPr>
              <w:pStyle w:val="ListParagraph"/>
              <w:numPr>
                <w:ilvl w:val="0"/>
                <w:numId w:val="3"/>
              </w:numPr>
              <w:ind w:left="230" w:hanging="230"/>
              <w:rPr>
                <w:rFonts w:ascii="Arial" w:hAnsi="Arial" w:cs="Arial"/>
                <w:sz w:val="20"/>
                <w:szCs w:val="20"/>
              </w:rPr>
            </w:pPr>
            <w:r w:rsidRPr="00621542">
              <w:rPr>
                <w:rFonts w:ascii="Arial" w:hAnsi="Arial" w:cs="Arial"/>
                <w:sz w:val="20"/>
                <w:szCs w:val="20"/>
              </w:rPr>
              <w:t>Collegiate working resulting in moderation of standards ensuring a robust approach</w:t>
            </w:r>
          </w:p>
          <w:p w14:paraId="1C49A06C" w14:textId="64CAA7E5" w:rsidR="00DC361F" w:rsidRDefault="00DC361F" w:rsidP="00DC361F">
            <w:pPr>
              <w:rPr>
                <w:rFonts w:ascii="Arial" w:hAnsi="Arial" w:cs="Arial"/>
                <w:sz w:val="20"/>
                <w:szCs w:val="20"/>
              </w:rPr>
            </w:pPr>
          </w:p>
          <w:p w14:paraId="3FB2905B" w14:textId="48AB5BB1" w:rsidR="00DC361F" w:rsidRPr="00DC361F" w:rsidRDefault="00DC361F" w:rsidP="00DC361F">
            <w:pPr>
              <w:rPr>
                <w:rFonts w:ascii="Arial" w:hAnsi="Arial" w:cs="Arial"/>
                <w:sz w:val="20"/>
                <w:szCs w:val="20"/>
              </w:rPr>
            </w:pPr>
          </w:p>
          <w:p w14:paraId="6308F542" w14:textId="6BB8BBF0" w:rsidR="000346F4" w:rsidRPr="00621542" w:rsidRDefault="000346F4" w:rsidP="000346F4">
            <w:pPr>
              <w:pStyle w:val="ListParagraph"/>
              <w:ind w:left="0"/>
              <w:rPr>
                <w:rFonts w:ascii="Arial" w:hAnsi="Arial" w:cs="Arial"/>
                <w:b/>
                <w:sz w:val="20"/>
                <w:szCs w:val="20"/>
                <w:u w:val="single"/>
              </w:rPr>
            </w:pPr>
            <w:r w:rsidRPr="00621542">
              <w:rPr>
                <w:rFonts w:ascii="Arial" w:hAnsi="Arial" w:cs="Arial"/>
                <w:b/>
                <w:sz w:val="20"/>
                <w:szCs w:val="20"/>
                <w:u w:val="single"/>
              </w:rPr>
              <w:t>School Improvement</w:t>
            </w:r>
            <w:r w:rsidR="0025741D" w:rsidRPr="00621542">
              <w:rPr>
                <w:rFonts w:ascii="Arial" w:hAnsi="Arial" w:cs="Arial"/>
                <w:b/>
                <w:sz w:val="20"/>
                <w:szCs w:val="20"/>
                <w:u w:val="single"/>
              </w:rPr>
              <w:t>:</w:t>
            </w:r>
          </w:p>
          <w:p w14:paraId="69B5DAD6" w14:textId="77777777" w:rsidR="000346F4" w:rsidRPr="00621542" w:rsidRDefault="000346F4" w:rsidP="007E1E91">
            <w:pPr>
              <w:pStyle w:val="ListParagraph"/>
              <w:numPr>
                <w:ilvl w:val="0"/>
                <w:numId w:val="4"/>
              </w:numPr>
              <w:ind w:left="230" w:hanging="230"/>
              <w:rPr>
                <w:rFonts w:ascii="Arial" w:hAnsi="Arial" w:cs="Arial"/>
                <w:sz w:val="20"/>
                <w:szCs w:val="20"/>
              </w:rPr>
            </w:pPr>
            <w:r w:rsidRPr="00621542">
              <w:rPr>
                <w:rFonts w:ascii="Arial" w:hAnsi="Arial" w:cs="Arial"/>
                <w:sz w:val="20"/>
                <w:szCs w:val="20"/>
              </w:rPr>
              <w:t xml:space="preserve">A progression overview in writing across levels will be created and evaluated .DHT </w:t>
            </w:r>
          </w:p>
          <w:p w14:paraId="0099393C" w14:textId="77777777" w:rsidR="000346F4" w:rsidRPr="00621542" w:rsidRDefault="000346F4" w:rsidP="007E1E91">
            <w:pPr>
              <w:pStyle w:val="ListParagraph"/>
              <w:numPr>
                <w:ilvl w:val="0"/>
                <w:numId w:val="4"/>
              </w:numPr>
              <w:ind w:left="230" w:hanging="230"/>
              <w:rPr>
                <w:rFonts w:ascii="Arial" w:hAnsi="Arial" w:cs="Arial"/>
                <w:sz w:val="20"/>
                <w:szCs w:val="20"/>
              </w:rPr>
            </w:pPr>
            <w:r w:rsidRPr="00621542">
              <w:rPr>
                <w:rFonts w:ascii="Arial" w:hAnsi="Arial" w:cs="Arial"/>
                <w:sz w:val="20"/>
                <w:szCs w:val="20"/>
              </w:rPr>
              <w:t xml:space="preserve">Pupil voice will be used to ascertain % pupils who can identify features of genres being taught HT </w:t>
            </w:r>
          </w:p>
          <w:p w14:paraId="11355F15" w14:textId="77777777" w:rsidR="000346F4" w:rsidRPr="00621542" w:rsidRDefault="000346F4" w:rsidP="007E1E91">
            <w:pPr>
              <w:pStyle w:val="ListParagraph"/>
              <w:numPr>
                <w:ilvl w:val="0"/>
                <w:numId w:val="4"/>
              </w:numPr>
              <w:ind w:left="230" w:hanging="230"/>
              <w:rPr>
                <w:rFonts w:ascii="Arial" w:hAnsi="Arial" w:cs="Arial"/>
                <w:sz w:val="20"/>
                <w:szCs w:val="20"/>
              </w:rPr>
            </w:pPr>
            <w:r w:rsidRPr="00621542">
              <w:rPr>
                <w:rFonts w:ascii="Arial" w:hAnsi="Arial" w:cs="Arial"/>
                <w:sz w:val="20"/>
                <w:szCs w:val="20"/>
              </w:rPr>
              <w:t>A list of writing/reading resources will be compiled to ensure a wide-range of different texts to support writing DHT</w:t>
            </w:r>
          </w:p>
          <w:p w14:paraId="478D6985" w14:textId="77777777" w:rsidR="000346F4" w:rsidRPr="00621542" w:rsidRDefault="000346F4" w:rsidP="007E1E91">
            <w:pPr>
              <w:pStyle w:val="ListParagraph"/>
              <w:numPr>
                <w:ilvl w:val="0"/>
                <w:numId w:val="4"/>
              </w:numPr>
              <w:ind w:left="230" w:hanging="230"/>
              <w:rPr>
                <w:rFonts w:ascii="Arial" w:hAnsi="Arial" w:cs="Arial"/>
                <w:sz w:val="20"/>
                <w:szCs w:val="20"/>
              </w:rPr>
            </w:pPr>
            <w:r w:rsidRPr="00621542">
              <w:rPr>
                <w:rFonts w:ascii="Arial" w:hAnsi="Arial" w:cs="Arial"/>
                <w:sz w:val="20"/>
                <w:szCs w:val="20"/>
              </w:rPr>
              <w:t>Standardised assessment scores &amp; teacher judgement levels will be used to show progression HT</w:t>
            </w:r>
          </w:p>
          <w:p w14:paraId="38932791" w14:textId="39583158" w:rsidR="00F164F3" w:rsidRDefault="000346F4" w:rsidP="00A82F80">
            <w:pPr>
              <w:pStyle w:val="ListParagraph"/>
              <w:numPr>
                <w:ilvl w:val="0"/>
                <w:numId w:val="4"/>
              </w:numPr>
              <w:ind w:left="230" w:hanging="230"/>
              <w:rPr>
                <w:rFonts w:ascii="Arial" w:hAnsi="Arial" w:cs="Arial"/>
                <w:sz w:val="20"/>
                <w:szCs w:val="20"/>
              </w:rPr>
            </w:pPr>
            <w:r w:rsidRPr="00621542">
              <w:rPr>
                <w:rFonts w:ascii="Arial" w:hAnsi="Arial" w:cs="Arial"/>
                <w:sz w:val="20"/>
                <w:szCs w:val="20"/>
              </w:rPr>
              <w:t xml:space="preserve">Staff will evaluate the overall effectiveness of the PM writing resource </w:t>
            </w:r>
          </w:p>
          <w:p w14:paraId="140391E3" w14:textId="606E2566" w:rsidR="007149E3" w:rsidRDefault="007149E3" w:rsidP="007149E3">
            <w:pPr>
              <w:rPr>
                <w:rFonts w:ascii="Arial" w:hAnsi="Arial" w:cs="Arial"/>
                <w:sz w:val="20"/>
                <w:szCs w:val="20"/>
              </w:rPr>
            </w:pPr>
          </w:p>
          <w:p w14:paraId="7C9DB442" w14:textId="77777777" w:rsidR="007149E3" w:rsidRPr="007149E3" w:rsidRDefault="007149E3" w:rsidP="007149E3">
            <w:pPr>
              <w:rPr>
                <w:rFonts w:ascii="Arial" w:hAnsi="Arial" w:cs="Arial"/>
                <w:sz w:val="20"/>
                <w:szCs w:val="20"/>
              </w:rPr>
            </w:pPr>
          </w:p>
          <w:p w14:paraId="5710FED5" w14:textId="77777777" w:rsidR="00DC361F" w:rsidRPr="00DC361F" w:rsidRDefault="00DC361F" w:rsidP="00DC361F">
            <w:pPr>
              <w:pStyle w:val="ListParagraph"/>
              <w:ind w:left="230"/>
              <w:rPr>
                <w:rFonts w:ascii="Arial" w:hAnsi="Arial" w:cs="Arial"/>
                <w:sz w:val="20"/>
                <w:szCs w:val="20"/>
              </w:rPr>
            </w:pPr>
          </w:p>
          <w:p w14:paraId="0D2C7328" w14:textId="3A3EC55B" w:rsidR="009F4CEE" w:rsidRPr="009F3FDA" w:rsidRDefault="009F3FDA" w:rsidP="00A82F80">
            <w:pPr>
              <w:rPr>
                <w:rFonts w:ascii="Arial" w:hAnsi="Arial" w:cs="Arial"/>
                <w:b/>
                <w:color w:val="000000" w:themeColor="text1"/>
                <w:sz w:val="20"/>
                <w:szCs w:val="20"/>
                <w:u w:val="single"/>
              </w:rPr>
            </w:pPr>
            <w:r w:rsidRPr="009F3FDA">
              <w:rPr>
                <w:rFonts w:ascii="Arial" w:hAnsi="Arial" w:cs="Arial"/>
                <w:b/>
                <w:color w:val="000000" w:themeColor="text1"/>
                <w:sz w:val="20"/>
                <w:szCs w:val="20"/>
                <w:u w:val="single"/>
              </w:rPr>
              <w:t>Parental Engagement:</w:t>
            </w:r>
          </w:p>
          <w:p w14:paraId="7D4A8B83" w14:textId="34923AE2" w:rsidR="009F4CEE" w:rsidRDefault="007643E3" w:rsidP="007E1E91">
            <w:pPr>
              <w:pStyle w:val="ListParagraph"/>
              <w:numPr>
                <w:ilvl w:val="0"/>
                <w:numId w:val="22"/>
              </w:numPr>
              <w:ind w:left="230" w:hanging="230"/>
              <w:rPr>
                <w:rFonts w:ascii="Arial" w:hAnsi="Arial" w:cs="Arial"/>
                <w:color w:val="000000" w:themeColor="text1"/>
                <w:sz w:val="20"/>
                <w:szCs w:val="20"/>
              </w:rPr>
            </w:pPr>
            <w:r>
              <w:rPr>
                <w:rFonts w:ascii="Arial" w:hAnsi="Arial" w:cs="Arial"/>
                <w:color w:val="000000" w:themeColor="text1"/>
                <w:sz w:val="20"/>
                <w:szCs w:val="20"/>
              </w:rPr>
              <w:t>Parental feedback gathered via questionnaires.</w:t>
            </w:r>
          </w:p>
          <w:p w14:paraId="68E9BE40" w14:textId="5B8797C7" w:rsidR="007643E3" w:rsidRPr="00325B4C" w:rsidRDefault="007643E3" w:rsidP="007E1E91">
            <w:pPr>
              <w:pStyle w:val="ListParagraph"/>
              <w:numPr>
                <w:ilvl w:val="0"/>
                <w:numId w:val="22"/>
              </w:numPr>
              <w:ind w:left="230" w:hanging="230"/>
              <w:rPr>
                <w:rFonts w:ascii="Arial" w:hAnsi="Arial" w:cs="Arial"/>
                <w:color w:val="000000" w:themeColor="text1"/>
                <w:sz w:val="20"/>
                <w:szCs w:val="20"/>
              </w:rPr>
            </w:pPr>
            <w:r>
              <w:rPr>
                <w:rFonts w:ascii="Arial" w:hAnsi="Arial" w:cs="Arial"/>
                <w:color w:val="000000" w:themeColor="text1"/>
                <w:sz w:val="20"/>
                <w:szCs w:val="20"/>
              </w:rPr>
              <w:t>SEEMIS data.</w:t>
            </w:r>
          </w:p>
          <w:p w14:paraId="2FD71375" w14:textId="77777777" w:rsidR="009F4CEE" w:rsidRPr="000346F4" w:rsidRDefault="009F4CEE" w:rsidP="00A82F80">
            <w:pPr>
              <w:rPr>
                <w:rFonts w:ascii="Arial" w:hAnsi="Arial" w:cs="Arial"/>
                <w:color w:val="000000" w:themeColor="text1"/>
                <w:szCs w:val="20"/>
              </w:rPr>
            </w:pPr>
          </w:p>
          <w:p w14:paraId="69123483" w14:textId="6B0EE7CB" w:rsidR="009F4CEE" w:rsidRPr="000346F4" w:rsidRDefault="009F4CEE" w:rsidP="00A82F80">
            <w:pPr>
              <w:rPr>
                <w:rFonts w:ascii="Arial" w:hAnsi="Arial" w:cs="Arial"/>
                <w:color w:val="000000" w:themeColor="text1"/>
                <w:szCs w:val="20"/>
              </w:rPr>
            </w:pPr>
          </w:p>
          <w:p w14:paraId="7A756A97" w14:textId="028E38B3" w:rsidR="009F4CEE" w:rsidRPr="000346F4" w:rsidRDefault="009F4CEE" w:rsidP="00A82F80">
            <w:pPr>
              <w:rPr>
                <w:rFonts w:ascii="Arial" w:hAnsi="Arial" w:cs="Arial"/>
                <w:color w:val="000000" w:themeColor="text1"/>
                <w:szCs w:val="20"/>
              </w:rPr>
            </w:pPr>
          </w:p>
          <w:p w14:paraId="05871D5E" w14:textId="12CA42E1" w:rsidR="009F4CEE" w:rsidRPr="000346F4" w:rsidRDefault="009F4CEE" w:rsidP="00A82F80">
            <w:pPr>
              <w:rPr>
                <w:rFonts w:ascii="Arial" w:hAnsi="Arial" w:cs="Arial"/>
                <w:color w:val="000000" w:themeColor="text1"/>
                <w:szCs w:val="20"/>
              </w:rPr>
            </w:pPr>
          </w:p>
          <w:p w14:paraId="2B7E5207" w14:textId="78257B6A" w:rsidR="009F4CEE" w:rsidRPr="000346F4" w:rsidRDefault="009F4CEE" w:rsidP="00A82F80">
            <w:pPr>
              <w:rPr>
                <w:rFonts w:ascii="Arial" w:hAnsi="Arial" w:cs="Arial"/>
                <w:color w:val="000000" w:themeColor="text1"/>
                <w:szCs w:val="20"/>
              </w:rPr>
            </w:pPr>
          </w:p>
          <w:p w14:paraId="281D96D5" w14:textId="71C74355" w:rsidR="009F4CEE" w:rsidRPr="000346F4" w:rsidRDefault="009F4CEE" w:rsidP="00A82F80">
            <w:pPr>
              <w:rPr>
                <w:rFonts w:ascii="Arial" w:hAnsi="Arial" w:cs="Arial"/>
                <w:color w:val="000000" w:themeColor="text1"/>
                <w:szCs w:val="20"/>
              </w:rPr>
            </w:pPr>
          </w:p>
          <w:p w14:paraId="12303D60" w14:textId="0637BDE4" w:rsidR="009F4CEE" w:rsidRPr="000346F4" w:rsidRDefault="009F4CEE" w:rsidP="00A82F80">
            <w:pPr>
              <w:rPr>
                <w:rFonts w:ascii="Arial" w:hAnsi="Arial" w:cs="Arial"/>
                <w:color w:val="000000" w:themeColor="text1"/>
                <w:szCs w:val="20"/>
              </w:rPr>
            </w:pPr>
          </w:p>
          <w:p w14:paraId="5FAF571A" w14:textId="622CFABA" w:rsidR="009F4CEE" w:rsidRPr="000346F4" w:rsidRDefault="009F4CEE" w:rsidP="00A82F80">
            <w:pPr>
              <w:rPr>
                <w:rFonts w:ascii="Arial" w:hAnsi="Arial" w:cs="Arial"/>
                <w:color w:val="000000" w:themeColor="text1"/>
                <w:szCs w:val="20"/>
              </w:rPr>
            </w:pPr>
          </w:p>
          <w:p w14:paraId="64AD685E" w14:textId="77777777" w:rsidR="009F4CEE" w:rsidRPr="000346F4" w:rsidRDefault="009F4CEE" w:rsidP="00A82F80">
            <w:pPr>
              <w:rPr>
                <w:rFonts w:ascii="Arial" w:hAnsi="Arial" w:cs="Arial"/>
                <w:color w:val="000000" w:themeColor="text1"/>
                <w:szCs w:val="20"/>
              </w:rPr>
            </w:pPr>
          </w:p>
          <w:p w14:paraId="6B89DBE0" w14:textId="77777777" w:rsidR="009F4CEE" w:rsidRPr="000346F4" w:rsidRDefault="009F4CEE" w:rsidP="00A82F80">
            <w:pPr>
              <w:rPr>
                <w:rFonts w:ascii="Arial" w:hAnsi="Arial" w:cs="Arial"/>
                <w:color w:val="000000" w:themeColor="text1"/>
                <w:szCs w:val="20"/>
              </w:rPr>
            </w:pPr>
          </w:p>
          <w:p w14:paraId="22C518A3" w14:textId="77777777" w:rsidR="009F4CEE" w:rsidRPr="000346F4" w:rsidRDefault="009F4CEE" w:rsidP="00A82F80">
            <w:pPr>
              <w:rPr>
                <w:rFonts w:ascii="Arial" w:hAnsi="Arial" w:cs="Arial"/>
                <w:color w:val="000000" w:themeColor="text1"/>
                <w:szCs w:val="20"/>
              </w:rPr>
            </w:pPr>
          </w:p>
          <w:p w14:paraId="13642A47" w14:textId="77777777" w:rsidR="009F4CEE" w:rsidRDefault="009F4CEE" w:rsidP="00A82F80">
            <w:pPr>
              <w:rPr>
                <w:rFonts w:ascii="Arial" w:hAnsi="Arial" w:cs="Arial"/>
                <w:color w:val="000000" w:themeColor="text1"/>
                <w:szCs w:val="20"/>
              </w:rPr>
            </w:pPr>
          </w:p>
          <w:p w14:paraId="0AA345F0" w14:textId="77777777" w:rsidR="00C80F33" w:rsidRDefault="00C80F33" w:rsidP="00A82F80">
            <w:pPr>
              <w:rPr>
                <w:rFonts w:ascii="Arial" w:hAnsi="Arial" w:cs="Arial"/>
                <w:color w:val="000000" w:themeColor="text1"/>
                <w:szCs w:val="20"/>
              </w:rPr>
            </w:pPr>
          </w:p>
          <w:p w14:paraId="588ED9A3" w14:textId="77777777" w:rsidR="00C80F33" w:rsidRDefault="00C80F33" w:rsidP="00A82F80">
            <w:pPr>
              <w:rPr>
                <w:rFonts w:ascii="Arial" w:hAnsi="Arial" w:cs="Arial"/>
                <w:color w:val="000000" w:themeColor="text1"/>
                <w:szCs w:val="20"/>
              </w:rPr>
            </w:pPr>
          </w:p>
          <w:p w14:paraId="16CC092F" w14:textId="77777777" w:rsidR="00C80F33" w:rsidRDefault="00C80F33" w:rsidP="00A82F80">
            <w:pPr>
              <w:rPr>
                <w:rFonts w:ascii="Arial" w:hAnsi="Arial" w:cs="Arial"/>
                <w:color w:val="000000" w:themeColor="text1"/>
                <w:szCs w:val="20"/>
              </w:rPr>
            </w:pPr>
          </w:p>
          <w:p w14:paraId="45A0F575" w14:textId="77777777" w:rsidR="00C80F33" w:rsidRDefault="00C80F33" w:rsidP="00A82F80">
            <w:pPr>
              <w:rPr>
                <w:rFonts w:ascii="Arial" w:hAnsi="Arial" w:cs="Arial"/>
                <w:color w:val="000000" w:themeColor="text1"/>
                <w:szCs w:val="20"/>
              </w:rPr>
            </w:pPr>
          </w:p>
          <w:p w14:paraId="06DF1FC9" w14:textId="77777777" w:rsidR="00C80F33" w:rsidRDefault="00C80F33" w:rsidP="00A82F80">
            <w:pPr>
              <w:rPr>
                <w:rFonts w:ascii="Arial" w:hAnsi="Arial" w:cs="Arial"/>
                <w:color w:val="000000" w:themeColor="text1"/>
                <w:szCs w:val="20"/>
              </w:rPr>
            </w:pPr>
          </w:p>
          <w:p w14:paraId="63B51B45" w14:textId="77777777" w:rsidR="00C80F33" w:rsidRDefault="00C80F33" w:rsidP="00A82F80">
            <w:pPr>
              <w:rPr>
                <w:rFonts w:ascii="Arial" w:hAnsi="Arial" w:cs="Arial"/>
                <w:color w:val="000000" w:themeColor="text1"/>
                <w:szCs w:val="20"/>
              </w:rPr>
            </w:pPr>
          </w:p>
          <w:p w14:paraId="783510C1" w14:textId="77777777" w:rsidR="00C80F33" w:rsidRDefault="00C80F33" w:rsidP="00A82F80">
            <w:pPr>
              <w:rPr>
                <w:rFonts w:ascii="Arial" w:hAnsi="Arial" w:cs="Arial"/>
                <w:color w:val="000000" w:themeColor="text1"/>
                <w:szCs w:val="20"/>
              </w:rPr>
            </w:pPr>
          </w:p>
          <w:p w14:paraId="18CF0A80" w14:textId="77777777" w:rsidR="00C80F33" w:rsidRDefault="00C80F33" w:rsidP="00A82F80">
            <w:pPr>
              <w:rPr>
                <w:rFonts w:ascii="Arial" w:hAnsi="Arial" w:cs="Arial"/>
                <w:color w:val="000000" w:themeColor="text1"/>
                <w:szCs w:val="20"/>
              </w:rPr>
            </w:pPr>
          </w:p>
          <w:p w14:paraId="0A60618D" w14:textId="77777777" w:rsidR="00C80F33" w:rsidRDefault="00C80F33" w:rsidP="00A82F80">
            <w:pPr>
              <w:rPr>
                <w:rFonts w:ascii="Arial" w:hAnsi="Arial" w:cs="Arial"/>
                <w:color w:val="000000" w:themeColor="text1"/>
                <w:szCs w:val="20"/>
              </w:rPr>
            </w:pPr>
          </w:p>
          <w:p w14:paraId="3E30CA0B" w14:textId="77777777" w:rsidR="00C80F33" w:rsidRDefault="00C80F33" w:rsidP="00A82F80">
            <w:pPr>
              <w:rPr>
                <w:rFonts w:ascii="Arial" w:hAnsi="Arial" w:cs="Arial"/>
                <w:color w:val="000000" w:themeColor="text1"/>
                <w:szCs w:val="20"/>
              </w:rPr>
            </w:pPr>
          </w:p>
          <w:p w14:paraId="49EDCAE0" w14:textId="77777777" w:rsidR="00C80F33" w:rsidRDefault="00C80F33" w:rsidP="00A82F80">
            <w:pPr>
              <w:rPr>
                <w:rFonts w:ascii="Arial" w:hAnsi="Arial" w:cs="Arial"/>
                <w:color w:val="000000" w:themeColor="text1"/>
                <w:szCs w:val="20"/>
              </w:rPr>
            </w:pPr>
          </w:p>
          <w:p w14:paraId="643FB03A" w14:textId="77777777" w:rsidR="00C80F33" w:rsidRDefault="00C80F33" w:rsidP="00A82F80">
            <w:pPr>
              <w:rPr>
                <w:rFonts w:ascii="Arial" w:hAnsi="Arial" w:cs="Arial"/>
                <w:color w:val="000000" w:themeColor="text1"/>
                <w:szCs w:val="20"/>
              </w:rPr>
            </w:pPr>
          </w:p>
          <w:p w14:paraId="5993CC1F" w14:textId="77777777" w:rsidR="00C80F33" w:rsidRDefault="00C80F33" w:rsidP="00A82F80">
            <w:pPr>
              <w:rPr>
                <w:rFonts w:ascii="Arial" w:hAnsi="Arial" w:cs="Arial"/>
                <w:color w:val="000000" w:themeColor="text1"/>
                <w:szCs w:val="20"/>
              </w:rPr>
            </w:pPr>
          </w:p>
          <w:p w14:paraId="4AC55CC3" w14:textId="4EA7DAD9" w:rsidR="00C80F33" w:rsidRDefault="00C80F33" w:rsidP="00A82F80">
            <w:pPr>
              <w:rPr>
                <w:rFonts w:ascii="Arial" w:hAnsi="Arial" w:cs="Arial"/>
                <w:color w:val="000000" w:themeColor="text1"/>
                <w:szCs w:val="20"/>
              </w:rPr>
            </w:pPr>
          </w:p>
          <w:p w14:paraId="188387FB" w14:textId="119028F1" w:rsidR="00DC361F" w:rsidRDefault="00DC361F" w:rsidP="00A82F80">
            <w:pPr>
              <w:rPr>
                <w:rFonts w:ascii="Arial" w:hAnsi="Arial" w:cs="Arial"/>
                <w:color w:val="000000" w:themeColor="text1"/>
                <w:szCs w:val="20"/>
              </w:rPr>
            </w:pPr>
          </w:p>
          <w:p w14:paraId="627F5A4C" w14:textId="547DF92F" w:rsidR="00DC361F" w:rsidRDefault="00DC361F" w:rsidP="00A82F80">
            <w:pPr>
              <w:rPr>
                <w:rFonts w:ascii="Arial" w:hAnsi="Arial" w:cs="Arial"/>
                <w:color w:val="000000" w:themeColor="text1"/>
                <w:szCs w:val="20"/>
              </w:rPr>
            </w:pPr>
          </w:p>
          <w:p w14:paraId="309FC718" w14:textId="74A9E01B" w:rsidR="00DC361F" w:rsidRDefault="00DC361F" w:rsidP="00A82F80">
            <w:pPr>
              <w:rPr>
                <w:rFonts w:ascii="Arial" w:hAnsi="Arial" w:cs="Arial"/>
                <w:color w:val="000000" w:themeColor="text1"/>
                <w:szCs w:val="20"/>
              </w:rPr>
            </w:pPr>
          </w:p>
          <w:p w14:paraId="1665B5FB" w14:textId="28EAB74F" w:rsidR="001807D9" w:rsidRDefault="001807D9" w:rsidP="00A82F80">
            <w:pPr>
              <w:rPr>
                <w:rFonts w:ascii="Arial" w:hAnsi="Arial" w:cs="Arial"/>
                <w:color w:val="000000" w:themeColor="text1"/>
                <w:szCs w:val="20"/>
              </w:rPr>
            </w:pPr>
          </w:p>
          <w:p w14:paraId="0C2814E5" w14:textId="5ED1FC72" w:rsidR="00DC361F" w:rsidRPr="00DC361F" w:rsidRDefault="00DC361F" w:rsidP="00A82F80">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Leadership/Teacher Professionalism/ Assessment of Children’s Progress:</w:t>
            </w:r>
          </w:p>
          <w:p w14:paraId="66E3F997" w14:textId="5CB139FE" w:rsidR="00C80F33" w:rsidRDefault="00C80F33" w:rsidP="00C80F33">
            <w:pPr>
              <w:pStyle w:val="ListParagraph"/>
              <w:numPr>
                <w:ilvl w:val="0"/>
                <w:numId w:val="37"/>
              </w:numPr>
              <w:ind w:left="232" w:hanging="232"/>
              <w:rPr>
                <w:rFonts w:ascii="Arial" w:hAnsi="Arial" w:cs="Arial"/>
                <w:color w:val="000000" w:themeColor="text1"/>
                <w:sz w:val="20"/>
                <w:szCs w:val="20"/>
              </w:rPr>
            </w:pPr>
            <w:r w:rsidRPr="00C80F33">
              <w:rPr>
                <w:rFonts w:ascii="Arial" w:hAnsi="Arial" w:cs="Arial"/>
                <w:color w:val="000000" w:themeColor="text1"/>
                <w:sz w:val="20"/>
                <w:szCs w:val="20"/>
              </w:rPr>
              <w:t>Seemis data for Literacy will reflect an increase in attainment.</w:t>
            </w:r>
          </w:p>
          <w:p w14:paraId="1ED61574" w14:textId="2F9B1B14" w:rsidR="00C80F33" w:rsidRDefault="00C80F33" w:rsidP="00C80F33">
            <w:pPr>
              <w:pStyle w:val="ListParagraph"/>
              <w:numPr>
                <w:ilvl w:val="0"/>
                <w:numId w:val="37"/>
              </w:numPr>
              <w:ind w:left="232" w:hanging="232"/>
              <w:rPr>
                <w:rFonts w:ascii="Arial" w:hAnsi="Arial" w:cs="Arial"/>
                <w:color w:val="000000" w:themeColor="text1"/>
                <w:sz w:val="20"/>
                <w:szCs w:val="20"/>
              </w:rPr>
            </w:pPr>
            <w:r>
              <w:rPr>
                <w:rFonts w:ascii="Arial" w:hAnsi="Arial" w:cs="Arial"/>
                <w:color w:val="000000" w:themeColor="text1"/>
                <w:sz w:val="20"/>
                <w:szCs w:val="20"/>
              </w:rPr>
              <w:t>Pupil voice will show an increase in confidence and understanding of the purpose behind the learning.</w:t>
            </w:r>
          </w:p>
          <w:p w14:paraId="58C57E7E" w14:textId="6A2DFC92" w:rsidR="00C80F33" w:rsidRDefault="00C80F33" w:rsidP="00C80F33">
            <w:pPr>
              <w:pStyle w:val="ListParagraph"/>
              <w:numPr>
                <w:ilvl w:val="0"/>
                <w:numId w:val="37"/>
              </w:numPr>
              <w:ind w:left="232" w:hanging="232"/>
              <w:rPr>
                <w:rFonts w:ascii="Arial" w:hAnsi="Arial" w:cs="Arial"/>
                <w:color w:val="000000" w:themeColor="text1"/>
                <w:sz w:val="20"/>
                <w:szCs w:val="20"/>
              </w:rPr>
            </w:pPr>
            <w:r>
              <w:rPr>
                <w:rFonts w:ascii="Arial" w:hAnsi="Arial" w:cs="Arial"/>
                <w:color w:val="000000" w:themeColor="text1"/>
                <w:sz w:val="20"/>
                <w:szCs w:val="20"/>
              </w:rPr>
              <w:t>Jotter audits and moderation will show an increase in the quality of written pieces pupils produce.</w:t>
            </w:r>
          </w:p>
          <w:p w14:paraId="7C4D0775" w14:textId="7842FAC5" w:rsidR="00925A73" w:rsidRPr="00C80F33" w:rsidRDefault="00925A73" w:rsidP="00C80F33">
            <w:pPr>
              <w:pStyle w:val="ListParagraph"/>
              <w:numPr>
                <w:ilvl w:val="0"/>
                <w:numId w:val="37"/>
              </w:numPr>
              <w:ind w:left="232" w:hanging="232"/>
              <w:rPr>
                <w:rFonts w:ascii="Arial" w:hAnsi="Arial" w:cs="Arial"/>
                <w:color w:val="000000" w:themeColor="text1"/>
                <w:sz w:val="20"/>
                <w:szCs w:val="20"/>
              </w:rPr>
            </w:pPr>
            <w:r>
              <w:rPr>
                <w:rFonts w:ascii="Arial" w:hAnsi="Arial" w:cs="Arial"/>
                <w:color w:val="000000" w:themeColor="text1"/>
                <w:sz w:val="20"/>
                <w:szCs w:val="20"/>
              </w:rPr>
              <w:t>Planning – weekly and forward and professional dialogue during meetings will reflect the increasingly child-led and world of work skills focus.</w:t>
            </w:r>
          </w:p>
          <w:p w14:paraId="7E4EED38" w14:textId="48E53A4C" w:rsidR="00C80F33" w:rsidRPr="00C80F33" w:rsidRDefault="00C80F33" w:rsidP="00A82F80">
            <w:pPr>
              <w:rPr>
                <w:rFonts w:ascii="Arial" w:hAnsi="Arial" w:cs="Arial"/>
                <w:color w:val="000000" w:themeColor="text1"/>
                <w:sz w:val="20"/>
                <w:szCs w:val="20"/>
              </w:rPr>
            </w:pPr>
          </w:p>
        </w:tc>
      </w:tr>
    </w:tbl>
    <w:p w14:paraId="3C8C8F16" w14:textId="1A86AF7B" w:rsidR="009F4CEE" w:rsidRPr="009F4CEE" w:rsidRDefault="009F4CEE" w:rsidP="009F4CEE">
      <w:pPr>
        <w:tabs>
          <w:tab w:val="left" w:pos="2361"/>
        </w:tabs>
      </w:pPr>
    </w:p>
    <w:p w14:paraId="53D6D350" w14:textId="5675E12D" w:rsidR="009F4CEE" w:rsidRDefault="009F4CEE" w:rsidP="009F4CEE"/>
    <w:p w14:paraId="5AF12E6B" w14:textId="1F2A3419" w:rsidR="006B317D" w:rsidRDefault="006B317D" w:rsidP="009F4CEE"/>
    <w:p w14:paraId="311D6804" w14:textId="761D9428" w:rsidR="0088443F" w:rsidRDefault="0088443F" w:rsidP="009F4CEE"/>
    <w:p w14:paraId="0C460246" w14:textId="40600653" w:rsidR="00C80F33" w:rsidRDefault="00C80F33" w:rsidP="009F4CEE"/>
    <w:p w14:paraId="71D18295" w14:textId="08A5B874" w:rsidR="00BB156A" w:rsidRDefault="00BB156A" w:rsidP="0088443F">
      <w:pPr>
        <w:spacing w:after="0"/>
        <w:rPr>
          <w:rFonts w:ascii="Arial" w:hAnsi="Arial" w:cs="Arial"/>
          <w:b/>
          <w:sz w:val="32"/>
          <w:szCs w:val="32"/>
        </w:rPr>
      </w:pPr>
    </w:p>
    <w:p w14:paraId="2C4DBE89" w14:textId="0D1936C6" w:rsidR="00F265B7" w:rsidRDefault="00F265B7" w:rsidP="0088443F">
      <w:pPr>
        <w:spacing w:after="0"/>
        <w:rPr>
          <w:rFonts w:ascii="Arial" w:hAnsi="Arial" w:cs="Arial"/>
          <w:b/>
          <w:sz w:val="32"/>
          <w:szCs w:val="32"/>
        </w:rPr>
      </w:pPr>
    </w:p>
    <w:p w14:paraId="5F5A9E43" w14:textId="470269A0" w:rsidR="00F265B7" w:rsidRDefault="00F265B7" w:rsidP="0088443F">
      <w:pPr>
        <w:spacing w:after="0"/>
        <w:rPr>
          <w:rFonts w:ascii="Arial" w:hAnsi="Arial" w:cs="Arial"/>
          <w:b/>
          <w:sz w:val="32"/>
          <w:szCs w:val="32"/>
        </w:rPr>
      </w:pPr>
    </w:p>
    <w:p w14:paraId="429B06C0" w14:textId="40400F5B" w:rsidR="00F265B7" w:rsidRDefault="00F265B7" w:rsidP="0088443F">
      <w:pPr>
        <w:spacing w:after="0"/>
        <w:rPr>
          <w:rFonts w:ascii="Arial" w:hAnsi="Arial" w:cs="Arial"/>
          <w:b/>
          <w:sz w:val="32"/>
          <w:szCs w:val="32"/>
        </w:rPr>
      </w:pPr>
    </w:p>
    <w:p w14:paraId="7499E674" w14:textId="2144637C" w:rsidR="00F265B7" w:rsidRDefault="00F265B7" w:rsidP="0088443F">
      <w:pPr>
        <w:spacing w:after="0"/>
        <w:rPr>
          <w:rFonts w:ascii="Arial" w:hAnsi="Arial" w:cs="Arial"/>
          <w:b/>
          <w:sz w:val="32"/>
          <w:szCs w:val="32"/>
        </w:rPr>
      </w:pPr>
    </w:p>
    <w:p w14:paraId="57A94658" w14:textId="71512ABE" w:rsidR="00F265B7" w:rsidRDefault="00F265B7" w:rsidP="0088443F">
      <w:pPr>
        <w:spacing w:after="0"/>
        <w:rPr>
          <w:rFonts w:ascii="Arial" w:hAnsi="Arial" w:cs="Arial"/>
          <w:b/>
          <w:sz w:val="32"/>
          <w:szCs w:val="32"/>
        </w:rPr>
      </w:pPr>
    </w:p>
    <w:p w14:paraId="51E1B262" w14:textId="4B2D3C75" w:rsidR="00F265B7" w:rsidRDefault="00F265B7" w:rsidP="0088443F">
      <w:pPr>
        <w:spacing w:after="0"/>
        <w:rPr>
          <w:rFonts w:ascii="Arial" w:hAnsi="Arial" w:cs="Arial"/>
          <w:b/>
          <w:sz w:val="32"/>
          <w:szCs w:val="32"/>
        </w:rPr>
      </w:pPr>
    </w:p>
    <w:p w14:paraId="65E2E5B8" w14:textId="103CE542" w:rsidR="00F265B7" w:rsidRDefault="00F265B7" w:rsidP="0088443F">
      <w:pPr>
        <w:spacing w:after="0"/>
        <w:rPr>
          <w:rFonts w:ascii="Arial" w:hAnsi="Arial" w:cs="Arial"/>
          <w:b/>
          <w:sz w:val="32"/>
          <w:szCs w:val="32"/>
        </w:rPr>
      </w:pPr>
    </w:p>
    <w:p w14:paraId="0231CA82" w14:textId="64017B82" w:rsidR="00BB156A" w:rsidRDefault="00C80F33" w:rsidP="0088443F">
      <w:pPr>
        <w:spacing w:after="0"/>
        <w:rPr>
          <w:rFonts w:ascii="Arial" w:hAnsi="Arial" w:cs="Arial"/>
          <w:b/>
          <w:sz w:val="32"/>
          <w:szCs w:val="32"/>
        </w:rPr>
      </w:pPr>
      <w:r>
        <w:rPr>
          <w:rFonts w:ascii="Arial" w:hAnsi="Arial" w:cs="Arial"/>
          <w:b/>
          <w:sz w:val="32"/>
          <w:szCs w:val="32"/>
        </w:rPr>
        <w:t>Detailed Action Plan 2021-22:</w:t>
      </w:r>
      <w:r w:rsidRPr="00C60B57">
        <w:rPr>
          <w:rFonts w:ascii="Arial" w:hAnsi="Arial" w:cs="Arial"/>
          <w:b/>
          <w:sz w:val="32"/>
          <w:szCs w:val="32"/>
        </w:rPr>
        <w:t xml:space="preserve"> </w:t>
      </w:r>
      <w:r w:rsidRPr="00DE0760">
        <w:rPr>
          <w:rFonts w:ascii="Arial" w:hAnsi="Arial" w:cs="Arial"/>
          <w:b/>
          <w:color w:val="0070C0"/>
          <w:sz w:val="32"/>
          <w:szCs w:val="32"/>
        </w:rPr>
        <w:t>[</w:t>
      </w:r>
      <w:r>
        <w:rPr>
          <w:rFonts w:ascii="Arial" w:hAnsi="Arial" w:cs="Arial"/>
          <w:b/>
          <w:color w:val="0070C0"/>
          <w:sz w:val="32"/>
          <w:szCs w:val="32"/>
        </w:rPr>
        <w:t>St. Mary’s Primary School</w:t>
      </w:r>
      <w:r w:rsidRPr="00DE0760">
        <w:rPr>
          <w:rFonts w:ascii="Arial" w:hAnsi="Arial" w:cs="Arial"/>
          <w:b/>
          <w:color w:val="0070C0"/>
          <w:sz w:val="32"/>
          <w:szCs w:val="32"/>
        </w:rPr>
        <w:t>]</w:t>
      </w:r>
    </w:p>
    <w:p w14:paraId="293F3BA6" w14:textId="65E51CEB" w:rsidR="006B317D" w:rsidRPr="0088443F" w:rsidRDefault="006B317D" w:rsidP="0088443F">
      <w:pPr>
        <w:spacing w:after="0"/>
        <w:rPr>
          <w:rFonts w:ascii="Arial" w:hAnsi="Arial" w:cs="Arial"/>
          <w:b/>
          <w:color w:val="0070C0"/>
          <w:sz w:val="32"/>
          <w:szCs w:val="32"/>
        </w:rPr>
      </w:pPr>
    </w:p>
    <w:tbl>
      <w:tblPr>
        <w:tblStyle w:val="TableGrid"/>
        <w:tblpPr w:leftFromText="180" w:rightFromText="180" w:vertAnchor="page" w:horzAnchor="margin" w:tblpXSpec="center" w:tblpY="1541"/>
        <w:tblW w:w="15880" w:type="dxa"/>
        <w:tblLayout w:type="fixed"/>
        <w:tblLook w:val="04A0" w:firstRow="1" w:lastRow="0" w:firstColumn="1" w:lastColumn="0" w:noHBand="0" w:noVBand="1"/>
      </w:tblPr>
      <w:tblGrid>
        <w:gridCol w:w="1563"/>
        <w:gridCol w:w="1134"/>
        <w:gridCol w:w="1020"/>
        <w:gridCol w:w="3684"/>
        <w:gridCol w:w="1191"/>
        <w:gridCol w:w="3685"/>
        <w:gridCol w:w="1193"/>
        <w:gridCol w:w="2410"/>
      </w:tblGrid>
      <w:tr w:rsidR="0088443F" w:rsidRPr="0052264F" w14:paraId="0D00E22B" w14:textId="77777777" w:rsidTr="0088443F">
        <w:trPr>
          <w:trHeight w:val="648"/>
        </w:trPr>
        <w:tc>
          <w:tcPr>
            <w:tcW w:w="2697" w:type="dxa"/>
            <w:gridSpan w:val="2"/>
            <w:shd w:val="clear" w:color="auto" w:fill="F2F2F2" w:themeFill="background1" w:themeFillShade="F2"/>
            <w:vAlign w:val="center"/>
          </w:tcPr>
          <w:p w14:paraId="4F08D946" w14:textId="77777777" w:rsidR="0088443F" w:rsidRPr="00990CF8" w:rsidRDefault="0088443F" w:rsidP="0088443F">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21842CB8" w14:textId="7004FE23" w:rsidR="0088443F" w:rsidRDefault="0088443F" w:rsidP="0088443F">
            <w:pPr>
              <w:rPr>
                <w:rFonts w:ascii="Arial" w:hAnsi="Arial" w:cs="Arial"/>
                <w:b/>
              </w:rPr>
            </w:pPr>
            <w:r>
              <w:rPr>
                <w:rFonts w:ascii="Arial" w:hAnsi="Arial" w:cs="Arial"/>
                <w:b/>
              </w:rPr>
              <w:t xml:space="preserve">Priority 3 – We will explore and develop a play-based approach to learning, both inside and outside </w:t>
            </w:r>
          </w:p>
          <w:p w14:paraId="66B463F6" w14:textId="77777777" w:rsidR="0088443F" w:rsidRPr="00050750" w:rsidRDefault="0088443F" w:rsidP="0088443F">
            <w:pPr>
              <w:rPr>
                <w:rFonts w:ascii="Arial" w:hAnsi="Arial" w:cs="Arial"/>
                <w:b/>
              </w:rPr>
            </w:pPr>
            <w:r>
              <w:rPr>
                <w:rFonts w:ascii="Arial" w:hAnsi="Arial" w:cs="Arial"/>
                <w:b/>
              </w:rPr>
              <w:t xml:space="preserve">                    the classroom.</w:t>
            </w:r>
          </w:p>
        </w:tc>
        <w:tc>
          <w:tcPr>
            <w:tcW w:w="2410" w:type="dxa"/>
            <w:shd w:val="clear" w:color="auto" w:fill="F2F2F2" w:themeFill="background1" w:themeFillShade="F2"/>
            <w:vAlign w:val="center"/>
          </w:tcPr>
          <w:p w14:paraId="316BBB65" w14:textId="77777777" w:rsidR="0088443F" w:rsidRPr="0052264F" w:rsidRDefault="0088443F" w:rsidP="0088443F">
            <w:pPr>
              <w:rPr>
                <w:rFonts w:ascii="Arial" w:hAnsi="Arial" w:cs="Arial"/>
                <w:color w:val="000000" w:themeColor="text1"/>
                <w:sz w:val="24"/>
                <w:szCs w:val="20"/>
              </w:rPr>
            </w:pPr>
            <w:r w:rsidRPr="00993126">
              <w:rPr>
                <w:rFonts w:ascii="Arial" w:hAnsi="Arial" w:cs="Arial"/>
                <w:b/>
                <w:sz w:val="20"/>
                <w:szCs w:val="20"/>
              </w:rPr>
              <w:t>Linked to Directorate Priority:</w:t>
            </w:r>
            <w:r>
              <w:rPr>
                <w:rFonts w:ascii="Arial" w:hAnsi="Arial" w:cs="Arial"/>
                <w:b/>
                <w:sz w:val="20"/>
                <w:szCs w:val="20"/>
              </w:rPr>
              <w:t xml:space="preserve"> 1 &amp; 2.</w:t>
            </w:r>
          </w:p>
        </w:tc>
      </w:tr>
      <w:tr w:rsidR="0088443F" w:rsidRPr="00993126" w14:paraId="644D0B53" w14:textId="77777777" w:rsidTr="0088443F">
        <w:trPr>
          <w:trHeight w:val="1444"/>
        </w:trPr>
        <w:tc>
          <w:tcPr>
            <w:tcW w:w="2697" w:type="dxa"/>
            <w:gridSpan w:val="2"/>
            <w:shd w:val="clear" w:color="auto" w:fill="F2F2F2" w:themeFill="background1" w:themeFillShade="F2"/>
            <w:vAlign w:val="center"/>
          </w:tcPr>
          <w:p w14:paraId="75F1423E" w14:textId="77777777" w:rsidR="0088443F" w:rsidRDefault="0088443F" w:rsidP="0088443F">
            <w:pPr>
              <w:rPr>
                <w:rFonts w:ascii="Arial" w:hAnsi="Arial" w:cs="Arial"/>
                <w:b/>
                <w:sz w:val="20"/>
                <w:szCs w:val="20"/>
              </w:rPr>
            </w:pPr>
            <w:r>
              <w:rPr>
                <w:rFonts w:ascii="Arial" w:hAnsi="Arial" w:cs="Arial"/>
                <w:b/>
                <w:sz w:val="20"/>
                <w:szCs w:val="20"/>
              </w:rPr>
              <w:t>NIF Key Priorities:</w:t>
            </w:r>
          </w:p>
          <w:p w14:paraId="554F279B" w14:textId="77777777" w:rsidR="0088443F" w:rsidRPr="0052264F" w:rsidRDefault="0088443F" w:rsidP="000D4CB5">
            <w:pPr>
              <w:pStyle w:val="ListParagraph"/>
              <w:numPr>
                <w:ilvl w:val="0"/>
                <w:numId w:val="3"/>
              </w:numPr>
              <w:rPr>
                <w:rFonts w:ascii="Arial" w:hAnsi="Arial" w:cs="Arial"/>
                <w:b/>
                <w:sz w:val="20"/>
                <w:szCs w:val="20"/>
              </w:rPr>
            </w:pPr>
          </w:p>
        </w:tc>
        <w:tc>
          <w:tcPr>
            <w:tcW w:w="10773" w:type="dxa"/>
            <w:gridSpan w:val="5"/>
            <w:shd w:val="clear" w:color="auto" w:fill="auto"/>
            <w:vAlign w:val="center"/>
          </w:tcPr>
          <w:p w14:paraId="58AF369B" w14:textId="77777777" w:rsidR="0088443F" w:rsidRDefault="0088443F" w:rsidP="0088443F">
            <w:pPr>
              <w:rPr>
                <w:rFonts w:ascii="Arial" w:hAnsi="Arial" w:cs="Arial"/>
                <w:b/>
              </w:rPr>
            </w:pPr>
          </w:p>
          <w:tbl>
            <w:tblPr>
              <w:tblStyle w:val="TableGrid"/>
              <w:tblpPr w:leftFromText="180" w:rightFromText="180" w:vertAnchor="text" w:horzAnchor="margin" w:tblpY="-151"/>
              <w:tblOverlap w:val="never"/>
              <w:tblW w:w="0" w:type="auto"/>
              <w:tblLayout w:type="fixed"/>
              <w:tblLook w:val="04A0" w:firstRow="1" w:lastRow="0" w:firstColumn="1" w:lastColumn="0" w:noHBand="0" w:noVBand="1"/>
            </w:tblPr>
            <w:tblGrid>
              <w:gridCol w:w="3515"/>
              <w:gridCol w:w="3516"/>
              <w:gridCol w:w="3516"/>
            </w:tblGrid>
            <w:tr w:rsidR="0088443F" w14:paraId="1DEF3EA8" w14:textId="77777777" w:rsidTr="00125C45">
              <w:tc>
                <w:tcPr>
                  <w:tcW w:w="3515" w:type="dxa"/>
                </w:tcPr>
                <w:p w14:paraId="54CEB538" w14:textId="77777777" w:rsidR="0088443F" w:rsidRDefault="0088443F" w:rsidP="0088443F">
                  <w:pPr>
                    <w:rPr>
                      <w:rFonts w:ascii="Arial" w:hAnsi="Arial" w:cs="Arial"/>
                      <w:b/>
                    </w:rPr>
                  </w:pPr>
                  <w:r>
                    <w:rPr>
                      <w:rFonts w:ascii="Arial" w:hAnsi="Arial" w:cs="Arial"/>
                      <w:b/>
                    </w:rPr>
                    <w:t>Who?</w:t>
                  </w:r>
                </w:p>
              </w:tc>
              <w:tc>
                <w:tcPr>
                  <w:tcW w:w="3516" w:type="dxa"/>
                </w:tcPr>
                <w:p w14:paraId="190B082D" w14:textId="77777777" w:rsidR="0088443F" w:rsidRDefault="0088443F" w:rsidP="0088443F">
                  <w:pPr>
                    <w:rPr>
                      <w:rFonts w:ascii="Arial" w:hAnsi="Arial" w:cs="Arial"/>
                      <w:b/>
                    </w:rPr>
                  </w:pPr>
                  <w:r>
                    <w:rPr>
                      <w:rFonts w:ascii="Arial" w:hAnsi="Arial" w:cs="Arial"/>
                      <w:b/>
                    </w:rPr>
                    <w:t>When?</w:t>
                  </w:r>
                </w:p>
              </w:tc>
              <w:tc>
                <w:tcPr>
                  <w:tcW w:w="3516" w:type="dxa"/>
                </w:tcPr>
                <w:p w14:paraId="5745703A" w14:textId="77777777" w:rsidR="0088443F" w:rsidRDefault="0088443F" w:rsidP="0088443F">
                  <w:pPr>
                    <w:rPr>
                      <w:rFonts w:ascii="Arial" w:hAnsi="Arial" w:cs="Arial"/>
                      <w:b/>
                    </w:rPr>
                  </w:pPr>
                  <w:r>
                    <w:rPr>
                      <w:rFonts w:ascii="Arial" w:hAnsi="Arial" w:cs="Arial"/>
                      <w:b/>
                    </w:rPr>
                    <w:t>How?</w:t>
                  </w:r>
                </w:p>
              </w:tc>
            </w:tr>
            <w:tr w:rsidR="0088443F" w14:paraId="08B8F5E0" w14:textId="77777777" w:rsidTr="00125C45">
              <w:tc>
                <w:tcPr>
                  <w:tcW w:w="3515" w:type="dxa"/>
                </w:tcPr>
                <w:p w14:paraId="7E4387D9" w14:textId="77777777" w:rsidR="0088443F" w:rsidRDefault="0088443F" w:rsidP="0088443F">
                  <w:pPr>
                    <w:rPr>
                      <w:rFonts w:ascii="Arial" w:hAnsi="Arial" w:cs="Arial"/>
                      <w:b/>
                    </w:rPr>
                  </w:pPr>
                  <w:r>
                    <w:rPr>
                      <w:rFonts w:ascii="Arial" w:hAnsi="Arial" w:cs="Arial"/>
                      <w:b/>
                    </w:rPr>
                    <w:t>Staff</w:t>
                  </w:r>
                </w:p>
              </w:tc>
              <w:tc>
                <w:tcPr>
                  <w:tcW w:w="3516" w:type="dxa"/>
                </w:tcPr>
                <w:p w14:paraId="7FBF8158" w14:textId="77777777" w:rsidR="0088443F" w:rsidRDefault="0088443F" w:rsidP="0088443F">
                  <w:pPr>
                    <w:rPr>
                      <w:rFonts w:ascii="Arial" w:hAnsi="Arial" w:cs="Arial"/>
                      <w:b/>
                    </w:rPr>
                  </w:pPr>
                  <w:r>
                    <w:rPr>
                      <w:rFonts w:ascii="Arial" w:hAnsi="Arial" w:cs="Arial"/>
                      <w:b/>
                    </w:rPr>
                    <w:t>Collegiate</w:t>
                  </w:r>
                </w:p>
              </w:tc>
              <w:tc>
                <w:tcPr>
                  <w:tcW w:w="3516" w:type="dxa"/>
                </w:tcPr>
                <w:p w14:paraId="70D2145D" w14:textId="77777777" w:rsidR="0088443F" w:rsidRDefault="0088443F" w:rsidP="0088443F">
                  <w:pPr>
                    <w:rPr>
                      <w:rFonts w:ascii="Arial" w:hAnsi="Arial" w:cs="Arial"/>
                      <w:b/>
                    </w:rPr>
                  </w:pPr>
                  <w:r>
                    <w:rPr>
                      <w:rFonts w:ascii="Arial" w:hAnsi="Arial" w:cs="Arial"/>
                      <w:b/>
                    </w:rPr>
                    <w:t>Questionnaires</w:t>
                  </w:r>
                </w:p>
                <w:p w14:paraId="46641651" w14:textId="77777777" w:rsidR="0088443F" w:rsidRDefault="0088443F" w:rsidP="0088443F">
                  <w:pPr>
                    <w:rPr>
                      <w:rFonts w:ascii="Arial" w:hAnsi="Arial" w:cs="Arial"/>
                      <w:b/>
                    </w:rPr>
                  </w:pPr>
                  <w:r>
                    <w:rPr>
                      <w:rFonts w:ascii="Arial" w:hAnsi="Arial" w:cs="Arial"/>
                      <w:b/>
                    </w:rPr>
                    <w:t>HGIOS 4</w:t>
                  </w:r>
                </w:p>
              </w:tc>
            </w:tr>
            <w:tr w:rsidR="0088443F" w14:paraId="7897B1B1" w14:textId="77777777" w:rsidTr="00125C45">
              <w:tc>
                <w:tcPr>
                  <w:tcW w:w="3515" w:type="dxa"/>
                </w:tcPr>
                <w:p w14:paraId="3ABD3AB0" w14:textId="77777777" w:rsidR="0088443F" w:rsidRDefault="0088443F" w:rsidP="0088443F">
                  <w:pPr>
                    <w:rPr>
                      <w:rFonts w:ascii="Arial" w:hAnsi="Arial" w:cs="Arial"/>
                      <w:b/>
                    </w:rPr>
                  </w:pPr>
                  <w:r>
                    <w:rPr>
                      <w:rFonts w:ascii="Arial" w:hAnsi="Arial" w:cs="Arial"/>
                      <w:b/>
                    </w:rPr>
                    <w:t>Pupils</w:t>
                  </w:r>
                </w:p>
              </w:tc>
              <w:tc>
                <w:tcPr>
                  <w:tcW w:w="3516" w:type="dxa"/>
                </w:tcPr>
                <w:p w14:paraId="08814124" w14:textId="77777777" w:rsidR="0088443F" w:rsidRDefault="0088443F" w:rsidP="0088443F">
                  <w:pPr>
                    <w:rPr>
                      <w:rFonts w:ascii="Arial" w:hAnsi="Arial" w:cs="Arial"/>
                      <w:b/>
                    </w:rPr>
                  </w:pPr>
                  <w:r>
                    <w:rPr>
                      <w:rFonts w:ascii="Arial" w:hAnsi="Arial" w:cs="Arial"/>
                      <w:b/>
                    </w:rPr>
                    <w:t>Across the term</w:t>
                  </w:r>
                </w:p>
              </w:tc>
              <w:tc>
                <w:tcPr>
                  <w:tcW w:w="3516" w:type="dxa"/>
                </w:tcPr>
                <w:p w14:paraId="61ACB554" w14:textId="77777777" w:rsidR="0088443F" w:rsidRDefault="0088443F" w:rsidP="0088443F">
                  <w:pPr>
                    <w:rPr>
                      <w:rFonts w:ascii="Arial" w:hAnsi="Arial" w:cs="Arial"/>
                      <w:b/>
                    </w:rPr>
                  </w:pPr>
                  <w:r>
                    <w:rPr>
                      <w:rFonts w:ascii="Arial" w:hAnsi="Arial" w:cs="Arial"/>
                      <w:b/>
                    </w:rPr>
                    <w:t>Pupil Voice groups</w:t>
                  </w:r>
                </w:p>
                <w:p w14:paraId="39B53AA5" w14:textId="77777777" w:rsidR="0088443F" w:rsidRDefault="0088443F" w:rsidP="0088443F">
                  <w:pPr>
                    <w:rPr>
                      <w:rFonts w:ascii="Arial" w:hAnsi="Arial" w:cs="Arial"/>
                      <w:b/>
                    </w:rPr>
                  </w:pPr>
                  <w:r>
                    <w:rPr>
                      <w:rFonts w:ascii="Arial" w:hAnsi="Arial" w:cs="Arial"/>
                      <w:b/>
                    </w:rPr>
                    <w:t>Questionnaires</w:t>
                  </w:r>
                </w:p>
              </w:tc>
            </w:tr>
            <w:tr w:rsidR="0088443F" w14:paraId="01052C6A" w14:textId="77777777" w:rsidTr="00125C45">
              <w:tc>
                <w:tcPr>
                  <w:tcW w:w="3515" w:type="dxa"/>
                </w:tcPr>
                <w:p w14:paraId="6E88C6C3" w14:textId="77777777" w:rsidR="0088443F" w:rsidRDefault="0088443F" w:rsidP="0088443F">
                  <w:pPr>
                    <w:rPr>
                      <w:rFonts w:ascii="Arial" w:hAnsi="Arial" w:cs="Arial"/>
                      <w:b/>
                    </w:rPr>
                  </w:pPr>
                  <w:r>
                    <w:rPr>
                      <w:rFonts w:ascii="Arial" w:hAnsi="Arial" w:cs="Arial"/>
                      <w:b/>
                    </w:rPr>
                    <w:t>Parents</w:t>
                  </w:r>
                </w:p>
              </w:tc>
              <w:tc>
                <w:tcPr>
                  <w:tcW w:w="3516" w:type="dxa"/>
                </w:tcPr>
                <w:p w14:paraId="103E2399" w14:textId="77777777" w:rsidR="0088443F" w:rsidRDefault="0088443F" w:rsidP="0088443F">
                  <w:pPr>
                    <w:rPr>
                      <w:rFonts w:ascii="Arial" w:hAnsi="Arial" w:cs="Arial"/>
                      <w:b/>
                    </w:rPr>
                  </w:pPr>
                  <w:r>
                    <w:rPr>
                      <w:rFonts w:ascii="Arial" w:hAnsi="Arial" w:cs="Arial"/>
                      <w:b/>
                    </w:rPr>
                    <w:t>Termly</w:t>
                  </w:r>
                </w:p>
              </w:tc>
              <w:tc>
                <w:tcPr>
                  <w:tcW w:w="3516" w:type="dxa"/>
                </w:tcPr>
                <w:p w14:paraId="3AE868B1" w14:textId="77777777" w:rsidR="0088443F" w:rsidRDefault="0088443F" w:rsidP="0088443F">
                  <w:pPr>
                    <w:rPr>
                      <w:rFonts w:ascii="Arial" w:hAnsi="Arial" w:cs="Arial"/>
                      <w:b/>
                    </w:rPr>
                  </w:pPr>
                  <w:r>
                    <w:rPr>
                      <w:rFonts w:ascii="Arial" w:hAnsi="Arial" w:cs="Arial"/>
                      <w:b/>
                    </w:rPr>
                    <w:t>Parent/Teacher Meetings / Reports / Seesaw</w:t>
                  </w:r>
                </w:p>
              </w:tc>
            </w:tr>
          </w:tbl>
          <w:p w14:paraId="3E859761" w14:textId="77777777" w:rsidR="0088443F" w:rsidRDefault="0088443F" w:rsidP="0088443F">
            <w:pPr>
              <w:rPr>
                <w:rFonts w:ascii="Arial" w:hAnsi="Arial" w:cs="Arial"/>
                <w:b/>
              </w:rPr>
            </w:pPr>
          </w:p>
        </w:tc>
        <w:tc>
          <w:tcPr>
            <w:tcW w:w="2410" w:type="dxa"/>
            <w:shd w:val="clear" w:color="auto" w:fill="F2F2F2" w:themeFill="background1" w:themeFillShade="F2"/>
            <w:vAlign w:val="center"/>
          </w:tcPr>
          <w:p w14:paraId="260D38E9" w14:textId="77777777" w:rsidR="0088443F" w:rsidRPr="00993126" w:rsidRDefault="0088443F" w:rsidP="0088443F">
            <w:pPr>
              <w:rPr>
                <w:rFonts w:ascii="Arial" w:hAnsi="Arial" w:cs="Arial"/>
                <w:b/>
                <w:sz w:val="20"/>
                <w:szCs w:val="20"/>
              </w:rPr>
            </w:pPr>
          </w:p>
        </w:tc>
      </w:tr>
      <w:tr w:rsidR="0088443F" w:rsidRPr="00AA2CC5" w14:paraId="7160F071" w14:textId="77777777" w:rsidTr="0088443F">
        <w:trPr>
          <w:trHeight w:val="648"/>
        </w:trPr>
        <w:tc>
          <w:tcPr>
            <w:tcW w:w="1563" w:type="dxa"/>
            <w:vAlign w:val="center"/>
          </w:tcPr>
          <w:p w14:paraId="7AB85055" w14:textId="77777777" w:rsidR="0088443F" w:rsidRPr="00990CF8" w:rsidRDefault="0088443F" w:rsidP="0088443F">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0BEEBD46" w14:textId="77777777" w:rsidR="0088443F" w:rsidRDefault="0088443F" w:rsidP="0088443F">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60DFEB96" w14:textId="77777777" w:rsidR="0088443F" w:rsidRDefault="0088443F" w:rsidP="0088443F">
            <w:pPr>
              <w:jc w:val="center"/>
              <w:rPr>
                <w:rFonts w:ascii="Arial" w:hAnsi="Arial" w:cs="Arial"/>
                <w:b/>
                <w:sz w:val="16"/>
                <w:szCs w:val="16"/>
              </w:rPr>
            </w:pPr>
            <w:r>
              <w:rPr>
                <w:rFonts w:ascii="Arial" w:hAnsi="Arial" w:cs="Arial"/>
                <w:b/>
                <w:sz w:val="16"/>
                <w:szCs w:val="16"/>
              </w:rPr>
              <w:t>HGIOELC</w:t>
            </w:r>
          </w:p>
          <w:p w14:paraId="095DCC70" w14:textId="77777777" w:rsidR="0088443F" w:rsidRPr="002338C8" w:rsidRDefault="0088443F" w:rsidP="0088443F">
            <w:pPr>
              <w:jc w:val="center"/>
              <w:rPr>
                <w:rFonts w:ascii="Arial" w:hAnsi="Arial" w:cs="Arial"/>
                <w:b/>
                <w:sz w:val="16"/>
                <w:szCs w:val="16"/>
              </w:rPr>
            </w:pPr>
            <w:r>
              <w:rPr>
                <w:rFonts w:ascii="Arial" w:hAnsi="Arial" w:cs="Arial"/>
                <w:b/>
                <w:sz w:val="16"/>
                <w:szCs w:val="16"/>
              </w:rPr>
              <w:t>NIF</w:t>
            </w:r>
          </w:p>
        </w:tc>
        <w:tc>
          <w:tcPr>
            <w:tcW w:w="1020" w:type="dxa"/>
          </w:tcPr>
          <w:p w14:paraId="6E788A39" w14:textId="77777777" w:rsidR="0088443F" w:rsidRDefault="0088443F" w:rsidP="0088443F">
            <w:pPr>
              <w:jc w:val="center"/>
              <w:rPr>
                <w:rFonts w:ascii="Arial" w:hAnsi="Arial" w:cs="Arial"/>
                <w:b/>
                <w:sz w:val="16"/>
              </w:rPr>
            </w:pPr>
            <w:r w:rsidRPr="007248CD">
              <w:rPr>
                <w:rFonts w:ascii="Arial" w:hAnsi="Arial" w:cs="Arial"/>
                <w:b/>
                <w:sz w:val="16"/>
              </w:rPr>
              <w:t>Supported through PEF?</w:t>
            </w:r>
          </w:p>
          <w:p w14:paraId="215BACFD" w14:textId="77777777" w:rsidR="0088443F" w:rsidRDefault="0088443F" w:rsidP="0088443F">
            <w:pPr>
              <w:jc w:val="center"/>
              <w:rPr>
                <w:rFonts w:ascii="Arial" w:hAnsi="Arial" w:cs="Arial"/>
                <w:b/>
              </w:rPr>
            </w:pPr>
            <w:r>
              <w:rPr>
                <w:rFonts w:ascii="Arial" w:hAnsi="Arial" w:cs="Arial"/>
                <w:b/>
                <w:sz w:val="16"/>
              </w:rPr>
              <w:t>Y/N</w:t>
            </w:r>
          </w:p>
        </w:tc>
        <w:tc>
          <w:tcPr>
            <w:tcW w:w="3684" w:type="dxa"/>
            <w:vAlign w:val="center"/>
          </w:tcPr>
          <w:p w14:paraId="55081830" w14:textId="77777777" w:rsidR="0088443F" w:rsidRPr="00990CF8" w:rsidRDefault="0088443F" w:rsidP="0088443F">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3294BEB5" w14:textId="77777777" w:rsidR="0088443F" w:rsidRPr="005520A0" w:rsidRDefault="0088443F" w:rsidP="0088443F">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0F64F45B" w14:textId="77777777" w:rsidR="0088443F" w:rsidRDefault="0088443F" w:rsidP="0088443F">
            <w:pPr>
              <w:jc w:val="center"/>
              <w:rPr>
                <w:rFonts w:ascii="Arial" w:hAnsi="Arial" w:cs="Arial"/>
                <w:b/>
                <w:sz w:val="20"/>
                <w:szCs w:val="20"/>
              </w:rPr>
            </w:pPr>
            <w:r w:rsidRPr="00990CF8">
              <w:rPr>
                <w:rFonts w:ascii="Arial" w:hAnsi="Arial" w:cs="Arial"/>
                <w:b/>
                <w:sz w:val="20"/>
                <w:szCs w:val="20"/>
              </w:rPr>
              <w:t>Pupil Outcomes</w:t>
            </w:r>
          </w:p>
          <w:p w14:paraId="2EFF0F4A" w14:textId="77777777" w:rsidR="0088443F" w:rsidRPr="00AA2CC5" w:rsidRDefault="0088443F" w:rsidP="0088443F">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09FA679F" w14:textId="77777777" w:rsidR="0088443F" w:rsidRDefault="0088443F" w:rsidP="0088443F">
            <w:pPr>
              <w:jc w:val="center"/>
              <w:rPr>
                <w:rFonts w:ascii="Arial" w:hAnsi="Arial" w:cs="Arial"/>
                <w:b/>
                <w:sz w:val="20"/>
                <w:szCs w:val="20"/>
              </w:rPr>
            </w:pPr>
            <w:r w:rsidRPr="00990CF8">
              <w:rPr>
                <w:rFonts w:ascii="Arial" w:hAnsi="Arial" w:cs="Arial"/>
                <w:b/>
                <w:sz w:val="20"/>
                <w:szCs w:val="20"/>
              </w:rPr>
              <w:t>Measurement</w:t>
            </w:r>
          </w:p>
          <w:p w14:paraId="6665FB27" w14:textId="77777777" w:rsidR="0088443F" w:rsidRPr="00AA2CC5" w:rsidRDefault="0088443F" w:rsidP="0088443F">
            <w:pPr>
              <w:jc w:val="center"/>
              <w:rPr>
                <w:rFonts w:ascii="Arial" w:hAnsi="Arial" w:cs="Arial"/>
                <w:bCs/>
                <w:i/>
                <w:iCs/>
                <w:sz w:val="20"/>
                <w:szCs w:val="20"/>
              </w:rPr>
            </w:pPr>
            <w:r>
              <w:rPr>
                <w:rFonts w:ascii="Arial" w:hAnsi="Arial" w:cs="Arial"/>
                <w:bCs/>
                <w:i/>
                <w:iCs/>
                <w:sz w:val="20"/>
                <w:szCs w:val="20"/>
              </w:rPr>
              <w:t>How will we measure impact?</w:t>
            </w:r>
          </w:p>
        </w:tc>
      </w:tr>
    </w:tbl>
    <w:p w14:paraId="79E012D0" w14:textId="77777777" w:rsidR="006B317D" w:rsidRDefault="006B317D" w:rsidP="006B317D"/>
    <w:p w14:paraId="243EA8A8" w14:textId="77777777" w:rsidR="006B317D" w:rsidRDefault="006B317D" w:rsidP="006B317D"/>
    <w:p w14:paraId="12D8E883" w14:textId="77777777" w:rsidR="006B317D" w:rsidRDefault="006B317D" w:rsidP="006B317D"/>
    <w:p w14:paraId="0AFFF9F3" w14:textId="77777777" w:rsidR="006B317D" w:rsidRDefault="006B317D" w:rsidP="006B317D"/>
    <w:p w14:paraId="19248B6A" w14:textId="77777777" w:rsidR="006B317D" w:rsidRPr="009F4CEE" w:rsidRDefault="006B317D" w:rsidP="006B317D"/>
    <w:p w14:paraId="2A052B74" w14:textId="77777777" w:rsidR="006B317D" w:rsidRDefault="006B317D" w:rsidP="006B317D">
      <w:pPr>
        <w:tabs>
          <w:tab w:val="left" w:pos="2361"/>
        </w:tabs>
      </w:pPr>
    </w:p>
    <w:p w14:paraId="2360D673" w14:textId="77777777" w:rsidR="006B317D" w:rsidRDefault="006B317D" w:rsidP="006B317D">
      <w:pPr>
        <w:tabs>
          <w:tab w:val="left" w:pos="2361"/>
        </w:tabs>
      </w:pPr>
    </w:p>
    <w:p w14:paraId="550FB8AE" w14:textId="77777777" w:rsidR="006B317D" w:rsidRDefault="006B317D" w:rsidP="006B317D">
      <w:pPr>
        <w:tabs>
          <w:tab w:val="left" w:pos="2361"/>
        </w:tabs>
      </w:pPr>
    </w:p>
    <w:p w14:paraId="572CC490" w14:textId="77777777" w:rsidR="006B317D" w:rsidRDefault="006B317D" w:rsidP="006B317D">
      <w:pPr>
        <w:tabs>
          <w:tab w:val="left" w:pos="2361"/>
        </w:tabs>
      </w:pPr>
    </w:p>
    <w:p w14:paraId="6B7DA645" w14:textId="77777777" w:rsidR="006B317D" w:rsidRDefault="006B317D" w:rsidP="006B317D">
      <w:pPr>
        <w:tabs>
          <w:tab w:val="left" w:pos="2361"/>
        </w:tabs>
      </w:pPr>
    </w:p>
    <w:p w14:paraId="4E609CBA" w14:textId="7C497BCB" w:rsidR="006B317D" w:rsidRPr="00AA3FDF" w:rsidRDefault="006B317D" w:rsidP="006B317D">
      <w:pPr>
        <w:spacing w:after="0"/>
        <w:rPr>
          <w:rFonts w:ascii="Arial" w:hAnsi="Arial" w:cs="Arial"/>
          <w:b/>
          <w:color w:val="0070C0"/>
          <w:sz w:val="32"/>
          <w:szCs w:val="32"/>
        </w:rPr>
      </w:pPr>
    </w:p>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191"/>
        <w:gridCol w:w="3685"/>
        <w:gridCol w:w="3603"/>
      </w:tblGrid>
      <w:tr w:rsidR="006B317D" w:rsidRPr="007B297E" w14:paraId="5B7CF2E6" w14:textId="77777777" w:rsidTr="00EF093B">
        <w:trPr>
          <w:trHeight w:val="6326"/>
        </w:trPr>
        <w:tc>
          <w:tcPr>
            <w:tcW w:w="1560" w:type="dxa"/>
            <w:shd w:val="clear" w:color="auto" w:fill="FFFFFF" w:themeFill="background1"/>
          </w:tcPr>
          <w:p w14:paraId="6B69688E" w14:textId="77777777" w:rsidR="006B317D" w:rsidRDefault="006B317D" w:rsidP="00EF093B">
            <w:pPr>
              <w:rPr>
                <w:rFonts w:ascii="Arial" w:hAnsi="Arial" w:cs="Arial"/>
                <w:i/>
                <w:color w:val="FF0000"/>
                <w:sz w:val="20"/>
                <w:szCs w:val="20"/>
              </w:rPr>
            </w:pPr>
            <w:r>
              <w:rPr>
                <w:rFonts w:ascii="Arial" w:hAnsi="Arial" w:cs="Arial"/>
                <w:i/>
                <w:color w:val="FF0000"/>
                <w:sz w:val="20"/>
                <w:szCs w:val="20"/>
              </w:rPr>
              <w:t>Taken from strategic plan on page 5</w:t>
            </w:r>
          </w:p>
          <w:p w14:paraId="45DCF962" w14:textId="77777777" w:rsidR="006B317D" w:rsidRDefault="006B317D" w:rsidP="00EF093B">
            <w:pPr>
              <w:rPr>
                <w:rFonts w:ascii="Arial" w:hAnsi="Arial" w:cs="Arial"/>
                <w:i/>
                <w:color w:val="FF0000"/>
                <w:sz w:val="20"/>
                <w:szCs w:val="20"/>
              </w:rPr>
            </w:pPr>
          </w:p>
          <w:p w14:paraId="495810B9" w14:textId="225F9A98" w:rsidR="006B317D" w:rsidRDefault="006B317D" w:rsidP="00EF093B">
            <w:pPr>
              <w:rPr>
                <w:rFonts w:ascii="Arial" w:hAnsi="Arial" w:cs="Arial"/>
                <w:i/>
                <w:color w:val="FF0000"/>
                <w:sz w:val="20"/>
                <w:szCs w:val="20"/>
              </w:rPr>
            </w:pPr>
          </w:p>
          <w:p w14:paraId="48BA8FB0" w14:textId="1758C69E" w:rsidR="00293596" w:rsidRDefault="00293596" w:rsidP="00EF093B">
            <w:pPr>
              <w:rPr>
                <w:rFonts w:ascii="Arial" w:hAnsi="Arial" w:cs="Arial"/>
                <w:i/>
                <w:color w:val="FF0000"/>
                <w:sz w:val="20"/>
                <w:szCs w:val="20"/>
              </w:rPr>
            </w:pPr>
          </w:p>
          <w:p w14:paraId="43C86919" w14:textId="74112157" w:rsidR="00293596" w:rsidRDefault="00293596" w:rsidP="00EF093B">
            <w:pPr>
              <w:rPr>
                <w:rFonts w:ascii="Arial" w:hAnsi="Arial" w:cs="Arial"/>
                <w:i/>
                <w:color w:val="FF0000"/>
                <w:sz w:val="20"/>
                <w:szCs w:val="20"/>
              </w:rPr>
            </w:pPr>
          </w:p>
          <w:p w14:paraId="5038FCC4" w14:textId="414B9684" w:rsidR="00293596" w:rsidRDefault="00293596" w:rsidP="00EF093B">
            <w:pPr>
              <w:rPr>
                <w:rFonts w:ascii="Arial" w:hAnsi="Arial" w:cs="Arial"/>
                <w:i/>
                <w:color w:val="FF0000"/>
                <w:sz w:val="20"/>
                <w:szCs w:val="20"/>
              </w:rPr>
            </w:pPr>
          </w:p>
          <w:p w14:paraId="0530E73F" w14:textId="1F9460F9" w:rsidR="00293596" w:rsidRDefault="00293596" w:rsidP="00EF093B">
            <w:pPr>
              <w:rPr>
                <w:rFonts w:ascii="Arial" w:hAnsi="Arial" w:cs="Arial"/>
                <w:i/>
                <w:color w:val="FF0000"/>
                <w:sz w:val="20"/>
                <w:szCs w:val="20"/>
              </w:rPr>
            </w:pPr>
          </w:p>
          <w:p w14:paraId="4E637EC2" w14:textId="476AA4D5" w:rsidR="00293596" w:rsidRDefault="00293596" w:rsidP="00EF093B">
            <w:pPr>
              <w:rPr>
                <w:rFonts w:ascii="Arial" w:hAnsi="Arial" w:cs="Arial"/>
                <w:i/>
                <w:color w:val="FF0000"/>
                <w:sz w:val="20"/>
                <w:szCs w:val="20"/>
              </w:rPr>
            </w:pPr>
          </w:p>
          <w:p w14:paraId="5286672B" w14:textId="1F648A26" w:rsidR="006B317D" w:rsidRPr="00A072BB" w:rsidRDefault="00A072BB" w:rsidP="00EF093B">
            <w:pPr>
              <w:rPr>
                <w:rFonts w:ascii="Arial" w:hAnsi="Arial" w:cs="Arial"/>
                <w:color w:val="000000" w:themeColor="text1"/>
                <w:sz w:val="20"/>
                <w:szCs w:val="20"/>
              </w:rPr>
            </w:pPr>
            <w:r>
              <w:rPr>
                <w:rFonts w:ascii="Arial" w:hAnsi="Arial" w:cs="Arial"/>
                <w:color w:val="000000" w:themeColor="text1"/>
                <w:sz w:val="20"/>
                <w:szCs w:val="20"/>
              </w:rPr>
              <w:t>To create a learning environment where children can participate in a range of challenging, progressive and creative play-based learning experiences responsive to their interests.</w:t>
            </w:r>
          </w:p>
          <w:p w14:paraId="0930ADEC" w14:textId="2EF18BA6" w:rsidR="006B317D" w:rsidRPr="005D17C1" w:rsidRDefault="006B317D" w:rsidP="00EF093B">
            <w:pPr>
              <w:rPr>
                <w:rFonts w:ascii="Arial" w:hAnsi="Arial" w:cs="Arial"/>
                <w:color w:val="000000" w:themeColor="text1"/>
                <w:sz w:val="20"/>
                <w:szCs w:val="20"/>
              </w:rPr>
            </w:pPr>
          </w:p>
          <w:p w14:paraId="2B8CED49" w14:textId="77777777" w:rsidR="006B317D" w:rsidRPr="009F4CEE" w:rsidRDefault="006B317D" w:rsidP="00EF093B">
            <w:pPr>
              <w:rPr>
                <w:rFonts w:ascii="Arial" w:hAnsi="Arial" w:cs="Arial"/>
                <w:color w:val="FF0000"/>
                <w:szCs w:val="20"/>
              </w:rPr>
            </w:pPr>
          </w:p>
          <w:p w14:paraId="05F344CB" w14:textId="77777777" w:rsidR="006B317D" w:rsidRDefault="006B317D" w:rsidP="00EF093B">
            <w:pPr>
              <w:rPr>
                <w:rFonts w:ascii="Arial" w:hAnsi="Arial" w:cs="Arial"/>
                <w:color w:val="000000" w:themeColor="text1"/>
                <w:szCs w:val="24"/>
              </w:rPr>
            </w:pPr>
          </w:p>
          <w:p w14:paraId="60A2D6F7" w14:textId="77777777" w:rsidR="006B317D" w:rsidRDefault="006B317D" w:rsidP="00EF093B">
            <w:pPr>
              <w:rPr>
                <w:rFonts w:ascii="Arial" w:hAnsi="Arial" w:cs="Arial"/>
                <w:color w:val="000000" w:themeColor="text1"/>
                <w:szCs w:val="24"/>
              </w:rPr>
            </w:pPr>
          </w:p>
          <w:p w14:paraId="621DBCE9" w14:textId="77777777" w:rsidR="006B317D" w:rsidRDefault="006B317D" w:rsidP="00EF093B">
            <w:pPr>
              <w:rPr>
                <w:rFonts w:ascii="Arial" w:hAnsi="Arial" w:cs="Arial"/>
                <w:color w:val="000000" w:themeColor="text1"/>
                <w:szCs w:val="24"/>
              </w:rPr>
            </w:pPr>
          </w:p>
          <w:p w14:paraId="29E5282A" w14:textId="77777777" w:rsidR="006B317D" w:rsidRDefault="006B317D" w:rsidP="00EF093B">
            <w:pPr>
              <w:rPr>
                <w:rFonts w:ascii="Arial" w:hAnsi="Arial" w:cs="Arial"/>
                <w:color w:val="000000" w:themeColor="text1"/>
                <w:szCs w:val="24"/>
              </w:rPr>
            </w:pPr>
          </w:p>
          <w:p w14:paraId="57428DDA" w14:textId="77777777" w:rsidR="006B317D" w:rsidRDefault="006B317D" w:rsidP="00EF093B">
            <w:pPr>
              <w:rPr>
                <w:rFonts w:ascii="Arial" w:hAnsi="Arial" w:cs="Arial"/>
                <w:color w:val="000000" w:themeColor="text1"/>
                <w:szCs w:val="24"/>
              </w:rPr>
            </w:pPr>
          </w:p>
          <w:p w14:paraId="2F48BFAF" w14:textId="77777777" w:rsidR="006B317D" w:rsidRDefault="006B317D" w:rsidP="00EF093B">
            <w:pPr>
              <w:rPr>
                <w:rFonts w:ascii="Arial" w:hAnsi="Arial" w:cs="Arial"/>
                <w:color w:val="000000" w:themeColor="text1"/>
                <w:szCs w:val="24"/>
              </w:rPr>
            </w:pPr>
          </w:p>
          <w:p w14:paraId="14EE6E19" w14:textId="77777777" w:rsidR="006B317D" w:rsidRDefault="006B317D" w:rsidP="00EF093B">
            <w:pPr>
              <w:rPr>
                <w:rFonts w:ascii="Arial" w:hAnsi="Arial" w:cs="Arial"/>
                <w:color w:val="000000" w:themeColor="text1"/>
                <w:szCs w:val="24"/>
              </w:rPr>
            </w:pPr>
          </w:p>
          <w:p w14:paraId="1A02808A" w14:textId="77777777" w:rsidR="006B317D" w:rsidRDefault="006B317D" w:rsidP="00EF093B">
            <w:pPr>
              <w:rPr>
                <w:rFonts w:ascii="Arial" w:hAnsi="Arial" w:cs="Arial"/>
                <w:color w:val="000000" w:themeColor="text1"/>
                <w:szCs w:val="24"/>
              </w:rPr>
            </w:pPr>
          </w:p>
          <w:p w14:paraId="6D09DE3C" w14:textId="77777777" w:rsidR="006B317D" w:rsidRDefault="006B317D" w:rsidP="00EF093B">
            <w:pPr>
              <w:rPr>
                <w:rFonts w:ascii="Arial" w:hAnsi="Arial" w:cs="Arial"/>
                <w:color w:val="000000" w:themeColor="text1"/>
                <w:szCs w:val="24"/>
              </w:rPr>
            </w:pPr>
          </w:p>
          <w:p w14:paraId="2E9F952A" w14:textId="77777777" w:rsidR="006B317D" w:rsidRDefault="006B317D" w:rsidP="00EF093B">
            <w:pPr>
              <w:rPr>
                <w:rFonts w:ascii="Arial" w:hAnsi="Arial" w:cs="Arial"/>
                <w:color w:val="000000" w:themeColor="text1"/>
                <w:szCs w:val="24"/>
              </w:rPr>
            </w:pPr>
          </w:p>
          <w:p w14:paraId="3B2A3F5B" w14:textId="77777777" w:rsidR="006B317D" w:rsidRDefault="006B317D" w:rsidP="00EF093B">
            <w:pPr>
              <w:rPr>
                <w:rFonts w:ascii="Arial" w:hAnsi="Arial" w:cs="Arial"/>
                <w:color w:val="000000" w:themeColor="text1"/>
                <w:szCs w:val="24"/>
              </w:rPr>
            </w:pPr>
          </w:p>
          <w:p w14:paraId="5ECD4A64" w14:textId="77777777" w:rsidR="006B317D" w:rsidRDefault="006B317D" w:rsidP="00EF093B">
            <w:pPr>
              <w:rPr>
                <w:rFonts w:ascii="Arial" w:hAnsi="Arial" w:cs="Arial"/>
                <w:color w:val="000000" w:themeColor="text1"/>
                <w:szCs w:val="24"/>
              </w:rPr>
            </w:pPr>
          </w:p>
          <w:p w14:paraId="04ABD159" w14:textId="77777777" w:rsidR="006B317D" w:rsidRDefault="006B317D" w:rsidP="00EF093B">
            <w:pPr>
              <w:rPr>
                <w:rFonts w:ascii="Arial" w:hAnsi="Arial" w:cs="Arial"/>
                <w:color w:val="000000" w:themeColor="text1"/>
                <w:szCs w:val="24"/>
              </w:rPr>
            </w:pPr>
          </w:p>
          <w:p w14:paraId="4E8AEFD7" w14:textId="77777777" w:rsidR="006B317D" w:rsidRDefault="006B317D" w:rsidP="00EF093B">
            <w:pPr>
              <w:rPr>
                <w:rFonts w:ascii="Arial" w:hAnsi="Arial" w:cs="Arial"/>
                <w:color w:val="000000" w:themeColor="text1"/>
                <w:szCs w:val="24"/>
              </w:rPr>
            </w:pPr>
          </w:p>
          <w:p w14:paraId="431FE0E6" w14:textId="77777777" w:rsidR="006B317D" w:rsidRDefault="006B317D" w:rsidP="00EF093B">
            <w:pPr>
              <w:rPr>
                <w:rFonts w:ascii="Arial" w:hAnsi="Arial" w:cs="Arial"/>
                <w:color w:val="000000" w:themeColor="text1"/>
                <w:szCs w:val="24"/>
              </w:rPr>
            </w:pPr>
          </w:p>
          <w:p w14:paraId="3903B092" w14:textId="77777777" w:rsidR="006B317D" w:rsidRDefault="006B317D" w:rsidP="00EF093B">
            <w:pPr>
              <w:rPr>
                <w:rFonts w:ascii="Arial" w:hAnsi="Arial" w:cs="Arial"/>
                <w:color w:val="000000" w:themeColor="text1"/>
                <w:szCs w:val="24"/>
              </w:rPr>
            </w:pPr>
          </w:p>
          <w:p w14:paraId="5D99A2C9" w14:textId="77777777" w:rsidR="006B317D" w:rsidRDefault="006B317D" w:rsidP="00EF093B">
            <w:pPr>
              <w:rPr>
                <w:rFonts w:ascii="Arial" w:hAnsi="Arial" w:cs="Arial"/>
                <w:color w:val="000000" w:themeColor="text1"/>
                <w:szCs w:val="24"/>
              </w:rPr>
            </w:pPr>
          </w:p>
          <w:p w14:paraId="6A06D960" w14:textId="77777777" w:rsidR="006B317D" w:rsidRDefault="006B317D" w:rsidP="00EF093B">
            <w:pPr>
              <w:rPr>
                <w:rFonts w:ascii="Arial" w:hAnsi="Arial" w:cs="Arial"/>
                <w:color w:val="000000" w:themeColor="text1"/>
                <w:szCs w:val="24"/>
              </w:rPr>
            </w:pPr>
          </w:p>
          <w:p w14:paraId="23CE2858" w14:textId="77777777" w:rsidR="006B317D" w:rsidRDefault="006B317D" w:rsidP="00EF093B">
            <w:pPr>
              <w:rPr>
                <w:rFonts w:ascii="Arial" w:hAnsi="Arial" w:cs="Arial"/>
                <w:color w:val="000000" w:themeColor="text1"/>
                <w:szCs w:val="24"/>
              </w:rPr>
            </w:pPr>
          </w:p>
          <w:p w14:paraId="36EE8419" w14:textId="77777777" w:rsidR="006B317D" w:rsidRDefault="006B317D" w:rsidP="00EF093B">
            <w:pPr>
              <w:rPr>
                <w:rFonts w:ascii="Arial" w:hAnsi="Arial" w:cs="Arial"/>
                <w:color w:val="000000" w:themeColor="text1"/>
                <w:szCs w:val="24"/>
              </w:rPr>
            </w:pPr>
          </w:p>
          <w:p w14:paraId="774E7B89" w14:textId="77777777" w:rsidR="006B317D" w:rsidRDefault="006B317D" w:rsidP="00EF093B">
            <w:pPr>
              <w:rPr>
                <w:rFonts w:ascii="Arial" w:hAnsi="Arial" w:cs="Arial"/>
                <w:color w:val="000000" w:themeColor="text1"/>
                <w:szCs w:val="24"/>
              </w:rPr>
            </w:pPr>
          </w:p>
          <w:p w14:paraId="18E6296A" w14:textId="77777777" w:rsidR="006B317D" w:rsidRDefault="006B317D" w:rsidP="00EF093B">
            <w:pPr>
              <w:rPr>
                <w:rFonts w:ascii="Arial" w:hAnsi="Arial" w:cs="Arial"/>
                <w:color w:val="000000" w:themeColor="text1"/>
                <w:szCs w:val="24"/>
              </w:rPr>
            </w:pPr>
          </w:p>
          <w:p w14:paraId="50CF77B0" w14:textId="77777777" w:rsidR="006B317D" w:rsidRDefault="006B317D" w:rsidP="00EF093B">
            <w:pPr>
              <w:rPr>
                <w:rFonts w:ascii="Arial" w:hAnsi="Arial" w:cs="Arial"/>
                <w:color w:val="000000" w:themeColor="text1"/>
                <w:szCs w:val="24"/>
              </w:rPr>
            </w:pPr>
          </w:p>
          <w:p w14:paraId="422F6CE9" w14:textId="77777777" w:rsidR="006B317D" w:rsidRDefault="006B317D" w:rsidP="00EF093B">
            <w:pPr>
              <w:rPr>
                <w:rFonts w:ascii="Arial" w:hAnsi="Arial" w:cs="Arial"/>
                <w:color w:val="000000" w:themeColor="text1"/>
                <w:szCs w:val="24"/>
              </w:rPr>
            </w:pPr>
          </w:p>
          <w:p w14:paraId="3071F58C" w14:textId="77777777" w:rsidR="006B317D" w:rsidRDefault="006B317D" w:rsidP="00EF093B">
            <w:pPr>
              <w:rPr>
                <w:rFonts w:ascii="Arial" w:hAnsi="Arial" w:cs="Arial"/>
                <w:color w:val="000000" w:themeColor="text1"/>
                <w:szCs w:val="24"/>
              </w:rPr>
            </w:pPr>
          </w:p>
          <w:p w14:paraId="1EE5B99A" w14:textId="77777777" w:rsidR="006B317D" w:rsidRDefault="006B317D" w:rsidP="00EF093B">
            <w:pPr>
              <w:rPr>
                <w:rFonts w:ascii="Arial" w:hAnsi="Arial" w:cs="Arial"/>
                <w:color w:val="000000" w:themeColor="text1"/>
                <w:szCs w:val="24"/>
              </w:rPr>
            </w:pPr>
          </w:p>
          <w:p w14:paraId="6E0E1632" w14:textId="77777777" w:rsidR="006B317D" w:rsidRDefault="006B317D" w:rsidP="00EF093B">
            <w:pPr>
              <w:rPr>
                <w:rFonts w:ascii="Arial" w:hAnsi="Arial" w:cs="Arial"/>
                <w:color w:val="000000" w:themeColor="text1"/>
                <w:szCs w:val="24"/>
              </w:rPr>
            </w:pPr>
          </w:p>
          <w:p w14:paraId="2D76606B" w14:textId="77777777" w:rsidR="006B317D" w:rsidRDefault="006B317D" w:rsidP="00EF093B">
            <w:pPr>
              <w:rPr>
                <w:rFonts w:ascii="Arial" w:hAnsi="Arial" w:cs="Arial"/>
                <w:color w:val="000000" w:themeColor="text1"/>
                <w:szCs w:val="24"/>
              </w:rPr>
            </w:pPr>
          </w:p>
          <w:p w14:paraId="315DC436" w14:textId="77777777" w:rsidR="006B317D" w:rsidRDefault="006B317D" w:rsidP="00EF093B">
            <w:pPr>
              <w:rPr>
                <w:rFonts w:ascii="Arial" w:hAnsi="Arial" w:cs="Arial"/>
                <w:color w:val="000000" w:themeColor="text1"/>
                <w:szCs w:val="24"/>
              </w:rPr>
            </w:pPr>
          </w:p>
          <w:p w14:paraId="753D0F33" w14:textId="77777777" w:rsidR="006B317D" w:rsidRDefault="006B317D" w:rsidP="00EF093B">
            <w:pPr>
              <w:rPr>
                <w:rFonts w:ascii="Arial" w:hAnsi="Arial" w:cs="Arial"/>
                <w:color w:val="000000" w:themeColor="text1"/>
                <w:szCs w:val="24"/>
              </w:rPr>
            </w:pPr>
          </w:p>
          <w:p w14:paraId="427D1196" w14:textId="77777777" w:rsidR="006B317D" w:rsidRDefault="006B317D" w:rsidP="00EF093B">
            <w:pPr>
              <w:rPr>
                <w:rFonts w:ascii="Arial" w:hAnsi="Arial" w:cs="Arial"/>
                <w:color w:val="000000" w:themeColor="text1"/>
                <w:szCs w:val="24"/>
              </w:rPr>
            </w:pPr>
          </w:p>
          <w:p w14:paraId="62B25660" w14:textId="781CE8BD" w:rsidR="006B317D" w:rsidRPr="00FD6A11" w:rsidRDefault="006B317D" w:rsidP="00EF093B">
            <w:pPr>
              <w:rPr>
                <w:rFonts w:ascii="Arial" w:hAnsi="Arial" w:cs="Arial"/>
                <w:color w:val="FF0000"/>
                <w:sz w:val="20"/>
                <w:szCs w:val="20"/>
              </w:rPr>
            </w:pPr>
          </w:p>
        </w:tc>
        <w:tc>
          <w:tcPr>
            <w:tcW w:w="1134" w:type="dxa"/>
            <w:shd w:val="clear" w:color="auto" w:fill="FFFFFF" w:themeFill="background1"/>
          </w:tcPr>
          <w:p w14:paraId="6EA89D8E" w14:textId="77777777" w:rsidR="006B317D" w:rsidRDefault="006B317D" w:rsidP="00EF093B">
            <w:pPr>
              <w:jc w:val="both"/>
              <w:rPr>
                <w:rFonts w:ascii="Arial" w:hAnsi="Arial" w:cs="Arial"/>
                <w:i/>
                <w:color w:val="FF0000"/>
                <w:sz w:val="16"/>
                <w:szCs w:val="16"/>
              </w:rPr>
            </w:pPr>
            <w:r w:rsidRPr="00AA2CC5">
              <w:rPr>
                <w:rFonts w:ascii="Arial" w:hAnsi="Arial" w:cs="Arial"/>
                <w:i/>
                <w:color w:val="FF0000"/>
                <w:sz w:val="16"/>
                <w:szCs w:val="16"/>
              </w:rPr>
              <w:t>Pick</w:t>
            </w:r>
            <w:r>
              <w:rPr>
                <w:rFonts w:ascii="Arial" w:hAnsi="Arial" w:cs="Arial"/>
                <w:i/>
                <w:color w:val="FF0000"/>
                <w:sz w:val="16"/>
                <w:szCs w:val="16"/>
              </w:rPr>
              <w:t xml:space="preserve"> </w:t>
            </w:r>
            <w:r w:rsidRPr="00AA2CC5">
              <w:rPr>
                <w:rFonts w:ascii="Arial" w:hAnsi="Arial" w:cs="Arial"/>
                <w:i/>
                <w:color w:val="FF0000"/>
                <w:sz w:val="16"/>
                <w:szCs w:val="16"/>
              </w:rPr>
              <w:t xml:space="preserve">the </w:t>
            </w:r>
            <w:r w:rsidRPr="00AA2CC5">
              <w:rPr>
                <w:rFonts w:ascii="Arial" w:hAnsi="Arial" w:cs="Arial"/>
                <w:i/>
                <w:color w:val="FF0000"/>
                <w:sz w:val="16"/>
                <w:szCs w:val="16"/>
                <w:u w:val="single"/>
              </w:rPr>
              <w:t>key</w:t>
            </w:r>
            <w:r w:rsidRPr="00AA2CC5">
              <w:rPr>
                <w:rFonts w:ascii="Arial" w:hAnsi="Arial" w:cs="Arial"/>
                <w:i/>
                <w:color w:val="FF0000"/>
                <w:sz w:val="16"/>
                <w:szCs w:val="16"/>
              </w:rPr>
              <w:t xml:space="preserve"> indicator(s) </w:t>
            </w:r>
            <w:r>
              <w:rPr>
                <w:rFonts w:ascii="Arial" w:hAnsi="Arial" w:cs="Arial"/>
                <w:i/>
                <w:color w:val="FF0000"/>
                <w:sz w:val="16"/>
                <w:szCs w:val="16"/>
              </w:rPr>
              <w:t>on which you are focusing</w:t>
            </w:r>
          </w:p>
          <w:p w14:paraId="55B13404" w14:textId="77777777" w:rsidR="006B317D" w:rsidRDefault="006B317D" w:rsidP="00EF093B">
            <w:pPr>
              <w:jc w:val="both"/>
              <w:rPr>
                <w:rFonts w:ascii="Arial" w:hAnsi="Arial" w:cs="Arial"/>
                <w:i/>
                <w:color w:val="FF0000"/>
                <w:sz w:val="16"/>
                <w:szCs w:val="16"/>
              </w:rPr>
            </w:pPr>
          </w:p>
          <w:p w14:paraId="0A2558CB" w14:textId="77777777" w:rsidR="006B317D" w:rsidRDefault="006B317D" w:rsidP="00EF093B">
            <w:pPr>
              <w:jc w:val="both"/>
              <w:rPr>
                <w:rFonts w:ascii="Arial" w:hAnsi="Arial" w:cs="Arial"/>
                <w:i/>
                <w:color w:val="FF0000"/>
                <w:sz w:val="16"/>
                <w:szCs w:val="16"/>
              </w:rPr>
            </w:pPr>
          </w:p>
          <w:p w14:paraId="55CC2755" w14:textId="77777777" w:rsidR="006B317D" w:rsidRDefault="006B317D" w:rsidP="00EF093B">
            <w:pPr>
              <w:jc w:val="both"/>
              <w:rPr>
                <w:rFonts w:ascii="Arial" w:hAnsi="Arial" w:cs="Arial"/>
                <w:i/>
                <w:color w:val="FF0000"/>
                <w:sz w:val="16"/>
                <w:szCs w:val="16"/>
              </w:rPr>
            </w:pPr>
          </w:p>
          <w:p w14:paraId="140DBB94" w14:textId="77777777" w:rsidR="006B317D" w:rsidRDefault="006B317D" w:rsidP="00EF093B">
            <w:pPr>
              <w:jc w:val="both"/>
              <w:rPr>
                <w:rFonts w:ascii="Arial" w:hAnsi="Arial" w:cs="Arial"/>
                <w:i/>
                <w:color w:val="FF0000"/>
                <w:sz w:val="16"/>
                <w:szCs w:val="16"/>
              </w:rPr>
            </w:pPr>
          </w:p>
          <w:p w14:paraId="6DE1CC1E" w14:textId="77777777" w:rsidR="006B317D" w:rsidRDefault="006B317D" w:rsidP="00EF093B">
            <w:pPr>
              <w:jc w:val="both"/>
              <w:rPr>
                <w:rFonts w:ascii="Arial" w:hAnsi="Arial" w:cs="Arial"/>
                <w:i/>
                <w:color w:val="FF0000"/>
                <w:sz w:val="16"/>
                <w:szCs w:val="16"/>
              </w:rPr>
            </w:pPr>
          </w:p>
          <w:p w14:paraId="0A609350" w14:textId="77777777" w:rsidR="006B317D" w:rsidRDefault="006B317D" w:rsidP="00EF093B">
            <w:pPr>
              <w:jc w:val="both"/>
              <w:rPr>
                <w:rFonts w:ascii="Arial" w:hAnsi="Arial" w:cs="Arial"/>
                <w:i/>
                <w:color w:val="FF0000"/>
                <w:sz w:val="16"/>
                <w:szCs w:val="16"/>
              </w:rPr>
            </w:pPr>
          </w:p>
          <w:p w14:paraId="28F067EA" w14:textId="3BFB2AE8" w:rsidR="005F4E96" w:rsidRDefault="005F4E96" w:rsidP="00EF093B">
            <w:pPr>
              <w:jc w:val="both"/>
              <w:rPr>
                <w:rFonts w:ascii="Arial" w:hAnsi="Arial" w:cs="Arial"/>
                <w:color w:val="000000" w:themeColor="text1"/>
                <w:szCs w:val="20"/>
              </w:rPr>
            </w:pPr>
          </w:p>
          <w:p w14:paraId="2DA9DED9" w14:textId="14E0156C" w:rsidR="005F4E96" w:rsidRDefault="005F4E96" w:rsidP="005F4E96">
            <w:pPr>
              <w:rPr>
                <w:rFonts w:ascii="Arial" w:hAnsi="Arial" w:cs="Arial"/>
                <w:szCs w:val="20"/>
              </w:rPr>
            </w:pPr>
          </w:p>
          <w:p w14:paraId="73A28428" w14:textId="48CEFA9B" w:rsidR="005F4E96" w:rsidRDefault="005F4E96" w:rsidP="005F4E96">
            <w:pPr>
              <w:rPr>
                <w:rFonts w:ascii="Arial" w:hAnsi="Arial" w:cs="Arial"/>
                <w:szCs w:val="20"/>
              </w:rPr>
            </w:pPr>
            <w:r>
              <w:rPr>
                <w:rFonts w:ascii="Arial" w:hAnsi="Arial" w:cs="Arial"/>
                <w:szCs w:val="20"/>
              </w:rPr>
              <w:t>1.2</w:t>
            </w:r>
          </w:p>
          <w:p w14:paraId="20C92D44" w14:textId="77777777" w:rsidR="006B317D" w:rsidRDefault="005F4E96" w:rsidP="005F4E96">
            <w:pPr>
              <w:rPr>
                <w:rFonts w:ascii="Arial" w:hAnsi="Arial" w:cs="Arial"/>
                <w:szCs w:val="20"/>
              </w:rPr>
            </w:pPr>
            <w:r>
              <w:rPr>
                <w:rFonts w:ascii="Arial" w:hAnsi="Arial" w:cs="Arial"/>
                <w:szCs w:val="20"/>
              </w:rPr>
              <w:t>1.5</w:t>
            </w:r>
          </w:p>
          <w:p w14:paraId="3A70C152" w14:textId="77777777" w:rsidR="005F4E96" w:rsidRDefault="005F4E96" w:rsidP="005F4E96">
            <w:pPr>
              <w:rPr>
                <w:rFonts w:ascii="Arial" w:hAnsi="Arial" w:cs="Arial"/>
                <w:szCs w:val="20"/>
              </w:rPr>
            </w:pPr>
            <w:r>
              <w:rPr>
                <w:rFonts w:ascii="Arial" w:hAnsi="Arial" w:cs="Arial"/>
                <w:szCs w:val="20"/>
              </w:rPr>
              <w:t>2.2</w:t>
            </w:r>
          </w:p>
          <w:p w14:paraId="6E1E6F7C" w14:textId="31749B80" w:rsidR="005F4E96" w:rsidRPr="005F4E96" w:rsidRDefault="005F4E96" w:rsidP="005F4E96">
            <w:pPr>
              <w:rPr>
                <w:rFonts w:ascii="Arial" w:hAnsi="Arial" w:cs="Arial"/>
                <w:szCs w:val="20"/>
              </w:rPr>
            </w:pPr>
            <w:r>
              <w:rPr>
                <w:rFonts w:ascii="Arial" w:hAnsi="Arial" w:cs="Arial"/>
                <w:szCs w:val="20"/>
              </w:rPr>
              <w:t>2.3</w:t>
            </w:r>
          </w:p>
        </w:tc>
        <w:tc>
          <w:tcPr>
            <w:tcW w:w="1020" w:type="dxa"/>
            <w:shd w:val="clear" w:color="auto" w:fill="FFFFFF" w:themeFill="background1"/>
          </w:tcPr>
          <w:p w14:paraId="29CF36C1" w14:textId="77777777" w:rsidR="006B317D" w:rsidRPr="002F0F67" w:rsidRDefault="006B317D" w:rsidP="00EF093B">
            <w:pPr>
              <w:rPr>
                <w:rFonts w:ascii="Arial" w:hAnsi="Arial" w:cs="Arial"/>
                <w:i/>
                <w:color w:val="FF0000"/>
                <w:sz w:val="20"/>
                <w:szCs w:val="20"/>
              </w:rPr>
            </w:pPr>
            <w:r w:rsidRPr="00AA2CC5">
              <w:rPr>
                <w:rFonts w:ascii="Arial" w:hAnsi="Arial" w:cs="Arial"/>
                <w:i/>
                <w:color w:val="FF0000"/>
                <w:sz w:val="18"/>
                <w:szCs w:val="18"/>
              </w:rPr>
              <w:t>Ensure all your proposed PEF spend is included within the IP</w:t>
            </w:r>
          </w:p>
        </w:tc>
        <w:tc>
          <w:tcPr>
            <w:tcW w:w="3684" w:type="dxa"/>
            <w:shd w:val="clear" w:color="auto" w:fill="FFFFFF" w:themeFill="background1"/>
          </w:tcPr>
          <w:p w14:paraId="0D744D2D" w14:textId="77777777" w:rsidR="006B317D" w:rsidRDefault="006B317D" w:rsidP="00EF093B">
            <w:pPr>
              <w:rPr>
                <w:rFonts w:ascii="Arial" w:hAnsi="Arial" w:cs="Arial"/>
                <w:i/>
                <w:color w:val="FF0000"/>
                <w:sz w:val="20"/>
                <w:szCs w:val="20"/>
              </w:rPr>
            </w:pPr>
            <w:r w:rsidRPr="00990CF8">
              <w:rPr>
                <w:rFonts w:ascii="Arial" w:hAnsi="Arial" w:cs="Arial"/>
                <w:i/>
                <w:color w:val="FF0000"/>
                <w:sz w:val="20"/>
                <w:szCs w:val="20"/>
              </w:rPr>
              <w:t xml:space="preserve">What will </w:t>
            </w:r>
            <w:r>
              <w:rPr>
                <w:rFonts w:ascii="Arial" w:hAnsi="Arial" w:cs="Arial"/>
                <w:i/>
                <w:color w:val="FF0000"/>
                <w:sz w:val="20"/>
                <w:szCs w:val="20"/>
              </w:rPr>
              <w:t>we</w:t>
            </w:r>
            <w:r w:rsidRPr="00990CF8">
              <w:rPr>
                <w:rFonts w:ascii="Arial" w:hAnsi="Arial" w:cs="Arial"/>
                <w:i/>
                <w:color w:val="FF0000"/>
                <w:sz w:val="20"/>
                <w:szCs w:val="20"/>
              </w:rPr>
              <w:t xml:space="preserve"> do? </w:t>
            </w:r>
          </w:p>
          <w:p w14:paraId="41C180A1" w14:textId="77777777" w:rsidR="006B317D" w:rsidRDefault="006B317D" w:rsidP="00EF093B">
            <w:pPr>
              <w:rPr>
                <w:rFonts w:ascii="Arial" w:hAnsi="Arial" w:cs="Arial"/>
                <w:i/>
                <w:color w:val="FF0000"/>
                <w:sz w:val="20"/>
                <w:szCs w:val="20"/>
              </w:rPr>
            </w:pPr>
            <w:r w:rsidRPr="00990CF8">
              <w:rPr>
                <w:rFonts w:ascii="Arial" w:hAnsi="Arial" w:cs="Arial"/>
                <w:i/>
                <w:color w:val="FF0000"/>
                <w:sz w:val="20"/>
                <w:szCs w:val="20"/>
              </w:rPr>
              <w:t xml:space="preserve">How will </w:t>
            </w:r>
            <w:r>
              <w:rPr>
                <w:rFonts w:ascii="Arial" w:hAnsi="Arial" w:cs="Arial"/>
                <w:i/>
                <w:color w:val="FF0000"/>
                <w:sz w:val="20"/>
                <w:szCs w:val="20"/>
              </w:rPr>
              <w:t>we</w:t>
            </w:r>
            <w:r w:rsidRPr="00990CF8">
              <w:rPr>
                <w:rFonts w:ascii="Arial" w:hAnsi="Arial" w:cs="Arial"/>
                <w:i/>
                <w:color w:val="FF0000"/>
                <w:sz w:val="20"/>
                <w:szCs w:val="20"/>
              </w:rPr>
              <w:t xml:space="preserve"> deliver this? </w:t>
            </w:r>
          </w:p>
          <w:p w14:paraId="37706CB1" w14:textId="77777777" w:rsidR="006B317D" w:rsidRDefault="006B317D" w:rsidP="00EF093B">
            <w:pPr>
              <w:rPr>
                <w:rFonts w:ascii="Arial" w:hAnsi="Arial" w:cs="Arial"/>
                <w:i/>
                <w:color w:val="FF0000"/>
                <w:sz w:val="20"/>
                <w:szCs w:val="20"/>
              </w:rPr>
            </w:pPr>
            <w:r w:rsidRPr="00990CF8">
              <w:rPr>
                <w:rFonts w:ascii="Arial" w:hAnsi="Arial" w:cs="Arial"/>
                <w:i/>
                <w:color w:val="FF0000"/>
                <w:sz w:val="20"/>
                <w:szCs w:val="20"/>
              </w:rPr>
              <w:t>Ensure you include high level details of PEF spend as appropriate, including targeted groups</w:t>
            </w:r>
          </w:p>
          <w:p w14:paraId="6F0691B9" w14:textId="77777777" w:rsidR="006B317D" w:rsidRDefault="006B317D" w:rsidP="00EF093B">
            <w:pPr>
              <w:rPr>
                <w:rFonts w:ascii="Arial" w:hAnsi="Arial" w:cs="Arial"/>
                <w:i/>
                <w:color w:val="FF0000"/>
                <w:sz w:val="20"/>
                <w:szCs w:val="20"/>
              </w:rPr>
            </w:pPr>
          </w:p>
          <w:p w14:paraId="6A1154B9" w14:textId="3114B705" w:rsidR="006B317D" w:rsidRDefault="006B317D" w:rsidP="00EF093B">
            <w:pPr>
              <w:rPr>
                <w:rFonts w:ascii="Arial" w:hAnsi="Arial" w:cs="Arial"/>
                <w:i/>
                <w:color w:val="FF0000"/>
                <w:sz w:val="20"/>
                <w:szCs w:val="20"/>
              </w:rPr>
            </w:pPr>
          </w:p>
          <w:p w14:paraId="02BE157C" w14:textId="5CFF7EB9" w:rsidR="00293596" w:rsidRDefault="00293596" w:rsidP="00EF093B">
            <w:pPr>
              <w:rPr>
                <w:rFonts w:ascii="Arial" w:hAnsi="Arial" w:cs="Arial"/>
                <w:i/>
                <w:color w:val="FF0000"/>
                <w:sz w:val="20"/>
                <w:szCs w:val="20"/>
              </w:rPr>
            </w:pPr>
          </w:p>
          <w:p w14:paraId="213DCD80" w14:textId="466EA14E" w:rsidR="00293596" w:rsidRDefault="00293596" w:rsidP="00EF093B">
            <w:pPr>
              <w:rPr>
                <w:rFonts w:ascii="Arial" w:hAnsi="Arial" w:cs="Arial"/>
                <w:i/>
                <w:color w:val="FF0000"/>
                <w:sz w:val="20"/>
                <w:szCs w:val="20"/>
              </w:rPr>
            </w:pPr>
          </w:p>
          <w:p w14:paraId="263237A1" w14:textId="77777777" w:rsidR="00293596" w:rsidRDefault="00293596" w:rsidP="00EF093B">
            <w:pPr>
              <w:rPr>
                <w:rFonts w:ascii="Arial" w:hAnsi="Arial" w:cs="Arial"/>
                <w:i/>
                <w:color w:val="FF0000"/>
                <w:sz w:val="20"/>
                <w:szCs w:val="20"/>
              </w:rPr>
            </w:pPr>
          </w:p>
          <w:p w14:paraId="7FEA4E8C" w14:textId="43DC7612" w:rsidR="005D17C1" w:rsidRDefault="005D17C1" w:rsidP="00EF093B">
            <w:pPr>
              <w:rPr>
                <w:rFonts w:ascii="Arial" w:hAnsi="Arial" w:cs="Arial"/>
                <w:color w:val="000000" w:themeColor="text1"/>
                <w:sz w:val="20"/>
                <w:szCs w:val="20"/>
              </w:rPr>
            </w:pPr>
            <w:r w:rsidRPr="005D17C1">
              <w:rPr>
                <w:rFonts w:ascii="Arial" w:hAnsi="Arial" w:cs="Arial"/>
                <w:color w:val="000000" w:themeColor="text1"/>
                <w:sz w:val="20"/>
                <w:szCs w:val="20"/>
              </w:rPr>
              <w:t>We will</w:t>
            </w:r>
            <w:r>
              <w:rPr>
                <w:rFonts w:ascii="Arial" w:hAnsi="Arial" w:cs="Arial"/>
                <w:color w:val="000000" w:themeColor="text1"/>
                <w:sz w:val="20"/>
                <w:szCs w:val="20"/>
              </w:rPr>
              <w:t xml:space="preserve"> be participating in NAC’</w:t>
            </w:r>
            <w:r w:rsidR="00293596">
              <w:rPr>
                <w:rFonts w:ascii="Arial" w:hAnsi="Arial" w:cs="Arial"/>
                <w:color w:val="000000" w:themeColor="text1"/>
                <w:sz w:val="20"/>
                <w:szCs w:val="20"/>
              </w:rPr>
              <w:t xml:space="preserve">s pilot of play-based learning. </w:t>
            </w:r>
            <w:r>
              <w:rPr>
                <w:rFonts w:ascii="Arial" w:hAnsi="Arial" w:cs="Arial"/>
                <w:color w:val="000000" w:themeColor="text1"/>
                <w:sz w:val="20"/>
                <w:szCs w:val="20"/>
              </w:rPr>
              <w:t>This plan will develop and change as more information and training is provided.</w:t>
            </w:r>
          </w:p>
          <w:p w14:paraId="7BAA5B77" w14:textId="77777777" w:rsidR="00F879E5" w:rsidRPr="00F879E5" w:rsidRDefault="00F879E5" w:rsidP="00EF093B">
            <w:pPr>
              <w:rPr>
                <w:rFonts w:ascii="Arial" w:hAnsi="Arial" w:cs="Arial"/>
                <w:color w:val="000000" w:themeColor="text1"/>
                <w:sz w:val="20"/>
                <w:szCs w:val="20"/>
              </w:rPr>
            </w:pPr>
          </w:p>
          <w:p w14:paraId="4E0DF4E4" w14:textId="44311836" w:rsidR="006B317D" w:rsidRPr="00450B48" w:rsidRDefault="00D93985" w:rsidP="00EF093B">
            <w:pPr>
              <w:rPr>
                <w:rFonts w:ascii="Arial" w:hAnsi="Arial" w:cs="Arial"/>
                <w:b/>
                <w:color w:val="000000" w:themeColor="text1"/>
                <w:sz w:val="20"/>
                <w:szCs w:val="20"/>
                <w:u w:val="single"/>
              </w:rPr>
            </w:pPr>
            <w:r w:rsidRPr="00450B48">
              <w:rPr>
                <w:rFonts w:ascii="Arial" w:hAnsi="Arial" w:cs="Arial"/>
                <w:b/>
                <w:color w:val="000000" w:themeColor="text1"/>
                <w:sz w:val="20"/>
                <w:szCs w:val="20"/>
                <w:u w:val="single"/>
              </w:rPr>
              <w:t>School Leadership:</w:t>
            </w:r>
          </w:p>
          <w:p w14:paraId="0878A91F" w14:textId="3A570B2E" w:rsidR="006B317D" w:rsidRDefault="005D17C1" w:rsidP="007E1E91">
            <w:pPr>
              <w:pStyle w:val="ListParagraph"/>
              <w:numPr>
                <w:ilvl w:val="0"/>
                <w:numId w:val="20"/>
              </w:numPr>
              <w:ind w:left="156" w:hanging="156"/>
              <w:rPr>
                <w:rFonts w:ascii="Arial" w:hAnsi="Arial" w:cs="Arial"/>
                <w:color w:val="000000" w:themeColor="text1"/>
                <w:sz w:val="20"/>
                <w:szCs w:val="20"/>
              </w:rPr>
            </w:pPr>
            <w:r w:rsidRPr="00A072BB">
              <w:rPr>
                <w:rFonts w:ascii="Arial" w:hAnsi="Arial" w:cs="Arial"/>
                <w:color w:val="000000" w:themeColor="text1"/>
                <w:sz w:val="20"/>
                <w:szCs w:val="20"/>
              </w:rPr>
              <w:t>Participate in NAC’s pilot of play-based learning.</w:t>
            </w:r>
          </w:p>
          <w:p w14:paraId="59DF6385" w14:textId="66297322" w:rsidR="00D93985" w:rsidRDefault="00D93985" w:rsidP="007E1E91">
            <w:pPr>
              <w:pStyle w:val="ListParagraph"/>
              <w:numPr>
                <w:ilvl w:val="0"/>
                <w:numId w:val="20"/>
              </w:numPr>
              <w:ind w:left="156" w:hanging="156"/>
              <w:rPr>
                <w:rFonts w:ascii="Arial" w:hAnsi="Arial" w:cs="Arial"/>
                <w:color w:val="000000" w:themeColor="text1"/>
                <w:sz w:val="20"/>
                <w:szCs w:val="20"/>
              </w:rPr>
            </w:pPr>
            <w:r>
              <w:rPr>
                <w:rFonts w:ascii="Arial" w:hAnsi="Arial" w:cs="Arial"/>
                <w:color w:val="000000" w:themeColor="text1"/>
                <w:sz w:val="20"/>
                <w:szCs w:val="20"/>
              </w:rPr>
              <w:t>Review Early/First Level planning to take account of principles for play-based learning.</w:t>
            </w:r>
          </w:p>
          <w:p w14:paraId="5F32C301" w14:textId="3F73BA34" w:rsidR="00125C45" w:rsidRDefault="00125C45" w:rsidP="007E1E91">
            <w:pPr>
              <w:pStyle w:val="ListParagraph"/>
              <w:numPr>
                <w:ilvl w:val="0"/>
                <w:numId w:val="20"/>
              </w:numPr>
              <w:ind w:left="156" w:hanging="156"/>
              <w:rPr>
                <w:rFonts w:ascii="Arial" w:hAnsi="Arial" w:cs="Arial"/>
                <w:color w:val="000000" w:themeColor="text1"/>
                <w:sz w:val="20"/>
                <w:szCs w:val="20"/>
              </w:rPr>
            </w:pPr>
            <w:r>
              <w:rPr>
                <w:rFonts w:ascii="Arial" w:hAnsi="Arial" w:cs="Arial"/>
                <w:color w:val="000000" w:themeColor="text1"/>
                <w:sz w:val="20"/>
                <w:szCs w:val="20"/>
              </w:rPr>
              <w:t>Develop robust risk assessments to support the increased outdoor provision.</w:t>
            </w:r>
          </w:p>
          <w:p w14:paraId="62C78939" w14:textId="77777777" w:rsidR="00D93985" w:rsidRDefault="00D93985" w:rsidP="007E1E91">
            <w:pPr>
              <w:pStyle w:val="ListParagraph"/>
              <w:numPr>
                <w:ilvl w:val="0"/>
                <w:numId w:val="20"/>
              </w:numPr>
              <w:ind w:left="156" w:hanging="156"/>
              <w:rPr>
                <w:rFonts w:ascii="Arial" w:hAnsi="Arial" w:cs="Arial"/>
                <w:color w:val="000000" w:themeColor="text1"/>
                <w:sz w:val="20"/>
                <w:szCs w:val="20"/>
              </w:rPr>
            </w:pPr>
            <w:r>
              <w:rPr>
                <w:rFonts w:ascii="Arial" w:hAnsi="Arial" w:cs="Arial"/>
                <w:color w:val="000000" w:themeColor="text1"/>
                <w:sz w:val="20"/>
                <w:szCs w:val="20"/>
              </w:rPr>
              <w:t>Link with Largs EYC to establish outdoor area in Campus in wooded area.</w:t>
            </w:r>
          </w:p>
          <w:p w14:paraId="36DBF705" w14:textId="77777777" w:rsidR="00D93985" w:rsidRDefault="00D93985" w:rsidP="007E1E91">
            <w:pPr>
              <w:pStyle w:val="ListParagraph"/>
              <w:numPr>
                <w:ilvl w:val="0"/>
                <w:numId w:val="20"/>
              </w:numPr>
              <w:ind w:left="156" w:hanging="156"/>
              <w:rPr>
                <w:rFonts w:ascii="Arial" w:hAnsi="Arial" w:cs="Arial"/>
                <w:color w:val="000000" w:themeColor="text1"/>
                <w:sz w:val="20"/>
                <w:szCs w:val="20"/>
              </w:rPr>
            </w:pPr>
            <w:r>
              <w:rPr>
                <w:rFonts w:ascii="Arial" w:hAnsi="Arial" w:cs="Arial"/>
                <w:color w:val="000000" w:themeColor="text1"/>
                <w:sz w:val="20"/>
                <w:szCs w:val="20"/>
              </w:rPr>
              <w:t>Parent Council to pursue grants to purchase outdoor clothing and/or resources to facilitate play.</w:t>
            </w:r>
          </w:p>
          <w:p w14:paraId="2FA05362" w14:textId="48C9CE01" w:rsidR="00D93985" w:rsidRDefault="00D93985" w:rsidP="007E1E91">
            <w:pPr>
              <w:pStyle w:val="ListParagraph"/>
              <w:numPr>
                <w:ilvl w:val="0"/>
                <w:numId w:val="20"/>
              </w:numPr>
              <w:ind w:left="156" w:hanging="156"/>
              <w:rPr>
                <w:rFonts w:ascii="Arial" w:hAnsi="Arial" w:cs="Arial"/>
                <w:color w:val="000000" w:themeColor="text1"/>
                <w:sz w:val="20"/>
                <w:szCs w:val="20"/>
              </w:rPr>
            </w:pPr>
            <w:r>
              <w:rPr>
                <w:rFonts w:ascii="Arial" w:hAnsi="Arial" w:cs="Arial"/>
                <w:color w:val="000000" w:themeColor="text1"/>
                <w:sz w:val="20"/>
                <w:szCs w:val="20"/>
              </w:rPr>
              <w:t>Develop ‘Grab and Go’ boxes to facilitate and use for outdoor learning.</w:t>
            </w:r>
          </w:p>
          <w:p w14:paraId="00F0EABD" w14:textId="03D4587C" w:rsidR="00D93985" w:rsidRDefault="00D93985" w:rsidP="007E1E91">
            <w:pPr>
              <w:pStyle w:val="ListParagraph"/>
              <w:numPr>
                <w:ilvl w:val="0"/>
                <w:numId w:val="20"/>
              </w:numPr>
              <w:ind w:left="156" w:hanging="156"/>
              <w:rPr>
                <w:rFonts w:ascii="Arial" w:hAnsi="Arial" w:cs="Arial"/>
                <w:color w:val="000000" w:themeColor="text1"/>
                <w:sz w:val="20"/>
                <w:szCs w:val="20"/>
              </w:rPr>
            </w:pPr>
            <w:r>
              <w:rPr>
                <w:rFonts w:ascii="Arial" w:hAnsi="Arial" w:cs="Arial"/>
                <w:color w:val="000000" w:themeColor="text1"/>
                <w:sz w:val="20"/>
                <w:szCs w:val="20"/>
              </w:rPr>
              <w:t>Develop quality observation and assessment criteria to record play and ensure experiences meet the seven principles of curriculum design. Engage with EYC staff for guidance and to share good practice, share ideas and evaluate provision in environment.</w:t>
            </w:r>
          </w:p>
          <w:p w14:paraId="04534F83" w14:textId="77777777" w:rsidR="00F879E5" w:rsidRPr="00D93985" w:rsidRDefault="00F879E5" w:rsidP="00F879E5">
            <w:pPr>
              <w:pStyle w:val="ListParagraph"/>
              <w:ind w:left="156"/>
              <w:rPr>
                <w:rFonts w:ascii="Arial" w:hAnsi="Arial" w:cs="Arial"/>
                <w:color w:val="000000" w:themeColor="text1"/>
                <w:sz w:val="20"/>
                <w:szCs w:val="20"/>
              </w:rPr>
            </w:pPr>
          </w:p>
          <w:p w14:paraId="0BF496D7" w14:textId="1D0BB7A4" w:rsidR="00F879E5" w:rsidRPr="00F879E5" w:rsidRDefault="00F879E5" w:rsidP="00F879E5">
            <w:pPr>
              <w:pStyle w:val="ListParagraph"/>
              <w:ind w:left="14"/>
              <w:rPr>
                <w:rFonts w:ascii="Arial" w:hAnsi="Arial" w:cs="Arial"/>
                <w:b/>
                <w:color w:val="000000" w:themeColor="text1"/>
                <w:sz w:val="20"/>
                <w:szCs w:val="20"/>
                <w:u w:val="single"/>
              </w:rPr>
            </w:pPr>
            <w:r>
              <w:rPr>
                <w:rFonts w:ascii="Arial" w:hAnsi="Arial" w:cs="Arial"/>
                <w:b/>
                <w:color w:val="000000" w:themeColor="text1"/>
                <w:sz w:val="20"/>
                <w:szCs w:val="20"/>
                <w:u w:val="single"/>
              </w:rPr>
              <w:t>Parental Engagement:</w:t>
            </w:r>
          </w:p>
          <w:p w14:paraId="3B505CE3" w14:textId="64C8F1E4" w:rsidR="00F879E5" w:rsidRDefault="00F879E5" w:rsidP="007E1E91">
            <w:pPr>
              <w:pStyle w:val="ListParagraph"/>
              <w:numPr>
                <w:ilvl w:val="0"/>
                <w:numId w:val="20"/>
              </w:numPr>
              <w:ind w:left="156" w:hanging="156"/>
              <w:rPr>
                <w:rFonts w:ascii="Arial" w:hAnsi="Arial" w:cs="Arial"/>
                <w:color w:val="000000" w:themeColor="text1"/>
                <w:sz w:val="20"/>
                <w:szCs w:val="20"/>
              </w:rPr>
            </w:pPr>
            <w:r>
              <w:rPr>
                <w:rFonts w:ascii="Arial" w:hAnsi="Arial" w:cs="Arial"/>
                <w:color w:val="000000" w:themeColor="text1"/>
                <w:sz w:val="20"/>
                <w:szCs w:val="20"/>
              </w:rPr>
              <w:t>Involve parents in process through workshops, shared finishes and sharing of experiences on Seesaw/social media.</w:t>
            </w:r>
          </w:p>
          <w:p w14:paraId="2A37113F" w14:textId="3A5E4113" w:rsidR="00D93985" w:rsidRDefault="00D93985" w:rsidP="00D93985">
            <w:pPr>
              <w:pStyle w:val="ListParagraph"/>
              <w:ind w:left="156"/>
              <w:rPr>
                <w:rFonts w:ascii="Arial" w:hAnsi="Arial" w:cs="Arial"/>
                <w:color w:val="000000" w:themeColor="text1"/>
                <w:sz w:val="20"/>
                <w:szCs w:val="20"/>
              </w:rPr>
            </w:pPr>
          </w:p>
          <w:p w14:paraId="4CF33D02" w14:textId="340C319C" w:rsidR="00F879E5" w:rsidRDefault="00F879E5" w:rsidP="00D93985">
            <w:pPr>
              <w:pStyle w:val="ListParagraph"/>
              <w:ind w:left="156"/>
              <w:rPr>
                <w:rFonts w:ascii="Arial" w:hAnsi="Arial" w:cs="Arial"/>
                <w:color w:val="000000" w:themeColor="text1"/>
                <w:sz w:val="20"/>
                <w:szCs w:val="20"/>
              </w:rPr>
            </w:pPr>
          </w:p>
          <w:p w14:paraId="52D807A9" w14:textId="0BBF6CB3" w:rsidR="00F879E5" w:rsidRDefault="00F879E5" w:rsidP="00D93985">
            <w:pPr>
              <w:pStyle w:val="ListParagraph"/>
              <w:ind w:left="156"/>
              <w:rPr>
                <w:rFonts w:ascii="Arial" w:hAnsi="Arial" w:cs="Arial"/>
                <w:color w:val="000000" w:themeColor="text1"/>
                <w:sz w:val="20"/>
                <w:szCs w:val="20"/>
              </w:rPr>
            </w:pPr>
          </w:p>
          <w:p w14:paraId="49B9C2F4" w14:textId="798132E6" w:rsidR="00F879E5" w:rsidRDefault="00F879E5" w:rsidP="00D93985">
            <w:pPr>
              <w:pStyle w:val="ListParagraph"/>
              <w:ind w:left="156"/>
              <w:rPr>
                <w:rFonts w:ascii="Arial" w:hAnsi="Arial" w:cs="Arial"/>
                <w:color w:val="000000" w:themeColor="text1"/>
                <w:sz w:val="20"/>
                <w:szCs w:val="20"/>
              </w:rPr>
            </w:pPr>
          </w:p>
          <w:p w14:paraId="6C8A9265" w14:textId="74956033" w:rsidR="00F879E5" w:rsidRDefault="00F879E5" w:rsidP="00D93985">
            <w:pPr>
              <w:pStyle w:val="ListParagraph"/>
              <w:ind w:left="156"/>
              <w:rPr>
                <w:rFonts w:ascii="Arial" w:hAnsi="Arial" w:cs="Arial"/>
                <w:color w:val="000000" w:themeColor="text1"/>
                <w:sz w:val="20"/>
                <w:szCs w:val="20"/>
              </w:rPr>
            </w:pPr>
          </w:p>
          <w:p w14:paraId="66F9662A" w14:textId="1C987AC4" w:rsidR="00F879E5" w:rsidRDefault="00F879E5" w:rsidP="00D93985">
            <w:pPr>
              <w:pStyle w:val="ListParagraph"/>
              <w:ind w:left="156"/>
              <w:rPr>
                <w:rFonts w:ascii="Arial" w:hAnsi="Arial" w:cs="Arial"/>
                <w:color w:val="000000" w:themeColor="text1"/>
                <w:sz w:val="20"/>
                <w:szCs w:val="20"/>
              </w:rPr>
            </w:pPr>
          </w:p>
          <w:p w14:paraId="75569E8D" w14:textId="49F2CE76" w:rsidR="00D93985" w:rsidRPr="00D93985" w:rsidRDefault="00D93985" w:rsidP="00D93985">
            <w:pPr>
              <w:pStyle w:val="ListParagraph"/>
              <w:ind w:left="156"/>
              <w:rPr>
                <w:rFonts w:ascii="Arial" w:hAnsi="Arial" w:cs="Arial"/>
                <w:b/>
                <w:color w:val="000000" w:themeColor="text1"/>
                <w:sz w:val="20"/>
                <w:szCs w:val="20"/>
                <w:u w:val="single"/>
              </w:rPr>
            </w:pPr>
            <w:r>
              <w:rPr>
                <w:rFonts w:ascii="Arial" w:hAnsi="Arial" w:cs="Arial"/>
                <w:b/>
                <w:color w:val="000000" w:themeColor="text1"/>
                <w:sz w:val="20"/>
                <w:szCs w:val="20"/>
                <w:u w:val="single"/>
              </w:rPr>
              <w:t>Teacher Professionalism:</w:t>
            </w:r>
          </w:p>
          <w:p w14:paraId="1275439F" w14:textId="43A8D777" w:rsidR="00A072BB" w:rsidRDefault="005D17C1" w:rsidP="007E1E91">
            <w:pPr>
              <w:pStyle w:val="ListParagraph"/>
              <w:numPr>
                <w:ilvl w:val="0"/>
                <w:numId w:val="20"/>
              </w:numPr>
              <w:ind w:left="156" w:hanging="156"/>
              <w:rPr>
                <w:rFonts w:ascii="Arial" w:hAnsi="Arial" w:cs="Arial"/>
                <w:color w:val="000000" w:themeColor="text1"/>
                <w:sz w:val="20"/>
                <w:szCs w:val="20"/>
              </w:rPr>
            </w:pPr>
            <w:r w:rsidRPr="00A072BB">
              <w:rPr>
                <w:rFonts w:ascii="Arial" w:hAnsi="Arial" w:cs="Arial"/>
                <w:color w:val="000000" w:themeColor="text1"/>
                <w:sz w:val="20"/>
                <w:szCs w:val="20"/>
              </w:rPr>
              <w:t>Staff to undertake further training to up-skill and develop their knowledge and understanding of play-based learning.</w:t>
            </w:r>
            <w:r w:rsidR="00A072BB">
              <w:rPr>
                <w:rFonts w:ascii="Arial" w:hAnsi="Arial" w:cs="Arial"/>
                <w:color w:val="000000" w:themeColor="text1"/>
                <w:sz w:val="20"/>
                <w:szCs w:val="20"/>
              </w:rPr>
              <w:t xml:space="preserve"> Staff to use their CLPL to experiment with implementation of a play-based approach – reflecting upon impact and using this to inform next steps.</w:t>
            </w:r>
          </w:p>
          <w:p w14:paraId="08DBBCE8" w14:textId="5955F46C" w:rsidR="00A072BB" w:rsidRDefault="00A072BB" w:rsidP="007E1E91">
            <w:pPr>
              <w:pStyle w:val="ListParagraph"/>
              <w:numPr>
                <w:ilvl w:val="0"/>
                <w:numId w:val="20"/>
              </w:numPr>
              <w:ind w:left="156" w:hanging="156"/>
              <w:rPr>
                <w:rFonts w:ascii="Arial" w:hAnsi="Arial" w:cs="Arial"/>
                <w:color w:val="000000" w:themeColor="text1"/>
                <w:sz w:val="20"/>
                <w:szCs w:val="20"/>
              </w:rPr>
            </w:pPr>
            <w:r>
              <w:rPr>
                <w:rFonts w:ascii="Arial" w:hAnsi="Arial" w:cs="Arial"/>
                <w:color w:val="000000" w:themeColor="text1"/>
                <w:sz w:val="20"/>
                <w:szCs w:val="20"/>
              </w:rPr>
              <w:t xml:space="preserve">Staff to share resources and ideas for play-based and outdoor learning. </w:t>
            </w:r>
          </w:p>
          <w:p w14:paraId="518EA79A" w14:textId="064E97B0" w:rsidR="00A072BB" w:rsidRDefault="00A072BB" w:rsidP="007E1E91">
            <w:pPr>
              <w:pStyle w:val="ListParagraph"/>
              <w:numPr>
                <w:ilvl w:val="0"/>
                <w:numId w:val="20"/>
              </w:numPr>
              <w:ind w:left="156" w:hanging="156"/>
              <w:rPr>
                <w:rFonts w:ascii="Arial" w:hAnsi="Arial" w:cs="Arial"/>
                <w:color w:val="000000" w:themeColor="text1"/>
                <w:sz w:val="20"/>
                <w:szCs w:val="20"/>
              </w:rPr>
            </w:pPr>
            <w:r>
              <w:rPr>
                <w:rFonts w:ascii="Arial" w:hAnsi="Arial" w:cs="Arial"/>
                <w:color w:val="000000" w:themeColor="text1"/>
                <w:sz w:val="20"/>
                <w:szCs w:val="20"/>
              </w:rPr>
              <w:t>Incorporate staff expertise e.g. Forest Schools – cascading this to other members of staff.</w:t>
            </w:r>
          </w:p>
          <w:p w14:paraId="17FCB905" w14:textId="2DE94097" w:rsidR="006B317D" w:rsidRDefault="006B317D" w:rsidP="00EF093B">
            <w:pPr>
              <w:rPr>
                <w:rFonts w:ascii="Arial" w:hAnsi="Arial" w:cs="Arial"/>
                <w:color w:val="000000" w:themeColor="text1"/>
                <w:szCs w:val="20"/>
              </w:rPr>
            </w:pPr>
          </w:p>
          <w:p w14:paraId="5552B57B" w14:textId="77777777" w:rsidR="006B317D" w:rsidRDefault="006B317D" w:rsidP="00EF093B">
            <w:pPr>
              <w:rPr>
                <w:rFonts w:ascii="Arial" w:hAnsi="Arial" w:cs="Arial"/>
                <w:color w:val="000000" w:themeColor="text1"/>
                <w:szCs w:val="20"/>
              </w:rPr>
            </w:pPr>
          </w:p>
          <w:p w14:paraId="61090028" w14:textId="77777777" w:rsidR="006B317D" w:rsidRDefault="006B317D" w:rsidP="00EF093B">
            <w:pPr>
              <w:rPr>
                <w:rFonts w:ascii="Arial" w:hAnsi="Arial" w:cs="Arial"/>
                <w:color w:val="000000" w:themeColor="text1"/>
                <w:szCs w:val="20"/>
              </w:rPr>
            </w:pPr>
          </w:p>
          <w:p w14:paraId="3157DB85" w14:textId="77777777" w:rsidR="006B317D" w:rsidRDefault="006B317D" w:rsidP="00EF093B">
            <w:pPr>
              <w:rPr>
                <w:rFonts w:ascii="Arial" w:hAnsi="Arial" w:cs="Arial"/>
                <w:color w:val="000000" w:themeColor="text1"/>
                <w:szCs w:val="20"/>
              </w:rPr>
            </w:pPr>
          </w:p>
          <w:p w14:paraId="128D40C1" w14:textId="77777777" w:rsidR="006B317D" w:rsidRDefault="006B317D" w:rsidP="00EF093B">
            <w:pPr>
              <w:rPr>
                <w:rFonts w:ascii="Arial" w:hAnsi="Arial" w:cs="Arial"/>
                <w:color w:val="000000" w:themeColor="text1"/>
                <w:szCs w:val="20"/>
              </w:rPr>
            </w:pPr>
          </w:p>
          <w:p w14:paraId="4FF9F1DF" w14:textId="77777777" w:rsidR="006B317D" w:rsidRDefault="006B317D" w:rsidP="00EF093B">
            <w:pPr>
              <w:rPr>
                <w:rFonts w:ascii="Arial" w:hAnsi="Arial" w:cs="Arial"/>
                <w:color w:val="000000" w:themeColor="text1"/>
                <w:szCs w:val="20"/>
              </w:rPr>
            </w:pPr>
          </w:p>
          <w:p w14:paraId="42C0D5F9" w14:textId="77777777" w:rsidR="006B317D" w:rsidRDefault="006B317D" w:rsidP="00EF093B">
            <w:pPr>
              <w:rPr>
                <w:rFonts w:ascii="Arial" w:hAnsi="Arial" w:cs="Arial"/>
                <w:color w:val="000000" w:themeColor="text1"/>
                <w:szCs w:val="20"/>
              </w:rPr>
            </w:pPr>
          </w:p>
          <w:p w14:paraId="7ADD82C0" w14:textId="77777777" w:rsidR="006B317D" w:rsidRPr="001C4852" w:rsidRDefault="006B317D" w:rsidP="00EF093B">
            <w:pPr>
              <w:rPr>
                <w:rFonts w:ascii="Arial" w:hAnsi="Arial" w:cs="Arial"/>
                <w:color w:val="000000" w:themeColor="text1"/>
                <w:szCs w:val="20"/>
              </w:rPr>
            </w:pPr>
          </w:p>
        </w:tc>
        <w:tc>
          <w:tcPr>
            <w:tcW w:w="1191" w:type="dxa"/>
            <w:shd w:val="clear" w:color="auto" w:fill="FFFFFF" w:themeFill="background1"/>
          </w:tcPr>
          <w:p w14:paraId="1EEE0307" w14:textId="77777777" w:rsidR="006B317D" w:rsidRDefault="006B317D" w:rsidP="00EF093B">
            <w:pPr>
              <w:rPr>
                <w:rFonts w:ascii="Arial" w:hAnsi="Arial" w:cs="Arial"/>
                <w:i/>
                <w:color w:val="FF0000"/>
                <w:sz w:val="20"/>
                <w:szCs w:val="20"/>
              </w:rPr>
            </w:pPr>
            <w:r>
              <w:rPr>
                <w:rFonts w:ascii="Arial" w:hAnsi="Arial" w:cs="Arial"/>
                <w:i/>
                <w:color w:val="FF0000"/>
                <w:sz w:val="20"/>
                <w:szCs w:val="20"/>
              </w:rPr>
              <w:t>Timescale could be month or term.</w:t>
            </w:r>
          </w:p>
          <w:p w14:paraId="2BF6E003" w14:textId="77777777" w:rsidR="006B317D" w:rsidRDefault="006B317D" w:rsidP="00EF093B">
            <w:pPr>
              <w:rPr>
                <w:rFonts w:ascii="Arial" w:hAnsi="Arial" w:cs="Arial"/>
                <w:i/>
                <w:color w:val="FF0000"/>
                <w:sz w:val="20"/>
                <w:szCs w:val="20"/>
              </w:rPr>
            </w:pPr>
            <w:r>
              <w:rPr>
                <w:rFonts w:ascii="Arial" w:hAnsi="Arial" w:cs="Arial"/>
                <w:i/>
                <w:color w:val="FF0000"/>
                <w:sz w:val="20"/>
                <w:szCs w:val="20"/>
              </w:rPr>
              <w:t>Assigned to roles rather than actual names is preferable</w:t>
            </w:r>
          </w:p>
          <w:p w14:paraId="38FC9CF8" w14:textId="77777777" w:rsidR="006B317D" w:rsidRDefault="006B317D" w:rsidP="00EF093B">
            <w:pPr>
              <w:rPr>
                <w:rFonts w:ascii="Arial" w:hAnsi="Arial" w:cs="Arial"/>
                <w:color w:val="000000" w:themeColor="text1"/>
                <w:sz w:val="20"/>
                <w:szCs w:val="20"/>
              </w:rPr>
            </w:pPr>
          </w:p>
          <w:p w14:paraId="6F33D3D9" w14:textId="77777777" w:rsidR="006B317D" w:rsidRDefault="006B317D" w:rsidP="00EF093B">
            <w:pPr>
              <w:rPr>
                <w:rFonts w:ascii="Arial" w:hAnsi="Arial" w:cs="Arial"/>
                <w:color w:val="000000" w:themeColor="text1"/>
                <w:sz w:val="20"/>
                <w:szCs w:val="20"/>
              </w:rPr>
            </w:pPr>
          </w:p>
          <w:p w14:paraId="3925C47E" w14:textId="77777777" w:rsidR="00EC56CA" w:rsidRDefault="00EC56CA" w:rsidP="00EF093B">
            <w:pPr>
              <w:rPr>
                <w:rFonts w:ascii="Arial" w:hAnsi="Arial" w:cs="Arial"/>
                <w:color w:val="000000" w:themeColor="text1"/>
                <w:sz w:val="20"/>
                <w:szCs w:val="20"/>
              </w:rPr>
            </w:pPr>
          </w:p>
          <w:p w14:paraId="38BE4531" w14:textId="77777777" w:rsidR="00EC56CA" w:rsidRDefault="00EC56CA" w:rsidP="00EF093B">
            <w:pPr>
              <w:rPr>
                <w:rFonts w:ascii="Arial" w:hAnsi="Arial" w:cs="Arial"/>
                <w:color w:val="000000" w:themeColor="text1"/>
                <w:sz w:val="20"/>
                <w:szCs w:val="20"/>
              </w:rPr>
            </w:pPr>
          </w:p>
          <w:p w14:paraId="44CAF56F" w14:textId="77777777" w:rsidR="00EC56CA" w:rsidRDefault="00EC56CA" w:rsidP="00EF093B">
            <w:pPr>
              <w:rPr>
                <w:rFonts w:ascii="Arial" w:hAnsi="Arial" w:cs="Arial"/>
                <w:color w:val="000000" w:themeColor="text1"/>
                <w:sz w:val="20"/>
                <w:szCs w:val="20"/>
              </w:rPr>
            </w:pPr>
          </w:p>
          <w:p w14:paraId="5657F2A1" w14:textId="77777777"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Aug ’21 –ongoing.</w:t>
            </w:r>
          </w:p>
          <w:p w14:paraId="0703E023" w14:textId="119FB5A9"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(All teaching staff &amp; DHTs).</w:t>
            </w:r>
          </w:p>
          <w:p w14:paraId="370AC2C0" w14:textId="77777777" w:rsidR="00EC56CA" w:rsidRDefault="00EC56CA" w:rsidP="00EF093B">
            <w:pPr>
              <w:rPr>
                <w:rFonts w:ascii="Arial" w:hAnsi="Arial" w:cs="Arial"/>
                <w:color w:val="000000" w:themeColor="text1"/>
                <w:sz w:val="20"/>
                <w:szCs w:val="20"/>
              </w:rPr>
            </w:pPr>
          </w:p>
          <w:p w14:paraId="32D9CA77" w14:textId="77777777" w:rsidR="00EC56CA" w:rsidRDefault="00EC56CA" w:rsidP="00EF093B">
            <w:pPr>
              <w:rPr>
                <w:rFonts w:ascii="Arial" w:hAnsi="Arial" w:cs="Arial"/>
                <w:color w:val="000000" w:themeColor="text1"/>
                <w:sz w:val="20"/>
                <w:szCs w:val="20"/>
              </w:rPr>
            </w:pPr>
          </w:p>
          <w:p w14:paraId="43423147" w14:textId="77777777" w:rsidR="00EC56CA" w:rsidRDefault="00EC56CA" w:rsidP="00EF093B">
            <w:pPr>
              <w:rPr>
                <w:rFonts w:ascii="Arial" w:hAnsi="Arial" w:cs="Arial"/>
                <w:color w:val="000000" w:themeColor="text1"/>
                <w:sz w:val="20"/>
                <w:szCs w:val="20"/>
              </w:rPr>
            </w:pPr>
          </w:p>
          <w:p w14:paraId="5C53C803" w14:textId="77777777" w:rsidR="00EC56CA" w:rsidRDefault="00EC56CA" w:rsidP="00EF093B">
            <w:pPr>
              <w:rPr>
                <w:rFonts w:ascii="Arial" w:hAnsi="Arial" w:cs="Arial"/>
                <w:color w:val="000000" w:themeColor="text1"/>
                <w:sz w:val="20"/>
                <w:szCs w:val="20"/>
              </w:rPr>
            </w:pPr>
          </w:p>
          <w:p w14:paraId="6B9345FB" w14:textId="77777777" w:rsidR="00EC56CA" w:rsidRDefault="00EC56CA" w:rsidP="00EF093B">
            <w:pPr>
              <w:rPr>
                <w:rFonts w:ascii="Arial" w:hAnsi="Arial" w:cs="Arial"/>
                <w:color w:val="000000" w:themeColor="text1"/>
                <w:sz w:val="20"/>
                <w:szCs w:val="20"/>
              </w:rPr>
            </w:pPr>
          </w:p>
          <w:p w14:paraId="6FE3C2CB" w14:textId="77777777" w:rsidR="00EC56CA" w:rsidRDefault="00EC56CA" w:rsidP="00EF093B">
            <w:pPr>
              <w:rPr>
                <w:rFonts w:ascii="Arial" w:hAnsi="Arial" w:cs="Arial"/>
                <w:color w:val="000000" w:themeColor="text1"/>
                <w:sz w:val="20"/>
                <w:szCs w:val="20"/>
              </w:rPr>
            </w:pPr>
          </w:p>
          <w:p w14:paraId="5203BB98" w14:textId="77777777" w:rsidR="00EC56CA" w:rsidRDefault="00EC56CA" w:rsidP="00EF093B">
            <w:pPr>
              <w:rPr>
                <w:rFonts w:ascii="Arial" w:hAnsi="Arial" w:cs="Arial"/>
                <w:color w:val="000000" w:themeColor="text1"/>
                <w:sz w:val="20"/>
                <w:szCs w:val="20"/>
              </w:rPr>
            </w:pPr>
          </w:p>
          <w:p w14:paraId="2BEE14D6" w14:textId="77777777" w:rsidR="00EC56CA" w:rsidRDefault="00EC56CA" w:rsidP="00EF093B">
            <w:pPr>
              <w:rPr>
                <w:rFonts w:ascii="Arial" w:hAnsi="Arial" w:cs="Arial"/>
                <w:color w:val="000000" w:themeColor="text1"/>
                <w:sz w:val="20"/>
                <w:szCs w:val="20"/>
              </w:rPr>
            </w:pPr>
          </w:p>
          <w:p w14:paraId="2626DB2F" w14:textId="77777777" w:rsidR="00EC56CA" w:rsidRDefault="00EC56CA" w:rsidP="00EF093B">
            <w:pPr>
              <w:rPr>
                <w:rFonts w:ascii="Arial" w:hAnsi="Arial" w:cs="Arial"/>
                <w:color w:val="000000" w:themeColor="text1"/>
                <w:sz w:val="20"/>
                <w:szCs w:val="20"/>
              </w:rPr>
            </w:pPr>
          </w:p>
          <w:p w14:paraId="6730002B" w14:textId="77777777" w:rsidR="00EC56CA" w:rsidRDefault="00EC56CA" w:rsidP="00EF093B">
            <w:pPr>
              <w:rPr>
                <w:rFonts w:ascii="Arial" w:hAnsi="Arial" w:cs="Arial"/>
                <w:color w:val="000000" w:themeColor="text1"/>
                <w:sz w:val="20"/>
                <w:szCs w:val="20"/>
              </w:rPr>
            </w:pPr>
          </w:p>
          <w:p w14:paraId="3E56E500" w14:textId="77777777" w:rsidR="00EC56CA" w:rsidRDefault="00EC56CA" w:rsidP="00EF093B">
            <w:pPr>
              <w:rPr>
                <w:rFonts w:ascii="Arial" w:hAnsi="Arial" w:cs="Arial"/>
                <w:color w:val="000000" w:themeColor="text1"/>
                <w:sz w:val="20"/>
                <w:szCs w:val="20"/>
              </w:rPr>
            </w:pPr>
          </w:p>
          <w:p w14:paraId="7DD99403" w14:textId="77777777" w:rsidR="00EC56CA" w:rsidRDefault="00EC56CA" w:rsidP="00EF093B">
            <w:pPr>
              <w:rPr>
                <w:rFonts w:ascii="Arial" w:hAnsi="Arial" w:cs="Arial"/>
                <w:color w:val="000000" w:themeColor="text1"/>
                <w:sz w:val="20"/>
                <w:szCs w:val="20"/>
              </w:rPr>
            </w:pPr>
          </w:p>
          <w:p w14:paraId="35E32B12" w14:textId="77777777" w:rsidR="00EC56CA" w:rsidRDefault="00EC56CA" w:rsidP="00EF093B">
            <w:pPr>
              <w:rPr>
                <w:rFonts w:ascii="Arial" w:hAnsi="Arial" w:cs="Arial"/>
                <w:color w:val="000000" w:themeColor="text1"/>
                <w:sz w:val="20"/>
                <w:szCs w:val="20"/>
              </w:rPr>
            </w:pPr>
          </w:p>
          <w:p w14:paraId="0A4AE927" w14:textId="77777777" w:rsidR="00EC56CA" w:rsidRDefault="00EC56CA" w:rsidP="00EF093B">
            <w:pPr>
              <w:rPr>
                <w:rFonts w:ascii="Arial" w:hAnsi="Arial" w:cs="Arial"/>
                <w:color w:val="000000" w:themeColor="text1"/>
                <w:sz w:val="20"/>
                <w:szCs w:val="20"/>
              </w:rPr>
            </w:pPr>
          </w:p>
          <w:p w14:paraId="53BEE76B" w14:textId="77777777" w:rsidR="00EC56CA" w:rsidRDefault="00EC56CA" w:rsidP="00EF093B">
            <w:pPr>
              <w:rPr>
                <w:rFonts w:ascii="Arial" w:hAnsi="Arial" w:cs="Arial"/>
                <w:color w:val="000000" w:themeColor="text1"/>
                <w:sz w:val="20"/>
                <w:szCs w:val="20"/>
              </w:rPr>
            </w:pPr>
          </w:p>
          <w:p w14:paraId="2714C9C7" w14:textId="77777777" w:rsidR="00EC56CA" w:rsidRDefault="00EC56CA" w:rsidP="00EF093B">
            <w:pPr>
              <w:rPr>
                <w:rFonts w:ascii="Arial" w:hAnsi="Arial" w:cs="Arial"/>
                <w:color w:val="000000" w:themeColor="text1"/>
                <w:sz w:val="20"/>
                <w:szCs w:val="20"/>
              </w:rPr>
            </w:pPr>
          </w:p>
          <w:p w14:paraId="4C3AA46A" w14:textId="77777777" w:rsidR="00EC56CA" w:rsidRDefault="00EC56CA" w:rsidP="00EF093B">
            <w:pPr>
              <w:rPr>
                <w:rFonts w:ascii="Arial" w:hAnsi="Arial" w:cs="Arial"/>
                <w:color w:val="000000" w:themeColor="text1"/>
                <w:sz w:val="20"/>
                <w:szCs w:val="20"/>
              </w:rPr>
            </w:pPr>
          </w:p>
          <w:p w14:paraId="06AA6560" w14:textId="77777777" w:rsidR="00EC56CA" w:rsidRDefault="00EC56CA" w:rsidP="00EF093B">
            <w:pPr>
              <w:rPr>
                <w:rFonts w:ascii="Arial" w:hAnsi="Arial" w:cs="Arial"/>
                <w:color w:val="000000" w:themeColor="text1"/>
                <w:sz w:val="20"/>
                <w:szCs w:val="20"/>
              </w:rPr>
            </w:pPr>
          </w:p>
          <w:p w14:paraId="62EBD634" w14:textId="77777777" w:rsidR="00EC56CA" w:rsidRDefault="00EC56CA" w:rsidP="00EF093B">
            <w:pPr>
              <w:rPr>
                <w:rFonts w:ascii="Arial" w:hAnsi="Arial" w:cs="Arial"/>
                <w:color w:val="000000" w:themeColor="text1"/>
                <w:sz w:val="20"/>
                <w:szCs w:val="20"/>
              </w:rPr>
            </w:pPr>
          </w:p>
          <w:p w14:paraId="48233404" w14:textId="77777777" w:rsidR="00EC56CA" w:rsidRDefault="00EC56CA" w:rsidP="00EF093B">
            <w:pPr>
              <w:rPr>
                <w:rFonts w:ascii="Arial" w:hAnsi="Arial" w:cs="Arial"/>
                <w:color w:val="000000" w:themeColor="text1"/>
                <w:sz w:val="20"/>
                <w:szCs w:val="20"/>
              </w:rPr>
            </w:pPr>
          </w:p>
          <w:p w14:paraId="6A010AFA" w14:textId="15779104" w:rsidR="00EC56CA" w:rsidRDefault="00EC56CA" w:rsidP="00EF093B">
            <w:pPr>
              <w:rPr>
                <w:rFonts w:ascii="Arial" w:hAnsi="Arial" w:cs="Arial"/>
                <w:color w:val="000000" w:themeColor="text1"/>
                <w:sz w:val="20"/>
                <w:szCs w:val="20"/>
              </w:rPr>
            </w:pPr>
          </w:p>
          <w:p w14:paraId="27F84608" w14:textId="77777777"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Aug ’21 –ongoing.</w:t>
            </w:r>
          </w:p>
          <w:p w14:paraId="7AA361CA" w14:textId="77777777"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(P1-3 staff &amp; DHTs).</w:t>
            </w:r>
          </w:p>
          <w:p w14:paraId="478E35EF" w14:textId="77777777" w:rsidR="00EC56CA" w:rsidRDefault="00EC56CA" w:rsidP="00EF093B">
            <w:pPr>
              <w:rPr>
                <w:rFonts w:ascii="Arial" w:hAnsi="Arial" w:cs="Arial"/>
                <w:color w:val="000000" w:themeColor="text1"/>
                <w:sz w:val="20"/>
                <w:szCs w:val="20"/>
              </w:rPr>
            </w:pPr>
          </w:p>
          <w:p w14:paraId="43838969" w14:textId="77777777" w:rsidR="00EC56CA" w:rsidRDefault="00EC56CA" w:rsidP="00EF093B">
            <w:pPr>
              <w:rPr>
                <w:rFonts w:ascii="Arial" w:hAnsi="Arial" w:cs="Arial"/>
                <w:color w:val="000000" w:themeColor="text1"/>
                <w:sz w:val="20"/>
                <w:szCs w:val="20"/>
              </w:rPr>
            </w:pPr>
          </w:p>
          <w:p w14:paraId="6437B957" w14:textId="77777777" w:rsidR="00EC56CA" w:rsidRDefault="00EC56CA" w:rsidP="00EF093B">
            <w:pPr>
              <w:rPr>
                <w:rFonts w:ascii="Arial" w:hAnsi="Arial" w:cs="Arial"/>
                <w:color w:val="000000" w:themeColor="text1"/>
                <w:sz w:val="20"/>
                <w:szCs w:val="20"/>
              </w:rPr>
            </w:pPr>
          </w:p>
          <w:p w14:paraId="30D1DBC6" w14:textId="77777777" w:rsidR="00EC56CA" w:rsidRDefault="00EC56CA" w:rsidP="00EF093B">
            <w:pPr>
              <w:rPr>
                <w:rFonts w:ascii="Arial" w:hAnsi="Arial" w:cs="Arial"/>
                <w:color w:val="000000" w:themeColor="text1"/>
                <w:sz w:val="20"/>
                <w:szCs w:val="20"/>
              </w:rPr>
            </w:pPr>
          </w:p>
          <w:p w14:paraId="376582EB" w14:textId="77777777" w:rsidR="00EC56CA" w:rsidRDefault="00EC56CA" w:rsidP="00EF093B">
            <w:pPr>
              <w:rPr>
                <w:rFonts w:ascii="Arial" w:hAnsi="Arial" w:cs="Arial"/>
                <w:color w:val="000000" w:themeColor="text1"/>
                <w:sz w:val="20"/>
                <w:szCs w:val="20"/>
              </w:rPr>
            </w:pPr>
          </w:p>
          <w:p w14:paraId="317C60A9" w14:textId="77777777" w:rsidR="00EC56CA" w:rsidRDefault="00EC56CA" w:rsidP="00EF093B">
            <w:pPr>
              <w:rPr>
                <w:rFonts w:ascii="Arial" w:hAnsi="Arial" w:cs="Arial"/>
                <w:color w:val="000000" w:themeColor="text1"/>
                <w:sz w:val="20"/>
                <w:szCs w:val="20"/>
              </w:rPr>
            </w:pPr>
          </w:p>
          <w:p w14:paraId="65531918" w14:textId="77777777" w:rsidR="00EC56CA" w:rsidRDefault="00EC56CA" w:rsidP="00EF093B">
            <w:pPr>
              <w:rPr>
                <w:rFonts w:ascii="Arial" w:hAnsi="Arial" w:cs="Arial"/>
                <w:color w:val="000000" w:themeColor="text1"/>
                <w:sz w:val="20"/>
                <w:szCs w:val="20"/>
              </w:rPr>
            </w:pPr>
          </w:p>
          <w:p w14:paraId="63CA1F60" w14:textId="77777777"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Aug ’21 –ongoing.</w:t>
            </w:r>
          </w:p>
          <w:p w14:paraId="5C229B49" w14:textId="77777777" w:rsidR="00EC56CA" w:rsidRDefault="00EC56CA" w:rsidP="00EC56CA">
            <w:pPr>
              <w:rPr>
                <w:rFonts w:ascii="Arial" w:hAnsi="Arial" w:cs="Arial"/>
                <w:color w:val="000000" w:themeColor="text1"/>
                <w:sz w:val="20"/>
                <w:szCs w:val="20"/>
              </w:rPr>
            </w:pPr>
            <w:r>
              <w:rPr>
                <w:rFonts w:ascii="Arial" w:hAnsi="Arial" w:cs="Arial"/>
                <w:color w:val="000000" w:themeColor="text1"/>
                <w:sz w:val="20"/>
                <w:szCs w:val="20"/>
              </w:rPr>
              <w:t>(P1-3 staff &amp; DHTs).</w:t>
            </w:r>
          </w:p>
          <w:p w14:paraId="4E1EB3AE" w14:textId="6F226291" w:rsidR="00EC56CA" w:rsidRPr="00FD6A11" w:rsidRDefault="00EC56CA" w:rsidP="00EF093B">
            <w:pPr>
              <w:rPr>
                <w:rFonts w:ascii="Arial" w:hAnsi="Arial" w:cs="Arial"/>
                <w:color w:val="000000" w:themeColor="text1"/>
                <w:sz w:val="20"/>
                <w:szCs w:val="20"/>
              </w:rPr>
            </w:pPr>
          </w:p>
        </w:tc>
        <w:tc>
          <w:tcPr>
            <w:tcW w:w="3685" w:type="dxa"/>
            <w:shd w:val="clear" w:color="auto" w:fill="FFFFFF" w:themeFill="background1"/>
          </w:tcPr>
          <w:p w14:paraId="0ADFEF09" w14:textId="77777777" w:rsidR="006B317D" w:rsidRPr="000346F4" w:rsidRDefault="006B317D" w:rsidP="00EF093B">
            <w:pPr>
              <w:rPr>
                <w:rFonts w:ascii="Arial" w:hAnsi="Arial" w:cs="Arial"/>
                <w:i/>
                <w:color w:val="FF0000"/>
                <w:sz w:val="20"/>
                <w:szCs w:val="20"/>
              </w:rPr>
            </w:pPr>
            <w:r w:rsidRPr="000346F4">
              <w:rPr>
                <w:rFonts w:ascii="Arial" w:hAnsi="Arial" w:cs="Arial"/>
                <w:i/>
                <w:color w:val="FF0000"/>
                <w:sz w:val="20"/>
                <w:szCs w:val="20"/>
              </w:rPr>
              <w:t>What will be better for the children and young people?</w:t>
            </w:r>
          </w:p>
          <w:p w14:paraId="4BE1D10F" w14:textId="77777777" w:rsidR="006B317D" w:rsidRPr="000346F4" w:rsidRDefault="006B317D" w:rsidP="00EF093B">
            <w:pPr>
              <w:rPr>
                <w:rFonts w:ascii="Arial" w:hAnsi="Arial" w:cs="Arial"/>
                <w:i/>
                <w:color w:val="FF0000"/>
                <w:sz w:val="20"/>
                <w:szCs w:val="20"/>
              </w:rPr>
            </w:pPr>
          </w:p>
          <w:p w14:paraId="311E0D68" w14:textId="77777777" w:rsidR="006B317D" w:rsidRPr="000346F4" w:rsidRDefault="006B317D" w:rsidP="00EF093B">
            <w:pPr>
              <w:rPr>
                <w:rFonts w:ascii="Arial" w:hAnsi="Arial" w:cs="Arial"/>
                <w:i/>
                <w:color w:val="FF0000"/>
                <w:sz w:val="20"/>
                <w:szCs w:val="20"/>
              </w:rPr>
            </w:pPr>
            <w:r w:rsidRPr="000346F4">
              <w:rPr>
                <w:rFonts w:ascii="Arial" w:hAnsi="Arial" w:cs="Arial"/>
                <w:i/>
                <w:color w:val="FF0000"/>
                <w:sz w:val="20"/>
                <w:szCs w:val="20"/>
              </w:rPr>
              <w:t xml:space="preserve"> Focus on learning, achievement and wellbeing</w:t>
            </w:r>
          </w:p>
          <w:p w14:paraId="68F52A44" w14:textId="77777777" w:rsidR="006B317D" w:rsidRPr="000346F4" w:rsidRDefault="006B317D" w:rsidP="00EF093B">
            <w:pPr>
              <w:rPr>
                <w:rFonts w:ascii="Arial" w:hAnsi="Arial" w:cs="Arial"/>
                <w:i/>
                <w:color w:val="FF0000"/>
                <w:sz w:val="20"/>
                <w:szCs w:val="20"/>
              </w:rPr>
            </w:pPr>
          </w:p>
          <w:p w14:paraId="20636A97" w14:textId="77777777" w:rsidR="006B317D" w:rsidRDefault="006B317D" w:rsidP="00EF093B">
            <w:pPr>
              <w:rPr>
                <w:rFonts w:ascii="Arial" w:hAnsi="Arial" w:cs="Arial"/>
                <w:i/>
                <w:color w:val="FF0000"/>
                <w:sz w:val="20"/>
                <w:szCs w:val="20"/>
              </w:rPr>
            </w:pPr>
          </w:p>
          <w:p w14:paraId="20FCEE4F" w14:textId="77777777" w:rsidR="006B317D" w:rsidRPr="000346F4" w:rsidRDefault="006B317D" w:rsidP="00EF093B">
            <w:pPr>
              <w:rPr>
                <w:rFonts w:ascii="Arial" w:hAnsi="Arial" w:cs="Arial"/>
                <w:i/>
                <w:color w:val="FF0000"/>
                <w:sz w:val="20"/>
                <w:szCs w:val="20"/>
              </w:rPr>
            </w:pPr>
          </w:p>
          <w:p w14:paraId="711FEE4B" w14:textId="77777777" w:rsidR="006B317D" w:rsidRPr="000346F4" w:rsidRDefault="006B317D" w:rsidP="00EF093B">
            <w:pPr>
              <w:rPr>
                <w:rFonts w:ascii="Arial" w:hAnsi="Arial" w:cs="Arial"/>
                <w:color w:val="000000" w:themeColor="text1"/>
                <w:szCs w:val="20"/>
              </w:rPr>
            </w:pPr>
          </w:p>
          <w:p w14:paraId="7105B252" w14:textId="52A8F6E4" w:rsidR="006B317D" w:rsidRDefault="006B317D" w:rsidP="00EF093B">
            <w:pPr>
              <w:rPr>
                <w:rFonts w:ascii="Arial" w:hAnsi="Arial" w:cs="Arial"/>
                <w:color w:val="000000" w:themeColor="text1"/>
                <w:szCs w:val="20"/>
              </w:rPr>
            </w:pPr>
          </w:p>
          <w:p w14:paraId="37145BED" w14:textId="60837D6F" w:rsidR="00293596" w:rsidRDefault="00293596" w:rsidP="00EF093B">
            <w:pPr>
              <w:rPr>
                <w:rFonts w:ascii="Arial" w:hAnsi="Arial" w:cs="Arial"/>
                <w:color w:val="000000" w:themeColor="text1"/>
                <w:szCs w:val="20"/>
              </w:rPr>
            </w:pPr>
          </w:p>
          <w:p w14:paraId="0296F665" w14:textId="4114191E" w:rsidR="006B317D" w:rsidRDefault="006B317D" w:rsidP="00EF093B">
            <w:pPr>
              <w:rPr>
                <w:rFonts w:ascii="Arial" w:hAnsi="Arial" w:cs="Arial"/>
                <w:color w:val="000000" w:themeColor="text1"/>
                <w:sz w:val="20"/>
                <w:szCs w:val="20"/>
              </w:rPr>
            </w:pPr>
          </w:p>
          <w:p w14:paraId="3B1467F8" w14:textId="14BAE43B" w:rsidR="00D93985" w:rsidRDefault="00D93985" w:rsidP="00EF093B">
            <w:pPr>
              <w:rPr>
                <w:rFonts w:ascii="Arial" w:hAnsi="Arial" w:cs="Arial"/>
                <w:color w:val="000000" w:themeColor="text1"/>
                <w:sz w:val="20"/>
                <w:szCs w:val="20"/>
              </w:rPr>
            </w:pPr>
          </w:p>
          <w:p w14:paraId="60D2699F" w14:textId="05880D29" w:rsidR="00D93985" w:rsidRDefault="00D93985" w:rsidP="00EF093B">
            <w:pPr>
              <w:rPr>
                <w:rFonts w:ascii="Arial" w:hAnsi="Arial" w:cs="Arial"/>
                <w:color w:val="000000" w:themeColor="text1"/>
                <w:sz w:val="20"/>
                <w:szCs w:val="20"/>
              </w:rPr>
            </w:pPr>
          </w:p>
          <w:p w14:paraId="156E6680" w14:textId="7AF147FB" w:rsidR="00D93985" w:rsidRDefault="00D93985" w:rsidP="00EF093B">
            <w:pPr>
              <w:rPr>
                <w:rFonts w:ascii="Arial" w:hAnsi="Arial" w:cs="Arial"/>
                <w:color w:val="000000" w:themeColor="text1"/>
                <w:sz w:val="20"/>
                <w:szCs w:val="20"/>
              </w:rPr>
            </w:pPr>
          </w:p>
          <w:p w14:paraId="1B57BBB8" w14:textId="0B661CC0" w:rsidR="00D93985" w:rsidRPr="00410BB1" w:rsidRDefault="00D93985" w:rsidP="00EF093B">
            <w:pPr>
              <w:rPr>
                <w:rFonts w:ascii="Arial" w:hAnsi="Arial" w:cs="Arial"/>
                <w:b/>
                <w:color w:val="000000" w:themeColor="text1"/>
                <w:sz w:val="20"/>
                <w:szCs w:val="20"/>
                <w:u w:val="single"/>
              </w:rPr>
            </w:pPr>
            <w:r w:rsidRPr="00410BB1">
              <w:rPr>
                <w:rFonts w:ascii="Arial" w:hAnsi="Arial" w:cs="Arial"/>
                <w:b/>
                <w:color w:val="000000" w:themeColor="text1"/>
                <w:sz w:val="20"/>
                <w:szCs w:val="20"/>
                <w:u w:val="single"/>
              </w:rPr>
              <w:t>School Leadership:</w:t>
            </w:r>
          </w:p>
          <w:p w14:paraId="71838372" w14:textId="77777777" w:rsidR="002D734E" w:rsidRDefault="002960FD" w:rsidP="007E1E91">
            <w:pPr>
              <w:pStyle w:val="ListParagraph"/>
              <w:numPr>
                <w:ilvl w:val="0"/>
                <w:numId w:val="21"/>
              </w:numPr>
              <w:ind w:left="228" w:hanging="228"/>
              <w:rPr>
                <w:rFonts w:ascii="Arial" w:hAnsi="Arial" w:cs="Arial"/>
                <w:color w:val="000000" w:themeColor="text1"/>
                <w:sz w:val="20"/>
                <w:szCs w:val="20"/>
              </w:rPr>
            </w:pPr>
            <w:r w:rsidRPr="00410BB1">
              <w:rPr>
                <w:rFonts w:ascii="Arial" w:hAnsi="Arial" w:cs="Arial"/>
                <w:color w:val="000000" w:themeColor="text1"/>
                <w:sz w:val="20"/>
                <w:szCs w:val="20"/>
              </w:rPr>
              <w:t>Our P1-3 children will have the opportunity</w:t>
            </w:r>
            <w:r w:rsidR="00410BB1">
              <w:rPr>
                <w:rFonts w:ascii="Arial" w:hAnsi="Arial" w:cs="Arial"/>
                <w:color w:val="000000" w:themeColor="text1"/>
                <w:sz w:val="20"/>
                <w:szCs w:val="20"/>
              </w:rPr>
              <w:t xml:space="preserve"> to experience and choose a variety of play-based learning experiences. </w:t>
            </w:r>
          </w:p>
          <w:p w14:paraId="04CCCEB8" w14:textId="047FBB17" w:rsidR="00F879E5" w:rsidRDefault="002D734E" w:rsidP="007E1E91">
            <w:pPr>
              <w:pStyle w:val="ListParagraph"/>
              <w:numPr>
                <w:ilvl w:val="0"/>
                <w:numId w:val="21"/>
              </w:numPr>
              <w:ind w:left="228" w:hanging="228"/>
              <w:rPr>
                <w:rFonts w:ascii="Arial" w:hAnsi="Arial" w:cs="Arial"/>
                <w:color w:val="000000" w:themeColor="text1"/>
                <w:sz w:val="20"/>
                <w:szCs w:val="20"/>
              </w:rPr>
            </w:pPr>
            <w:r>
              <w:rPr>
                <w:rFonts w:ascii="Arial" w:hAnsi="Arial" w:cs="Arial"/>
                <w:color w:val="000000" w:themeColor="text1"/>
                <w:sz w:val="20"/>
                <w:szCs w:val="20"/>
              </w:rPr>
              <w:t>Our P1-7 pupils will experience a range of outdoor learning experiences as we develop and improve the pro</w:t>
            </w:r>
            <w:r w:rsidRPr="00F879E5">
              <w:rPr>
                <w:rFonts w:ascii="Arial" w:hAnsi="Arial" w:cs="Arial"/>
                <w:color w:val="000000" w:themeColor="text1"/>
                <w:sz w:val="20"/>
                <w:szCs w:val="20"/>
              </w:rPr>
              <w:t>vision offered by our environment.</w:t>
            </w:r>
            <w:r w:rsidR="00125C45">
              <w:rPr>
                <w:rFonts w:ascii="Arial" w:hAnsi="Arial" w:cs="Arial"/>
                <w:color w:val="000000" w:themeColor="text1"/>
                <w:sz w:val="20"/>
                <w:szCs w:val="20"/>
              </w:rPr>
              <w:t xml:space="preserve"> Our pupils will experience outdoor learning in the safest manner possible.</w:t>
            </w:r>
          </w:p>
          <w:p w14:paraId="058E0473" w14:textId="77777777" w:rsidR="00B05AB5" w:rsidRPr="00F879E5" w:rsidRDefault="00B05AB5" w:rsidP="00B05AB5">
            <w:pPr>
              <w:pStyle w:val="ListParagraph"/>
              <w:ind w:left="228"/>
              <w:rPr>
                <w:rFonts w:ascii="Arial" w:hAnsi="Arial" w:cs="Arial"/>
                <w:color w:val="000000" w:themeColor="text1"/>
                <w:sz w:val="20"/>
                <w:szCs w:val="20"/>
              </w:rPr>
            </w:pPr>
          </w:p>
          <w:p w14:paraId="40965BBB" w14:textId="2324FEBB" w:rsidR="00F879E5" w:rsidRPr="00F879E5" w:rsidRDefault="00F879E5" w:rsidP="00F879E5">
            <w:pPr>
              <w:rPr>
                <w:rFonts w:ascii="Arial" w:hAnsi="Arial" w:cs="Arial"/>
                <w:b/>
                <w:color w:val="000000" w:themeColor="text1"/>
                <w:sz w:val="20"/>
                <w:szCs w:val="20"/>
                <w:u w:val="single"/>
              </w:rPr>
            </w:pPr>
            <w:r>
              <w:rPr>
                <w:rFonts w:ascii="Arial" w:hAnsi="Arial" w:cs="Arial"/>
                <w:b/>
                <w:color w:val="000000" w:themeColor="text1"/>
                <w:sz w:val="20"/>
                <w:szCs w:val="20"/>
                <w:u w:val="single"/>
              </w:rPr>
              <w:t>Assessment of Pupil’s Progress:</w:t>
            </w:r>
          </w:p>
          <w:p w14:paraId="200782EE" w14:textId="0A04AA8F" w:rsidR="002960FD" w:rsidRPr="00125C45" w:rsidRDefault="00F879E5" w:rsidP="007E1E91">
            <w:pPr>
              <w:pStyle w:val="ListParagraph"/>
              <w:numPr>
                <w:ilvl w:val="0"/>
                <w:numId w:val="23"/>
              </w:numPr>
              <w:ind w:left="86" w:right="-21" w:hanging="142"/>
              <w:rPr>
                <w:rFonts w:ascii="Arial" w:hAnsi="Arial" w:cs="Arial"/>
                <w:b/>
                <w:color w:val="000000" w:themeColor="text1"/>
                <w:sz w:val="20"/>
                <w:szCs w:val="20"/>
                <w:u w:val="single"/>
              </w:rPr>
            </w:pPr>
            <w:r w:rsidRPr="00F879E5">
              <w:rPr>
                <w:rFonts w:ascii="Arial" w:hAnsi="Arial" w:cs="Arial"/>
                <w:color w:val="000000" w:themeColor="text1"/>
                <w:sz w:val="20"/>
                <w:szCs w:val="20"/>
              </w:rPr>
              <w:t xml:space="preserve"> </w:t>
            </w:r>
            <w:r>
              <w:rPr>
                <w:rFonts w:ascii="Arial" w:hAnsi="Arial" w:cs="Arial"/>
                <w:color w:val="000000" w:themeColor="text1"/>
                <w:sz w:val="20"/>
                <w:szCs w:val="20"/>
              </w:rPr>
              <w:t>Staff will become adept at planning for and/or identifying different types of play. Staff will use this information to adapt the learning environment responsively to promote pupil interests or challenge the learning. They will be able to record these experiences effectively and use them to assess pupil progress. Children’s learning will be assessed in a variety of ways across our indoor/outdoor provision.</w:t>
            </w:r>
          </w:p>
          <w:p w14:paraId="700FD556" w14:textId="77777777" w:rsidR="00125C45" w:rsidRPr="00F879E5" w:rsidRDefault="00125C45" w:rsidP="00125C45">
            <w:pPr>
              <w:pStyle w:val="ListParagraph"/>
              <w:ind w:left="86" w:right="-21"/>
              <w:rPr>
                <w:rFonts w:ascii="Arial" w:hAnsi="Arial" w:cs="Arial"/>
                <w:b/>
                <w:color w:val="000000" w:themeColor="text1"/>
                <w:sz w:val="20"/>
                <w:szCs w:val="20"/>
                <w:u w:val="single"/>
              </w:rPr>
            </w:pPr>
          </w:p>
          <w:p w14:paraId="151E7489" w14:textId="2BE176CC" w:rsidR="002960FD" w:rsidRDefault="00B05AB5" w:rsidP="002960FD">
            <w:pPr>
              <w:pStyle w:val="ListParagraph"/>
              <w:ind w:left="86"/>
              <w:rPr>
                <w:rFonts w:ascii="Arial" w:hAnsi="Arial" w:cs="Arial"/>
                <w:b/>
                <w:color w:val="000000" w:themeColor="text1"/>
                <w:sz w:val="20"/>
                <w:szCs w:val="20"/>
                <w:u w:val="single"/>
              </w:rPr>
            </w:pPr>
            <w:r>
              <w:rPr>
                <w:rFonts w:ascii="Arial" w:hAnsi="Arial" w:cs="Arial"/>
                <w:b/>
                <w:color w:val="000000" w:themeColor="text1"/>
                <w:sz w:val="20"/>
                <w:szCs w:val="20"/>
                <w:u w:val="single"/>
              </w:rPr>
              <w:t>Parental Engagement:</w:t>
            </w:r>
          </w:p>
          <w:p w14:paraId="5624A958" w14:textId="1F380F8D" w:rsidR="0088443F" w:rsidRDefault="00B05AB5" w:rsidP="007E1E91">
            <w:pPr>
              <w:pStyle w:val="ListParagraph"/>
              <w:numPr>
                <w:ilvl w:val="0"/>
                <w:numId w:val="23"/>
              </w:numPr>
              <w:ind w:left="228" w:hanging="142"/>
              <w:rPr>
                <w:rFonts w:ascii="Arial" w:hAnsi="Arial" w:cs="Arial"/>
                <w:b/>
                <w:color w:val="000000" w:themeColor="text1"/>
                <w:sz w:val="20"/>
                <w:szCs w:val="20"/>
                <w:u w:val="single"/>
              </w:rPr>
            </w:pPr>
            <w:r>
              <w:rPr>
                <w:rFonts w:ascii="Arial" w:hAnsi="Arial" w:cs="Arial"/>
                <w:color w:val="000000" w:themeColor="text1"/>
                <w:sz w:val="20"/>
                <w:szCs w:val="20"/>
              </w:rPr>
              <w:t>Parents will have a clear understanding of how we are delivering the Early and First Level Curriculum and will have the opportunity to play an active role in their child’s learning. They will have opportunities to provide feedback to inform next steps.</w:t>
            </w:r>
          </w:p>
          <w:p w14:paraId="250EAE5F" w14:textId="356A7ADF" w:rsidR="0088443F" w:rsidRDefault="0088443F" w:rsidP="002960FD">
            <w:pPr>
              <w:pStyle w:val="ListParagraph"/>
              <w:ind w:left="86"/>
              <w:rPr>
                <w:rFonts w:ascii="Arial" w:hAnsi="Arial" w:cs="Arial"/>
                <w:b/>
                <w:color w:val="000000" w:themeColor="text1"/>
                <w:sz w:val="20"/>
                <w:szCs w:val="20"/>
                <w:u w:val="single"/>
              </w:rPr>
            </w:pPr>
          </w:p>
          <w:p w14:paraId="4DDDCE8D" w14:textId="77777777" w:rsidR="002960FD" w:rsidRDefault="002960FD" w:rsidP="002960FD">
            <w:pPr>
              <w:rPr>
                <w:rFonts w:ascii="Arial" w:hAnsi="Arial" w:cs="Arial"/>
                <w:color w:val="000000" w:themeColor="text1"/>
                <w:sz w:val="20"/>
                <w:szCs w:val="20"/>
              </w:rPr>
            </w:pPr>
          </w:p>
          <w:p w14:paraId="7C1E45DA" w14:textId="28BC8B31" w:rsidR="002960FD" w:rsidRDefault="002960FD" w:rsidP="002960FD">
            <w:pPr>
              <w:rPr>
                <w:rFonts w:ascii="Arial" w:hAnsi="Arial" w:cs="Arial"/>
                <w:b/>
                <w:color w:val="000000" w:themeColor="text1"/>
                <w:sz w:val="20"/>
                <w:szCs w:val="20"/>
                <w:u w:val="single"/>
              </w:rPr>
            </w:pPr>
            <w:r>
              <w:rPr>
                <w:rFonts w:ascii="Arial" w:hAnsi="Arial" w:cs="Arial"/>
                <w:b/>
                <w:color w:val="000000" w:themeColor="text1"/>
                <w:sz w:val="20"/>
                <w:szCs w:val="20"/>
                <w:u w:val="single"/>
              </w:rPr>
              <w:t>Teacher Professionalism:</w:t>
            </w:r>
          </w:p>
          <w:p w14:paraId="3873D746" w14:textId="77777777" w:rsidR="002960FD" w:rsidRPr="002960FD" w:rsidRDefault="002960FD" w:rsidP="007E1E91">
            <w:pPr>
              <w:pStyle w:val="ListParagraph"/>
              <w:numPr>
                <w:ilvl w:val="0"/>
                <w:numId w:val="21"/>
              </w:numPr>
              <w:ind w:left="228" w:hanging="228"/>
              <w:rPr>
                <w:rFonts w:ascii="Arial" w:hAnsi="Arial" w:cs="Arial"/>
                <w:b/>
                <w:color w:val="000000" w:themeColor="text1"/>
                <w:sz w:val="20"/>
                <w:szCs w:val="20"/>
                <w:u w:val="single"/>
              </w:rPr>
            </w:pPr>
            <w:r>
              <w:rPr>
                <w:rFonts w:ascii="Arial" w:hAnsi="Arial" w:cs="Arial"/>
                <w:color w:val="000000" w:themeColor="text1"/>
                <w:sz w:val="20"/>
                <w:szCs w:val="20"/>
              </w:rPr>
              <w:t>Staff will develop their understanding of play pedagogy and will become more confident planning and observing experiences.</w:t>
            </w:r>
          </w:p>
          <w:p w14:paraId="747724E1" w14:textId="57B3CB77" w:rsidR="002960FD" w:rsidRPr="002960FD" w:rsidRDefault="002960FD" w:rsidP="007E1E91">
            <w:pPr>
              <w:pStyle w:val="ListParagraph"/>
              <w:numPr>
                <w:ilvl w:val="0"/>
                <w:numId w:val="21"/>
              </w:numPr>
              <w:ind w:left="228" w:hanging="228"/>
              <w:rPr>
                <w:rFonts w:ascii="Arial" w:hAnsi="Arial" w:cs="Arial"/>
                <w:b/>
                <w:color w:val="000000" w:themeColor="text1"/>
                <w:sz w:val="20"/>
                <w:szCs w:val="20"/>
                <w:u w:val="single"/>
              </w:rPr>
            </w:pPr>
            <w:r>
              <w:rPr>
                <w:rFonts w:ascii="Arial" w:hAnsi="Arial" w:cs="Arial"/>
                <w:color w:val="000000" w:themeColor="text1"/>
                <w:sz w:val="20"/>
                <w:szCs w:val="20"/>
              </w:rPr>
              <w:t>Staff will become adept at evaluating their environment and changing it responsively to pupil interest and learning requirements.</w:t>
            </w:r>
          </w:p>
        </w:tc>
        <w:tc>
          <w:tcPr>
            <w:tcW w:w="3603" w:type="dxa"/>
            <w:shd w:val="clear" w:color="auto" w:fill="FFFFFF" w:themeFill="background1"/>
          </w:tcPr>
          <w:p w14:paraId="19CEC1AE" w14:textId="77777777" w:rsidR="006B317D" w:rsidRPr="000346F4" w:rsidRDefault="006B317D" w:rsidP="00EF093B">
            <w:pPr>
              <w:rPr>
                <w:rFonts w:ascii="Arial" w:hAnsi="Arial" w:cs="Arial"/>
                <w:i/>
                <w:color w:val="FF0000"/>
                <w:sz w:val="20"/>
                <w:szCs w:val="20"/>
              </w:rPr>
            </w:pPr>
            <w:r w:rsidRPr="000346F4">
              <w:rPr>
                <w:rFonts w:ascii="Arial" w:hAnsi="Arial" w:cs="Arial"/>
                <w:i/>
                <w:color w:val="FF0000"/>
                <w:sz w:val="20"/>
                <w:szCs w:val="20"/>
              </w:rPr>
              <w:t xml:space="preserve">Measures of success? </w:t>
            </w:r>
          </w:p>
          <w:p w14:paraId="2BE8F705" w14:textId="77777777" w:rsidR="006B317D" w:rsidRPr="000346F4" w:rsidRDefault="006B317D" w:rsidP="00EF093B">
            <w:pPr>
              <w:rPr>
                <w:rFonts w:ascii="Arial" w:hAnsi="Arial" w:cs="Arial"/>
                <w:i/>
                <w:color w:val="FF0000"/>
                <w:sz w:val="20"/>
                <w:szCs w:val="20"/>
              </w:rPr>
            </w:pPr>
            <w:r w:rsidRPr="000346F4">
              <w:rPr>
                <w:rFonts w:ascii="Arial" w:hAnsi="Arial" w:cs="Arial"/>
                <w:i/>
                <w:color w:val="FF0000"/>
                <w:sz w:val="20"/>
                <w:szCs w:val="20"/>
              </w:rPr>
              <w:t xml:space="preserve">How will we know? </w:t>
            </w:r>
          </w:p>
          <w:p w14:paraId="2359473F" w14:textId="77777777" w:rsidR="006B317D" w:rsidRPr="000346F4" w:rsidRDefault="006B317D" w:rsidP="00EF093B">
            <w:pPr>
              <w:rPr>
                <w:rFonts w:ascii="Arial" w:hAnsi="Arial" w:cs="Arial"/>
                <w:i/>
                <w:color w:val="FF0000"/>
                <w:sz w:val="20"/>
                <w:szCs w:val="20"/>
              </w:rPr>
            </w:pPr>
            <w:r w:rsidRPr="000346F4">
              <w:rPr>
                <w:rFonts w:ascii="Arial" w:hAnsi="Arial" w:cs="Arial"/>
                <w:i/>
                <w:color w:val="FF0000"/>
                <w:sz w:val="20"/>
                <w:szCs w:val="20"/>
              </w:rPr>
              <w:t>What specific evidence will we gather to show the impact of every improvement activity?</w:t>
            </w:r>
          </w:p>
          <w:p w14:paraId="5065A727" w14:textId="391188B5" w:rsidR="006B317D" w:rsidRPr="00EF1771" w:rsidRDefault="006B317D" w:rsidP="00EF093B">
            <w:pPr>
              <w:rPr>
                <w:rFonts w:ascii="Arial" w:hAnsi="Arial" w:cs="Arial"/>
                <w:i/>
                <w:color w:val="FF0000"/>
                <w:sz w:val="20"/>
                <w:szCs w:val="20"/>
              </w:rPr>
            </w:pPr>
            <w:r w:rsidRPr="000346F4">
              <w:rPr>
                <w:rFonts w:ascii="Arial" w:hAnsi="Arial" w:cs="Arial"/>
                <w:i/>
                <w:color w:val="FF0000"/>
                <w:sz w:val="20"/>
                <w:szCs w:val="20"/>
              </w:rPr>
              <w:t>Remember to triangulate: use data, ob</w:t>
            </w:r>
            <w:r w:rsidR="00EF1771">
              <w:rPr>
                <w:rFonts w:ascii="Arial" w:hAnsi="Arial" w:cs="Arial"/>
                <w:i/>
                <w:color w:val="FF0000"/>
                <w:sz w:val="20"/>
                <w:szCs w:val="20"/>
              </w:rPr>
              <w:t>servation and stakeholder view</w:t>
            </w:r>
          </w:p>
          <w:p w14:paraId="66CA519E" w14:textId="77777777" w:rsidR="006B317D" w:rsidRPr="000346F4" w:rsidRDefault="006B317D" w:rsidP="00EF093B">
            <w:pPr>
              <w:rPr>
                <w:rFonts w:ascii="Arial" w:hAnsi="Arial" w:cs="Arial"/>
                <w:color w:val="000000" w:themeColor="text1"/>
                <w:szCs w:val="20"/>
              </w:rPr>
            </w:pPr>
          </w:p>
          <w:p w14:paraId="7AA9FB0D" w14:textId="77777777" w:rsidR="006B317D" w:rsidRPr="000346F4" w:rsidRDefault="006B317D" w:rsidP="00EF093B">
            <w:pPr>
              <w:rPr>
                <w:rFonts w:ascii="Arial" w:hAnsi="Arial" w:cs="Arial"/>
                <w:color w:val="000000" w:themeColor="text1"/>
                <w:szCs w:val="20"/>
              </w:rPr>
            </w:pPr>
          </w:p>
          <w:p w14:paraId="66112E10" w14:textId="77777777" w:rsidR="006B317D" w:rsidRPr="000346F4" w:rsidRDefault="006B317D" w:rsidP="00EF093B">
            <w:pPr>
              <w:rPr>
                <w:rFonts w:ascii="Arial" w:hAnsi="Arial" w:cs="Arial"/>
                <w:color w:val="000000" w:themeColor="text1"/>
                <w:szCs w:val="20"/>
              </w:rPr>
            </w:pPr>
          </w:p>
          <w:p w14:paraId="3C20FDE5" w14:textId="77777777" w:rsidR="006B317D" w:rsidRPr="000346F4" w:rsidRDefault="006B317D" w:rsidP="00EF093B">
            <w:pPr>
              <w:rPr>
                <w:rFonts w:ascii="Arial" w:hAnsi="Arial" w:cs="Arial"/>
                <w:color w:val="000000" w:themeColor="text1"/>
                <w:szCs w:val="20"/>
              </w:rPr>
            </w:pPr>
          </w:p>
          <w:p w14:paraId="58B90B1D" w14:textId="77777777" w:rsidR="006B317D" w:rsidRPr="000346F4" w:rsidRDefault="006B317D" w:rsidP="00EF093B">
            <w:pPr>
              <w:rPr>
                <w:rFonts w:ascii="Arial" w:hAnsi="Arial" w:cs="Arial"/>
                <w:color w:val="000000" w:themeColor="text1"/>
                <w:szCs w:val="20"/>
              </w:rPr>
            </w:pPr>
          </w:p>
          <w:p w14:paraId="681DA54B" w14:textId="3179B013" w:rsidR="00F879E5" w:rsidRDefault="00F879E5" w:rsidP="00EF093B">
            <w:pPr>
              <w:rPr>
                <w:rFonts w:ascii="Arial" w:hAnsi="Arial" w:cs="Arial"/>
                <w:color w:val="000000" w:themeColor="text1"/>
                <w:szCs w:val="20"/>
              </w:rPr>
            </w:pPr>
          </w:p>
          <w:p w14:paraId="1B52E5B8" w14:textId="77777777" w:rsidR="00F879E5" w:rsidRPr="000346F4" w:rsidRDefault="00F879E5" w:rsidP="00EF093B">
            <w:pPr>
              <w:rPr>
                <w:rFonts w:ascii="Arial" w:hAnsi="Arial" w:cs="Arial"/>
                <w:color w:val="000000" w:themeColor="text1"/>
                <w:szCs w:val="20"/>
              </w:rPr>
            </w:pPr>
          </w:p>
          <w:p w14:paraId="070FDAC5" w14:textId="77777777" w:rsidR="002960FD" w:rsidRPr="00991D53" w:rsidRDefault="002960FD" w:rsidP="002960FD">
            <w:pPr>
              <w:rPr>
                <w:rFonts w:ascii="Arial" w:hAnsi="Arial" w:cs="Arial"/>
                <w:b/>
                <w:color w:val="000000" w:themeColor="text1"/>
                <w:sz w:val="20"/>
                <w:szCs w:val="20"/>
                <w:u w:val="single"/>
              </w:rPr>
            </w:pPr>
            <w:r w:rsidRPr="00991D53">
              <w:rPr>
                <w:rFonts w:ascii="Arial" w:hAnsi="Arial" w:cs="Arial"/>
                <w:b/>
                <w:color w:val="000000" w:themeColor="text1"/>
                <w:sz w:val="20"/>
                <w:szCs w:val="20"/>
                <w:u w:val="single"/>
              </w:rPr>
              <w:t>School Leadership:</w:t>
            </w:r>
          </w:p>
          <w:p w14:paraId="06485E02" w14:textId="5E22F0D7" w:rsidR="002960FD" w:rsidRDefault="00F879E5" w:rsidP="007E1E91">
            <w:pPr>
              <w:pStyle w:val="ListParagraph"/>
              <w:numPr>
                <w:ilvl w:val="0"/>
                <w:numId w:val="21"/>
              </w:numPr>
              <w:ind w:left="230" w:hanging="230"/>
              <w:rPr>
                <w:rFonts w:ascii="Arial" w:hAnsi="Arial" w:cs="Arial"/>
                <w:color w:val="000000" w:themeColor="text1"/>
                <w:sz w:val="20"/>
                <w:szCs w:val="20"/>
              </w:rPr>
            </w:pPr>
            <w:r>
              <w:rPr>
                <w:rFonts w:ascii="Arial" w:hAnsi="Arial" w:cs="Arial"/>
                <w:color w:val="000000" w:themeColor="text1"/>
                <w:sz w:val="20"/>
                <w:szCs w:val="20"/>
              </w:rPr>
              <w:t xml:space="preserve">Learning experiences documented in planning, from staff evaluations on weekly planners and through professional dialogue conducted during forward plan meetings. </w:t>
            </w:r>
          </w:p>
          <w:p w14:paraId="29E52B90" w14:textId="6AF32632" w:rsidR="00F879E5" w:rsidRDefault="00F879E5" w:rsidP="007E1E91">
            <w:pPr>
              <w:pStyle w:val="ListParagraph"/>
              <w:numPr>
                <w:ilvl w:val="0"/>
                <w:numId w:val="21"/>
              </w:numPr>
              <w:ind w:left="230" w:hanging="230"/>
              <w:rPr>
                <w:rFonts w:ascii="Arial" w:hAnsi="Arial" w:cs="Arial"/>
                <w:color w:val="000000" w:themeColor="text1"/>
                <w:sz w:val="20"/>
                <w:szCs w:val="20"/>
              </w:rPr>
            </w:pPr>
            <w:r>
              <w:rPr>
                <w:rFonts w:ascii="Arial" w:hAnsi="Arial" w:cs="Arial"/>
                <w:color w:val="000000" w:themeColor="text1"/>
                <w:sz w:val="20"/>
                <w:szCs w:val="20"/>
              </w:rPr>
              <w:t>Pupil voice gathered via ‘SHANARRI Box’ or questionnaires or pupil focus groups.</w:t>
            </w:r>
          </w:p>
          <w:p w14:paraId="0D0D446D" w14:textId="6AED7195" w:rsidR="00F879E5" w:rsidRPr="00991D53" w:rsidRDefault="00F879E5" w:rsidP="007E1E91">
            <w:pPr>
              <w:pStyle w:val="ListParagraph"/>
              <w:numPr>
                <w:ilvl w:val="0"/>
                <w:numId w:val="21"/>
              </w:numPr>
              <w:ind w:left="230" w:hanging="230"/>
              <w:rPr>
                <w:rFonts w:ascii="Arial" w:hAnsi="Arial" w:cs="Arial"/>
                <w:color w:val="000000" w:themeColor="text1"/>
                <w:sz w:val="20"/>
                <w:szCs w:val="20"/>
              </w:rPr>
            </w:pPr>
            <w:r>
              <w:rPr>
                <w:rFonts w:ascii="Arial" w:hAnsi="Arial" w:cs="Arial"/>
                <w:color w:val="000000" w:themeColor="text1"/>
                <w:sz w:val="20"/>
                <w:szCs w:val="20"/>
              </w:rPr>
              <w:t>Experiences documented and shared via Seesaw/social media – should be a recurring thread of play-based and outdoor learning.</w:t>
            </w:r>
          </w:p>
          <w:p w14:paraId="36B8C465" w14:textId="77777777" w:rsidR="006B317D" w:rsidRPr="000346F4" w:rsidRDefault="006B317D" w:rsidP="00EF093B">
            <w:pPr>
              <w:rPr>
                <w:rFonts w:ascii="Arial" w:hAnsi="Arial" w:cs="Arial"/>
                <w:color w:val="000000" w:themeColor="text1"/>
                <w:szCs w:val="20"/>
              </w:rPr>
            </w:pPr>
          </w:p>
          <w:p w14:paraId="19B8EDAC" w14:textId="77777777" w:rsidR="007B354F" w:rsidRPr="00B05AB5" w:rsidRDefault="007B354F" w:rsidP="007B354F">
            <w:pPr>
              <w:rPr>
                <w:rFonts w:ascii="Arial" w:hAnsi="Arial" w:cs="Arial"/>
                <w:b/>
                <w:color w:val="000000" w:themeColor="text1"/>
                <w:sz w:val="20"/>
                <w:szCs w:val="20"/>
                <w:u w:val="single"/>
              </w:rPr>
            </w:pPr>
            <w:r w:rsidRPr="00B05AB5">
              <w:rPr>
                <w:rFonts w:ascii="Arial" w:hAnsi="Arial" w:cs="Arial"/>
                <w:b/>
                <w:color w:val="000000" w:themeColor="text1"/>
                <w:sz w:val="20"/>
                <w:szCs w:val="20"/>
                <w:u w:val="single"/>
              </w:rPr>
              <w:t>Assessment of Pupil’s Progress:</w:t>
            </w:r>
          </w:p>
          <w:p w14:paraId="6953266A" w14:textId="652AAF34" w:rsidR="006B317D" w:rsidRPr="00B05AB5" w:rsidRDefault="007B354F" w:rsidP="007E1E91">
            <w:pPr>
              <w:pStyle w:val="ListParagraph"/>
              <w:numPr>
                <w:ilvl w:val="0"/>
                <w:numId w:val="24"/>
              </w:numPr>
              <w:rPr>
                <w:rFonts w:ascii="Arial" w:hAnsi="Arial" w:cs="Arial"/>
                <w:color w:val="000000" w:themeColor="text1"/>
                <w:sz w:val="20"/>
                <w:szCs w:val="20"/>
              </w:rPr>
            </w:pPr>
            <w:r w:rsidRPr="00B05AB5">
              <w:rPr>
                <w:rFonts w:ascii="Arial" w:hAnsi="Arial" w:cs="Arial"/>
                <w:color w:val="000000" w:themeColor="text1"/>
                <w:sz w:val="20"/>
                <w:szCs w:val="20"/>
              </w:rPr>
              <w:t>Monitoring of planning – professional dialogue with staff around organisation.</w:t>
            </w:r>
          </w:p>
          <w:p w14:paraId="319059D3" w14:textId="350AB21E" w:rsidR="007B354F" w:rsidRPr="00B05AB5" w:rsidRDefault="007B354F" w:rsidP="007E1E91">
            <w:pPr>
              <w:pStyle w:val="ListParagraph"/>
              <w:numPr>
                <w:ilvl w:val="0"/>
                <w:numId w:val="24"/>
              </w:numPr>
              <w:rPr>
                <w:rFonts w:ascii="Arial" w:hAnsi="Arial" w:cs="Arial"/>
                <w:color w:val="000000" w:themeColor="text1"/>
                <w:sz w:val="20"/>
                <w:szCs w:val="20"/>
              </w:rPr>
            </w:pPr>
            <w:r w:rsidRPr="00B05AB5">
              <w:rPr>
                <w:rFonts w:ascii="Arial" w:hAnsi="Arial" w:cs="Arial"/>
                <w:color w:val="000000" w:themeColor="text1"/>
                <w:sz w:val="20"/>
                <w:szCs w:val="20"/>
              </w:rPr>
              <w:t>Observation of play.</w:t>
            </w:r>
          </w:p>
          <w:p w14:paraId="35F5948A" w14:textId="4526327B" w:rsidR="006B317D" w:rsidRPr="00B05AB5" w:rsidRDefault="007B354F" w:rsidP="007E1E91">
            <w:pPr>
              <w:pStyle w:val="ListParagraph"/>
              <w:numPr>
                <w:ilvl w:val="0"/>
                <w:numId w:val="24"/>
              </w:numPr>
              <w:rPr>
                <w:rFonts w:ascii="Arial" w:hAnsi="Arial" w:cs="Arial"/>
                <w:color w:val="000000" w:themeColor="text1"/>
                <w:sz w:val="20"/>
                <w:szCs w:val="20"/>
              </w:rPr>
            </w:pPr>
            <w:r w:rsidRPr="00B05AB5">
              <w:rPr>
                <w:rFonts w:ascii="Arial" w:hAnsi="Arial" w:cs="Arial"/>
                <w:color w:val="000000" w:themeColor="text1"/>
                <w:sz w:val="20"/>
                <w:szCs w:val="20"/>
              </w:rPr>
              <w:t>Pupil voice gathered.</w:t>
            </w:r>
          </w:p>
          <w:p w14:paraId="656B6FC0" w14:textId="2DEDF58D" w:rsidR="007B354F" w:rsidRPr="00B05AB5" w:rsidRDefault="007B354F" w:rsidP="007E1E91">
            <w:pPr>
              <w:pStyle w:val="ListParagraph"/>
              <w:numPr>
                <w:ilvl w:val="0"/>
                <w:numId w:val="24"/>
              </w:numPr>
              <w:rPr>
                <w:rFonts w:ascii="Arial" w:hAnsi="Arial" w:cs="Arial"/>
                <w:color w:val="000000" w:themeColor="text1"/>
                <w:sz w:val="20"/>
                <w:szCs w:val="20"/>
              </w:rPr>
            </w:pPr>
            <w:r w:rsidRPr="00B05AB5">
              <w:rPr>
                <w:rFonts w:ascii="Arial" w:hAnsi="Arial" w:cs="Arial"/>
                <w:color w:val="000000" w:themeColor="text1"/>
                <w:sz w:val="20"/>
                <w:szCs w:val="20"/>
              </w:rPr>
              <w:t>Staff reflections on weekly planners and during forward plan feedback meetings.</w:t>
            </w:r>
          </w:p>
          <w:p w14:paraId="15B746A8" w14:textId="77777777" w:rsidR="00125C45" w:rsidRDefault="00125C45" w:rsidP="00B05AB5">
            <w:pPr>
              <w:pStyle w:val="ListParagraph"/>
              <w:ind w:left="86"/>
              <w:rPr>
                <w:rFonts w:ascii="Arial" w:hAnsi="Arial" w:cs="Arial"/>
                <w:b/>
                <w:color w:val="000000" w:themeColor="text1"/>
                <w:sz w:val="20"/>
                <w:szCs w:val="20"/>
                <w:u w:val="single"/>
              </w:rPr>
            </w:pPr>
          </w:p>
          <w:p w14:paraId="50542B41" w14:textId="77777777" w:rsidR="00125C45" w:rsidRDefault="00125C45" w:rsidP="00B05AB5">
            <w:pPr>
              <w:pStyle w:val="ListParagraph"/>
              <w:ind w:left="86"/>
              <w:rPr>
                <w:rFonts w:ascii="Arial" w:hAnsi="Arial" w:cs="Arial"/>
                <w:b/>
                <w:color w:val="000000" w:themeColor="text1"/>
                <w:sz w:val="20"/>
                <w:szCs w:val="20"/>
                <w:u w:val="single"/>
              </w:rPr>
            </w:pPr>
          </w:p>
          <w:p w14:paraId="4EFD9085" w14:textId="4C6B66BE" w:rsidR="00125C45" w:rsidRDefault="00125C45" w:rsidP="00B05AB5">
            <w:pPr>
              <w:pStyle w:val="ListParagraph"/>
              <w:ind w:left="86"/>
              <w:rPr>
                <w:rFonts w:ascii="Arial" w:hAnsi="Arial" w:cs="Arial"/>
                <w:b/>
                <w:color w:val="000000" w:themeColor="text1"/>
                <w:sz w:val="20"/>
                <w:szCs w:val="20"/>
                <w:u w:val="single"/>
              </w:rPr>
            </w:pPr>
          </w:p>
          <w:p w14:paraId="4F51765E" w14:textId="77777777" w:rsidR="00450B48" w:rsidRDefault="00450B48" w:rsidP="00B05AB5">
            <w:pPr>
              <w:pStyle w:val="ListParagraph"/>
              <w:ind w:left="86"/>
              <w:rPr>
                <w:rFonts w:ascii="Arial" w:hAnsi="Arial" w:cs="Arial"/>
                <w:b/>
                <w:color w:val="000000" w:themeColor="text1"/>
                <w:sz w:val="20"/>
                <w:szCs w:val="20"/>
                <w:u w:val="single"/>
              </w:rPr>
            </w:pPr>
          </w:p>
          <w:p w14:paraId="0CD50F0B" w14:textId="71E08FE7" w:rsidR="00B05AB5" w:rsidRPr="00B05AB5" w:rsidRDefault="00B05AB5" w:rsidP="00B05AB5">
            <w:pPr>
              <w:pStyle w:val="ListParagraph"/>
              <w:ind w:left="86"/>
              <w:rPr>
                <w:rFonts w:ascii="Arial" w:hAnsi="Arial" w:cs="Arial"/>
                <w:b/>
                <w:color w:val="000000" w:themeColor="text1"/>
                <w:sz w:val="20"/>
                <w:szCs w:val="20"/>
                <w:u w:val="single"/>
              </w:rPr>
            </w:pPr>
            <w:r w:rsidRPr="00B05AB5">
              <w:rPr>
                <w:rFonts w:ascii="Arial" w:hAnsi="Arial" w:cs="Arial"/>
                <w:b/>
                <w:color w:val="000000" w:themeColor="text1"/>
                <w:sz w:val="20"/>
                <w:szCs w:val="20"/>
                <w:u w:val="single"/>
              </w:rPr>
              <w:t>Parental Engagement:</w:t>
            </w:r>
          </w:p>
          <w:p w14:paraId="2950386B" w14:textId="74485EA9" w:rsidR="006B317D" w:rsidRDefault="00B05AB5" w:rsidP="007E1E91">
            <w:pPr>
              <w:pStyle w:val="ListParagraph"/>
              <w:numPr>
                <w:ilvl w:val="0"/>
                <w:numId w:val="25"/>
              </w:numPr>
              <w:ind w:left="230" w:hanging="230"/>
              <w:rPr>
                <w:rFonts w:ascii="Arial" w:hAnsi="Arial" w:cs="Arial"/>
                <w:color w:val="000000" w:themeColor="text1"/>
                <w:sz w:val="20"/>
                <w:szCs w:val="20"/>
              </w:rPr>
            </w:pPr>
            <w:r w:rsidRPr="00B05AB5">
              <w:rPr>
                <w:rFonts w:ascii="Arial" w:hAnsi="Arial" w:cs="Arial"/>
                <w:color w:val="000000" w:themeColor="text1"/>
                <w:sz w:val="20"/>
                <w:szCs w:val="20"/>
              </w:rPr>
              <w:t xml:space="preserve">Parental feedback gathered </w:t>
            </w:r>
            <w:r>
              <w:rPr>
                <w:rFonts w:ascii="Arial" w:hAnsi="Arial" w:cs="Arial"/>
                <w:color w:val="000000" w:themeColor="text1"/>
                <w:sz w:val="20"/>
                <w:szCs w:val="20"/>
              </w:rPr>
              <w:t>using questionnaires.</w:t>
            </w:r>
          </w:p>
          <w:p w14:paraId="17647C72" w14:textId="4A077B8F" w:rsidR="00B05AB5" w:rsidRPr="00B05AB5" w:rsidRDefault="00B05AB5" w:rsidP="007E1E91">
            <w:pPr>
              <w:pStyle w:val="ListParagraph"/>
              <w:numPr>
                <w:ilvl w:val="0"/>
                <w:numId w:val="25"/>
              </w:numPr>
              <w:ind w:left="230" w:hanging="230"/>
              <w:rPr>
                <w:rFonts w:ascii="Arial" w:hAnsi="Arial" w:cs="Arial"/>
                <w:color w:val="000000" w:themeColor="text1"/>
                <w:sz w:val="20"/>
                <w:szCs w:val="20"/>
              </w:rPr>
            </w:pPr>
            <w:r>
              <w:rPr>
                <w:rFonts w:ascii="Arial" w:hAnsi="Arial" w:cs="Arial"/>
                <w:color w:val="000000" w:themeColor="text1"/>
                <w:sz w:val="20"/>
                <w:szCs w:val="20"/>
              </w:rPr>
              <w:t>Seesaw / social media.</w:t>
            </w:r>
          </w:p>
          <w:p w14:paraId="059122E3" w14:textId="77777777" w:rsidR="006B317D" w:rsidRPr="000346F4" w:rsidRDefault="006B317D" w:rsidP="00EF093B">
            <w:pPr>
              <w:rPr>
                <w:rFonts w:ascii="Arial" w:hAnsi="Arial" w:cs="Arial"/>
                <w:color w:val="000000" w:themeColor="text1"/>
                <w:szCs w:val="20"/>
              </w:rPr>
            </w:pPr>
          </w:p>
          <w:p w14:paraId="2BF412EB" w14:textId="77777777" w:rsidR="006B317D" w:rsidRPr="000346F4" w:rsidRDefault="006B317D" w:rsidP="00EF093B">
            <w:pPr>
              <w:rPr>
                <w:rFonts w:ascii="Arial" w:hAnsi="Arial" w:cs="Arial"/>
                <w:color w:val="000000" w:themeColor="text1"/>
                <w:szCs w:val="20"/>
              </w:rPr>
            </w:pPr>
          </w:p>
          <w:p w14:paraId="4D867A8A" w14:textId="77777777" w:rsidR="006B317D" w:rsidRPr="000346F4" w:rsidRDefault="006B317D" w:rsidP="00EF093B">
            <w:pPr>
              <w:rPr>
                <w:rFonts w:ascii="Arial" w:hAnsi="Arial" w:cs="Arial"/>
                <w:color w:val="000000" w:themeColor="text1"/>
                <w:szCs w:val="20"/>
              </w:rPr>
            </w:pPr>
          </w:p>
          <w:p w14:paraId="3B17F0AD" w14:textId="77777777" w:rsidR="006B317D" w:rsidRPr="000346F4" w:rsidRDefault="006B317D" w:rsidP="00EF093B">
            <w:pPr>
              <w:rPr>
                <w:rFonts w:ascii="Arial" w:hAnsi="Arial" w:cs="Arial"/>
                <w:color w:val="000000" w:themeColor="text1"/>
                <w:szCs w:val="20"/>
              </w:rPr>
            </w:pPr>
          </w:p>
          <w:p w14:paraId="6797A381" w14:textId="52C539D5" w:rsidR="00125C45" w:rsidRPr="000346F4" w:rsidRDefault="00125C45" w:rsidP="00EF093B">
            <w:pPr>
              <w:rPr>
                <w:rFonts w:ascii="Arial" w:hAnsi="Arial" w:cs="Arial"/>
                <w:color w:val="000000" w:themeColor="text1"/>
                <w:szCs w:val="20"/>
              </w:rPr>
            </w:pPr>
          </w:p>
          <w:p w14:paraId="05A14BE7" w14:textId="77777777" w:rsidR="006B317D" w:rsidRDefault="006B317D" w:rsidP="00EF093B">
            <w:pPr>
              <w:rPr>
                <w:rFonts w:ascii="Arial" w:hAnsi="Arial" w:cs="Arial"/>
                <w:color w:val="000000" w:themeColor="text1"/>
                <w:szCs w:val="20"/>
              </w:rPr>
            </w:pPr>
          </w:p>
          <w:p w14:paraId="57C31D71" w14:textId="77777777" w:rsidR="00B05AB5" w:rsidRDefault="00B05AB5" w:rsidP="00B05AB5">
            <w:pPr>
              <w:rPr>
                <w:rFonts w:ascii="Arial" w:hAnsi="Arial" w:cs="Arial"/>
                <w:b/>
                <w:color w:val="000000" w:themeColor="text1"/>
                <w:sz w:val="20"/>
                <w:szCs w:val="20"/>
                <w:u w:val="single"/>
              </w:rPr>
            </w:pPr>
            <w:r>
              <w:rPr>
                <w:rFonts w:ascii="Arial" w:hAnsi="Arial" w:cs="Arial"/>
                <w:b/>
                <w:color w:val="000000" w:themeColor="text1"/>
                <w:sz w:val="20"/>
                <w:szCs w:val="20"/>
                <w:u w:val="single"/>
              </w:rPr>
              <w:t>Teacher Professionalism:</w:t>
            </w:r>
          </w:p>
          <w:p w14:paraId="1C6B3411" w14:textId="59FCEE7D" w:rsidR="00B05AB5" w:rsidRPr="00B05AB5" w:rsidRDefault="00B05AB5" w:rsidP="007E1E91">
            <w:pPr>
              <w:pStyle w:val="ListParagraph"/>
              <w:numPr>
                <w:ilvl w:val="0"/>
                <w:numId w:val="26"/>
              </w:numPr>
              <w:rPr>
                <w:rFonts w:ascii="Arial" w:hAnsi="Arial" w:cs="Arial"/>
                <w:color w:val="000000" w:themeColor="text1"/>
                <w:sz w:val="20"/>
                <w:szCs w:val="20"/>
              </w:rPr>
            </w:pPr>
            <w:r w:rsidRPr="00B05AB5">
              <w:rPr>
                <w:rFonts w:ascii="Arial" w:hAnsi="Arial" w:cs="Arial"/>
                <w:color w:val="000000" w:themeColor="text1"/>
                <w:sz w:val="20"/>
                <w:szCs w:val="20"/>
              </w:rPr>
              <w:t>Reflections and evaluations from staff – PRD meetings, weekly planners and professional dialogue during forward plan meetings</w:t>
            </w:r>
            <w:r>
              <w:rPr>
                <w:rFonts w:ascii="Arial" w:hAnsi="Arial" w:cs="Arial"/>
                <w:color w:val="000000" w:themeColor="text1"/>
                <w:sz w:val="20"/>
                <w:szCs w:val="20"/>
              </w:rPr>
              <w:t xml:space="preserve"> / collegiate planning meetings / staff meetings.</w:t>
            </w:r>
          </w:p>
          <w:p w14:paraId="5A99DB3F" w14:textId="2E62C5F9" w:rsidR="00B05AB5" w:rsidRPr="00B05AB5" w:rsidRDefault="00B05AB5" w:rsidP="007E1E91">
            <w:pPr>
              <w:pStyle w:val="ListParagraph"/>
              <w:numPr>
                <w:ilvl w:val="0"/>
                <w:numId w:val="26"/>
              </w:numPr>
              <w:rPr>
                <w:rFonts w:ascii="Arial" w:hAnsi="Arial" w:cs="Arial"/>
                <w:color w:val="000000" w:themeColor="text1"/>
                <w:szCs w:val="20"/>
              </w:rPr>
            </w:pPr>
            <w:r w:rsidRPr="00B05AB5">
              <w:rPr>
                <w:rFonts w:ascii="Arial" w:hAnsi="Arial" w:cs="Arial"/>
                <w:color w:val="000000" w:themeColor="text1"/>
                <w:sz w:val="20"/>
                <w:szCs w:val="20"/>
              </w:rPr>
              <w:t>Creation of a shared folder in One Drive to store and share resources.</w:t>
            </w:r>
          </w:p>
        </w:tc>
      </w:tr>
    </w:tbl>
    <w:p w14:paraId="6E8C0BBC" w14:textId="77777777" w:rsidR="0088443F" w:rsidRDefault="0088443F" w:rsidP="001A4D4F">
      <w:pPr>
        <w:spacing w:after="0"/>
        <w:rPr>
          <w:rFonts w:ascii="Arial" w:hAnsi="Arial" w:cs="Arial"/>
          <w:b/>
          <w:sz w:val="32"/>
          <w:szCs w:val="32"/>
        </w:rPr>
      </w:pPr>
    </w:p>
    <w:p w14:paraId="03762217" w14:textId="77777777" w:rsidR="0088443F" w:rsidRDefault="0088443F" w:rsidP="001A4D4F">
      <w:pPr>
        <w:spacing w:after="0"/>
        <w:rPr>
          <w:rFonts w:ascii="Arial" w:hAnsi="Arial" w:cs="Arial"/>
          <w:b/>
          <w:sz w:val="32"/>
          <w:szCs w:val="32"/>
        </w:rPr>
      </w:pPr>
    </w:p>
    <w:p w14:paraId="3A61A2C6" w14:textId="32AC8588" w:rsidR="00EF1771" w:rsidRPr="00450B48" w:rsidRDefault="00125C45" w:rsidP="00450B48">
      <w:pPr>
        <w:spacing w:after="0"/>
        <w:rPr>
          <w:rFonts w:ascii="Arial" w:hAnsi="Arial" w:cs="Arial"/>
          <w:b/>
          <w:sz w:val="32"/>
          <w:szCs w:val="32"/>
        </w:rPr>
      </w:pPr>
      <w:r>
        <w:rPr>
          <w:rFonts w:ascii="Arial" w:hAnsi="Arial" w:cs="Arial"/>
          <w:b/>
          <w:sz w:val="32"/>
          <w:szCs w:val="32"/>
        </w:rPr>
        <w:t>Detailed Action Plan 2021-22:</w:t>
      </w:r>
      <w:r w:rsidRPr="00C60B57">
        <w:rPr>
          <w:rFonts w:ascii="Arial" w:hAnsi="Arial" w:cs="Arial"/>
          <w:b/>
          <w:sz w:val="32"/>
          <w:szCs w:val="32"/>
        </w:rPr>
        <w:t xml:space="preserve"> </w:t>
      </w:r>
      <w:r w:rsidRPr="00DE0760">
        <w:rPr>
          <w:rFonts w:ascii="Arial" w:hAnsi="Arial" w:cs="Arial"/>
          <w:b/>
          <w:color w:val="0070C0"/>
          <w:sz w:val="32"/>
          <w:szCs w:val="32"/>
        </w:rPr>
        <w:t>[</w:t>
      </w:r>
      <w:r>
        <w:rPr>
          <w:rFonts w:ascii="Arial" w:hAnsi="Arial" w:cs="Arial"/>
          <w:b/>
          <w:color w:val="0070C0"/>
          <w:sz w:val="32"/>
          <w:szCs w:val="32"/>
        </w:rPr>
        <w:t>St. Mary’s Primary School</w:t>
      </w:r>
      <w:r w:rsidRPr="00DE0760">
        <w:rPr>
          <w:rFonts w:ascii="Arial" w:hAnsi="Arial" w:cs="Arial"/>
          <w:b/>
          <w:color w:val="0070C0"/>
          <w:sz w:val="32"/>
          <w:szCs w:val="32"/>
        </w:rPr>
        <w:t>]</w:t>
      </w:r>
    </w:p>
    <w:p w14:paraId="69312CAC" w14:textId="52F8CA7F" w:rsidR="00125C45" w:rsidRDefault="00125C45" w:rsidP="00EF1771"/>
    <w:p w14:paraId="2D7D3F2F" w14:textId="56C055C5" w:rsidR="00125C45" w:rsidRDefault="00125C45" w:rsidP="00EF1771"/>
    <w:p w14:paraId="2BA757A2" w14:textId="77777777" w:rsidR="00125C45" w:rsidRDefault="00125C45" w:rsidP="00EF1771"/>
    <w:tbl>
      <w:tblPr>
        <w:tblStyle w:val="TableGrid"/>
        <w:tblpPr w:leftFromText="180" w:rightFromText="180" w:horzAnchor="margin" w:tblpXSpec="center" w:tblpY="904"/>
        <w:tblW w:w="15880" w:type="dxa"/>
        <w:tblLayout w:type="fixed"/>
        <w:tblLook w:val="04A0" w:firstRow="1" w:lastRow="0" w:firstColumn="1" w:lastColumn="0" w:noHBand="0" w:noVBand="1"/>
      </w:tblPr>
      <w:tblGrid>
        <w:gridCol w:w="1563"/>
        <w:gridCol w:w="1134"/>
        <w:gridCol w:w="1020"/>
        <w:gridCol w:w="3684"/>
        <w:gridCol w:w="1191"/>
        <w:gridCol w:w="3685"/>
        <w:gridCol w:w="1193"/>
        <w:gridCol w:w="2410"/>
      </w:tblGrid>
      <w:tr w:rsidR="00EF1771" w:rsidRPr="0052264F" w14:paraId="6168F3E2" w14:textId="77777777" w:rsidTr="00EF093B">
        <w:trPr>
          <w:trHeight w:val="648"/>
        </w:trPr>
        <w:tc>
          <w:tcPr>
            <w:tcW w:w="2697" w:type="dxa"/>
            <w:gridSpan w:val="2"/>
            <w:shd w:val="clear" w:color="auto" w:fill="F2F2F2" w:themeFill="background1" w:themeFillShade="F2"/>
            <w:vAlign w:val="center"/>
          </w:tcPr>
          <w:p w14:paraId="4EAE6636" w14:textId="77777777" w:rsidR="00EF1771" w:rsidRPr="00990CF8" w:rsidRDefault="00EF1771" w:rsidP="00EF093B">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13940F1F" w14:textId="2BB56B0F" w:rsidR="00EF1771" w:rsidRPr="00050750" w:rsidRDefault="0088443F" w:rsidP="00E2123B">
            <w:pPr>
              <w:rPr>
                <w:rFonts w:ascii="Arial" w:hAnsi="Arial" w:cs="Arial"/>
                <w:b/>
              </w:rPr>
            </w:pPr>
            <w:r>
              <w:rPr>
                <w:rFonts w:ascii="Arial" w:hAnsi="Arial" w:cs="Arial"/>
                <w:b/>
              </w:rPr>
              <w:t>Priority 4</w:t>
            </w:r>
            <w:r w:rsidR="00EF1771">
              <w:rPr>
                <w:rFonts w:ascii="Arial" w:hAnsi="Arial" w:cs="Arial"/>
                <w:b/>
              </w:rPr>
              <w:t xml:space="preserve"> – </w:t>
            </w:r>
            <w:r w:rsidR="00E2123B">
              <w:rPr>
                <w:rFonts w:ascii="Arial" w:hAnsi="Arial" w:cs="Arial"/>
                <w:b/>
              </w:rPr>
              <w:t>Develop our teaching of</w:t>
            </w:r>
            <w:r w:rsidR="00125C45">
              <w:rPr>
                <w:rFonts w:ascii="Arial" w:hAnsi="Arial" w:cs="Arial"/>
                <w:b/>
              </w:rPr>
              <w:t xml:space="preserve"> Mandarin and increase the cross-curricular links made within this.</w:t>
            </w:r>
          </w:p>
        </w:tc>
        <w:tc>
          <w:tcPr>
            <w:tcW w:w="2410" w:type="dxa"/>
            <w:shd w:val="clear" w:color="auto" w:fill="F2F2F2" w:themeFill="background1" w:themeFillShade="F2"/>
            <w:vAlign w:val="center"/>
          </w:tcPr>
          <w:p w14:paraId="3214C226" w14:textId="304610FC" w:rsidR="00EF1771" w:rsidRPr="0052264F" w:rsidRDefault="00EF1771" w:rsidP="00EF093B">
            <w:pPr>
              <w:rPr>
                <w:rFonts w:ascii="Arial" w:hAnsi="Arial" w:cs="Arial"/>
                <w:color w:val="000000" w:themeColor="text1"/>
                <w:sz w:val="24"/>
                <w:szCs w:val="20"/>
              </w:rPr>
            </w:pPr>
            <w:r w:rsidRPr="00993126">
              <w:rPr>
                <w:rFonts w:ascii="Arial" w:hAnsi="Arial" w:cs="Arial"/>
                <w:b/>
                <w:sz w:val="20"/>
                <w:szCs w:val="20"/>
              </w:rPr>
              <w:t>Linked to Directorate Priority:</w:t>
            </w:r>
            <w:r w:rsidR="00125C45">
              <w:rPr>
                <w:rFonts w:ascii="Arial" w:hAnsi="Arial" w:cs="Arial"/>
                <w:b/>
                <w:sz w:val="20"/>
                <w:szCs w:val="20"/>
              </w:rPr>
              <w:t xml:space="preserve"> 1, 2 &amp; 4.</w:t>
            </w:r>
          </w:p>
        </w:tc>
      </w:tr>
      <w:tr w:rsidR="00EF1771" w:rsidRPr="00993126" w14:paraId="1641F2EC" w14:textId="77777777" w:rsidTr="00EF093B">
        <w:trPr>
          <w:trHeight w:val="1444"/>
        </w:trPr>
        <w:tc>
          <w:tcPr>
            <w:tcW w:w="2697" w:type="dxa"/>
            <w:gridSpan w:val="2"/>
            <w:shd w:val="clear" w:color="auto" w:fill="F2F2F2" w:themeFill="background1" w:themeFillShade="F2"/>
            <w:vAlign w:val="center"/>
          </w:tcPr>
          <w:p w14:paraId="12611B44" w14:textId="77777777" w:rsidR="00EF1771" w:rsidRDefault="00EF1771" w:rsidP="00EF093B">
            <w:pPr>
              <w:rPr>
                <w:rFonts w:ascii="Arial" w:hAnsi="Arial" w:cs="Arial"/>
                <w:b/>
                <w:sz w:val="20"/>
                <w:szCs w:val="20"/>
              </w:rPr>
            </w:pPr>
            <w:r>
              <w:rPr>
                <w:rFonts w:ascii="Arial" w:hAnsi="Arial" w:cs="Arial"/>
                <w:b/>
                <w:sz w:val="20"/>
                <w:szCs w:val="20"/>
              </w:rPr>
              <w:t>NIF Key Priorities:</w:t>
            </w:r>
          </w:p>
          <w:p w14:paraId="325FC457" w14:textId="77777777" w:rsidR="00EF1771" w:rsidRPr="0052264F" w:rsidRDefault="00EF1771" w:rsidP="007E1E91">
            <w:pPr>
              <w:pStyle w:val="ListParagraph"/>
              <w:numPr>
                <w:ilvl w:val="0"/>
                <w:numId w:val="3"/>
              </w:numPr>
              <w:rPr>
                <w:rFonts w:ascii="Arial" w:hAnsi="Arial" w:cs="Arial"/>
                <w:b/>
                <w:sz w:val="20"/>
                <w:szCs w:val="20"/>
              </w:rPr>
            </w:pPr>
          </w:p>
          <w:p w14:paraId="1EFBFFC5" w14:textId="77777777" w:rsidR="00EF1771" w:rsidRPr="0052264F" w:rsidRDefault="00EF1771" w:rsidP="00EF093B">
            <w:pPr>
              <w:rPr>
                <w:rFonts w:ascii="Arial" w:hAnsi="Arial" w:cs="Arial"/>
                <w:b/>
                <w:sz w:val="20"/>
                <w:szCs w:val="20"/>
              </w:rPr>
            </w:pPr>
          </w:p>
        </w:tc>
        <w:tc>
          <w:tcPr>
            <w:tcW w:w="10773" w:type="dxa"/>
            <w:gridSpan w:val="5"/>
            <w:shd w:val="clear" w:color="auto" w:fill="auto"/>
            <w:vAlign w:val="center"/>
          </w:tcPr>
          <w:p w14:paraId="448FEAF4" w14:textId="77777777" w:rsidR="00EF1771" w:rsidRDefault="00EF1771" w:rsidP="00EF093B">
            <w:pPr>
              <w:rPr>
                <w:rFonts w:ascii="Arial" w:hAnsi="Arial" w:cs="Arial"/>
                <w:b/>
              </w:rPr>
            </w:pPr>
          </w:p>
          <w:tbl>
            <w:tblPr>
              <w:tblStyle w:val="TableGrid"/>
              <w:tblpPr w:leftFromText="180" w:rightFromText="180" w:vertAnchor="text" w:horzAnchor="margin" w:tblpY="-151"/>
              <w:tblOverlap w:val="never"/>
              <w:tblW w:w="0" w:type="auto"/>
              <w:tblLayout w:type="fixed"/>
              <w:tblLook w:val="04A0" w:firstRow="1" w:lastRow="0" w:firstColumn="1" w:lastColumn="0" w:noHBand="0" w:noVBand="1"/>
            </w:tblPr>
            <w:tblGrid>
              <w:gridCol w:w="3515"/>
              <w:gridCol w:w="3516"/>
              <w:gridCol w:w="3516"/>
            </w:tblGrid>
            <w:tr w:rsidR="00EF1771" w14:paraId="3136CB2F" w14:textId="77777777" w:rsidTr="00EF093B">
              <w:tc>
                <w:tcPr>
                  <w:tcW w:w="3515" w:type="dxa"/>
                </w:tcPr>
                <w:p w14:paraId="603569EE" w14:textId="77777777" w:rsidR="00EF1771" w:rsidRDefault="00EF1771" w:rsidP="00EF093B">
                  <w:pPr>
                    <w:rPr>
                      <w:rFonts w:ascii="Arial" w:hAnsi="Arial" w:cs="Arial"/>
                      <w:b/>
                    </w:rPr>
                  </w:pPr>
                  <w:r>
                    <w:rPr>
                      <w:rFonts w:ascii="Arial" w:hAnsi="Arial" w:cs="Arial"/>
                      <w:b/>
                    </w:rPr>
                    <w:t>Who?</w:t>
                  </w:r>
                </w:p>
              </w:tc>
              <w:tc>
                <w:tcPr>
                  <w:tcW w:w="3516" w:type="dxa"/>
                </w:tcPr>
                <w:p w14:paraId="7C2DC0C0" w14:textId="77777777" w:rsidR="00EF1771" w:rsidRDefault="00EF1771" w:rsidP="00EF093B">
                  <w:pPr>
                    <w:rPr>
                      <w:rFonts w:ascii="Arial" w:hAnsi="Arial" w:cs="Arial"/>
                      <w:b/>
                    </w:rPr>
                  </w:pPr>
                  <w:r>
                    <w:rPr>
                      <w:rFonts w:ascii="Arial" w:hAnsi="Arial" w:cs="Arial"/>
                      <w:b/>
                    </w:rPr>
                    <w:t>When?</w:t>
                  </w:r>
                </w:p>
              </w:tc>
              <w:tc>
                <w:tcPr>
                  <w:tcW w:w="3516" w:type="dxa"/>
                </w:tcPr>
                <w:p w14:paraId="0248782B" w14:textId="77777777" w:rsidR="00EF1771" w:rsidRDefault="00EF1771" w:rsidP="00EF093B">
                  <w:pPr>
                    <w:rPr>
                      <w:rFonts w:ascii="Arial" w:hAnsi="Arial" w:cs="Arial"/>
                      <w:b/>
                    </w:rPr>
                  </w:pPr>
                  <w:r>
                    <w:rPr>
                      <w:rFonts w:ascii="Arial" w:hAnsi="Arial" w:cs="Arial"/>
                      <w:b/>
                    </w:rPr>
                    <w:t>How?</w:t>
                  </w:r>
                </w:p>
              </w:tc>
            </w:tr>
            <w:tr w:rsidR="00EF1771" w14:paraId="1F8591AF" w14:textId="77777777" w:rsidTr="00EF093B">
              <w:tc>
                <w:tcPr>
                  <w:tcW w:w="3515" w:type="dxa"/>
                </w:tcPr>
                <w:p w14:paraId="1E1DA172" w14:textId="77777777" w:rsidR="00EF1771" w:rsidRDefault="00EF1771" w:rsidP="00EF093B">
                  <w:pPr>
                    <w:rPr>
                      <w:rFonts w:ascii="Arial" w:hAnsi="Arial" w:cs="Arial"/>
                      <w:b/>
                    </w:rPr>
                  </w:pPr>
                  <w:r>
                    <w:rPr>
                      <w:rFonts w:ascii="Arial" w:hAnsi="Arial" w:cs="Arial"/>
                      <w:b/>
                    </w:rPr>
                    <w:t>Staff</w:t>
                  </w:r>
                </w:p>
              </w:tc>
              <w:tc>
                <w:tcPr>
                  <w:tcW w:w="3516" w:type="dxa"/>
                </w:tcPr>
                <w:p w14:paraId="71C754F3" w14:textId="77777777" w:rsidR="00EF1771" w:rsidRDefault="00EF1771" w:rsidP="00EF093B">
                  <w:pPr>
                    <w:rPr>
                      <w:rFonts w:ascii="Arial" w:hAnsi="Arial" w:cs="Arial"/>
                      <w:b/>
                    </w:rPr>
                  </w:pPr>
                  <w:r>
                    <w:rPr>
                      <w:rFonts w:ascii="Arial" w:hAnsi="Arial" w:cs="Arial"/>
                      <w:b/>
                    </w:rPr>
                    <w:t>Collegiate</w:t>
                  </w:r>
                </w:p>
              </w:tc>
              <w:tc>
                <w:tcPr>
                  <w:tcW w:w="3516" w:type="dxa"/>
                </w:tcPr>
                <w:p w14:paraId="0712D382" w14:textId="77777777" w:rsidR="00EF1771" w:rsidRDefault="00EF1771" w:rsidP="00EF093B">
                  <w:pPr>
                    <w:rPr>
                      <w:rFonts w:ascii="Arial" w:hAnsi="Arial" w:cs="Arial"/>
                      <w:b/>
                    </w:rPr>
                  </w:pPr>
                  <w:r>
                    <w:rPr>
                      <w:rFonts w:ascii="Arial" w:hAnsi="Arial" w:cs="Arial"/>
                      <w:b/>
                    </w:rPr>
                    <w:t>Questionnaires</w:t>
                  </w:r>
                </w:p>
                <w:p w14:paraId="7848E4FC" w14:textId="77777777" w:rsidR="00EF1771" w:rsidRDefault="00EF1771" w:rsidP="00EF093B">
                  <w:pPr>
                    <w:rPr>
                      <w:rFonts w:ascii="Arial" w:hAnsi="Arial" w:cs="Arial"/>
                      <w:b/>
                    </w:rPr>
                  </w:pPr>
                  <w:r>
                    <w:rPr>
                      <w:rFonts w:ascii="Arial" w:hAnsi="Arial" w:cs="Arial"/>
                      <w:b/>
                    </w:rPr>
                    <w:t>HGIOS 4</w:t>
                  </w:r>
                </w:p>
              </w:tc>
            </w:tr>
            <w:tr w:rsidR="00EF1771" w14:paraId="30E0F512" w14:textId="77777777" w:rsidTr="00EF093B">
              <w:tc>
                <w:tcPr>
                  <w:tcW w:w="3515" w:type="dxa"/>
                </w:tcPr>
                <w:p w14:paraId="62329D0C" w14:textId="77777777" w:rsidR="00EF1771" w:rsidRDefault="00EF1771" w:rsidP="00EF093B">
                  <w:pPr>
                    <w:rPr>
                      <w:rFonts w:ascii="Arial" w:hAnsi="Arial" w:cs="Arial"/>
                      <w:b/>
                    </w:rPr>
                  </w:pPr>
                  <w:r>
                    <w:rPr>
                      <w:rFonts w:ascii="Arial" w:hAnsi="Arial" w:cs="Arial"/>
                      <w:b/>
                    </w:rPr>
                    <w:t>Pupils</w:t>
                  </w:r>
                </w:p>
              </w:tc>
              <w:tc>
                <w:tcPr>
                  <w:tcW w:w="3516" w:type="dxa"/>
                </w:tcPr>
                <w:p w14:paraId="4ABFB139" w14:textId="77777777" w:rsidR="00EF1771" w:rsidRDefault="00EF1771" w:rsidP="00EF093B">
                  <w:pPr>
                    <w:rPr>
                      <w:rFonts w:ascii="Arial" w:hAnsi="Arial" w:cs="Arial"/>
                      <w:b/>
                    </w:rPr>
                  </w:pPr>
                  <w:r>
                    <w:rPr>
                      <w:rFonts w:ascii="Arial" w:hAnsi="Arial" w:cs="Arial"/>
                      <w:b/>
                    </w:rPr>
                    <w:t>Across the term</w:t>
                  </w:r>
                </w:p>
              </w:tc>
              <w:tc>
                <w:tcPr>
                  <w:tcW w:w="3516" w:type="dxa"/>
                </w:tcPr>
                <w:p w14:paraId="36FEA5B5" w14:textId="77777777" w:rsidR="00EF1771" w:rsidRDefault="00EF1771" w:rsidP="00EF093B">
                  <w:pPr>
                    <w:rPr>
                      <w:rFonts w:ascii="Arial" w:hAnsi="Arial" w:cs="Arial"/>
                      <w:b/>
                    </w:rPr>
                  </w:pPr>
                  <w:r>
                    <w:rPr>
                      <w:rFonts w:ascii="Arial" w:hAnsi="Arial" w:cs="Arial"/>
                      <w:b/>
                    </w:rPr>
                    <w:t>Pupil Voice groups</w:t>
                  </w:r>
                </w:p>
                <w:p w14:paraId="6227EDF7" w14:textId="77777777" w:rsidR="00EF1771" w:rsidRDefault="00EF1771" w:rsidP="00EF093B">
                  <w:pPr>
                    <w:rPr>
                      <w:rFonts w:ascii="Arial" w:hAnsi="Arial" w:cs="Arial"/>
                      <w:b/>
                    </w:rPr>
                  </w:pPr>
                  <w:r>
                    <w:rPr>
                      <w:rFonts w:ascii="Arial" w:hAnsi="Arial" w:cs="Arial"/>
                      <w:b/>
                    </w:rPr>
                    <w:t>Questionnaires</w:t>
                  </w:r>
                </w:p>
              </w:tc>
            </w:tr>
            <w:tr w:rsidR="00EF1771" w14:paraId="51E18683" w14:textId="77777777" w:rsidTr="00EF093B">
              <w:tc>
                <w:tcPr>
                  <w:tcW w:w="3515" w:type="dxa"/>
                </w:tcPr>
                <w:p w14:paraId="4126934C" w14:textId="77777777" w:rsidR="00EF1771" w:rsidRDefault="00EF1771" w:rsidP="00EF093B">
                  <w:pPr>
                    <w:rPr>
                      <w:rFonts w:ascii="Arial" w:hAnsi="Arial" w:cs="Arial"/>
                      <w:b/>
                    </w:rPr>
                  </w:pPr>
                  <w:r>
                    <w:rPr>
                      <w:rFonts w:ascii="Arial" w:hAnsi="Arial" w:cs="Arial"/>
                      <w:b/>
                    </w:rPr>
                    <w:t>Parents</w:t>
                  </w:r>
                </w:p>
              </w:tc>
              <w:tc>
                <w:tcPr>
                  <w:tcW w:w="3516" w:type="dxa"/>
                </w:tcPr>
                <w:p w14:paraId="7FEDA9B1" w14:textId="77777777" w:rsidR="00EF1771" w:rsidRDefault="00EF1771" w:rsidP="00EF093B">
                  <w:pPr>
                    <w:rPr>
                      <w:rFonts w:ascii="Arial" w:hAnsi="Arial" w:cs="Arial"/>
                      <w:b/>
                    </w:rPr>
                  </w:pPr>
                  <w:r>
                    <w:rPr>
                      <w:rFonts w:ascii="Arial" w:hAnsi="Arial" w:cs="Arial"/>
                      <w:b/>
                    </w:rPr>
                    <w:t>Termly</w:t>
                  </w:r>
                </w:p>
              </w:tc>
              <w:tc>
                <w:tcPr>
                  <w:tcW w:w="3516" w:type="dxa"/>
                </w:tcPr>
                <w:p w14:paraId="5B93D865" w14:textId="77777777" w:rsidR="00EF1771" w:rsidRDefault="00EF1771" w:rsidP="00EF093B">
                  <w:pPr>
                    <w:rPr>
                      <w:rFonts w:ascii="Arial" w:hAnsi="Arial" w:cs="Arial"/>
                      <w:b/>
                    </w:rPr>
                  </w:pPr>
                  <w:r>
                    <w:rPr>
                      <w:rFonts w:ascii="Arial" w:hAnsi="Arial" w:cs="Arial"/>
                      <w:b/>
                    </w:rPr>
                    <w:t>Parent/Teacher Meetings / Reports / Seesaw</w:t>
                  </w:r>
                </w:p>
              </w:tc>
            </w:tr>
          </w:tbl>
          <w:p w14:paraId="53F2380A" w14:textId="77777777" w:rsidR="00EF1771" w:rsidRDefault="00EF1771" w:rsidP="00EF093B">
            <w:pPr>
              <w:rPr>
                <w:rFonts w:ascii="Arial" w:hAnsi="Arial" w:cs="Arial"/>
                <w:b/>
              </w:rPr>
            </w:pPr>
          </w:p>
        </w:tc>
        <w:tc>
          <w:tcPr>
            <w:tcW w:w="2410" w:type="dxa"/>
            <w:shd w:val="clear" w:color="auto" w:fill="F2F2F2" w:themeFill="background1" w:themeFillShade="F2"/>
            <w:vAlign w:val="center"/>
          </w:tcPr>
          <w:p w14:paraId="0E5CB96B" w14:textId="77777777" w:rsidR="00EF1771" w:rsidRPr="00993126" w:rsidRDefault="00EF1771" w:rsidP="00EF093B">
            <w:pPr>
              <w:rPr>
                <w:rFonts w:ascii="Arial" w:hAnsi="Arial" w:cs="Arial"/>
                <w:b/>
                <w:sz w:val="20"/>
                <w:szCs w:val="20"/>
              </w:rPr>
            </w:pPr>
          </w:p>
        </w:tc>
      </w:tr>
      <w:tr w:rsidR="00EF1771" w:rsidRPr="00AA2CC5" w14:paraId="6825A8A2" w14:textId="77777777" w:rsidTr="00EF093B">
        <w:trPr>
          <w:trHeight w:val="648"/>
        </w:trPr>
        <w:tc>
          <w:tcPr>
            <w:tcW w:w="1563" w:type="dxa"/>
            <w:vAlign w:val="center"/>
          </w:tcPr>
          <w:p w14:paraId="7B111249" w14:textId="77777777" w:rsidR="00EF1771" w:rsidRPr="00990CF8" w:rsidRDefault="00EF1771" w:rsidP="00EF093B">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58F77075" w14:textId="77777777" w:rsidR="00EF1771" w:rsidRDefault="00EF1771" w:rsidP="00EF093B">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27A20EC0" w14:textId="77777777" w:rsidR="00EF1771" w:rsidRDefault="00EF1771" w:rsidP="00EF093B">
            <w:pPr>
              <w:jc w:val="center"/>
              <w:rPr>
                <w:rFonts w:ascii="Arial" w:hAnsi="Arial" w:cs="Arial"/>
                <w:b/>
                <w:sz w:val="16"/>
                <w:szCs w:val="16"/>
              </w:rPr>
            </w:pPr>
            <w:r>
              <w:rPr>
                <w:rFonts w:ascii="Arial" w:hAnsi="Arial" w:cs="Arial"/>
                <w:b/>
                <w:sz w:val="16"/>
                <w:szCs w:val="16"/>
              </w:rPr>
              <w:t>HGIOELC</w:t>
            </w:r>
          </w:p>
          <w:p w14:paraId="0F1C91DA" w14:textId="77777777" w:rsidR="00EF1771" w:rsidRPr="002338C8" w:rsidRDefault="00EF1771" w:rsidP="00EF093B">
            <w:pPr>
              <w:jc w:val="center"/>
              <w:rPr>
                <w:rFonts w:ascii="Arial" w:hAnsi="Arial" w:cs="Arial"/>
                <w:b/>
                <w:sz w:val="16"/>
                <w:szCs w:val="16"/>
              </w:rPr>
            </w:pPr>
            <w:r>
              <w:rPr>
                <w:rFonts w:ascii="Arial" w:hAnsi="Arial" w:cs="Arial"/>
                <w:b/>
                <w:sz w:val="16"/>
                <w:szCs w:val="16"/>
              </w:rPr>
              <w:t>NIF</w:t>
            </w:r>
          </w:p>
        </w:tc>
        <w:tc>
          <w:tcPr>
            <w:tcW w:w="1020" w:type="dxa"/>
          </w:tcPr>
          <w:p w14:paraId="56141137" w14:textId="77777777" w:rsidR="00EF1771" w:rsidRDefault="00EF1771" w:rsidP="00EF093B">
            <w:pPr>
              <w:jc w:val="center"/>
              <w:rPr>
                <w:rFonts w:ascii="Arial" w:hAnsi="Arial" w:cs="Arial"/>
                <w:b/>
                <w:sz w:val="16"/>
              </w:rPr>
            </w:pPr>
            <w:r w:rsidRPr="007248CD">
              <w:rPr>
                <w:rFonts w:ascii="Arial" w:hAnsi="Arial" w:cs="Arial"/>
                <w:b/>
                <w:sz w:val="16"/>
              </w:rPr>
              <w:t>Supported through PEF?</w:t>
            </w:r>
          </w:p>
          <w:p w14:paraId="5AE54D96" w14:textId="77777777" w:rsidR="00EF1771" w:rsidRDefault="00EF1771" w:rsidP="00EF093B">
            <w:pPr>
              <w:jc w:val="center"/>
              <w:rPr>
                <w:rFonts w:ascii="Arial" w:hAnsi="Arial" w:cs="Arial"/>
                <w:b/>
              </w:rPr>
            </w:pPr>
            <w:r>
              <w:rPr>
                <w:rFonts w:ascii="Arial" w:hAnsi="Arial" w:cs="Arial"/>
                <w:b/>
                <w:sz w:val="16"/>
              </w:rPr>
              <w:t>Y/N</w:t>
            </w:r>
          </w:p>
        </w:tc>
        <w:tc>
          <w:tcPr>
            <w:tcW w:w="3684" w:type="dxa"/>
            <w:vAlign w:val="center"/>
          </w:tcPr>
          <w:p w14:paraId="29DE4ED5" w14:textId="77777777" w:rsidR="00EF1771" w:rsidRPr="00990CF8" w:rsidRDefault="00EF1771" w:rsidP="00EF093B">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508304F7" w14:textId="77777777" w:rsidR="00EF1771" w:rsidRPr="005520A0" w:rsidRDefault="00EF1771" w:rsidP="00EF093B">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4D624B6D" w14:textId="77777777" w:rsidR="00EF1771" w:rsidRDefault="00EF1771" w:rsidP="00EF093B">
            <w:pPr>
              <w:jc w:val="center"/>
              <w:rPr>
                <w:rFonts w:ascii="Arial" w:hAnsi="Arial" w:cs="Arial"/>
                <w:b/>
                <w:sz w:val="20"/>
                <w:szCs w:val="20"/>
              </w:rPr>
            </w:pPr>
            <w:r w:rsidRPr="00990CF8">
              <w:rPr>
                <w:rFonts w:ascii="Arial" w:hAnsi="Arial" w:cs="Arial"/>
                <w:b/>
                <w:sz w:val="20"/>
                <w:szCs w:val="20"/>
              </w:rPr>
              <w:t>Pupil Outcomes</w:t>
            </w:r>
          </w:p>
          <w:p w14:paraId="4EF46A51" w14:textId="77777777" w:rsidR="00EF1771" w:rsidRPr="00AA2CC5" w:rsidRDefault="00EF1771" w:rsidP="00EF093B">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119F777A" w14:textId="77777777" w:rsidR="00EF1771" w:rsidRDefault="00EF1771" w:rsidP="00EF093B">
            <w:pPr>
              <w:jc w:val="center"/>
              <w:rPr>
                <w:rFonts w:ascii="Arial" w:hAnsi="Arial" w:cs="Arial"/>
                <w:b/>
                <w:sz w:val="20"/>
                <w:szCs w:val="20"/>
              </w:rPr>
            </w:pPr>
            <w:r w:rsidRPr="00990CF8">
              <w:rPr>
                <w:rFonts w:ascii="Arial" w:hAnsi="Arial" w:cs="Arial"/>
                <w:b/>
                <w:sz w:val="20"/>
                <w:szCs w:val="20"/>
              </w:rPr>
              <w:t>Measurement</w:t>
            </w:r>
          </w:p>
          <w:p w14:paraId="2DB732D4" w14:textId="77777777" w:rsidR="00EF1771" w:rsidRPr="00AA2CC5" w:rsidRDefault="00EF1771" w:rsidP="00EF093B">
            <w:pPr>
              <w:jc w:val="center"/>
              <w:rPr>
                <w:rFonts w:ascii="Arial" w:hAnsi="Arial" w:cs="Arial"/>
                <w:bCs/>
                <w:i/>
                <w:iCs/>
                <w:sz w:val="20"/>
                <w:szCs w:val="20"/>
              </w:rPr>
            </w:pPr>
            <w:r>
              <w:rPr>
                <w:rFonts w:ascii="Arial" w:hAnsi="Arial" w:cs="Arial"/>
                <w:bCs/>
                <w:i/>
                <w:iCs/>
                <w:sz w:val="20"/>
                <w:szCs w:val="20"/>
              </w:rPr>
              <w:t>How will we measure impact?</w:t>
            </w:r>
          </w:p>
        </w:tc>
      </w:tr>
    </w:tbl>
    <w:p w14:paraId="3C5FE117" w14:textId="724B9FF2" w:rsidR="00EF1771" w:rsidRPr="00AA3FDF" w:rsidRDefault="00EF1771" w:rsidP="00EF1771">
      <w:pPr>
        <w:spacing w:after="0"/>
        <w:rPr>
          <w:rFonts w:ascii="Arial" w:hAnsi="Arial" w:cs="Arial"/>
          <w:b/>
          <w:color w:val="0070C0"/>
          <w:sz w:val="32"/>
          <w:szCs w:val="32"/>
        </w:rPr>
      </w:pPr>
    </w:p>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191"/>
        <w:gridCol w:w="3685"/>
        <w:gridCol w:w="3603"/>
      </w:tblGrid>
      <w:tr w:rsidR="00EF1771" w:rsidRPr="007B297E" w14:paraId="6C364434" w14:textId="77777777" w:rsidTr="00452B11">
        <w:trPr>
          <w:trHeight w:val="5081"/>
        </w:trPr>
        <w:tc>
          <w:tcPr>
            <w:tcW w:w="1560" w:type="dxa"/>
            <w:shd w:val="clear" w:color="auto" w:fill="FFFFFF" w:themeFill="background1"/>
          </w:tcPr>
          <w:p w14:paraId="454AFB42" w14:textId="77777777" w:rsidR="00EF1771" w:rsidRDefault="00EF1771" w:rsidP="00EF093B">
            <w:pPr>
              <w:rPr>
                <w:rFonts w:ascii="Arial" w:hAnsi="Arial" w:cs="Arial"/>
                <w:i/>
                <w:color w:val="FF0000"/>
                <w:sz w:val="20"/>
                <w:szCs w:val="20"/>
              </w:rPr>
            </w:pPr>
            <w:r>
              <w:rPr>
                <w:rFonts w:ascii="Arial" w:hAnsi="Arial" w:cs="Arial"/>
                <w:i/>
                <w:color w:val="FF0000"/>
                <w:sz w:val="20"/>
                <w:szCs w:val="20"/>
              </w:rPr>
              <w:t>Taken from strategic plan on page 5</w:t>
            </w:r>
          </w:p>
          <w:p w14:paraId="6895ECE3" w14:textId="77777777" w:rsidR="00EF1771" w:rsidRDefault="00EF1771" w:rsidP="00EF093B">
            <w:pPr>
              <w:rPr>
                <w:rFonts w:ascii="Arial" w:hAnsi="Arial" w:cs="Arial"/>
                <w:i/>
                <w:color w:val="FF0000"/>
                <w:sz w:val="20"/>
                <w:szCs w:val="20"/>
              </w:rPr>
            </w:pPr>
          </w:p>
          <w:p w14:paraId="1092F89F" w14:textId="77777777" w:rsidR="008B13F1" w:rsidRDefault="008B13F1" w:rsidP="00EF093B">
            <w:pPr>
              <w:rPr>
                <w:rFonts w:ascii="Arial" w:hAnsi="Arial" w:cs="Arial"/>
                <w:color w:val="000000" w:themeColor="text1"/>
                <w:sz w:val="20"/>
                <w:szCs w:val="20"/>
              </w:rPr>
            </w:pPr>
          </w:p>
          <w:p w14:paraId="2239A74C" w14:textId="77777777" w:rsidR="008B13F1" w:rsidRDefault="008B13F1" w:rsidP="00EF093B">
            <w:pPr>
              <w:rPr>
                <w:rFonts w:ascii="Arial" w:hAnsi="Arial" w:cs="Arial"/>
                <w:color w:val="000000" w:themeColor="text1"/>
                <w:sz w:val="20"/>
                <w:szCs w:val="20"/>
              </w:rPr>
            </w:pPr>
          </w:p>
          <w:p w14:paraId="7BE4376F" w14:textId="77777777" w:rsidR="008B13F1" w:rsidRDefault="008B13F1" w:rsidP="00EF093B">
            <w:pPr>
              <w:rPr>
                <w:rFonts w:ascii="Arial" w:hAnsi="Arial" w:cs="Arial"/>
                <w:color w:val="000000" w:themeColor="text1"/>
                <w:sz w:val="20"/>
                <w:szCs w:val="20"/>
              </w:rPr>
            </w:pPr>
          </w:p>
          <w:p w14:paraId="40986A16" w14:textId="77777777" w:rsidR="008B13F1" w:rsidRDefault="008B13F1" w:rsidP="00EF093B">
            <w:pPr>
              <w:rPr>
                <w:rFonts w:ascii="Arial" w:hAnsi="Arial" w:cs="Arial"/>
                <w:color w:val="000000" w:themeColor="text1"/>
                <w:sz w:val="20"/>
                <w:szCs w:val="20"/>
              </w:rPr>
            </w:pPr>
          </w:p>
          <w:p w14:paraId="02226DA0" w14:textId="77777777" w:rsidR="008B13F1" w:rsidRDefault="008B13F1" w:rsidP="00EF093B">
            <w:pPr>
              <w:rPr>
                <w:rFonts w:ascii="Arial" w:hAnsi="Arial" w:cs="Arial"/>
                <w:color w:val="000000" w:themeColor="text1"/>
                <w:sz w:val="20"/>
                <w:szCs w:val="20"/>
              </w:rPr>
            </w:pPr>
          </w:p>
          <w:p w14:paraId="6E34F27A" w14:textId="77777777" w:rsidR="008B13F1" w:rsidRDefault="008B13F1" w:rsidP="00EF093B">
            <w:pPr>
              <w:rPr>
                <w:rFonts w:ascii="Arial" w:hAnsi="Arial" w:cs="Arial"/>
                <w:color w:val="000000" w:themeColor="text1"/>
                <w:sz w:val="20"/>
                <w:szCs w:val="20"/>
              </w:rPr>
            </w:pPr>
          </w:p>
          <w:p w14:paraId="5AADBF78" w14:textId="3F48FD94" w:rsidR="00EF1771" w:rsidRPr="008B13F1" w:rsidRDefault="008B13F1" w:rsidP="00EF093B">
            <w:pPr>
              <w:rPr>
                <w:rFonts w:ascii="Arial" w:hAnsi="Arial" w:cs="Arial"/>
                <w:color w:val="000000" w:themeColor="text1"/>
                <w:sz w:val="20"/>
                <w:szCs w:val="20"/>
              </w:rPr>
            </w:pPr>
            <w:r>
              <w:rPr>
                <w:rFonts w:ascii="Arial" w:hAnsi="Arial" w:cs="Arial"/>
                <w:color w:val="000000" w:themeColor="text1"/>
                <w:sz w:val="20"/>
                <w:szCs w:val="20"/>
              </w:rPr>
              <w:t>Enhance skills in Mandarin to ensure our young people are fully equipped with knowledge and skills which will be useful in the future.</w:t>
            </w:r>
          </w:p>
          <w:p w14:paraId="569733DC" w14:textId="77777777" w:rsidR="00EF1771" w:rsidRDefault="00EF1771" w:rsidP="00EF093B">
            <w:pPr>
              <w:rPr>
                <w:rFonts w:ascii="Arial" w:hAnsi="Arial" w:cs="Arial"/>
                <w:i/>
                <w:color w:val="FF0000"/>
                <w:sz w:val="20"/>
                <w:szCs w:val="20"/>
              </w:rPr>
            </w:pPr>
          </w:p>
          <w:p w14:paraId="01AD73E4" w14:textId="77777777" w:rsidR="00EF1771" w:rsidRDefault="00EF1771" w:rsidP="00EF093B">
            <w:pPr>
              <w:rPr>
                <w:rFonts w:ascii="Arial" w:hAnsi="Arial" w:cs="Arial"/>
                <w:i/>
                <w:color w:val="FF0000"/>
                <w:sz w:val="20"/>
                <w:szCs w:val="20"/>
              </w:rPr>
            </w:pPr>
          </w:p>
          <w:p w14:paraId="764393B1" w14:textId="2E488846" w:rsidR="00EF1771" w:rsidRPr="008B13F1" w:rsidRDefault="008B13F1" w:rsidP="00EF093B">
            <w:pPr>
              <w:rPr>
                <w:rFonts w:ascii="Arial" w:hAnsi="Arial" w:cs="Arial"/>
                <w:color w:val="000000" w:themeColor="text1"/>
                <w:sz w:val="20"/>
                <w:szCs w:val="20"/>
              </w:rPr>
            </w:pPr>
            <w:r>
              <w:rPr>
                <w:rFonts w:ascii="Arial" w:hAnsi="Arial" w:cs="Arial"/>
                <w:color w:val="000000" w:themeColor="text1"/>
                <w:sz w:val="20"/>
                <w:szCs w:val="20"/>
              </w:rPr>
              <w:t>Improve the cross-curricular links made within our Mandarin provision.</w:t>
            </w:r>
          </w:p>
          <w:p w14:paraId="1985F168" w14:textId="77777777" w:rsidR="00EF1771" w:rsidRDefault="00EF1771" w:rsidP="00EF093B">
            <w:pPr>
              <w:rPr>
                <w:rFonts w:ascii="Arial" w:hAnsi="Arial" w:cs="Arial"/>
                <w:color w:val="000000" w:themeColor="text1"/>
                <w:szCs w:val="24"/>
              </w:rPr>
            </w:pPr>
          </w:p>
          <w:p w14:paraId="428ACFD0" w14:textId="77777777" w:rsidR="00EF1771" w:rsidRDefault="00EF1771" w:rsidP="00EF093B">
            <w:pPr>
              <w:rPr>
                <w:rFonts w:ascii="Arial" w:hAnsi="Arial" w:cs="Arial"/>
                <w:color w:val="000000" w:themeColor="text1"/>
                <w:szCs w:val="24"/>
              </w:rPr>
            </w:pPr>
          </w:p>
          <w:p w14:paraId="62533EC5" w14:textId="77777777" w:rsidR="00EF1771" w:rsidRDefault="00EF1771" w:rsidP="00EF093B">
            <w:pPr>
              <w:rPr>
                <w:rFonts w:ascii="Arial" w:hAnsi="Arial" w:cs="Arial"/>
                <w:color w:val="000000" w:themeColor="text1"/>
                <w:szCs w:val="24"/>
              </w:rPr>
            </w:pPr>
          </w:p>
          <w:p w14:paraId="2E9BEE19" w14:textId="77777777" w:rsidR="00EF1771" w:rsidRDefault="00EF1771" w:rsidP="00EF093B">
            <w:pPr>
              <w:rPr>
                <w:rFonts w:ascii="Arial" w:hAnsi="Arial" w:cs="Arial"/>
                <w:color w:val="000000" w:themeColor="text1"/>
                <w:szCs w:val="24"/>
              </w:rPr>
            </w:pPr>
          </w:p>
          <w:p w14:paraId="2F0A0974" w14:textId="77777777" w:rsidR="00EF1771" w:rsidRDefault="00EF1771" w:rsidP="00EF093B">
            <w:pPr>
              <w:rPr>
                <w:rFonts w:ascii="Arial" w:hAnsi="Arial" w:cs="Arial"/>
                <w:color w:val="000000" w:themeColor="text1"/>
                <w:szCs w:val="24"/>
              </w:rPr>
            </w:pPr>
          </w:p>
          <w:p w14:paraId="2F196ED9" w14:textId="77777777" w:rsidR="00EF1771" w:rsidRDefault="00EF1771" w:rsidP="00EF093B">
            <w:pPr>
              <w:rPr>
                <w:rFonts w:ascii="Arial" w:hAnsi="Arial" w:cs="Arial"/>
                <w:color w:val="000000" w:themeColor="text1"/>
                <w:szCs w:val="24"/>
              </w:rPr>
            </w:pPr>
          </w:p>
          <w:p w14:paraId="7DBE4E26" w14:textId="77777777" w:rsidR="00EF1771" w:rsidRDefault="00EF1771" w:rsidP="00EF093B">
            <w:pPr>
              <w:rPr>
                <w:rFonts w:ascii="Arial" w:hAnsi="Arial" w:cs="Arial"/>
                <w:color w:val="000000" w:themeColor="text1"/>
                <w:szCs w:val="24"/>
              </w:rPr>
            </w:pPr>
          </w:p>
          <w:p w14:paraId="08C90769" w14:textId="77777777" w:rsidR="00EF1771" w:rsidRDefault="00EF1771" w:rsidP="00EF093B">
            <w:pPr>
              <w:rPr>
                <w:rFonts w:ascii="Arial" w:hAnsi="Arial" w:cs="Arial"/>
                <w:color w:val="000000" w:themeColor="text1"/>
                <w:szCs w:val="24"/>
              </w:rPr>
            </w:pPr>
          </w:p>
          <w:p w14:paraId="232E0783" w14:textId="77777777" w:rsidR="00EF1771" w:rsidRDefault="00EF1771" w:rsidP="00EF093B">
            <w:pPr>
              <w:rPr>
                <w:rFonts w:ascii="Arial" w:hAnsi="Arial" w:cs="Arial"/>
                <w:color w:val="000000" w:themeColor="text1"/>
                <w:szCs w:val="24"/>
              </w:rPr>
            </w:pPr>
          </w:p>
          <w:p w14:paraId="37E2E131" w14:textId="77777777" w:rsidR="00EF1771" w:rsidRDefault="00EF1771" w:rsidP="00EF093B">
            <w:pPr>
              <w:rPr>
                <w:rFonts w:ascii="Arial" w:hAnsi="Arial" w:cs="Arial"/>
                <w:color w:val="000000" w:themeColor="text1"/>
                <w:szCs w:val="24"/>
              </w:rPr>
            </w:pPr>
          </w:p>
          <w:p w14:paraId="15E5DBE9" w14:textId="77777777" w:rsidR="00EF1771" w:rsidRDefault="00EF1771" w:rsidP="00EF093B">
            <w:pPr>
              <w:rPr>
                <w:rFonts w:ascii="Arial" w:hAnsi="Arial" w:cs="Arial"/>
                <w:color w:val="000000" w:themeColor="text1"/>
                <w:szCs w:val="24"/>
              </w:rPr>
            </w:pPr>
          </w:p>
          <w:p w14:paraId="2E323B95" w14:textId="77777777" w:rsidR="00EF1771" w:rsidRDefault="00EF1771" w:rsidP="00EF093B">
            <w:pPr>
              <w:rPr>
                <w:rFonts w:ascii="Arial" w:hAnsi="Arial" w:cs="Arial"/>
                <w:color w:val="000000" w:themeColor="text1"/>
                <w:szCs w:val="24"/>
              </w:rPr>
            </w:pPr>
          </w:p>
          <w:p w14:paraId="582496F9" w14:textId="77777777" w:rsidR="00EF1771" w:rsidRDefault="00EF1771" w:rsidP="00EF093B">
            <w:pPr>
              <w:rPr>
                <w:rFonts w:ascii="Arial" w:hAnsi="Arial" w:cs="Arial"/>
                <w:color w:val="000000" w:themeColor="text1"/>
                <w:szCs w:val="24"/>
              </w:rPr>
            </w:pPr>
          </w:p>
          <w:p w14:paraId="0EC0B21D" w14:textId="77777777" w:rsidR="00EF1771" w:rsidRDefault="00EF1771" w:rsidP="00EF093B">
            <w:pPr>
              <w:rPr>
                <w:rFonts w:ascii="Arial" w:hAnsi="Arial" w:cs="Arial"/>
                <w:color w:val="000000" w:themeColor="text1"/>
                <w:szCs w:val="24"/>
              </w:rPr>
            </w:pPr>
          </w:p>
          <w:p w14:paraId="117DCC58" w14:textId="77777777" w:rsidR="00EF1771" w:rsidRDefault="00EF1771" w:rsidP="00EF093B">
            <w:pPr>
              <w:rPr>
                <w:rFonts w:ascii="Arial" w:hAnsi="Arial" w:cs="Arial"/>
                <w:color w:val="000000" w:themeColor="text1"/>
                <w:szCs w:val="24"/>
              </w:rPr>
            </w:pPr>
          </w:p>
          <w:p w14:paraId="2214FC3A" w14:textId="77777777" w:rsidR="00EF1771" w:rsidRDefault="00EF1771" w:rsidP="00EF093B">
            <w:pPr>
              <w:rPr>
                <w:rFonts w:ascii="Arial" w:hAnsi="Arial" w:cs="Arial"/>
                <w:color w:val="000000" w:themeColor="text1"/>
                <w:szCs w:val="24"/>
              </w:rPr>
            </w:pPr>
          </w:p>
          <w:p w14:paraId="48129D17" w14:textId="4697215A" w:rsidR="00EF1771" w:rsidRDefault="00EF1771" w:rsidP="00EF093B">
            <w:pPr>
              <w:rPr>
                <w:rFonts w:ascii="Arial" w:hAnsi="Arial" w:cs="Arial"/>
                <w:color w:val="000000" w:themeColor="text1"/>
                <w:szCs w:val="24"/>
              </w:rPr>
            </w:pPr>
          </w:p>
          <w:p w14:paraId="0D216648" w14:textId="77777777" w:rsidR="00EF1771" w:rsidRDefault="00EF1771" w:rsidP="00EF093B">
            <w:pPr>
              <w:rPr>
                <w:rFonts w:ascii="Arial" w:hAnsi="Arial" w:cs="Arial"/>
                <w:color w:val="000000" w:themeColor="text1"/>
                <w:szCs w:val="24"/>
              </w:rPr>
            </w:pPr>
          </w:p>
          <w:p w14:paraId="0D85797E" w14:textId="55752F32" w:rsidR="00EF1771" w:rsidRDefault="00EF1771" w:rsidP="00EF093B">
            <w:pPr>
              <w:rPr>
                <w:rFonts w:ascii="Arial" w:hAnsi="Arial" w:cs="Arial"/>
                <w:color w:val="000000" w:themeColor="text1"/>
                <w:szCs w:val="24"/>
              </w:rPr>
            </w:pPr>
          </w:p>
          <w:p w14:paraId="5492A05A" w14:textId="77777777" w:rsidR="00EF1771" w:rsidRDefault="00EF1771" w:rsidP="00EF093B">
            <w:pPr>
              <w:rPr>
                <w:rFonts w:ascii="Arial" w:hAnsi="Arial" w:cs="Arial"/>
                <w:color w:val="000000" w:themeColor="text1"/>
                <w:szCs w:val="24"/>
              </w:rPr>
            </w:pPr>
          </w:p>
          <w:p w14:paraId="181E84C6" w14:textId="77777777" w:rsidR="00EF1771" w:rsidRDefault="00EF1771" w:rsidP="00EF093B">
            <w:pPr>
              <w:rPr>
                <w:rFonts w:ascii="Arial" w:hAnsi="Arial" w:cs="Arial"/>
                <w:color w:val="000000" w:themeColor="text1"/>
                <w:szCs w:val="24"/>
              </w:rPr>
            </w:pPr>
          </w:p>
          <w:p w14:paraId="65D85EDE" w14:textId="77777777" w:rsidR="00EF1771" w:rsidRDefault="00EF1771" w:rsidP="00EF093B">
            <w:pPr>
              <w:rPr>
                <w:rFonts w:ascii="Arial" w:hAnsi="Arial" w:cs="Arial"/>
                <w:color w:val="000000" w:themeColor="text1"/>
                <w:szCs w:val="24"/>
              </w:rPr>
            </w:pPr>
          </w:p>
          <w:p w14:paraId="38BC5AAB" w14:textId="77777777" w:rsidR="00EF1771" w:rsidRDefault="00EF1771" w:rsidP="00EF093B">
            <w:pPr>
              <w:rPr>
                <w:rFonts w:ascii="Arial" w:hAnsi="Arial" w:cs="Arial"/>
                <w:color w:val="000000" w:themeColor="text1"/>
                <w:szCs w:val="24"/>
              </w:rPr>
            </w:pPr>
          </w:p>
          <w:p w14:paraId="2CEF1ACE" w14:textId="77777777" w:rsidR="00EF1771" w:rsidRDefault="00EF1771" w:rsidP="00EF093B">
            <w:pPr>
              <w:rPr>
                <w:rFonts w:ascii="Arial" w:hAnsi="Arial" w:cs="Arial"/>
                <w:color w:val="000000" w:themeColor="text1"/>
                <w:szCs w:val="24"/>
              </w:rPr>
            </w:pPr>
          </w:p>
          <w:p w14:paraId="6BE40BA7" w14:textId="77777777" w:rsidR="00EF1771" w:rsidRDefault="00EF1771" w:rsidP="00EF093B">
            <w:pPr>
              <w:rPr>
                <w:rFonts w:ascii="Arial" w:hAnsi="Arial" w:cs="Arial"/>
                <w:color w:val="000000" w:themeColor="text1"/>
                <w:szCs w:val="24"/>
              </w:rPr>
            </w:pPr>
          </w:p>
          <w:p w14:paraId="269FF610" w14:textId="77777777" w:rsidR="00EF1771" w:rsidRDefault="00EF1771" w:rsidP="00EF093B">
            <w:pPr>
              <w:rPr>
                <w:rFonts w:ascii="Arial" w:hAnsi="Arial" w:cs="Arial"/>
                <w:color w:val="000000" w:themeColor="text1"/>
                <w:szCs w:val="24"/>
              </w:rPr>
            </w:pPr>
          </w:p>
          <w:p w14:paraId="61AF88F8" w14:textId="77777777" w:rsidR="00EF1771" w:rsidRDefault="00EF1771" w:rsidP="00EF093B">
            <w:pPr>
              <w:rPr>
                <w:rFonts w:ascii="Arial" w:hAnsi="Arial" w:cs="Arial"/>
                <w:color w:val="000000" w:themeColor="text1"/>
                <w:szCs w:val="24"/>
              </w:rPr>
            </w:pPr>
          </w:p>
          <w:p w14:paraId="051FCAD5" w14:textId="70CB7E68" w:rsidR="00EF1771" w:rsidRPr="00FD6A11" w:rsidRDefault="00EF1771" w:rsidP="00EF093B">
            <w:pPr>
              <w:rPr>
                <w:rFonts w:ascii="Arial" w:hAnsi="Arial" w:cs="Arial"/>
                <w:color w:val="FF0000"/>
                <w:sz w:val="20"/>
                <w:szCs w:val="20"/>
              </w:rPr>
            </w:pPr>
          </w:p>
        </w:tc>
        <w:tc>
          <w:tcPr>
            <w:tcW w:w="1134" w:type="dxa"/>
            <w:shd w:val="clear" w:color="auto" w:fill="FFFFFF" w:themeFill="background1"/>
          </w:tcPr>
          <w:p w14:paraId="2FB50354" w14:textId="77777777" w:rsidR="00EF1771" w:rsidRDefault="00EF1771" w:rsidP="00EF093B">
            <w:pPr>
              <w:jc w:val="both"/>
              <w:rPr>
                <w:rFonts w:ascii="Arial" w:hAnsi="Arial" w:cs="Arial"/>
                <w:i/>
                <w:color w:val="FF0000"/>
                <w:sz w:val="16"/>
                <w:szCs w:val="16"/>
              </w:rPr>
            </w:pPr>
            <w:r w:rsidRPr="00AA2CC5">
              <w:rPr>
                <w:rFonts w:ascii="Arial" w:hAnsi="Arial" w:cs="Arial"/>
                <w:i/>
                <w:color w:val="FF0000"/>
                <w:sz w:val="16"/>
                <w:szCs w:val="16"/>
              </w:rPr>
              <w:t>Pick</w:t>
            </w:r>
            <w:r>
              <w:rPr>
                <w:rFonts w:ascii="Arial" w:hAnsi="Arial" w:cs="Arial"/>
                <w:i/>
                <w:color w:val="FF0000"/>
                <w:sz w:val="16"/>
                <w:szCs w:val="16"/>
              </w:rPr>
              <w:t xml:space="preserve"> </w:t>
            </w:r>
            <w:r w:rsidRPr="00AA2CC5">
              <w:rPr>
                <w:rFonts w:ascii="Arial" w:hAnsi="Arial" w:cs="Arial"/>
                <w:i/>
                <w:color w:val="FF0000"/>
                <w:sz w:val="16"/>
                <w:szCs w:val="16"/>
              </w:rPr>
              <w:t xml:space="preserve">the </w:t>
            </w:r>
            <w:r w:rsidRPr="00AA2CC5">
              <w:rPr>
                <w:rFonts w:ascii="Arial" w:hAnsi="Arial" w:cs="Arial"/>
                <w:i/>
                <w:color w:val="FF0000"/>
                <w:sz w:val="16"/>
                <w:szCs w:val="16"/>
                <w:u w:val="single"/>
              </w:rPr>
              <w:t>key</w:t>
            </w:r>
            <w:r w:rsidRPr="00AA2CC5">
              <w:rPr>
                <w:rFonts w:ascii="Arial" w:hAnsi="Arial" w:cs="Arial"/>
                <w:i/>
                <w:color w:val="FF0000"/>
                <w:sz w:val="16"/>
                <w:szCs w:val="16"/>
              </w:rPr>
              <w:t xml:space="preserve"> indicator(s) </w:t>
            </w:r>
            <w:r>
              <w:rPr>
                <w:rFonts w:ascii="Arial" w:hAnsi="Arial" w:cs="Arial"/>
                <w:i/>
                <w:color w:val="FF0000"/>
                <w:sz w:val="16"/>
                <w:szCs w:val="16"/>
              </w:rPr>
              <w:t>on which you are focusing</w:t>
            </w:r>
          </w:p>
          <w:p w14:paraId="4E4D7EF6" w14:textId="77777777" w:rsidR="00EF1771" w:rsidRDefault="00EF1771" w:rsidP="00EF093B">
            <w:pPr>
              <w:jc w:val="both"/>
              <w:rPr>
                <w:rFonts w:ascii="Arial" w:hAnsi="Arial" w:cs="Arial"/>
                <w:i/>
                <w:color w:val="FF0000"/>
                <w:sz w:val="16"/>
                <w:szCs w:val="16"/>
              </w:rPr>
            </w:pPr>
          </w:p>
          <w:p w14:paraId="0E0C8E38" w14:textId="77777777" w:rsidR="00EF1771" w:rsidRDefault="00EF1771" w:rsidP="00EF093B">
            <w:pPr>
              <w:jc w:val="both"/>
              <w:rPr>
                <w:rFonts w:ascii="Arial" w:hAnsi="Arial" w:cs="Arial"/>
                <w:i/>
                <w:color w:val="FF0000"/>
                <w:sz w:val="16"/>
                <w:szCs w:val="16"/>
              </w:rPr>
            </w:pPr>
          </w:p>
          <w:p w14:paraId="12B8AE92" w14:textId="77777777" w:rsidR="00EF1771" w:rsidRDefault="00EF1771" w:rsidP="00EF093B">
            <w:pPr>
              <w:jc w:val="both"/>
              <w:rPr>
                <w:rFonts w:ascii="Arial" w:hAnsi="Arial" w:cs="Arial"/>
                <w:i/>
                <w:color w:val="FF0000"/>
                <w:sz w:val="16"/>
                <w:szCs w:val="16"/>
              </w:rPr>
            </w:pPr>
          </w:p>
          <w:p w14:paraId="520DE1AB" w14:textId="77777777" w:rsidR="00EF1771" w:rsidRDefault="00EF1771" w:rsidP="00EF093B">
            <w:pPr>
              <w:jc w:val="both"/>
              <w:rPr>
                <w:rFonts w:ascii="Arial" w:hAnsi="Arial" w:cs="Arial"/>
                <w:i/>
                <w:color w:val="FF0000"/>
                <w:sz w:val="16"/>
                <w:szCs w:val="16"/>
              </w:rPr>
            </w:pPr>
          </w:p>
          <w:p w14:paraId="799733A9" w14:textId="77777777" w:rsidR="00EF1771" w:rsidRDefault="00EF1771" w:rsidP="00EF093B">
            <w:pPr>
              <w:jc w:val="both"/>
              <w:rPr>
                <w:rFonts w:ascii="Arial" w:hAnsi="Arial" w:cs="Arial"/>
                <w:i/>
                <w:color w:val="FF0000"/>
                <w:sz w:val="16"/>
                <w:szCs w:val="16"/>
              </w:rPr>
            </w:pPr>
          </w:p>
          <w:p w14:paraId="38A5D2BB" w14:textId="77777777" w:rsidR="00EF1771" w:rsidRDefault="00EF1771" w:rsidP="00EF093B">
            <w:pPr>
              <w:jc w:val="both"/>
              <w:rPr>
                <w:rFonts w:ascii="Arial" w:hAnsi="Arial" w:cs="Arial"/>
                <w:i/>
                <w:color w:val="FF0000"/>
                <w:sz w:val="16"/>
                <w:szCs w:val="16"/>
              </w:rPr>
            </w:pPr>
          </w:p>
          <w:p w14:paraId="0B86AEBC" w14:textId="77777777" w:rsidR="00EF1771" w:rsidRDefault="00EF1771" w:rsidP="00EF093B">
            <w:pPr>
              <w:jc w:val="both"/>
              <w:rPr>
                <w:rFonts w:ascii="Arial" w:hAnsi="Arial" w:cs="Arial"/>
                <w:color w:val="000000" w:themeColor="text1"/>
                <w:szCs w:val="20"/>
              </w:rPr>
            </w:pPr>
          </w:p>
          <w:p w14:paraId="1E6EA8EE" w14:textId="77777777" w:rsidR="008B13F1" w:rsidRDefault="008B13F1" w:rsidP="00EF093B">
            <w:pPr>
              <w:jc w:val="both"/>
              <w:rPr>
                <w:rFonts w:ascii="Arial" w:hAnsi="Arial" w:cs="Arial"/>
                <w:color w:val="000000" w:themeColor="text1"/>
                <w:szCs w:val="20"/>
              </w:rPr>
            </w:pPr>
          </w:p>
          <w:p w14:paraId="354DB4DA" w14:textId="77777777" w:rsidR="008B13F1" w:rsidRDefault="005F4E96" w:rsidP="00EF093B">
            <w:pPr>
              <w:jc w:val="both"/>
              <w:rPr>
                <w:rFonts w:ascii="Arial" w:hAnsi="Arial" w:cs="Arial"/>
                <w:color w:val="000000" w:themeColor="text1"/>
                <w:szCs w:val="20"/>
              </w:rPr>
            </w:pPr>
            <w:r>
              <w:rPr>
                <w:rFonts w:ascii="Arial" w:hAnsi="Arial" w:cs="Arial"/>
                <w:color w:val="000000" w:themeColor="text1"/>
                <w:szCs w:val="20"/>
              </w:rPr>
              <w:t>2.2</w:t>
            </w:r>
          </w:p>
          <w:p w14:paraId="5A0F4DB1" w14:textId="77777777" w:rsidR="005F4E96" w:rsidRDefault="005F4E96" w:rsidP="00EF093B">
            <w:pPr>
              <w:jc w:val="both"/>
              <w:rPr>
                <w:rFonts w:ascii="Arial" w:hAnsi="Arial" w:cs="Arial"/>
                <w:color w:val="000000" w:themeColor="text1"/>
                <w:szCs w:val="20"/>
              </w:rPr>
            </w:pPr>
            <w:r>
              <w:rPr>
                <w:rFonts w:ascii="Arial" w:hAnsi="Arial" w:cs="Arial"/>
                <w:color w:val="000000" w:themeColor="text1"/>
                <w:szCs w:val="20"/>
              </w:rPr>
              <w:t>2.3</w:t>
            </w:r>
          </w:p>
          <w:p w14:paraId="5362C826" w14:textId="77777777" w:rsidR="005F4E96" w:rsidRDefault="005F4E96" w:rsidP="00EF093B">
            <w:pPr>
              <w:jc w:val="both"/>
              <w:rPr>
                <w:rFonts w:ascii="Arial" w:hAnsi="Arial" w:cs="Arial"/>
                <w:color w:val="000000" w:themeColor="text1"/>
                <w:szCs w:val="20"/>
              </w:rPr>
            </w:pPr>
            <w:r>
              <w:rPr>
                <w:rFonts w:ascii="Arial" w:hAnsi="Arial" w:cs="Arial"/>
                <w:color w:val="000000" w:themeColor="text1"/>
                <w:szCs w:val="20"/>
              </w:rPr>
              <w:t>2.5</w:t>
            </w:r>
          </w:p>
          <w:p w14:paraId="05CD3D2C" w14:textId="77777777" w:rsidR="005F4E96" w:rsidRDefault="005F4E96" w:rsidP="00EF093B">
            <w:pPr>
              <w:jc w:val="both"/>
              <w:rPr>
                <w:rFonts w:ascii="Arial" w:hAnsi="Arial" w:cs="Arial"/>
                <w:color w:val="000000" w:themeColor="text1"/>
                <w:szCs w:val="20"/>
              </w:rPr>
            </w:pPr>
            <w:r>
              <w:rPr>
                <w:rFonts w:ascii="Arial" w:hAnsi="Arial" w:cs="Arial"/>
                <w:color w:val="000000" w:themeColor="text1"/>
                <w:szCs w:val="20"/>
              </w:rPr>
              <w:t>2.7</w:t>
            </w:r>
          </w:p>
          <w:p w14:paraId="4C921EFC" w14:textId="1A9F54BE" w:rsidR="005F4E96" w:rsidRPr="00AF3FE9" w:rsidRDefault="005F4E96" w:rsidP="00EF093B">
            <w:pPr>
              <w:jc w:val="both"/>
              <w:rPr>
                <w:rFonts w:ascii="Arial" w:hAnsi="Arial" w:cs="Arial"/>
                <w:color w:val="000000" w:themeColor="text1"/>
                <w:szCs w:val="20"/>
              </w:rPr>
            </w:pPr>
            <w:r>
              <w:rPr>
                <w:rFonts w:ascii="Arial" w:hAnsi="Arial" w:cs="Arial"/>
                <w:color w:val="000000" w:themeColor="text1"/>
                <w:szCs w:val="20"/>
              </w:rPr>
              <w:t>3.3</w:t>
            </w:r>
          </w:p>
        </w:tc>
        <w:tc>
          <w:tcPr>
            <w:tcW w:w="1020" w:type="dxa"/>
            <w:shd w:val="clear" w:color="auto" w:fill="FFFFFF" w:themeFill="background1"/>
          </w:tcPr>
          <w:p w14:paraId="1CBB753A" w14:textId="77777777" w:rsidR="00EF1771" w:rsidRPr="002F0F67" w:rsidRDefault="00EF1771" w:rsidP="00EF093B">
            <w:pPr>
              <w:rPr>
                <w:rFonts w:ascii="Arial" w:hAnsi="Arial" w:cs="Arial"/>
                <w:i/>
                <w:color w:val="FF0000"/>
                <w:sz w:val="20"/>
                <w:szCs w:val="20"/>
              </w:rPr>
            </w:pPr>
            <w:r w:rsidRPr="00AA2CC5">
              <w:rPr>
                <w:rFonts w:ascii="Arial" w:hAnsi="Arial" w:cs="Arial"/>
                <w:i/>
                <w:color w:val="FF0000"/>
                <w:sz w:val="18"/>
                <w:szCs w:val="18"/>
              </w:rPr>
              <w:t>Ensure all your proposed PEF spend is included within the IP</w:t>
            </w:r>
          </w:p>
        </w:tc>
        <w:tc>
          <w:tcPr>
            <w:tcW w:w="3684" w:type="dxa"/>
            <w:shd w:val="clear" w:color="auto" w:fill="FFFFFF" w:themeFill="background1"/>
          </w:tcPr>
          <w:p w14:paraId="5E8CF714" w14:textId="77777777" w:rsidR="00EF1771" w:rsidRDefault="00EF1771" w:rsidP="00EF093B">
            <w:pPr>
              <w:rPr>
                <w:rFonts w:ascii="Arial" w:hAnsi="Arial" w:cs="Arial"/>
                <w:i/>
                <w:color w:val="FF0000"/>
                <w:sz w:val="20"/>
                <w:szCs w:val="20"/>
              </w:rPr>
            </w:pPr>
            <w:r w:rsidRPr="00990CF8">
              <w:rPr>
                <w:rFonts w:ascii="Arial" w:hAnsi="Arial" w:cs="Arial"/>
                <w:i/>
                <w:color w:val="FF0000"/>
                <w:sz w:val="20"/>
                <w:szCs w:val="20"/>
              </w:rPr>
              <w:t xml:space="preserve">What will </w:t>
            </w:r>
            <w:r>
              <w:rPr>
                <w:rFonts w:ascii="Arial" w:hAnsi="Arial" w:cs="Arial"/>
                <w:i/>
                <w:color w:val="FF0000"/>
                <w:sz w:val="20"/>
                <w:szCs w:val="20"/>
              </w:rPr>
              <w:t>we</w:t>
            </w:r>
            <w:r w:rsidRPr="00990CF8">
              <w:rPr>
                <w:rFonts w:ascii="Arial" w:hAnsi="Arial" w:cs="Arial"/>
                <w:i/>
                <w:color w:val="FF0000"/>
                <w:sz w:val="20"/>
                <w:szCs w:val="20"/>
              </w:rPr>
              <w:t xml:space="preserve"> do? </w:t>
            </w:r>
          </w:p>
          <w:p w14:paraId="60EF9F44" w14:textId="77777777" w:rsidR="00EF1771" w:rsidRDefault="00EF1771" w:rsidP="00EF093B">
            <w:pPr>
              <w:rPr>
                <w:rFonts w:ascii="Arial" w:hAnsi="Arial" w:cs="Arial"/>
                <w:i/>
                <w:color w:val="FF0000"/>
                <w:sz w:val="20"/>
                <w:szCs w:val="20"/>
              </w:rPr>
            </w:pPr>
            <w:r w:rsidRPr="00990CF8">
              <w:rPr>
                <w:rFonts w:ascii="Arial" w:hAnsi="Arial" w:cs="Arial"/>
                <w:i/>
                <w:color w:val="FF0000"/>
                <w:sz w:val="20"/>
                <w:szCs w:val="20"/>
              </w:rPr>
              <w:t xml:space="preserve">How will </w:t>
            </w:r>
            <w:r>
              <w:rPr>
                <w:rFonts w:ascii="Arial" w:hAnsi="Arial" w:cs="Arial"/>
                <w:i/>
                <w:color w:val="FF0000"/>
                <w:sz w:val="20"/>
                <w:szCs w:val="20"/>
              </w:rPr>
              <w:t>we</w:t>
            </w:r>
            <w:r w:rsidRPr="00990CF8">
              <w:rPr>
                <w:rFonts w:ascii="Arial" w:hAnsi="Arial" w:cs="Arial"/>
                <w:i/>
                <w:color w:val="FF0000"/>
                <w:sz w:val="20"/>
                <w:szCs w:val="20"/>
              </w:rPr>
              <w:t xml:space="preserve"> deliver this? </w:t>
            </w:r>
          </w:p>
          <w:p w14:paraId="63BDEE36" w14:textId="77777777" w:rsidR="00EF1771" w:rsidRDefault="00EF1771" w:rsidP="00EF093B">
            <w:pPr>
              <w:rPr>
                <w:rFonts w:ascii="Arial" w:hAnsi="Arial" w:cs="Arial"/>
                <w:i/>
                <w:color w:val="FF0000"/>
                <w:sz w:val="20"/>
                <w:szCs w:val="20"/>
              </w:rPr>
            </w:pPr>
            <w:r w:rsidRPr="00990CF8">
              <w:rPr>
                <w:rFonts w:ascii="Arial" w:hAnsi="Arial" w:cs="Arial"/>
                <w:i/>
                <w:color w:val="FF0000"/>
                <w:sz w:val="20"/>
                <w:szCs w:val="20"/>
              </w:rPr>
              <w:t>Ensure you include high level details of PEF spend as appropriate, including targeted groups</w:t>
            </w:r>
          </w:p>
          <w:p w14:paraId="086866C9" w14:textId="77777777" w:rsidR="00EF1771" w:rsidRDefault="00EF1771" w:rsidP="00EF093B">
            <w:pPr>
              <w:rPr>
                <w:rFonts w:ascii="Arial" w:hAnsi="Arial" w:cs="Arial"/>
                <w:i/>
                <w:color w:val="FF0000"/>
                <w:sz w:val="20"/>
                <w:szCs w:val="20"/>
              </w:rPr>
            </w:pPr>
          </w:p>
          <w:p w14:paraId="283BE657" w14:textId="77777777" w:rsidR="00EF1771" w:rsidRDefault="00EF1771" w:rsidP="00EF093B">
            <w:pPr>
              <w:rPr>
                <w:rFonts w:ascii="Arial" w:hAnsi="Arial" w:cs="Arial"/>
                <w:i/>
                <w:color w:val="FF0000"/>
                <w:sz w:val="20"/>
                <w:szCs w:val="20"/>
              </w:rPr>
            </w:pPr>
          </w:p>
          <w:p w14:paraId="1D006FB9" w14:textId="77777777" w:rsidR="00EF1771" w:rsidRDefault="00EF1771" w:rsidP="00EF093B">
            <w:pPr>
              <w:rPr>
                <w:rFonts w:ascii="Arial" w:hAnsi="Arial" w:cs="Arial"/>
                <w:i/>
                <w:color w:val="FF0000"/>
                <w:sz w:val="20"/>
                <w:szCs w:val="20"/>
              </w:rPr>
            </w:pPr>
          </w:p>
          <w:p w14:paraId="34CAD710" w14:textId="77777777" w:rsidR="00EF1771" w:rsidRDefault="00EF1771" w:rsidP="00EF093B">
            <w:pPr>
              <w:rPr>
                <w:rFonts w:ascii="Arial" w:hAnsi="Arial" w:cs="Arial"/>
                <w:color w:val="000000" w:themeColor="text1"/>
                <w:szCs w:val="20"/>
              </w:rPr>
            </w:pPr>
          </w:p>
          <w:p w14:paraId="64A945E5" w14:textId="77777777" w:rsidR="00EF1771" w:rsidRDefault="00EF1771" w:rsidP="00EF093B">
            <w:pPr>
              <w:rPr>
                <w:rFonts w:ascii="Arial" w:hAnsi="Arial" w:cs="Arial"/>
                <w:color w:val="000000" w:themeColor="text1"/>
                <w:szCs w:val="20"/>
              </w:rPr>
            </w:pPr>
          </w:p>
          <w:p w14:paraId="4CEB4E2A" w14:textId="75141C2D" w:rsidR="00EF1771" w:rsidRPr="00DA6396" w:rsidRDefault="00EF1771" w:rsidP="00EF093B">
            <w:pPr>
              <w:rPr>
                <w:rFonts w:ascii="Arial" w:hAnsi="Arial" w:cs="Arial"/>
                <w:b/>
                <w:color w:val="000000" w:themeColor="text1"/>
                <w:sz w:val="20"/>
                <w:szCs w:val="20"/>
                <w:u w:val="single"/>
              </w:rPr>
            </w:pPr>
            <w:r>
              <w:rPr>
                <w:rFonts w:ascii="Arial" w:hAnsi="Arial" w:cs="Arial"/>
                <w:color w:val="000000" w:themeColor="text1"/>
                <w:szCs w:val="20"/>
              </w:rPr>
              <w:t xml:space="preserve"> </w:t>
            </w:r>
            <w:r w:rsidR="00DA6396">
              <w:rPr>
                <w:rFonts w:ascii="Arial" w:hAnsi="Arial" w:cs="Arial"/>
                <w:b/>
                <w:color w:val="000000" w:themeColor="text1"/>
                <w:sz w:val="20"/>
                <w:szCs w:val="20"/>
                <w:u w:val="single"/>
              </w:rPr>
              <w:t>School Leadership:</w:t>
            </w:r>
          </w:p>
          <w:p w14:paraId="594D09F5" w14:textId="55695A6C" w:rsidR="00DA6396" w:rsidRDefault="00DA6396" w:rsidP="00DA6396">
            <w:pPr>
              <w:pStyle w:val="ListParagraph"/>
              <w:numPr>
                <w:ilvl w:val="0"/>
                <w:numId w:val="3"/>
              </w:numPr>
              <w:ind w:left="156" w:hanging="142"/>
              <w:rPr>
                <w:rFonts w:ascii="Arial" w:hAnsi="Arial" w:cs="Arial"/>
                <w:color w:val="000000" w:themeColor="text1"/>
                <w:sz w:val="20"/>
                <w:szCs w:val="20"/>
              </w:rPr>
            </w:pPr>
            <w:r w:rsidRPr="00DA6396">
              <w:rPr>
                <w:rFonts w:ascii="Arial" w:hAnsi="Arial" w:cs="Arial"/>
                <w:color w:val="000000" w:themeColor="text1"/>
                <w:sz w:val="20"/>
                <w:szCs w:val="20"/>
              </w:rPr>
              <w:t>We will maintain our commitment to being a Confucius Hub and will continue to ensure our children’s educational experiences are enhanced via our links to China.</w:t>
            </w:r>
          </w:p>
          <w:p w14:paraId="45BEB873" w14:textId="2D195111" w:rsidR="00DA6396" w:rsidRDefault="00DA6396" w:rsidP="00DA6396">
            <w:pPr>
              <w:pStyle w:val="ListParagraph"/>
              <w:numPr>
                <w:ilvl w:val="0"/>
                <w:numId w:val="3"/>
              </w:numPr>
              <w:ind w:left="156" w:hanging="142"/>
              <w:rPr>
                <w:rFonts w:ascii="Arial" w:hAnsi="Arial" w:cs="Arial"/>
                <w:color w:val="000000" w:themeColor="text1"/>
                <w:sz w:val="20"/>
                <w:szCs w:val="20"/>
              </w:rPr>
            </w:pPr>
            <w:r>
              <w:rPr>
                <w:rFonts w:ascii="Arial" w:hAnsi="Arial" w:cs="Arial"/>
                <w:color w:val="000000" w:themeColor="text1"/>
                <w:sz w:val="20"/>
                <w:szCs w:val="20"/>
              </w:rPr>
              <w:t>We will support our Mandarin teacher to ensure they are included within our school community and our pupils and staff can benefit fully from their expertise.</w:t>
            </w:r>
          </w:p>
          <w:p w14:paraId="3F47B8A4" w14:textId="03672709" w:rsidR="00DA6396" w:rsidRDefault="00DA6396" w:rsidP="00DA6396">
            <w:pPr>
              <w:pStyle w:val="ListParagraph"/>
              <w:numPr>
                <w:ilvl w:val="0"/>
                <w:numId w:val="3"/>
              </w:numPr>
              <w:ind w:left="156" w:hanging="142"/>
              <w:rPr>
                <w:rFonts w:ascii="Arial" w:hAnsi="Arial" w:cs="Arial"/>
                <w:color w:val="000000" w:themeColor="text1"/>
                <w:sz w:val="20"/>
                <w:szCs w:val="20"/>
              </w:rPr>
            </w:pPr>
            <w:r>
              <w:rPr>
                <w:rFonts w:ascii="Arial" w:hAnsi="Arial" w:cs="Arial"/>
                <w:color w:val="000000" w:themeColor="text1"/>
                <w:sz w:val="20"/>
                <w:szCs w:val="20"/>
              </w:rPr>
              <w:t>We will timetable discrete Mandarin lessons for each class (P5-7).</w:t>
            </w:r>
          </w:p>
          <w:p w14:paraId="0D338AEA" w14:textId="07E806C3" w:rsidR="00DA6396" w:rsidRDefault="00DA6396" w:rsidP="00DA6396">
            <w:pPr>
              <w:pStyle w:val="ListParagraph"/>
              <w:numPr>
                <w:ilvl w:val="0"/>
                <w:numId w:val="3"/>
              </w:numPr>
              <w:ind w:left="156" w:hanging="142"/>
              <w:rPr>
                <w:rFonts w:ascii="Arial" w:hAnsi="Arial" w:cs="Arial"/>
                <w:color w:val="000000" w:themeColor="text1"/>
                <w:sz w:val="20"/>
                <w:szCs w:val="20"/>
              </w:rPr>
            </w:pPr>
            <w:r>
              <w:rPr>
                <w:rFonts w:ascii="Arial" w:hAnsi="Arial" w:cs="Arial"/>
                <w:color w:val="000000" w:themeColor="text1"/>
                <w:sz w:val="20"/>
                <w:szCs w:val="20"/>
              </w:rPr>
              <w:t>We will supplement the core language teaching with application of these Mandarin skills across a range of cultural and cross-cur</w:t>
            </w:r>
            <w:r w:rsidR="005D5FA8">
              <w:rPr>
                <w:rFonts w:ascii="Arial" w:hAnsi="Arial" w:cs="Arial"/>
                <w:color w:val="000000" w:themeColor="text1"/>
                <w:sz w:val="20"/>
                <w:szCs w:val="20"/>
              </w:rPr>
              <w:t>ricular experiences e.g. STEM, HWB and Social Subjects.</w:t>
            </w:r>
          </w:p>
          <w:p w14:paraId="77748AF3" w14:textId="25F751E6" w:rsidR="00DA6396" w:rsidRDefault="00DA6396" w:rsidP="00DA6396">
            <w:pPr>
              <w:rPr>
                <w:rFonts w:ascii="Arial" w:hAnsi="Arial" w:cs="Arial"/>
                <w:color w:val="000000" w:themeColor="text1"/>
                <w:sz w:val="20"/>
                <w:szCs w:val="20"/>
              </w:rPr>
            </w:pPr>
          </w:p>
          <w:p w14:paraId="1C0DBCBF" w14:textId="6A8C7BA2" w:rsidR="00DA6396" w:rsidRDefault="00DA6396" w:rsidP="00DA6396">
            <w:pPr>
              <w:rPr>
                <w:rFonts w:ascii="Arial" w:hAnsi="Arial" w:cs="Arial"/>
                <w:b/>
                <w:color w:val="000000" w:themeColor="text1"/>
                <w:sz w:val="20"/>
                <w:szCs w:val="20"/>
                <w:u w:val="single"/>
              </w:rPr>
            </w:pPr>
            <w:r>
              <w:rPr>
                <w:rFonts w:ascii="Arial" w:hAnsi="Arial" w:cs="Arial"/>
                <w:b/>
                <w:color w:val="000000" w:themeColor="text1"/>
                <w:sz w:val="20"/>
                <w:szCs w:val="20"/>
                <w:u w:val="single"/>
              </w:rPr>
              <w:t>Teacher Professionalism:</w:t>
            </w:r>
          </w:p>
          <w:p w14:paraId="001C13C7" w14:textId="2BF1D5A4" w:rsidR="005D5FA8" w:rsidRDefault="00BC4FF6" w:rsidP="005D5FA8">
            <w:pPr>
              <w:pStyle w:val="ListParagraph"/>
              <w:numPr>
                <w:ilvl w:val="0"/>
                <w:numId w:val="27"/>
              </w:numPr>
              <w:ind w:left="156" w:hanging="156"/>
              <w:rPr>
                <w:rFonts w:ascii="Arial" w:hAnsi="Arial" w:cs="Arial"/>
                <w:color w:val="000000" w:themeColor="text1"/>
                <w:sz w:val="20"/>
                <w:szCs w:val="20"/>
              </w:rPr>
            </w:pPr>
            <w:r>
              <w:rPr>
                <w:rFonts w:ascii="Arial" w:hAnsi="Arial" w:cs="Arial"/>
                <w:color w:val="000000" w:themeColor="text1"/>
                <w:sz w:val="20"/>
                <w:szCs w:val="20"/>
              </w:rPr>
              <w:t>Our Mandarin teacher will provide high-quality learning and teaching to our pupils.</w:t>
            </w:r>
          </w:p>
          <w:p w14:paraId="779DB10B" w14:textId="3892E9FF" w:rsidR="005D5FA8" w:rsidRDefault="005D5FA8" w:rsidP="005D5FA8">
            <w:pPr>
              <w:pStyle w:val="ListParagraph"/>
              <w:numPr>
                <w:ilvl w:val="0"/>
                <w:numId w:val="27"/>
              </w:numPr>
              <w:ind w:left="156" w:hanging="156"/>
              <w:rPr>
                <w:rFonts w:ascii="Arial" w:hAnsi="Arial" w:cs="Arial"/>
                <w:color w:val="000000" w:themeColor="text1"/>
                <w:sz w:val="20"/>
                <w:szCs w:val="20"/>
              </w:rPr>
            </w:pPr>
            <w:r>
              <w:rPr>
                <w:rFonts w:ascii="Arial" w:hAnsi="Arial" w:cs="Arial"/>
                <w:color w:val="000000" w:themeColor="text1"/>
                <w:sz w:val="20"/>
                <w:szCs w:val="20"/>
              </w:rPr>
              <w:t>Teaching staff will support and observe the learning within their own classes to enhance their own knowledge/skills and ensure pupils are encouraged to reach their full potential.</w:t>
            </w:r>
          </w:p>
          <w:p w14:paraId="7727A849" w14:textId="0B9540DD" w:rsidR="005D5FA8" w:rsidRDefault="005D5FA8" w:rsidP="005D5FA8">
            <w:pPr>
              <w:pStyle w:val="ListParagraph"/>
              <w:numPr>
                <w:ilvl w:val="0"/>
                <w:numId w:val="27"/>
              </w:numPr>
              <w:ind w:left="156" w:hanging="156"/>
              <w:rPr>
                <w:rFonts w:ascii="Arial" w:hAnsi="Arial" w:cs="Arial"/>
                <w:color w:val="000000" w:themeColor="text1"/>
                <w:sz w:val="20"/>
                <w:szCs w:val="20"/>
              </w:rPr>
            </w:pPr>
            <w:r>
              <w:rPr>
                <w:rFonts w:ascii="Arial" w:hAnsi="Arial" w:cs="Arial"/>
                <w:color w:val="000000" w:themeColor="text1"/>
                <w:sz w:val="20"/>
                <w:szCs w:val="20"/>
              </w:rPr>
              <w:t>Teaching staff will support the cross-curricular application of Mandarin learning, ensuring depth, progression and relevance in our delivery of Mandarin.</w:t>
            </w:r>
          </w:p>
          <w:p w14:paraId="77E60253" w14:textId="77777777" w:rsidR="005D5FA8" w:rsidRDefault="005D5FA8" w:rsidP="005D5FA8">
            <w:pPr>
              <w:pStyle w:val="ListParagraph"/>
              <w:ind w:left="156"/>
              <w:rPr>
                <w:rFonts w:ascii="Arial" w:hAnsi="Arial" w:cs="Arial"/>
                <w:color w:val="000000" w:themeColor="text1"/>
                <w:sz w:val="20"/>
                <w:szCs w:val="20"/>
              </w:rPr>
            </w:pPr>
          </w:p>
          <w:p w14:paraId="70DC4A21" w14:textId="6C466011" w:rsidR="005D5FA8" w:rsidRDefault="005D5FA8" w:rsidP="005D5FA8">
            <w:pPr>
              <w:rPr>
                <w:rFonts w:ascii="Arial" w:hAnsi="Arial" w:cs="Arial"/>
                <w:b/>
                <w:color w:val="000000" w:themeColor="text1"/>
                <w:sz w:val="20"/>
                <w:szCs w:val="20"/>
                <w:u w:val="single"/>
              </w:rPr>
            </w:pPr>
            <w:r>
              <w:rPr>
                <w:rFonts w:ascii="Arial" w:hAnsi="Arial" w:cs="Arial"/>
                <w:b/>
                <w:color w:val="000000" w:themeColor="text1"/>
                <w:sz w:val="20"/>
                <w:szCs w:val="20"/>
                <w:u w:val="single"/>
              </w:rPr>
              <w:t>Parental Engagement:</w:t>
            </w:r>
          </w:p>
          <w:p w14:paraId="7A4F6A20" w14:textId="2AB9CD30" w:rsidR="005D5FA8" w:rsidRDefault="005D5FA8" w:rsidP="005D5FA8">
            <w:pPr>
              <w:pStyle w:val="ListParagraph"/>
              <w:numPr>
                <w:ilvl w:val="0"/>
                <w:numId w:val="30"/>
              </w:numPr>
              <w:ind w:left="156" w:hanging="156"/>
              <w:rPr>
                <w:rFonts w:ascii="Arial" w:hAnsi="Arial" w:cs="Arial"/>
                <w:color w:val="000000" w:themeColor="text1"/>
                <w:sz w:val="20"/>
                <w:szCs w:val="20"/>
              </w:rPr>
            </w:pPr>
            <w:r w:rsidRPr="005D5FA8">
              <w:rPr>
                <w:rFonts w:ascii="Arial" w:hAnsi="Arial" w:cs="Arial"/>
                <w:color w:val="000000" w:themeColor="text1"/>
                <w:sz w:val="20"/>
                <w:szCs w:val="20"/>
              </w:rPr>
              <w:t>Our Mandarin teacher will seek opportunities to involve parents in the learning through re-instating our popular after-school Mandarin club, completing a range o</w:t>
            </w:r>
            <w:r w:rsidR="000F64D3">
              <w:rPr>
                <w:rFonts w:ascii="Arial" w:hAnsi="Arial" w:cs="Arial"/>
                <w:color w:val="000000" w:themeColor="text1"/>
                <w:sz w:val="20"/>
                <w:szCs w:val="20"/>
              </w:rPr>
              <w:t>f cultural learning experiences where they can support their children’s development of new language skills.</w:t>
            </w:r>
          </w:p>
          <w:p w14:paraId="0834E0D3" w14:textId="48F77A21" w:rsidR="00EC56CA" w:rsidRPr="00EC56CA" w:rsidRDefault="000F64D3" w:rsidP="00EC56CA">
            <w:pPr>
              <w:pStyle w:val="ListParagraph"/>
              <w:numPr>
                <w:ilvl w:val="0"/>
                <w:numId w:val="30"/>
              </w:numPr>
              <w:ind w:left="156" w:hanging="156"/>
              <w:rPr>
                <w:rFonts w:ascii="Arial" w:hAnsi="Arial" w:cs="Arial"/>
                <w:color w:val="000000" w:themeColor="text1"/>
                <w:sz w:val="20"/>
                <w:szCs w:val="20"/>
              </w:rPr>
            </w:pPr>
            <w:r>
              <w:rPr>
                <w:rFonts w:ascii="Arial" w:hAnsi="Arial" w:cs="Arial"/>
                <w:color w:val="000000" w:themeColor="text1"/>
                <w:sz w:val="20"/>
                <w:szCs w:val="20"/>
              </w:rPr>
              <w:t xml:space="preserve">Share learning with parents through assemblies, focus weeks and social media. </w:t>
            </w:r>
          </w:p>
        </w:tc>
        <w:tc>
          <w:tcPr>
            <w:tcW w:w="1191" w:type="dxa"/>
            <w:shd w:val="clear" w:color="auto" w:fill="FFFFFF" w:themeFill="background1"/>
          </w:tcPr>
          <w:p w14:paraId="6FA1C36F" w14:textId="77777777" w:rsidR="00EF1771" w:rsidRDefault="00EF1771" w:rsidP="00EF093B">
            <w:pPr>
              <w:rPr>
                <w:rFonts w:ascii="Arial" w:hAnsi="Arial" w:cs="Arial"/>
                <w:i/>
                <w:color w:val="FF0000"/>
                <w:sz w:val="20"/>
                <w:szCs w:val="20"/>
              </w:rPr>
            </w:pPr>
            <w:r>
              <w:rPr>
                <w:rFonts w:ascii="Arial" w:hAnsi="Arial" w:cs="Arial"/>
                <w:i/>
                <w:color w:val="FF0000"/>
                <w:sz w:val="20"/>
                <w:szCs w:val="20"/>
              </w:rPr>
              <w:t>Timescale could be month or term.</w:t>
            </w:r>
          </w:p>
          <w:p w14:paraId="2BD36FCA" w14:textId="77777777" w:rsidR="00EF1771" w:rsidRDefault="00EF1771" w:rsidP="00EF093B">
            <w:pPr>
              <w:rPr>
                <w:rFonts w:ascii="Arial" w:hAnsi="Arial" w:cs="Arial"/>
                <w:i/>
                <w:color w:val="FF0000"/>
                <w:sz w:val="20"/>
                <w:szCs w:val="20"/>
              </w:rPr>
            </w:pPr>
            <w:r>
              <w:rPr>
                <w:rFonts w:ascii="Arial" w:hAnsi="Arial" w:cs="Arial"/>
                <w:i/>
                <w:color w:val="FF0000"/>
                <w:sz w:val="20"/>
                <w:szCs w:val="20"/>
              </w:rPr>
              <w:t>Assigned to roles rather than actual names is preferable</w:t>
            </w:r>
          </w:p>
          <w:p w14:paraId="6974529A" w14:textId="77777777" w:rsidR="00EF1771" w:rsidRDefault="00EF1771" w:rsidP="00EF093B">
            <w:pPr>
              <w:rPr>
                <w:rFonts w:ascii="Arial" w:hAnsi="Arial" w:cs="Arial"/>
                <w:color w:val="000000" w:themeColor="text1"/>
                <w:sz w:val="20"/>
                <w:szCs w:val="20"/>
              </w:rPr>
            </w:pPr>
          </w:p>
          <w:p w14:paraId="7022670C" w14:textId="003BD288" w:rsidR="00EF1771" w:rsidRPr="00EC56CA" w:rsidRDefault="00635C78" w:rsidP="00EF093B">
            <w:pPr>
              <w:rPr>
                <w:rFonts w:ascii="Arial" w:hAnsi="Arial" w:cs="Arial"/>
                <w:color w:val="000000" w:themeColor="text1"/>
                <w:sz w:val="20"/>
                <w:szCs w:val="20"/>
              </w:rPr>
            </w:pPr>
            <w:r w:rsidRPr="00EC56CA">
              <w:rPr>
                <w:rFonts w:ascii="Arial" w:hAnsi="Arial" w:cs="Arial"/>
                <w:color w:val="000000" w:themeColor="text1"/>
                <w:sz w:val="20"/>
                <w:szCs w:val="20"/>
              </w:rPr>
              <w:t xml:space="preserve">Aug </w:t>
            </w:r>
            <w:r w:rsidR="007C6FEE" w:rsidRPr="00EC56CA">
              <w:rPr>
                <w:rFonts w:ascii="Arial" w:hAnsi="Arial" w:cs="Arial"/>
                <w:color w:val="000000" w:themeColor="text1"/>
                <w:sz w:val="20"/>
                <w:szCs w:val="20"/>
              </w:rPr>
              <w:t xml:space="preserve">21 – June </w:t>
            </w:r>
            <w:r w:rsidRPr="00EC56CA">
              <w:rPr>
                <w:rFonts w:ascii="Arial" w:hAnsi="Arial" w:cs="Arial"/>
                <w:color w:val="000000" w:themeColor="text1"/>
                <w:sz w:val="20"/>
                <w:szCs w:val="20"/>
              </w:rPr>
              <w:t>22</w:t>
            </w:r>
          </w:p>
          <w:p w14:paraId="2FD13126" w14:textId="77777777" w:rsidR="00635C78" w:rsidRPr="00EC56CA" w:rsidRDefault="00635C78" w:rsidP="00EF093B">
            <w:pPr>
              <w:rPr>
                <w:rFonts w:ascii="Arial" w:hAnsi="Arial" w:cs="Arial"/>
                <w:color w:val="000000" w:themeColor="text1"/>
                <w:sz w:val="20"/>
                <w:szCs w:val="20"/>
              </w:rPr>
            </w:pPr>
            <w:r w:rsidRPr="00EC56CA">
              <w:rPr>
                <w:rFonts w:ascii="Arial" w:hAnsi="Arial" w:cs="Arial"/>
                <w:color w:val="000000" w:themeColor="text1"/>
                <w:sz w:val="20"/>
                <w:szCs w:val="20"/>
              </w:rPr>
              <w:t>(HT, DHT and Mentor)</w:t>
            </w:r>
          </w:p>
          <w:p w14:paraId="1D401508" w14:textId="77777777" w:rsidR="005A5D67" w:rsidRDefault="005A5D67" w:rsidP="00EF093B">
            <w:pPr>
              <w:rPr>
                <w:rFonts w:ascii="Arial" w:hAnsi="Arial" w:cs="Arial"/>
                <w:color w:val="000000" w:themeColor="text1"/>
                <w:sz w:val="20"/>
                <w:szCs w:val="20"/>
              </w:rPr>
            </w:pPr>
          </w:p>
          <w:p w14:paraId="5B14227E" w14:textId="77777777" w:rsidR="005A5D67" w:rsidRDefault="005A5D67" w:rsidP="00EF093B">
            <w:pPr>
              <w:rPr>
                <w:rFonts w:ascii="Arial" w:hAnsi="Arial" w:cs="Arial"/>
                <w:color w:val="000000" w:themeColor="text1"/>
                <w:sz w:val="20"/>
                <w:szCs w:val="20"/>
              </w:rPr>
            </w:pPr>
          </w:p>
          <w:p w14:paraId="119BEC65" w14:textId="77777777" w:rsidR="005A5D67" w:rsidRDefault="005A5D67" w:rsidP="00EF093B">
            <w:pPr>
              <w:rPr>
                <w:rFonts w:ascii="Arial" w:hAnsi="Arial" w:cs="Arial"/>
                <w:color w:val="000000" w:themeColor="text1"/>
                <w:sz w:val="20"/>
                <w:szCs w:val="20"/>
              </w:rPr>
            </w:pPr>
          </w:p>
          <w:p w14:paraId="1BE27812" w14:textId="77777777" w:rsidR="005A5D67" w:rsidRDefault="005A5D67" w:rsidP="00EF093B">
            <w:pPr>
              <w:rPr>
                <w:rFonts w:ascii="Arial" w:hAnsi="Arial" w:cs="Arial"/>
                <w:color w:val="000000" w:themeColor="text1"/>
                <w:sz w:val="20"/>
                <w:szCs w:val="20"/>
              </w:rPr>
            </w:pPr>
          </w:p>
          <w:p w14:paraId="02A9A4F5" w14:textId="7FA881E7" w:rsidR="005A5D67" w:rsidRDefault="005A5D67" w:rsidP="00EF093B">
            <w:pPr>
              <w:rPr>
                <w:rFonts w:ascii="Arial" w:hAnsi="Arial" w:cs="Arial"/>
                <w:color w:val="000000" w:themeColor="text1"/>
                <w:sz w:val="20"/>
                <w:szCs w:val="20"/>
              </w:rPr>
            </w:pPr>
          </w:p>
          <w:p w14:paraId="7E8C69F5" w14:textId="52DE9114" w:rsidR="005A5D67" w:rsidRDefault="005A5D67" w:rsidP="00EF093B">
            <w:pPr>
              <w:rPr>
                <w:rFonts w:ascii="Arial" w:hAnsi="Arial" w:cs="Arial"/>
                <w:color w:val="000000" w:themeColor="text1"/>
                <w:sz w:val="20"/>
                <w:szCs w:val="20"/>
              </w:rPr>
            </w:pPr>
          </w:p>
          <w:p w14:paraId="2223A8DD" w14:textId="5903EE9D" w:rsidR="005A5D67" w:rsidRDefault="005A5D67" w:rsidP="00EF093B">
            <w:pPr>
              <w:rPr>
                <w:rFonts w:ascii="Arial" w:hAnsi="Arial" w:cs="Arial"/>
                <w:color w:val="000000" w:themeColor="text1"/>
                <w:sz w:val="20"/>
                <w:szCs w:val="20"/>
              </w:rPr>
            </w:pPr>
          </w:p>
          <w:p w14:paraId="52564F20" w14:textId="1BB9A96A" w:rsidR="00EC56CA" w:rsidRDefault="00EC56CA" w:rsidP="00EF093B">
            <w:pPr>
              <w:rPr>
                <w:rFonts w:ascii="Arial" w:hAnsi="Arial" w:cs="Arial"/>
                <w:color w:val="000000" w:themeColor="text1"/>
                <w:sz w:val="20"/>
                <w:szCs w:val="20"/>
              </w:rPr>
            </w:pPr>
          </w:p>
          <w:p w14:paraId="518EB36C" w14:textId="77777777" w:rsidR="005A5D67" w:rsidRPr="00EC56CA" w:rsidRDefault="005A5D67" w:rsidP="005A5D67">
            <w:pPr>
              <w:rPr>
                <w:rFonts w:ascii="Arial" w:hAnsi="Arial" w:cs="Arial"/>
                <w:color w:val="000000" w:themeColor="text1"/>
                <w:sz w:val="20"/>
                <w:szCs w:val="20"/>
              </w:rPr>
            </w:pPr>
            <w:r w:rsidRPr="00EC56CA">
              <w:rPr>
                <w:rFonts w:ascii="Arial" w:hAnsi="Arial" w:cs="Arial"/>
                <w:color w:val="000000" w:themeColor="text1"/>
                <w:sz w:val="20"/>
                <w:szCs w:val="20"/>
              </w:rPr>
              <w:t>Aug 21 – June 22</w:t>
            </w:r>
          </w:p>
          <w:p w14:paraId="6A861EFB" w14:textId="6CFC3B43" w:rsidR="005A5D67" w:rsidRPr="00EC56CA" w:rsidRDefault="005A5D67" w:rsidP="005A5D67">
            <w:pPr>
              <w:rPr>
                <w:rFonts w:ascii="Arial" w:hAnsi="Arial" w:cs="Arial"/>
                <w:color w:val="000000" w:themeColor="text1"/>
                <w:sz w:val="20"/>
                <w:szCs w:val="20"/>
              </w:rPr>
            </w:pPr>
            <w:r w:rsidRPr="00EC56CA">
              <w:rPr>
                <w:rFonts w:ascii="Arial" w:hAnsi="Arial" w:cs="Arial"/>
                <w:color w:val="000000" w:themeColor="text1"/>
                <w:sz w:val="20"/>
                <w:szCs w:val="20"/>
              </w:rPr>
              <w:t>(P5-7 CTs &amp; Mandarin Teacher).</w:t>
            </w:r>
          </w:p>
          <w:p w14:paraId="18068068" w14:textId="5A422009" w:rsidR="00EC56CA" w:rsidRPr="00EC56CA" w:rsidRDefault="00EC56CA" w:rsidP="00EF093B">
            <w:pPr>
              <w:rPr>
                <w:rFonts w:ascii="Arial" w:hAnsi="Arial" w:cs="Arial"/>
                <w:color w:val="000000" w:themeColor="text1"/>
                <w:szCs w:val="20"/>
              </w:rPr>
            </w:pPr>
          </w:p>
          <w:p w14:paraId="4DF49C46" w14:textId="5168D69F" w:rsidR="005A5D67" w:rsidRPr="00EC56CA" w:rsidRDefault="005A5D67" w:rsidP="00EF093B">
            <w:pPr>
              <w:rPr>
                <w:rFonts w:ascii="Arial" w:hAnsi="Arial" w:cs="Arial"/>
                <w:color w:val="000000" w:themeColor="text1"/>
                <w:sz w:val="20"/>
                <w:szCs w:val="20"/>
              </w:rPr>
            </w:pPr>
            <w:r w:rsidRPr="00EC56CA">
              <w:rPr>
                <w:rFonts w:ascii="Arial" w:hAnsi="Arial" w:cs="Arial"/>
                <w:color w:val="000000" w:themeColor="text1"/>
                <w:sz w:val="20"/>
                <w:szCs w:val="20"/>
              </w:rPr>
              <w:t xml:space="preserve">Aug 21 – June 22 (Mandarin </w:t>
            </w:r>
            <w:r w:rsidR="00EC56CA">
              <w:rPr>
                <w:rFonts w:ascii="Arial" w:hAnsi="Arial" w:cs="Arial"/>
                <w:color w:val="000000" w:themeColor="text1"/>
                <w:sz w:val="20"/>
                <w:szCs w:val="20"/>
              </w:rPr>
              <w:t>Teacher).</w:t>
            </w:r>
          </w:p>
          <w:p w14:paraId="43C63D53" w14:textId="77777777" w:rsidR="005A5D67" w:rsidRPr="00EC56CA" w:rsidRDefault="005A5D67" w:rsidP="005A5D67">
            <w:pPr>
              <w:rPr>
                <w:rFonts w:ascii="Arial" w:hAnsi="Arial" w:cs="Arial"/>
                <w:color w:val="000000" w:themeColor="text1"/>
                <w:sz w:val="20"/>
                <w:szCs w:val="20"/>
              </w:rPr>
            </w:pPr>
            <w:r w:rsidRPr="00EC56CA">
              <w:rPr>
                <w:rFonts w:ascii="Arial" w:hAnsi="Arial" w:cs="Arial"/>
                <w:color w:val="000000" w:themeColor="text1"/>
                <w:sz w:val="20"/>
                <w:szCs w:val="20"/>
              </w:rPr>
              <w:t>Aug 21 – June 22</w:t>
            </w:r>
          </w:p>
          <w:p w14:paraId="272B62A9" w14:textId="458E21B3" w:rsidR="005A5D67" w:rsidRPr="00EC56CA" w:rsidRDefault="005A5D67" w:rsidP="005A5D67">
            <w:pPr>
              <w:rPr>
                <w:rFonts w:ascii="Arial" w:hAnsi="Arial" w:cs="Arial"/>
                <w:color w:val="000000" w:themeColor="text1"/>
                <w:sz w:val="20"/>
                <w:szCs w:val="20"/>
              </w:rPr>
            </w:pPr>
            <w:r w:rsidRPr="00EC56CA">
              <w:rPr>
                <w:rFonts w:ascii="Arial" w:hAnsi="Arial" w:cs="Arial"/>
                <w:color w:val="000000" w:themeColor="text1"/>
                <w:sz w:val="20"/>
                <w:szCs w:val="20"/>
              </w:rPr>
              <w:t>(P5-7 CTs &amp; Mandarin Teacher).</w:t>
            </w:r>
          </w:p>
          <w:p w14:paraId="7F62E087" w14:textId="77777777" w:rsidR="005A5D67" w:rsidRDefault="005A5D67" w:rsidP="00EF093B">
            <w:pPr>
              <w:rPr>
                <w:rFonts w:ascii="Arial" w:hAnsi="Arial" w:cs="Arial"/>
                <w:color w:val="000000" w:themeColor="text1"/>
                <w:sz w:val="20"/>
                <w:szCs w:val="20"/>
              </w:rPr>
            </w:pPr>
          </w:p>
          <w:p w14:paraId="60ECE160" w14:textId="77777777" w:rsidR="005A5D67" w:rsidRDefault="005A5D67" w:rsidP="00EF093B">
            <w:pPr>
              <w:rPr>
                <w:rFonts w:ascii="Arial" w:hAnsi="Arial" w:cs="Arial"/>
                <w:color w:val="000000" w:themeColor="text1"/>
                <w:sz w:val="20"/>
                <w:szCs w:val="20"/>
              </w:rPr>
            </w:pPr>
          </w:p>
          <w:p w14:paraId="714C7E6B" w14:textId="77777777" w:rsidR="005A5D67" w:rsidRDefault="005A5D67" w:rsidP="00EF093B">
            <w:pPr>
              <w:rPr>
                <w:rFonts w:ascii="Arial" w:hAnsi="Arial" w:cs="Arial"/>
                <w:color w:val="000000" w:themeColor="text1"/>
                <w:sz w:val="20"/>
                <w:szCs w:val="20"/>
              </w:rPr>
            </w:pPr>
          </w:p>
          <w:p w14:paraId="6661E9ED" w14:textId="77777777" w:rsidR="005A5D67" w:rsidRDefault="005A5D67" w:rsidP="00EF093B">
            <w:pPr>
              <w:rPr>
                <w:rFonts w:ascii="Arial" w:hAnsi="Arial" w:cs="Arial"/>
                <w:color w:val="000000" w:themeColor="text1"/>
                <w:sz w:val="20"/>
                <w:szCs w:val="20"/>
              </w:rPr>
            </w:pPr>
          </w:p>
          <w:p w14:paraId="6A945199" w14:textId="77777777" w:rsidR="005A5D67" w:rsidRDefault="005A5D67" w:rsidP="00EF093B">
            <w:pPr>
              <w:rPr>
                <w:rFonts w:ascii="Arial" w:hAnsi="Arial" w:cs="Arial"/>
                <w:color w:val="000000" w:themeColor="text1"/>
                <w:sz w:val="20"/>
                <w:szCs w:val="20"/>
              </w:rPr>
            </w:pPr>
          </w:p>
          <w:p w14:paraId="04D606A0" w14:textId="08F0408C" w:rsidR="005A5D67" w:rsidRDefault="005A5D67" w:rsidP="00EF093B">
            <w:pPr>
              <w:rPr>
                <w:rFonts w:ascii="Arial" w:hAnsi="Arial" w:cs="Arial"/>
                <w:color w:val="000000" w:themeColor="text1"/>
                <w:sz w:val="20"/>
                <w:szCs w:val="20"/>
              </w:rPr>
            </w:pPr>
          </w:p>
          <w:p w14:paraId="03C9B6B1" w14:textId="77777777" w:rsidR="005A5D67" w:rsidRPr="00EC56CA" w:rsidRDefault="005A5D67" w:rsidP="005A5D67">
            <w:pPr>
              <w:rPr>
                <w:rFonts w:ascii="Arial" w:hAnsi="Arial" w:cs="Arial"/>
                <w:color w:val="000000" w:themeColor="text1"/>
                <w:sz w:val="20"/>
                <w:szCs w:val="20"/>
              </w:rPr>
            </w:pPr>
            <w:r w:rsidRPr="00EC56CA">
              <w:rPr>
                <w:rFonts w:ascii="Arial" w:hAnsi="Arial" w:cs="Arial"/>
                <w:color w:val="000000" w:themeColor="text1"/>
                <w:sz w:val="20"/>
                <w:szCs w:val="20"/>
              </w:rPr>
              <w:t>Aug 21 – June 22 (Mandarin Teacher).</w:t>
            </w:r>
          </w:p>
          <w:p w14:paraId="2E91BCF5" w14:textId="6A597478" w:rsidR="005A5D67" w:rsidRPr="00FD6A11" w:rsidRDefault="005A5D67" w:rsidP="00EF093B">
            <w:pPr>
              <w:rPr>
                <w:rFonts w:ascii="Arial" w:hAnsi="Arial" w:cs="Arial"/>
                <w:color w:val="000000" w:themeColor="text1"/>
                <w:sz w:val="20"/>
                <w:szCs w:val="20"/>
              </w:rPr>
            </w:pPr>
          </w:p>
        </w:tc>
        <w:tc>
          <w:tcPr>
            <w:tcW w:w="3685" w:type="dxa"/>
            <w:shd w:val="clear" w:color="auto" w:fill="FFFFFF" w:themeFill="background1"/>
          </w:tcPr>
          <w:p w14:paraId="280AC2C5" w14:textId="77777777" w:rsidR="00EF1771" w:rsidRPr="000346F4" w:rsidRDefault="00EF1771" w:rsidP="00EF093B">
            <w:pPr>
              <w:rPr>
                <w:rFonts w:ascii="Arial" w:hAnsi="Arial" w:cs="Arial"/>
                <w:i/>
                <w:color w:val="FF0000"/>
                <w:sz w:val="20"/>
                <w:szCs w:val="20"/>
              </w:rPr>
            </w:pPr>
            <w:r w:rsidRPr="000346F4">
              <w:rPr>
                <w:rFonts w:ascii="Arial" w:hAnsi="Arial" w:cs="Arial"/>
                <w:i/>
                <w:color w:val="FF0000"/>
                <w:sz w:val="20"/>
                <w:szCs w:val="20"/>
              </w:rPr>
              <w:t>What will be better for the children and young people?</w:t>
            </w:r>
          </w:p>
          <w:p w14:paraId="3FDEC925" w14:textId="77777777" w:rsidR="00EF1771" w:rsidRPr="000346F4" w:rsidRDefault="00EF1771" w:rsidP="00EF093B">
            <w:pPr>
              <w:rPr>
                <w:rFonts w:ascii="Arial" w:hAnsi="Arial" w:cs="Arial"/>
                <w:i/>
                <w:color w:val="FF0000"/>
                <w:sz w:val="20"/>
                <w:szCs w:val="20"/>
              </w:rPr>
            </w:pPr>
          </w:p>
          <w:p w14:paraId="60D77884" w14:textId="77777777" w:rsidR="00EF1771" w:rsidRPr="000346F4" w:rsidRDefault="00EF1771" w:rsidP="00EF093B">
            <w:pPr>
              <w:rPr>
                <w:rFonts w:ascii="Arial" w:hAnsi="Arial" w:cs="Arial"/>
                <w:i/>
                <w:color w:val="FF0000"/>
                <w:sz w:val="20"/>
                <w:szCs w:val="20"/>
              </w:rPr>
            </w:pPr>
            <w:r w:rsidRPr="000346F4">
              <w:rPr>
                <w:rFonts w:ascii="Arial" w:hAnsi="Arial" w:cs="Arial"/>
                <w:i/>
                <w:color w:val="FF0000"/>
                <w:sz w:val="20"/>
                <w:szCs w:val="20"/>
              </w:rPr>
              <w:t xml:space="preserve"> Focus on learning, achievement and wellbeing</w:t>
            </w:r>
          </w:p>
          <w:p w14:paraId="45374542" w14:textId="77777777" w:rsidR="00EF1771" w:rsidRPr="000346F4" w:rsidRDefault="00EF1771" w:rsidP="00EF093B">
            <w:pPr>
              <w:rPr>
                <w:rFonts w:ascii="Arial" w:hAnsi="Arial" w:cs="Arial"/>
                <w:i/>
                <w:color w:val="FF0000"/>
                <w:sz w:val="20"/>
                <w:szCs w:val="20"/>
              </w:rPr>
            </w:pPr>
          </w:p>
          <w:p w14:paraId="7468BEA1" w14:textId="77777777" w:rsidR="00EF1771" w:rsidRDefault="00EF1771" w:rsidP="00EF093B">
            <w:pPr>
              <w:rPr>
                <w:rFonts w:ascii="Arial" w:hAnsi="Arial" w:cs="Arial"/>
                <w:i/>
                <w:color w:val="FF0000"/>
                <w:sz w:val="20"/>
                <w:szCs w:val="20"/>
              </w:rPr>
            </w:pPr>
          </w:p>
          <w:p w14:paraId="71661588" w14:textId="77777777" w:rsidR="00EF1771" w:rsidRPr="000346F4" w:rsidRDefault="00EF1771" w:rsidP="00EF093B">
            <w:pPr>
              <w:rPr>
                <w:rFonts w:ascii="Arial" w:hAnsi="Arial" w:cs="Arial"/>
                <w:i/>
                <w:color w:val="FF0000"/>
                <w:sz w:val="20"/>
                <w:szCs w:val="20"/>
              </w:rPr>
            </w:pPr>
          </w:p>
          <w:p w14:paraId="7454E3BC" w14:textId="20D2367B" w:rsidR="00EF1771" w:rsidRDefault="00EF1771" w:rsidP="00EF093B">
            <w:pPr>
              <w:rPr>
                <w:rFonts w:ascii="Arial" w:hAnsi="Arial" w:cs="Arial"/>
                <w:color w:val="000000" w:themeColor="text1"/>
                <w:szCs w:val="20"/>
              </w:rPr>
            </w:pPr>
          </w:p>
          <w:p w14:paraId="3B80CAF3" w14:textId="1366690E" w:rsidR="00125C45" w:rsidRDefault="00125C45" w:rsidP="00EF093B">
            <w:pPr>
              <w:rPr>
                <w:rFonts w:ascii="Arial" w:hAnsi="Arial" w:cs="Arial"/>
                <w:color w:val="000000" w:themeColor="text1"/>
                <w:szCs w:val="20"/>
              </w:rPr>
            </w:pPr>
          </w:p>
          <w:p w14:paraId="5AD8E965" w14:textId="40E3090C" w:rsidR="00125C45" w:rsidRPr="00DA6396" w:rsidRDefault="005D5FA8" w:rsidP="00EF093B">
            <w:pPr>
              <w:rPr>
                <w:rFonts w:ascii="Arial" w:hAnsi="Arial" w:cs="Arial"/>
                <w:b/>
                <w:color w:val="000000" w:themeColor="text1"/>
                <w:sz w:val="20"/>
                <w:szCs w:val="20"/>
                <w:u w:val="single"/>
              </w:rPr>
            </w:pPr>
            <w:r>
              <w:rPr>
                <w:rFonts w:ascii="Arial" w:hAnsi="Arial" w:cs="Arial"/>
                <w:b/>
                <w:color w:val="000000" w:themeColor="text1"/>
                <w:sz w:val="20"/>
                <w:szCs w:val="20"/>
                <w:u w:val="single"/>
              </w:rPr>
              <w:t>School Leadership / Teacher Professionalism:</w:t>
            </w:r>
          </w:p>
          <w:p w14:paraId="13978809" w14:textId="516A4FFD" w:rsidR="00125C45" w:rsidRDefault="00125C45" w:rsidP="00EF093B">
            <w:pPr>
              <w:pStyle w:val="ListParagraph"/>
              <w:numPr>
                <w:ilvl w:val="0"/>
                <w:numId w:val="3"/>
              </w:numPr>
              <w:ind w:left="86" w:right="-21" w:hanging="141"/>
              <w:rPr>
                <w:rFonts w:ascii="Arial" w:hAnsi="Arial" w:cs="Arial"/>
                <w:color w:val="000000" w:themeColor="text1"/>
                <w:sz w:val="20"/>
                <w:szCs w:val="20"/>
              </w:rPr>
            </w:pPr>
            <w:r w:rsidRPr="00125C45">
              <w:rPr>
                <w:rFonts w:ascii="Arial" w:hAnsi="Arial" w:cs="Arial"/>
                <w:color w:val="000000" w:themeColor="text1"/>
                <w:sz w:val="20"/>
                <w:szCs w:val="20"/>
              </w:rPr>
              <w:t>Pupils from P5-7 will experience high-</w:t>
            </w:r>
            <w:r w:rsidR="00DA6396">
              <w:rPr>
                <w:rFonts w:ascii="Arial" w:hAnsi="Arial" w:cs="Arial"/>
                <w:color w:val="000000" w:themeColor="text1"/>
                <w:sz w:val="20"/>
                <w:szCs w:val="20"/>
              </w:rPr>
              <w:t>quality learning and teaching.</w:t>
            </w:r>
            <w:r>
              <w:rPr>
                <w:rFonts w:ascii="Arial" w:hAnsi="Arial" w:cs="Arial"/>
                <w:color w:val="000000" w:themeColor="text1"/>
                <w:sz w:val="20"/>
                <w:szCs w:val="20"/>
              </w:rPr>
              <w:t xml:space="preserve"> </w:t>
            </w:r>
            <w:r w:rsidRPr="00125C45">
              <w:rPr>
                <w:rFonts w:ascii="Arial" w:hAnsi="Arial" w:cs="Arial"/>
                <w:color w:val="000000" w:themeColor="text1"/>
                <w:sz w:val="20"/>
                <w:szCs w:val="20"/>
              </w:rPr>
              <w:t>They will be able to communicate using simple Mandarin words and phrases.</w:t>
            </w:r>
          </w:p>
          <w:p w14:paraId="3F5A1676" w14:textId="142BD1E4" w:rsidR="008B13F1" w:rsidRDefault="00125C45" w:rsidP="008B13F1">
            <w:pPr>
              <w:pStyle w:val="ListParagraph"/>
              <w:numPr>
                <w:ilvl w:val="0"/>
                <w:numId w:val="3"/>
              </w:numPr>
              <w:ind w:left="86" w:right="-21" w:hanging="141"/>
              <w:rPr>
                <w:rFonts w:ascii="Arial" w:hAnsi="Arial" w:cs="Arial"/>
                <w:color w:val="000000" w:themeColor="text1"/>
                <w:sz w:val="20"/>
                <w:szCs w:val="20"/>
              </w:rPr>
            </w:pPr>
            <w:r>
              <w:rPr>
                <w:rFonts w:ascii="Arial" w:hAnsi="Arial" w:cs="Arial"/>
                <w:color w:val="000000" w:themeColor="text1"/>
                <w:sz w:val="20"/>
                <w:szCs w:val="20"/>
              </w:rPr>
              <w:t>Children will continue to be enthusiastic and engaged with the language and will be able to showcase their skills across a range of learning experiences.</w:t>
            </w:r>
          </w:p>
          <w:p w14:paraId="701FD6C4" w14:textId="5DB0B6BF" w:rsidR="008B13F1" w:rsidRDefault="008B13F1" w:rsidP="008B13F1">
            <w:pPr>
              <w:pStyle w:val="ListParagraph"/>
              <w:numPr>
                <w:ilvl w:val="0"/>
                <w:numId w:val="3"/>
              </w:numPr>
              <w:ind w:left="86" w:right="-21" w:hanging="141"/>
              <w:rPr>
                <w:rFonts w:ascii="Arial" w:hAnsi="Arial" w:cs="Arial"/>
                <w:color w:val="000000" w:themeColor="text1"/>
                <w:sz w:val="20"/>
                <w:szCs w:val="20"/>
              </w:rPr>
            </w:pPr>
            <w:r>
              <w:rPr>
                <w:rFonts w:ascii="Arial" w:hAnsi="Arial" w:cs="Arial"/>
                <w:color w:val="000000" w:themeColor="text1"/>
                <w:sz w:val="20"/>
                <w:szCs w:val="20"/>
              </w:rPr>
              <w:t>Our Mandarin garden will support pupil wellbeing and place their language/cultural learning in a meaningful, real-life context as they explore the elements of this and the reasons they are included.</w:t>
            </w:r>
          </w:p>
          <w:p w14:paraId="64AD8445" w14:textId="27137A8A" w:rsidR="00DA6396" w:rsidRPr="00DA6396" w:rsidRDefault="008B13F1" w:rsidP="00DA6396">
            <w:pPr>
              <w:pStyle w:val="ListParagraph"/>
              <w:numPr>
                <w:ilvl w:val="0"/>
                <w:numId w:val="3"/>
              </w:numPr>
              <w:ind w:left="86" w:right="-21" w:hanging="141"/>
              <w:rPr>
                <w:rFonts w:ascii="Arial" w:hAnsi="Arial" w:cs="Arial"/>
                <w:color w:val="000000" w:themeColor="text1"/>
                <w:sz w:val="20"/>
                <w:szCs w:val="20"/>
              </w:rPr>
            </w:pPr>
            <w:r>
              <w:rPr>
                <w:rFonts w:ascii="Arial" w:hAnsi="Arial" w:cs="Arial"/>
                <w:color w:val="000000" w:themeColor="text1"/>
                <w:sz w:val="20"/>
                <w:szCs w:val="20"/>
              </w:rPr>
              <w:t>Participation in the ‘Climate Ready Classroom’ initiative will link with children’s prior learning and provide a wider context for learning.</w:t>
            </w:r>
            <w:r w:rsidR="00DA6396">
              <w:rPr>
                <w:rFonts w:ascii="Arial" w:hAnsi="Arial" w:cs="Arial"/>
                <w:color w:val="000000" w:themeColor="text1"/>
                <w:sz w:val="20"/>
                <w:szCs w:val="20"/>
              </w:rPr>
              <w:t xml:space="preserve"> </w:t>
            </w:r>
          </w:p>
          <w:p w14:paraId="77B1A1B3" w14:textId="77777777" w:rsidR="00EF1771" w:rsidRPr="000346F4" w:rsidRDefault="00EF1771" w:rsidP="00EF093B">
            <w:pPr>
              <w:rPr>
                <w:rFonts w:ascii="Arial" w:hAnsi="Arial" w:cs="Arial"/>
                <w:color w:val="000000" w:themeColor="text1"/>
                <w:szCs w:val="20"/>
              </w:rPr>
            </w:pPr>
          </w:p>
          <w:p w14:paraId="74953A59" w14:textId="77250163" w:rsidR="00EF1771" w:rsidRDefault="00BC2226" w:rsidP="00EF093B">
            <w:pPr>
              <w:rPr>
                <w:rFonts w:ascii="Arial" w:hAnsi="Arial" w:cs="Arial"/>
                <w:b/>
                <w:color w:val="000000" w:themeColor="text1"/>
                <w:sz w:val="20"/>
                <w:szCs w:val="20"/>
                <w:u w:val="single"/>
              </w:rPr>
            </w:pPr>
            <w:r>
              <w:rPr>
                <w:rFonts w:ascii="Arial" w:hAnsi="Arial" w:cs="Arial"/>
                <w:b/>
                <w:color w:val="000000" w:themeColor="text1"/>
                <w:sz w:val="20"/>
                <w:szCs w:val="20"/>
                <w:u w:val="single"/>
              </w:rPr>
              <w:t>Parental Engagement:</w:t>
            </w:r>
          </w:p>
          <w:p w14:paraId="1BEC5EF2" w14:textId="294D81FB" w:rsidR="00BB27BB" w:rsidRPr="00EC56CA" w:rsidRDefault="00BC2226" w:rsidP="00EF093B">
            <w:pPr>
              <w:pStyle w:val="ListParagraph"/>
              <w:numPr>
                <w:ilvl w:val="0"/>
                <w:numId w:val="31"/>
              </w:numPr>
              <w:ind w:left="86" w:hanging="141"/>
              <w:rPr>
                <w:rFonts w:ascii="Arial" w:hAnsi="Arial" w:cs="Arial"/>
                <w:color w:val="000000" w:themeColor="text1"/>
                <w:sz w:val="20"/>
                <w:szCs w:val="20"/>
              </w:rPr>
            </w:pPr>
            <w:r w:rsidRPr="00BC2226">
              <w:rPr>
                <w:rFonts w:ascii="Arial" w:hAnsi="Arial" w:cs="Arial"/>
                <w:color w:val="000000" w:themeColor="text1"/>
                <w:sz w:val="20"/>
                <w:szCs w:val="20"/>
              </w:rPr>
              <w:t>Parents</w:t>
            </w:r>
            <w:r w:rsidR="00BB27BB">
              <w:rPr>
                <w:rFonts w:ascii="Arial" w:hAnsi="Arial" w:cs="Arial"/>
                <w:color w:val="000000" w:themeColor="text1"/>
                <w:sz w:val="20"/>
                <w:szCs w:val="20"/>
              </w:rPr>
              <w:t xml:space="preserve"> will be involved in</w:t>
            </w:r>
            <w:r w:rsidRPr="00BC2226">
              <w:rPr>
                <w:rFonts w:ascii="Arial" w:hAnsi="Arial" w:cs="Arial"/>
                <w:color w:val="000000" w:themeColor="text1"/>
                <w:sz w:val="20"/>
                <w:szCs w:val="20"/>
              </w:rPr>
              <w:t xml:space="preserve"> learning and will feel more equipped to support the development of their </w:t>
            </w:r>
            <w:r w:rsidR="00BB27BB">
              <w:rPr>
                <w:rFonts w:ascii="Arial" w:hAnsi="Arial" w:cs="Arial"/>
                <w:color w:val="000000" w:themeColor="text1"/>
                <w:sz w:val="20"/>
                <w:szCs w:val="20"/>
              </w:rPr>
              <w:t xml:space="preserve">children’s </w:t>
            </w:r>
            <w:r w:rsidRPr="00BC2226">
              <w:rPr>
                <w:rFonts w:ascii="Arial" w:hAnsi="Arial" w:cs="Arial"/>
                <w:color w:val="000000" w:themeColor="text1"/>
                <w:sz w:val="20"/>
                <w:szCs w:val="20"/>
              </w:rPr>
              <w:t>skills. Pupils will feel motivated an</w:t>
            </w:r>
            <w:r w:rsidR="00BB27BB">
              <w:rPr>
                <w:rFonts w:ascii="Arial" w:hAnsi="Arial" w:cs="Arial"/>
                <w:color w:val="000000" w:themeColor="text1"/>
                <w:sz w:val="20"/>
                <w:szCs w:val="20"/>
              </w:rPr>
              <w:t>d encouraged in their learning, contributing positively to their overall wellbeing.</w:t>
            </w:r>
          </w:p>
        </w:tc>
        <w:tc>
          <w:tcPr>
            <w:tcW w:w="3603" w:type="dxa"/>
            <w:shd w:val="clear" w:color="auto" w:fill="FFFFFF" w:themeFill="background1"/>
          </w:tcPr>
          <w:p w14:paraId="56033212" w14:textId="77777777" w:rsidR="00EF1771" w:rsidRPr="000346F4" w:rsidRDefault="00EF1771" w:rsidP="00EF093B">
            <w:pPr>
              <w:rPr>
                <w:rFonts w:ascii="Arial" w:hAnsi="Arial" w:cs="Arial"/>
                <w:i/>
                <w:color w:val="FF0000"/>
                <w:sz w:val="20"/>
                <w:szCs w:val="20"/>
              </w:rPr>
            </w:pPr>
            <w:r w:rsidRPr="000346F4">
              <w:rPr>
                <w:rFonts w:ascii="Arial" w:hAnsi="Arial" w:cs="Arial"/>
                <w:i/>
                <w:color w:val="FF0000"/>
                <w:sz w:val="20"/>
                <w:szCs w:val="20"/>
              </w:rPr>
              <w:t xml:space="preserve">Measures of success? </w:t>
            </w:r>
          </w:p>
          <w:p w14:paraId="53A4B34E" w14:textId="77777777" w:rsidR="00EF1771" w:rsidRPr="000346F4" w:rsidRDefault="00EF1771" w:rsidP="00EF093B">
            <w:pPr>
              <w:rPr>
                <w:rFonts w:ascii="Arial" w:hAnsi="Arial" w:cs="Arial"/>
                <w:i/>
                <w:color w:val="FF0000"/>
                <w:sz w:val="20"/>
                <w:szCs w:val="20"/>
              </w:rPr>
            </w:pPr>
            <w:r w:rsidRPr="000346F4">
              <w:rPr>
                <w:rFonts w:ascii="Arial" w:hAnsi="Arial" w:cs="Arial"/>
                <w:i/>
                <w:color w:val="FF0000"/>
                <w:sz w:val="20"/>
                <w:szCs w:val="20"/>
              </w:rPr>
              <w:t xml:space="preserve">How will we know? </w:t>
            </w:r>
          </w:p>
          <w:p w14:paraId="707F9E36" w14:textId="77777777" w:rsidR="00EF1771" w:rsidRPr="000346F4" w:rsidRDefault="00EF1771" w:rsidP="00EF093B">
            <w:pPr>
              <w:rPr>
                <w:rFonts w:ascii="Arial" w:hAnsi="Arial" w:cs="Arial"/>
                <w:i/>
                <w:color w:val="FF0000"/>
                <w:sz w:val="20"/>
                <w:szCs w:val="20"/>
              </w:rPr>
            </w:pPr>
            <w:r w:rsidRPr="000346F4">
              <w:rPr>
                <w:rFonts w:ascii="Arial" w:hAnsi="Arial" w:cs="Arial"/>
                <w:i/>
                <w:color w:val="FF0000"/>
                <w:sz w:val="20"/>
                <w:szCs w:val="20"/>
              </w:rPr>
              <w:t>What specific evidence will we gather to show the impact of every improvement activity?</w:t>
            </w:r>
          </w:p>
          <w:p w14:paraId="6AE56684" w14:textId="77777777" w:rsidR="00EF1771" w:rsidRPr="00EF1771" w:rsidRDefault="00EF1771" w:rsidP="00EF093B">
            <w:pPr>
              <w:rPr>
                <w:rFonts w:ascii="Arial" w:hAnsi="Arial" w:cs="Arial"/>
                <w:i/>
                <w:color w:val="FF0000"/>
                <w:sz w:val="20"/>
                <w:szCs w:val="20"/>
              </w:rPr>
            </w:pPr>
            <w:r w:rsidRPr="000346F4">
              <w:rPr>
                <w:rFonts w:ascii="Arial" w:hAnsi="Arial" w:cs="Arial"/>
                <w:i/>
                <w:color w:val="FF0000"/>
                <w:sz w:val="20"/>
                <w:szCs w:val="20"/>
              </w:rPr>
              <w:t>Remember to triangulate: use data, ob</w:t>
            </w:r>
            <w:r>
              <w:rPr>
                <w:rFonts w:ascii="Arial" w:hAnsi="Arial" w:cs="Arial"/>
                <w:i/>
                <w:color w:val="FF0000"/>
                <w:sz w:val="20"/>
                <w:szCs w:val="20"/>
              </w:rPr>
              <w:t>servation and stakeholder view</w:t>
            </w:r>
          </w:p>
          <w:p w14:paraId="7D9ABB2E" w14:textId="77777777" w:rsidR="00EF1771" w:rsidRPr="000346F4" w:rsidRDefault="00EF1771" w:rsidP="00EF093B">
            <w:pPr>
              <w:rPr>
                <w:rFonts w:ascii="Arial" w:hAnsi="Arial" w:cs="Arial"/>
                <w:color w:val="000000" w:themeColor="text1"/>
                <w:szCs w:val="20"/>
              </w:rPr>
            </w:pPr>
          </w:p>
          <w:p w14:paraId="41583196" w14:textId="7C7E5646" w:rsidR="00EF1771" w:rsidRDefault="00EF1771" w:rsidP="00EF093B">
            <w:pPr>
              <w:rPr>
                <w:rFonts w:ascii="Arial" w:hAnsi="Arial" w:cs="Arial"/>
                <w:color w:val="000000" w:themeColor="text1"/>
                <w:szCs w:val="20"/>
              </w:rPr>
            </w:pPr>
          </w:p>
          <w:p w14:paraId="15C0BB7C" w14:textId="77777777" w:rsidR="00450B48" w:rsidRDefault="00450B48" w:rsidP="00EF093B">
            <w:pPr>
              <w:rPr>
                <w:rFonts w:ascii="Arial" w:hAnsi="Arial" w:cs="Arial"/>
                <w:color w:val="000000" w:themeColor="text1"/>
                <w:szCs w:val="20"/>
              </w:rPr>
            </w:pPr>
          </w:p>
          <w:p w14:paraId="57938837" w14:textId="78D9235E" w:rsidR="00491958" w:rsidRDefault="00491958" w:rsidP="00491958">
            <w:pPr>
              <w:rPr>
                <w:rFonts w:ascii="Arial" w:hAnsi="Arial" w:cs="Arial"/>
                <w:b/>
                <w:color w:val="000000" w:themeColor="text1"/>
                <w:sz w:val="20"/>
                <w:szCs w:val="20"/>
                <w:u w:val="single"/>
              </w:rPr>
            </w:pPr>
            <w:r w:rsidRPr="00491958">
              <w:rPr>
                <w:rFonts w:ascii="Arial" w:hAnsi="Arial" w:cs="Arial"/>
                <w:b/>
                <w:color w:val="000000" w:themeColor="text1"/>
                <w:sz w:val="20"/>
                <w:szCs w:val="20"/>
                <w:u w:val="single"/>
              </w:rPr>
              <w:t>School L</w:t>
            </w:r>
            <w:r>
              <w:rPr>
                <w:rFonts w:ascii="Arial" w:hAnsi="Arial" w:cs="Arial"/>
                <w:b/>
                <w:color w:val="000000" w:themeColor="text1"/>
                <w:sz w:val="20"/>
                <w:szCs w:val="20"/>
                <w:u w:val="single"/>
              </w:rPr>
              <w:t>eade</w:t>
            </w:r>
            <w:r w:rsidR="00791446">
              <w:rPr>
                <w:rFonts w:ascii="Arial" w:hAnsi="Arial" w:cs="Arial"/>
                <w:b/>
                <w:color w:val="000000" w:themeColor="text1"/>
                <w:sz w:val="20"/>
                <w:szCs w:val="20"/>
                <w:u w:val="single"/>
              </w:rPr>
              <w:t>rship / Teacher Professionalism / Parental Engagement:</w:t>
            </w:r>
          </w:p>
          <w:p w14:paraId="0082A638" w14:textId="428D0DEF" w:rsidR="00491958" w:rsidRPr="00491958" w:rsidRDefault="00491958" w:rsidP="00491958">
            <w:pPr>
              <w:pStyle w:val="ListParagraph"/>
              <w:numPr>
                <w:ilvl w:val="0"/>
                <w:numId w:val="29"/>
              </w:numPr>
              <w:ind w:left="230" w:hanging="230"/>
              <w:rPr>
                <w:rFonts w:ascii="Arial" w:hAnsi="Arial" w:cs="Arial"/>
                <w:b/>
                <w:color w:val="000000" w:themeColor="text1"/>
                <w:sz w:val="20"/>
                <w:szCs w:val="20"/>
                <w:u w:val="single"/>
              </w:rPr>
            </w:pPr>
            <w:r>
              <w:rPr>
                <w:rFonts w:ascii="Arial" w:hAnsi="Arial" w:cs="Arial"/>
                <w:color w:val="000000" w:themeColor="text1"/>
                <w:sz w:val="20"/>
                <w:szCs w:val="20"/>
              </w:rPr>
              <w:t xml:space="preserve">Observation of lessons and pupil experiences. </w:t>
            </w:r>
          </w:p>
          <w:p w14:paraId="385C4FCF" w14:textId="1FE932F2" w:rsidR="00491958" w:rsidRPr="00491958" w:rsidRDefault="00491958" w:rsidP="00491958">
            <w:pPr>
              <w:pStyle w:val="ListParagraph"/>
              <w:numPr>
                <w:ilvl w:val="0"/>
                <w:numId w:val="29"/>
              </w:numPr>
              <w:ind w:left="230" w:hanging="230"/>
              <w:rPr>
                <w:rFonts w:ascii="Arial" w:hAnsi="Arial" w:cs="Arial"/>
                <w:b/>
                <w:color w:val="000000" w:themeColor="text1"/>
                <w:sz w:val="20"/>
                <w:szCs w:val="20"/>
                <w:u w:val="single"/>
              </w:rPr>
            </w:pPr>
            <w:r>
              <w:rPr>
                <w:rFonts w:ascii="Arial" w:hAnsi="Arial" w:cs="Arial"/>
                <w:color w:val="000000" w:themeColor="text1"/>
                <w:sz w:val="20"/>
                <w:szCs w:val="20"/>
              </w:rPr>
              <w:t xml:space="preserve">Pupil voice gathered via focus groups, SHANARRI box slips and pupil feedback on lessons/experiences. </w:t>
            </w:r>
          </w:p>
          <w:p w14:paraId="505440DC" w14:textId="4D5CA95D" w:rsidR="00491958" w:rsidRPr="005D5FA8" w:rsidRDefault="00491958" w:rsidP="00491958">
            <w:pPr>
              <w:pStyle w:val="ListParagraph"/>
              <w:numPr>
                <w:ilvl w:val="0"/>
                <w:numId w:val="29"/>
              </w:numPr>
              <w:ind w:left="230" w:hanging="230"/>
              <w:rPr>
                <w:rFonts w:ascii="Arial" w:hAnsi="Arial" w:cs="Arial"/>
                <w:b/>
                <w:color w:val="000000" w:themeColor="text1"/>
                <w:sz w:val="20"/>
                <w:szCs w:val="20"/>
                <w:u w:val="single"/>
              </w:rPr>
            </w:pPr>
            <w:r>
              <w:rPr>
                <w:rFonts w:ascii="Arial" w:hAnsi="Arial" w:cs="Arial"/>
                <w:color w:val="000000" w:themeColor="text1"/>
                <w:sz w:val="20"/>
                <w:szCs w:val="20"/>
              </w:rPr>
              <w:t>Staff feedback gathered during professional dialogue, reflections/evaluations and during Forward Plan feedback sessions.</w:t>
            </w:r>
          </w:p>
          <w:p w14:paraId="76DA2E06" w14:textId="6E8B7BD6" w:rsidR="005D5FA8" w:rsidRPr="00BB27BB" w:rsidRDefault="005D5FA8" w:rsidP="00491958">
            <w:pPr>
              <w:pStyle w:val="ListParagraph"/>
              <w:numPr>
                <w:ilvl w:val="0"/>
                <w:numId w:val="29"/>
              </w:numPr>
              <w:ind w:left="230" w:hanging="230"/>
              <w:rPr>
                <w:rFonts w:ascii="Arial" w:hAnsi="Arial" w:cs="Arial"/>
                <w:b/>
                <w:color w:val="000000" w:themeColor="text1"/>
                <w:sz w:val="20"/>
                <w:szCs w:val="20"/>
                <w:u w:val="single"/>
              </w:rPr>
            </w:pPr>
            <w:r>
              <w:rPr>
                <w:rFonts w:ascii="Arial" w:hAnsi="Arial" w:cs="Arial"/>
                <w:color w:val="000000" w:themeColor="text1"/>
                <w:sz w:val="20"/>
                <w:szCs w:val="20"/>
              </w:rPr>
              <w:t>Evidence of learning shared via Seesaw / on social media.</w:t>
            </w:r>
          </w:p>
          <w:p w14:paraId="7969D5A6" w14:textId="5FB8A607" w:rsidR="00EF1771" w:rsidRPr="00452B11" w:rsidRDefault="00BB27BB" w:rsidP="00EF093B">
            <w:pPr>
              <w:pStyle w:val="ListParagraph"/>
              <w:numPr>
                <w:ilvl w:val="0"/>
                <w:numId w:val="29"/>
              </w:numPr>
              <w:ind w:left="230" w:hanging="230"/>
              <w:rPr>
                <w:rFonts w:ascii="Arial" w:hAnsi="Arial" w:cs="Arial"/>
                <w:b/>
                <w:color w:val="000000" w:themeColor="text1"/>
                <w:sz w:val="20"/>
                <w:szCs w:val="20"/>
                <w:u w:val="single"/>
              </w:rPr>
            </w:pPr>
            <w:r>
              <w:rPr>
                <w:rFonts w:ascii="Arial" w:hAnsi="Arial" w:cs="Arial"/>
                <w:color w:val="000000" w:themeColor="text1"/>
                <w:sz w:val="20"/>
                <w:szCs w:val="20"/>
              </w:rPr>
              <w:t>Parental feedback sought via questionnaires etc. following events.</w:t>
            </w:r>
          </w:p>
        </w:tc>
      </w:tr>
    </w:tbl>
    <w:p w14:paraId="7A504737" w14:textId="70FBABB6" w:rsidR="006B3EB1" w:rsidRPr="009F4CEE" w:rsidRDefault="006B3EB1" w:rsidP="009F4CEE"/>
    <w:sectPr w:rsidR="006B3EB1" w:rsidRPr="009F4CEE" w:rsidSect="00571BC5">
      <w:footerReference w:type="default" r:id="rId27"/>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7189" w14:textId="77777777" w:rsidR="00AE5587" w:rsidRDefault="00AE5587" w:rsidP="00B757AB">
      <w:pPr>
        <w:spacing w:after="0" w:line="240" w:lineRule="auto"/>
      </w:pPr>
      <w:r>
        <w:separator/>
      </w:r>
    </w:p>
  </w:endnote>
  <w:endnote w:type="continuationSeparator" w:id="0">
    <w:p w14:paraId="22910246" w14:textId="77777777" w:rsidR="00AE5587" w:rsidRDefault="00AE5587"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inherit">
    <w:altName w:val="MV Boli"/>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93376"/>
      <w:docPartObj>
        <w:docPartGallery w:val="Page Numbers (Bottom of Page)"/>
        <w:docPartUnique/>
      </w:docPartObj>
    </w:sdtPr>
    <w:sdtEndPr/>
    <w:sdtContent>
      <w:sdt>
        <w:sdtPr>
          <w:id w:val="-1769616900"/>
          <w:docPartObj>
            <w:docPartGallery w:val="Page Numbers (Top of Page)"/>
            <w:docPartUnique/>
          </w:docPartObj>
        </w:sdtPr>
        <w:sdtEndPr/>
        <w:sdtContent>
          <w:p w14:paraId="1CC2831B" w14:textId="40608AEA" w:rsidR="00A7057C" w:rsidRDefault="00A705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32B8">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2B8">
              <w:rPr>
                <w:b/>
                <w:bCs/>
                <w:noProof/>
              </w:rPr>
              <w:t>21</w:t>
            </w:r>
            <w:r>
              <w:rPr>
                <w:b/>
                <w:bCs/>
                <w:sz w:val="24"/>
                <w:szCs w:val="24"/>
              </w:rPr>
              <w:fldChar w:fldCharType="end"/>
            </w:r>
          </w:p>
        </w:sdtContent>
      </w:sdt>
    </w:sdtContent>
  </w:sdt>
  <w:p w14:paraId="10977AE7" w14:textId="77777777" w:rsidR="00A7057C" w:rsidRDefault="00A7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1867" w14:textId="77777777" w:rsidR="00AE5587" w:rsidRDefault="00AE5587" w:rsidP="00B757AB">
      <w:pPr>
        <w:spacing w:after="0" w:line="240" w:lineRule="auto"/>
      </w:pPr>
      <w:r>
        <w:separator/>
      </w:r>
    </w:p>
  </w:footnote>
  <w:footnote w:type="continuationSeparator" w:id="0">
    <w:p w14:paraId="65AC9441" w14:textId="77777777" w:rsidR="00AE5587" w:rsidRDefault="00AE5587" w:rsidP="00B7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635CD"/>
    <w:multiLevelType w:val="hybridMultilevel"/>
    <w:tmpl w:val="50A2DB7E"/>
    <w:lvl w:ilvl="0" w:tplc="784C5F6C">
      <w:start w:val="1"/>
      <w:numFmt w:val="bullet"/>
      <w:lvlText w:val=""/>
      <w:lvlJc w:val="left"/>
      <w:pPr>
        <w:ind w:left="540" w:hanging="360"/>
      </w:pPr>
      <w:rPr>
        <w:rFonts w:ascii="Symbol" w:hAnsi="Symbol" w:hint="default"/>
        <w:color w:val="000000" w:themeColor="text1"/>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0F1553"/>
    <w:multiLevelType w:val="hybridMultilevel"/>
    <w:tmpl w:val="E4124AEE"/>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7AF"/>
    <w:multiLevelType w:val="hybridMultilevel"/>
    <w:tmpl w:val="67EC230E"/>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A548B"/>
    <w:multiLevelType w:val="hybridMultilevel"/>
    <w:tmpl w:val="626E8BD4"/>
    <w:lvl w:ilvl="0" w:tplc="68668C58">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2159B"/>
    <w:multiLevelType w:val="multilevel"/>
    <w:tmpl w:val="3AB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B9720A"/>
    <w:multiLevelType w:val="hybridMultilevel"/>
    <w:tmpl w:val="6F326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55440"/>
    <w:multiLevelType w:val="hybridMultilevel"/>
    <w:tmpl w:val="A358F744"/>
    <w:lvl w:ilvl="0" w:tplc="68668C58">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E524C"/>
    <w:multiLevelType w:val="hybridMultilevel"/>
    <w:tmpl w:val="E2BC06FA"/>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A6B1A"/>
    <w:multiLevelType w:val="hybridMultilevel"/>
    <w:tmpl w:val="A2F074D2"/>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C5213"/>
    <w:multiLevelType w:val="hybridMultilevel"/>
    <w:tmpl w:val="F364F9B0"/>
    <w:lvl w:ilvl="0" w:tplc="68668C58">
      <w:start w:val="1"/>
      <w:numFmt w:val="bullet"/>
      <w:lvlText w:val=""/>
      <w:lvlJc w:val="left"/>
      <w:pPr>
        <w:ind w:left="446" w:hanging="360"/>
      </w:pPr>
      <w:rPr>
        <w:rFonts w:ascii="Symbol" w:hAnsi="Symbol" w:hint="default"/>
        <w:color w:val="000000" w:themeColor="text1"/>
        <w:sz w:val="20"/>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2" w15:restartNumberingAfterBreak="0">
    <w:nsid w:val="32D26288"/>
    <w:multiLevelType w:val="hybridMultilevel"/>
    <w:tmpl w:val="48DE0360"/>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57B55"/>
    <w:multiLevelType w:val="hybridMultilevel"/>
    <w:tmpl w:val="85489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0F2D9B"/>
    <w:multiLevelType w:val="hybridMultilevel"/>
    <w:tmpl w:val="AFDE6110"/>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C658D"/>
    <w:multiLevelType w:val="hybridMultilevel"/>
    <w:tmpl w:val="AAB46692"/>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01CBA"/>
    <w:multiLevelType w:val="hybridMultilevel"/>
    <w:tmpl w:val="7B805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142F9"/>
    <w:multiLevelType w:val="hybridMultilevel"/>
    <w:tmpl w:val="100609EA"/>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F5CBD"/>
    <w:multiLevelType w:val="hybridMultilevel"/>
    <w:tmpl w:val="1B8C33E2"/>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10E3C"/>
    <w:multiLevelType w:val="hybridMultilevel"/>
    <w:tmpl w:val="353A5A34"/>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17537"/>
    <w:multiLevelType w:val="hybridMultilevel"/>
    <w:tmpl w:val="28407936"/>
    <w:lvl w:ilvl="0" w:tplc="68668C58">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23C33"/>
    <w:multiLevelType w:val="hybridMultilevel"/>
    <w:tmpl w:val="7AF8F012"/>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44B32"/>
    <w:multiLevelType w:val="hybridMultilevel"/>
    <w:tmpl w:val="D2D60D82"/>
    <w:lvl w:ilvl="0" w:tplc="68668C58">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82756"/>
    <w:multiLevelType w:val="multilevel"/>
    <w:tmpl w:val="7DB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171125"/>
    <w:multiLevelType w:val="hybridMultilevel"/>
    <w:tmpl w:val="5C5A49E4"/>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91292"/>
    <w:multiLevelType w:val="hybridMultilevel"/>
    <w:tmpl w:val="1CB6BAD0"/>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941B6"/>
    <w:multiLevelType w:val="hybridMultilevel"/>
    <w:tmpl w:val="69BEF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8E28F0"/>
    <w:multiLevelType w:val="hybridMultilevel"/>
    <w:tmpl w:val="956CDB70"/>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E27C5"/>
    <w:multiLevelType w:val="hybridMultilevel"/>
    <w:tmpl w:val="C4D4A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BC47BF"/>
    <w:multiLevelType w:val="hybridMultilevel"/>
    <w:tmpl w:val="58369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D5071E"/>
    <w:multiLevelType w:val="hybridMultilevel"/>
    <w:tmpl w:val="57A6D8C8"/>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40483"/>
    <w:multiLevelType w:val="hybridMultilevel"/>
    <w:tmpl w:val="8940E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59495F"/>
    <w:multiLevelType w:val="hybridMultilevel"/>
    <w:tmpl w:val="AF62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178B4"/>
    <w:multiLevelType w:val="hybridMultilevel"/>
    <w:tmpl w:val="E49A76D8"/>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55772"/>
    <w:multiLevelType w:val="hybridMultilevel"/>
    <w:tmpl w:val="EDD23AC2"/>
    <w:lvl w:ilvl="0" w:tplc="68668C58">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87771"/>
    <w:multiLevelType w:val="hybridMultilevel"/>
    <w:tmpl w:val="CA26AF92"/>
    <w:lvl w:ilvl="0" w:tplc="784C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178BB"/>
    <w:multiLevelType w:val="hybridMultilevel"/>
    <w:tmpl w:val="CA90A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F25AEA"/>
    <w:multiLevelType w:val="hybridMultilevel"/>
    <w:tmpl w:val="24425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A64C84"/>
    <w:multiLevelType w:val="hybridMultilevel"/>
    <w:tmpl w:val="2F4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2"/>
  </w:num>
  <w:num w:numId="4">
    <w:abstractNumId w:val="26"/>
  </w:num>
  <w:num w:numId="5">
    <w:abstractNumId w:val="37"/>
  </w:num>
  <w:num w:numId="6">
    <w:abstractNumId w:val="5"/>
  </w:num>
  <w:num w:numId="7">
    <w:abstractNumId w:val="10"/>
  </w:num>
  <w:num w:numId="8">
    <w:abstractNumId w:val="24"/>
  </w:num>
  <w:num w:numId="9">
    <w:abstractNumId w:val="8"/>
  </w:num>
  <w:num w:numId="10">
    <w:abstractNumId w:val="27"/>
  </w:num>
  <w:num w:numId="11">
    <w:abstractNumId w:val="33"/>
  </w:num>
  <w:num w:numId="12">
    <w:abstractNumId w:val="19"/>
  </w:num>
  <w:num w:numId="13">
    <w:abstractNumId w:val="35"/>
  </w:num>
  <w:num w:numId="14">
    <w:abstractNumId w:val="30"/>
  </w:num>
  <w:num w:numId="15">
    <w:abstractNumId w:val="2"/>
  </w:num>
  <w:num w:numId="16">
    <w:abstractNumId w:val="15"/>
  </w:num>
  <w:num w:numId="17">
    <w:abstractNumId w:val="3"/>
  </w:num>
  <w:num w:numId="18">
    <w:abstractNumId w:val="12"/>
  </w:num>
  <w:num w:numId="19">
    <w:abstractNumId w:val="21"/>
  </w:num>
  <w:num w:numId="20">
    <w:abstractNumId w:val="18"/>
  </w:num>
  <w:num w:numId="21">
    <w:abstractNumId w:val="22"/>
  </w:num>
  <w:num w:numId="22">
    <w:abstractNumId w:val="7"/>
  </w:num>
  <w:num w:numId="23">
    <w:abstractNumId w:val="11"/>
  </w:num>
  <w:num w:numId="24">
    <w:abstractNumId w:val="20"/>
  </w:num>
  <w:num w:numId="25">
    <w:abstractNumId w:val="4"/>
  </w:num>
  <w:num w:numId="26">
    <w:abstractNumId w:val="34"/>
  </w:num>
  <w:num w:numId="27">
    <w:abstractNumId w:val="13"/>
  </w:num>
  <w:num w:numId="28">
    <w:abstractNumId w:val="38"/>
  </w:num>
  <w:num w:numId="29">
    <w:abstractNumId w:val="28"/>
  </w:num>
  <w:num w:numId="30">
    <w:abstractNumId w:val="36"/>
  </w:num>
  <w:num w:numId="31">
    <w:abstractNumId w:val="29"/>
  </w:num>
  <w:num w:numId="32">
    <w:abstractNumId w:val="31"/>
  </w:num>
  <w:num w:numId="33">
    <w:abstractNumId w:val="6"/>
  </w:num>
  <w:num w:numId="34">
    <w:abstractNumId w:val="16"/>
  </w:num>
  <w:num w:numId="35">
    <w:abstractNumId w:val="14"/>
  </w:num>
  <w:num w:numId="36">
    <w:abstractNumId w:val="17"/>
  </w:num>
  <w:num w:numId="37">
    <w:abstractNumId w:val="25"/>
  </w:num>
  <w:num w:numId="38">
    <w:abstractNumId w:val="1"/>
  </w:num>
  <w:num w:numId="3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77C4"/>
    <w:rsid w:val="000346F4"/>
    <w:rsid w:val="00043869"/>
    <w:rsid w:val="0004390A"/>
    <w:rsid w:val="00061E55"/>
    <w:rsid w:val="00074203"/>
    <w:rsid w:val="000819B2"/>
    <w:rsid w:val="00083154"/>
    <w:rsid w:val="00084730"/>
    <w:rsid w:val="000B32B8"/>
    <w:rsid w:val="000B69A1"/>
    <w:rsid w:val="000C05E5"/>
    <w:rsid w:val="000D3C31"/>
    <w:rsid w:val="000D4CB5"/>
    <w:rsid w:val="000E0D64"/>
    <w:rsid w:val="000F0811"/>
    <w:rsid w:val="000F2210"/>
    <w:rsid w:val="000F289E"/>
    <w:rsid w:val="000F64D3"/>
    <w:rsid w:val="000F7CDC"/>
    <w:rsid w:val="000F7FB0"/>
    <w:rsid w:val="0010581B"/>
    <w:rsid w:val="001114ED"/>
    <w:rsid w:val="00122B97"/>
    <w:rsid w:val="00125C45"/>
    <w:rsid w:val="0013117A"/>
    <w:rsid w:val="00140917"/>
    <w:rsid w:val="001448D4"/>
    <w:rsid w:val="001557DC"/>
    <w:rsid w:val="0015639A"/>
    <w:rsid w:val="001564F1"/>
    <w:rsid w:val="00157035"/>
    <w:rsid w:val="001721D0"/>
    <w:rsid w:val="001807D9"/>
    <w:rsid w:val="001819B3"/>
    <w:rsid w:val="001A4D4F"/>
    <w:rsid w:val="001B2611"/>
    <w:rsid w:val="001B4790"/>
    <w:rsid w:val="001C4852"/>
    <w:rsid w:val="001D52A7"/>
    <w:rsid w:val="001E2C93"/>
    <w:rsid w:val="001E45E1"/>
    <w:rsid w:val="001F6A61"/>
    <w:rsid w:val="001F6DA2"/>
    <w:rsid w:val="00203AFB"/>
    <w:rsid w:val="00210C4F"/>
    <w:rsid w:val="002121D1"/>
    <w:rsid w:val="002140E5"/>
    <w:rsid w:val="002164C7"/>
    <w:rsid w:val="00216F00"/>
    <w:rsid w:val="0022204A"/>
    <w:rsid w:val="002270CD"/>
    <w:rsid w:val="002338C8"/>
    <w:rsid w:val="00243A5E"/>
    <w:rsid w:val="002442D9"/>
    <w:rsid w:val="00245DCF"/>
    <w:rsid w:val="00247C1F"/>
    <w:rsid w:val="0025741D"/>
    <w:rsid w:val="002626CC"/>
    <w:rsid w:val="00275663"/>
    <w:rsid w:val="00285D82"/>
    <w:rsid w:val="00293596"/>
    <w:rsid w:val="002960FD"/>
    <w:rsid w:val="002A7D9F"/>
    <w:rsid w:val="002B2B20"/>
    <w:rsid w:val="002D41A1"/>
    <w:rsid w:val="002D593E"/>
    <w:rsid w:val="002D734E"/>
    <w:rsid w:val="002E03F6"/>
    <w:rsid w:val="002F0F67"/>
    <w:rsid w:val="002F115A"/>
    <w:rsid w:val="002F4ECA"/>
    <w:rsid w:val="00316779"/>
    <w:rsid w:val="00325B4C"/>
    <w:rsid w:val="0036082D"/>
    <w:rsid w:val="0036608C"/>
    <w:rsid w:val="003931B3"/>
    <w:rsid w:val="0039751F"/>
    <w:rsid w:val="003B01E0"/>
    <w:rsid w:val="003C204E"/>
    <w:rsid w:val="003C65D5"/>
    <w:rsid w:val="003D53B7"/>
    <w:rsid w:val="003E54D9"/>
    <w:rsid w:val="003E552A"/>
    <w:rsid w:val="003F1E53"/>
    <w:rsid w:val="00404040"/>
    <w:rsid w:val="0040412D"/>
    <w:rsid w:val="00404929"/>
    <w:rsid w:val="00410BB1"/>
    <w:rsid w:val="004309E2"/>
    <w:rsid w:val="00434700"/>
    <w:rsid w:val="0043650B"/>
    <w:rsid w:val="004421E1"/>
    <w:rsid w:val="00450B48"/>
    <w:rsid w:val="00452B11"/>
    <w:rsid w:val="00457291"/>
    <w:rsid w:val="00477E79"/>
    <w:rsid w:val="00485671"/>
    <w:rsid w:val="00491958"/>
    <w:rsid w:val="0049250E"/>
    <w:rsid w:val="004B2625"/>
    <w:rsid w:val="004B29D6"/>
    <w:rsid w:val="004C3623"/>
    <w:rsid w:val="004D6A82"/>
    <w:rsid w:val="004E35FB"/>
    <w:rsid w:val="004E40E6"/>
    <w:rsid w:val="004F4220"/>
    <w:rsid w:val="00500846"/>
    <w:rsid w:val="005025FE"/>
    <w:rsid w:val="005054AD"/>
    <w:rsid w:val="00505501"/>
    <w:rsid w:val="00511A90"/>
    <w:rsid w:val="0052264F"/>
    <w:rsid w:val="005235F5"/>
    <w:rsid w:val="00531604"/>
    <w:rsid w:val="005520A0"/>
    <w:rsid w:val="005656BB"/>
    <w:rsid w:val="0057107D"/>
    <w:rsid w:val="005714A1"/>
    <w:rsid w:val="00571BC5"/>
    <w:rsid w:val="005A5D67"/>
    <w:rsid w:val="005B062D"/>
    <w:rsid w:val="005B7B48"/>
    <w:rsid w:val="005C2530"/>
    <w:rsid w:val="005C58BD"/>
    <w:rsid w:val="005D17C1"/>
    <w:rsid w:val="005D3BBB"/>
    <w:rsid w:val="005D5FA8"/>
    <w:rsid w:val="005E1412"/>
    <w:rsid w:val="005E5024"/>
    <w:rsid w:val="005F4E96"/>
    <w:rsid w:val="005F5A08"/>
    <w:rsid w:val="005F7077"/>
    <w:rsid w:val="00611F4E"/>
    <w:rsid w:val="00613086"/>
    <w:rsid w:val="006167F0"/>
    <w:rsid w:val="00616D0F"/>
    <w:rsid w:val="00621542"/>
    <w:rsid w:val="006315CA"/>
    <w:rsid w:val="00635C78"/>
    <w:rsid w:val="00642249"/>
    <w:rsid w:val="006503B0"/>
    <w:rsid w:val="0065730A"/>
    <w:rsid w:val="006763AB"/>
    <w:rsid w:val="00676A60"/>
    <w:rsid w:val="006A66BC"/>
    <w:rsid w:val="006A75A0"/>
    <w:rsid w:val="006B317D"/>
    <w:rsid w:val="006B3EB1"/>
    <w:rsid w:val="006B4036"/>
    <w:rsid w:val="006C0A33"/>
    <w:rsid w:val="006D2891"/>
    <w:rsid w:val="006D4721"/>
    <w:rsid w:val="006D5BE2"/>
    <w:rsid w:val="006D5C00"/>
    <w:rsid w:val="006D6D63"/>
    <w:rsid w:val="006E57D8"/>
    <w:rsid w:val="006E648A"/>
    <w:rsid w:val="006F304A"/>
    <w:rsid w:val="006F5565"/>
    <w:rsid w:val="00704F1C"/>
    <w:rsid w:val="00707B47"/>
    <w:rsid w:val="00712B74"/>
    <w:rsid w:val="007149E3"/>
    <w:rsid w:val="007156B2"/>
    <w:rsid w:val="007228EC"/>
    <w:rsid w:val="007248CD"/>
    <w:rsid w:val="0073375D"/>
    <w:rsid w:val="00746BFF"/>
    <w:rsid w:val="00754BE0"/>
    <w:rsid w:val="00763989"/>
    <w:rsid w:val="007643E3"/>
    <w:rsid w:val="0076657F"/>
    <w:rsid w:val="0077464D"/>
    <w:rsid w:val="00780558"/>
    <w:rsid w:val="00786EC6"/>
    <w:rsid w:val="00791446"/>
    <w:rsid w:val="0079799C"/>
    <w:rsid w:val="007A4C4E"/>
    <w:rsid w:val="007B297E"/>
    <w:rsid w:val="007B354F"/>
    <w:rsid w:val="007B3DFB"/>
    <w:rsid w:val="007B7B0B"/>
    <w:rsid w:val="007C6FEE"/>
    <w:rsid w:val="007D5BB7"/>
    <w:rsid w:val="007D683F"/>
    <w:rsid w:val="007E1E91"/>
    <w:rsid w:val="007E6EE1"/>
    <w:rsid w:val="007F263B"/>
    <w:rsid w:val="00805A7C"/>
    <w:rsid w:val="00813E60"/>
    <w:rsid w:val="00815A0C"/>
    <w:rsid w:val="008236C3"/>
    <w:rsid w:val="00830A89"/>
    <w:rsid w:val="00837A93"/>
    <w:rsid w:val="008459D2"/>
    <w:rsid w:val="0084702F"/>
    <w:rsid w:val="00851CC0"/>
    <w:rsid w:val="00856647"/>
    <w:rsid w:val="00872855"/>
    <w:rsid w:val="0088443F"/>
    <w:rsid w:val="0089461E"/>
    <w:rsid w:val="008A5621"/>
    <w:rsid w:val="008B13F1"/>
    <w:rsid w:val="008B6B96"/>
    <w:rsid w:val="008C2FF3"/>
    <w:rsid w:val="008C528B"/>
    <w:rsid w:val="0091225B"/>
    <w:rsid w:val="009136BD"/>
    <w:rsid w:val="0092187F"/>
    <w:rsid w:val="0092564B"/>
    <w:rsid w:val="00925A73"/>
    <w:rsid w:val="009347F9"/>
    <w:rsid w:val="0093611B"/>
    <w:rsid w:val="009375CE"/>
    <w:rsid w:val="009413A1"/>
    <w:rsid w:val="009628B1"/>
    <w:rsid w:val="00972535"/>
    <w:rsid w:val="00983795"/>
    <w:rsid w:val="00990CF8"/>
    <w:rsid w:val="00991D53"/>
    <w:rsid w:val="00993126"/>
    <w:rsid w:val="00996EA8"/>
    <w:rsid w:val="009C5FE7"/>
    <w:rsid w:val="009D6D69"/>
    <w:rsid w:val="009F300C"/>
    <w:rsid w:val="009F3FDA"/>
    <w:rsid w:val="009F4CEE"/>
    <w:rsid w:val="009F5D99"/>
    <w:rsid w:val="00A072BB"/>
    <w:rsid w:val="00A0786F"/>
    <w:rsid w:val="00A11F83"/>
    <w:rsid w:val="00A261EA"/>
    <w:rsid w:val="00A31437"/>
    <w:rsid w:val="00A3679D"/>
    <w:rsid w:val="00A5039E"/>
    <w:rsid w:val="00A56CC5"/>
    <w:rsid w:val="00A66AD7"/>
    <w:rsid w:val="00A7057C"/>
    <w:rsid w:val="00A75687"/>
    <w:rsid w:val="00A81AD5"/>
    <w:rsid w:val="00A82F80"/>
    <w:rsid w:val="00A92609"/>
    <w:rsid w:val="00AA2CC5"/>
    <w:rsid w:val="00AA3FDF"/>
    <w:rsid w:val="00AB0381"/>
    <w:rsid w:val="00AD5735"/>
    <w:rsid w:val="00AE5587"/>
    <w:rsid w:val="00AF29F9"/>
    <w:rsid w:val="00AF3FE9"/>
    <w:rsid w:val="00AF4E5F"/>
    <w:rsid w:val="00B0436E"/>
    <w:rsid w:val="00B05AB5"/>
    <w:rsid w:val="00B12358"/>
    <w:rsid w:val="00B20307"/>
    <w:rsid w:val="00B21447"/>
    <w:rsid w:val="00B274FD"/>
    <w:rsid w:val="00B40464"/>
    <w:rsid w:val="00B5709F"/>
    <w:rsid w:val="00B602DC"/>
    <w:rsid w:val="00B757AB"/>
    <w:rsid w:val="00B84B6F"/>
    <w:rsid w:val="00B85603"/>
    <w:rsid w:val="00B860F8"/>
    <w:rsid w:val="00BB156A"/>
    <w:rsid w:val="00BB27BB"/>
    <w:rsid w:val="00BB5BBC"/>
    <w:rsid w:val="00BC2165"/>
    <w:rsid w:val="00BC2226"/>
    <w:rsid w:val="00BC4FF6"/>
    <w:rsid w:val="00BE5E7F"/>
    <w:rsid w:val="00BF6245"/>
    <w:rsid w:val="00C025DF"/>
    <w:rsid w:val="00C257A3"/>
    <w:rsid w:val="00C266FB"/>
    <w:rsid w:val="00C5419A"/>
    <w:rsid w:val="00C55BDB"/>
    <w:rsid w:val="00C55EDC"/>
    <w:rsid w:val="00C60B57"/>
    <w:rsid w:val="00C708BF"/>
    <w:rsid w:val="00C80F33"/>
    <w:rsid w:val="00C93721"/>
    <w:rsid w:val="00CA064C"/>
    <w:rsid w:val="00CA07F2"/>
    <w:rsid w:val="00CB17ED"/>
    <w:rsid w:val="00CB2E4F"/>
    <w:rsid w:val="00CD34CA"/>
    <w:rsid w:val="00CD37B1"/>
    <w:rsid w:val="00CD5D3A"/>
    <w:rsid w:val="00CF6D65"/>
    <w:rsid w:val="00D17FF8"/>
    <w:rsid w:val="00D2431B"/>
    <w:rsid w:val="00D26F6A"/>
    <w:rsid w:val="00D27DB2"/>
    <w:rsid w:val="00D36F1C"/>
    <w:rsid w:val="00D50EFA"/>
    <w:rsid w:val="00D63F32"/>
    <w:rsid w:val="00D640BD"/>
    <w:rsid w:val="00D7572A"/>
    <w:rsid w:val="00D81322"/>
    <w:rsid w:val="00D93985"/>
    <w:rsid w:val="00DA00F7"/>
    <w:rsid w:val="00DA6396"/>
    <w:rsid w:val="00DB17F3"/>
    <w:rsid w:val="00DB2A92"/>
    <w:rsid w:val="00DC10E6"/>
    <w:rsid w:val="00DC361F"/>
    <w:rsid w:val="00DE0760"/>
    <w:rsid w:val="00DF4458"/>
    <w:rsid w:val="00DF5F31"/>
    <w:rsid w:val="00E035AF"/>
    <w:rsid w:val="00E2123B"/>
    <w:rsid w:val="00E258BF"/>
    <w:rsid w:val="00E31E9E"/>
    <w:rsid w:val="00E474C2"/>
    <w:rsid w:val="00E67A05"/>
    <w:rsid w:val="00EA06AB"/>
    <w:rsid w:val="00EA3440"/>
    <w:rsid w:val="00EA6B68"/>
    <w:rsid w:val="00EB2859"/>
    <w:rsid w:val="00EB5470"/>
    <w:rsid w:val="00EB577A"/>
    <w:rsid w:val="00EB5D77"/>
    <w:rsid w:val="00EC1E0B"/>
    <w:rsid w:val="00EC2C32"/>
    <w:rsid w:val="00EC56CA"/>
    <w:rsid w:val="00EE1C88"/>
    <w:rsid w:val="00EF093B"/>
    <w:rsid w:val="00EF1771"/>
    <w:rsid w:val="00EF36ED"/>
    <w:rsid w:val="00F164F3"/>
    <w:rsid w:val="00F201E8"/>
    <w:rsid w:val="00F2180D"/>
    <w:rsid w:val="00F265B7"/>
    <w:rsid w:val="00F540D0"/>
    <w:rsid w:val="00F6544B"/>
    <w:rsid w:val="00F7128E"/>
    <w:rsid w:val="00F86C5E"/>
    <w:rsid w:val="00F879E5"/>
    <w:rsid w:val="00FD2188"/>
    <w:rsid w:val="00FD47AC"/>
    <w:rsid w:val="00FD6A11"/>
    <w:rsid w:val="00FF04ED"/>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character" w:styleId="Strong">
    <w:name w:val="Strong"/>
    <w:basedOn w:val="DefaultParagraphFont"/>
    <w:uiPriority w:val="22"/>
    <w:qFormat/>
    <w:rsid w:val="000E0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6362">
      <w:bodyDiv w:val="1"/>
      <w:marLeft w:val="0"/>
      <w:marRight w:val="0"/>
      <w:marTop w:val="0"/>
      <w:marBottom w:val="0"/>
      <w:divBdr>
        <w:top w:val="none" w:sz="0" w:space="0" w:color="auto"/>
        <w:left w:val="none" w:sz="0" w:space="0" w:color="auto"/>
        <w:bottom w:val="none" w:sz="0" w:space="0" w:color="auto"/>
        <w:right w:val="none" w:sz="0" w:space="0" w:color="auto"/>
      </w:divBdr>
    </w:div>
    <w:div w:id="1139613242">
      <w:bodyDiv w:val="1"/>
      <w:marLeft w:val="0"/>
      <w:marRight w:val="0"/>
      <w:marTop w:val="0"/>
      <w:marBottom w:val="0"/>
      <w:divBdr>
        <w:top w:val="none" w:sz="0" w:space="0" w:color="auto"/>
        <w:left w:val="none" w:sz="0" w:space="0" w:color="auto"/>
        <w:bottom w:val="none" w:sz="0" w:space="0" w:color="auto"/>
        <w:right w:val="none" w:sz="0" w:space="0" w:color="auto"/>
      </w:divBdr>
    </w:div>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microsoft.com/office/2007/relationships/diagramDrawing" Target="diagrams/drawing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967F63-70DD-466F-9A57-717620DF17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ADAFB9-FF92-4723-B53E-0CD05D7FEBF5}">
      <dgm:prSet phldrT="[Text]" custT="1"/>
      <dgm:spPr>
        <a:solidFill>
          <a:srgbClr val="0070C0"/>
        </a:solidFill>
      </dgm:spPr>
      <dgm:t>
        <a:bodyPr/>
        <a:lstStyle/>
        <a:p>
          <a:r>
            <a:rPr lang="en-GB" sz="1050">
              <a:latin typeface="+mn-lt"/>
              <a:cs typeface="Arial" panose="020B0604020202020204" pitchFamily="34" charset="0"/>
            </a:rPr>
            <a:t>National Improvement Framework for Education 2020</a:t>
          </a:r>
        </a:p>
      </dgm:t>
    </dgm:pt>
    <dgm:pt modelId="{A9EF559D-D9FB-46A0-AC00-089CAC3FA6CA}" type="parTrans" cxnId="{1D88F3BE-3FE4-4A9A-9238-ED4DE33D285E}">
      <dgm:prSet/>
      <dgm:spPr/>
      <dgm:t>
        <a:bodyPr/>
        <a:lstStyle/>
        <a:p>
          <a:endParaRPr lang="en-GB" sz="1050"/>
        </a:p>
      </dgm:t>
    </dgm:pt>
    <dgm:pt modelId="{FDB1B176-0D49-48B1-9839-B6092F8F54AC}" type="sibTrans" cxnId="{1D88F3BE-3FE4-4A9A-9238-ED4DE33D285E}">
      <dgm:prSet/>
      <dgm:spPr/>
      <dgm:t>
        <a:bodyPr/>
        <a:lstStyle/>
        <a:p>
          <a:endParaRPr lang="en-GB" sz="1050"/>
        </a:p>
      </dgm:t>
    </dgm:pt>
    <dgm:pt modelId="{4326BF4C-8B77-4A99-8CAA-C1CC4C8200EB}">
      <dgm:prSet phldrT="[Tex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Council Plan 2019-24</a:t>
          </a:r>
        </a:p>
      </dgm:t>
    </dgm:pt>
    <dgm:pt modelId="{AC41CD1B-9827-4ABA-BF4F-87822147339A}" type="parTrans" cxnId="{BF2741FC-822A-4E48-AB23-3DF52966AF61}">
      <dgm:prSet/>
      <dgm:spPr/>
      <dgm:t>
        <a:bodyPr/>
        <a:lstStyle/>
        <a:p>
          <a:endParaRPr lang="en-GB" sz="1050"/>
        </a:p>
      </dgm:t>
    </dgm:pt>
    <dgm:pt modelId="{215E7A0E-5584-48E5-84EC-5F2A1F9BB54C}" type="sibTrans" cxnId="{BF2741FC-822A-4E48-AB23-3DF52966AF61}">
      <dgm:prSet/>
      <dgm:spPr/>
      <dgm:t>
        <a:bodyPr/>
        <a:lstStyle/>
        <a:p>
          <a:endParaRPr lang="en-GB" sz="1050"/>
        </a:p>
      </dgm:t>
    </dgm:pt>
    <dgm:pt modelId="{613F0D9C-8277-4A23-9A82-E588BF11609D}">
      <dgm:prSe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Children's Services Plan 2020-23</a:t>
          </a:r>
        </a:p>
      </dgm:t>
    </dgm:pt>
    <dgm:pt modelId="{9A29CCAB-34E6-40D2-968D-5701CCE11D9E}" type="parTrans" cxnId="{3482D579-77AF-4B2D-BF02-9CEC559519FA}">
      <dgm:prSet/>
      <dgm:spPr/>
      <dgm:t>
        <a:bodyPr/>
        <a:lstStyle/>
        <a:p>
          <a:endParaRPr lang="en-GB" sz="1050"/>
        </a:p>
      </dgm:t>
    </dgm:pt>
    <dgm:pt modelId="{7F29E6C0-6676-4648-B015-E617C2E9FE74}" type="sibTrans" cxnId="{3482D579-77AF-4B2D-BF02-9CEC559519FA}">
      <dgm:prSet/>
      <dgm:spPr/>
      <dgm:t>
        <a:bodyPr/>
        <a:lstStyle/>
        <a:p>
          <a:endParaRPr lang="en-GB" sz="1050"/>
        </a:p>
      </dgm:t>
    </dgm:pt>
    <dgm:pt modelId="{04628927-EAD7-4E64-8D7C-0AAAC461A5B1}">
      <dgm:prSet custT="1"/>
      <dgm:spPr>
        <a:solidFill>
          <a:srgbClr val="00B0F0"/>
        </a:solidFill>
      </dgm:spPr>
      <dgm:t>
        <a:bodyPr/>
        <a:lstStyle/>
        <a:p>
          <a:r>
            <a:rPr lang="en-GB" sz="1050"/>
            <a:t>North Ayrshire Education Service Improvement Plan 2020-22</a:t>
          </a:r>
        </a:p>
      </dgm:t>
    </dgm:pt>
    <dgm:pt modelId="{6DCFB02E-F422-47A7-A73B-B1640609EC8D}" type="parTrans" cxnId="{BF8ADB11-A788-42F5-9019-AFEB8830BEEB}">
      <dgm:prSet/>
      <dgm:spPr/>
      <dgm:t>
        <a:bodyPr/>
        <a:lstStyle/>
        <a:p>
          <a:endParaRPr lang="en-GB" sz="1050"/>
        </a:p>
      </dgm:t>
    </dgm:pt>
    <dgm:pt modelId="{0CF3700E-EA7A-4548-9165-777C2677D575}" type="sibTrans" cxnId="{BF8ADB11-A788-42F5-9019-AFEB8830BEEB}">
      <dgm:prSet/>
      <dgm:spPr/>
      <dgm:t>
        <a:bodyPr/>
        <a:lstStyle/>
        <a:p>
          <a:endParaRPr lang="en-GB" sz="1050"/>
        </a:p>
      </dgm:t>
    </dgm:pt>
    <dgm:pt modelId="{5C0C5878-549C-40F5-ABF0-A1D19F1A6C67}">
      <dgm:prSet custT="1"/>
      <dgm:spPr>
        <a:solidFill>
          <a:srgbClr val="0070C0"/>
        </a:solidFill>
      </dgm:spPr>
      <dgm:t>
        <a:bodyPr/>
        <a:lstStyle/>
        <a:p>
          <a:r>
            <a:rPr lang="en-GB" sz="1050">
              <a:latin typeface="+mn-lt"/>
            </a:rPr>
            <a:t>North Ayrshire </a:t>
          </a:r>
          <a:r>
            <a:rPr lang="en-GB" sz="1050">
              <a:latin typeface="+mn-lt"/>
              <a:cs typeface="Arial" panose="020B0604020202020204" pitchFamily="34" charset="0"/>
            </a:rPr>
            <a:t>Attainment</a:t>
          </a:r>
          <a:r>
            <a:rPr lang="en-GB" sz="1050">
              <a:latin typeface="+mn-lt"/>
            </a:rPr>
            <a:t> Challenge Annual Plan</a:t>
          </a:r>
        </a:p>
      </dgm:t>
    </dgm:pt>
    <dgm:pt modelId="{7286FAA1-5C50-4EC5-9D1F-3B8BD65CDC21}" type="parTrans" cxnId="{F7A63504-039B-43ED-B6FA-6F488A7C07EF}">
      <dgm:prSet/>
      <dgm:spPr/>
      <dgm:t>
        <a:bodyPr/>
        <a:lstStyle/>
        <a:p>
          <a:endParaRPr lang="en-GB" sz="1050"/>
        </a:p>
      </dgm:t>
    </dgm:pt>
    <dgm:pt modelId="{9F8F13CC-F07E-40B2-BA1B-706E1A29908E}" type="sibTrans" cxnId="{F7A63504-039B-43ED-B6FA-6F488A7C07EF}">
      <dgm:prSet/>
      <dgm:spPr/>
      <dgm:t>
        <a:bodyPr/>
        <a:lstStyle/>
        <a:p>
          <a:endParaRPr lang="en-GB" sz="1050"/>
        </a:p>
      </dgm:t>
    </dgm:pt>
    <dgm:pt modelId="{348C70F2-593D-4132-8BEE-69ED26425C1B}">
      <dgm:prSet custT="1"/>
      <dgm:spPr>
        <a:solidFill>
          <a:srgbClr val="0070C0"/>
        </a:solidFill>
      </dgm:spPr>
      <dgm:t>
        <a:bodyPr/>
        <a:lstStyle/>
        <a:p>
          <a:r>
            <a:rPr lang="en-GB" sz="1050">
              <a:latin typeface="+mn-lt"/>
            </a:rPr>
            <a:t>North Ayrshire Early Learning &amp; Childcare </a:t>
          </a:r>
          <a:r>
            <a:rPr lang="en-GB" sz="1050">
              <a:latin typeface="+mn-lt"/>
              <a:cs typeface="Arial" panose="020B0604020202020204" pitchFamily="34" charset="0"/>
            </a:rPr>
            <a:t>Expansion</a:t>
          </a:r>
          <a:r>
            <a:rPr lang="en-GB" sz="1050">
              <a:latin typeface="+mn-lt"/>
            </a:rPr>
            <a:t> Plan</a:t>
          </a:r>
        </a:p>
      </dgm:t>
    </dgm:pt>
    <dgm:pt modelId="{FB12CE4F-3667-4CA3-9948-8D8D0CA88F4A}" type="parTrans" cxnId="{00107C97-4DA5-4FC1-904F-AF072F852C64}">
      <dgm:prSet/>
      <dgm:spPr/>
      <dgm:t>
        <a:bodyPr/>
        <a:lstStyle/>
        <a:p>
          <a:endParaRPr lang="en-GB" sz="1050"/>
        </a:p>
      </dgm:t>
    </dgm:pt>
    <dgm:pt modelId="{BC0F4EF5-76EA-4C2C-9B7D-9283F90DC3D8}" type="sibTrans" cxnId="{00107C97-4DA5-4FC1-904F-AF072F852C64}">
      <dgm:prSet/>
      <dgm:spPr/>
      <dgm:t>
        <a:bodyPr/>
        <a:lstStyle/>
        <a:p>
          <a:endParaRPr lang="en-GB" sz="1050"/>
        </a:p>
      </dgm:t>
    </dgm:pt>
    <dgm:pt modelId="{6340C4B0-7F24-4F7E-B708-FB9998238191}" type="pres">
      <dgm:prSet presAssocID="{28967F63-70DD-466F-9A57-717620DF17A4}" presName="hierChild1" presStyleCnt="0">
        <dgm:presLayoutVars>
          <dgm:orgChart val="1"/>
          <dgm:chPref val="1"/>
          <dgm:dir/>
          <dgm:animOne val="branch"/>
          <dgm:animLvl val="lvl"/>
          <dgm:resizeHandles/>
        </dgm:presLayoutVars>
      </dgm:prSet>
      <dgm:spPr/>
      <dgm:t>
        <a:bodyPr/>
        <a:lstStyle/>
        <a:p>
          <a:endParaRPr lang="en-US"/>
        </a:p>
      </dgm:t>
    </dgm:pt>
    <dgm:pt modelId="{2615023A-A1E9-4D00-8C78-A62F862C31BB}" type="pres">
      <dgm:prSet presAssocID="{8BADAFB9-FF92-4723-B53E-0CD05D7FEBF5}" presName="hierRoot1" presStyleCnt="0">
        <dgm:presLayoutVars>
          <dgm:hierBranch/>
        </dgm:presLayoutVars>
      </dgm:prSet>
      <dgm:spPr/>
    </dgm:pt>
    <dgm:pt modelId="{62180D68-D14D-4323-8FE5-185B7DC35182}" type="pres">
      <dgm:prSet presAssocID="{8BADAFB9-FF92-4723-B53E-0CD05D7FEBF5}" presName="rootComposite1" presStyleCnt="0"/>
      <dgm:spPr/>
    </dgm:pt>
    <dgm:pt modelId="{36561310-267E-48D3-B78C-E29FDD0839BF}" type="pres">
      <dgm:prSet presAssocID="{8BADAFB9-FF92-4723-B53E-0CD05D7FEBF5}" presName="rootText1" presStyleLbl="node0" presStyleIdx="0" presStyleCnt="1" custScaleX="561890">
        <dgm:presLayoutVars>
          <dgm:chPref val="3"/>
        </dgm:presLayoutVars>
      </dgm:prSet>
      <dgm:spPr/>
      <dgm:t>
        <a:bodyPr/>
        <a:lstStyle/>
        <a:p>
          <a:endParaRPr lang="en-US"/>
        </a:p>
      </dgm:t>
    </dgm:pt>
    <dgm:pt modelId="{6E81DFA9-391F-45A3-904E-5E543ACA562C}" type="pres">
      <dgm:prSet presAssocID="{8BADAFB9-FF92-4723-B53E-0CD05D7FEBF5}" presName="rootConnector1" presStyleLbl="node1" presStyleIdx="0" presStyleCnt="0"/>
      <dgm:spPr/>
      <dgm:t>
        <a:bodyPr/>
        <a:lstStyle/>
        <a:p>
          <a:endParaRPr lang="en-US"/>
        </a:p>
      </dgm:t>
    </dgm:pt>
    <dgm:pt modelId="{0CDE1D25-70A0-4E41-8D9C-7676246BB0B9}" type="pres">
      <dgm:prSet presAssocID="{8BADAFB9-FF92-4723-B53E-0CD05D7FEBF5}" presName="hierChild2" presStyleCnt="0"/>
      <dgm:spPr/>
    </dgm:pt>
    <dgm:pt modelId="{A2B93F12-87AB-4D2F-9887-32688839CC9F}" type="pres">
      <dgm:prSet presAssocID="{AC41CD1B-9827-4ABA-BF4F-87822147339A}" presName="Name35" presStyleLbl="parChTrans1D2" presStyleIdx="0" presStyleCnt="1"/>
      <dgm:spPr>
        <a:prstGeom prst="downArrow">
          <a:avLst/>
        </a:prstGeom>
      </dgm:spPr>
      <dgm:t>
        <a:bodyPr/>
        <a:lstStyle/>
        <a:p>
          <a:endParaRPr lang="en-US"/>
        </a:p>
      </dgm:t>
    </dgm:pt>
    <dgm:pt modelId="{E2BFC77C-881A-4E60-BF8C-62DB847B6444}" type="pres">
      <dgm:prSet presAssocID="{4326BF4C-8B77-4A99-8CAA-C1CC4C8200EB}" presName="hierRoot2" presStyleCnt="0">
        <dgm:presLayoutVars>
          <dgm:hierBranch/>
        </dgm:presLayoutVars>
      </dgm:prSet>
      <dgm:spPr/>
    </dgm:pt>
    <dgm:pt modelId="{F285054D-3629-4D50-80DA-82B6C2917197}" type="pres">
      <dgm:prSet presAssocID="{4326BF4C-8B77-4A99-8CAA-C1CC4C8200EB}" presName="rootComposite" presStyleCnt="0"/>
      <dgm:spPr/>
    </dgm:pt>
    <dgm:pt modelId="{D8D7B46F-3F78-4D27-BEC4-08AC2831C031}" type="pres">
      <dgm:prSet presAssocID="{4326BF4C-8B77-4A99-8CAA-C1CC4C8200EB}" presName="rootText" presStyleLbl="node2" presStyleIdx="0" presStyleCnt="1" custScaleX="561890">
        <dgm:presLayoutVars>
          <dgm:chPref val="3"/>
        </dgm:presLayoutVars>
      </dgm:prSet>
      <dgm:spPr/>
      <dgm:t>
        <a:bodyPr/>
        <a:lstStyle/>
        <a:p>
          <a:endParaRPr lang="en-US"/>
        </a:p>
      </dgm:t>
    </dgm:pt>
    <dgm:pt modelId="{399B6168-01D4-4B34-ADD3-D34FD3A6CE92}" type="pres">
      <dgm:prSet presAssocID="{4326BF4C-8B77-4A99-8CAA-C1CC4C8200EB}" presName="rootConnector" presStyleLbl="node2" presStyleIdx="0" presStyleCnt="1"/>
      <dgm:spPr/>
      <dgm:t>
        <a:bodyPr/>
        <a:lstStyle/>
        <a:p>
          <a:endParaRPr lang="en-US"/>
        </a:p>
      </dgm:t>
    </dgm:pt>
    <dgm:pt modelId="{B2001EE8-9FCE-486B-B6F5-D43B52F5C36E}" type="pres">
      <dgm:prSet presAssocID="{4326BF4C-8B77-4A99-8CAA-C1CC4C8200EB}" presName="hierChild4" presStyleCnt="0"/>
      <dgm:spPr/>
    </dgm:pt>
    <dgm:pt modelId="{A0228951-CEA7-413E-ACB9-8C234F36DDE1}" type="pres">
      <dgm:prSet presAssocID="{9A29CCAB-34E6-40D2-968D-5701CCE11D9E}" presName="Name35" presStyleLbl="parChTrans1D3" presStyleIdx="0" presStyleCnt="1"/>
      <dgm:spPr>
        <a:prstGeom prst="downArrow">
          <a:avLst/>
        </a:prstGeom>
      </dgm:spPr>
      <dgm:t>
        <a:bodyPr/>
        <a:lstStyle/>
        <a:p>
          <a:endParaRPr lang="en-US"/>
        </a:p>
      </dgm:t>
    </dgm:pt>
    <dgm:pt modelId="{A1BCF2A5-0E22-4932-A9E0-4C6B28956E9D}" type="pres">
      <dgm:prSet presAssocID="{613F0D9C-8277-4A23-9A82-E588BF11609D}" presName="hierRoot2" presStyleCnt="0">
        <dgm:presLayoutVars>
          <dgm:hierBranch/>
        </dgm:presLayoutVars>
      </dgm:prSet>
      <dgm:spPr/>
    </dgm:pt>
    <dgm:pt modelId="{9FADA65E-9CEF-40B2-9E6B-1909698E718F}" type="pres">
      <dgm:prSet presAssocID="{613F0D9C-8277-4A23-9A82-E588BF11609D}" presName="rootComposite" presStyleCnt="0"/>
      <dgm:spPr/>
    </dgm:pt>
    <dgm:pt modelId="{1B69DCF6-1BE5-496B-AFCE-E57424899D37}" type="pres">
      <dgm:prSet presAssocID="{613F0D9C-8277-4A23-9A82-E588BF11609D}" presName="rootText" presStyleLbl="node3" presStyleIdx="0" presStyleCnt="1" custScaleX="561890">
        <dgm:presLayoutVars>
          <dgm:chPref val="3"/>
        </dgm:presLayoutVars>
      </dgm:prSet>
      <dgm:spPr/>
      <dgm:t>
        <a:bodyPr/>
        <a:lstStyle/>
        <a:p>
          <a:endParaRPr lang="en-US"/>
        </a:p>
      </dgm:t>
    </dgm:pt>
    <dgm:pt modelId="{A16C008B-9B3B-48C2-BA22-60099D7B079D}" type="pres">
      <dgm:prSet presAssocID="{613F0D9C-8277-4A23-9A82-E588BF11609D}" presName="rootConnector" presStyleLbl="node3" presStyleIdx="0" presStyleCnt="1"/>
      <dgm:spPr/>
      <dgm:t>
        <a:bodyPr/>
        <a:lstStyle/>
        <a:p>
          <a:endParaRPr lang="en-US"/>
        </a:p>
      </dgm:t>
    </dgm:pt>
    <dgm:pt modelId="{75EB73D9-0B71-42AD-9858-FA4EEB2C933A}" type="pres">
      <dgm:prSet presAssocID="{613F0D9C-8277-4A23-9A82-E588BF11609D}" presName="hierChild4" presStyleCnt="0"/>
      <dgm:spPr/>
    </dgm:pt>
    <dgm:pt modelId="{196D7046-DED7-4F70-826F-3B0FC20306C9}" type="pres">
      <dgm:prSet presAssocID="{6DCFB02E-F422-47A7-A73B-B1640609EC8D}" presName="Name35" presStyleLbl="parChTrans1D4" presStyleIdx="0" presStyleCnt="3"/>
      <dgm:spPr>
        <a:prstGeom prst="downArrow">
          <a:avLst/>
        </a:prstGeom>
      </dgm:spPr>
      <dgm:t>
        <a:bodyPr/>
        <a:lstStyle/>
        <a:p>
          <a:endParaRPr lang="en-US"/>
        </a:p>
      </dgm:t>
    </dgm:pt>
    <dgm:pt modelId="{31F53FA8-8F0B-4DFF-8F8F-16FE50C5BF2B}" type="pres">
      <dgm:prSet presAssocID="{04628927-EAD7-4E64-8D7C-0AAAC461A5B1}" presName="hierRoot2" presStyleCnt="0">
        <dgm:presLayoutVars>
          <dgm:hierBranch/>
        </dgm:presLayoutVars>
      </dgm:prSet>
      <dgm:spPr/>
    </dgm:pt>
    <dgm:pt modelId="{A817D1FE-449F-47A2-A295-FB549C11F289}" type="pres">
      <dgm:prSet presAssocID="{04628927-EAD7-4E64-8D7C-0AAAC461A5B1}" presName="rootComposite" presStyleCnt="0"/>
      <dgm:spPr/>
    </dgm:pt>
    <dgm:pt modelId="{A24AFD40-14AF-4198-806F-9F0EAC9B7B95}" type="pres">
      <dgm:prSet presAssocID="{04628927-EAD7-4E64-8D7C-0AAAC461A5B1}" presName="rootText" presStyleLbl="node4" presStyleIdx="0" presStyleCnt="3" custScaleX="561890">
        <dgm:presLayoutVars>
          <dgm:chPref val="3"/>
        </dgm:presLayoutVars>
      </dgm:prSet>
      <dgm:spPr/>
      <dgm:t>
        <a:bodyPr/>
        <a:lstStyle/>
        <a:p>
          <a:endParaRPr lang="en-US"/>
        </a:p>
      </dgm:t>
    </dgm:pt>
    <dgm:pt modelId="{23D8D1C2-381A-4003-B758-019E0316BF2F}" type="pres">
      <dgm:prSet presAssocID="{04628927-EAD7-4E64-8D7C-0AAAC461A5B1}" presName="rootConnector" presStyleLbl="node4" presStyleIdx="0" presStyleCnt="3"/>
      <dgm:spPr/>
      <dgm:t>
        <a:bodyPr/>
        <a:lstStyle/>
        <a:p>
          <a:endParaRPr lang="en-US"/>
        </a:p>
      </dgm:t>
    </dgm:pt>
    <dgm:pt modelId="{A126FCCF-F432-4135-8F57-26F6E17D895F}" type="pres">
      <dgm:prSet presAssocID="{04628927-EAD7-4E64-8D7C-0AAAC461A5B1}" presName="hierChild4" presStyleCnt="0"/>
      <dgm:spPr/>
    </dgm:pt>
    <dgm:pt modelId="{04332D58-7745-42B7-9F5B-ACE24873F890}" type="pres">
      <dgm:prSet presAssocID="{7286FAA1-5C50-4EC5-9D1F-3B8BD65CDC21}" presName="Name35" presStyleLbl="parChTrans1D4" presStyleIdx="1" presStyleCnt="3"/>
      <dgm:spPr/>
      <dgm:t>
        <a:bodyPr/>
        <a:lstStyle/>
        <a:p>
          <a:endParaRPr lang="en-US"/>
        </a:p>
      </dgm:t>
    </dgm:pt>
    <dgm:pt modelId="{F92EB599-77C4-46EE-AF08-237F2A32F985}" type="pres">
      <dgm:prSet presAssocID="{5C0C5878-549C-40F5-ABF0-A1D19F1A6C67}" presName="hierRoot2" presStyleCnt="0">
        <dgm:presLayoutVars>
          <dgm:hierBranch val="init"/>
        </dgm:presLayoutVars>
      </dgm:prSet>
      <dgm:spPr/>
    </dgm:pt>
    <dgm:pt modelId="{DECF6B93-A0E4-4ECD-B97E-AFAC5EDBE688}" type="pres">
      <dgm:prSet presAssocID="{5C0C5878-549C-40F5-ABF0-A1D19F1A6C67}" presName="rootComposite" presStyleCnt="0"/>
      <dgm:spPr/>
    </dgm:pt>
    <dgm:pt modelId="{19099692-DE23-4021-B38B-AF1A588A0360}" type="pres">
      <dgm:prSet presAssocID="{5C0C5878-549C-40F5-ABF0-A1D19F1A6C67}" presName="rootText" presStyleLbl="node4" presStyleIdx="1" presStyleCnt="3" custScaleX="277386">
        <dgm:presLayoutVars>
          <dgm:chPref val="3"/>
        </dgm:presLayoutVars>
      </dgm:prSet>
      <dgm:spPr/>
      <dgm:t>
        <a:bodyPr/>
        <a:lstStyle/>
        <a:p>
          <a:endParaRPr lang="en-US"/>
        </a:p>
      </dgm:t>
    </dgm:pt>
    <dgm:pt modelId="{3C50C20F-F70C-48D1-B9C3-81872658CB3E}" type="pres">
      <dgm:prSet presAssocID="{5C0C5878-549C-40F5-ABF0-A1D19F1A6C67}" presName="rootConnector" presStyleLbl="node4" presStyleIdx="1" presStyleCnt="3"/>
      <dgm:spPr/>
      <dgm:t>
        <a:bodyPr/>
        <a:lstStyle/>
        <a:p>
          <a:endParaRPr lang="en-US"/>
        </a:p>
      </dgm:t>
    </dgm:pt>
    <dgm:pt modelId="{71D3371A-C3A0-4DF3-979F-5348EA95C8F1}" type="pres">
      <dgm:prSet presAssocID="{5C0C5878-549C-40F5-ABF0-A1D19F1A6C67}" presName="hierChild4" presStyleCnt="0"/>
      <dgm:spPr/>
    </dgm:pt>
    <dgm:pt modelId="{402870A1-3C70-4F07-983B-D2B734F98EC7}" type="pres">
      <dgm:prSet presAssocID="{5C0C5878-549C-40F5-ABF0-A1D19F1A6C67}" presName="hierChild5" presStyleCnt="0"/>
      <dgm:spPr/>
    </dgm:pt>
    <dgm:pt modelId="{880E57CE-58B5-4522-B82F-28AB5C30FEEC}" type="pres">
      <dgm:prSet presAssocID="{FB12CE4F-3667-4CA3-9948-8D8D0CA88F4A}" presName="Name35" presStyleLbl="parChTrans1D4" presStyleIdx="2" presStyleCnt="3"/>
      <dgm:spPr/>
      <dgm:t>
        <a:bodyPr/>
        <a:lstStyle/>
        <a:p>
          <a:endParaRPr lang="en-US"/>
        </a:p>
      </dgm:t>
    </dgm:pt>
    <dgm:pt modelId="{E98C44D0-B696-442F-8C45-8A9C8BF61A4E}" type="pres">
      <dgm:prSet presAssocID="{348C70F2-593D-4132-8BEE-69ED26425C1B}" presName="hierRoot2" presStyleCnt="0">
        <dgm:presLayoutVars>
          <dgm:hierBranch val="init"/>
        </dgm:presLayoutVars>
      </dgm:prSet>
      <dgm:spPr/>
    </dgm:pt>
    <dgm:pt modelId="{75BBDD19-332A-45DA-BFA6-54E3AD079001}" type="pres">
      <dgm:prSet presAssocID="{348C70F2-593D-4132-8BEE-69ED26425C1B}" presName="rootComposite" presStyleCnt="0"/>
      <dgm:spPr/>
    </dgm:pt>
    <dgm:pt modelId="{930662B9-9FA2-4E7F-89C2-28F7FE2D449E}" type="pres">
      <dgm:prSet presAssocID="{348C70F2-593D-4132-8BEE-69ED26425C1B}" presName="rootText" presStyleLbl="node4" presStyleIdx="2" presStyleCnt="3" custScaleX="277386">
        <dgm:presLayoutVars>
          <dgm:chPref val="3"/>
        </dgm:presLayoutVars>
      </dgm:prSet>
      <dgm:spPr/>
      <dgm:t>
        <a:bodyPr/>
        <a:lstStyle/>
        <a:p>
          <a:endParaRPr lang="en-US"/>
        </a:p>
      </dgm:t>
    </dgm:pt>
    <dgm:pt modelId="{7F9A539E-35A6-40F2-BFD7-03D2D783BD94}" type="pres">
      <dgm:prSet presAssocID="{348C70F2-593D-4132-8BEE-69ED26425C1B}" presName="rootConnector" presStyleLbl="node4" presStyleIdx="2" presStyleCnt="3"/>
      <dgm:spPr/>
      <dgm:t>
        <a:bodyPr/>
        <a:lstStyle/>
        <a:p>
          <a:endParaRPr lang="en-US"/>
        </a:p>
      </dgm:t>
    </dgm:pt>
    <dgm:pt modelId="{8D7BEA10-7AC3-4231-85F0-335E4A13ADB9}" type="pres">
      <dgm:prSet presAssocID="{348C70F2-593D-4132-8BEE-69ED26425C1B}" presName="hierChild4" presStyleCnt="0"/>
      <dgm:spPr/>
    </dgm:pt>
    <dgm:pt modelId="{7F870EB1-5A90-4C51-B088-E6C3090C90FC}" type="pres">
      <dgm:prSet presAssocID="{348C70F2-593D-4132-8BEE-69ED26425C1B}" presName="hierChild5" presStyleCnt="0"/>
      <dgm:spPr/>
    </dgm:pt>
    <dgm:pt modelId="{ED577844-B5E2-4795-B999-12AC0098EF4F}" type="pres">
      <dgm:prSet presAssocID="{04628927-EAD7-4E64-8D7C-0AAAC461A5B1}" presName="hierChild5" presStyleCnt="0"/>
      <dgm:spPr/>
    </dgm:pt>
    <dgm:pt modelId="{1CFF4040-C28D-43FB-B9E7-0F6C88757241}" type="pres">
      <dgm:prSet presAssocID="{613F0D9C-8277-4A23-9A82-E588BF11609D}" presName="hierChild5" presStyleCnt="0"/>
      <dgm:spPr/>
    </dgm:pt>
    <dgm:pt modelId="{975496BA-5BA5-4461-9335-59F6D317959E}" type="pres">
      <dgm:prSet presAssocID="{4326BF4C-8B77-4A99-8CAA-C1CC4C8200EB}" presName="hierChild5" presStyleCnt="0"/>
      <dgm:spPr/>
    </dgm:pt>
    <dgm:pt modelId="{40BB4C92-064E-4DBB-96B1-9DE1D6D14850}" type="pres">
      <dgm:prSet presAssocID="{8BADAFB9-FF92-4723-B53E-0CD05D7FEBF5}" presName="hierChild3" presStyleCnt="0"/>
      <dgm:spPr/>
    </dgm:pt>
  </dgm:ptLst>
  <dgm:cxnLst>
    <dgm:cxn modelId="{4C3397EC-F1E0-4575-B2C8-B8EA44839A43}" type="presOf" srcId="{7286FAA1-5C50-4EC5-9D1F-3B8BD65CDC21}" destId="{04332D58-7745-42B7-9F5B-ACE24873F890}" srcOrd="0" destOrd="0" presId="urn:microsoft.com/office/officeart/2005/8/layout/orgChart1"/>
    <dgm:cxn modelId="{1F22C1F2-A9E4-45F8-9E65-C5C9A6BE2FC5}" type="presOf" srcId="{9A29CCAB-34E6-40D2-968D-5701CCE11D9E}" destId="{A0228951-CEA7-413E-ACB9-8C234F36DDE1}" srcOrd="0" destOrd="0" presId="urn:microsoft.com/office/officeart/2005/8/layout/orgChart1"/>
    <dgm:cxn modelId="{4FA803B9-D880-4C01-AE8E-34F45B557AE1}" type="presOf" srcId="{613F0D9C-8277-4A23-9A82-E588BF11609D}" destId="{A16C008B-9B3B-48C2-BA22-60099D7B079D}" srcOrd="1" destOrd="0" presId="urn:microsoft.com/office/officeart/2005/8/layout/orgChart1"/>
    <dgm:cxn modelId="{0AD8473A-1BF4-4BC1-905E-9ECE387CD5B7}" type="presOf" srcId="{4326BF4C-8B77-4A99-8CAA-C1CC4C8200EB}" destId="{399B6168-01D4-4B34-ADD3-D34FD3A6CE92}" srcOrd="1" destOrd="0" presId="urn:microsoft.com/office/officeart/2005/8/layout/orgChart1"/>
    <dgm:cxn modelId="{9FA886D4-E469-4D9D-85D6-DFD278F813E1}" type="presOf" srcId="{28967F63-70DD-466F-9A57-717620DF17A4}" destId="{6340C4B0-7F24-4F7E-B708-FB9998238191}" srcOrd="0" destOrd="0" presId="urn:microsoft.com/office/officeart/2005/8/layout/orgChart1"/>
    <dgm:cxn modelId="{1C59CC44-4BC6-4348-A639-0B307BC14BD0}" type="presOf" srcId="{04628927-EAD7-4E64-8D7C-0AAAC461A5B1}" destId="{23D8D1C2-381A-4003-B758-019E0316BF2F}" srcOrd="1" destOrd="0" presId="urn:microsoft.com/office/officeart/2005/8/layout/orgChart1"/>
    <dgm:cxn modelId="{4D1D5BCF-42DE-4664-A19E-E74857313C77}" type="presOf" srcId="{348C70F2-593D-4132-8BEE-69ED26425C1B}" destId="{930662B9-9FA2-4E7F-89C2-28F7FE2D449E}" srcOrd="0" destOrd="0" presId="urn:microsoft.com/office/officeart/2005/8/layout/orgChart1"/>
    <dgm:cxn modelId="{8EAA2FFD-CA3A-4E5A-9F4B-DF5B8A1F1788}" type="presOf" srcId="{4326BF4C-8B77-4A99-8CAA-C1CC4C8200EB}" destId="{D8D7B46F-3F78-4D27-BEC4-08AC2831C031}" srcOrd="0" destOrd="0" presId="urn:microsoft.com/office/officeart/2005/8/layout/orgChart1"/>
    <dgm:cxn modelId="{D9A22D3D-7263-4563-9CE9-4DD93BB8AC15}" type="presOf" srcId="{8BADAFB9-FF92-4723-B53E-0CD05D7FEBF5}" destId="{36561310-267E-48D3-B78C-E29FDD0839BF}" srcOrd="0" destOrd="0" presId="urn:microsoft.com/office/officeart/2005/8/layout/orgChart1"/>
    <dgm:cxn modelId="{1D88F3BE-3FE4-4A9A-9238-ED4DE33D285E}" srcId="{28967F63-70DD-466F-9A57-717620DF17A4}" destId="{8BADAFB9-FF92-4723-B53E-0CD05D7FEBF5}" srcOrd="0" destOrd="0" parTransId="{A9EF559D-D9FB-46A0-AC00-089CAC3FA6CA}" sibTransId="{FDB1B176-0D49-48B1-9839-B6092F8F54AC}"/>
    <dgm:cxn modelId="{0018FB66-D021-4C96-9463-E8E64D04912D}" type="presOf" srcId="{5C0C5878-549C-40F5-ABF0-A1D19F1A6C67}" destId="{19099692-DE23-4021-B38B-AF1A588A0360}" srcOrd="0" destOrd="0" presId="urn:microsoft.com/office/officeart/2005/8/layout/orgChart1"/>
    <dgm:cxn modelId="{439848C3-1158-42E8-BED4-0642C373870C}" type="presOf" srcId="{5C0C5878-549C-40F5-ABF0-A1D19F1A6C67}" destId="{3C50C20F-F70C-48D1-B9C3-81872658CB3E}" srcOrd="1" destOrd="0" presId="urn:microsoft.com/office/officeart/2005/8/layout/orgChart1"/>
    <dgm:cxn modelId="{E9F329DB-6FE7-4FC6-8AF2-DD4CAB726F95}" type="presOf" srcId="{04628927-EAD7-4E64-8D7C-0AAAC461A5B1}" destId="{A24AFD40-14AF-4198-806F-9F0EAC9B7B95}" srcOrd="0" destOrd="0" presId="urn:microsoft.com/office/officeart/2005/8/layout/orgChart1"/>
    <dgm:cxn modelId="{C926DF77-6034-4BD9-BC05-534CDF6483DF}" type="presOf" srcId="{6DCFB02E-F422-47A7-A73B-B1640609EC8D}" destId="{196D7046-DED7-4F70-826F-3B0FC20306C9}" srcOrd="0" destOrd="0" presId="urn:microsoft.com/office/officeart/2005/8/layout/orgChart1"/>
    <dgm:cxn modelId="{2612A275-5208-4813-9392-5A5226FD796B}" type="presOf" srcId="{8BADAFB9-FF92-4723-B53E-0CD05D7FEBF5}" destId="{6E81DFA9-391F-45A3-904E-5E543ACA562C}" srcOrd="1" destOrd="0" presId="urn:microsoft.com/office/officeart/2005/8/layout/orgChart1"/>
    <dgm:cxn modelId="{BF2741FC-822A-4E48-AB23-3DF52966AF61}" srcId="{8BADAFB9-FF92-4723-B53E-0CD05D7FEBF5}" destId="{4326BF4C-8B77-4A99-8CAA-C1CC4C8200EB}" srcOrd="0" destOrd="0" parTransId="{AC41CD1B-9827-4ABA-BF4F-87822147339A}" sibTransId="{215E7A0E-5584-48E5-84EC-5F2A1F9BB54C}"/>
    <dgm:cxn modelId="{AFC9C277-099D-4E6F-A584-C97C4105AB1E}" type="presOf" srcId="{AC41CD1B-9827-4ABA-BF4F-87822147339A}" destId="{A2B93F12-87AB-4D2F-9887-32688839CC9F}" srcOrd="0" destOrd="0" presId="urn:microsoft.com/office/officeart/2005/8/layout/orgChart1"/>
    <dgm:cxn modelId="{3482D579-77AF-4B2D-BF02-9CEC559519FA}" srcId="{4326BF4C-8B77-4A99-8CAA-C1CC4C8200EB}" destId="{613F0D9C-8277-4A23-9A82-E588BF11609D}" srcOrd="0" destOrd="0" parTransId="{9A29CCAB-34E6-40D2-968D-5701CCE11D9E}" sibTransId="{7F29E6C0-6676-4648-B015-E617C2E9FE74}"/>
    <dgm:cxn modelId="{61E35DB5-F2F8-4130-9E52-328B67C0DA20}" type="presOf" srcId="{FB12CE4F-3667-4CA3-9948-8D8D0CA88F4A}" destId="{880E57CE-58B5-4522-B82F-28AB5C30FEEC}" srcOrd="0" destOrd="0" presId="urn:microsoft.com/office/officeart/2005/8/layout/orgChart1"/>
    <dgm:cxn modelId="{BF8ADB11-A788-42F5-9019-AFEB8830BEEB}" srcId="{613F0D9C-8277-4A23-9A82-E588BF11609D}" destId="{04628927-EAD7-4E64-8D7C-0AAAC461A5B1}" srcOrd="0" destOrd="0" parTransId="{6DCFB02E-F422-47A7-A73B-B1640609EC8D}" sibTransId="{0CF3700E-EA7A-4548-9165-777C2677D575}"/>
    <dgm:cxn modelId="{52A8772C-5839-4E43-A94F-960258B31BF8}" type="presOf" srcId="{613F0D9C-8277-4A23-9A82-E588BF11609D}" destId="{1B69DCF6-1BE5-496B-AFCE-E57424899D37}" srcOrd="0" destOrd="0" presId="urn:microsoft.com/office/officeart/2005/8/layout/orgChart1"/>
    <dgm:cxn modelId="{DD25AA7D-04BA-4A86-8798-D97CCEE6221E}" type="presOf" srcId="{348C70F2-593D-4132-8BEE-69ED26425C1B}" destId="{7F9A539E-35A6-40F2-BFD7-03D2D783BD94}" srcOrd="1" destOrd="0" presId="urn:microsoft.com/office/officeart/2005/8/layout/orgChart1"/>
    <dgm:cxn modelId="{00107C97-4DA5-4FC1-904F-AF072F852C64}" srcId="{04628927-EAD7-4E64-8D7C-0AAAC461A5B1}" destId="{348C70F2-593D-4132-8BEE-69ED26425C1B}" srcOrd="1" destOrd="0" parTransId="{FB12CE4F-3667-4CA3-9948-8D8D0CA88F4A}" sibTransId="{BC0F4EF5-76EA-4C2C-9B7D-9283F90DC3D8}"/>
    <dgm:cxn modelId="{F7A63504-039B-43ED-B6FA-6F488A7C07EF}" srcId="{04628927-EAD7-4E64-8D7C-0AAAC461A5B1}" destId="{5C0C5878-549C-40F5-ABF0-A1D19F1A6C67}" srcOrd="0" destOrd="0" parTransId="{7286FAA1-5C50-4EC5-9D1F-3B8BD65CDC21}" sibTransId="{9F8F13CC-F07E-40B2-BA1B-706E1A29908E}"/>
    <dgm:cxn modelId="{CC9DEEF4-B7C9-4886-B05F-4A5C962B9766}" type="presParOf" srcId="{6340C4B0-7F24-4F7E-B708-FB9998238191}" destId="{2615023A-A1E9-4D00-8C78-A62F862C31BB}" srcOrd="0" destOrd="0" presId="urn:microsoft.com/office/officeart/2005/8/layout/orgChart1"/>
    <dgm:cxn modelId="{40A09B41-6EE0-4832-9C69-34C930BE46C8}" type="presParOf" srcId="{2615023A-A1E9-4D00-8C78-A62F862C31BB}" destId="{62180D68-D14D-4323-8FE5-185B7DC35182}" srcOrd="0" destOrd="0" presId="urn:microsoft.com/office/officeart/2005/8/layout/orgChart1"/>
    <dgm:cxn modelId="{BAFA2861-B9F3-4280-B71B-A355A4E3CD2A}" type="presParOf" srcId="{62180D68-D14D-4323-8FE5-185B7DC35182}" destId="{36561310-267E-48D3-B78C-E29FDD0839BF}" srcOrd="0" destOrd="0" presId="urn:microsoft.com/office/officeart/2005/8/layout/orgChart1"/>
    <dgm:cxn modelId="{EEF9B674-16D9-437C-A856-DAD1AD61AA16}" type="presParOf" srcId="{62180D68-D14D-4323-8FE5-185B7DC35182}" destId="{6E81DFA9-391F-45A3-904E-5E543ACA562C}" srcOrd="1" destOrd="0" presId="urn:microsoft.com/office/officeart/2005/8/layout/orgChart1"/>
    <dgm:cxn modelId="{D9D09AD6-56DD-4084-9FF8-F6146915C279}" type="presParOf" srcId="{2615023A-A1E9-4D00-8C78-A62F862C31BB}" destId="{0CDE1D25-70A0-4E41-8D9C-7676246BB0B9}" srcOrd="1" destOrd="0" presId="urn:microsoft.com/office/officeart/2005/8/layout/orgChart1"/>
    <dgm:cxn modelId="{75D972C7-B009-4FC9-A141-C07B7263DDFA}" type="presParOf" srcId="{0CDE1D25-70A0-4E41-8D9C-7676246BB0B9}" destId="{A2B93F12-87AB-4D2F-9887-32688839CC9F}" srcOrd="0" destOrd="0" presId="urn:microsoft.com/office/officeart/2005/8/layout/orgChart1"/>
    <dgm:cxn modelId="{94F1A981-BB29-4050-9FB4-0C03B65D53B2}" type="presParOf" srcId="{0CDE1D25-70A0-4E41-8D9C-7676246BB0B9}" destId="{E2BFC77C-881A-4E60-BF8C-62DB847B6444}" srcOrd="1" destOrd="0" presId="urn:microsoft.com/office/officeart/2005/8/layout/orgChart1"/>
    <dgm:cxn modelId="{7F06BE47-48F0-42E9-8CE2-081BAE8E1AEA}" type="presParOf" srcId="{E2BFC77C-881A-4E60-BF8C-62DB847B6444}" destId="{F285054D-3629-4D50-80DA-82B6C2917197}" srcOrd="0" destOrd="0" presId="urn:microsoft.com/office/officeart/2005/8/layout/orgChart1"/>
    <dgm:cxn modelId="{3AEF17F5-7C7A-4DD5-A45F-34B2A48B96B4}" type="presParOf" srcId="{F285054D-3629-4D50-80DA-82B6C2917197}" destId="{D8D7B46F-3F78-4D27-BEC4-08AC2831C031}" srcOrd="0" destOrd="0" presId="urn:microsoft.com/office/officeart/2005/8/layout/orgChart1"/>
    <dgm:cxn modelId="{297E7C3C-EDA7-4D03-BF7B-1EEDA744836D}" type="presParOf" srcId="{F285054D-3629-4D50-80DA-82B6C2917197}" destId="{399B6168-01D4-4B34-ADD3-D34FD3A6CE92}" srcOrd="1" destOrd="0" presId="urn:microsoft.com/office/officeart/2005/8/layout/orgChart1"/>
    <dgm:cxn modelId="{40CD3616-DA75-486D-981B-557AFD433BE3}" type="presParOf" srcId="{E2BFC77C-881A-4E60-BF8C-62DB847B6444}" destId="{B2001EE8-9FCE-486B-B6F5-D43B52F5C36E}" srcOrd="1" destOrd="0" presId="urn:microsoft.com/office/officeart/2005/8/layout/orgChart1"/>
    <dgm:cxn modelId="{8E68417C-6BD5-452D-AE99-256FA99798F9}" type="presParOf" srcId="{B2001EE8-9FCE-486B-B6F5-D43B52F5C36E}" destId="{A0228951-CEA7-413E-ACB9-8C234F36DDE1}" srcOrd="0" destOrd="0" presId="urn:microsoft.com/office/officeart/2005/8/layout/orgChart1"/>
    <dgm:cxn modelId="{7DB44DA4-D4B7-422F-8390-BE3803082E39}" type="presParOf" srcId="{B2001EE8-9FCE-486B-B6F5-D43B52F5C36E}" destId="{A1BCF2A5-0E22-4932-A9E0-4C6B28956E9D}" srcOrd="1" destOrd="0" presId="urn:microsoft.com/office/officeart/2005/8/layout/orgChart1"/>
    <dgm:cxn modelId="{92461015-B27A-4A0A-8E65-E0EE4D31E425}" type="presParOf" srcId="{A1BCF2A5-0E22-4932-A9E0-4C6B28956E9D}" destId="{9FADA65E-9CEF-40B2-9E6B-1909698E718F}" srcOrd="0" destOrd="0" presId="urn:microsoft.com/office/officeart/2005/8/layout/orgChart1"/>
    <dgm:cxn modelId="{96BDECF0-5A6F-46B4-BB76-6860A655A277}" type="presParOf" srcId="{9FADA65E-9CEF-40B2-9E6B-1909698E718F}" destId="{1B69DCF6-1BE5-496B-AFCE-E57424899D37}" srcOrd="0" destOrd="0" presId="urn:microsoft.com/office/officeart/2005/8/layout/orgChart1"/>
    <dgm:cxn modelId="{A0958C29-94ED-4B57-A881-EAF3B1007263}" type="presParOf" srcId="{9FADA65E-9CEF-40B2-9E6B-1909698E718F}" destId="{A16C008B-9B3B-48C2-BA22-60099D7B079D}" srcOrd="1" destOrd="0" presId="urn:microsoft.com/office/officeart/2005/8/layout/orgChart1"/>
    <dgm:cxn modelId="{DD398566-AF8F-4A02-BB92-A04B590564B2}" type="presParOf" srcId="{A1BCF2A5-0E22-4932-A9E0-4C6B28956E9D}" destId="{75EB73D9-0B71-42AD-9858-FA4EEB2C933A}" srcOrd="1" destOrd="0" presId="urn:microsoft.com/office/officeart/2005/8/layout/orgChart1"/>
    <dgm:cxn modelId="{492AD839-B6C9-4245-9FD3-B7061861429A}" type="presParOf" srcId="{75EB73D9-0B71-42AD-9858-FA4EEB2C933A}" destId="{196D7046-DED7-4F70-826F-3B0FC20306C9}" srcOrd="0" destOrd="0" presId="urn:microsoft.com/office/officeart/2005/8/layout/orgChart1"/>
    <dgm:cxn modelId="{C84BFDBC-0284-4D27-A9A9-C6ABD12E7ED5}" type="presParOf" srcId="{75EB73D9-0B71-42AD-9858-FA4EEB2C933A}" destId="{31F53FA8-8F0B-4DFF-8F8F-16FE50C5BF2B}" srcOrd="1" destOrd="0" presId="urn:microsoft.com/office/officeart/2005/8/layout/orgChart1"/>
    <dgm:cxn modelId="{07020775-E8E6-4518-90A7-22F478B681F3}" type="presParOf" srcId="{31F53FA8-8F0B-4DFF-8F8F-16FE50C5BF2B}" destId="{A817D1FE-449F-47A2-A295-FB549C11F289}" srcOrd="0" destOrd="0" presId="urn:microsoft.com/office/officeart/2005/8/layout/orgChart1"/>
    <dgm:cxn modelId="{B8F03BF0-F7E8-411B-B430-0182E823C014}" type="presParOf" srcId="{A817D1FE-449F-47A2-A295-FB549C11F289}" destId="{A24AFD40-14AF-4198-806F-9F0EAC9B7B95}" srcOrd="0" destOrd="0" presId="urn:microsoft.com/office/officeart/2005/8/layout/orgChart1"/>
    <dgm:cxn modelId="{295E735E-2CD7-4D60-9259-F23DF011BDD7}" type="presParOf" srcId="{A817D1FE-449F-47A2-A295-FB549C11F289}" destId="{23D8D1C2-381A-4003-B758-019E0316BF2F}" srcOrd="1" destOrd="0" presId="urn:microsoft.com/office/officeart/2005/8/layout/orgChart1"/>
    <dgm:cxn modelId="{EE6FE0BA-DB95-492D-8314-9F54D2951385}" type="presParOf" srcId="{31F53FA8-8F0B-4DFF-8F8F-16FE50C5BF2B}" destId="{A126FCCF-F432-4135-8F57-26F6E17D895F}" srcOrd="1" destOrd="0" presId="urn:microsoft.com/office/officeart/2005/8/layout/orgChart1"/>
    <dgm:cxn modelId="{E3EDE456-627D-4DEE-83A7-AC92EA314E38}" type="presParOf" srcId="{A126FCCF-F432-4135-8F57-26F6E17D895F}" destId="{04332D58-7745-42B7-9F5B-ACE24873F890}" srcOrd="0" destOrd="0" presId="urn:microsoft.com/office/officeart/2005/8/layout/orgChart1"/>
    <dgm:cxn modelId="{2D094F08-A35C-4417-8F5E-FE4820B489CB}" type="presParOf" srcId="{A126FCCF-F432-4135-8F57-26F6E17D895F}" destId="{F92EB599-77C4-46EE-AF08-237F2A32F985}" srcOrd="1" destOrd="0" presId="urn:microsoft.com/office/officeart/2005/8/layout/orgChart1"/>
    <dgm:cxn modelId="{105DF4AC-85DB-4FB7-87E6-501262B2AB46}" type="presParOf" srcId="{F92EB599-77C4-46EE-AF08-237F2A32F985}" destId="{DECF6B93-A0E4-4ECD-B97E-AFAC5EDBE688}" srcOrd="0" destOrd="0" presId="urn:microsoft.com/office/officeart/2005/8/layout/orgChart1"/>
    <dgm:cxn modelId="{4B192217-313A-4662-9510-BF83347EF2F5}" type="presParOf" srcId="{DECF6B93-A0E4-4ECD-B97E-AFAC5EDBE688}" destId="{19099692-DE23-4021-B38B-AF1A588A0360}" srcOrd="0" destOrd="0" presId="urn:microsoft.com/office/officeart/2005/8/layout/orgChart1"/>
    <dgm:cxn modelId="{2F1B08C7-520D-47AD-80DA-C6EE6F4775B3}" type="presParOf" srcId="{DECF6B93-A0E4-4ECD-B97E-AFAC5EDBE688}" destId="{3C50C20F-F70C-48D1-B9C3-81872658CB3E}" srcOrd="1" destOrd="0" presId="urn:microsoft.com/office/officeart/2005/8/layout/orgChart1"/>
    <dgm:cxn modelId="{198C18A5-CD16-44B8-BA32-6C19579081E0}" type="presParOf" srcId="{F92EB599-77C4-46EE-AF08-237F2A32F985}" destId="{71D3371A-C3A0-4DF3-979F-5348EA95C8F1}" srcOrd="1" destOrd="0" presId="urn:microsoft.com/office/officeart/2005/8/layout/orgChart1"/>
    <dgm:cxn modelId="{4ABC55E4-917A-4885-A67F-5088E1181AA4}" type="presParOf" srcId="{F92EB599-77C4-46EE-AF08-237F2A32F985}" destId="{402870A1-3C70-4F07-983B-D2B734F98EC7}" srcOrd="2" destOrd="0" presId="urn:microsoft.com/office/officeart/2005/8/layout/orgChart1"/>
    <dgm:cxn modelId="{9E46D0D2-9FB3-4295-B7AF-3AE9BAE27B45}" type="presParOf" srcId="{A126FCCF-F432-4135-8F57-26F6E17D895F}" destId="{880E57CE-58B5-4522-B82F-28AB5C30FEEC}" srcOrd="2" destOrd="0" presId="urn:microsoft.com/office/officeart/2005/8/layout/orgChart1"/>
    <dgm:cxn modelId="{E65C1EFA-E8FB-4C29-8A72-A6566F3DE744}" type="presParOf" srcId="{A126FCCF-F432-4135-8F57-26F6E17D895F}" destId="{E98C44D0-B696-442F-8C45-8A9C8BF61A4E}" srcOrd="3" destOrd="0" presId="urn:microsoft.com/office/officeart/2005/8/layout/orgChart1"/>
    <dgm:cxn modelId="{474C1A69-8307-455F-BE14-FCD80329F161}" type="presParOf" srcId="{E98C44D0-B696-442F-8C45-8A9C8BF61A4E}" destId="{75BBDD19-332A-45DA-BFA6-54E3AD079001}" srcOrd="0" destOrd="0" presId="urn:microsoft.com/office/officeart/2005/8/layout/orgChart1"/>
    <dgm:cxn modelId="{5F96F037-FA63-4F22-86D9-5A43398CDD20}" type="presParOf" srcId="{75BBDD19-332A-45DA-BFA6-54E3AD079001}" destId="{930662B9-9FA2-4E7F-89C2-28F7FE2D449E}" srcOrd="0" destOrd="0" presId="urn:microsoft.com/office/officeart/2005/8/layout/orgChart1"/>
    <dgm:cxn modelId="{DF9F6F76-2E65-4D54-964A-97E717A92D14}" type="presParOf" srcId="{75BBDD19-332A-45DA-BFA6-54E3AD079001}" destId="{7F9A539E-35A6-40F2-BFD7-03D2D783BD94}" srcOrd="1" destOrd="0" presId="urn:microsoft.com/office/officeart/2005/8/layout/orgChart1"/>
    <dgm:cxn modelId="{D87B9FF4-7271-4F56-89A0-49E2FA8FDC74}" type="presParOf" srcId="{E98C44D0-B696-442F-8C45-8A9C8BF61A4E}" destId="{8D7BEA10-7AC3-4231-85F0-335E4A13ADB9}" srcOrd="1" destOrd="0" presId="urn:microsoft.com/office/officeart/2005/8/layout/orgChart1"/>
    <dgm:cxn modelId="{E4C06AB9-A291-403D-9C96-9E2B73DE5CBD}" type="presParOf" srcId="{E98C44D0-B696-442F-8C45-8A9C8BF61A4E}" destId="{7F870EB1-5A90-4C51-B088-E6C3090C90FC}" srcOrd="2" destOrd="0" presId="urn:microsoft.com/office/officeart/2005/8/layout/orgChart1"/>
    <dgm:cxn modelId="{814D5C5E-0C31-4A6C-BB2D-4884B03A82A0}" type="presParOf" srcId="{31F53FA8-8F0B-4DFF-8F8F-16FE50C5BF2B}" destId="{ED577844-B5E2-4795-B999-12AC0098EF4F}" srcOrd="2" destOrd="0" presId="urn:microsoft.com/office/officeart/2005/8/layout/orgChart1"/>
    <dgm:cxn modelId="{9231B5E3-960E-425E-9F6D-AB692AC54F66}" type="presParOf" srcId="{A1BCF2A5-0E22-4932-A9E0-4C6B28956E9D}" destId="{1CFF4040-C28D-43FB-B9E7-0F6C88757241}" srcOrd="2" destOrd="0" presId="urn:microsoft.com/office/officeart/2005/8/layout/orgChart1"/>
    <dgm:cxn modelId="{0817873C-61AF-4F3C-8A93-577B9724C8C2}" type="presParOf" srcId="{E2BFC77C-881A-4E60-BF8C-62DB847B6444}" destId="{975496BA-5BA5-4461-9335-59F6D317959E}" srcOrd="2" destOrd="0" presId="urn:microsoft.com/office/officeart/2005/8/layout/orgChart1"/>
    <dgm:cxn modelId="{E90622E7-77ED-4F6C-AF1C-452D8DC5AC58}" type="presParOf" srcId="{2615023A-A1E9-4D00-8C78-A62F862C31BB}" destId="{40BB4C92-064E-4DBB-96B1-9DE1D6D1485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3FAD0EFF-4443-452C-9445-7B649614A255}">
      <dgm:prSet phldrT="[Text]"/>
      <dgm:spPr/>
      <dgm:t>
        <a:bodyPr/>
        <a:lstStyle/>
        <a:p>
          <a:r>
            <a:rPr lang="en-GB" i="1"/>
            <a:t>[Give headlines about what you plan to spend PEF on: who you are supporting / how / to improve what?]</a:t>
          </a:r>
        </a:p>
      </dgm:t>
    </dgm:pt>
    <dgm:pt modelId="{008AA9A8-A64B-4820-9619-DF479AE5399D}" type="parTrans" cxnId="{7E117433-3628-4B3A-AC1F-2B95969E076B}">
      <dgm:prSet/>
      <dgm:spPr/>
      <dgm:t>
        <a:bodyPr/>
        <a:lstStyle/>
        <a:p>
          <a:endParaRPr lang="en-GB"/>
        </a:p>
      </dgm:t>
    </dgm:pt>
    <dgm:pt modelId="{52C6D40E-84D5-43BE-B3F7-910D8871EE4E}" type="sibTrans" cxnId="{7E117433-3628-4B3A-AC1F-2B95969E076B}">
      <dgm:prSet/>
      <dgm:spPr/>
      <dgm:t>
        <a:bodyPr/>
        <a:lstStyle/>
        <a:p>
          <a:endParaRPr lang="en-GB"/>
        </a:p>
      </dgm:t>
    </dgm:pt>
    <dgm:pt modelId="{2D362344-C509-434E-B58D-3147E7A5D70D}">
      <dgm:prSet phldrT="[Text]"/>
      <dgm:spPr/>
      <dgm:t>
        <a:bodyPr/>
        <a:lstStyle/>
        <a:p>
          <a:r>
            <a:rPr lang="en-GB"/>
            <a:t>ICT purchased to support learning across a variety of contexts.</a:t>
          </a:r>
        </a:p>
      </dgm:t>
    </dgm:pt>
    <dgm:pt modelId="{E3DAE08E-2FF4-4D17-BD88-149883E6C5FE}" type="parTrans" cxnId="{1D2CC5C7-562F-4853-B92A-BE25A076860B}">
      <dgm:prSet/>
      <dgm:spPr/>
      <dgm:t>
        <a:bodyPr/>
        <a:lstStyle/>
        <a:p>
          <a:endParaRPr lang="en-GB"/>
        </a:p>
      </dgm:t>
    </dgm:pt>
    <dgm:pt modelId="{5FEF8B67-BEBC-4E32-9A5A-7CAC3D89A532}" type="sibTrans" cxnId="{1D2CC5C7-562F-4853-B92A-BE25A076860B}">
      <dgm:prSet/>
      <dgm:spPr/>
      <dgm:t>
        <a:bodyPr/>
        <a:lstStyle/>
        <a:p>
          <a:endParaRPr lang="en-GB"/>
        </a:p>
      </dgm:t>
    </dgm:pt>
    <dgm:pt modelId="{DA04B044-177A-4DB7-AD40-8FF7BD50CEC6}">
      <dgm:prSet phldrT="[Text]"/>
      <dgm:spPr/>
      <dgm:t>
        <a:bodyPr/>
        <a:lstStyle/>
        <a:p>
          <a:r>
            <a:rPr lang="en-GB"/>
            <a:t>Health and Wellbeing focus on P.E. to increase fitness levels, resilience and mental health, meaning our pupils will be in the best possible place to learn.</a:t>
          </a:r>
        </a:p>
      </dgm:t>
    </dgm:pt>
    <dgm:pt modelId="{741647E6-CB31-4E00-9050-1AFD550EFC99}" type="parTrans" cxnId="{34BD0818-CA13-4641-830F-2DEF89203AA5}">
      <dgm:prSet/>
      <dgm:spPr/>
      <dgm:t>
        <a:bodyPr/>
        <a:lstStyle/>
        <a:p>
          <a:endParaRPr lang="en-GB"/>
        </a:p>
      </dgm:t>
    </dgm:pt>
    <dgm:pt modelId="{1FF9335D-C73C-4D40-AF76-578FB112BF26}" type="sibTrans" cxnId="{34BD0818-CA13-4641-830F-2DEF89203AA5}">
      <dgm:prSet/>
      <dgm:spPr/>
      <dgm:t>
        <a:bodyPr/>
        <a:lstStyle/>
        <a:p>
          <a:endParaRPr lang="en-GB"/>
        </a:p>
      </dgm:t>
    </dgm:pt>
    <dgm:pt modelId="{FFDE3B33-0631-4B4C-8680-9E233469A5F8}">
      <dgm:prSet phldrT="[Text]"/>
      <dgm:spPr/>
      <dgm:t>
        <a:bodyPr/>
        <a:lstStyle/>
        <a:p>
          <a:r>
            <a:rPr lang="en-GB"/>
            <a:t>Play resources to be purchased to develop creativity, team-building, resilience, outdoor learning and the four types of play.</a:t>
          </a:r>
        </a:p>
      </dgm:t>
    </dgm:pt>
    <dgm:pt modelId="{641CACEC-D377-4EE2-BA19-B925CFC405CE}" type="parTrans" cxnId="{42D2AAB4-DD18-4B59-A86D-D65612D1C31C}">
      <dgm:prSet/>
      <dgm:spPr/>
      <dgm:t>
        <a:bodyPr/>
        <a:lstStyle/>
        <a:p>
          <a:endParaRPr lang="en-GB"/>
        </a:p>
      </dgm:t>
    </dgm:pt>
    <dgm:pt modelId="{8AB1AE65-43D0-41B1-9447-EE22898E85B4}" type="sibTrans" cxnId="{42D2AAB4-DD18-4B59-A86D-D65612D1C31C}">
      <dgm:prSet/>
      <dgm:spPr/>
      <dgm:t>
        <a:bodyPr/>
        <a:lstStyle/>
        <a:p>
          <a:endParaRPr lang="en-GB"/>
        </a:p>
      </dgm:t>
    </dgm:pt>
    <dgm:pt modelId="{42BA0BA6-BAC6-4349-9F94-BCA839BED7FB}">
      <dgm:prSet phldrT="[Text]"/>
      <dgm:spPr/>
      <dgm:t>
        <a:bodyPr/>
        <a:lstStyle/>
        <a:p>
          <a:r>
            <a:rPr lang="en-GB"/>
            <a:t>Increased allocation of Pupil Support Teacher to ensure pupils are supported and challenged to reach their full potential, thus closing the attainment gap.</a:t>
          </a:r>
        </a:p>
      </dgm:t>
    </dgm:pt>
    <dgm:pt modelId="{6E3EA191-2563-4420-A2B7-53E4C35241E1}" type="parTrans" cxnId="{2D5ABF6A-E89B-4DE5-B2A1-9EA0B54C7031}">
      <dgm:prSet/>
      <dgm:spPr/>
      <dgm:t>
        <a:bodyPr/>
        <a:lstStyle/>
        <a:p>
          <a:endParaRPr lang="en-GB"/>
        </a:p>
      </dgm:t>
    </dgm:pt>
    <dgm:pt modelId="{3C8F6E20-4E39-44E0-A7A8-55C9DA954A88}" type="sibTrans" cxnId="{2D5ABF6A-E89B-4DE5-B2A1-9EA0B54C7031}">
      <dgm:prSet/>
      <dgm:spPr/>
      <dgm:t>
        <a:bodyPr/>
        <a:lstStyle/>
        <a:p>
          <a:endParaRPr lang="en-GB"/>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US"/>
        </a:p>
      </dgm:t>
    </dgm:pt>
    <dgm:pt modelId="{3B5A9D7C-080E-4EBD-9DC1-564DD21E2F23}" type="pres">
      <dgm:prSet presAssocID="{3FAD0EFF-4443-452C-9445-7B649614A255}" presName="node" presStyleLbl="node1" presStyleIdx="0" presStyleCnt="5">
        <dgm:presLayoutVars>
          <dgm:bulletEnabled val="1"/>
        </dgm:presLayoutVars>
      </dgm:prSet>
      <dgm:spPr/>
      <dgm:t>
        <a:bodyPr/>
        <a:lstStyle/>
        <a:p>
          <a:endParaRPr lang="en-US"/>
        </a:p>
      </dgm:t>
    </dgm:pt>
    <dgm:pt modelId="{309F891F-13FA-4961-9E10-E4102161C29E}" type="pres">
      <dgm:prSet presAssocID="{52C6D40E-84D5-43BE-B3F7-910D8871EE4E}" presName="sibTrans" presStyleCnt="0"/>
      <dgm:spPr/>
    </dgm:pt>
    <dgm:pt modelId="{581B044A-A515-4A7C-962A-244B9B545EE1}" type="pres">
      <dgm:prSet presAssocID="{2D362344-C509-434E-B58D-3147E7A5D70D}" presName="node" presStyleLbl="node1" presStyleIdx="1" presStyleCnt="5">
        <dgm:presLayoutVars>
          <dgm:bulletEnabled val="1"/>
        </dgm:presLayoutVars>
      </dgm:prSet>
      <dgm:spPr/>
      <dgm:t>
        <a:bodyPr/>
        <a:lstStyle/>
        <a:p>
          <a:endParaRPr lang="en-US"/>
        </a:p>
      </dgm:t>
    </dgm:pt>
    <dgm:pt modelId="{F04EEC2F-ABE9-4390-B8FC-AC877B990055}" type="pres">
      <dgm:prSet presAssocID="{5FEF8B67-BEBC-4E32-9A5A-7CAC3D89A532}" presName="sibTrans" presStyleCnt="0"/>
      <dgm:spPr/>
    </dgm:pt>
    <dgm:pt modelId="{1C8FEE14-A884-4A9C-8866-245C9F83BA5D}" type="pres">
      <dgm:prSet presAssocID="{DA04B044-177A-4DB7-AD40-8FF7BD50CEC6}" presName="node" presStyleLbl="node1" presStyleIdx="2" presStyleCnt="5">
        <dgm:presLayoutVars>
          <dgm:bulletEnabled val="1"/>
        </dgm:presLayoutVars>
      </dgm:prSet>
      <dgm:spPr/>
      <dgm:t>
        <a:bodyPr/>
        <a:lstStyle/>
        <a:p>
          <a:endParaRPr lang="en-US"/>
        </a:p>
      </dgm:t>
    </dgm:pt>
    <dgm:pt modelId="{A1763417-A421-4C85-9FD4-68C67210C31A}" type="pres">
      <dgm:prSet presAssocID="{1FF9335D-C73C-4D40-AF76-578FB112BF26}" presName="sibTrans" presStyleCnt="0"/>
      <dgm:spPr/>
    </dgm:pt>
    <dgm:pt modelId="{0DDD748B-7104-4630-8184-DD5CFD968ADA}" type="pres">
      <dgm:prSet presAssocID="{FFDE3B33-0631-4B4C-8680-9E233469A5F8}" presName="node" presStyleLbl="node1" presStyleIdx="3" presStyleCnt="5">
        <dgm:presLayoutVars>
          <dgm:bulletEnabled val="1"/>
        </dgm:presLayoutVars>
      </dgm:prSet>
      <dgm:spPr/>
      <dgm:t>
        <a:bodyPr/>
        <a:lstStyle/>
        <a:p>
          <a:endParaRPr lang="en-US"/>
        </a:p>
      </dgm:t>
    </dgm:pt>
    <dgm:pt modelId="{3DEDD62C-47B9-4ECA-A59E-E28F98F21DB8}" type="pres">
      <dgm:prSet presAssocID="{8AB1AE65-43D0-41B1-9447-EE22898E85B4}" presName="sibTrans" presStyleCnt="0"/>
      <dgm:spPr/>
    </dgm:pt>
    <dgm:pt modelId="{7E2A512D-DC59-487D-967E-6E3016927706}" type="pres">
      <dgm:prSet presAssocID="{42BA0BA6-BAC6-4349-9F94-BCA839BED7FB}" presName="node" presStyleLbl="node1" presStyleIdx="4" presStyleCnt="5">
        <dgm:presLayoutVars>
          <dgm:bulletEnabled val="1"/>
        </dgm:presLayoutVars>
      </dgm:prSet>
      <dgm:spPr/>
      <dgm:t>
        <a:bodyPr/>
        <a:lstStyle/>
        <a:p>
          <a:endParaRPr lang="en-US"/>
        </a:p>
      </dgm:t>
    </dgm:pt>
  </dgm:ptLst>
  <dgm:cxnLst>
    <dgm:cxn modelId="{34BD0818-CA13-4641-830F-2DEF89203AA5}" srcId="{D2DDE57E-98CA-4BF8-BE89-89E47EDF8F9E}" destId="{DA04B044-177A-4DB7-AD40-8FF7BD50CEC6}" srcOrd="2" destOrd="0" parTransId="{741647E6-CB31-4E00-9050-1AFD550EFC99}" sibTransId="{1FF9335D-C73C-4D40-AF76-578FB112BF26}"/>
    <dgm:cxn modelId="{1D2CC5C7-562F-4853-B92A-BE25A076860B}" srcId="{D2DDE57E-98CA-4BF8-BE89-89E47EDF8F9E}" destId="{2D362344-C509-434E-B58D-3147E7A5D70D}" srcOrd="1" destOrd="0" parTransId="{E3DAE08E-2FF4-4D17-BD88-149883E6C5FE}" sibTransId="{5FEF8B67-BEBC-4E32-9A5A-7CAC3D89A532}"/>
    <dgm:cxn modelId="{CA18DF52-026A-4202-A9B6-A27F12989A68}" type="presOf" srcId="{FFDE3B33-0631-4B4C-8680-9E233469A5F8}" destId="{0DDD748B-7104-4630-8184-DD5CFD968ADA}" srcOrd="0" destOrd="0" presId="urn:microsoft.com/office/officeart/2005/8/layout/default"/>
    <dgm:cxn modelId="{BB4537B9-5C51-41DD-A25E-7C7C3030E48B}" type="presOf" srcId="{42BA0BA6-BAC6-4349-9F94-BCA839BED7FB}" destId="{7E2A512D-DC59-487D-967E-6E3016927706}" srcOrd="0" destOrd="0" presId="urn:microsoft.com/office/officeart/2005/8/layout/default"/>
    <dgm:cxn modelId="{AE3F5B09-5845-41D4-A805-063FE8EB3757}" type="presOf" srcId="{DA04B044-177A-4DB7-AD40-8FF7BD50CEC6}" destId="{1C8FEE14-A884-4A9C-8866-245C9F83BA5D}" srcOrd="0" destOrd="0" presId="urn:microsoft.com/office/officeart/2005/8/layout/default"/>
    <dgm:cxn modelId="{42D2AAB4-DD18-4B59-A86D-D65612D1C31C}" srcId="{D2DDE57E-98CA-4BF8-BE89-89E47EDF8F9E}" destId="{FFDE3B33-0631-4B4C-8680-9E233469A5F8}" srcOrd="3" destOrd="0" parTransId="{641CACEC-D377-4EE2-BA19-B925CFC405CE}" sibTransId="{8AB1AE65-43D0-41B1-9447-EE22898E85B4}"/>
    <dgm:cxn modelId="{2D5ABF6A-E89B-4DE5-B2A1-9EA0B54C7031}" srcId="{D2DDE57E-98CA-4BF8-BE89-89E47EDF8F9E}" destId="{42BA0BA6-BAC6-4349-9F94-BCA839BED7FB}" srcOrd="4" destOrd="0" parTransId="{6E3EA191-2563-4420-A2B7-53E4C35241E1}" sibTransId="{3C8F6E20-4E39-44E0-A7A8-55C9DA954A88}"/>
    <dgm:cxn modelId="{B44DC891-6F42-406C-A173-A16B9CC6C316}" type="presOf" srcId="{3FAD0EFF-4443-452C-9445-7B649614A255}" destId="{3B5A9D7C-080E-4EBD-9DC1-564DD21E2F23}" srcOrd="0" destOrd="0" presId="urn:microsoft.com/office/officeart/2005/8/layout/default"/>
    <dgm:cxn modelId="{33355996-AB6C-4032-9C7D-E44FB12E3EC3}" type="presOf" srcId="{D2DDE57E-98CA-4BF8-BE89-89E47EDF8F9E}" destId="{19817A5E-F83E-4ECD-9319-7B4731AD95E3}" srcOrd="0" destOrd="0" presId="urn:microsoft.com/office/officeart/2005/8/layout/default"/>
    <dgm:cxn modelId="{C0635206-C7F0-4A17-B917-F61FB00414DC}" type="presOf" srcId="{2D362344-C509-434E-B58D-3147E7A5D70D}" destId="{581B044A-A515-4A7C-962A-244B9B545EE1}" srcOrd="0" destOrd="0" presId="urn:microsoft.com/office/officeart/2005/8/layout/default"/>
    <dgm:cxn modelId="{7E117433-3628-4B3A-AC1F-2B95969E076B}" srcId="{D2DDE57E-98CA-4BF8-BE89-89E47EDF8F9E}" destId="{3FAD0EFF-4443-452C-9445-7B649614A255}" srcOrd="0" destOrd="0" parTransId="{008AA9A8-A64B-4820-9619-DF479AE5399D}" sibTransId="{52C6D40E-84D5-43BE-B3F7-910D8871EE4E}"/>
    <dgm:cxn modelId="{849755DD-3774-4236-BAF4-E4CA8A1F48BE}" type="presParOf" srcId="{19817A5E-F83E-4ECD-9319-7B4731AD95E3}" destId="{3B5A9D7C-080E-4EBD-9DC1-564DD21E2F23}" srcOrd="0" destOrd="0" presId="urn:microsoft.com/office/officeart/2005/8/layout/default"/>
    <dgm:cxn modelId="{204E94E2-85F2-4BC5-A9F8-28BE6574AAAF}" type="presParOf" srcId="{19817A5E-F83E-4ECD-9319-7B4731AD95E3}" destId="{309F891F-13FA-4961-9E10-E4102161C29E}" srcOrd="1" destOrd="0" presId="urn:microsoft.com/office/officeart/2005/8/layout/default"/>
    <dgm:cxn modelId="{68860CC2-D93A-45E1-BB68-E59EDF634C62}" type="presParOf" srcId="{19817A5E-F83E-4ECD-9319-7B4731AD95E3}" destId="{581B044A-A515-4A7C-962A-244B9B545EE1}" srcOrd="2" destOrd="0" presId="urn:microsoft.com/office/officeart/2005/8/layout/default"/>
    <dgm:cxn modelId="{6F29C8A1-E815-4F66-A199-82AD5E4D5B22}" type="presParOf" srcId="{19817A5E-F83E-4ECD-9319-7B4731AD95E3}" destId="{F04EEC2F-ABE9-4390-B8FC-AC877B990055}" srcOrd="3" destOrd="0" presId="urn:microsoft.com/office/officeart/2005/8/layout/default"/>
    <dgm:cxn modelId="{E797E16C-41AA-4457-92CD-D73A4966865E}" type="presParOf" srcId="{19817A5E-F83E-4ECD-9319-7B4731AD95E3}" destId="{1C8FEE14-A884-4A9C-8866-245C9F83BA5D}" srcOrd="4" destOrd="0" presId="urn:microsoft.com/office/officeart/2005/8/layout/default"/>
    <dgm:cxn modelId="{82AAA2A6-180B-44F2-B68E-9464A679CFBC}" type="presParOf" srcId="{19817A5E-F83E-4ECD-9319-7B4731AD95E3}" destId="{A1763417-A421-4C85-9FD4-68C67210C31A}" srcOrd="5" destOrd="0" presId="urn:microsoft.com/office/officeart/2005/8/layout/default"/>
    <dgm:cxn modelId="{65497CBC-332D-4061-AE10-7571B0A91B7C}" type="presParOf" srcId="{19817A5E-F83E-4ECD-9319-7B4731AD95E3}" destId="{0DDD748B-7104-4630-8184-DD5CFD968ADA}" srcOrd="6" destOrd="0" presId="urn:microsoft.com/office/officeart/2005/8/layout/default"/>
    <dgm:cxn modelId="{36DF52D7-C13B-4728-B5A7-C369897F8E2F}" type="presParOf" srcId="{19817A5E-F83E-4ECD-9319-7B4731AD95E3}" destId="{3DEDD62C-47B9-4ECA-A59E-E28F98F21DB8}" srcOrd="7" destOrd="0" presId="urn:microsoft.com/office/officeart/2005/8/layout/default"/>
    <dgm:cxn modelId="{EFDFA119-D844-49A6-B793-4EAA2211794E}" type="presParOf" srcId="{19817A5E-F83E-4ECD-9319-7B4731AD95E3}" destId="{7E2A512D-DC59-487D-967E-6E3016927706}" srcOrd="8" destOrd="0" presId="urn:microsoft.com/office/officeart/2005/8/layout/defaul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E57CE-58B5-4522-B82F-28AB5C30FEEC}">
      <dsp:nvSpPr>
        <dsp:cNvPr id="0" name=""/>
        <dsp:cNvSpPr/>
      </dsp:nvSpPr>
      <dsp:spPr>
        <a:xfrm>
          <a:off x="2270050" y="1757442"/>
          <a:ext cx="996348" cy="140243"/>
        </a:xfrm>
        <a:custGeom>
          <a:avLst/>
          <a:gdLst/>
          <a:ahLst/>
          <a:cxnLst/>
          <a:rect l="0" t="0" r="0" b="0"/>
          <a:pathLst>
            <a:path>
              <a:moveTo>
                <a:pt x="0" y="0"/>
              </a:moveTo>
              <a:lnTo>
                <a:pt x="0" y="70121"/>
              </a:lnTo>
              <a:lnTo>
                <a:pt x="996348" y="70121"/>
              </a:lnTo>
              <a:lnTo>
                <a:pt x="996348"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332D58-7745-42B7-9F5B-ACE24873F890}">
      <dsp:nvSpPr>
        <dsp:cNvPr id="0" name=""/>
        <dsp:cNvSpPr/>
      </dsp:nvSpPr>
      <dsp:spPr>
        <a:xfrm>
          <a:off x="1273702" y="1757442"/>
          <a:ext cx="996348" cy="140243"/>
        </a:xfrm>
        <a:custGeom>
          <a:avLst/>
          <a:gdLst/>
          <a:ahLst/>
          <a:cxnLst/>
          <a:rect l="0" t="0" r="0" b="0"/>
          <a:pathLst>
            <a:path>
              <a:moveTo>
                <a:pt x="996348" y="0"/>
              </a:moveTo>
              <a:lnTo>
                <a:pt x="996348" y="70121"/>
              </a:lnTo>
              <a:lnTo>
                <a:pt x="0" y="70121"/>
              </a:lnTo>
              <a:lnTo>
                <a:pt x="0"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D7046-DED7-4F70-826F-3B0FC20306C9}">
      <dsp:nvSpPr>
        <dsp:cNvPr id="0" name=""/>
        <dsp:cNvSpPr/>
      </dsp:nvSpPr>
      <dsp:spPr>
        <a:xfrm>
          <a:off x="2224330" y="1283286"/>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228951-CEA7-413E-ACB9-8C234F36DDE1}">
      <dsp:nvSpPr>
        <dsp:cNvPr id="0" name=""/>
        <dsp:cNvSpPr/>
      </dsp:nvSpPr>
      <dsp:spPr>
        <a:xfrm>
          <a:off x="2224330" y="809130"/>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93F12-87AB-4D2F-9887-32688839CC9F}">
      <dsp:nvSpPr>
        <dsp:cNvPr id="0" name=""/>
        <dsp:cNvSpPr/>
      </dsp:nvSpPr>
      <dsp:spPr>
        <a:xfrm>
          <a:off x="2224330" y="334974"/>
          <a:ext cx="91440" cy="140243"/>
        </a:xfrm>
        <a:prstGeom prst="downArrow">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61310-267E-48D3-B78C-E29FDD0839BF}">
      <dsp:nvSpPr>
        <dsp:cNvPr id="0" name=""/>
        <dsp:cNvSpPr/>
      </dsp:nvSpPr>
      <dsp:spPr>
        <a:xfrm>
          <a:off x="393829" y="1062"/>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cs typeface="Arial" panose="020B0604020202020204" pitchFamily="34" charset="0"/>
            </a:rPr>
            <a:t>National Improvement Framework for Education 2020</a:t>
          </a:r>
        </a:p>
      </dsp:txBody>
      <dsp:txXfrm>
        <a:off x="393829" y="1062"/>
        <a:ext cx="3752442" cy="333912"/>
      </dsp:txXfrm>
    </dsp:sp>
    <dsp:sp modelId="{D8D7B46F-3F78-4D27-BEC4-08AC2831C031}">
      <dsp:nvSpPr>
        <dsp:cNvPr id="0" name=""/>
        <dsp:cNvSpPr/>
      </dsp:nvSpPr>
      <dsp:spPr>
        <a:xfrm>
          <a:off x="393829" y="475217"/>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Council Plan 2019-24</a:t>
          </a:r>
        </a:p>
      </dsp:txBody>
      <dsp:txXfrm>
        <a:off x="393829" y="475217"/>
        <a:ext cx="3752442" cy="333912"/>
      </dsp:txXfrm>
    </dsp:sp>
    <dsp:sp modelId="{1B69DCF6-1BE5-496B-AFCE-E57424899D37}">
      <dsp:nvSpPr>
        <dsp:cNvPr id="0" name=""/>
        <dsp:cNvSpPr/>
      </dsp:nvSpPr>
      <dsp:spPr>
        <a:xfrm>
          <a:off x="393829" y="949373"/>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Children's Services Plan 2020-23</a:t>
          </a:r>
        </a:p>
      </dsp:txBody>
      <dsp:txXfrm>
        <a:off x="393829" y="949373"/>
        <a:ext cx="3752442" cy="333912"/>
      </dsp:txXfrm>
    </dsp:sp>
    <dsp:sp modelId="{A24AFD40-14AF-4198-806F-9F0EAC9B7B95}">
      <dsp:nvSpPr>
        <dsp:cNvPr id="0" name=""/>
        <dsp:cNvSpPr/>
      </dsp:nvSpPr>
      <dsp:spPr>
        <a:xfrm>
          <a:off x="393829" y="1423529"/>
          <a:ext cx="3752442" cy="33391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North Ayrshire Education Service Improvement Plan 2020-22</a:t>
          </a:r>
        </a:p>
      </dsp:txBody>
      <dsp:txXfrm>
        <a:off x="393829" y="1423529"/>
        <a:ext cx="3752442" cy="333912"/>
      </dsp:txXfrm>
    </dsp:sp>
    <dsp:sp modelId="{19099692-DE23-4021-B38B-AF1A588A0360}">
      <dsp:nvSpPr>
        <dsp:cNvPr id="0" name=""/>
        <dsp:cNvSpPr/>
      </dsp:nvSpPr>
      <dsp:spPr>
        <a:xfrm>
          <a:off x="347476"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a:t>
          </a:r>
          <a:r>
            <a:rPr lang="en-GB" sz="1050" kern="1200">
              <a:latin typeface="+mn-lt"/>
              <a:cs typeface="Arial" panose="020B0604020202020204" pitchFamily="34" charset="0"/>
            </a:rPr>
            <a:t>Attainment</a:t>
          </a:r>
          <a:r>
            <a:rPr lang="en-GB" sz="1050" kern="1200">
              <a:latin typeface="+mn-lt"/>
            </a:rPr>
            <a:t> Challenge Annual Plan</a:t>
          </a:r>
        </a:p>
      </dsp:txBody>
      <dsp:txXfrm>
        <a:off x="347476" y="1897685"/>
        <a:ext cx="1852453" cy="333912"/>
      </dsp:txXfrm>
    </dsp:sp>
    <dsp:sp modelId="{930662B9-9FA2-4E7F-89C2-28F7FE2D449E}">
      <dsp:nvSpPr>
        <dsp:cNvPr id="0" name=""/>
        <dsp:cNvSpPr/>
      </dsp:nvSpPr>
      <dsp:spPr>
        <a:xfrm>
          <a:off x="2340172"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Early Learning &amp; Childcare </a:t>
          </a:r>
          <a:r>
            <a:rPr lang="en-GB" sz="1050" kern="1200">
              <a:latin typeface="+mn-lt"/>
              <a:cs typeface="Arial" panose="020B0604020202020204" pitchFamily="34" charset="0"/>
            </a:rPr>
            <a:t>Expansion</a:t>
          </a:r>
          <a:r>
            <a:rPr lang="en-GB" sz="1050" kern="1200">
              <a:latin typeface="+mn-lt"/>
            </a:rPr>
            <a:t> Plan</a:t>
          </a:r>
        </a:p>
      </dsp:txBody>
      <dsp:txXfrm>
        <a:off x="2340172" y="1897685"/>
        <a:ext cx="1852453" cy="3339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A9D7C-080E-4EBD-9DC1-564DD21E2F23}">
      <dsp:nvSpPr>
        <dsp:cNvPr id="0" name=""/>
        <dsp:cNvSpPr/>
      </dsp:nvSpPr>
      <dsp:spPr>
        <a:xfrm>
          <a:off x="514673"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i="1" kern="1200"/>
            <a:t>[Give headlines about what you plan to spend PEF on: who you are supporting / how / to improve what?]</a:t>
          </a:r>
        </a:p>
      </dsp:txBody>
      <dsp:txXfrm>
        <a:off x="514673" y="973"/>
        <a:ext cx="2460347" cy="1476208"/>
      </dsp:txXfrm>
    </dsp:sp>
    <dsp:sp modelId="{581B044A-A515-4A7C-962A-244B9B545EE1}">
      <dsp:nvSpPr>
        <dsp:cNvPr id="0" name=""/>
        <dsp:cNvSpPr/>
      </dsp:nvSpPr>
      <dsp:spPr>
        <a:xfrm>
          <a:off x="3221056"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ICT purchased to support learning across a variety of contexts.</a:t>
          </a:r>
        </a:p>
      </dsp:txBody>
      <dsp:txXfrm>
        <a:off x="3221056" y="973"/>
        <a:ext cx="2460347" cy="1476208"/>
      </dsp:txXfrm>
    </dsp:sp>
    <dsp:sp modelId="{1C8FEE14-A884-4A9C-8866-245C9F83BA5D}">
      <dsp:nvSpPr>
        <dsp:cNvPr id="0" name=""/>
        <dsp:cNvSpPr/>
      </dsp:nvSpPr>
      <dsp:spPr>
        <a:xfrm>
          <a:off x="5927438"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Health and Wellbeing focus on P.E. to increase fitness levels, resilience and mental health, meaning our pupils will be in the best possible place to learn.</a:t>
          </a:r>
        </a:p>
      </dsp:txBody>
      <dsp:txXfrm>
        <a:off x="5927438" y="973"/>
        <a:ext cx="2460347" cy="1476208"/>
      </dsp:txXfrm>
    </dsp:sp>
    <dsp:sp modelId="{0DDD748B-7104-4630-8184-DD5CFD968ADA}">
      <dsp:nvSpPr>
        <dsp:cNvPr id="0" name=""/>
        <dsp:cNvSpPr/>
      </dsp:nvSpPr>
      <dsp:spPr>
        <a:xfrm>
          <a:off x="1867864" y="1723217"/>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Play resources to be purchased to develop creativity, team-building, resilience, outdoor learning and the four types of play.</a:t>
          </a:r>
        </a:p>
      </dsp:txBody>
      <dsp:txXfrm>
        <a:off x="1867864" y="1723217"/>
        <a:ext cx="2460347" cy="1476208"/>
      </dsp:txXfrm>
    </dsp:sp>
    <dsp:sp modelId="{7E2A512D-DC59-487D-967E-6E3016927706}">
      <dsp:nvSpPr>
        <dsp:cNvPr id="0" name=""/>
        <dsp:cNvSpPr/>
      </dsp:nvSpPr>
      <dsp:spPr>
        <a:xfrm>
          <a:off x="4574247" y="1723217"/>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Increased allocation of Pupil Support Teacher to ensure pupils are supported and challenged to reach their full potential, thus closing the attainment gap.</a:t>
          </a:r>
        </a:p>
      </dsp:txBody>
      <dsp:txXfrm>
        <a:off x="4574247" y="1723217"/>
        <a:ext cx="2460347" cy="1476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EF87-747F-49A4-8FF6-9B812F86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5297</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McClelland</dc:creator>
  <cp:lastModifiedBy>Audrey Gault</cp:lastModifiedBy>
  <cp:revision>2</cp:revision>
  <cp:lastPrinted>2021-09-15T07:35:00Z</cp:lastPrinted>
  <dcterms:created xsi:type="dcterms:W3CDTF">2021-10-18T12:47:00Z</dcterms:created>
  <dcterms:modified xsi:type="dcterms:W3CDTF">2021-10-18T12:47:00Z</dcterms:modified>
</cp:coreProperties>
</file>