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F7B" w:rsidRDefault="00784F7B">
      <w:pPr>
        <w:rPr>
          <w:noProof/>
          <w:lang w:eastAsia="en-GB"/>
        </w:rPr>
      </w:pPr>
      <w:r w:rsidRPr="00B462DD">
        <w:rPr>
          <w:noProof/>
          <w:lang w:eastAsia="en-GB"/>
        </w:rPr>
        <w:drawing>
          <wp:anchor distT="0" distB="0" distL="114300" distR="114300" simplePos="0" relativeHeight="251658240" behindDoc="1" locked="0" layoutInCell="1" allowOverlap="1">
            <wp:simplePos x="0" y="0"/>
            <wp:positionH relativeFrom="column">
              <wp:posOffset>5400040</wp:posOffset>
            </wp:positionH>
            <wp:positionV relativeFrom="paragraph">
              <wp:posOffset>0</wp:posOffset>
            </wp:positionV>
            <wp:extent cx="1400175" cy="1033145"/>
            <wp:effectExtent l="0" t="0" r="9525" b="0"/>
            <wp:wrapTight wrapText="bothSides">
              <wp:wrapPolygon edited="0">
                <wp:start x="0" y="0"/>
                <wp:lineTo x="0" y="21109"/>
                <wp:lineTo x="21453" y="21109"/>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400175" cy="1033145"/>
                    </a:xfrm>
                    <a:prstGeom prst="rect">
                      <a:avLst/>
                    </a:prstGeom>
                  </pic:spPr>
                </pic:pic>
              </a:graphicData>
            </a:graphic>
            <wp14:sizeRelH relativeFrom="margin">
              <wp14:pctWidth>0</wp14:pctWidth>
            </wp14:sizeRelH>
            <wp14:sizeRelV relativeFrom="margin">
              <wp14:pctHeight>0</wp14:pctHeight>
            </wp14:sizeRelV>
          </wp:anchor>
        </w:drawing>
      </w:r>
      <w:r w:rsidRPr="00B462DD">
        <w:rPr>
          <w:noProof/>
          <w:lang w:eastAsia="en-GB"/>
        </w:rPr>
        <w:drawing>
          <wp:anchor distT="0" distB="0" distL="114300" distR="114300" simplePos="0" relativeHeight="251659264" behindDoc="1" locked="0" layoutInCell="1" allowOverlap="1">
            <wp:simplePos x="0" y="0"/>
            <wp:positionH relativeFrom="column">
              <wp:posOffset>66675</wp:posOffset>
            </wp:positionH>
            <wp:positionV relativeFrom="paragraph">
              <wp:posOffset>0</wp:posOffset>
            </wp:positionV>
            <wp:extent cx="733425" cy="914400"/>
            <wp:effectExtent l="0" t="0" r="9525" b="0"/>
            <wp:wrapTight wrapText="bothSides">
              <wp:wrapPolygon edited="0">
                <wp:start x="0" y="0"/>
                <wp:lineTo x="0" y="21150"/>
                <wp:lineTo x="21319" y="21150"/>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33425" cy="914400"/>
                    </a:xfrm>
                    <a:prstGeom prst="rect">
                      <a:avLst/>
                    </a:prstGeom>
                  </pic:spPr>
                </pic:pic>
              </a:graphicData>
            </a:graphic>
          </wp:anchor>
        </w:drawing>
      </w:r>
      <w:r w:rsidR="00B462DD" w:rsidRPr="00B462DD">
        <w:rPr>
          <w:noProof/>
          <w:lang w:eastAsia="en-GB"/>
        </w:rPr>
        <w:t xml:space="preserve"> </w:t>
      </w:r>
    </w:p>
    <w:p w:rsidR="00784F7B" w:rsidRDefault="00784F7B">
      <w:pPr>
        <w:rPr>
          <w:noProof/>
          <w:lang w:eastAsia="en-GB"/>
        </w:rPr>
      </w:pPr>
    </w:p>
    <w:p w:rsidR="00784F7B" w:rsidRPr="00784F7B" w:rsidRDefault="00784F7B" w:rsidP="00784F7B">
      <w:pPr>
        <w:jc w:val="center"/>
        <w:rPr>
          <w:b/>
          <w:noProof/>
          <w:sz w:val="32"/>
          <w:szCs w:val="32"/>
          <w:lang w:eastAsia="en-GB"/>
        </w:rPr>
      </w:pPr>
      <w:r w:rsidRPr="00784F7B">
        <w:rPr>
          <w:b/>
          <w:noProof/>
          <w:sz w:val="32"/>
          <w:szCs w:val="32"/>
          <w:lang w:eastAsia="en-GB"/>
        </w:rPr>
        <w:t>SJO Parent Council Minutes</w:t>
      </w:r>
    </w:p>
    <w:p w:rsidR="00784F7B" w:rsidRPr="00045D38" w:rsidRDefault="00045D38" w:rsidP="00045D38">
      <w:pPr>
        <w:jc w:val="center"/>
        <w:rPr>
          <w:b/>
          <w:noProof/>
          <w:lang w:eastAsia="en-GB"/>
        </w:rPr>
      </w:pPr>
      <w:r>
        <w:rPr>
          <w:b/>
          <w:noProof/>
          <w:lang w:eastAsia="en-GB"/>
        </w:rPr>
        <w:t xml:space="preserve">                           </w:t>
      </w:r>
      <w:r w:rsidR="00784F7B" w:rsidRPr="00045D38">
        <w:rPr>
          <w:b/>
          <w:noProof/>
          <w:lang w:eastAsia="en-GB"/>
        </w:rPr>
        <w:t>7 September 2022</w:t>
      </w:r>
    </w:p>
    <w:p w:rsidR="00784F7B" w:rsidRDefault="00784F7B">
      <w:pPr>
        <w:rPr>
          <w:noProof/>
          <w:lang w:eastAsia="en-GB"/>
        </w:rPr>
      </w:pPr>
    </w:p>
    <w:p w:rsidR="00784F7B" w:rsidRDefault="00784F7B"/>
    <w:tbl>
      <w:tblPr>
        <w:tblStyle w:val="TableGrid"/>
        <w:tblW w:w="0" w:type="auto"/>
        <w:tblLook w:val="04A0" w:firstRow="1" w:lastRow="0" w:firstColumn="1" w:lastColumn="0" w:noHBand="0" w:noVBand="1"/>
      </w:tblPr>
      <w:tblGrid>
        <w:gridCol w:w="1838"/>
        <w:gridCol w:w="3969"/>
        <w:gridCol w:w="1670"/>
        <w:gridCol w:w="1650"/>
      </w:tblGrid>
      <w:tr w:rsidR="00784F7B" w:rsidTr="00784F7B">
        <w:tc>
          <w:tcPr>
            <w:tcW w:w="1838" w:type="dxa"/>
          </w:tcPr>
          <w:p w:rsidR="00784F7B" w:rsidRPr="00045D38" w:rsidRDefault="00784F7B">
            <w:pPr>
              <w:rPr>
                <w:b/>
              </w:rPr>
            </w:pPr>
            <w:r w:rsidRPr="00045D38">
              <w:rPr>
                <w:b/>
              </w:rPr>
              <w:t>Agenda item</w:t>
            </w:r>
          </w:p>
        </w:tc>
        <w:tc>
          <w:tcPr>
            <w:tcW w:w="3969" w:type="dxa"/>
          </w:tcPr>
          <w:p w:rsidR="00784F7B" w:rsidRPr="00045D38" w:rsidRDefault="00784F7B">
            <w:pPr>
              <w:rPr>
                <w:b/>
              </w:rPr>
            </w:pPr>
            <w:r w:rsidRPr="00045D38">
              <w:rPr>
                <w:b/>
              </w:rPr>
              <w:t>Detail</w:t>
            </w:r>
          </w:p>
        </w:tc>
        <w:tc>
          <w:tcPr>
            <w:tcW w:w="1559" w:type="dxa"/>
          </w:tcPr>
          <w:p w:rsidR="00784F7B" w:rsidRPr="00045D38" w:rsidRDefault="00784F7B">
            <w:pPr>
              <w:rPr>
                <w:b/>
              </w:rPr>
            </w:pPr>
            <w:r w:rsidRPr="00045D38">
              <w:rPr>
                <w:b/>
              </w:rPr>
              <w:t>Decision</w:t>
            </w:r>
          </w:p>
        </w:tc>
        <w:tc>
          <w:tcPr>
            <w:tcW w:w="1650" w:type="dxa"/>
          </w:tcPr>
          <w:p w:rsidR="00784F7B" w:rsidRPr="00045D38" w:rsidRDefault="00784F7B">
            <w:pPr>
              <w:rPr>
                <w:b/>
              </w:rPr>
            </w:pPr>
            <w:r w:rsidRPr="00045D38">
              <w:rPr>
                <w:b/>
              </w:rPr>
              <w:t>Action</w:t>
            </w:r>
          </w:p>
        </w:tc>
      </w:tr>
      <w:tr w:rsidR="00784F7B" w:rsidTr="00784F7B">
        <w:tc>
          <w:tcPr>
            <w:tcW w:w="1838" w:type="dxa"/>
          </w:tcPr>
          <w:p w:rsidR="00784F7B" w:rsidRDefault="00045D38">
            <w:r>
              <w:t>Welcome and Attendees</w:t>
            </w:r>
          </w:p>
        </w:tc>
        <w:tc>
          <w:tcPr>
            <w:tcW w:w="3969" w:type="dxa"/>
          </w:tcPr>
          <w:p w:rsidR="00784F7B" w:rsidRDefault="00045D38">
            <w:r>
              <w:t>Mrs McCulloch opened with our Parent Council prayer.</w:t>
            </w:r>
          </w:p>
          <w:p w:rsidR="00045D38" w:rsidRDefault="00045D38"/>
          <w:p w:rsidR="00045D38" w:rsidRDefault="00045D38" w:rsidP="00045D38">
            <w:r>
              <w:t>JQ - Co Chair welcomed new members and thanked everyone for coming.</w:t>
            </w:r>
          </w:p>
          <w:p w:rsidR="00045D38" w:rsidRDefault="00045D38" w:rsidP="00045D38"/>
          <w:p w:rsidR="00045D38" w:rsidRDefault="00045D38" w:rsidP="00045D38">
            <w:r>
              <w:t>Attendance:</w:t>
            </w:r>
          </w:p>
          <w:p w:rsidR="00045D38" w:rsidRDefault="00045D38" w:rsidP="00045D38">
            <w:r>
              <w:t>JQ – Co Chair</w:t>
            </w:r>
          </w:p>
          <w:p w:rsidR="00045D38" w:rsidRDefault="00045D38" w:rsidP="00045D38">
            <w:r>
              <w:t>KB – Co chair</w:t>
            </w:r>
          </w:p>
          <w:p w:rsidR="00045D38" w:rsidRDefault="00045D38" w:rsidP="00045D38">
            <w:r>
              <w:t>JB – Treasurer</w:t>
            </w:r>
          </w:p>
          <w:p w:rsidR="00045D38" w:rsidRDefault="00045D38" w:rsidP="00045D38">
            <w:r>
              <w:t>AD  - PC Member</w:t>
            </w:r>
          </w:p>
          <w:p w:rsidR="00045D38" w:rsidRDefault="00045D38" w:rsidP="00045D38">
            <w:r>
              <w:t>LF – PC Member</w:t>
            </w:r>
          </w:p>
          <w:p w:rsidR="00045D38" w:rsidRDefault="00045D38" w:rsidP="00045D38">
            <w:r>
              <w:t>NM – PC Member</w:t>
            </w:r>
          </w:p>
          <w:p w:rsidR="00045D38" w:rsidRDefault="00045D38" w:rsidP="00045D38">
            <w:r>
              <w:t xml:space="preserve">Mrs McCulloch – </w:t>
            </w:r>
            <w:r w:rsidR="00513B90">
              <w:t>Head Teacher</w:t>
            </w:r>
          </w:p>
          <w:p w:rsidR="00045D38" w:rsidRDefault="00045D38" w:rsidP="00045D38">
            <w:r>
              <w:t>Mrs McGuire - DHT</w:t>
            </w:r>
          </w:p>
          <w:p w:rsidR="00045D38" w:rsidRDefault="00045D38" w:rsidP="00045D38">
            <w:r>
              <w:t>LW – Secretary*</w:t>
            </w:r>
          </w:p>
          <w:p w:rsidR="00045D38" w:rsidRDefault="00045D38" w:rsidP="00045D38"/>
          <w:p w:rsidR="00045D38" w:rsidRDefault="00045D38" w:rsidP="00045D38">
            <w:r>
              <w:t>Apologies - PH</w:t>
            </w:r>
          </w:p>
        </w:tc>
        <w:tc>
          <w:tcPr>
            <w:tcW w:w="1559" w:type="dxa"/>
          </w:tcPr>
          <w:p w:rsidR="00784F7B" w:rsidRDefault="00784F7B"/>
        </w:tc>
        <w:tc>
          <w:tcPr>
            <w:tcW w:w="1650" w:type="dxa"/>
          </w:tcPr>
          <w:p w:rsidR="00784F7B" w:rsidRDefault="00784F7B"/>
        </w:tc>
      </w:tr>
      <w:tr w:rsidR="00784F7B" w:rsidTr="00784F7B">
        <w:tc>
          <w:tcPr>
            <w:tcW w:w="1838" w:type="dxa"/>
          </w:tcPr>
          <w:p w:rsidR="00784F7B" w:rsidRDefault="001E7E93" w:rsidP="00045D38">
            <w:r>
              <w:t>Minutes of last meeting</w:t>
            </w:r>
          </w:p>
        </w:tc>
        <w:tc>
          <w:tcPr>
            <w:tcW w:w="3969" w:type="dxa"/>
          </w:tcPr>
          <w:p w:rsidR="00045D38" w:rsidRDefault="001E7E93" w:rsidP="00513B90">
            <w:pPr>
              <w:jc w:val="both"/>
            </w:pPr>
            <w:r>
              <w:t>No minutes to approve</w:t>
            </w:r>
          </w:p>
        </w:tc>
        <w:tc>
          <w:tcPr>
            <w:tcW w:w="1559" w:type="dxa"/>
          </w:tcPr>
          <w:p w:rsidR="00045D38" w:rsidRDefault="00045D38" w:rsidP="00513B90">
            <w:pPr>
              <w:jc w:val="both"/>
            </w:pPr>
          </w:p>
        </w:tc>
        <w:tc>
          <w:tcPr>
            <w:tcW w:w="1650" w:type="dxa"/>
          </w:tcPr>
          <w:p w:rsidR="00784F7B" w:rsidRDefault="001E7E93" w:rsidP="00513B90">
            <w:pPr>
              <w:jc w:val="both"/>
            </w:pPr>
            <w:r>
              <w:t>Minutes recorded going forward.</w:t>
            </w:r>
          </w:p>
        </w:tc>
      </w:tr>
      <w:tr w:rsidR="001E7E93" w:rsidTr="00784F7B">
        <w:tc>
          <w:tcPr>
            <w:tcW w:w="1838" w:type="dxa"/>
          </w:tcPr>
          <w:p w:rsidR="001E7E93" w:rsidRDefault="001E7E93" w:rsidP="001E7E93">
            <w:r>
              <w:t>Actions from previous meeting</w:t>
            </w:r>
          </w:p>
        </w:tc>
        <w:tc>
          <w:tcPr>
            <w:tcW w:w="3969" w:type="dxa"/>
          </w:tcPr>
          <w:p w:rsidR="001E7E93" w:rsidRDefault="001E7E93" w:rsidP="00513B90">
            <w:pPr>
              <w:jc w:val="both"/>
            </w:pPr>
            <w:r>
              <w:t>Appoint Parent Council Secretary</w:t>
            </w:r>
          </w:p>
          <w:p w:rsidR="001E7E93" w:rsidRDefault="001E7E93" w:rsidP="00513B90">
            <w:pPr>
              <w:jc w:val="both"/>
            </w:pPr>
          </w:p>
          <w:p w:rsidR="001E7E93" w:rsidRDefault="001E7E93" w:rsidP="00513B90">
            <w:pPr>
              <w:jc w:val="both"/>
            </w:pPr>
            <w:r>
              <w:t>JQ asked for volunteers or nominations.  LW volunteered and was seconded by JQ and JB</w:t>
            </w:r>
          </w:p>
        </w:tc>
        <w:tc>
          <w:tcPr>
            <w:tcW w:w="1559" w:type="dxa"/>
          </w:tcPr>
          <w:p w:rsidR="001E7E93" w:rsidRDefault="00513B90" w:rsidP="00513B90">
            <w:pPr>
              <w:jc w:val="both"/>
            </w:pPr>
            <w:r>
              <w:t>LW appointed as PC Secretary.</w:t>
            </w:r>
          </w:p>
          <w:p w:rsidR="001E7E93" w:rsidRDefault="001E7E93" w:rsidP="00513B90">
            <w:pPr>
              <w:jc w:val="both"/>
            </w:pPr>
            <w:r>
              <w:t>Listed as Secretary in current minutes.</w:t>
            </w:r>
          </w:p>
        </w:tc>
        <w:tc>
          <w:tcPr>
            <w:tcW w:w="1650" w:type="dxa"/>
          </w:tcPr>
          <w:p w:rsidR="001E7E93" w:rsidRDefault="001E7E93" w:rsidP="00513B90">
            <w:pPr>
              <w:jc w:val="both"/>
            </w:pPr>
            <w:r>
              <w:t>completed</w:t>
            </w:r>
          </w:p>
        </w:tc>
      </w:tr>
      <w:tr w:rsidR="001E7E93" w:rsidTr="00784F7B">
        <w:tc>
          <w:tcPr>
            <w:tcW w:w="1838" w:type="dxa"/>
          </w:tcPr>
          <w:p w:rsidR="001E7E93" w:rsidRDefault="00513B90" w:rsidP="001E7E93">
            <w:r>
              <w:t>Head Teacher’s</w:t>
            </w:r>
            <w:r w:rsidR="001E7E93">
              <w:t xml:space="preserve"> Report</w:t>
            </w:r>
          </w:p>
        </w:tc>
        <w:tc>
          <w:tcPr>
            <w:tcW w:w="3969" w:type="dxa"/>
          </w:tcPr>
          <w:p w:rsidR="001E7E93" w:rsidRDefault="001E7E93" w:rsidP="00513B90">
            <w:pPr>
              <w:jc w:val="both"/>
            </w:pPr>
            <w:r>
              <w:t>Mrs McCulloch reported that SJO have a new teacher.  Mrs Lewis is sharing the teaching of Primary 4 and delivering NCT for the infant classes.  Welcome Mrs Lewis.</w:t>
            </w:r>
          </w:p>
          <w:p w:rsidR="001E7E93" w:rsidRDefault="001E7E93" w:rsidP="00513B90">
            <w:pPr>
              <w:jc w:val="both"/>
            </w:pPr>
          </w:p>
          <w:p w:rsidR="001E7E93" w:rsidRDefault="001E7E93" w:rsidP="00513B90">
            <w:pPr>
              <w:jc w:val="both"/>
            </w:pPr>
            <w:r>
              <w:t>School roll is a healthy 174 which is wonderful although does pose difficulties with a small capacity gym hall for family events.</w:t>
            </w:r>
          </w:p>
        </w:tc>
        <w:tc>
          <w:tcPr>
            <w:tcW w:w="1559" w:type="dxa"/>
          </w:tcPr>
          <w:p w:rsidR="001E7E93" w:rsidRDefault="001E7E93" w:rsidP="00513B90">
            <w:pPr>
              <w:jc w:val="both"/>
            </w:pPr>
          </w:p>
        </w:tc>
        <w:tc>
          <w:tcPr>
            <w:tcW w:w="1650" w:type="dxa"/>
          </w:tcPr>
          <w:p w:rsidR="001E7E93" w:rsidRDefault="001E7E93" w:rsidP="00513B90">
            <w:pPr>
              <w:jc w:val="both"/>
            </w:pPr>
          </w:p>
        </w:tc>
      </w:tr>
      <w:tr w:rsidR="001E7E93" w:rsidTr="00784F7B">
        <w:tc>
          <w:tcPr>
            <w:tcW w:w="1838" w:type="dxa"/>
          </w:tcPr>
          <w:p w:rsidR="001E7E93" w:rsidRDefault="001E7E93" w:rsidP="001E7E93">
            <w:r>
              <w:t>Treasurer Report</w:t>
            </w:r>
          </w:p>
        </w:tc>
        <w:tc>
          <w:tcPr>
            <w:tcW w:w="3969" w:type="dxa"/>
          </w:tcPr>
          <w:p w:rsidR="001E7E93" w:rsidRDefault="001E7E93" w:rsidP="00513B90">
            <w:pPr>
              <w:jc w:val="both"/>
            </w:pPr>
            <w:r>
              <w:t>JB reported that the PC account balance is £925 as we have already received NA payment of £250 for this year.</w:t>
            </w:r>
          </w:p>
          <w:p w:rsidR="001E7E93" w:rsidRDefault="001E7E93" w:rsidP="00513B90">
            <w:pPr>
              <w:jc w:val="both"/>
            </w:pPr>
            <w:r>
              <w:t>Money available for immediate purchases if necessary.</w:t>
            </w:r>
          </w:p>
        </w:tc>
        <w:tc>
          <w:tcPr>
            <w:tcW w:w="1559" w:type="dxa"/>
          </w:tcPr>
          <w:p w:rsidR="001E7E93" w:rsidRDefault="001E7E93" w:rsidP="00513B90">
            <w:pPr>
              <w:jc w:val="both"/>
            </w:pPr>
            <w:r>
              <w:t>Purchase Notebooks and pens for pupils during breaks who don’t participate in sports etc.</w:t>
            </w:r>
          </w:p>
        </w:tc>
        <w:tc>
          <w:tcPr>
            <w:tcW w:w="1650" w:type="dxa"/>
          </w:tcPr>
          <w:p w:rsidR="001E7E93" w:rsidRDefault="001E7E93" w:rsidP="00513B90">
            <w:pPr>
              <w:jc w:val="both"/>
            </w:pPr>
            <w:r>
              <w:t>JQ to purchase from Tesco.</w:t>
            </w:r>
          </w:p>
        </w:tc>
      </w:tr>
      <w:tr w:rsidR="001E7E93" w:rsidTr="00784F7B">
        <w:tc>
          <w:tcPr>
            <w:tcW w:w="1838" w:type="dxa"/>
          </w:tcPr>
          <w:p w:rsidR="001E7E93" w:rsidRDefault="008A2EB8" w:rsidP="001E7E93">
            <w:r>
              <w:lastRenderedPageBreak/>
              <w:t>Applications for grants/funding</w:t>
            </w:r>
          </w:p>
        </w:tc>
        <w:tc>
          <w:tcPr>
            <w:tcW w:w="3969" w:type="dxa"/>
          </w:tcPr>
          <w:p w:rsidR="001E7E93" w:rsidRDefault="008A2EB8" w:rsidP="00513B90">
            <w:pPr>
              <w:jc w:val="both"/>
            </w:pPr>
            <w:r>
              <w:t xml:space="preserve">KB discussed the current application for funding from </w:t>
            </w:r>
            <w:r w:rsidR="00513B90">
              <w:t>NAC Youth Participatory Budget.</w:t>
            </w:r>
            <w:r>
              <w:t xml:space="preserve"> Mrs McGuire reported the discussions </w:t>
            </w:r>
            <w:r w:rsidR="00513B90">
              <w:t xml:space="preserve">she </w:t>
            </w:r>
            <w:r>
              <w:t>had with pupils to enable an application to be submitted from pupils too.</w:t>
            </w:r>
          </w:p>
          <w:p w:rsidR="008A2EB8" w:rsidRDefault="008A2EB8" w:rsidP="00513B90">
            <w:pPr>
              <w:jc w:val="both"/>
            </w:pPr>
          </w:p>
        </w:tc>
        <w:tc>
          <w:tcPr>
            <w:tcW w:w="1559" w:type="dxa"/>
          </w:tcPr>
          <w:p w:rsidR="001E7E93" w:rsidRDefault="008A2EB8" w:rsidP="00513B90">
            <w:pPr>
              <w:jc w:val="both"/>
            </w:pPr>
            <w:r>
              <w:t>Consensus is to use the money to purchase benches – both individual (rainbow) and picnic to provide seating/drawing areas outwith the sports areas in the playground.</w:t>
            </w:r>
          </w:p>
        </w:tc>
        <w:tc>
          <w:tcPr>
            <w:tcW w:w="1650" w:type="dxa"/>
          </w:tcPr>
          <w:p w:rsidR="001E7E93" w:rsidRDefault="008A2EB8" w:rsidP="00513B90">
            <w:pPr>
              <w:jc w:val="both"/>
            </w:pPr>
            <w:r>
              <w:t>KB to complete application.</w:t>
            </w:r>
          </w:p>
        </w:tc>
      </w:tr>
      <w:tr w:rsidR="001E7E93" w:rsidTr="00784F7B">
        <w:tc>
          <w:tcPr>
            <w:tcW w:w="1838" w:type="dxa"/>
          </w:tcPr>
          <w:p w:rsidR="001E7E93" w:rsidRDefault="008A2EB8" w:rsidP="001E7E93">
            <w:r>
              <w:t>PC Constitution</w:t>
            </w:r>
          </w:p>
        </w:tc>
        <w:tc>
          <w:tcPr>
            <w:tcW w:w="3969" w:type="dxa"/>
          </w:tcPr>
          <w:p w:rsidR="001E7E93" w:rsidRDefault="008A2EB8" w:rsidP="00513B90">
            <w:pPr>
              <w:jc w:val="both"/>
            </w:pPr>
            <w:r>
              <w:t>Advice from Connect site is that a Parent Council Constitution is recommended. Mrs McCulloch read out a sample constitution and PC agreed amendments.</w:t>
            </w:r>
          </w:p>
        </w:tc>
        <w:tc>
          <w:tcPr>
            <w:tcW w:w="1559" w:type="dxa"/>
          </w:tcPr>
          <w:p w:rsidR="001E7E93" w:rsidRDefault="008A2EB8" w:rsidP="00513B90">
            <w:pPr>
              <w:jc w:val="both"/>
            </w:pPr>
            <w:r>
              <w:t>SJO constitution created.</w:t>
            </w:r>
          </w:p>
        </w:tc>
        <w:tc>
          <w:tcPr>
            <w:tcW w:w="1650" w:type="dxa"/>
          </w:tcPr>
          <w:p w:rsidR="001E7E93" w:rsidRDefault="00513B90" w:rsidP="00513B90">
            <w:pPr>
              <w:jc w:val="both"/>
            </w:pPr>
            <w:r>
              <w:t>PMc</w:t>
            </w:r>
            <w:r w:rsidR="008A2EB8">
              <w:t xml:space="preserve"> to create and circulate.</w:t>
            </w:r>
          </w:p>
        </w:tc>
      </w:tr>
      <w:tr w:rsidR="008A2EB8" w:rsidTr="00784F7B">
        <w:tc>
          <w:tcPr>
            <w:tcW w:w="1838" w:type="dxa"/>
          </w:tcPr>
          <w:p w:rsidR="008A2EB8" w:rsidRDefault="008A2EB8" w:rsidP="001E7E93">
            <w:r>
              <w:t>Fundraising</w:t>
            </w:r>
          </w:p>
        </w:tc>
        <w:tc>
          <w:tcPr>
            <w:tcW w:w="3969" w:type="dxa"/>
          </w:tcPr>
          <w:p w:rsidR="008A2EB8" w:rsidRDefault="008A2EB8" w:rsidP="00513B90">
            <w:pPr>
              <w:jc w:val="both"/>
            </w:pPr>
            <w:r>
              <w:t>Mrs McGuire advised that due to the “cost of the School day” agreement we must limit our fundraising to one event per year and be mindful of the wording of any requests for funds from parents.</w:t>
            </w:r>
          </w:p>
          <w:p w:rsidR="00CD6336" w:rsidRDefault="00CD6336" w:rsidP="00513B90">
            <w:pPr>
              <w:jc w:val="both"/>
            </w:pPr>
          </w:p>
          <w:p w:rsidR="00CD6336" w:rsidRDefault="00CD6336" w:rsidP="00513B90">
            <w:pPr>
              <w:jc w:val="both"/>
            </w:pPr>
            <w:r>
              <w:t>Fundraising meeting 21/9 in SJO church Hall.</w:t>
            </w:r>
          </w:p>
        </w:tc>
        <w:tc>
          <w:tcPr>
            <w:tcW w:w="1559" w:type="dxa"/>
          </w:tcPr>
          <w:p w:rsidR="008A2EB8" w:rsidRDefault="008A2EB8" w:rsidP="00513B90">
            <w:pPr>
              <w:jc w:val="both"/>
            </w:pPr>
            <w:r>
              <w:t>Smartie tubes to be used with careful wording of note to parents.</w:t>
            </w:r>
          </w:p>
        </w:tc>
        <w:tc>
          <w:tcPr>
            <w:tcW w:w="1650" w:type="dxa"/>
          </w:tcPr>
          <w:p w:rsidR="008A2EB8" w:rsidRDefault="00513B90" w:rsidP="00513B90">
            <w:pPr>
              <w:jc w:val="both"/>
            </w:pPr>
            <w:r w:rsidRPr="00513B90">
              <w:t>NMc</w:t>
            </w:r>
            <w:r>
              <w:t xml:space="preserve"> </w:t>
            </w:r>
            <w:r w:rsidR="008A2EB8">
              <w:t>to purchase smartie tubes.</w:t>
            </w:r>
          </w:p>
          <w:p w:rsidR="00CD6336" w:rsidRDefault="00CD6336" w:rsidP="00513B90">
            <w:pPr>
              <w:jc w:val="both"/>
            </w:pPr>
          </w:p>
          <w:p w:rsidR="00CD6336" w:rsidRDefault="00CD6336" w:rsidP="00513B90">
            <w:pPr>
              <w:jc w:val="both"/>
            </w:pPr>
          </w:p>
          <w:p w:rsidR="00CD6336" w:rsidRDefault="00CD6336" w:rsidP="00513B90">
            <w:pPr>
              <w:jc w:val="both"/>
            </w:pPr>
          </w:p>
          <w:p w:rsidR="00CD6336" w:rsidRDefault="00CD6336" w:rsidP="00513B90">
            <w:pPr>
              <w:jc w:val="both"/>
            </w:pPr>
            <w:r>
              <w:t>LW to contact names who signed up at Parent’s night.</w:t>
            </w:r>
          </w:p>
        </w:tc>
      </w:tr>
      <w:tr w:rsidR="008A2EB8" w:rsidTr="00784F7B">
        <w:tc>
          <w:tcPr>
            <w:tcW w:w="1838" w:type="dxa"/>
          </w:tcPr>
          <w:p w:rsidR="008A2EB8" w:rsidRDefault="008A2EB8" w:rsidP="001E7E93">
            <w:r>
              <w:t>Future Events</w:t>
            </w:r>
          </w:p>
        </w:tc>
        <w:tc>
          <w:tcPr>
            <w:tcW w:w="3969" w:type="dxa"/>
          </w:tcPr>
          <w:p w:rsidR="008A2EB8" w:rsidRDefault="008A2EB8" w:rsidP="001E7E93">
            <w:r>
              <w:t>Halloween Disco:</w:t>
            </w:r>
          </w:p>
          <w:p w:rsidR="008A2EB8" w:rsidRDefault="00513B90" w:rsidP="001E7E93">
            <w:r>
              <w:t xml:space="preserve">Free event for Children proposed w/c </w:t>
            </w:r>
            <w:bookmarkStart w:id="0" w:name="_GoBack"/>
            <w:bookmarkEnd w:id="0"/>
            <w:r w:rsidR="008A2EB8">
              <w:t>24/10</w:t>
            </w:r>
          </w:p>
          <w:p w:rsidR="00CD6336" w:rsidRDefault="00CD6336" w:rsidP="001E7E93"/>
          <w:p w:rsidR="00CD6336" w:rsidRDefault="00CD6336" w:rsidP="001E7E93">
            <w:r>
              <w:t>Christmas Fayre – 26 Nov’ 22</w:t>
            </w:r>
          </w:p>
          <w:p w:rsidR="00CD6336" w:rsidRDefault="00CD6336" w:rsidP="001E7E93">
            <w:r>
              <w:t>£10 per table – parents of SJO to be offered stalls first and then offered out to others</w:t>
            </w:r>
          </w:p>
        </w:tc>
        <w:tc>
          <w:tcPr>
            <w:tcW w:w="1559" w:type="dxa"/>
          </w:tcPr>
          <w:p w:rsidR="008A2EB8" w:rsidRDefault="008A2EB8" w:rsidP="001E7E93"/>
        </w:tc>
        <w:tc>
          <w:tcPr>
            <w:tcW w:w="1650" w:type="dxa"/>
          </w:tcPr>
          <w:p w:rsidR="008A2EB8" w:rsidRDefault="008A2EB8" w:rsidP="001E7E93">
            <w:r w:rsidRPr="008A2EB8">
              <w:t xml:space="preserve">JQ to speak to SM from SJO church re hall </w:t>
            </w:r>
            <w:r w:rsidR="00CD6336" w:rsidRPr="008A2EB8">
              <w:t>availability</w:t>
            </w:r>
            <w:r w:rsidR="00CD6336">
              <w:t>.</w:t>
            </w:r>
          </w:p>
          <w:p w:rsidR="00CD6336" w:rsidRDefault="00CD6336" w:rsidP="001E7E93"/>
          <w:p w:rsidR="00CD6336" w:rsidRDefault="00CD6336" w:rsidP="001E7E93">
            <w:r>
              <w:t>Info to be set out to parents when ready.</w:t>
            </w:r>
          </w:p>
          <w:p w:rsidR="00CD6336" w:rsidRDefault="00CD6336" w:rsidP="001E7E93"/>
          <w:p w:rsidR="00CD6336" w:rsidRPr="008A2EB8" w:rsidRDefault="00CD6336" w:rsidP="001E7E93">
            <w:pPr>
              <w:rPr>
                <w:color w:val="FF0000"/>
              </w:rPr>
            </w:pPr>
            <w:r>
              <w:t xml:space="preserve">LW to complete School Let application for Fayre. </w:t>
            </w:r>
          </w:p>
        </w:tc>
      </w:tr>
      <w:tr w:rsidR="008A2EB8" w:rsidTr="00784F7B">
        <w:tc>
          <w:tcPr>
            <w:tcW w:w="1838" w:type="dxa"/>
          </w:tcPr>
          <w:p w:rsidR="008A2EB8" w:rsidRDefault="00CD6336" w:rsidP="001E7E93">
            <w:r>
              <w:t>Hoodies</w:t>
            </w:r>
          </w:p>
        </w:tc>
        <w:tc>
          <w:tcPr>
            <w:tcW w:w="3969" w:type="dxa"/>
          </w:tcPr>
          <w:p w:rsidR="008A2EB8" w:rsidRDefault="00CD6336" w:rsidP="00513B90">
            <w:pPr>
              <w:jc w:val="both"/>
            </w:pPr>
            <w:r>
              <w:t>P7 keen to have leaver’s hoodies again.</w:t>
            </w:r>
          </w:p>
          <w:p w:rsidR="00CD6336" w:rsidRDefault="00CD6336" w:rsidP="00513B90">
            <w:pPr>
              <w:jc w:val="both"/>
            </w:pPr>
            <w:r>
              <w:t>Same as previous year’s with no “cords”</w:t>
            </w:r>
          </w:p>
          <w:p w:rsidR="00513B90" w:rsidRDefault="00513B90" w:rsidP="00513B90">
            <w:pPr>
              <w:jc w:val="both"/>
            </w:pPr>
          </w:p>
        </w:tc>
        <w:tc>
          <w:tcPr>
            <w:tcW w:w="1559" w:type="dxa"/>
          </w:tcPr>
          <w:p w:rsidR="008A2EB8" w:rsidRDefault="008A2EB8" w:rsidP="00513B90">
            <w:pPr>
              <w:jc w:val="both"/>
            </w:pPr>
          </w:p>
        </w:tc>
        <w:tc>
          <w:tcPr>
            <w:tcW w:w="1650" w:type="dxa"/>
          </w:tcPr>
          <w:p w:rsidR="008A2EB8" w:rsidRPr="008A2EB8" w:rsidRDefault="00513B90" w:rsidP="00513B90">
            <w:pPr>
              <w:jc w:val="both"/>
              <w:rPr>
                <w:color w:val="FF0000"/>
              </w:rPr>
            </w:pPr>
            <w:r>
              <w:t>PMc</w:t>
            </w:r>
            <w:r w:rsidR="00CD6336" w:rsidRPr="00513B90">
              <w:t xml:space="preserve"> to source and price</w:t>
            </w:r>
          </w:p>
        </w:tc>
      </w:tr>
      <w:tr w:rsidR="00CD6336" w:rsidTr="00784F7B">
        <w:tc>
          <w:tcPr>
            <w:tcW w:w="1838" w:type="dxa"/>
          </w:tcPr>
          <w:p w:rsidR="00CD6336" w:rsidRDefault="00CD6336" w:rsidP="001E7E93">
            <w:r>
              <w:t>Residential trip for P7</w:t>
            </w:r>
          </w:p>
        </w:tc>
        <w:tc>
          <w:tcPr>
            <w:tcW w:w="3969" w:type="dxa"/>
          </w:tcPr>
          <w:p w:rsidR="00CD6336" w:rsidRDefault="00513B90" w:rsidP="00513B90">
            <w:pPr>
              <w:jc w:val="both"/>
            </w:pPr>
            <w:r>
              <w:t>Mrs McC</w:t>
            </w:r>
            <w:r w:rsidR="00CD6336">
              <w:t>ulloch appreciates the desire for this to be reinstated and is looking for suitable options for a potential 3 night trip.  Info to follow.</w:t>
            </w:r>
          </w:p>
          <w:p w:rsidR="00513B90" w:rsidRDefault="00513B90" w:rsidP="00513B90">
            <w:pPr>
              <w:jc w:val="both"/>
            </w:pPr>
          </w:p>
        </w:tc>
        <w:tc>
          <w:tcPr>
            <w:tcW w:w="1559" w:type="dxa"/>
          </w:tcPr>
          <w:p w:rsidR="00CD6336" w:rsidRDefault="00CD6336" w:rsidP="00513B90">
            <w:pPr>
              <w:jc w:val="both"/>
            </w:pPr>
          </w:p>
        </w:tc>
        <w:tc>
          <w:tcPr>
            <w:tcW w:w="1650" w:type="dxa"/>
          </w:tcPr>
          <w:p w:rsidR="00CD6336" w:rsidRDefault="00513B90" w:rsidP="00513B90">
            <w:pPr>
              <w:jc w:val="both"/>
              <w:rPr>
                <w:color w:val="FF0000"/>
              </w:rPr>
            </w:pPr>
            <w:r>
              <w:t>PMc</w:t>
            </w:r>
            <w:r w:rsidR="00CD6336" w:rsidRPr="00CD6336">
              <w:t xml:space="preserve"> to provide details as appropriate.</w:t>
            </w:r>
          </w:p>
        </w:tc>
      </w:tr>
      <w:tr w:rsidR="00CD6336" w:rsidTr="00784F7B">
        <w:tc>
          <w:tcPr>
            <w:tcW w:w="1838" w:type="dxa"/>
          </w:tcPr>
          <w:p w:rsidR="00CD6336" w:rsidRDefault="00CD6336" w:rsidP="001E7E93">
            <w:r>
              <w:t>AOCB</w:t>
            </w:r>
          </w:p>
        </w:tc>
        <w:tc>
          <w:tcPr>
            <w:tcW w:w="3969" w:type="dxa"/>
          </w:tcPr>
          <w:p w:rsidR="00CD6336" w:rsidRDefault="00CD6336" w:rsidP="00513B90">
            <w:pPr>
              <w:jc w:val="both"/>
            </w:pPr>
            <w:r>
              <w:t>Minutes of meetings</w:t>
            </w:r>
            <w:r w:rsidR="00513B90">
              <w:t xml:space="preserve"> to be uploaded to school websit</w:t>
            </w:r>
            <w:r>
              <w:t>e going forward.</w:t>
            </w:r>
          </w:p>
        </w:tc>
        <w:tc>
          <w:tcPr>
            <w:tcW w:w="1559" w:type="dxa"/>
          </w:tcPr>
          <w:p w:rsidR="00CD6336" w:rsidRDefault="00CD6336" w:rsidP="00513B90">
            <w:pPr>
              <w:jc w:val="both"/>
            </w:pPr>
          </w:p>
        </w:tc>
        <w:tc>
          <w:tcPr>
            <w:tcW w:w="1650" w:type="dxa"/>
          </w:tcPr>
          <w:p w:rsidR="00CD6336" w:rsidRPr="00CD6336" w:rsidRDefault="00CD6336" w:rsidP="00513B90">
            <w:pPr>
              <w:jc w:val="both"/>
            </w:pPr>
          </w:p>
        </w:tc>
      </w:tr>
    </w:tbl>
    <w:p w:rsidR="00FB70A8" w:rsidRDefault="00FB70A8"/>
    <w:sectPr w:rsidR="00FB70A8" w:rsidSect="00784F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2DD"/>
    <w:rsid w:val="00045D38"/>
    <w:rsid w:val="001E7E93"/>
    <w:rsid w:val="00513B90"/>
    <w:rsid w:val="00784F7B"/>
    <w:rsid w:val="008A2EB8"/>
    <w:rsid w:val="00B462DD"/>
    <w:rsid w:val="00CD6336"/>
    <w:rsid w:val="00FB7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35000"/>
  <w15:chartTrackingRefBased/>
  <w15:docId w15:val="{D4E43A15-0B76-478E-AAB9-7A4A3E66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3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Teleperformance</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Westcott</dc:creator>
  <cp:keywords/>
  <dc:description/>
  <cp:lastModifiedBy>Pauline McCulloch</cp:lastModifiedBy>
  <cp:revision>2</cp:revision>
  <cp:lastPrinted>2022-09-22T15:25:00Z</cp:lastPrinted>
  <dcterms:created xsi:type="dcterms:W3CDTF">2022-09-22T15:27:00Z</dcterms:created>
  <dcterms:modified xsi:type="dcterms:W3CDTF">2022-09-22T15:27:00Z</dcterms:modified>
</cp:coreProperties>
</file>