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1A" w:rsidRDefault="00395D72" w:rsidP="00395D72">
      <w:pPr>
        <w:jc w:val="center"/>
        <w:rPr>
          <w:rFonts w:ascii="Comic Sans MS" w:hAnsi="Comic Sans MS"/>
          <w:b/>
          <w:u w:val="single"/>
        </w:rPr>
      </w:pPr>
      <w:r w:rsidRPr="00395D72">
        <w:rPr>
          <w:rFonts w:ascii="Comic Sans MS" w:hAnsi="Comic Sans MS"/>
          <w:b/>
          <w:u w:val="single"/>
        </w:rPr>
        <w:t>My Life in the Blitz</w:t>
      </w:r>
      <w:r w:rsidR="0090793E">
        <w:rPr>
          <w:rFonts w:ascii="Comic Sans MS" w:hAnsi="Comic Sans MS"/>
          <w:b/>
          <w:u w:val="single"/>
        </w:rPr>
        <w:t xml:space="preserve"> (Session 2</w:t>
      </w:r>
      <w:r>
        <w:rPr>
          <w:rFonts w:ascii="Comic Sans MS" w:hAnsi="Comic Sans MS"/>
          <w:b/>
          <w:u w:val="single"/>
        </w:rPr>
        <w:t xml:space="preserve">: pages </w:t>
      </w:r>
      <w:r w:rsidR="0090793E">
        <w:rPr>
          <w:rFonts w:ascii="Comic Sans MS" w:hAnsi="Comic Sans MS"/>
          <w:b/>
          <w:u w:val="single"/>
        </w:rPr>
        <w:t>12 – 2</w:t>
      </w:r>
      <w:r>
        <w:rPr>
          <w:rFonts w:ascii="Comic Sans MS" w:hAnsi="Comic Sans MS"/>
          <w:b/>
          <w:u w:val="single"/>
        </w:rPr>
        <w:t>1)</w:t>
      </w:r>
    </w:p>
    <w:p w:rsidR="00395D72" w:rsidRDefault="00395D72" w:rsidP="00395D72">
      <w:pPr>
        <w:jc w:val="center"/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L.I.</w:t>
      </w:r>
      <w:proofErr w:type="gramStart"/>
      <w:r>
        <w:rPr>
          <w:rFonts w:ascii="Comic Sans MS" w:hAnsi="Comic Sans MS"/>
          <w:b/>
          <w:u w:val="single"/>
        </w:rPr>
        <w:t>:To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 summarise main ideas and identifying key details to support them. </w:t>
      </w:r>
    </w:p>
    <w:p w:rsidR="00395D72" w:rsidRDefault="00395D72" w:rsidP="00395D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Before Reading:</w:t>
      </w:r>
    </w:p>
    <w:p w:rsidR="00395D72" w:rsidRDefault="0090793E" w:rsidP="00395D72">
      <w:pPr>
        <w:rPr>
          <w:rFonts w:ascii="Comic Sans MS" w:hAnsi="Comic Sans MS"/>
        </w:rPr>
      </w:pPr>
      <w:r>
        <w:rPr>
          <w:rFonts w:ascii="Comic Sans MS" w:hAnsi="Comic Sans MS"/>
        </w:rPr>
        <w:t>Would you have liked to live back in the times of WW2? Give reasons for your views</w:t>
      </w:r>
      <w:r w:rsidR="00395D72">
        <w:rPr>
          <w:rFonts w:ascii="Comic Sans MS" w:hAnsi="Comic Sans MS"/>
        </w:rPr>
        <w:t xml:space="preserve">. </w:t>
      </w:r>
    </w:p>
    <w:p w:rsidR="00395D72" w:rsidRDefault="00395D72" w:rsidP="00395D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During reading:</w:t>
      </w:r>
    </w:p>
    <w:p w:rsidR="00395D72" w:rsidRDefault="00395D72" w:rsidP="00395D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 question: </w:t>
      </w:r>
      <w:r w:rsidR="0090793E">
        <w:rPr>
          <w:rFonts w:ascii="Comic Sans MS" w:hAnsi="Comic Sans MS"/>
          <w:b/>
        </w:rPr>
        <w:t>Why did adults have to carry identity cards?</w:t>
      </w:r>
    </w:p>
    <w:p w:rsidR="0090793E" w:rsidRDefault="0090793E" w:rsidP="00907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two ways that children could help the war effort. (page 17)</w:t>
      </w:r>
    </w:p>
    <w:p w:rsidR="0090793E" w:rsidRDefault="0090793E" w:rsidP="00907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Did Leslie Smith live or die? (page 19)</w:t>
      </w:r>
    </w:p>
    <w:p w:rsidR="0090793E" w:rsidRPr="0090793E" w:rsidRDefault="0090793E" w:rsidP="009079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else might identity cards be used? (page 21)</w:t>
      </w:r>
    </w:p>
    <w:p w:rsidR="00395D72" w:rsidRPr="00395D72" w:rsidRDefault="00395D72" w:rsidP="00395D72">
      <w:pPr>
        <w:rPr>
          <w:rFonts w:ascii="Comic Sans MS" w:hAnsi="Comic Sans MS"/>
          <w:b/>
        </w:rPr>
      </w:pPr>
      <w:r w:rsidRPr="00395D72">
        <w:rPr>
          <w:rFonts w:ascii="Comic Sans MS" w:hAnsi="Comic Sans MS"/>
          <w:b/>
        </w:rPr>
        <w:t>After reading:</w:t>
      </w:r>
    </w:p>
    <w:p w:rsidR="00395D72" w:rsidRDefault="0090793E" w:rsidP="00395D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the main question, try to make direct references from the text for examples. </w:t>
      </w:r>
    </w:p>
    <w:p w:rsidR="00395D72" w:rsidRPr="00395D72" w:rsidRDefault="00395D72" w:rsidP="00395D72">
      <w:pPr>
        <w:rPr>
          <w:rFonts w:ascii="Comic Sans MS" w:hAnsi="Comic Sans MS"/>
          <w:b/>
        </w:rPr>
      </w:pPr>
      <w:r w:rsidRPr="00395D72">
        <w:rPr>
          <w:rFonts w:ascii="Comic Sans MS" w:hAnsi="Comic Sans MS"/>
          <w:b/>
        </w:rPr>
        <w:t>Follow up:</w:t>
      </w:r>
    </w:p>
    <w:p w:rsidR="00395D72" w:rsidRPr="00395D72" w:rsidRDefault="0090793E" w:rsidP="00395D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three things from the book that mean you would have like about living during WW2 and three things that would mean you wouldn’t. </w:t>
      </w:r>
      <w:bookmarkStart w:id="0" w:name="_GoBack"/>
      <w:bookmarkEnd w:id="0"/>
    </w:p>
    <w:sectPr w:rsidR="00395D72" w:rsidRPr="00395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CA7"/>
    <w:multiLevelType w:val="hybridMultilevel"/>
    <w:tmpl w:val="17EAD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2"/>
    <w:rsid w:val="0017461A"/>
    <w:rsid w:val="00395D72"/>
    <w:rsid w:val="009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25D"/>
  <w15:chartTrackingRefBased/>
  <w15:docId w15:val="{7E0D77BA-410F-4ACF-9DBC-8BBDCBB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2</cp:revision>
  <dcterms:created xsi:type="dcterms:W3CDTF">2021-02-23T16:16:00Z</dcterms:created>
  <dcterms:modified xsi:type="dcterms:W3CDTF">2021-02-23T16:16:00Z</dcterms:modified>
</cp:coreProperties>
</file>