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08" w:rsidRPr="002C5581" w:rsidRDefault="002C5581" w:rsidP="002C5581">
      <w:pPr>
        <w:jc w:val="center"/>
        <w:rPr>
          <w:rFonts w:ascii="Comic Sans MS" w:hAnsi="Comic Sans MS"/>
          <w:b/>
          <w:color w:val="00B0F0"/>
          <w:sz w:val="36"/>
          <w:szCs w:val="36"/>
          <w:u w:val="single"/>
        </w:rPr>
      </w:pPr>
      <w:r w:rsidRPr="002C5581">
        <w:rPr>
          <w:rFonts w:ascii="Comic Sans MS" w:hAnsi="Comic Sans MS"/>
          <w:b/>
          <w:color w:val="00B0F0"/>
          <w:sz w:val="36"/>
          <w:szCs w:val="36"/>
          <w:u w:val="single"/>
        </w:rPr>
        <w:t>Measure It! Task Cards</w:t>
      </w:r>
    </w:p>
    <w:p w:rsidR="00116908" w:rsidRDefault="004475AB" w:rsidP="002C5581">
      <w:pPr>
        <w:jc w:val="center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>Activity 3 (23</w:t>
      </w:r>
      <w:r w:rsidR="00EB6484">
        <w:rPr>
          <w:rFonts w:ascii="Comic Sans MS" w:hAnsi="Comic Sans MS"/>
          <w:color w:val="0070C0"/>
          <w:sz w:val="32"/>
          <w:szCs w:val="32"/>
        </w:rPr>
        <w:t>.4.20)</w:t>
      </w:r>
    </w:p>
    <w:p w:rsidR="00116908" w:rsidRDefault="00116908" w:rsidP="00116908">
      <w:pPr>
        <w:rPr>
          <w:rFonts w:ascii="Comic Sans MS" w:hAnsi="Comic Sans MS"/>
        </w:rPr>
      </w:pPr>
      <w:r w:rsidRPr="002C5581">
        <w:rPr>
          <w:rFonts w:ascii="Comic Sans MS" w:hAnsi="Comic Sans MS"/>
        </w:rPr>
        <w:t xml:space="preserve">Learning outcome:  I </w:t>
      </w:r>
      <w:r w:rsidR="004475AB">
        <w:rPr>
          <w:rFonts w:ascii="Comic Sans MS" w:hAnsi="Comic Sans MS"/>
        </w:rPr>
        <w:t>can use the measurements of everyday items to help me estimate.</w:t>
      </w:r>
    </w:p>
    <w:p w:rsidR="004475AB" w:rsidRDefault="004475AB" w:rsidP="00116908">
      <w:pPr>
        <w:rPr>
          <w:rFonts w:ascii="Comic Sans MS" w:hAnsi="Comic Sans MS"/>
        </w:rPr>
      </w:pPr>
      <w:r w:rsidRPr="00FC5490">
        <w:rPr>
          <w:rFonts w:ascii="Comic Sans MS" w:hAnsi="Comic Sans MS"/>
          <w:highlight w:val="yellow"/>
        </w:rPr>
        <w:t>Information I need for this activity: 1 litre (l) =1000 millilitres (ml), ½ l = 500 ml, ¼ l = 250 ml, ¾ l = 750 ml</w:t>
      </w:r>
    </w:p>
    <w:p w:rsidR="002C5581" w:rsidRPr="002C5581" w:rsidRDefault="00F93F20" w:rsidP="002C558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Draw a container (e.g. a bottle milk). Beside it write how much would be in it if it were full. (e.g. 1 litre)</w:t>
      </w:r>
    </w:p>
    <w:p w:rsidR="00F93F20" w:rsidRPr="00F93F20" w:rsidRDefault="00F93F20" w:rsidP="002C558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Draw a line to show how much it contains.</w:t>
      </w:r>
    </w:p>
    <w:p w:rsidR="00207C15" w:rsidRPr="00F93F20" w:rsidRDefault="00F93F20" w:rsidP="002C558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Estimate how much there is using your knowledge of its capacity (e.g. if a bottle holds 1 litre </w:t>
      </w:r>
      <w:r w:rsidR="00FC5490">
        <w:rPr>
          <w:rFonts w:ascii="Comic Sans MS" w:hAnsi="Comic Sans MS"/>
        </w:rPr>
        <w:t xml:space="preserve">and you </w:t>
      </w:r>
      <w:r>
        <w:rPr>
          <w:rFonts w:ascii="Comic Sans MS" w:hAnsi="Comic Sans MS"/>
        </w:rPr>
        <w:t>draw</w:t>
      </w:r>
      <w:r w:rsidR="00FC5490">
        <w:rPr>
          <w:rFonts w:ascii="Comic Sans MS" w:hAnsi="Comic Sans MS"/>
        </w:rPr>
        <w:t xml:space="preserve"> a</w:t>
      </w:r>
      <w:r>
        <w:rPr>
          <w:rFonts w:ascii="Comic Sans MS" w:hAnsi="Comic Sans MS"/>
        </w:rPr>
        <w:t xml:space="preserve"> line half way up the bottle, you </w:t>
      </w:r>
      <w:bookmarkStart w:id="0" w:name="_GoBack"/>
      <w:bookmarkEnd w:id="0"/>
      <w:r>
        <w:rPr>
          <w:rFonts w:ascii="Comic Sans MS" w:hAnsi="Comic Sans MS"/>
        </w:rPr>
        <w:t>could estimate 500ml).</w:t>
      </w:r>
    </w:p>
    <w:p w:rsidR="00F93F20" w:rsidRDefault="00FC5490" w:rsidP="002C558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Remember you have to convert between units ( not just ½ litre you have to write down in ml e.g. ½ litre = 500ml)</w:t>
      </w:r>
    </w:p>
    <w:p w:rsidR="00FC5490" w:rsidRDefault="00FC5490" w:rsidP="002C558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C5490">
        <w:rPr>
          <w:rFonts w:ascii="Comic Sans MS" w:hAnsi="Comic Sans MS"/>
        </w:rPr>
        <w:t>Repeat for different amounts in your 1 litre container (not just ½, ¼, ¾) e.g. 600ml, 900ml.</w:t>
      </w:r>
    </w:p>
    <w:p w:rsidR="00FC5490" w:rsidRPr="00FC5490" w:rsidRDefault="00FC5490" w:rsidP="002C558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Repeat for a range of containers. (e.g. if the container has a capacity (holds) 500ml and it is half full a good estimate would be 250 ml )</w:t>
      </w:r>
    </w:p>
    <w:p w:rsidR="00C079CD" w:rsidRPr="00C079CD" w:rsidRDefault="00C079CD" w:rsidP="00C079CD">
      <w:pPr>
        <w:pStyle w:val="ListParagraph"/>
        <w:rPr>
          <w:rFonts w:ascii="Comic Sans MS" w:hAnsi="Comic Sans MS"/>
          <w:b/>
          <w:color w:val="FF0000"/>
        </w:rPr>
      </w:pPr>
      <w:r w:rsidRPr="00C079CD">
        <w:rPr>
          <w:rFonts w:ascii="Comic Sans MS" w:hAnsi="Comic Sans MS"/>
          <w:b/>
          <w:color w:val="FF0000"/>
        </w:rPr>
        <w:t>Extra challenge</w:t>
      </w:r>
      <w:r w:rsidR="00FC5490">
        <w:rPr>
          <w:rFonts w:ascii="Comic Sans MS" w:hAnsi="Comic Sans MS"/>
          <w:b/>
          <w:color w:val="FF0000"/>
        </w:rPr>
        <w:t>: use containers larger than 1litre and try the same activity e.g. 2 litre container, the estimate might be 1litre 600ml = 1.6 l</w:t>
      </w:r>
    </w:p>
    <w:p w:rsidR="00116908" w:rsidRDefault="00207C15" w:rsidP="00116908">
      <w:pPr>
        <w:rPr>
          <w:rFonts w:ascii="Comic Sans MS" w:hAnsi="Comic Sans MS"/>
        </w:rPr>
      </w:pPr>
      <w:r>
        <w:rPr>
          <w:rFonts w:ascii="Comic Sans MS" w:hAnsi="Comic Sans MS"/>
        </w:rPr>
        <w:t>Repeat several times choosing 2 different containers each time.</w:t>
      </w:r>
      <w:r w:rsidR="00610C5B">
        <w:rPr>
          <w:rFonts w:ascii="Comic Sans MS" w:hAnsi="Comic Sans MS"/>
        </w:rPr>
        <w:t xml:space="preserve"> </w:t>
      </w:r>
      <w:r w:rsidR="00116908" w:rsidRPr="002C5581">
        <w:rPr>
          <w:rFonts w:ascii="Comic Sans MS" w:hAnsi="Comic Sans MS"/>
        </w:rPr>
        <w:t>The aim is to make you think about how different objects (cups, mugs, plant pots, bottles</w:t>
      </w:r>
      <w:r w:rsidR="00C079CD">
        <w:rPr>
          <w:rFonts w:ascii="Comic Sans MS" w:hAnsi="Comic Sans MS"/>
        </w:rPr>
        <w:t xml:space="preserve"> e</w:t>
      </w:r>
      <w:r w:rsidR="00610C5B">
        <w:rPr>
          <w:rFonts w:ascii="Comic Sans MS" w:hAnsi="Comic Sans MS"/>
        </w:rPr>
        <w:t>tc.</w:t>
      </w:r>
      <w:r w:rsidR="00116908" w:rsidRPr="002C5581">
        <w:rPr>
          <w:rFonts w:ascii="Comic Sans MS" w:hAnsi="Comic Sans MS"/>
        </w:rPr>
        <w:t>) have di</w:t>
      </w:r>
      <w:r w:rsidR="00C079CD">
        <w:rPr>
          <w:rFonts w:ascii="Comic Sans MS" w:hAnsi="Comic Sans MS"/>
        </w:rPr>
        <w:t xml:space="preserve">fferent capacities and to </w:t>
      </w:r>
      <w:r w:rsidR="00610C5B">
        <w:rPr>
          <w:rFonts w:ascii="Comic Sans MS" w:hAnsi="Comic Sans MS"/>
        </w:rPr>
        <w:t>start using measuring containers to check the volume and record.</w:t>
      </w:r>
    </w:p>
    <w:p w:rsidR="00F773D9" w:rsidRDefault="00F773D9"/>
    <w:sectPr w:rsidR="00F77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5E35"/>
    <w:multiLevelType w:val="hybridMultilevel"/>
    <w:tmpl w:val="390CF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08"/>
    <w:rsid w:val="00116908"/>
    <w:rsid w:val="00207C15"/>
    <w:rsid w:val="002C5581"/>
    <w:rsid w:val="003C39DB"/>
    <w:rsid w:val="003E2D80"/>
    <w:rsid w:val="004475AB"/>
    <w:rsid w:val="00610C5B"/>
    <w:rsid w:val="00647F35"/>
    <w:rsid w:val="00665FA8"/>
    <w:rsid w:val="00692DD3"/>
    <w:rsid w:val="00C079CD"/>
    <w:rsid w:val="00E66FE2"/>
    <w:rsid w:val="00EB6484"/>
    <w:rsid w:val="00F773D9"/>
    <w:rsid w:val="00F93F20"/>
    <w:rsid w:val="00F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D18C"/>
  <w15:chartTrackingRefBased/>
  <w15:docId w15:val="{A67A5628-B174-434B-9767-0E6955B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 Manning</dc:creator>
  <cp:keywords/>
  <dc:description/>
  <cp:lastModifiedBy>Lorraine  Manning</cp:lastModifiedBy>
  <cp:revision>2</cp:revision>
  <dcterms:created xsi:type="dcterms:W3CDTF">2020-04-23T10:27:00Z</dcterms:created>
  <dcterms:modified xsi:type="dcterms:W3CDTF">2020-04-23T10:27:00Z</dcterms:modified>
</cp:coreProperties>
</file>