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37F9B" w:rsidRDefault="002F5FB0">
      <w:r>
        <w:rPr>
          <w:noProof/>
          <w:lang w:eastAsia="en-GB"/>
        </w:rPr>
        <mc:AlternateContent>
          <mc:Choice Requires="wps">
            <w:drawing>
              <wp:anchor distT="0" distB="0" distL="114300" distR="114300" simplePos="0" relativeHeight="251661312" behindDoc="0" locked="0" layoutInCell="1" allowOverlap="1" wp14:anchorId="424F8219" wp14:editId="7F3ED624">
                <wp:simplePos x="0" y="0"/>
                <wp:positionH relativeFrom="margin">
                  <wp:align>center</wp:align>
                </wp:positionH>
                <wp:positionV relativeFrom="paragraph">
                  <wp:posOffset>56515</wp:posOffset>
                </wp:positionV>
                <wp:extent cx="2923200" cy="7077600"/>
                <wp:effectExtent l="38100" t="38100" r="29845" b="47625"/>
                <wp:wrapNone/>
                <wp:docPr id="6" name="Text Box 6"/>
                <wp:cNvGraphicFramePr/>
                <a:graphic xmlns:a="http://schemas.openxmlformats.org/drawingml/2006/main">
                  <a:graphicData uri="http://schemas.microsoft.com/office/word/2010/wordprocessingShape">
                    <wps:wsp>
                      <wps:cNvSpPr txBox="1"/>
                      <wps:spPr>
                        <a:xfrm>
                          <a:off x="0" y="0"/>
                          <a:ext cx="2923200" cy="7077600"/>
                        </a:xfrm>
                        <a:prstGeom prst="rect">
                          <a:avLst/>
                        </a:prstGeom>
                        <a:solidFill>
                          <a:srgbClr val="FBDBD1"/>
                        </a:solidFill>
                        <a:ln w="69850">
                          <a:solidFill>
                            <a:srgbClr val="C00000"/>
                          </a:solidFill>
                        </a:ln>
                        <a:effectLst/>
                      </wps:spPr>
                      <wps:txbx>
                        <w:txbxContent>
                          <w:p w:rsidR="0021067C" w:rsidRDefault="00F87C01" w:rsidP="00F87C01">
                            <w:pPr>
                              <w:rPr>
                                <w:rFonts w:ascii="Harrington" w:hAnsi="Harrington"/>
                                <w:color w:val="C00000"/>
                                <w:sz w:val="36"/>
                                <w:szCs w:val="36"/>
                              </w:rPr>
                            </w:pPr>
                            <w:r>
                              <w:rPr>
                                <w:noProof/>
                                <w:lang w:eastAsia="en-GB"/>
                              </w:rPr>
                              <w:drawing>
                                <wp:inline distT="0" distB="0" distL="0" distR="0" wp14:anchorId="271706D9" wp14:editId="396E72E5">
                                  <wp:extent cx="609600" cy="609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uccess.jpg"/>
                                          <pic:cNvPicPr/>
                                        </pic:nvPicPr>
                                        <pic:blipFill>
                                          <a:blip r:embed="rId5">
                                            <a:extLst>
                                              <a:ext uri="{28A0092B-C50C-407E-A947-70E740481C1C}">
                                                <a14:useLocalDpi xmlns:a14="http://schemas.microsoft.com/office/drawing/2010/main" val="0"/>
                                              </a:ext>
                                            </a:extLst>
                                          </a:blip>
                                          <a:stretch>
                                            <a:fillRect/>
                                          </a:stretch>
                                        </pic:blipFill>
                                        <pic:spPr>
                                          <a:xfrm>
                                            <a:off x="0" y="0"/>
                                            <a:ext cx="609887" cy="609887"/>
                                          </a:xfrm>
                                          <a:prstGeom prst="rect">
                                            <a:avLst/>
                                          </a:prstGeom>
                                        </pic:spPr>
                                      </pic:pic>
                                    </a:graphicData>
                                  </a:graphic>
                                </wp:inline>
                              </w:drawing>
                            </w:r>
                            <w:r>
                              <w:rPr>
                                <w:rFonts w:ascii="Harrington" w:hAnsi="Harrington"/>
                                <w:color w:val="C00000"/>
                                <w:sz w:val="36"/>
                                <w:szCs w:val="36"/>
                              </w:rPr>
                              <w:t xml:space="preserve">    </w:t>
                            </w:r>
                            <w:r w:rsidR="0021067C" w:rsidRPr="0021067C">
                              <w:rPr>
                                <w:rFonts w:ascii="Harrington" w:hAnsi="Harrington"/>
                                <w:color w:val="C00000"/>
                                <w:sz w:val="36"/>
                                <w:szCs w:val="36"/>
                              </w:rPr>
                              <w:t>Attainment</w:t>
                            </w:r>
                          </w:p>
                          <w:p w:rsidR="00F87C01" w:rsidRDefault="00F87C01" w:rsidP="00F87C01">
                            <w:pPr>
                              <w:rPr>
                                <w:rFonts w:ascii="Harrington" w:hAnsi="Harrington"/>
                                <w:color w:val="C00000"/>
                                <w:sz w:val="20"/>
                                <w:szCs w:val="20"/>
                              </w:rPr>
                            </w:pPr>
                            <w:r>
                              <w:rPr>
                                <w:rFonts w:ascii="Harrington" w:hAnsi="Harrington"/>
                                <w:color w:val="C00000"/>
                                <w:sz w:val="20"/>
                                <w:szCs w:val="20"/>
                              </w:rPr>
                              <w:t xml:space="preserve">Throughout the year we gather lots of information on how our children are progressing in their learning.  To monitor their progress we watch children working through tasks, listen to what they say, ask important </w:t>
                            </w:r>
                            <w:r w:rsidR="00471D39">
                              <w:rPr>
                                <w:rFonts w:ascii="Harrington" w:hAnsi="Harrington"/>
                                <w:color w:val="C00000"/>
                                <w:sz w:val="20"/>
                                <w:szCs w:val="20"/>
                              </w:rPr>
                              <w:t>questions, set challenges and use some standardised assessments.  Teachers get together and look carefully at the experiences and outcomes of Curriculum for Excellence to ensure children are making progress.</w:t>
                            </w:r>
                          </w:p>
                          <w:p w:rsidR="00471D39" w:rsidRDefault="00471D39" w:rsidP="00F87C01">
                            <w:pPr>
                              <w:rPr>
                                <w:rFonts w:ascii="Harrington" w:hAnsi="Harrington"/>
                                <w:color w:val="C00000"/>
                                <w:sz w:val="20"/>
                                <w:szCs w:val="20"/>
                              </w:rPr>
                            </w:pPr>
                            <w:r>
                              <w:rPr>
                                <w:rFonts w:ascii="Harrington" w:hAnsi="Harrington"/>
                                <w:color w:val="C00000"/>
                                <w:sz w:val="20"/>
                                <w:szCs w:val="20"/>
                              </w:rPr>
                              <w:t>North Ayrshire council also ask us to summarise our children’s progress in Reading, Writing, Listening and Talking and Science.  They ask us to look particularly at children who have reached the end of Early, First and Second Levels at P1, P4 and P7.  Key highlights of this year’s analysis are:</w:t>
                            </w:r>
                          </w:p>
                          <w:p w:rsidR="00471D39" w:rsidRDefault="005A7DF8" w:rsidP="00F87C01">
                            <w:pPr>
                              <w:rPr>
                                <w:rFonts w:ascii="Harrington" w:hAnsi="Harrington"/>
                                <w:color w:val="C00000"/>
                                <w:sz w:val="20"/>
                                <w:szCs w:val="20"/>
                              </w:rPr>
                            </w:pPr>
                            <w:r>
                              <w:rPr>
                                <w:rFonts w:ascii="Harrington" w:hAnsi="Harrington"/>
                                <w:color w:val="C00000"/>
                                <w:sz w:val="20"/>
                                <w:szCs w:val="20"/>
                              </w:rPr>
                              <w:t>In</w:t>
                            </w:r>
                            <w:r w:rsidR="00471D39">
                              <w:rPr>
                                <w:rFonts w:ascii="Harrington" w:hAnsi="Harrington"/>
                                <w:color w:val="C00000"/>
                                <w:sz w:val="20"/>
                                <w:szCs w:val="20"/>
                              </w:rPr>
                              <w:t xml:space="preserve"> Prima</w:t>
                            </w:r>
                            <w:r w:rsidR="00053054">
                              <w:rPr>
                                <w:rFonts w:ascii="Harrington" w:hAnsi="Harrington"/>
                                <w:color w:val="C00000"/>
                                <w:sz w:val="20"/>
                                <w:szCs w:val="20"/>
                              </w:rPr>
                              <w:t xml:space="preserve">ry 1, </w:t>
                            </w:r>
                            <w:r>
                              <w:rPr>
                                <w:rFonts w:ascii="Harrington" w:hAnsi="Harrington"/>
                                <w:color w:val="C00000"/>
                                <w:sz w:val="20"/>
                                <w:szCs w:val="20"/>
                              </w:rPr>
                              <w:t>some children</w:t>
                            </w:r>
                            <w:r w:rsidR="00F9388A">
                              <w:rPr>
                                <w:rFonts w:ascii="Harrington" w:hAnsi="Harrington"/>
                                <w:color w:val="C00000"/>
                                <w:sz w:val="20"/>
                                <w:szCs w:val="20"/>
                              </w:rPr>
                              <w:t xml:space="preserve"> </w:t>
                            </w:r>
                            <w:r w:rsidR="00471D39">
                              <w:rPr>
                                <w:rFonts w:ascii="Harrington" w:hAnsi="Harrington"/>
                                <w:color w:val="C00000"/>
                                <w:sz w:val="20"/>
                                <w:szCs w:val="20"/>
                              </w:rPr>
                              <w:t xml:space="preserve">have achieved </w:t>
                            </w:r>
                            <w:r w:rsidR="00053054">
                              <w:rPr>
                                <w:rFonts w:ascii="Harrington" w:hAnsi="Harrington"/>
                                <w:color w:val="C00000"/>
                                <w:sz w:val="20"/>
                                <w:szCs w:val="20"/>
                              </w:rPr>
                              <w:t>a</w:t>
                            </w:r>
                            <w:r>
                              <w:rPr>
                                <w:rFonts w:ascii="Harrington" w:hAnsi="Harrington"/>
                                <w:color w:val="C00000"/>
                                <w:sz w:val="20"/>
                                <w:szCs w:val="20"/>
                              </w:rPr>
                              <w:t>ppropriate levels in Reading,</w:t>
                            </w:r>
                            <w:r w:rsidR="00053054">
                              <w:rPr>
                                <w:rFonts w:ascii="Harrington" w:hAnsi="Harrington"/>
                                <w:color w:val="C00000"/>
                                <w:sz w:val="20"/>
                                <w:szCs w:val="20"/>
                              </w:rPr>
                              <w:t xml:space="preserve"> Writing </w:t>
                            </w:r>
                            <w:r>
                              <w:rPr>
                                <w:rFonts w:ascii="Harrington" w:hAnsi="Harrington"/>
                                <w:color w:val="C00000"/>
                                <w:sz w:val="20"/>
                                <w:szCs w:val="20"/>
                              </w:rPr>
                              <w:t>and numeracy</w:t>
                            </w:r>
                          </w:p>
                          <w:p w:rsidR="00080330" w:rsidRDefault="005A7DF8" w:rsidP="00F87C01">
                            <w:pPr>
                              <w:rPr>
                                <w:rFonts w:ascii="Harrington" w:hAnsi="Harrington"/>
                                <w:color w:val="C00000"/>
                                <w:sz w:val="20"/>
                                <w:szCs w:val="20"/>
                              </w:rPr>
                            </w:pPr>
                            <w:r>
                              <w:rPr>
                                <w:rFonts w:ascii="Harrington" w:hAnsi="Harrington"/>
                                <w:color w:val="C00000"/>
                                <w:sz w:val="20"/>
                                <w:szCs w:val="20"/>
                              </w:rPr>
                              <w:t xml:space="preserve">In Primary 4 we had a rise of 9% of children achieving the appropriate level in reading, a rise of </w:t>
                            </w:r>
                            <w:r w:rsidR="00C76B37">
                              <w:rPr>
                                <w:rFonts w:ascii="Harrington" w:hAnsi="Harrington"/>
                                <w:color w:val="C00000"/>
                                <w:sz w:val="20"/>
                                <w:szCs w:val="20"/>
                              </w:rPr>
                              <w:t>16% in writing and a rise of 6% in numeracy</w:t>
                            </w:r>
                          </w:p>
                          <w:p w:rsidR="00080330" w:rsidRDefault="00C76B37" w:rsidP="00F87C01">
                            <w:pPr>
                              <w:rPr>
                                <w:rFonts w:ascii="Harrington" w:hAnsi="Harrington"/>
                                <w:color w:val="C00000"/>
                                <w:sz w:val="20"/>
                                <w:szCs w:val="20"/>
                              </w:rPr>
                            </w:pPr>
                            <w:r>
                              <w:rPr>
                                <w:rFonts w:ascii="Harrington" w:hAnsi="Harrington"/>
                                <w:color w:val="C00000"/>
                                <w:sz w:val="20"/>
                                <w:szCs w:val="20"/>
                              </w:rPr>
                              <w:t>In Primary 7 we improved by almost 11% in writing. Over 76% of our P7s achieved the appropria</w:t>
                            </w:r>
                            <w:r w:rsidR="00CB0ACD">
                              <w:rPr>
                                <w:rFonts w:ascii="Harrington" w:hAnsi="Harrington"/>
                                <w:color w:val="C00000"/>
                                <w:sz w:val="20"/>
                                <w:szCs w:val="20"/>
                              </w:rPr>
                              <w:t xml:space="preserve">te levels in reading, over 85% in Talking &amp; Listening </w:t>
                            </w:r>
                          </w:p>
                          <w:p w:rsidR="00080330" w:rsidRDefault="00080330" w:rsidP="00F87C01">
                            <w:pPr>
                              <w:rPr>
                                <w:rFonts w:ascii="Harrington" w:hAnsi="Harrington"/>
                                <w:color w:val="C00000"/>
                                <w:sz w:val="20"/>
                                <w:szCs w:val="20"/>
                              </w:rPr>
                            </w:pPr>
                            <w:r>
                              <w:rPr>
                                <w:rFonts w:ascii="Harrington" w:hAnsi="Harrington"/>
                                <w:color w:val="C00000"/>
                                <w:sz w:val="20"/>
                                <w:szCs w:val="20"/>
                              </w:rPr>
                              <w:t xml:space="preserve">Our rigorous analysis of our </w:t>
                            </w:r>
                            <w:r w:rsidR="00CB0ACD">
                              <w:rPr>
                                <w:rFonts w:ascii="Harrington" w:hAnsi="Harrington"/>
                                <w:color w:val="C00000"/>
                                <w:sz w:val="20"/>
                                <w:szCs w:val="20"/>
                              </w:rPr>
                              <w:t>attainment data for Session 2018-19</w:t>
                            </w:r>
                            <w:r>
                              <w:rPr>
                                <w:rFonts w:ascii="Harrington" w:hAnsi="Harrington"/>
                                <w:color w:val="C00000"/>
                                <w:sz w:val="20"/>
                                <w:szCs w:val="20"/>
                              </w:rPr>
                              <w:t xml:space="preserve"> means we are very aware of where we need to improve and we are fully committed to improving attainment for all in all areas of the curriculum.</w:t>
                            </w:r>
                          </w:p>
                          <w:p w:rsidR="00471D39" w:rsidRPr="00F87C01" w:rsidRDefault="00471D39" w:rsidP="00F87C01">
                            <w:pPr>
                              <w:rPr>
                                <w:rFonts w:ascii="Harrington" w:hAnsi="Harrington"/>
                                <w:color w:val="C00000"/>
                                <w:sz w:val="20"/>
                                <w:szCs w:val="20"/>
                              </w:rPr>
                            </w:pPr>
                            <w:r>
                              <w:rPr>
                                <w:rFonts w:ascii="Harrington" w:hAnsi="Harrington"/>
                                <w:color w:val="C00000"/>
                                <w:sz w:val="20"/>
                                <w:szCs w:val="20"/>
                              </w:rPr>
                              <w:t xml:space="preserve"> </w:t>
                            </w:r>
                          </w:p>
                          <w:p w:rsidR="002F5FB0" w:rsidRDefault="002F5FB0" w:rsidP="0021067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4F8219" id="_x0000_t202" coordsize="21600,21600" o:spt="202" path="m,l,21600r21600,l21600,xe">
                <v:stroke joinstyle="miter"/>
                <v:path gradientshapeok="t" o:connecttype="rect"/>
              </v:shapetype>
              <v:shape id="Text Box 6" o:spid="_x0000_s1026" type="#_x0000_t202" style="position:absolute;margin-left:0;margin-top:4.45pt;width:230.15pt;height:557.3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" fillcolor="#fbdbd1" strokecolor="#c00000" strokeweight="5.5pt">
                <v:textbox>
                  <w:txbxContent>
                    <w:p w:rsidR="0021067C" w:rsidRDefault="00F87C01" w:rsidP="00F87C01">
                      <w:pPr>
                        <w:rPr>
                          <w:rFonts w:ascii="Harrington" w:hAnsi="Harrington"/>
                          <w:color w:val="C00000"/>
                          <w:sz w:val="36"/>
                          <w:szCs w:val="36"/>
                        </w:rPr>
                      </w:pPr>
                      <w:r>
                        <w:rPr>
                          <w:noProof/>
                          <w:lang w:eastAsia="en-GB"/>
                        </w:rPr>
                        <w:drawing>
                          <wp:inline distT="0" distB="0" distL="0" distR="0" wp14:anchorId="271706D9" wp14:editId="396E72E5">
                            <wp:extent cx="609600" cy="609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uccess.jpg"/>
                                    <pic:cNvPicPr/>
                                  </pic:nvPicPr>
                                  <pic:blipFill>
                                    <a:blip r:embed="rId6">
                                      <a:extLst>
                                        <a:ext uri="{28A0092B-C50C-407E-A947-70E740481C1C}">
                                          <a14:useLocalDpi xmlns:a14="http://schemas.microsoft.com/office/drawing/2010/main" val="0"/>
                                        </a:ext>
                                      </a:extLst>
                                    </a:blip>
                                    <a:stretch>
                                      <a:fillRect/>
                                    </a:stretch>
                                  </pic:blipFill>
                                  <pic:spPr>
                                    <a:xfrm>
                                      <a:off x="0" y="0"/>
                                      <a:ext cx="609887" cy="609887"/>
                                    </a:xfrm>
                                    <a:prstGeom prst="rect">
                                      <a:avLst/>
                                    </a:prstGeom>
                                  </pic:spPr>
                                </pic:pic>
                              </a:graphicData>
                            </a:graphic>
                          </wp:inline>
                        </w:drawing>
                      </w:r>
                      <w:r>
                        <w:rPr>
                          <w:rFonts w:ascii="Harrington" w:hAnsi="Harrington"/>
                          <w:color w:val="C00000"/>
                          <w:sz w:val="36"/>
                          <w:szCs w:val="36"/>
                        </w:rPr>
                        <w:t xml:space="preserve">    </w:t>
                      </w:r>
                      <w:r w:rsidR="0021067C" w:rsidRPr="0021067C">
                        <w:rPr>
                          <w:rFonts w:ascii="Harrington" w:hAnsi="Harrington"/>
                          <w:color w:val="C00000"/>
                          <w:sz w:val="36"/>
                          <w:szCs w:val="36"/>
                        </w:rPr>
                        <w:t>Attainment</w:t>
                      </w:r>
                    </w:p>
                    <w:p w:rsidR="00F87C01" w:rsidRDefault="00F87C01" w:rsidP="00F87C01">
                      <w:pPr>
                        <w:rPr>
                          <w:rFonts w:ascii="Harrington" w:hAnsi="Harrington"/>
                          <w:color w:val="C00000"/>
                          <w:sz w:val="20"/>
                          <w:szCs w:val="20"/>
                        </w:rPr>
                      </w:pPr>
                      <w:r>
                        <w:rPr>
                          <w:rFonts w:ascii="Harrington" w:hAnsi="Harrington"/>
                          <w:color w:val="C00000"/>
                          <w:sz w:val="20"/>
                          <w:szCs w:val="20"/>
                        </w:rPr>
                        <w:t xml:space="preserve">Throughout the year we gather lots of information on how our children are progressing in their learning.  To monitor their progress we watch children working through tasks, listen to what they say, ask important </w:t>
                      </w:r>
                      <w:r w:rsidR="00471D39">
                        <w:rPr>
                          <w:rFonts w:ascii="Harrington" w:hAnsi="Harrington"/>
                          <w:color w:val="C00000"/>
                          <w:sz w:val="20"/>
                          <w:szCs w:val="20"/>
                        </w:rPr>
                        <w:t>questions, set challenges and use some standardised assessments.  Teachers get together and look carefully at the experiences and outcomes of Curriculum for Excellence to ensure children are making progress.</w:t>
                      </w:r>
                    </w:p>
                    <w:p w:rsidR="00471D39" w:rsidRDefault="00471D39" w:rsidP="00F87C01">
                      <w:pPr>
                        <w:rPr>
                          <w:rFonts w:ascii="Harrington" w:hAnsi="Harrington"/>
                          <w:color w:val="C00000"/>
                          <w:sz w:val="20"/>
                          <w:szCs w:val="20"/>
                        </w:rPr>
                      </w:pPr>
                      <w:r>
                        <w:rPr>
                          <w:rFonts w:ascii="Harrington" w:hAnsi="Harrington"/>
                          <w:color w:val="C00000"/>
                          <w:sz w:val="20"/>
                          <w:szCs w:val="20"/>
                        </w:rPr>
                        <w:t>North Ayrshire council also ask us to summarise our children’s progress in Reading, Writing, Listening and Talking and Science.  They ask us to look particularly at children who have reached the end of Early, First and Second Levels at P1, P4 and P7.  Key highlights of this year’s analysis are:</w:t>
                      </w:r>
                    </w:p>
                    <w:p w:rsidR="00471D39" w:rsidRDefault="005A7DF8" w:rsidP="00F87C01">
                      <w:pPr>
                        <w:rPr>
                          <w:rFonts w:ascii="Harrington" w:hAnsi="Harrington"/>
                          <w:color w:val="C00000"/>
                          <w:sz w:val="20"/>
                          <w:szCs w:val="20"/>
                        </w:rPr>
                      </w:pPr>
                      <w:r>
                        <w:rPr>
                          <w:rFonts w:ascii="Harrington" w:hAnsi="Harrington"/>
                          <w:color w:val="C00000"/>
                          <w:sz w:val="20"/>
                          <w:szCs w:val="20"/>
                        </w:rPr>
                        <w:t>In</w:t>
                      </w:r>
                      <w:r w:rsidR="00471D39">
                        <w:rPr>
                          <w:rFonts w:ascii="Harrington" w:hAnsi="Harrington"/>
                          <w:color w:val="C00000"/>
                          <w:sz w:val="20"/>
                          <w:szCs w:val="20"/>
                        </w:rPr>
                        <w:t xml:space="preserve"> Prima</w:t>
                      </w:r>
                      <w:r w:rsidR="00053054">
                        <w:rPr>
                          <w:rFonts w:ascii="Harrington" w:hAnsi="Harrington"/>
                          <w:color w:val="C00000"/>
                          <w:sz w:val="20"/>
                          <w:szCs w:val="20"/>
                        </w:rPr>
                        <w:t xml:space="preserve">ry 1, </w:t>
                      </w:r>
                      <w:r>
                        <w:rPr>
                          <w:rFonts w:ascii="Harrington" w:hAnsi="Harrington"/>
                          <w:color w:val="C00000"/>
                          <w:sz w:val="20"/>
                          <w:szCs w:val="20"/>
                        </w:rPr>
                        <w:t>some children</w:t>
                      </w:r>
                      <w:r w:rsidR="00F9388A">
                        <w:rPr>
                          <w:rFonts w:ascii="Harrington" w:hAnsi="Harrington"/>
                          <w:color w:val="C00000"/>
                          <w:sz w:val="20"/>
                          <w:szCs w:val="20"/>
                        </w:rPr>
                        <w:t xml:space="preserve"> </w:t>
                      </w:r>
                      <w:r w:rsidR="00471D39">
                        <w:rPr>
                          <w:rFonts w:ascii="Harrington" w:hAnsi="Harrington"/>
                          <w:color w:val="C00000"/>
                          <w:sz w:val="20"/>
                          <w:szCs w:val="20"/>
                        </w:rPr>
                        <w:t xml:space="preserve">have achieved </w:t>
                      </w:r>
                      <w:r w:rsidR="00053054">
                        <w:rPr>
                          <w:rFonts w:ascii="Harrington" w:hAnsi="Harrington"/>
                          <w:color w:val="C00000"/>
                          <w:sz w:val="20"/>
                          <w:szCs w:val="20"/>
                        </w:rPr>
                        <w:t>a</w:t>
                      </w:r>
                      <w:r>
                        <w:rPr>
                          <w:rFonts w:ascii="Harrington" w:hAnsi="Harrington"/>
                          <w:color w:val="C00000"/>
                          <w:sz w:val="20"/>
                          <w:szCs w:val="20"/>
                        </w:rPr>
                        <w:t>ppropriate levels in Reading,</w:t>
                      </w:r>
                      <w:r w:rsidR="00053054">
                        <w:rPr>
                          <w:rFonts w:ascii="Harrington" w:hAnsi="Harrington"/>
                          <w:color w:val="C00000"/>
                          <w:sz w:val="20"/>
                          <w:szCs w:val="20"/>
                        </w:rPr>
                        <w:t xml:space="preserve"> Writing </w:t>
                      </w:r>
                      <w:r>
                        <w:rPr>
                          <w:rFonts w:ascii="Harrington" w:hAnsi="Harrington"/>
                          <w:color w:val="C00000"/>
                          <w:sz w:val="20"/>
                          <w:szCs w:val="20"/>
                        </w:rPr>
                        <w:t>and numeracy</w:t>
                      </w:r>
                    </w:p>
                    <w:p w:rsidR="00080330" w:rsidRDefault="005A7DF8" w:rsidP="00F87C01">
                      <w:pPr>
                        <w:rPr>
                          <w:rFonts w:ascii="Harrington" w:hAnsi="Harrington"/>
                          <w:color w:val="C00000"/>
                          <w:sz w:val="20"/>
                          <w:szCs w:val="20"/>
                        </w:rPr>
                      </w:pPr>
                      <w:r>
                        <w:rPr>
                          <w:rFonts w:ascii="Harrington" w:hAnsi="Harrington"/>
                          <w:color w:val="C00000"/>
                          <w:sz w:val="20"/>
                          <w:szCs w:val="20"/>
                        </w:rPr>
                        <w:t xml:space="preserve">In Primary 4 we had a rise of 9% of children achieving the appropriate level in reading, a rise of </w:t>
                      </w:r>
                      <w:r w:rsidR="00C76B37">
                        <w:rPr>
                          <w:rFonts w:ascii="Harrington" w:hAnsi="Harrington"/>
                          <w:color w:val="C00000"/>
                          <w:sz w:val="20"/>
                          <w:szCs w:val="20"/>
                        </w:rPr>
                        <w:t>16% in writing and a rise of 6% in numeracy</w:t>
                      </w:r>
                    </w:p>
                    <w:p w:rsidR="00080330" w:rsidRDefault="00C76B37" w:rsidP="00F87C01">
                      <w:pPr>
                        <w:rPr>
                          <w:rFonts w:ascii="Harrington" w:hAnsi="Harrington"/>
                          <w:color w:val="C00000"/>
                          <w:sz w:val="20"/>
                          <w:szCs w:val="20"/>
                        </w:rPr>
                      </w:pPr>
                      <w:r>
                        <w:rPr>
                          <w:rFonts w:ascii="Harrington" w:hAnsi="Harrington"/>
                          <w:color w:val="C00000"/>
                          <w:sz w:val="20"/>
                          <w:szCs w:val="20"/>
                        </w:rPr>
                        <w:t>In Primary 7 we improved by almost 11% in writing. Over 76% of our P7s achieved the appropria</w:t>
                      </w:r>
                      <w:r w:rsidR="00CB0ACD">
                        <w:rPr>
                          <w:rFonts w:ascii="Harrington" w:hAnsi="Harrington"/>
                          <w:color w:val="C00000"/>
                          <w:sz w:val="20"/>
                          <w:szCs w:val="20"/>
                        </w:rPr>
                        <w:t xml:space="preserve">te levels in reading, over 85% in Talking &amp; Listening </w:t>
                      </w:r>
                    </w:p>
                    <w:p w:rsidR="00080330" w:rsidRDefault="00080330" w:rsidP="00F87C01">
                      <w:pPr>
                        <w:rPr>
                          <w:rFonts w:ascii="Harrington" w:hAnsi="Harrington"/>
                          <w:color w:val="C00000"/>
                          <w:sz w:val="20"/>
                          <w:szCs w:val="20"/>
                        </w:rPr>
                      </w:pPr>
                      <w:r>
                        <w:rPr>
                          <w:rFonts w:ascii="Harrington" w:hAnsi="Harrington"/>
                          <w:color w:val="C00000"/>
                          <w:sz w:val="20"/>
                          <w:szCs w:val="20"/>
                        </w:rPr>
                        <w:t xml:space="preserve">Our rigorous analysis of our </w:t>
                      </w:r>
                      <w:r w:rsidR="00CB0ACD">
                        <w:rPr>
                          <w:rFonts w:ascii="Harrington" w:hAnsi="Harrington"/>
                          <w:color w:val="C00000"/>
                          <w:sz w:val="20"/>
                          <w:szCs w:val="20"/>
                        </w:rPr>
                        <w:t>attainment data for Session 2018-19</w:t>
                      </w:r>
                      <w:r>
                        <w:rPr>
                          <w:rFonts w:ascii="Harrington" w:hAnsi="Harrington"/>
                          <w:color w:val="C00000"/>
                          <w:sz w:val="20"/>
                          <w:szCs w:val="20"/>
                        </w:rPr>
                        <w:t xml:space="preserve"> means we are very aware of where we need to improve and we are fully committed to improving attainment for all in all areas of the curriculum.</w:t>
                      </w:r>
                    </w:p>
                    <w:p w:rsidR="00471D39" w:rsidRPr="00F87C01" w:rsidRDefault="00471D39" w:rsidP="00F87C01">
                      <w:pPr>
                        <w:rPr>
                          <w:rFonts w:ascii="Harrington" w:hAnsi="Harrington"/>
                          <w:color w:val="C00000"/>
                          <w:sz w:val="20"/>
                          <w:szCs w:val="20"/>
                        </w:rPr>
                      </w:pPr>
                      <w:r>
                        <w:rPr>
                          <w:rFonts w:ascii="Harrington" w:hAnsi="Harrington"/>
                          <w:color w:val="C00000"/>
                          <w:sz w:val="20"/>
                          <w:szCs w:val="20"/>
                        </w:rPr>
                        <w:t xml:space="preserve"> </w:t>
                      </w:r>
                    </w:p>
                    <w:p w:rsidR="002F5FB0" w:rsidRDefault="002F5FB0" w:rsidP="0021067C">
                      <w:pPr>
                        <w:jc w:val="center"/>
                      </w:pPr>
                    </w:p>
                  </w:txbxContent>
                </v:textbox>
                <w10:wrap anchorx="margin"/>
              </v:shape>
            </w:pict>
          </mc:Fallback>
        </mc:AlternateContent>
      </w:r>
      <w:r>
        <w:rPr>
          <w:noProof/>
          <w:lang w:eastAsia="en-GB"/>
        </w:rPr>
        <mc:AlternateContent>
          <mc:Choice Requires="wps">
            <w:drawing>
              <wp:anchor distT="0" distB="0" distL="114300" distR="114300" simplePos="0" relativeHeight="251663360" behindDoc="0" locked="0" layoutInCell="1" allowOverlap="1" wp14:anchorId="424F8219" wp14:editId="7F3ED624">
                <wp:simplePos x="0" y="0"/>
                <wp:positionH relativeFrom="margin">
                  <wp:posOffset>7048500</wp:posOffset>
                </wp:positionH>
                <wp:positionV relativeFrom="paragraph">
                  <wp:posOffset>85090</wp:posOffset>
                </wp:positionV>
                <wp:extent cx="2923200" cy="7077600"/>
                <wp:effectExtent l="38100" t="38100" r="29845" b="47625"/>
                <wp:wrapNone/>
                <wp:docPr id="7" name="Text Box 7"/>
                <wp:cNvGraphicFramePr/>
                <a:graphic xmlns:a="http://schemas.openxmlformats.org/drawingml/2006/main">
                  <a:graphicData uri="http://schemas.microsoft.com/office/word/2010/wordprocessingShape">
                    <wps:wsp>
                      <wps:cNvSpPr txBox="1"/>
                      <wps:spPr>
                        <a:xfrm>
                          <a:off x="0" y="0"/>
                          <a:ext cx="2923200" cy="7077600"/>
                        </a:xfrm>
                        <a:prstGeom prst="rect">
                          <a:avLst/>
                        </a:prstGeom>
                        <a:solidFill>
                          <a:srgbClr val="FBDBD1"/>
                        </a:solidFill>
                        <a:ln w="69850">
                          <a:solidFill>
                            <a:srgbClr val="C00000"/>
                          </a:solidFill>
                        </a:ln>
                        <a:effectLst/>
                      </wps:spPr>
                      <wps:txbx>
                        <w:txbxContent>
                          <w:p w:rsidR="002F5FB0" w:rsidRDefault="002F5FB0" w:rsidP="002F5FB0"/>
                          <w:p w:rsidR="00724EF0" w:rsidRPr="00724EF0" w:rsidRDefault="00724EF0" w:rsidP="00724EF0">
                            <w:pPr>
                              <w:jc w:val="center"/>
                              <w:rPr>
                                <w:rFonts w:ascii="Harrington" w:hAnsi="Harrington"/>
                                <w:color w:val="C00000"/>
                                <w:sz w:val="40"/>
                                <w:szCs w:val="4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pPr>
                            <w:r w:rsidRPr="00724EF0">
                              <w:rPr>
                                <w:rFonts w:ascii="Harrington" w:hAnsi="Harrington"/>
                                <w:color w:val="C00000"/>
                                <w:sz w:val="40"/>
                                <w:szCs w:val="4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t>Pennyburn</w:t>
                            </w:r>
                          </w:p>
                          <w:p w:rsidR="00724EF0" w:rsidRDefault="00724EF0" w:rsidP="00724EF0">
                            <w:pPr>
                              <w:jc w:val="center"/>
                              <w:rPr>
                                <w:rFonts w:ascii="Harrington" w:hAnsi="Harrington"/>
                                <w:color w:val="C00000"/>
                                <w:sz w:val="40"/>
                                <w:szCs w:val="4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pPr>
                            <w:r w:rsidRPr="00724EF0">
                              <w:rPr>
                                <w:rFonts w:ascii="Harrington" w:hAnsi="Harrington"/>
                                <w:color w:val="C00000"/>
                                <w:sz w:val="40"/>
                                <w:szCs w:val="4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t>Primary School</w:t>
                            </w:r>
                          </w:p>
                          <w:p w:rsidR="00724EF0" w:rsidRDefault="006F1567" w:rsidP="00724EF0">
                            <w:pPr>
                              <w:jc w:val="center"/>
                              <w:rPr>
                                <w:rFonts w:ascii="Harrington" w:hAnsi="Harrington"/>
                                <w:color w:val="C00000"/>
                                <w:sz w:val="40"/>
                                <w:szCs w:val="4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pPr>
                            <w:r w:rsidRPr="00B242E2">
                              <w:rPr>
                                <w:noProof/>
                                <w:lang w:eastAsia="en-GB"/>
                              </w:rPr>
                              <w:drawing>
                                <wp:inline distT="0" distB="0" distL="0" distR="0" wp14:anchorId="3638BFF1" wp14:editId="3A285C6A">
                                  <wp:extent cx="1190625" cy="862965"/>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720" cy="870282"/>
                                          </a:xfrm>
                                          <a:prstGeom prst="rect">
                                            <a:avLst/>
                                          </a:prstGeom>
                                          <a:noFill/>
                                          <a:ln>
                                            <a:noFill/>
                                          </a:ln>
                                        </pic:spPr>
                                      </pic:pic>
                                    </a:graphicData>
                                  </a:graphic>
                                </wp:inline>
                              </w:drawing>
                            </w:r>
                          </w:p>
                          <w:p w:rsidR="00724EF0" w:rsidRDefault="00724EF0" w:rsidP="00724EF0">
                            <w:pPr>
                              <w:jc w:val="center"/>
                              <w:rPr>
                                <w:rFonts w:ascii="Harrington" w:hAnsi="Harrington"/>
                                <w:color w:val="C00000"/>
                                <w:sz w:val="40"/>
                                <w:szCs w:val="4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pPr>
                            <w:r>
                              <w:rPr>
                                <w:rFonts w:ascii="Harrington" w:hAnsi="Harrington"/>
                                <w:color w:val="C00000"/>
                                <w:sz w:val="40"/>
                                <w:szCs w:val="4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t>Standards</w:t>
                            </w:r>
                          </w:p>
                          <w:p w:rsidR="00724EF0" w:rsidRDefault="00724EF0" w:rsidP="00724EF0">
                            <w:pPr>
                              <w:jc w:val="center"/>
                              <w:rPr>
                                <w:rFonts w:ascii="Harrington" w:hAnsi="Harrington"/>
                                <w:color w:val="C00000"/>
                                <w:sz w:val="40"/>
                                <w:szCs w:val="4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pPr>
                            <w:r>
                              <w:rPr>
                                <w:rFonts w:ascii="Harrington" w:hAnsi="Harrington"/>
                                <w:color w:val="C00000"/>
                                <w:sz w:val="40"/>
                                <w:szCs w:val="4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t>And</w:t>
                            </w:r>
                          </w:p>
                          <w:p w:rsidR="00724EF0" w:rsidRDefault="00724EF0" w:rsidP="00724EF0">
                            <w:pPr>
                              <w:jc w:val="center"/>
                              <w:rPr>
                                <w:rFonts w:ascii="Harrington" w:hAnsi="Harrington"/>
                                <w:color w:val="C00000"/>
                                <w:sz w:val="40"/>
                                <w:szCs w:val="4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pPr>
                            <w:r>
                              <w:rPr>
                                <w:rFonts w:ascii="Harrington" w:hAnsi="Harrington"/>
                                <w:color w:val="C00000"/>
                                <w:sz w:val="40"/>
                                <w:szCs w:val="4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t>Quality Report</w:t>
                            </w:r>
                          </w:p>
                          <w:p w:rsidR="00724EF0" w:rsidRDefault="00CB0ACD" w:rsidP="00724EF0">
                            <w:pPr>
                              <w:jc w:val="center"/>
                              <w:rPr>
                                <w:rFonts w:ascii="Harrington" w:hAnsi="Harrington"/>
                                <w:color w:val="C00000"/>
                                <w:sz w:val="36"/>
                                <w:szCs w:val="36"/>
                                <w:u w:val="single"/>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pPr>
                            <w:r>
                              <w:rPr>
                                <w:rFonts w:ascii="Harrington" w:hAnsi="Harrington"/>
                                <w:color w:val="C00000"/>
                                <w:sz w:val="36"/>
                                <w:szCs w:val="36"/>
                                <w:u w:val="single"/>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t>September</w:t>
                            </w:r>
                            <w:r w:rsidR="009B1BAB">
                              <w:rPr>
                                <w:rFonts w:ascii="Harrington" w:hAnsi="Harrington"/>
                                <w:color w:val="C00000"/>
                                <w:sz w:val="36"/>
                                <w:szCs w:val="36"/>
                                <w:u w:val="single"/>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t xml:space="preserve"> 2019</w:t>
                            </w:r>
                          </w:p>
                          <w:p w:rsidR="00724EF0" w:rsidRDefault="00724EF0" w:rsidP="00724EF0">
                            <w:pPr>
                              <w:jc w:val="center"/>
                              <w:rPr>
                                <w:rFonts w:ascii="Harrington" w:hAnsi="Harrington"/>
                                <w:color w:val="C00000"/>
                                <w:sz w:val="28"/>
                                <w:szCs w:val="28"/>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pPr>
                            <w:r>
                              <w:rPr>
                                <w:rFonts w:ascii="Harrington" w:hAnsi="Harrington"/>
                                <w:color w:val="C00000"/>
                                <w:sz w:val="28"/>
                                <w:szCs w:val="28"/>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t>This leaflet has been prepared to give you information about our school’s progress and achievemen</w:t>
                            </w:r>
                            <w:r w:rsidR="009B1BAB">
                              <w:rPr>
                                <w:rFonts w:ascii="Harrington" w:hAnsi="Harrington"/>
                                <w:color w:val="C00000"/>
                                <w:sz w:val="28"/>
                                <w:szCs w:val="28"/>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t>ts as well as our plans for 2019-20</w:t>
                            </w:r>
                          </w:p>
                          <w:p w:rsidR="00724EF0" w:rsidRDefault="0049088A" w:rsidP="00724EF0">
                            <w:pPr>
                              <w:jc w:val="center"/>
                              <w:rPr>
                                <w:rFonts w:ascii="Harrington" w:hAnsi="Harrington"/>
                                <w:color w:val="C00000"/>
                                <w:sz w:val="28"/>
                                <w:szCs w:val="28"/>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pPr>
                            <w:r>
                              <w:rPr>
                                <w:rFonts w:ascii="Harrington" w:hAnsi="Harrington"/>
                                <w:noProof/>
                                <w:color w:val="C00000"/>
                                <w:sz w:val="28"/>
                                <w:szCs w:val="28"/>
                                <w:lang w:eastAsia="en-GB"/>
                              </w:rPr>
                              <w:drawing>
                                <wp:inline distT="0" distB="0" distL="0" distR="0">
                                  <wp:extent cx="805815" cy="88399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ennyburn logo.png"/>
                                          <pic:cNvPicPr/>
                                        </pic:nvPicPr>
                                        <pic:blipFill>
                                          <a:blip r:embed="rId8">
                                            <a:extLst>
                                              <a:ext uri="{28A0092B-C50C-407E-A947-70E740481C1C}">
                                                <a14:useLocalDpi xmlns:a14="http://schemas.microsoft.com/office/drawing/2010/main" val="0"/>
                                              </a:ext>
                                            </a:extLst>
                                          </a:blip>
                                          <a:stretch>
                                            <a:fillRect/>
                                          </a:stretch>
                                        </pic:blipFill>
                                        <pic:spPr>
                                          <a:xfrm>
                                            <a:off x="0" y="0"/>
                                            <a:ext cx="818956" cy="898407"/>
                                          </a:xfrm>
                                          <a:prstGeom prst="rect">
                                            <a:avLst/>
                                          </a:prstGeom>
                                          <a:effectLst>
                                            <a:softEdge rad="25400"/>
                                          </a:effectLst>
                                        </pic:spPr>
                                      </pic:pic>
                                    </a:graphicData>
                                  </a:graphic>
                                </wp:inline>
                              </w:drawing>
                            </w:r>
                          </w:p>
                          <w:p w:rsidR="0049088A" w:rsidRDefault="0049088A" w:rsidP="00724EF0">
                            <w:pPr>
                              <w:jc w:val="center"/>
                              <w:rPr>
                                <w:rFonts w:ascii="Harrington" w:hAnsi="Harrington"/>
                                <w:b/>
                                <w:color w:val="C00000"/>
                                <w:sz w:val="32"/>
                                <w:szCs w:val="32"/>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pPr>
                            <w:r w:rsidRPr="0049088A">
                              <w:rPr>
                                <w:rFonts w:ascii="Harrington" w:hAnsi="Harrington"/>
                                <w:b/>
                                <w:color w:val="C00000"/>
                                <w:sz w:val="32"/>
                                <w:szCs w:val="32"/>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t>Jacqueline Maclaren</w:t>
                            </w:r>
                          </w:p>
                          <w:p w:rsidR="0049088A" w:rsidRPr="0049088A" w:rsidRDefault="0049088A" w:rsidP="00724EF0">
                            <w:pPr>
                              <w:jc w:val="center"/>
                              <w:rPr>
                                <w:rFonts w:ascii="Harrington" w:hAnsi="Harrington"/>
                                <w:b/>
                                <w:color w:val="C00000"/>
                                <w:sz w:val="32"/>
                                <w:szCs w:val="32"/>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pPr>
                            <w:r>
                              <w:rPr>
                                <w:rFonts w:ascii="Harrington" w:hAnsi="Harrington"/>
                                <w:b/>
                                <w:color w:val="C00000"/>
                                <w:sz w:val="32"/>
                                <w:szCs w:val="32"/>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t>Head Teacher</w:t>
                            </w:r>
                          </w:p>
                          <w:p w:rsidR="0049088A" w:rsidRPr="00724EF0" w:rsidRDefault="0049088A" w:rsidP="00724EF0">
                            <w:pPr>
                              <w:jc w:val="center"/>
                              <w:rPr>
                                <w:rFonts w:ascii="Harrington" w:hAnsi="Harrington"/>
                                <w:color w:val="C00000"/>
                                <w:sz w:val="28"/>
                                <w:szCs w:val="28"/>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F8219" id="Text Box 7" o:spid="_x0000_s1027" type="#_x0000_t202" style="position:absolute;margin-left:555pt;margin-top:6.7pt;width:230.15pt;height:557.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" fillcolor="#fbdbd1" strokecolor="#c00000" strokeweight="5.5pt">
                <v:textbox>
                  <w:txbxContent>
                    <w:p w:rsidR="002F5FB0" w:rsidRDefault="002F5FB0" w:rsidP="002F5FB0"/>
                    <w:p w:rsidR="00724EF0" w:rsidRPr="00724EF0" w:rsidRDefault="00724EF0" w:rsidP="00724EF0">
                      <w:pPr>
                        <w:jc w:val="center"/>
                        <w:rPr>
                          <w:rFonts w:ascii="Harrington" w:hAnsi="Harrington"/>
                          <w:color w:val="C00000"/>
                          <w:sz w:val="40"/>
                          <w:szCs w:val="4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pPr>
                      <w:r w:rsidRPr="00724EF0">
                        <w:rPr>
                          <w:rFonts w:ascii="Harrington" w:hAnsi="Harrington"/>
                          <w:color w:val="C00000"/>
                          <w:sz w:val="40"/>
                          <w:szCs w:val="4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t>Pennyburn</w:t>
                      </w:r>
                    </w:p>
                    <w:p w:rsidR="00724EF0" w:rsidRDefault="00724EF0" w:rsidP="00724EF0">
                      <w:pPr>
                        <w:jc w:val="center"/>
                        <w:rPr>
                          <w:rFonts w:ascii="Harrington" w:hAnsi="Harrington"/>
                          <w:color w:val="C00000"/>
                          <w:sz w:val="40"/>
                          <w:szCs w:val="4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pPr>
                      <w:r w:rsidRPr="00724EF0">
                        <w:rPr>
                          <w:rFonts w:ascii="Harrington" w:hAnsi="Harrington"/>
                          <w:color w:val="C00000"/>
                          <w:sz w:val="40"/>
                          <w:szCs w:val="4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t>Primary School</w:t>
                      </w:r>
                    </w:p>
                    <w:p w:rsidR="00724EF0" w:rsidRDefault="006F1567" w:rsidP="00724EF0">
                      <w:pPr>
                        <w:jc w:val="center"/>
                        <w:rPr>
                          <w:rFonts w:ascii="Harrington" w:hAnsi="Harrington"/>
                          <w:color w:val="C00000"/>
                          <w:sz w:val="40"/>
                          <w:szCs w:val="4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pPr>
                      <w:r w:rsidRPr="00B242E2">
                        <w:rPr>
                          <w:noProof/>
                          <w:lang w:eastAsia="en-GB"/>
                        </w:rPr>
                        <w:drawing>
                          <wp:inline distT="0" distB="0" distL="0" distR="0" wp14:anchorId="3638BFF1" wp14:editId="3A285C6A">
                            <wp:extent cx="1190625" cy="862965"/>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720" cy="870282"/>
                                    </a:xfrm>
                                    <a:prstGeom prst="rect">
                                      <a:avLst/>
                                    </a:prstGeom>
                                    <a:noFill/>
                                    <a:ln>
                                      <a:noFill/>
                                    </a:ln>
                                  </pic:spPr>
                                </pic:pic>
                              </a:graphicData>
                            </a:graphic>
                          </wp:inline>
                        </w:drawing>
                      </w:r>
                    </w:p>
                    <w:p w:rsidR="00724EF0" w:rsidRDefault="00724EF0" w:rsidP="00724EF0">
                      <w:pPr>
                        <w:jc w:val="center"/>
                        <w:rPr>
                          <w:rFonts w:ascii="Harrington" w:hAnsi="Harrington"/>
                          <w:color w:val="C00000"/>
                          <w:sz w:val="40"/>
                          <w:szCs w:val="4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pPr>
                      <w:r>
                        <w:rPr>
                          <w:rFonts w:ascii="Harrington" w:hAnsi="Harrington"/>
                          <w:color w:val="C00000"/>
                          <w:sz w:val="40"/>
                          <w:szCs w:val="4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t>Standards</w:t>
                      </w:r>
                    </w:p>
                    <w:p w:rsidR="00724EF0" w:rsidRDefault="00724EF0" w:rsidP="00724EF0">
                      <w:pPr>
                        <w:jc w:val="center"/>
                        <w:rPr>
                          <w:rFonts w:ascii="Harrington" w:hAnsi="Harrington"/>
                          <w:color w:val="C00000"/>
                          <w:sz w:val="40"/>
                          <w:szCs w:val="4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pPr>
                      <w:r>
                        <w:rPr>
                          <w:rFonts w:ascii="Harrington" w:hAnsi="Harrington"/>
                          <w:color w:val="C00000"/>
                          <w:sz w:val="40"/>
                          <w:szCs w:val="4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t>And</w:t>
                      </w:r>
                    </w:p>
                    <w:p w:rsidR="00724EF0" w:rsidRDefault="00724EF0" w:rsidP="00724EF0">
                      <w:pPr>
                        <w:jc w:val="center"/>
                        <w:rPr>
                          <w:rFonts w:ascii="Harrington" w:hAnsi="Harrington"/>
                          <w:color w:val="C00000"/>
                          <w:sz w:val="40"/>
                          <w:szCs w:val="4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pPr>
                      <w:r>
                        <w:rPr>
                          <w:rFonts w:ascii="Harrington" w:hAnsi="Harrington"/>
                          <w:color w:val="C00000"/>
                          <w:sz w:val="40"/>
                          <w:szCs w:val="4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t>Quality Report</w:t>
                      </w:r>
                    </w:p>
                    <w:p w:rsidR="00724EF0" w:rsidRDefault="00CB0ACD" w:rsidP="00724EF0">
                      <w:pPr>
                        <w:jc w:val="center"/>
                        <w:rPr>
                          <w:rFonts w:ascii="Harrington" w:hAnsi="Harrington"/>
                          <w:color w:val="C00000"/>
                          <w:sz w:val="36"/>
                          <w:szCs w:val="36"/>
                          <w:u w:val="single"/>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pPr>
                      <w:r>
                        <w:rPr>
                          <w:rFonts w:ascii="Harrington" w:hAnsi="Harrington"/>
                          <w:color w:val="C00000"/>
                          <w:sz w:val="36"/>
                          <w:szCs w:val="36"/>
                          <w:u w:val="single"/>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t>September</w:t>
                      </w:r>
                      <w:r w:rsidR="009B1BAB">
                        <w:rPr>
                          <w:rFonts w:ascii="Harrington" w:hAnsi="Harrington"/>
                          <w:color w:val="C00000"/>
                          <w:sz w:val="36"/>
                          <w:szCs w:val="36"/>
                          <w:u w:val="single"/>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t xml:space="preserve"> 2019</w:t>
                      </w:r>
                    </w:p>
                    <w:p w:rsidR="00724EF0" w:rsidRDefault="00724EF0" w:rsidP="00724EF0">
                      <w:pPr>
                        <w:jc w:val="center"/>
                        <w:rPr>
                          <w:rFonts w:ascii="Harrington" w:hAnsi="Harrington"/>
                          <w:color w:val="C00000"/>
                          <w:sz w:val="28"/>
                          <w:szCs w:val="28"/>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pPr>
                      <w:r>
                        <w:rPr>
                          <w:rFonts w:ascii="Harrington" w:hAnsi="Harrington"/>
                          <w:color w:val="C00000"/>
                          <w:sz w:val="28"/>
                          <w:szCs w:val="28"/>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t>This leaflet has been prepared to give you information about our school’s progress and achievemen</w:t>
                      </w:r>
                      <w:r w:rsidR="009B1BAB">
                        <w:rPr>
                          <w:rFonts w:ascii="Harrington" w:hAnsi="Harrington"/>
                          <w:color w:val="C00000"/>
                          <w:sz w:val="28"/>
                          <w:szCs w:val="28"/>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t>ts as well as our plans for 2019-20</w:t>
                      </w:r>
                    </w:p>
                    <w:p w:rsidR="00724EF0" w:rsidRDefault="0049088A" w:rsidP="00724EF0">
                      <w:pPr>
                        <w:jc w:val="center"/>
                        <w:rPr>
                          <w:rFonts w:ascii="Harrington" w:hAnsi="Harrington"/>
                          <w:color w:val="C00000"/>
                          <w:sz w:val="28"/>
                          <w:szCs w:val="28"/>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pPr>
                      <w:r>
                        <w:rPr>
                          <w:rFonts w:ascii="Harrington" w:hAnsi="Harrington"/>
                          <w:noProof/>
                          <w:color w:val="C00000"/>
                          <w:sz w:val="28"/>
                          <w:szCs w:val="28"/>
                          <w:lang w:eastAsia="en-GB"/>
                        </w:rPr>
                        <w:drawing>
                          <wp:inline distT="0" distB="0" distL="0" distR="0">
                            <wp:extent cx="805815" cy="88399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ennyburn logo.png"/>
                                    <pic:cNvPicPr/>
                                  </pic:nvPicPr>
                                  <pic:blipFill>
                                    <a:blip r:embed="rId10">
                                      <a:extLst>
                                        <a:ext uri="{28A0092B-C50C-407E-A947-70E740481C1C}">
                                          <a14:useLocalDpi xmlns:a14="http://schemas.microsoft.com/office/drawing/2010/main" val="0"/>
                                        </a:ext>
                                      </a:extLst>
                                    </a:blip>
                                    <a:stretch>
                                      <a:fillRect/>
                                    </a:stretch>
                                  </pic:blipFill>
                                  <pic:spPr>
                                    <a:xfrm>
                                      <a:off x="0" y="0"/>
                                      <a:ext cx="818956" cy="898407"/>
                                    </a:xfrm>
                                    <a:prstGeom prst="rect">
                                      <a:avLst/>
                                    </a:prstGeom>
                                    <a:effectLst>
                                      <a:softEdge rad="25400"/>
                                    </a:effectLst>
                                  </pic:spPr>
                                </pic:pic>
                              </a:graphicData>
                            </a:graphic>
                          </wp:inline>
                        </w:drawing>
                      </w:r>
                    </w:p>
                    <w:p w:rsidR="0049088A" w:rsidRDefault="0049088A" w:rsidP="00724EF0">
                      <w:pPr>
                        <w:jc w:val="center"/>
                        <w:rPr>
                          <w:rFonts w:ascii="Harrington" w:hAnsi="Harrington"/>
                          <w:b/>
                          <w:color w:val="C00000"/>
                          <w:sz w:val="32"/>
                          <w:szCs w:val="32"/>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pPr>
                      <w:r w:rsidRPr="0049088A">
                        <w:rPr>
                          <w:rFonts w:ascii="Harrington" w:hAnsi="Harrington"/>
                          <w:b/>
                          <w:color w:val="C00000"/>
                          <w:sz w:val="32"/>
                          <w:szCs w:val="32"/>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t>Jacqueline Maclaren</w:t>
                      </w:r>
                    </w:p>
                    <w:p w:rsidR="0049088A" w:rsidRPr="0049088A" w:rsidRDefault="0049088A" w:rsidP="00724EF0">
                      <w:pPr>
                        <w:jc w:val="center"/>
                        <w:rPr>
                          <w:rFonts w:ascii="Harrington" w:hAnsi="Harrington"/>
                          <w:b/>
                          <w:color w:val="C00000"/>
                          <w:sz w:val="32"/>
                          <w:szCs w:val="32"/>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pPr>
                      <w:r>
                        <w:rPr>
                          <w:rFonts w:ascii="Harrington" w:hAnsi="Harrington"/>
                          <w:b/>
                          <w:color w:val="C00000"/>
                          <w:sz w:val="32"/>
                          <w:szCs w:val="32"/>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t>Head Teacher</w:t>
                      </w:r>
                    </w:p>
                    <w:p w:rsidR="0049088A" w:rsidRPr="00724EF0" w:rsidRDefault="0049088A" w:rsidP="00724EF0">
                      <w:pPr>
                        <w:jc w:val="center"/>
                        <w:rPr>
                          <w:rFonts w:ascii="Harrington" w:hAnsi="Harrington"/>
                          <w:color w:val="C00000"/>
                          <w:sz w:val="28"/>
                          <w:szCs w:val="28"/>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pPr>
                    </w:p>
                  </w:txbxContent>
                </v:textbox>
                <w10:wrap anchorx="margin"/>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31750</wp:posOffset>
                </wp:positionV>
                <wp:extent cx="2923200" cy="7077600"/>
                <wp:effectExtent l="38100" t="38100" r="29845" b="47625"/>
                <wp:wrapNone/>
                <wp:docPr id="1" name="Text Box 1"/>
                <wp:cNvGraphicFramePr/>
                <a:graphic xmlns:a="http://schemas.openxmlformats.org/drawingml/2006/main">
                  <a:graphicData uri="http://schemas.microsoft.com/office/word/2010/wordprocessingShape">
                    <wps:wsp>
                      <wps:cNvSpPr txBox="1"/>
                      <wps:spPr>
                        <a:xfrm>
                          <a:off x="0" y="0"/>
                          <a:ext cx="2923200" cy="7077600"/>
                        </a:xfrm>
                        <a:prstGeom prst="rect">
                          <a:avLst/>
                        </a:prstGeom>
                        <a:solidFill>
                          <a:srgbClr val="FBDBD1"/>
                        </a:solidFill>
                        <a:ln w="698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537F9B" w:rsidRPr="0021067C" w:rsidRDefault="00537F9B" w:rsidP="00537F9B">
                            <w:pPr>
                              <w:jc w:val="center"/>
                              <w:rPr>
                                <w:rFonts w:ascii="Harrington" w:hAnsi="Harrington"/>
                                <w:color w:val="C00000"/>
                                <w:sz w:val="36"/>
                                <w:szCs w:val="36"/>
                              </w:rPr>
                            </w:pPr>
                            <w:r w:rsidRPr="0021067C">
                              <w:rPr>
                                <w:rFonts w:ascii="Harrington" w:hAnsi="Harrington"/>
                                <w:color w:val="C00000"/>
                                <w:sz w:val="36"/>
                                <w:szCs w:val="36"/>
                              </w:rPr>
                              <w:t>Our Achievements</w:t>
                            </w:r>
                          </w:p>
                          <w:p w:rsidR="0021067C" w:rsidRPr="0021067C" w:rsidRDefault="0021067C" w:rsidP="00537F9B">
                            <w:pPr>
                              <w:jc w:val="center"/>
                              <w:rPr>
                                <w:rFonts w:ascii="Harrington" w:hAnsi="Harrington"/>
                                <w:sz w:val="32"/>
                                <w:szCs w:val="32"/>
                              </w:rPr>
                            </w:pPr>
                            <w:r>
                              <w:rPr>
                                <w:rFonts w:ascii="Harrington" w:hAnsi="Harrington"/>
                                <w:noProof/>
                                <w:sz w:val="32"/>
                                <w:szCs w:val="32"/>
                                <w:lang w:eastAsia="en-GB"/>
                              </w:rPr>
                              <w:drawing>
                                <wp:inline distT="0" distB="0" distL="0" distR="0">
                                  <wp:extent cx="781050" cy="42646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ar.jpg"/>
                                          <pic:cNvPicPr/>
                                        </pic:nvPicPr>
                                        <pic:blipFill>
                                          <a:blip r:embed="rId11">
                                            <a:extLst>
                                              <a:ext uri="{28A0092B-C50C-407E-A947-70E740481C1C}">
                                                <a14:useLocalDpi xmlns:a14="http://schemas.microsoft.com/office/drawing/2010/main" val="0"/>
                                              </a:ext>
                                            </a:extLst>
                                          </a:blip>
                                          <a:stretch>
                                            <a:fillRect/>
                                          </a:stretch>
                                        </pic:blipFill>
                                        <pic:spPr>
                                          <a:xfrm>
                                            <a:off x="0" y="0"/>
                                            <a:ext cx="828072" cy="452141"/>
                                          </a:xfrm>
                                          <a:prstGeom prst="rect">
                                            <a:avLst/>
                                          </a:prstGeom>
                                        </pic:spPr>
                                      </pic:pic>
                                    </a:graphicData>
                                  </a:graphic>
                                </wp:inline>
                              </w:drawing>
                            </w:r>
                          </w:p>
                          <w:p w:rsidR="00537F9B" w:rsidRPr="00F87C01" w:rsidRDefault="00537F9B" w:rsidP="00537F9B">
                            <w:pPr>
                              <w:rPr>
                                <w:rFonts w:ascii="Harrington" w:hAnsi="Harrington"/>
                                <w:color w:val="C00000"/>
                                <w:sz w:val="20"/>
                                <w:szCs w:val="20"/>
                              </w:rPr>
                            </w:pPr>
                            <w:r w:rsidRPr="00F87C01">
                              <w:rPr>
                                <w:rFonts w:ascii="Harrington" w:hAnsi="Harrington"/>
                                <w:color w:val="C00000"/>
                                <w:sz w:val="20"/>
                                <w:szCs w:val="20"/>
                              </w:rPr>
                              <w:t>We are very proud of our</w:t>
                            </w:r>
                            <w:r w:rsidR="009B1BAB">
                              <w:rPr>
                                <w:rFonts w:ascii="Harrington" w:hAnsi="Harrington"/>
                                <w:color w:val="C00000"/>
                                <w:sz w:val="20"/>
                                <w:szCs w:val="20"/>
                              </w:rPr>
                              <w:t xml:space="preserve"> achievements in session 2018-19</w:t>
                            </w:r>
                            <w:r w:rsidRPr="00F87C01">
                              <w:rPr>
                                <w:rFonts w:ascii="Harrington" w:hAnsi="Harrington"/>
                                <w:color w:val="C00000"/>
                                <w:sz w:val="20"/>
                                <w:szCs w:val="20"/>
                              </w:rPr>
                              <w:t>.  Just a few of our achievements and successes include:</w:t>
                            </w:r>
                          </w:p>
                          <w:p w:rsidR="00537F9B" w:rsidRPr="00392971" w:rsidRDefault="00537F9B" w:rsidP="00392971">
                            <w:pPr>
                              <w:pStyle w:val="ListParagraph"/>
                              <w:numPr>
                                <w:ilvl w:val="0"/>
                                <w:numId w:val="3"/>
                              </w:numPr>
                              <w:rPr>
                                <w:rFonts w:ascii="Harrington" w:hAnsi="Harrington"/>
                                <w:color w:val="C00000"/>
                                <w:sz w:val="20"/>
                                <w:szCs w:val="20"/>
                              </w:rPr>
                            </w:pPr>
                            <w:r w:rsidRPr="00392971">
                              <w:rPr>
                                <w:rFonts w:ascii="Harrington" w:hAnsi="Harrington"/>
                                <w:color w:val="C00000"/>
                                <w:sz w:val="20"/>
                                <w:szCs w:val="20"/>
                              </w:rPr>
                              <w:t>Our P</w:t>
                            </w:r>
                            <w:r w:rsidR="009B1BAB">
                              <w:rPr>
                                <w:rFonts w:ascii="Harrington" w:hAnsi="Harrington"/>
                                <w:color w:val="C00000"/>
                                <w:sz w:val="20"/>
                                <w:szCs w:val="20"/>
                              </w:rPr>
                              <w:t>6/</w:t>
                            </w:r>
                            <w:r w:rsidRPr="00392971">
                              <w:rPr>
                                <w:rFonts w:ascii="Harrington" w:hAnsi="Harrington"/>
                                <w:color w:val="C00000"/>
                                <w:sz w:val="20"/>
                                <w:szCs w:val="20"/>
                              </w:rPr>
                              <w:t xml:space="preserve">7 Football team took part in the Kilwinning Champions League demonstrating teamwork, dedication and sportsmanship. </w:t>
                            </w:r>
                          </w:p>
                          <w:p w:rsidR="00537F9B" w:rsidRPr="00392971" w:rsidRDefault="009B1BAB" w:rsidP="00392971">
                            <w:pPr>
                              <w:pStyle w:val="ListParagraph"/>
                              <w:numPr>
                                <w:ilvl w:val="0"/>
                                <w:numId w:val="3"/>
                              </w:numPr>
                              <w:rPr>
                                <w:rFonts w:ascii="Harrington" w:hAnsi="Harrington"/>
                                <w:color w:val="C00000"/>
                                <w:sz w:val="20"/>
                                <w:szCs w:val="20"/>
                              </w:rPr>
                            </w:pPr>
                            <w:r>
                              <w:rPr>
                                <w:rFonts w:ascii="Harrington" w:hAnsi="Harrington"/>
                                <w:color w:val="C00000"/>
                                <w:sz w:val="20"/>
                                <w:szCs w:val="20"/>
                              </w:rPr>
                              <w:t>Our P6/7 girls</w:t>
                            </w:r>
                            <w:r w:rsidR="00025949">
                              <w:rPr>
                                <w:rFonts w:ascii="Harrington" w:hAnsi="Harrington"/>
                                <w:color w:val="C00000"/>
                                <w:sz w:val="20"/>
                                <w:szCs w:val="20"/>
                              </w:rPr>
                              <w:t xml:space="preserve"> and boys</w:t>
                            </w:r>
                            <w:r>
                              <w:rPr>
                                <w:rFonts w:ascii="Harrington" w:hAnsi="Harrington"/>
                                <w:color w:val="C00000"/>
                                <w:sz w:val="20"/>
                                <w:szCs w:val="20"/>
                              </w:rPr>
                              <w:t xml:space="preserve"> played in the cluster League at netball. This was organised by some of our ex pupils; thank you girls</w:t>
                            </w:r>
                          </w:p>
                          <w:p w:rsidR="00537F9B" w:rsidRPr="00392971" w:rsidRDefault="00537F9B" w:rsidP="00392971">
                            <w:pPr>
                              <w:pStyle w:val="ListParagraph"/>
                              <w:numPr>
                                <w:ilvl w:val="0"/>
                                <w:numId w:val="3"/>
                              </w:numPr>
                              <w:rPr>
                                <w:rFonts w:ascii="Harrington" w:hAnsi="Harrington"/>
                                <w:color w:val="C00000"/>
                                <w:sz w:val="20"/>
                                <w:szCs w:val="20"/>
                              </w:rPr>
                            </w:pPr>
                            <w:r w:rsidRPr="00392971">
                              <w:rPr>
                                <w:rFonts w:ascii="Harrington" w:hAnsi="Harrington"/>
                                <w:color w:val="C00000"/>
                                <w:sz w:val="20"/>
                                <w:szCs w:val="20"/>
                              </w:rPr>
                              <w:t xml:space="preserve">Our Pupil Council organized a number of successful collections for Pink Day, </w:t>
                            </w:r>
                            <w:r w:rsidR="009B1BAB">
                              <w:rPr>
                                <w:rFonts w:ascii="Harrington" w:hAnsi="Harrington"/>
                                <w:color w:val="C00000"/>
                                <w:sz w:val="20"/>
                                <w:szCs w:val="20"/>
                              </w:rPr>
                              <w:t>Red Nose Day</w:t>
                            </w:r>
                            <w:r w:rsidRPr="00392971">
                              <w:rPr>
                                <w:rFonts w:ascii="Harrington" w:hAnsi="Harrington"/>
                                <w:color w:val="C00000"/>
                                <w:sz w:val="20"/>
                                <w:szCs w:val="20"/>
                              </w:rPr>
                              <w:t xml:space="preserve"> </w:t>
                            </w:r>
                            <w:r w:rsidR="00392971" w:rsidRPr="00392971">
                              <w:rPr>
                                <w:rFonts w:ascii="Harrington" w:hAnsi="Harrington"/>
                                <w:color w:val="C00000"/>
                                <w:sz w:val="20"/>
                                <w:szCs w:val="20"/>
                              </w:rPr>
                              <w:t>NA Foodbank, and C</w:t>
                            </w:r>
                            <w:r w:rsidR="009B1BAB">
                              <w:rPr>
                                <w:rFonts w:ascii="Harrington" w:hAnsi="Harrington"/>
                                <w:color w:val="C00000"/>
                                <w:sz w:val="20"/>
                                <w:szCs w:val="20"/>
                              </w:rPr>
                              <w:t>ash for Kids.</w:t>
                            </w:r>
                          </w:p>
                          <w:p w:rsidR="00537F9B" w:rsidRPr="00392971" w:rsidRDefault="00537F9B" w:rsidP="00392971">
                            <w:pPr>
                              <w:pStyle w:val="ListParagraph"/>
                              <w:numPr>
                                <w:ilvl w:val="0"/>
                                <w:numId w:val="3"/>
                              </w:numPr>
                              <w:rPr>
                                <w:rFonts w:ascii="Harrington" w:hAnsi="Harrington"/>
                                <w:color w:val="C00000"/>
                                <w:sz w:val="20"/>
                                <w:szCs w:val="20"/>
                              </w:rPr>
                            </w:pPr>
                            <w:r w:rsidRPr="00392971">
                              <w:rPr>
                                <w:rFonts w:ascii="Harrington" w:hAnsi="Harrington"/>
                                <w:color w:val="C00000"/>
                                <w:sz w:val="20"/>
                                <w:szCs w:val="20"/>
                              </w:rPr>
                              <w:t>Our school Burns Competition winners went on to take part in the Kilwinning Burns Club school contest</w:t>
                            </w:r>
                            <w:r w:rsidR="009B1BAB">
                              <w:rPr>
                                <w:rFonts w:ascii="Harrington" w:hAnsi="Harrington"/>
                                <w:color w:val="C00000"/>
                                <w:sz w:val="20"/>
                                <w:szCs w:val="20"/>
                              </w:rPr>
                              <w:t>.</w:t>
                            </w:r>
                          </w:p>
                          <w:p w:rsidR="00537F9B" w:rsidRPr="00392971" w:rsidRDefault="00537F9B" w:rsidP="00392971">
                            <w:pPr>
                              <w:pStyle w:val="ListParagraph"/>
                              <w:numPr>
                                <w:ilvl w:val="0"/>
                                <w:numId w:val="3"/>
                              </w:numPr>
                              <w:rPr>
                                <w:rFonts w:ascii="Harrington" w:hAnsi="Harrington"/>
                                <w:color w:val="C00000"/>
                                <w:sz w:val="20"/>
                                <w:szCs w:val="20"/>
                              </w:rPr>
                            </w:pPr>
                            <w:r w:rsidRPr="00392971">
                              <w:rPr>
                                <w:rFonts w:ascii="Harrington" w:hAnsi="Harrington"/>
                                <w:color w:val="C00000"/>
                                <w:sz w:val="20"/>
                                <w:szCs w:val="20"/>
                              </w:rPr>
                              <w:t>Our At</w:t>
                            </w:r>
                            <w:r w:rsidR="00392971">
                              <w:rPr>
                                <w:rFonts w:ascii="Harrington" w:hAnsi="Harrington"/>
                                <w:color w:val="C00000"/>
                                <w:sz w:val="20"/>
                                <w:szCs w:val="20"/>
                              </w:rPr>
                              <w:t>hletics tea</w:t>
                            </w:r>
                            <w:r w:rsidR="00025949">
                              <w:rPr>
                                <w:rFonts w:ascii="Harrington" w:hAnsi="Harrington"/>
                                <w:color w:val="C00000"/>
                                <w:sz w:val="20"/>
                                <w:szCs w:val="20"/>
                              </w:rPr>
                              <w:t>m</w:t>
                            </w:r>
                            <w:r w:rsidR="00392971">
                              <w:rPr>
                                <w:rFonts w:ascii="Harrington" w:hAnsi="Harrington"/>
                                <w:color w:val="C00000"/>
                                <w:sz w:val="20"/>
                                <w:szCs w:val="20"/>
                              </w:rPr>
                              <w:t xml:space="preserve"> attended </w:t>
                            </w:r>
                            <w:r w:rsidRPr="00392971">
                              <w:rPr>
                                <w:rFonts w:ascii="Harrington" w:hAnsi="Harrington"/>
                                <w:color w:val="C00000"/>
                                <w:sz w:val="20"/>
                                <w:szCs w:val="20"/>
                              </w:rPr>
                              <w:t>the North Ayrshire Sc</w:t>
                            </w:r>
                            <w:r w:rsidR="009B1BAB">
                              <w:rPr>
                                <w:rFonts w:ascii="Harrington" w:hAnsi="Harrington"/>
                                <w:color w:val="C00000"/>
                                <w:sz w:val="20"/>
                                <w:szCs w:val="20"/>
                              </w:rPr>
                              <w:t>hools</w:t>
                            </w:r>
                            <w:r w:rsidR="00F9388A">
                              <w:rPr>
                                <w:rFonts w:ascii="Harrington" w:hAnsi="Harrington"/>
                                <w:color w:val="C00000"/>
                                <w:sz w:val="20"/>
                                <w:szCs w:val="20"/>
                              </w:rPr>
                              <w:t>’</w:t>
                            </w:r>
                            <w:r w:rsidR="009B1BAB">
                              <w:rPr>
                                <w:rFonts w:ascii="Harrington" w:hAnsi="Harrington"/>
                                <w:color w:val="C00000"/>
                                <w:sz w:val="20"/>
                                <w:szCs w:val="20"/>
                              </w:rPr>
                              <w:t xml:space="preserve"> Competition</w:t>
                            </w:r>
                          </w:p>
                          <w:p w:rsidR="00537F9B" w:rsidRPr="00392971" w:rsidRDefault="00F9388A" w:rsidP="00392971">
                            <w:pPr>
                              <w:pStyle w:val="ListParagraph"/>
                              <w:numPr>
                                <w:ilvl w:val="0"/>
                                <w:numId w:val="3"/>
                              </w:numPr>
                              <w:rPr>
                                <w:rFonts w:ascii="Harrington" w:hAnsi="Harrington"/>
                                <w:color w:val="C00000"/>
                                <w:sz w:val="20"/>
                                <w:szCs w:val="20"/>
                              </w:rPr>
                            </w:pPr>
                            <w:r>
                              <w:rPr>
                                <w:rFonts w:ascii="Harrington" w:hAnsi="Harrington"/>
                                <w:color w:val="C00000"/>
                                <w:sz w:val="20"/>
                                <w:szCs w:val="20"/>
                              </w:rPr>
                              <w:t>Baillie Donald</w:t>
                            </w:r>
                            <w:r w:rsidR="00537F9B" w:rsidRPr="00392971">
                              <w:rPr>
                                <w:rFonts w:ascii="Harrington" w:hAnsi="Harrington"/>
                                <w:color w:val="C00000"/>
                                <w:sz w:val="20"/>
                                <w:szCs w:val="20"/>
                              </w:rPr>
                              <w:t xml:space="preserve"> was elected by her peers to represent the school as our </w:t>
                            </w:r>
                            <w:proofErr w:type="spellStart"/>
                            <w:r w:rsidR="00537F9B" w:rsidRPr="00392971">
                              <w:rPr>
                                <w:rFonts w:ascii="Harrington" w:hAnsi="Harrington"/>
                                <w:color w:val="C00000"/>
                                <w:sz w:val="20"/>
                                <w:szCs w:val="20"/>
                              </w:rPr>
                              <w:t>Segdoune</w:t>
                            </w:r>
                            <w:proofErr w:type="spellEnd"/>
                            <w:r w:rsidR="00537F9B" w:rsidRPr="00392971">
                              <w:rPr>
                                <w:rFonts w:ascii="Harrington" w:hAnsi="Harrington"/>
                                <w:color w:val="C00000"/>
                                <w:sz w:val="20"/>
                                <w:szCs w:val="20"/>
                              </w:rPr>
                              <w:t xml:space="preserve"> Princess.</w:t>
                            </w:r>
                          </w:p>
                          <w:p w:rsidR="00537F9B" w:rsidRDefault="009B1BAB" w:rsidP="00392971">
                            <w:pPr>
                              <w:pStyle w:val="ListParagraph"/>
                              <w:numPr>
                                <w:ilvl w:val="0"/>
                                <w:numId w:val="3"/>
                              </w:numPr>
                              <w:rPr>
                                <w:rFonts w:ascii="Harrington" w:hAnsi="Harrington"/>
                                <w:color w:val="C00000"/>
                                <w:sz w:val="20"/>
                                <w:szCs w:val="20"/>
                              </w:rPr>
                            </w:pPr>
                            <w:r>
                              <w:rPr>
                                <w:rFonts w:ascii="Harrington" w:hAnsi="Harrington"/>
                                <w:color w:val="C00000"/>
                                <w:sz w:val="20"/>
                                <w:szCs w:val="20"/>
                              </w:rPr>
                              <w:t>We were awarded our Rights Respecting School Bronze Award</w:t>
                            </w:r>
                          </w:p>
                          <w:p w:rsidR="009B1BAB" w:rsidRDefault="009B1BAB" w:rsidP="00392971">
                            <w:pPr>
                              <w:pStyle w:val="ListParagraph"/>
                              <w:numPr>
                                <w:ilvl w:val="0"/>
                                <w:numId w:val="3"/>
                              </w:numPr>
                              <w:rPr>
                                <w:rFonts w:ascii="Harrington" w:hAnsi="Harrington"/>
                                <w:color w:val="C00000"/>
                                <w:sz w:val="20"/>
                                <w:szCs w:val="20"/>
                              </w:rPr>
                            </w:pPr>
                            <w:r>
                              <w:rPr>
                                <w:rFonts w:ascii="Harrington" w:hAnsi="Harrington"/>
                                <w:color w:val="C00000"/>
                                <w:sz w:val="20"/>
                                <w:szCs w:val="20"/>
                              </w:rPr>
                              <w:t>We were awarded our Sport Scotland Bronze Award</w:t>
                            </w:r>
                          </w:p>
                          <w:p w:rsidR="009B1BAB" w:rsidRDefault="009B1BAB" w:rsidP="00392971">
                            <w:pPr>
                              <w:pStyle w:val="ListParagraph"/>
                              <w:numPr>
                                <w:ilvl w:val="0"/>
                                <w:numId w:val="3"/>
                              </w:numPr>
                              <w:rPr>
                                <w:rFonts w:ascii="Harrington" w:hAnsi="Harrington"/>
                                <w:color w:val="C00000"/>
                                <w:sz w:val="20"/>
                                <w:szCs w:val="20"/>
                              </w:rPr>
                            </w:pPr>
                            <w:r>
                              <w:rPr>
                                <w:rFonts w:ascii="Harrington" w:hAnsi="Harrington"/>
                                <w:color w:val="C00000"/>
                                <w:sz w:val="20"/>
                                <w:szCs w:val="20"/>
                              </w:rPr>
                              <w:t>We obtained our Green Flag Award</w:t>
                            </w:r>
                          </w:p>
                          <w:p w:rsidR="000C4C19" w:rsidRDefault="000C4C19" w:rsidP="00F9388A">
                            <w:pPr>
                              <w:pStyle w:val="ListParagraph"/>
                              <w:numPr>
                                <w:ilvl w:val="0"/>
                                <w:numId w:val="3"/>
                              </w:numPr>
                              <w:rPr>
                                <w:rFonts w:ascii="Harrington" w:hAnsi="Harrington"/>
                                <w:color w:val="C00000"/>
                                <w:sz w:val="20"/>
                                <w:szCs w:val="20"/>
                              </w:rPr>
                            </w:pPr>
                            <w:r>
                              <w:rPr>
                                <w:rFonts w:ascii="Harrington" w:hAnsi="Harrington"/>
                                <w:color w:val="C00000"/>
                                <w:sz w:val="20"/>
                                <w:szCs w:val="20"/>
                              </w:rPr>
                              <w:t>Our school Choir was busy once again last year</w:t>
                            </w:r>
                          </w:p>
                          <w:p w:rsidR="00F9388A" w:rsidRDefault="00F9388A" w:rsidP="00F9388A">
                            <w:pPr>
                              <w:pStyle w:val="ListParagraph"/>
                              <w:numPr>
                                <w:ilvl w:val="0"/>
                                <w:numId w:val="3"/>
                              </w:numPr>
                              <w:rPr>
                                <w:rFonts w:ascii="Harrington" w:hAnsi="Harrington"/>
                                <w:color w:val="C00000"/>
                                <w:sz w:val="20"/>
                                <w:szCs w:val="20"/>
                              </w:rPr>
                            </w:pPr>
                            <w:r>
                              <w:rPr>
                                <w:rFonts w:ascii="Harrington" w:hAnsi="Harrington"/>
                                <w:color w:val="C00000"/>
                                <w:sz w:val="20"/>
                                <w:szCs w:val="20"/>
                              </w:rPr>
                              <w:t>Our P6s took part in the Euro Quiz at Greenwood Conference Centre</w:t>
                            </w:r>
                          </w:p>
                          <w:p w:rsidR="00025949" w:rsidRPr="00F9388A" w:rsidRDefault="00025949" w:rsidP="00F9388A">
                            <w:pPr>
                              <w:pStyle w:val="ListParagraph"/>
                              <w:numPr>
                                <w:ilvl w:val="0"/>
                                <w:numId w:val="3"/>
                              </w:numPr>
                              <w:rPr>
                                <w:rFonts w:ascii="Harrington" w:hAnsi="Harrington"/>
                                <w:color w:val="C00000"/>
                                <w:sz w:val="20"/>
                                <w:szCs w:val="20"/>
                              </w:rPr>
                            </w:pPr>
                            <w:r>
                              <w:rPr>
                                <w:rFonts w:ascii="Harrington" w:hAnsi="Harrington"/>
                                <w:color w:val="C00000"/>
                                <w:sz w:val="20"/>
                                <w:szCs w:val="20"/>
                              </w:rPr>
                              <w:t>P7s took part in the Rotary Quiz</w:t>
                            </w:r>
                          </w:p>
                          <w:p w:rsidR="00537F9B" w:rsidRDefault="00537F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0;margin-top:2.5pt;width:230.15pt;height:557.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" fillcolor="#fbdbd1" strokecolor="#c00000" strokeweight="5.5pt">
                <v:textbox>
                  <w:txbxContent>
                    <w:p w:rsidR="00537F9B" w:rsidRPr="0021067C" w:rsidRDefault="00537F9B" w:rsidP="00537F9B">
                      <w:pPr>
                        <w:jc w:val="center"/>
                        <w:rPr>
                          <w:rFonts w:ascii="Harrington" w:hAnsi="Harrington"/>
                          <w:color w:val="C00000"/>
                          <w:sz w:val="36"/>
                          <w:szCs w:val="36"/>
                        </w:rPr>
                      </w:pPr>
                      <w:r w:rsidRPr="0021067C">
                        <w:rPr>
                          <w:rFonts w:ascii="Harrington" w:hAnsi="Harrington"/>
                          <w:color w:val="C00000"/>
                          <w:sz w:val="36"/>
                          <w:szCs w:val="36"/>
                        </w:rPr>
                        <w:t>Our Achievements</w:t>
                      </w:r>
                    </w:p>
                    <w:p w:rsidR="0021067C" w:rsidRPr="0021067C" w:rsidRDefault="0021067C" w:rsidP="00537F9B">
                      <w:pPr>
                        <w:jc w:val="center"/>
                        <w:rPr>
                          <w:rFonts w:ascii="Harrington" w:hAnsi="Harrington"/>
                          <w:sz w:val="32"/>
                          <w:szCs w:val="32"/>
                        </w:rPr>
                      </w:pPr>
                      <w:r>
                        <w:rPr>
                          <w:rFonts w:ascii="Harrington" w:hAnsi="Harrington"/>
                          <w:noProof/>
                          <w:sz w:val="32"/>
                          <w:szCs w:val="32"/>
                          <w:lang w:eastAsia="en-GB"/>
                        </w:rPr>
                        <w:drawing>
                          <wp:inline distT="0" distB="0" distL="0" distR="0">
                            <wp:extent cx="781050" cy="42646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ar.jpg"/>
                                    <pic:cNvPicPr/>
                                  </pic:nvPicPr>
                                  <pic:blipFill>
                                    <a:blip r:embed="rId12">
                                      <a:extLst>
                                        <a:ext uri="{28A0092B-C50C-407E-A947-70E740481C1C}">
                                          <a14:useLocalDpi xmlns:a14="http://schemas.microsoft.com/office/drawing/2010/main" val="0"/>
                                        </a:ext>
                                      </a:extLst>
                                    </a:blip>
                                    <a:stretch>
                                      <a:fillRect/>
                                    </a:stretch>
                                  </pic:blipFill>
                                  <pic:spPr>
                                    <a:xfrm>
                                      <a:off x="0" y="0"/>
                                      <a:ext cx="828072" cy="452141"/>
                                    </a:xfrm>
                                    <a:prstGeom prst="rect">
                                      <a:avLst/>
                                    </a:prstGeom>
                                  </pic:spPr>
                                </pic:pic>
                              </a:graphicData>
                            </a:graphic>
                          </wp:inline>
                        </w:drawing>
                      </w:r>
                    </w:p>
                    <w:p w:rsidR="00537F9B" w:rsidRPr="00F87C01" w:rsidRDefault="00537F9B" w:rsidP="00537F9B">
                      <w:pPr>
                        <w:rPr>
                          <w:rFonts w:ascii="Harrington" w:hAnsi="Harrington"/>
                          <w:color w:val="C00000"/>
                          <w:sz w:val="20"/>
                          <w:szCs w:val="20"/>
                        </w:rPr>
                      </w:pPr>
                      <w:r w:rsidRPr="00F87C01">
                        <w:rPr>
                          <w:rFonts w:ascii="Harrington" w:hAnsi="Harrington"/>
                          <w:color w:val="C00000"/>
                          <w:sz w:val="20"/>
                          <w:szCs w:val="20"/>
                        </w:rPr>
                        <w:t>We are very proud of our</w:t>
                      </w:r>
                      <w:r w:rsidR="009B1BAB">
                        <w:rPr>
                          <w:rFonts w:ascii="Harrington" w:hAnsi="Harrington"/>
                          <w:color w:val="C00000"/>
                          <w:sz w:val="20"/>
                          <w:szCs w:val="20"/>
                        </w:rPr>
                        <w:t xml:space="preserve"> achievements in session 2018-19</w:t>
                      </w:r>
                      <w:r w:rsidRPr="00F87C01">
                        <w:rPr>
                          <w:rFonts w:ascii="Harrington" w:hAnsi="Harrington"/>
                          <w:color w:val="C00000"/>
                          <w:sz w:val="20"/>
                          <w:szCs w:val="20"/>
                        </w:rPr>
                        <w:t>.  Just a few of our achievements and successes include:</w:t>
                      </w:r>
                    </w:p>
                    <w:p w:rsidR="00537F9B" w:rsidRPr="00392971" w:rsidRDefault="00537F9B" w:rsidP="00392971">
                      <w:pPr>
                        <w:pStyle w:val="ListParagraph"/>
                        <w:numPr>
                          <w:ilvl w:val="0"/>
                          <w:numId w:val="3"/>
                        </w:numPr>
                        <w:rPr>
                          <w:rFonts w:ascii="Harrington" w:hAnsi="Harrington"/>
                          <w:color w:val="C00000"/>
                          <w:sz w:val="20"/>
                          <w:szCs w:val="20"/>
                        </w:rPr>
                      </w:pPr>
                      <w:r w:rsidRPr="00392971">
                        <w:rPr>
                          <w:rFonts w:ascii="Harrington" w:hAnsi="Harrington"/>
                          <w:color w:val="C00000"/>
                          <w:sz w:val="20"/>
                          <w:szCs w:val="20"/>
                        </w:rPr>
                        <w:t>Our P</w:t>
                      </w:r>
                      <w:r w:rsidR="009B1BAB">
                        <w:rPr>
                          <w:rFonts w:ascii="Harrington" w:hAnsi="Harrington"/>
                          <w:color w:val="C00000"/>
                          <w:sz w:val="20"/>
                          <w:szCs w:val="20"/>
                        </w:rPr>
                        <w:t>6/</w:t>
                      </w:r>
                      <w:r w:rsidRPr="00392971">
                        <w:rPr>
                          <w:rFonts w:ascii="Harrington" w:hAnsi="Harrington"/>
                          <w:color w:val="C00000"/>
                          <w:sz w:val="20"/>
                          <w:szCs w:val="20"/>
                        </w:rPr>
                        <w:t xml:space="preserve">7 Football team took part in the Kilwinning Champions League demonstrating teamwork, dedication and sportsmanship. </w:t>
                      </w:r>
                    </w:p>
                    <w:p w:rsidR="00537F9B" w:rsidRPr="00392971" w:rsidRDefault="009B1BAB" w:rsidP="00392971">
                      <w:pPr>
                        <w:pStyle w:val="ListParagraph"/>
                        <w:numPr>
                          <w:ilvl w:val="0"/>
                          <w:numId w:val="3"/>
                        </w:numPr>
                        <w:rPr>
                          <w:rFonts w:ascii="Harrington" w:hAnsi="Harrington"/>
                          <w:color w:val="C00000"/>
                          <w:sz w:val="20"/>
                          <w:szCs w:val="20"/>
                        </w:rPr>
                      </w:pPr>
                      <w:r>
                        <w:rPr>
                          <w:rFonts w:ascii="Harrington" w:hAnsi="Harrington"/>
                          <w:color w:val="C00000"/>
                          <w:sz w:val="20"/>
                          <w:szCs w:val="20"/>
                        </w:rPr>
                        <w:t>Our P6/7 girls</w:t>
                      </w:r>
                      <w:r w:rsidR="00025949">
                        <w:rPr>
                          <w:rFonts w:ascii="Harrington" w:hAnsi="Harrington"/>
                          <w:color w:val="C00000"/>
                          <w:sz w:val="20"/>
                          <w:szCs w:val="20"/>
                        </w:rPr>
                        <w:t xml:space="preserve"> and boys</w:t>
                      </w:r>
                      <w:r>
                        <w:rPr>
                          <w:rFonts w:ascii="Harrington" w:hAnsi="Harrington"/>
                          <w:color w:val="C00000"/>
                          <w:sz w:val="20"/>
                          <w:szCs w:val="20"/>
                        </w:rPr>
                        <w:t xml:space="preserve"> played in the cluster League at netball. This was organised by some of our ex pupils; thank you girls</w:t>
                      </w:r>
                    </w:p>
                    <w:p w:rsidR="00537F9B" w:rsidRPr="00392971" w:rsidRDefault="00537F9B" w:rsidP="00392971">
                      <w:pPr>
                        <w:pStyle w:val="ListParagraph"/>
                        <w:numPr>
                          <w:ilvl w:val="0"/>
                          <w:numId w:val="3"/>
                        </w:numPr>
                        <w:rPr>
                          <w:rFonts w:ascii="Harrington" w:hAnsi="Harrington"/>
                          <w:color w:val="C00000"/>
                          <w:sz w:val="20"/>
                          <w:szCs w:val="20"/>
                        </w:rPr>
                      </w:pPr>
                      <w:r w:rsidRPr="00392971">
                        <w:rPr>
                          <w:rFonts w:ascii="Harrington" w:hAnsi="Harrington"/>
                          <w:color w:val="C00000"/>
                          <w:sz w:val="20"/>
                          <w:szCs w:val="20"/>
                        </w:rPr>
                        <w:t xml:space="preserve">Our Pupil Council organized a number of successful collections for Pink Day, </w:t>
                      </w:r>
                      <w:r w:rsidR="009B1BAB">
                        <w:rPr>
                          <w:rFonts w:ascii="Harrington" w:hAnsi="Harrington"/>
                          <w:color w:val="C00000"/>
                          <w:sz w:val="20"/>
                          <w:szCs w:val="20"/>
                        </w:rPr>
                        <w:t>Red Nose Day</w:t>
                      </w:r>
                      <w:r w:rsidRPr="00392971">
                        <w:rPr>
                          <w:rFonts w:ascii="Harrington" w:hAnsi="Harrington"/>
                          <w:color w:val="C00000"/>
                          <w:sz w:val="20"/>
                          <w:szCs w:val="20"/>
                        </w:rPr>
                        <w:t xml:space="preserve"> </w:t>
                      </w:r>
                      <w:r w:rsidR="00392971" w:rsidRPr="00392971">
                        <w:rPr>
                          <w:rFonts w:ascii="Harrington" w:hAnsi="Harrington"/>
                          <w:color w:val="C00000"/>
                          <w:sz w:val="20"/>
                          <w:szCs w:val="20"/>
                        </w:rPr>
                        <w:t>NA Foodbank, and C</w:t>
                      </w:r>
                      <w:r w:rsidR="009B1BAB">
                        <w:rPr>
                          <w:rFonts w:ascii="Harrington" w:hAnsi="Harrington"/>
                          <w:color w:val="C00000"/>
                          <w:sz w:val="20"/>
                          <w:szCs w:val="20"/>
                        </w:rPr>
                        <w:t>ash for Kids.</w:t>
                      </w:r>
                    </w:p>
                    <w:p w:rsidR="00537F9B" w:rsidRPr="00392971" w:rsidRDefault="00537F9B" w:rsidP="00392971">
                      <w:pPr>
                        <w:pStyle w:val="ListParagraph"/>
                        <w:numPr>
                          <w:ilvl w:val="0"/>
                          <w:numId w:val="3"/>
                        </w:numPr>
                        <w:rPr>
                          <w:rFonts w:ascii="Harrington" w:hAnsi="Harrington"/>
                          <w:color w:val="C00000"/>
                          <w:sz w:val="20"/>
                          <w:szCs w:val="20"/>
                        </w:rPr>
                      </w:pPr>
                      <w:r w:rsidRPr="00392971">
                        <w:rPr>
                          <w:rFonts w:ascii="Harrington" w:hAnsi="Harrington"/>
                          <w:color w:val="C00000"/>
                          <w:sz w:val="20"/>
                          <w:szCs w:val="20"/>
                        </w:rPr>
                        <w:t>Our school Burns Competition winners went on to take part in the Kilwinning Burns Club school contest</w:t>
                      </w:r>
                      <w:r w:rsidR="009B1BAB">
                        <w:rPr>
                          <w:rFonts w:ascii="Harrington" w:hAnsi="Harrington"/>
                          <w:color w:val="C00000"/>
                          <w:sz w:val="20"/>
                          <w:szCs w:val="20"/>
                        </w:rPr>
                        <w:t>.</w:t>
                      </w:r>
                    </w:p>
                    <w:p w:rsidR="00537F9B" w:rsidRPr="00392971" w:rsidRDefault="00537F9B" w:rsidP="00392971">
                      <w:pPr>
                        <w:pStyle w:val="ListParagraph"/>
                        <w:numPr>
                          <w:ilvl w:val="0"/>
                          <w:numId w:val="3"/>
                        </w:numPr>
                        <w:rPr>
                          <w:rFonts w:ascii="Harrington" w:hAnsi="Harrington"/>
                          <w:color w:val="C00000"/>
                          <w:sz w:val="20"/>
                          <w:szCs w:val="20"/>
                        </w:rPr>
                      </w:pPr>
                      <w:r w:rsidRPr="00392971">
                        <w:rPr>
                          <w:rFonts w:ascii="Harrington" w:hAnsi="Harrington"/>
                          <w:color w:val="C00000"/>
                          <w:sz w:val="20"/>
                          <w:szCs w:val="20"/>
                        </w:rPr>
                        <w:t>Our At</w:t>
                      </w:r>
                      <w:r w:rsidR="00392971">
                        <w:rPr>
                          <w:rFonts w:ascii="Harrington" w:hAnsi="Harrington"/>
                          <w:color w:val="C00000"/>
                          <w:sz w:val="20"/>
                          <w:szCs w:val="20"/>
                        </w:rPr>
                        <w:t>hletics tea</w:t>
                      </w:r>
                      <w:r w:rsidR="00025949">
                        <w:rPr>
                          <w:rFonts w:ascii="Harrington" w:hAnsi="Harrington"/>
                          <w:color w:val="C00000"/>
                          <w:sz w:val="20"/>
                          <w:szCs w:val="20"/>
                        </w:rPr>
                        <w:t>m</w:t>
                      </w:r>
                      <w:r w:rsidR="00392971">
                        <w:rPr>
                          <w:rFonts w:ascii="Harrington" w:hAnsi="Harrington"/>
                          <w:color w:val="C00000"/>
                          <w:sz w:val="20"/>
                          <w:szCs w:val="20"/>
                        </w:rPr>
                        <w:t xml:space="preserve"> attended </w:t>
                      </w:r>
                      <w:r w:rsidRPr="00392971">
                        <w:rPr>
                          <w:rFonts w:ascii="Harrington" w:hAnsi="Harrington"/>
                          <w:color w:val="C00000"/>
                          <w:sz w:val="20"/>
                          <w:szCs w:val="20"/>
                        </w:rPr>
                        <w:t>the North Ayrshire Sc</w:t>
                      </w:r>
                      <w:r w:rsidR="009B1BAB">
                        <w:rPr>
                          <w:rFonts w:ascii="Harrington" w:hAnsi="Harrington"/>
                          <w:color w:val="C00000"/>
                          <w:sz w:val="20"/>
                          <w:szCs w:val="20"/>
                        </w:rPr>
                        <w:t>hools</w:t>
                      </w:r>
                      <w:r w:rsidR="00F9388A">
                        <w:rPr>
                          <w:rFonts w:ascii="Harrington" w:hAnsi="Harrington"/>
                          <w:color w:val="C00000"/>
                          <w:sz w:val="20"/>
                          <w:szCs w:val="20"/>
                        </w:rPr>
                        <w:t>’</w:t>
                      </w:r>
                      <w:r w:rsidR="009B1BAB">
                        <w:rPr>
                          <w:rFonts w:ascii="Harrington" w:hAnsi="Harrington"/>
                          <w:color w:val="C00000"/>
                          <w:sz w:val="20"/>
                          <w:szCs w:val="20"/>
                        </w:rPr>
                        <w:t xml:space="preserve"> Competition</w:t>
                      </w:r>
                    </w:p>
                    <w:p w:rsidR="00537F9B" w:rsidRPr="00392971" w:rsidRDefault="00F9388A" w:rsidP="00392971">
                      <w:pPr>
                        <w:pStyle w:val="ListParagraph"/>
                        <w:numPr>
                          <w:ilvl w:val="0"/>
                          <w:numId w:val="3"/>
                        </w:numPr>
                        <w:rPr>
                          <w:rFonts w:ascii="Harrington" w:hAnsi="Harrington"/>
                          <w:color w:val="C00000"/>
                          <w:sz w:val="20"/>
                          <w:szCs w:val="20"/>
                        </w:rPr>
                      </w:pPr>
                      <w:r>
                        <w:rPr>
                          <w:rFonts w:ascii="Harrington" w:hAnsi="Harrington"/>
                          <w:color w:val="C00000"/>
                          <w:sz w:val="20"/>
                          <w:szCs w:val="20"/>
                        </w:rPr>
                        <w:t>Baillie Donald</w:t>
                      </w:r>
                      <w:r w:rsidR="00537F9B" w:rsidRPr="00392971">
                        <w:rPr>
                          <w:rFonts w:ascii="Harrington" w:hAnsi="Harrington"/>
                          <w:color w:val="C00000"/>
                          <w:sz w:val="20"/>
                          <w:szCs w:val="20"/>
                        </w:rPr>
                        <w:t xml:space="preserve"> was elected by her peers to represent the school as our </w:t>
                      </w:r>
                      <w:proofErr w:type="spellStart"/>
                      <w:r w:rsidR="00537F9B" w:rsidRPr="00392971">
                        <w:rPr>
                          <w:rFonts w:ascii="Harrington" w:hAnsi="Harrington"/>
                          <w:color w:val="C00000"/>
                          <w:sz w:val="20"/>
                          <w:szCs w:val="20"/>
                        </w:rPr>
                        <w:t>Segdoune</w:t>
                      </w:r>
                      <w:proofErr w:type="spellEnd"/>
                      <w:r w:rsidR="00537F9B" w:rsidRPr="00392971">
                        <w:rPr>
                          <w:rFonts w:ascii="Harrington" w:hAnsi="Harrington"/>
                          <w:color w:val="C00000"/>
                          <w:sz w:val="20"/>
                          <w:szCs w:val="20"/>
                        </w:rPr>
                        <w:t xml:space="preserve"> Princess.</w:t>
                      </w:r>
                    </w:p>
                    <w:p w:rsidR="00537F9B" w:rsidRDefault="009B1BAB" w:rsidP="00392971">
                      <w:pPr>
                        <w:pStyle w:val="ListParagraph"/>
                        <w:numPr>
                          <w:ilvl w:val="0"/>
                          <w:numId w:val="3"/>
                        </w:numPr>
                        <w:rPr>
                          <w:rFonts w:ascii="Harrington" w:hAnsi="Harrington"/>
                          <w:color w:val="C00000"/>
                          <w:sz w:val="20"/>
                          <w:szCs w:val="20"/>
                        </w:rPr>
                      </w:pPr>
                      <w:r>
                        <w:rPr>
                          <w:rFonts w:ascii="Harrington" w:hAnsi="Harrington"/>
                          <w:color w:val="C00000"/>
                          <w:sz w:val="20"/>
                          <w:szCs w:val="20"/>
                        </w:rPr>
                        <w:t>We were awarded our Rights Respecting School Bronze Award</w:t>
                      </w:r>
                    </w:p>
                    <w:p w:rsidR="009B1BAB" w:rsidRDefault="009B1BAB" w:rsidP="00392971">
                      <w:pPr>
                        <w:pStyle w:val="ListParagraph"/>
                        <w:numPr>
                          <w:ilvl w:val="0"/>
                          <w:numId w:val="3"/>
                        </w:numPr>
                        <w:rPr>
                          <w:rFonts w:ascii="Harrington" w:hAnsi="Harrington"/>
                          <w:color w:val="C00000"/>
                          <w:sz w:val="20"/>
                          <w:szCs w:val="20"/>
                        </w:rPr>
                      </w:pPr>
                      <w:r>
                        <w:rPr>
                          <w:rFonts w:ascii="Harrington" w:hAnsi="Harrington"/>
                          <w:color w:val="C00000"/>
                          <w:sz w:val="20"/>
                          <w:szCs w:val="20"/>
                        </w:rPr>
                        <w:t>We were awarded our Sport Scotland Bronze Award</w:t>
                      </w:r>
                    </w:p>
                    <w:p w:rsidR="009B1BAB" w:rsidRDefault="009B1BAB" w:rsidP="00392971">
                      <w:pPr>
                        <w:pStyle w:val="ListParagraph"/>
                        <w:numPr>
                          <w:ilvl w:val="0"/>
                          <w:numId w:val="3"/>
                        </w:numPr>
                        <w:rPr>
                          <w:rFonts w:ascii="Harrington" w:hAnsi="Harrington"/>
                          <w:color w:val="C00000"/>
                          <w:sz w:val="20"/>
                          <w:szCs w:val="20"/>
                        </w:rPr>
                      </w:pPr>
                      <w:r>
                        <w:rPr>
                          <w:rFonts w:ascii="Harrington" w:hAnsi="Harrington"/>
                          <w:color w:val="C00000"/>
                          <w:sz w:val="20"/>
                          <w:szCs w:val="20"/>
                        </w:rPr>
                        <w:t>We obtained our Green Flag Award</w:t>
                      </w:r>
                    </w:p>
                    <w:p w:rsidR="000C4C19" w:rsidRDefault="000C4C19" w:rsidP="00F9388A">
                      <w:pPr>
                        <w:pStyle w:val="ListParagraph"/>
                        <w:numPr>
                          <w:ilvl w:val="0"/>
                          <w:numId w:val="3"/>
                        </w:numPr>
                        <w:rPr>
                          <w:rFonts w:ascii="Harrington" w:hAnsi="Harrington"/>
                          <w:color w:val="C00000"/>
                          <w:sz w:val="20"/>
                          <w:szCs w:val="20"/>
                        </w:rPr>
                      </w:pPr>
                      <w:r>
                        <w:rPr>
                          <w:rFonts w:ascii="Harrington" w:hAnsi="Harrington"/>
                          <w:color w:val="C00000"/>
                          <w:sz w:val="20"/>
                          <w:szCs w:val="20"/>
                        </w:rPr>
                        <w:t>Our school Choir was busy once again last year</w:t>
                      </w:r>
                    </w:p>
                    <w:p w:rsidR="00F9388A" w:rsidRDefault="00F9388A" w:rsidP="00F9388A">
                      <w:pPr>
                        <w:pStyle w:val="ListParagraph"/>
                        <w:numPr>
                          <w:ilvl w:val="0"/>
                          <w:numId w:val="3"/>
                        </w:numPr>
                        <w:rPr>
                          <w:rFonts w:ascii="Harrington" w:hAnsi="Harrington"/>
                          <w:color w:val="C00000"/>
                          <w:sz w:val="20"/>
                          <w:szCs w:val="20"/>
                        </w:rPr>
                      </w:pPr>
                      <w:r>
                        <w:rPr>
                          <w:rFonts w:ascii="Harrington" w:hAnsi="Harrington"/>
                          <w:color w:val="C00000"/>
                          <w:sz w:val="20"/>
                          <w:szCs w:val="20"/>
                        </w:rPr>
                        <w:t>Our P6s took part in the Euro Quiz at Greenwood Conference Centre</w:t>
                      </w:r>
                    </w:p>
                    <w:p w:rsidR="00025949" w:rsidRPr="00F9388A" w:rsidRDefault="00025949" w:rsidP="00F9388A">
                      <w:pPr>
                        <w:pStyle w:val="ListParagraph"/>
                        <w:numPr>
                          <w:ilvl w:val="0"/>
                          <w:numId w:val="3"/>
                        </w:numPr>
                        <w:rPr>
                          <w:rFonts w:ascii="Harrington" w:hAnsi="Harrington"/>
                          <w:color w:val="C00000"/>
                          <w:sz w:val="20"/>
                          <w:szCs w:val="20"/>
                        </w:rPr>
                      </w:pPr>
                      <w:r>
                        <w:rPr>
                          <w:rFonts w:ascii="Harrington" w:hAnsi="Harrington"/>
                          <w:color w:val="C00000"/>
                          <w:sz w:val="20"/>
                          <w:szCs w:val="20"/>
                        </w:rPr>
                        <w:t>P7s took part in the Rotary Quiz</w:t>
                      </w:r>
                    </w:p>
                    <w:p w:rsidR="00537F9B" w:rsidRDefault="00537F9B"/>
                  </w:txbxContent>
                </v:textbox>
                <w10:wrap anchorx="margin"/>
              </v:shape>
            </w:pict>
          </mc:Fallback>
        </mc:AlternateContent>
      </w:r>
    </w:p>
    <w:p w:rsidR="001469B3" w:rsidRDefault="001469B3"/>
    <w:p w:rsidR="001469B3" w:rsidRDefault="001469B3">
      <w:r>
        <w:br w:type="page"/>
      </w:r>
    </w:p>
    <w:p w:rsidR="00615511" w:rsidRDefault="009C4196">
      <w:r>
        <w:rPr>
          <w:noProof/>
          <w:lang w:eastAsia="en-GB"/>
        </w:rPr>
        <w:lastRenderedPageBreak/>
        <mc:AlternateContent>
          <mc:Choice Requires="wps">
            <w:drawing>
              <wp:anchor distT="0" distB="0" distL="114300" distR="114300" simplePos="0" relativeHeight="251666432" behindDoc="0" locked="0" layoutInCell="1" allowOverlap="1" wp14:anchorId="4FF01C15" wp14:editId="497220AE">
                <wp:simplePos x="0" y="0"/>
                <wp:positionH relativeFrom="margin">
                  <wp:posOffset>-240</wp:posOffset>
                </wp:positionH>
                <wp:positionV relativeFrom="paragraph">
                  <wp:posOffset>30025</wp:posOffset>
                </wp:positionV>
                <wp:extent cx="2922905" cy="7099228"/>
                <wp:effectExtent l="38100" t="38100" r="29845" b="45085"/>
                <wp:wrapNone/>
                <wp:docPr id="13" name="Text Box 13"/>
                <wp:cNvGraphicFramePr/>
                <a:graphic xmlns:a="http://schemas.openxmlformats.org/drawingml/2006/main">
                  <a:graphicData uri="http://schemas.microsoft.com/office/word/2010/wordprocessingShape">
                    <wps:wsp>
                      <wps:cNvSpPr txBox="1"/>
                      <wps:spPr>
                        <a:xfrm>
                          <a:off x="0" y="0"/>
                          <a:ext cx="2922905" cy="7099228"/>
                        </a:xfrm>
                        <a:prstGeom prst="rect">
                          <a:avLst/>
                        </a:prstGeom>
                        <a:solidFill>
                          <a:srgbClr val="FBDBD1"/>
                        </a:solidFill>
                        <a:ln w="69850">
                          <a:solidFill>
                            <a:srgbClr val="C00000"/>
                          </a:solidFill>
                        </a:ln>
                        <a:effectLst/>
                      </wps:spPr>
                      <wps:txbx>
                        <w:txbxContent>
                          <w:p w:rsidR="001469B3" w:rsidRDefault="001469B3" w:rsidP="001469B3">
                            <w:pPr>
                              <w:jc w:val="center"/>
                              <w:rPr>
                                <w:rFonts w:ascii="Harrington" w:hAnsi="Harrington"/>
                                <w:color w:val="C00000"/>
                                <w:sz w:val="36"/>
                                <w:szCs w:val="36"/>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pPr>
                            <w:r w:rsidRPr="001469B3">
                              <w:rPr>
                                <w:rFonts w:ascii="Harrington" w:hAnsi="Harrington"/>
                                <w:color w:val="C00000"/>
                                <w:sz w:val="36"/>
                                <w:szCs w:val="36"/>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t>Our School</w:t>
                            </w:r>
                          </w:p>
                          <w:p w:rsidR="00985CE1" w:rsidRDefault="00985CE1" w:rsidP="00985CE1">
                            <w:pPr>
                              <w:rPr>
                                <w:rFonts w:ascii="Harrington" w:hAnsi="Harrington"/>
                                <w:color w:val="C00000"/>
                                <w:sz w:val="20"/>
                                <w:szCs w:val="2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pPr>
                            <w:r>
                              <w:rPr>
                                <w:rFonts w:ascii="Harrington" w:hAnsi="Harrington"/>
                                <w:color w:val="C00000"/>
                                <w:sz w:val="20"/>
                                <w:szCs w:val="2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t>Pennyburn Primary School is a non-denominational school with a roll of 180 pupils in 8 classes.  The school is situated in the Pennyburn area of Kilwinning and opened in 1971.  The current staff structure consists of the Head Te</w:t>
                            </w:r>
                            <w:r w:rsidR="00025949">
                              <w:rPr>
                                <w:rFonts w:ascii="Harrington" w:hAnsi="Harrington"/>
                                <w:color w:val="C00000"/>
                                <w:sz w:val="20"/>
                                <w:szCs w:val="2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t xml:space="preserve">acher, Ms Jacqueline Maclaren, 1 DHT Mrs Heron and 1 </w:t>
                            </w:r>
                            <w:r>
                              <w:rPr>
                                <w:rFonts w:ascii="Harrington" w:hAnsi="Harrington"/>
                                <w:color w:val="C00000"/>
                                <w:sz w:val="20"/>
                                <w:szCs w:val="2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t>Princi</w:t>
                            </w:r>
                            <w:r w:rsidR="00025949">
                              <w:rPr>
                                <w:rFonts w:ascii="Harrington" w:hAnsi="Harrington"/>
                                <w:color w:val="C00000"/>
                                <w:sz w:val="20"/>
                                <w:szCs w:val="2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t xml:space="preserve">pal Teacher, Mrs Kerr  We have </w:t>
                            </w:r>
                            <w:r>
                              <w:rPr>
                                <w:rFonts w:ascii="Harrington" w:hAnsi="Harrington"/>
                                <w:color w:val="C00000"/>
                                <w:sz w:val="20"/>
                                <w:szCs w:val="2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t>7 Class Teachers</w:t>
                            </w:r>
                            <w:r w:rsidR="00CB0ACD">
                              <w:rPr>
                                <w:rFonts w:ascii="Harrington" w:hAnsi="Harrington"/>
                                <w:color w:val="C00000"/>
                                <w:sz w:val="20"/>
                                <w:szCs w:val="2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t>, 3</w:t>
                            </w:r>
                            <w:r>
                              <w:rPr>
                                <w:rFonts w:ascii="Harrington" w:hAnsi="Harrington"/>
                                <w:color w:val="C00000"/>
                                <w:sz w:val="20"/>
                                <w:szCs w:val="2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t xml:space="preserve"> Classroom Assistants who work a variety </w:t>
                            </w:r>
                            <w:r w:rsidR="00CB0ACD">
                              <w:rPr>
                                <w:rFonts w:ascii="Harrington" w:hAnsi="Harrington"/>
                                <w:color w:val="C00000"/>
                                <w:sz w:val="20"/>
                                <w:szCs w:val="2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t>of hours throughout the week and</w:t>
                            </w:r>
                            <w:r>
                              <w:rPr>
                                <w:rFonts w:ascii="Harrington" w:hAnsi="Harrington"/>
                                <w:color w:val="C00000"/>
                                <w:sz w:val="20"/>
                                <w:szCs w:val="2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t xml:space="preserve"> 0.6 Pupil Support Service Teacher. </w:t>
                            </w:r>
                            <w:r w:rsidR="00025949">
                              <w:rPr>
                                <w:rFonts w:ascii="Harrington" w:hAnsi="Harrington"/>
                                <w:color w:val="C00000"/>
                                <w:sz w:val="20"/>
                                <w:szCs w:val="2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t>This y</w:t>
                            </w:r>
                            <w:r w:rsidR="00CB0ACD">
                              <w:rPr>
                                <w:rFonts w:ascii="Harrington" w:hAnsi="Harrington"/>
                                <w:color w:val="C00000"/>
                                <w:sz w:val="20"/>
                                <w:szCs w:val="2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t xml:space="preserve">ear we also employed 2 EYPs through PEF to support learning and we used PEF money to support Nurture and Reading Recovery within the school. The </w:t>
                            </w:r>
                            <w:r>
                              <w:rPr>
                                <w:rFonts w:ascii="Harrington" w:hAnsi="Harrington"/>
                                <w:color w:val="C00000"/>
                                <w:sz w:val="20"/>
                                <w:szCs w:val="2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t>school is supported by 1.4 Clerical Assistants</w:t>
                            </w:r>
                            <w:r w:rsidR="00CB0ACD">
                              <w:rPr>
                                <w:rFonts w:ascii="Harrington" w:hAnsi="Harrington"/>
                                <w:color w:val="C00000"/>
                                <w:sz w:val="20"/>
                                <w:szCs w:val="2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t>.</w:t>
                            </w:r>
                            <w:r>
                              <w:rPr>
                                <w:rFonts w:ascii="Harrington" w:hAnsi="Harrington"/>
                                <w:color w:val="C00000"/>
                                <w:sz w:val="20"/>
                                <w:szCs w:val="2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t xml:space="preserve"> Working  in partnership, within a caring and stimulating environment, we aim to provide quality learning experiences which will encourage positive attitudes, enabling pupils to achieve their potential as valued members of the community.</w:t>
                            </w:r>
                          </w:p>
                          <w:p w:rsidR="00985CE1" w:rsidRDefault="000D43CF" w:rsidP="000D43CF">
                            <w:pPr>
                              <w:jc w:val="center"/>
                              <w:rPr>
                                <w:rFonts w:ascii="Harrington" w:hAnsi="Harrington"/>
                                <w:color w:val="C00000"/>
                                <w:sz w:val="20"/>
                                <w:szCs w:val="2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pPr>
                            <w:r>
                              <w:rPr>
                                <w:rFonts w:ascii="Harrington" w:hAnsi="Harrington"/>
                                <w:noProof/>
                                <w:color w:val="C00000"/>
                                <w:sz w:val="20"/>
                                <w:szCs w:val="20"/>
                                <w:lang w:eastAsia="en-GB"/>
                              </w:rPr>
                              <w:drawing>
                                <wp:inline distT="0" distB="0" distL="0" distR="0">
                                  <wp:extent cx="1269273" cy="428625"/>
                                  <wp:effectExtent l="0" t="0" r="762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ommunity.png"/>
                                          <pic:cNvPicPr/>
                                        </pic:nvPicPr>
                                        <pic:blipFill>
                                          <a:blip r:embed="rId13">
                                            <a:extLst>
                                              <a:ext uri="{28A0092B-C50C-407E-A947-70E740481C1C}">
                                                <a14:useLocalDpi xmlns:a14="http://schemas.microsoft.com/office/drawing/2010/main" val="0"/>
                                              </a:ext>
                                            </a:extLst>
                                          </a:blip>
                                          <a:stretch>
                                            <a:fillRect/>
                                          </a:stretch>
                                        </pic:blipFill>
                                        <pic:spPr>
                                          <a:xfrm>
                                            <a:off x="0" y="0"/>
                                            <a:ext cx="1291550" cy="436148"/>
                                          </a:xfrm>
                                          <a:prstGeom prst="rect">
                                            <a:avLst/>
                                          </a:prstGeom>
                                        </pic:spPr>
                                      </pic:pic>
                                    </a:graphicData>
                                  </a:graphic>
                                </wp:inline>
                              </w:drawing>
                            </w:r>
                          </w:p>
                          <w:p w:rsidR="009C4196" w:rsidRDefault="004B3F79" w:rsidP="009C4196">
                            <w:pPr>
                              <w:jc w:val="center"/>
                              <w:rPr>
                                <w:rFonts w:ascii="Harrington" w:hAnsi="Harrington"/>
                                <w:color w:val="C00000"/>
                                <w:sz w:val="36"/>
                                <w:szCs w:val="36"/>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pPr>
                            <w:r>
                              <w:rPr>
                                <w:rFonts w:ascii="Harrington" w:hAnsi="Harrington"/>
                                <w:color w:val="C00000"/>
                                <w:sz w:val="36"/>
                                <w:szCs w:val="36"/>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t>Community Partners</w:t>
                            </w:r>
                          </w:p>
                          <w:p w:rsidR="00A7212A" w:rsidRPr="009C4196" w:rsidRDefault="00053054" w:rsidP="009C4196">
                            <w:pPr>
                              <w:rPr>
                                <w:rFonts w:ascii="Harrington" w:hAnsi="Harrington"/>
                                <w:color w:val="C00000"/>
                                <w:sz w:val="36"/>
                                <w:szCs w:val="36"/>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pPr>
                            <w:r w:rsidRPr="009C4196">
                              <w:rPr>
                                <w:rFonts w:ascii="Harrington" w:hAnsi="Harrington"/>
                                <w:color w:val="C00000"/>
                                <w:sz w:val="18"/>
                                <w:szCs w:val="18"/>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t>We work closely with our local pharmacy to support parents who are anxious about</w:t>
                            </w:r>
                            <w:r w:rsidR="00CB0ACD" w:rsidRPr="009C4196">
                              <w:rPr>
                                <w:rFonts w:ascii="Harrington" w:hAnsi="Harrington"/>
                                <w:color w:val="C00000"/>
                                <w:sz w:val="18"/>
                                <w:szCs w:val="18"/>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t xml:space="preserve"> some minor health issues. This year they also</w:t>
                            </w:r>
                            <w:r w:rsidR="009C4196" w:rsidRPr="009C4196">
                              <w:rPr>
                                <w:rFonts w:ascii="Harrington" w:hAnsi="Harrington"/>
                                <w:color w:val="C00000"/>
                                <w:sz w:val="18"/>
                                <w:szCs w:val="18"/>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t xml:space="preserve"> gave input to our P7s on drugs</w:t>
                            </w:r>
                            <w:r w:rsidRPr="009C4196">
                              <w:rPr>
                                <w:rFonts w:ascii="Harrington" w:hAnsi="Harrington"/>
                                <w:color w:val="C00000"/>
                                <w:sz w:val="18"/>
                                <w:szCs w:val="18"/>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t>. They also particip</w:t>
                            </w:r>
                            <w:r w:rsidR="009C4196" w:rsidRPr="009C4196">
                              <w:rPr>
                                <w:rFonts w:ascii="Harrington" w:hAnsi="Harrington"/>
                                <w:color w:val="C00000"/>
                                <w:sz w:val="18"/>
                                <w:szCs w:val="18"/>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t xml:space="preserve">ate in our World of Work events. This year P6s engaged in an </w:t>
                            </w:r>
                            <w:proofErr w:type="spellStart"/>
                            <w:r w:rsidR="009C4196" w:rsidRPr="009C4196">
                              <w:rPr>
                                <w:rFonts w:ascii="Harrington" w:hAnsi="Harrington"/>
                                <w:color w:val="C00000"/>
                                <w:sz w:val="18"/>
                                <w:szCs w:val="18"/>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t>enterprize</w:t>
                            </w:r>
                            <w:proofErr w:type="spellEnd"/>
                            <w:r w:rsidR="009C4196" w:rsidRPr="009C4196">
                              <w:rPr>
                                <w:rFonts w:ascii="Harrington" w:hAnsi="Harrington"/>
                                <w:color w:val="C00000"/>
                                <w:sz w:val="18"/>
                                <w:szCs w:val="18"/>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t xml:space="preserve"> topic </w:t>
                            </w:r>
                            <w:r w:rsidR="00025949">
                              <w:rPr>
                                <w:rFonts w:ascii="Harrington" w:hAnsi="Harrington"/>
                                <w:color w:val="C00000"/>
                                <w:sz w:val="18"/>
                                <w:szCs w:val="18"/>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t>with Vanilla Joes which was tho</w:t>
                            </w:r>
                            <w:r w:rsidR="009C4196" w:rsidRPr="009C4196">
                              <w:rPr>
                                <w:rFonts w:ascii="Harrington" w:hAnsi="Harrington"/>
                                <w:color w:val="C00000"/>
                                <w:sz w:val="18"/>
                                <w:szCs w:val="18"/>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t xml:space="preserve">roughly enjoyed by all. The P6s have chosen to buy a new carpet for our school library with the remaining money going towards their end of year trip. </w:t>
                            </w:r>
                            <w:r w:rsidR="00874216" w:rsidRPr="009C4196">
                              <w:rPr>
                                <w:rFonts w:ascii="Harrington" w:hAnsi="Harrington"/>
                                <w:color w:val="C00000"/>
                                <w:sz w:val="18"/>
                                <w:szCs w:val="18"/>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t xml:space="preserve">We work closely with our two local community centres. We use them to hold parties, fun events and education events. </w:t>
                            </w:r>
                            <w:proofErr w:type="spellStart"/>
                            <w:r w:rsidR="00A7212A" w:rsidRPr="009C4196">
                              <w:rPr>
                                <w:rFonts w:ascii="Harrington" w:hAnsi="Harrington"/>
                                <w:color w:val="C00000"/>
                                <w:sz w:val="18"/>
                                <w:szCs w:val="18"/>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t>Kilwinning</w:t>
                            </w:r>
                            <w:proofErr w:type="spellEnd"/>
                            <w:r w:rsidR="00A7212A" w:rsidRPr="009C4196">
                              <w:rPr>
                                <w:rFonts w:ascii="Harrington" w:hAnsi="Harrington"/>
                                <w:color w:val="C00000"/>
                                <w:sz w:val="18"/>
                                <w:szCs w:val="18"/>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t xml:space="preserve"> Sports Club continue to</w:t>
                            </w:r>
                            <w:r w:rsidR="00025949">
                              <w:rPr>
                                <w:rFonts w:ascii="Harrington" w:hAnsi="Harrington"/>
                                <w:color w:val="C00000"/>
                                <w:sz w:val="18"/>
                                <w:szCs w:val="18"/>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t xml:space="preserve"> be a huge support </w:t>
                            </w:r>
                            <w:proofErr w:type="gramStart"/>
                            <w:r w:rsidR="00025949">
                              <w:rPr>
                                <w:rFonts w:ascii="Harrington" w:hAnsi="Harrington"/>
                                <w:color w:val="C00000"/>
                                <w:sz w:val="18"/>
                                <w:szCs w:val="18"/>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t xml:space="preserve">facilitating </w:t>
                            </w:r>
                            <w:r w:rsidR="00A7212A" w:rsidRPr="009C4196">
                              <w:rPr>
                                <w:rFonts w:ascii="Harrington" w:hAnsi="Harrington"/>
                                <w:color w:val="C00000"/>
                                <w:sz w:val="18"/>
                                <w:szCs w:val="18"/>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t xml:space="preserve"> Champions</w:t>
                            </w:r>
                            <w:proofErr w:type="gramEnd"/>
                            <w:r w:rsidR="00A7212A" w:rsidRPr="009C4196">
                              <w:rPr>
                                <w:rFonts w:ascii="Harrington" w:hAnsi="Harrington"/>
                                <w:color w:val="C00000"/>
                                <w:sz w:val="18"/>
                                <w:szCs w:val="18"/>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t xml:space="preserve"> L</w:t>
                            </w:r>
                            <w:r w:rsidR="0075061B" w:rsidRPr="009C4196">
                              <w:rPr>
                                <w:rFonts w:ascii="Harrington" w:hAnsi="Harrington"/>
                                <w:color w:val="C00000"/>
                                <w:sz w:val="18"/>
                                <w:szCs w:val="18"/>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t>eague Football for P6-P7 and of course working in partnership to organise our</w:t>
                            </w:r>
                            <w:r w:rsidR="0075061B">
                              <w:rPr>
                                <w:rFonts w:ascii="Harrington" w:hAnsi="Harrington"/>
                                <w:color w:val="C00000"/>
                                <w:sz w:val="20"/>
                                <w:szCs w:val="2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t xml:space="preserve"> annual Sports Day. </w:t>
                            </w:r>
                          </w:p>
                          <w:p w:rsidR="00A7212A" w:rsidRPr="00A7212A" w:rsidRDefault="00A7212A" w:rsidP="00A7212A">
                            <w:pPr>
                              <w:rPr>
                                <w:rFonts w:ascii="Harrington" w:hAnsi="Harrington"/>
                                <w:color w:val="C00000"/>
                                <w:sz w:val="20"/>
                                <w:szCs w:val="2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pPr>
                          </w:p>
                          <w:p w:rsidR="00985CE1" w:rsidRPr="00985CE1" w:rsidRDefault="00985CE1" w:rsidP="00A7212A">
                            <w:pPr>
                              <w:rPr>
                                <w:rFonts w:ascii="Harrington" w:hAnsi="Harrington"/>
                                <w:color w:val="C00000"/>
                                <w:sz w:val="20"/>
                                <w:szCs w:val="2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pPr>
                          </w:p>
                          <w:p w:rsidR="00985CE1" w:rsidRPr="001469B3" w:rsidRDefault="00985CE1" w:rsidP="00A7212A">
                            <w:pPr>
                              <w:rPr>
                                <w:rFonts w:ascii="Harrington" w:hAnsi="Harrington"/>
                                <w:color w:val="C00000"/>
                                <w:sz w:val="36"/>
                                <w:szCs w:val="36"/>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01C15" id="Text Box 13" o:spid="_x0000_s1029" type="#_x0000_t202" style="position:absolute;margin-left:0;margin-top:2.35pt;width:230.15pt;height:559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" fillcolor="#fbdbd1" strokecolor="#c00000" strokeweight="5.5pt">
                <v:textbox>
                  <w:txbxContent>
                    <w:p w:rsidR="001469B3" w:rsidRDefault="001469B3" w:rsidP="001469B3">
                      <w:pPr>
                        <w:jc w:val="center"/>
                        <w:rPr>
                          <w:rFonts w:ascii="Harrington" w:hAnsi="Harrington"/>
                          <w:color w:val="C00000"/>
                          <w:sz w:val="36"/>
                          <w:szCs w:val="36"/>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pPr>
                      <w:r w:rsidRPr="001469B3">
                        <w:rPr>
                          <w:rFonts w:ascii="Harrington" w:hAnsi="Harrington"/>
                          <w:color w:val="C00000"/>
                          <w:sz w:val="36"/>
                          <w:szCs w:val="36"/>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t>Our School</w:t>
                      </w:r>
                    </w:p>
                    <w:p w:rsidR="00985CE1" w:rsidRDefault="00985CE1" w:rsidP="00985CE1">
                      <w:pPr>
                        <w:rPr>
                          <w:rFonts w:ascii="Harrington" w:hAnsi="Harrington"/>
                          <w:color w:val="C00000"/>
                          <w:sz w:val="20"/>
                          <w:szCs w:val="2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pPr>
                      <w:r>
                        <w:rPr>
                          <w:rFonts w:ascii="Harrington" w:hAnsi="Harrington"/>
                          <w:color w:val="C00000"/>
                          <w:sz w:val="20"/>
                          <w:szCs w:val="2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t>Pennyburn Primary School is a non-denominational school with a roll of 180 pupils in 8 classes.  The school is situated in the Pennyburn area of Kilwinning and opened in 1971.  The current staff structure consists of the Head Te</w:t>
                      </w:r>
                      <w:r w:rsidR="00025949">
                        <w:rPr>
                          <w:rFonts w:ascii="Harrington" w:hAnsi="Harrington"/>
                          <w:color w:val="C00000"/>
                          <w:sz w:val="20"/>
                          <w:szCs w:val="2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t xml:space="preserve">acher, Ms Jacqueline Maclaren, 1 DHT Mrs Heron and 1 </w:t>
                      </w:r>
                      <w:r>
                        <w:rPr>
                          <w:rFonts w:ascii="Harrington" w:hAnsi="Harrington"/>
                          <w:color w:val="C00000"/>
                          <w:sz w:val="20"/>
                          <w:szCs w:val="2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t>Princi</w:t>
                      </w:r>
                      <w:r w:rsidR="00025949">
                        <w:rPr>
                          <w:rFonts w:ascii="Harrington" w:hAnsi="Harrington"/>
                          <w:color w:val="C00000"/>
                          <w:sz w:val="20"/>
                          <w:szCs w:val="2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t xml:space="preserve">pal Teacher, Mrs Kerr  We have </w:t>
                      </w:r>
                      <w:r>
                        <w:rPr>
                          <w:rFonts w:ascii="Harrington" w:hAnsi="Harrington"/>
                          <w:color w:val="C00000"/>
                          <w:sz w:val="20"/>
                          <w:szCs w:val="2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t>7 Class Teachers</w:t>
                      </w:r>
                      <w:r w:rsidR="00CB0ACD">
                        <w:rPr>
                          <w:rFonts w:ascii="Harrington" w:hAnsi="Harrington"/>
                          <w:color w:val="C00000"/>
                          <w:sz w:val="20"/>
                          <w:szCs w:val="2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t>, 3</w:t>
                      </w:r>
                      <w:r>
                        <w:rPr>
                          <w:rFonts w:ascii="Harrington" w:hAnsi="Harrington"/>
                          <w:color w:val="C00000"/>
                          <w:sz w:val="20"/>
                          <w:szCs w:val="2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t xml:space="preserve"> Classroom Assistants who work a variety </w:t>
                      </w:r>
                      <w:r w:rsidR="00CB0ACD">
                        <w:rPr>
                          <w:rFonts w:ascii="Harrington" w:hAnsi="Harrington"/>
                          <w:color w:val="C00000"/>
                          <w:sz w:val="20"/>
                          <w:szCs w:val="2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t>of hours throughout the week and</w:t>
                      </w:r>
                      <w:r>
                        <w:rPr>
                          <w:rFonts w:ascii="Harrington" w:hAnsi="Harrington"/>
                          <w:color w:val="C00000"/>
                          <w:sz w:val="20"/>
                          <w:szCs w:val="2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t xml:space="preserve"> 0.6 Pupil Support Service Teacher. </w:t>
                      </w:r>
                      <w:r w:rsidR="00025949">
                        <w:rPr>
                          <w:rFonts w:ascii="Harrington" w:hAnsi="Harrington"/>
                          <w:color w:val="C00000"/>
                          <w:sz w:val="20"/>
                          <w:szCs w:val="2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t>This y</w:t>
                      </w:r>
                      <w:r w:rsidR="00CB0ACD">
                        <w:rPr>
                          <w:rFonts w:ascii="Harrington" w:hAnsi="Harrington"/>
                          <w:color w:val="C00000"/>
                          <w:sz w:val="20"/>
                          <w:szCs w:val="2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t xml:space="preserve">ear we also employed 2 EYPs through PEF to support learning and we used PEF money to support Nurture and Reading Recovery within the school. The </w:t>
                      </w:r>
                      <w:r>
                        <w:rPr>
                          <w:rFonts w:ascii="Harrington" w:hAnsi="Harrington"/>
                          <w:color w:val="C00000"/>
                          <w:sz w:val="20"/>
                          <w:szCs w:val="2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t>school is supported by 1.4 Clerical Assistants</w:t>
                      </w:r>
                      <w:r w:rsidR="00CB0ACD">
                        <w:rPr>
                          <w:rFonts w:ascii="Harrington" w:hAnsi="Harrington"/>
                          <w:color w:val="C00000"/>
                          <w:sz w:val="20"/>
                          <w:szCs w:val="2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t>.</w:t>
                      </w:r>
                      <w:r>
                        <w:rPr>
                          <w:rFonts w:ascii="Harrington" w:hAnsi="Harrington"/>
                          <w:color w:val="C00000"/>
                          <w:sz w:val="20"/>
                          <w:szCs w:val="2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t xml:space="preserve"> Working  in partnership, within a caring and stimulating environment, we aim to provide quality learning experiences which will encourage positive attitudes, enabling pupils to achieve their potential as valued members of the community.</w:t>
                      </w:r>
                    </w:p>
                    <w:p w:rsidR="00985CE1" w:rsidRDefault="000D43CF" w:rsidP="000D43CF">
                      <w:pPr>
                        <w:jc w:val="center"/>
                        <w:rPr>
                          <w:rFonts w:ascii="Harrington" w:hAnsi="Harrington"/>
                          <w:color w:val="C00000"/>
                          <w:sz w:val="20"/>
                          <w:szCs w:val="2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pPr>
                      <w:r>
                        <w:rPr>
                          <w:rFonts w:ascii="Harrington" w:hAnsi="Harrington"/>
                          <w:noProof/>
                          <w:color w:val="C00000"/>
                          <w:sz w:val="20"/>
                          <w:szCs w:val="20"/>
                          <w:lang w:eastAsia="en-GB"/>
                        </w:rPr>
                        <w:drawing>
                          <wp:inline distT="0" distB="0" distL="0" distR="0">
                            <wp:extent cx="1269273" cy="428625"/>
                            <wp:effectExtent l="0" t="0" r="762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ommunity.png"/>
                                    <pic:cNvPicPr/>
                                  </pic:nvPicPr>
                                  <pic:blipFill>
                                    <a:blip r:embed="rId14">
                                      <a:extLst>
                                        <a:ext uri="{28A0092B-C50C-407E-A947-70E740481C1C}">
                                          <a14:useLocalDpi xmlns:a14="http://schemas.microsoft.com/office/drawing/2010/main" val="0"/>
                                        </a:ext>
                                      </a:extLst>
                                    </a:blip>
                                    <a:stretch>
                                      <a:fillRect/>
                                    </a:stretch>
                                  </pic:blipFill>
                                  <pic:spPr>
                                    <a:xfrm>
                                      <a:off x="0" y="0"/>
                                      <a:ext cx="1291550" cy="436148"/>
                                    </a:xfrm>
                                    <a:prstGeom prst="rect">
                                      <a:avLst/>
                                    </a:prstGeom>
                                  </pic:spPr>
                                </pic:pic>
                              </a:graphicData>
                            </a:graphic>
                          </wp:inline>
                        </w:drawing>
                      </w:r>
                    </w:p>
                    <w:p w:rsidR="009C4196" w:rsidRDefault="004B3F79" w:rsidP="009C4196">
                      <w:pPr>
                        <w:jc w:val="center"/>
                        <w:rPr>
                          <w:rFonts w:ascii="Harrington" w:hAnsi="Harrington"/>
                          <w:color w:val="C00000"/>
                          <w:sz w:val="36"/>
                          <w:szCs w:val="36"/>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pPr>
                      <w:r>
                        <w:rPr>
                          <w:rFonts w:ascii="Harrington" w:hAnsi="Harrington"/>
                          <w:color w:val="C00000"/>
                          <w:sz w:val="36"/>
                          <w:szCs w:val="36"/>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t>Community Partners</w:t>
                      </w:r>
                    </w:p>
                    <w:p w:rsidR="00A7212A" w:rsidRPr="009C4196" w:rsidRDefault="00053054" w:rsidP="009C4196">
                      <w:pPr>
                        <w:rPr>
                          <w:rFonts w:ascii="Harrington" w:hAnsi="Harrington"/>
                          <w:color w:val="C00000"/>
                          <w:sz w:val="36"/>
                          <w:szCs w:val="36"/>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pPr>
                      <w:r w:rsidRPr="009C4196">
                        <w:rPr>
                          <w:rFonts w:ascii="Harrington" w:hAnsi="Harrington"/>
                          <w:color w:val="C00000"/>
                          <w:sz w:val="18"/>
                          <w:szCs w:val="18"/>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t>We work closely with our local pharmacy to support parents who are anxious about</w:t>
                      </w:r>
                      <w:r w:rsidR="00CB0ACD" w:rsidRPr="009C4196">
                        <w:rPr>
                          <w:rFonts w:ascii="Harrington" w:hAnsi="Harrington"/>
                          <w:color w:val="C00000"/>
                          <w:sz w:val="18"/>
                          <w:szCs w:val="18"/>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t xml:space="preserve"> some minor health issues. This year they also</w:t>
                      </w:r>
                      <w:r w:rsidR="009C4196" w:rsidRPr="009C4196">
                        <w:rPr>
                          <w:rFonts w:ascii="Harrington" w:hAnsi="Harrington"/>
                          <w:color w:val="C00000"/>
                          <w:sz w:val="18"/>
                          <w:szCs w:val="18"/>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t xml:space="preserve"> gave input to our P7s on drugs</w:t>
                      </w:r>
                      <w:r w:rsidRPr="009C4196">
                        <w:rPr>
                          <w:rFonts w:ascii="Harrington" w:hAnsi="Harrington"/>
                          <w:color w:val="C00000"/>
                          <w:sz w:val="18"/>
                          <w:szCs w:val="18"/>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t>. They also particip</w:t>
                      </w:r>
                      <w:r w:rsidR="009C4196" w:rsidRPr="009C4196">
                        <w:rPr>
                          <w:rFonts w:ascii="Harrington" w:hAnsi="Harrington"/>
                          <w:color w:val="C00000"/>
                          <w:sz w:val="18"/>
                          <w:szCs w:val="18"/>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t xml:space="preserve">ate in our World of Work events. This year P6s engaged in an </w:t>
                      </w:r>
                      <w:proofErr w:type="spellStart"/>
                      <w:r w:rsidR="009C4196" w:rsidRPr="009C4196">
                        <w:rPr>
                          <w:rFonts w:ascii="Harrington" w:hAnsi="Harrington"/>
                          <w:color w:val="C00000"/>
                          <w:sz w:val="18"/>
                          <w:szCs w:val="18"/>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t>enterprize</w:t>
                      </w:r>
                      <w:proofErr w:type="spellEnd"/>
                      <w:r w:rsidR="009C4196" w:rsidRPr="009C4196">
                        <w:rPr>
                          <w:rFonts w:ascii="Harrington" w:hAnsi="Harrington"/>
                          <w:color w:val="C00000"/>
                          <w:sz w:val="18"/>
                          <w:szCs w:val="18"/>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t xml:space="preserve"> topic </w:t>
                      </w:r>
                      <w:r w:rsidR="00025949">
                        <w:rPr>
                          <w:rFonts w:ascii="Harrington" w:hAnsi="Harrington"/>
                          <w:color w:val="C00000"/>
                          <w:sz w:val="18"/>
                          <w:szCs w:val="18"/>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t>with Vanilla Joes which was tho</w:t>
                      </w:r>
                      <w:r w:rsidR="009C4196" w:rsidRPr="009C4196">
                        <w:rPr>
                          <w:rFonts w:ascii="Harrington" w:hAnsi="Harrington"/>
                          <w:color w:val="C00000"/>
                          <w:sz w:val="18"/>
                          <w:szCs w:val="18"/>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t xml:space="preserve">roughly enjoyed by all. The P6s have chosen to buy a new carpet for our school library with the remaining money going towards their end of year trip. </w:t>
                      </w:r>
                      <w:r w:rsidR="00874216" w:rsidRPr="009C4196">
                        <w:rPr>
                          <w:rFonts w:ascii="Harrington" w:hAnsi="Harrington"/>
                          <w:color w:val="C00000"/>
                          <w:sz w:val="18"/>
                          <w:szCs w:val="18"/>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t xml:space="preserve">We work closely with our two local community centres. We use them to hold parties, fun events and education events. </w:t>
                      </w:r>
                      <w:proofErr w:type="spellStart"/>
                      <w:r w:rsidR="00A7212A" w:rsidRPr="009C4196">
                        <w:rPr>
                          <w:rFonts w:ascii="Harrington" w:hAnsi="Harrington"/>
                          <w:color w:val="C00000"/>
                          <w:sz w:val="18"/>
                          <w:szCs w:val="18"/>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t>Kilwinning</w:t>
                      </w:r>
                      <w:proofErr w:type="spellEnd"/>
                      <w:r w:rsidR="00A7212A" w:rsidRPr="009C4196">
                        <w:rPr>
                          <w:rFonts w:ascii="Harrington" w:hAnsi="Harrington"/>
                          <w:color w:val="C00000"/>
                          <w:sz w:val="18"/>
                          <w:szCs w:val="18"/>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t xml:space="preserve"> Sports Club continue to</w:t>
                      </w:r>
                      <w:r w:rsidR="00025949">
                        <w:rPr>
                          <w:rFonts w:ascii="Harrington" w:hAnsi="Harrington"/>
                          <w:color w:val="C00000"/>
                          <w:sz w:val="18"/>
                          <w:szCs w:val="18"/>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t xml:space="preserve"> be a huge support </w:t>
                      </w:r>
                      <w:proofErr w:type="gramStart"/>
                      <w:r w:rsidR="00025949">
                        <w:rPr>
                          <w:rFonts w:ascii="Harrington" w:hAnsi="Harrington"/>
                          <w:color w:val="C00000"/>
                          <w:sz w:val="18"/>
                          <w:szCs w:val="18"/>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t xml:space="preserve">facilitating </w:t>
                      </w:r>
                      <w:r w:rsidR="00A7212A" w:rsidRPr="009C4196">
                        <w:rPr>
                          <w:rFonts w:ascii="Harrington" w:hAnsi="Harrington"/>
                          <w:color w:val="C00000"/>
                          <w:sz w:val="18"/>
                          <w:szCs w:val="18"/>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t xml:space="preserve"> Champions</w:t>
                      </w:r>
                      <w:proofErr w:type="gramEnd"/>
                      <w:r w:rsidR="00A7212A" w:rsidRPr="009C4196">
                        <w:rPr>
                          <w:rFonts w:ascii="Harrington" w:hAnsi="Harrington"/>
                          <w:color w:val="C00000"/>
                          <w:sz w:val="18"/>
                          <w:szCs w:val="18"/>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t xml:space="preserve"> L</w:t>
                      </w:r>
                      <w:r w:rsidR="0075061B" w:rsidRPr="009C4196">
                        <w:rPr>
                          <w:rFonts w:ascii="Harrington" w:hAnsi="Harrington"/>
                          <w:color w:val="C00000"/>
                          <w:sz w:val="18"/>
                          <w:szCs w:val="18"/>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t>eague Football for P6-P7 and of course working in partnership to organise our</w:t>
                      </w:r>
                      <w:r w:rsidR="0075061B">
                        <w:rPr>
                          <w:rFonts w:ascii="Harrington" w:hAnsi="Harrington"/>
                          <w:color w:val="C00000"/>
                          <w:sz w:val="20"/>
                          <w:szCs w:val="2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t xml:space="preserve"> annual Sports Day. </w:t>
                      </w:r>
                    </w:p>
                    <w:p w:rsidR="00A7212A" w:rsidRPr="00A7212A" w:rsidRDefault="00A7212A" w:rsidP="00A7212A">
                      <w:pPr>
                        <w:rPr>
                          <w:rFonts w:ascii="Harrington" w:hAnsi="Harrington"/>
                          <w:color w:val="C00000"/>
                          <w:sz w:val="20"/>
                          <w:szCs w:val="2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pPr>
                    </w:p>
                    <w:p w:rsidR="00985CE1" w:rsidRPr="00985CE1" w:rsidRDefault="00985CE1" w:rsidP="00A7212A">
                      <w:pPr>
                        <w:rPr>
                          <w:rFonts w:ascii="Harrington" w:hAnsi="Harrington"/>
                          <w:color w:val="C00000"/>
                          <w:sz w:val="20"/>
                          <w:szCs w:val="2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pPr>
                    </w:p>
                    <w:p w:rsidR="00985CE1" w:rsidRPr="001469B3" w:rsidRDefault="00985CE1" w:rsidP="00A7212A">
                      <w:pPr>
                        <w:rPr>
                          <w:rFonts w:ascii="Harrington" w:hAnsi="Harrington"/>
                          <w:color w:val="C00000"/>
                          <w:sz w:val="36"/>
                          <w:szCs w:val="36"/>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pPr>
                    </w:p>
                  </w:txbxContent>
                </v:textbox>
                <w10:wrap anchorx="margin"/>
              </v:shape>
            </w:pict>
          </mc:Fallback>
        </mc:AlternateContent>
      </w:r>
      <w:r w:rsidR="001469B3">
        <w:rPr>
          <w:noProof/>
          <w:lang w:eastAsia="en-GB"/>
        </w:rPr>
        <mc:AlternateContent>
          <mc:Choice Requires="wps">
            <w:drawing>
              <wp:anchor distT="0" distB="0" distL="114300" distR="114300" simplePos="0" relativeHeight="251670528" behindDoc="0" locked="0" layoutInCell="1" allowOverlap="1" wp14:anchorId="4FF01C15" wp14:editId="497220AE">
                <wp:simplePos x="0" y="0"/>
                <wp:positionH relativeFrom="margin">
                  <wp:posOffset>7048500</wp:posOffset>
                </wp:positionH>
                <wp:positionV relativeFrom="paragraph">
                  <wp:posOffset>37465</wp:posOffset>
                </wp:positionV>
                <wp:extent cx="2923200" cy="7077600"/>
                <wp:effectExtent l="38100" t="38100" r="29845" b="47625"/>
                <wp:wrapNone/>
                <wp:docPr id="19" name="Text Box 19"/>
                <wp:cNvGraphicFramePr/>
                <a:graphic xmlns:a="http://schemas.openxmlformats.org/drawingml/2006/main">
                  <a:graphicData uri="http://schemas.microsoft.com/office/word/2010/wordprocessingShape">
                    <wps:wsp>
                      <wps:cNvSpPr txBox="1"/>
                      <wps:spPr>
                        <a:xfrm>
                          <a:off x="0" y="0"/>
                          <a:ext cx="2923200" cy="7077600"/>
                        </a:xfrm>
                        <a:prstGeom prst="rect">
                          <a:avLst/>
                        </a:prstGeom>
                        <a:solidFill>
                          <a:srgbClr val="FBDBD1"/>
                        </a:solidFill>
                        <a:ln w="69850">
                          <a:solidFill>
                            <a:srgbClr val="C00000"/>
                          </a:solidFill>
                        </a:ln>
                        <a:effectLst/>
                      </wps:spPr>
                      <wps:txbx>
                        <w:txbxContent>
                          <w:p w:rsidR="00F85BB7" w:rsidRDefault="00F85BB7" w:rsidP="00985CE1">
                            <w:pPr>
                              <w:jc w:val="center"/>
                              <w:rPr>
                                <w:rFonts w:ascii="Harrington" w:hAnsi="Harrington"/>
                                <w:color w:val="A9314E"/>
                                <w:sz w:val="36"/>
                                <w:szCs w:val="36"/>
                              </w:rPr>
                            </w:pPr>
                          </w:p>
                          <w:p w:rsidR="00985CE1" w:rsidRPr="002D0CF9" w:rsidRDefault="00985CE1" w:rsidP="00985CE1">
                            <w:pPr>
                              <w:jc w:val="center"/>
                              <w:rPr>
                                <w:rFonts w:ascii="Harrington" w:hAnsi="Harrington"/>
                                <w:color w:val="A9314E"/>
                                <w:sz w:val="36"/>
                                <w:szCs w:val="36"/>
                              </w:rPr>
                            </w:pPr>
                            <w:r w:rsidRPr="002D0CF9">
                              <w:rPr>
                                <w:rFonts w:ascii="Harrington" w:hAnsi="Harrington"/>
                                <w:color w:val="A9314E"/>
                                <w:sz w:val="36"/>
                                <w:szCs w:val="36"/>
                              </w:rPr>
                              <w:t>Looking Back</w:t>
                            </w:r>
                          </w:p>
                          <w:p w:rsidR="00985CE1" w:rsidRPr="002D0CF9" w:rsidRDefault="00E92F18" w:rsidP="00FB58C2">
                            <w:pPr>
                              <w:jc w:val="center"/>
                              <w:rPr>
                                <w:rFonts w:ascii="Harrington" w:hAnsi="Harrington"/>
                                <w:color w:val="A9314E"/>
                                <w:sz w:val="36"/>
                                <w:szCs w:val="36"/>
                              </w:rPr>
                            </w:pPr>
                            <w:r w:rsidRPr="002D0CF9">
                              <w:rPr>
                                <w:rFonts w:ascii="Harrington" w:hAnsi="Harrington"/>
                                <w:color w:val="A9314E"/>
                                <w:sz w:val="36"/>
                                <w:szCs w:val="36"/>
                              </w:rPr>
                              <w:t>Session 2018-19</w:t>
                            </w:r>
                          </w:p>
                          <w:p w:rsidR="00D51DE0" w:rsidRPr="00F85BB7" w:rsidRDefault="00FB58C2" w:rsidP="00F85BB7">
                            <w:pPr>
                              <w:rPr>
                                <w:rFonts w:ascii="Harrington" w:hAnsi="Harrington"/>
                                <w:color w:val="A9314E"/>
                                <w:sz w:val="20"/>
                                <w:szCs w:val="20"/>
                              </w:rPr>
                            </w:pPr>
                            <w:r w:rsidRPr="002D0CF9">
                              <w:rPr>
                                <w:rFonts w:ascii="Harrington" w:hAnsi="Harrington"/>
                                <w:color w:val="A9314E"/>
                                <w:sz w:val="20"/>
                                <w:szCs w:val="20"/>
                              </w:rPr>
                              <w:t>Last year we worked hard to improve our work in the following areas:</w:t>
                            </w:r>
                            <w:r w:rsidR="00A221C4" w:rsidRPr="002D0CF9">
                              <w:rPr>
                                <w:rFonts w:ascii="Harrington" w:hAnsi="Harrington"/>
                                <w:noProof/>
                                <w:color w:val="A9314E"/>
                                <w:sz w:val="20"/>
                                <w:szCs w:val="20"/>
                                <w:lang w:eastAsia="en-GB"/>
                              </w:rPr>
                              <w:t xml:space="preserve"> </w:t>
                            </w:r>
                          </w:p>
                          <w:p w:rsidR="00F85BB7" w:rsidRDefault="00381567" w:rsidP="00F85BB7">
                            <w:pPr>
                              <w:pStyle w:val="ListParagraph"/>
                              <w:numPr>
                                <w:ilvl w:val="0"/>
                                <w:numId w:val="6"/>
                              </w:numPr>
                              <w:spacing w:line="240" w:lineRule="auto"/>
                              <w:rPr>
                                <w:rFonts w:ascii="Harrington" w:hAnsi="Harrington"/>
                                <w:color w:val="C00000"/>
                                <w:sz w:val="20"/>
                                <w:szCs w:val="20"/>
                              </w:rPr>
                            </w:pPr>
                            <w:r w:rsidRPr="00F85BB7">
                              <w:rPr>
                                <w:rFonts w:ascii="Harrington" w:hAnsi="Harrington"/>
                                <w:color w:val="C00000"/>
                                <w:sz w:val="20"/>
                                <w:szCs w:val="20"/>
                              </w:rPr>
                              <w:t>There is now a Curriculum Rationale in place within the school. This explains why w</w:t>
                            </w:r>
                            <w:r w:rsidR="0088034E" w:rsidRPr="00F85BB7">
                              <w:rPr>
                                <w:rFonts w:ascii="Harrington" w:hAnsi="Harrington"/>
                                <w:color w:val="C00000"/>
                                <w:sz w:val="20"/>
                                <w:szCs w:val="20"/>
                              </w:rPr>
                              <w:t xml:space="preserve">e teach the way </w:t>
                            </w:r>
                            <w:r w:rsidR="00DF04EA" w:rsidRPr="00F85BB7">
                              <w:rPr>
                                <w:rFonts w:ascii="Harrington" w:hAnsi="Harrington"/>
                                <w:color w:val="C00000"/>
                                <w:sz w:val="20"/>
                                <w:szCs w:val="20"/>
                              </w:rPr>
                              <w:t xml:space="preserve">we </w:t>
                            </w:r>
                            <w:r w:rsidR="0088034E" w:rsidRPr="00F85BB7">
                              <w:rPr>
                                <w:rFonts w:ascii="Harrington" w:hAnsi="Harrington"/>
                                <w:color w:val="C00000"/>
                                <w:sz w:val="20"/>
                                <w:szCs w:val="20"/>
                              </w:rPr>
                              <w:t xml:space="preserve">do in </w:t>
                            </w:r>
                            <w:proofErr w:type="spellStart"/>
                            <w:r w:rsidR="0088034E" w:rsidRPr="00F85BB7">
                              <w:rPr>
                                <w:rFonts w:ascii="Harrington" w:hAnsi="Harrington"/>
                                <w:color w:val="C00000"/>
                                <w:sz w:val="20"/>
                                <w:szCs w:val="20"/>
                              </w:rPr>
                              <w:t>Pennyburn</w:t>
                            </w:r>
                            <w:proofErr w:type="spellEnd"/>
                            <w:r w:rsidR="0088034E" w:rsidRPr="00F85BB7">
                              <w:rPr>
                                <w:rFonts w:ascii="Harrington" w:hAnsi="Harrington"/>
                                <w:color w:val="C00000"/>
                                <w:sz w:val="20"/>
                                <w:szCs w:val="20"/>
                              </w:rPr>
                              <w:t xml:space="preserve">. We have also reviewed our </w:t>
                            </w:r>
                            <w:r w:rsidR="00F86F9F" w:rsidRPr="00F85BB7">
                              <w:rPr>
                                <w:rFonts w:ascii="Harrington" w:hAnsi="Harrington"/>
                                <w:color w:val="C00000"/>
                                <w:sz w:val="20"/>
                                <w:szCs w:val="20"/>
                              </w:rPr>
                              <w:t>Science Programme and there is now a Progression Pathway in Place</w:t>
                            </w:r>
                            <w:r w:rsidR="00357436">
                              <w:rPr>
                                <w:rFonts w:ascii="Harrington" w:hAnsi="Harrington"/>
                                <w:color w:val="C00000"/>
                                <w:sz w:val="20"/>
                                <w:szCs w:val="20"/>
                              </w:rPr>
                              <w:t>.</w:t>
                            </w:r>
                          </w:p>
                          <w:p w:rsidR="00F85BB7" w:rsidRPr="00F85BB7" w:rsidRDefault="00F85BB7" w:rsidP="00F85BB7">
                            <w:pPr>
                              <w:pStyle w:val="ListParagraph"/>
                              <w:spacing w:line="240" w:lineRule="auto"/>
                              <w:rPr>
                                <w:rFonts w:ascii="Harrington" w:hAnsi="Harrington"/>
                                <w:color w:val="C00000"/>
                                <w:sz w:val="20"/>
                                <w:szCs w:val="20"/>
                              </w:rPr>
                            </w:pPr>
                          </w:p>
                          <w:p w:rsidR="00F24881" w:rsidRPr="00F85BB7" w:rsidRDefault="00404390" w:rsidP="00F85BB7">
                            <w:pPr>
                              <w:pStyle w:val="ListParagraph"/>
                              <w:numPr>
                                <w:ilvl w:val="0"/>
                                <w:numId w:val="6"/>
                              </w:numPr>
                              <w:spacing w:line="240" w:lineRule="auto"/>
                              <w:rPr>
                                <w:rFonts w:ascii="Harrington" w:hAnsi="Harrington"/>
                                <w:color w:val="C00000"/>
                                <w:sz w:val="20"/>
                                <w:szCs w:val="20"/>
                              </w:rPr>
                            </w:pPr>
                            <w:r w:rsidRPr="00F85BB7">
                              <w:rPr>
                                <w:rFonts w:ascii="Harrington" w:hAnsi="Harrington"/>
                                <w:color w:val="C00000"/>
                                <w:sz w:val="20"/>
                                <w:szCs w:val="2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t xml:space="preserve">The staff have undertaken </w:t>
                            </w:r>
                            <w:r w:rsidR="00F86F9F" w:rsidRPr="00F85BB7">
                              <w:rPr>
                                <w:rFonts w:ascii="Harrington" w:hAnsi="Harrington"/>
                                <w:color w:val="C00000"/>
                                <w:sz w:val="20"/>
                                <w:szCs w:val="2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t xml:space="preserve">the task of matching </w:t>
                            </w:r>
                            <w:r w:rsidR="00DF04EA" w:rsidRPr="00F85BB7">
                              <w:rPr>
                                <w:rFonts w:ascii="Harrington" w:hAnsi="Harrington"/>
                                <w:color w:val="C00000"/>
                                <w:sz w:val="20"/>
                                <w:szCs w:val="2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t xml:space="preserve">our Literacy Progression Pathway with the Benchmarks ensuring that all our children are working towards the appropriate levels. All teaching staff have been trained in </w:t>
                            </w:r>
                            <w:r w:rsidR="00357436">
                              <w:rPr>
                                <w:rFonts w:ascii="Harrington" w:hAnsi="Harrington"/>
                                <w:color w:val="C00000"/>
                                <w:sz w:val="20"/>
                                <w:szCs w:val="2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t xml:space="preserve">reading strategies </w:t>
                            </w:r>
                            <w:r w:rsidR="00DF04EA" w:rsidRPr="00F85BB7">
                              <w:rPr>
                                <w:rFonts w:ascii="Harrington" w:hAnsi="Harrington"/>
                                <w:color w:val="C00000"/>
                                <w:sz w:val="20"/>
                                <w:szCs w:val="2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t xml:space="preserve">ensuring that there is consistency across the school.  The </w:t>
                            </w:r>
                            <w:r w:rsidRPr="00F85BB7">
                              <w:rPr>
                                <w:rFonts w:ascii="Harrington" w:hAnsi="Harrington"/>
                                <w:color w:val="C00000"/>
                                <w:sz w:val="20"/>
                                <w:szCs w:val="2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t xml:space="preserve">children’s confidence is growing and they enjoy learning </w:t>
                            </w:r>
                            <w:r w:rsidR="00357436">
                              <w:rPr>
                                <w:rFonts w:ascii="Harrington" w:hAnsi="Harrington"/>
                                <w:color w:val="C00000"/>
                                <w:sz w:val="20"/>
                                <w:szCs w:val="2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t>new strategies from each other</w:t>
                            </w:r>
                            <w:r w:rsidR="00DF04EA" w:rsidRPr="00F85BB7">
                              <w:rPr>
                                <w:rFonts w:ascii="Harrington" w:hAnsi="Harrington"/>
                                <w:color w:val="C00000"/>
                                <w:sz w:val="20"/>
                                <w:szCs w:val="2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t>. We have bought new reading books to help motivate and promote an enjoyment of reading.</w:t>
                            </w:r>
                            <w:r w:rsidR="00F24881" w:rsidRPr="00F85BB7">
                              <w:rPr>
                                <w:rFonts w:ascii="Harrington" w:hAnsi="Harrington"/>
                                <w:color w:val="C00000"/>
                                <w:sz w:val="20"/>
                                <w:szCs w:val="2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t xml:space="preserve"> </w:t>
                            </w:r>
                          </w:p>
                          <w:p w:rsidR="00F85BB7" w:rsidRPr="00F85BB7" w:rsidRDefault="00F85BB7" w:rsidP="00F85BB7">
                            <w:pPr>
                              <w:pStyle w:val="ListParagraph"/>
                              <w:spacing w:line="240" w:lineRule="auto"/>
                              <w:rPr>
                                <w:rFonts w:ascii="Harrington" w:hAnsi="Harrington"/>
                                <w:color w:val="C00000"/>
                                <w:sz w:val="20"/>
                                <w:szCs w:val="20"/>
                              </w:rPr>
                            </w:pPr>
                          </w:p>
                          <w:p w:rsidR="00F85BB7" w:rsidRDefault="00DF04EA" w:rsidP="00F85BB7">
                            <w:pPr>
                              <w:pStyle w:val="ListParagraph"/>
                              <w:numPr>
                                <w:ilvl w:val="0"/>
                                <w:numId w:val="6"/>
                              </w:numPr>
                              <w:rPr>
                                <w:rFonts w:ascii="Harrington" w:hAnsi="Harrington"/>
                                <w:color w:val="C00000"/>
                                <w:sz w:val="20"/>
                                <w:szCs w:val="2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pPr>
                            <w:r w:rsidRPr="00F85BB7">
                              <w:rPr>
                                <w:rFonts w:ascii="Harrington" w:hAnsi="Harrington"/>
                                <w:color w:val="C00000"/>
                                <w:sz w:val="20"/>
                                <w:szCs w:val="2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t>Teachers are now mo</w:t>
                            </w:r>
                            <w:r w:rsidR="00F24881" w:rsidRPr="00F85BB7">
                              <w:rPr>
                                <w:rFonts w:ascii="Harrington" w:hAnsi="Harrington"/>
                                <w:color w:val="C00000"/>
                                <w:sz w:val="20"/>
                                <w:szCs w:val="2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t xml:space="preserve">re skilled at interpreting data and assessments and pinpointing the gaps in children’s learning. </w:t>
                            </w:r>
                          </w:p>
                          <w:p w:rsidR="00F85BB7" w:rsidRPr="00F85BB7" w:rsidRDefault="00F85BB7" w:rsidP="00F85BB7">
                            <w:pPr>
                              <w:pStyle w:val="ListParagraph"/>
                              <w:rPr>
                                <w:rFonts w:ascii="Harrington" w:hAnsi="Harrington"/>
                                <w:color w:val="C00000"/>
                                <w:sz w:val="20"/>
                                <w:szCs w:val="2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pPr>
                          </w:p>
                          <w:p w:rsidR="00404390" w:rsidRPr="00F85BB7" w:rsidRDefault="00F24881" w:rsidP="00F85BB7">
                            <w:pPr>
                              <w:pStyle w:val="ListParagraph"/>
                              <w:numPr>
                                <w:ilvl w:val="0"/>
                                <w:numId w:val="6"/>
                              </w:numPr>
                              <w:rPr>
                                <w:rFonts w:ascii="Harrington" w:hAnsi="Harrington"/>
                                <w:color w:val="C00000"/>
                                <w:sz w:val="20"/>
                                <w:szCs w:val="2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pPr>
                            <w:r w:rsidRPr="00F85BB7">
                              <w:rPr>
                                <w:rFonts w:ascii="Harrington" w:hAnsi="Harrington"/>
                                <w:color w:val="C00000"/>
                                <w:sz w:val="20"/>
                                <w:szCs w:val="2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t>We have reviewed our stage intervention processes and the relevant paperwork. This will be fully implemented in session 2019 / 20</w:t>
                            </w:r>
                          </w:p>
                          <w:p w:rsidR="001469B3" w:rsidRPr="0049088A" w:rsidRDefault="001469B3" w:rsidP="001469B3">
                            <w:pPr>
                              <w:jc w:val="center"/>
                              <w:rPr>
                                <w:rFonts w:ascii="Harrington" w:hAnsi="Harrington"/>
                                <w:b/>
                                <w:color w:val="C00000"/>
                                <w:sz w:val="32"/>
                                <w:szCs w:val="32"/>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pPr>
                          </w:p>
                          <w:p w:rsidR="001469B3" w:rsidRPr="00724EF0" w:rsidRDefault="001469B3" w:rsidP="001469B3">
                            <w:pPr>
                              <w:jc w:val="center"/>
                              <w:rPr>
                                <w:rFonts w:ascii="Harrington" w:hAnsi="Harrington"/>
                                <w:color w:val="C00000"/>
                                <w:sz w:val="28"/>
                                <w:szCs w:val="28"/>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01C15" id="Text Box 19" o:spid="_x0000_s1030" type="#_x0000_t202" style="position:absolute;margin-left:555pt;margin-top:2.95pt;width:230.15pt;height:557.3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" fillcolor="#fbdbd1" strokecolor="#c00000" strokeweight="5.5pt">
                <v:textbox>
                  <w:txbxContent>
                    <w:p w:rsidR="00F85BB7" w:rsidRDefault="00F85BB7" w:rsidP="00985CE1">
                      <w:pPr>
                        <w:jc w:val="center"/>
                        <w:rPr>
                          <w:rFonts w:ascii="Harrington" w:hAnsi="Harrington"/>
                          <w:color w:val="A9314E"/>
                          <w:sz w:val="36"/>
                          <w:szCs w:val="36"/>
                        </w:rPr>
                      </w:pPr>
                    </w:p>
                    <w:p w:rsidR="00985CE1" w:rsidRPr="002D0CF9" w:rsidRDefault="00985CE1" w:rsidP="00985CE1">
                      <w:pPr>
                        <w:jc w:val="center"/>
                        <w:rPr>
                          <w:rFonts w:ascii="Harrington" w:hAnsi="Harrington"/>
                          <w:color w:val="A9314E"/>
                          <w:sz w:val="36"/>
                          <w:szCs w:val="36"/>
                        </w:rPr>
                      </w:pPr>
                      <w:r w:rsidRPr="002D0CF9">
                        <w:rPr>
                          <w:rFonts w:ascii="Harrington" w:hAnsi="Harrington"/>
                          <w:color w:val="A9314E"/>
                          <w:sz w:val="36"/>
                          <w:szCs w:val="36"/>
                        </w:rPr>
                        <w:t>Looking Back</w:t>
                      </w:r>
                    </w:p>
                    <w:p w:rsidR="00985CE1" w:rsidRPr="002D0CF9" w:rsidRDefault="00E92F18" w:rsidP="00FB58C2">
                      <w:pPr>
                        <w:jc w:val="center"/>
                        <w:rPr>
                          <w:rFonts w:ascii="Harrington" w:hAnsi="Harrington"/>
                          <w:color w:val="A9314E"/>
                          <w:sz w:val="36"/>
                          <w:szCs w:val="36"/>
                        </w:rPr>
                      </w:pPr>
                      <w:r w:rsidRPr="002D0CF9">
                        <w:rPr>
                          <w:rFonts w:ascii="Harrington" w:hAnsi="Harrington"/>
                          <w:color w:val="A9314E"/>
                          <w:sz w:val="36"/>
                          <w:szCs w:val="36"/>
                        </w:rPr>
                        <w:t>Session 2018-19</w:t>
                      </w:r>
                    </w:p>
                    <w:p w:rsidR="00D51DE0" w:rsidRPr="00F85BB7" w:rsidRDefault="00FB58C2" w:rsidP="00F85BB7">
                      <w:pPr>
                        <w:rPr>
                          <w:rFonts w:ascii="Harrington" w:hAnsi="Harrington"/>
                          <w:color w:val="A9314E"/>
                          <w:sz w:val="20"/>
                          <w:szCs w:val="20"/>
                        </w:rPr>
                      </w:pPr>
                      <w:r w:rsidRPr="002D0CF9">
                        <w:rPr>
                          <w:rFonts w:ascii="Harrington" w:hAnsi="Harrington"/>
                          <w:color w:val="A9314E"/>
                          <w:sz w:val="20"/>
                          <w:szCs w:val="20"/>
                        </w:rPr>
                        <w:t>Last year we worked hard to improve our work in the following areas:</w:t>
                      </w:r>
                      <w:r w:rsidR="00A221C4" w:rsidRPr="002D0CF9">
                        <w:rPr>
                          <w:rFonts w:ascii="Harrington" w:hAnsi="Harrington"/>
                          <w:noProof/>
                          <w:color w:val="A9314E"/>
                          <w:sz w:val="20"/>
                          <w:szCs w:val="20"/>
                          <w:lang w:eastAsia="en-GB"/>
                        </w:rPr>
                        <w:t xml:space="preserve"> </w:t>
                      </w:r>
                    </w:p>
                    <w:p w:rsidR="00F85BB7" w:rsidRDefault="00381567" w:rsidP="00F85BB7">
                      <w:pPr>
                        <w:pStyle w:val="ListParagraph"/>
                        <w:numPr>
                          <w:ilvl w:val="0"/>
                          <w:numId w:val="6"/>
                        </w:numPr>
                        <w:spacing w:line="240" w:lineRule="auto"/>
                        <w:rPr>
                          <w:rFonts w:ascii="Harrington" w:hAnsi="Harrington"/>
                          <w:color w:val="C00000"/>
                          <w:sz w:val="20"/>
                          <w:szCs w:val="20"/>
                        </w:rPr>
                      </w:pPr>
                      <w:r w:rsidRPr="00F85BB7">
                        <w:rPr>
                          <w:rFonts w:ascii="Harrington" w:hAnsi="Harrington"/>
                          <w:color w:val="C00000"/>
                          <w:sz w:val="20"/>
                          <w:szCs w:val="20"/>
                        </w:rPr>
                        <w:t>There is now a Curriculum Rationale in place within the school. This explains why w</w:t>
                      </w:r>
                      <w:r w:rsidR="0088034E" w:rsidRPr="00F85BB7">
                        <w:rPr>
                          <w:rFonts w:ascii="Harrington" w:hAnsi="Harrington"/>
                          <w:color w:val="C00000"/>
                          <w:sz w:val="20"/>
                          <w:szCs w:val="20"/>
                        </w:rPr>
                        <w:t xml:space="preserve">e teach the way </w:t>
                      </w:r>
                      <w:r w:rsidR="00DF04EA" w:rsidRPr="00F85BB7">
                        <w:rPr>
                          <w:rFonts w:ascii="Harrington" w:hAnsi="Harrington"/>
                          <w:color w:val="C00000"/>
                          <w:sz w:val="20"/>
                          <w:szCs w:val="20"/>
                        </w:rPr>
                        <w:t xml:space="preserve">we </w:t>
                      </w:r>
                      <w:r w:rsidR="0088034E" w:rsidRPr="00F85BB7">
                        <w:rPr>
                          <w:rFonts w:ascii="Harrington" w:hAnsi="Harrington"/>
                          <w:color w:val="C00000"/>
                          <w:sz w:val="20"/>
                          <w:szCs w:val="20"/>
                        </w:rPr>
                        <w:t xml:space="preserve">do in </w:t>
                      </w:r>
                      <w:proofErr w:type="spellStart"/>
                      <w:r w:rsidR="0088034E" w:rsidRPr="00F85BB7">
                        <w:rPr>
                          <w:rFonts w:ascii="Harrington" w:hAnsi="Harrington"/>
                          <w:color w:val="C00000"/>
                          <w:sz w:val="20"/>
                          <w:szCs w:val="20"/>
                        </w:rPr>
                        <w:t>Pennyburn</w:t>
                      </w:r>
                      <w:proofErr w:type="spellEnd"/>
                      <w:r w:rsidR="0088034E" w:rsidRPr="00F85BB7">
                        <w:rPr>
                          <w:rFonts w:ascii="Harrington" w:hAnsi="Harrington"/>
                          <w:color w:val="C00000"/>
                          <w:sz w:val="20"/>
                          <w:szCs w:val="20"/>
                        </w:rPr>
                        <w:t xml:space="preserve">. We have also reviewed our </w:t>
                      </w:r>
                      <w:r w:rsidR="00F86F9F" w:rsidRPr="00F85BB7">
                        <w:rPr>
                          <w:rFonts w:ascii="Harrington" w:hAnsi="Harrington"/>
                          <w:color w:val="C00000"/>
                          <w:sz w:val="20"/>
                          <w:szCs w:val="20"/>
                        </w:rPr>
                        <w:t>Science Programme and there is now a Progression Pathway in Place</w:t>
                      </w:r>
                      <w:r w:rsidR="00357436">
                        <w:rPr>
                          <w:rFonts w:ascii="Harrington" w:hAnsi="Harrington"/>
                          <w:color w:val="C00000"/>
                          <w:sz w:val="20"/>
                          <w:szCs w:val="20"/>
                        </w:rPr>
                        <w:t>.</w:t>
                      </w:r>
                    </w:p>
                    <w:p w:rsidR="00F85BB7" w:rsidRPr="00F85BB7" w:rsidRDefault="00F85BB7" w:rsidP="00F85BB7">
                      <w:pPr>
                        <w:pStyle w:val="ListParagraph"/>
                        <w:spacing w:line="240" w:lineRule="auto"/>
                        <w:rPr>
                          <w:rFonts w:ascii="Harrington" w:hAnsi="Harrington"/>
                          <w:color w:val="C00000"/>
                          <w:sz w:val="20"/>
                          <w:szCs w:val="20"/>
                        </w:rPr>
                      </w:pPr>
                    </w:p>
                    <w:p w:rsidR="00F24881" w:rsidRPr="00F85BB7" w:rsidRDefault="00404390" w:rsidP="00F85BB7">
                      <w:pPr>
                        <w:pStyle w:val="ListParagraph"/>
                        <w:numPr>
                          <w:ilvl w:val="0"/>
                          <w:numId w:val="6"/>
                        </w:numPr>
                        <w:spacing w:line="240" w:lineRule="auto"/>
                        <w:rPr>
                          <w:rFonts w:ascii="Harrington" w:hAnsi="Harrington"/>
                          <w:color w:val="C00000"/>
                          <w:sz w:val="20"/>
                          <w:szCs w:val="20"/>
                        </w:rPr>
                      </w:pPr>
                      <w:r w:rsidRPr="00F85BB7">
                        <w:rPr>
                          <w:rFonts w:ascii="Harrington" w:hAnsi="Harrington"/>
                          <w:color w:val="C00000"/>
                          <w:sz w:val="20"/>
                          <w:szCs w:val="2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t xml:space="preserve">The staff have undertaken </w:t>
                      </w:r>
                      <w:r w:rsidR="00F86F9F" w:rsidRPr="00F85BB7">
                        <w:rPr>
                          <w:rFonts w:ascii="Harrington" w:hAnsi="Harrington"/>
                          <w:color w:val="C00000"/>
                          <w:sz w:val="20"/>
                          <w:szCs w:val="2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t xml:space="preserve">the task of matching </w:t>
                      </w:r>
                      <w:r w:rsidR="00DF04EA" w:rsidRPr="00F85BB7">
                        <w:rPr>
                          <w:rFonts w:ascii="Harrington" w:hAnsi="Harrington"/>
                          <w:color w:val="C00000"/>
                          <w:sz w:val="20"/>
                          <w:szCs w:val="2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t xml:space="preserve">our Literacy Progression Pathway with the Benchmarks ensuring that all our children are working towards the appropriate levels. </w:t>
                      </w:r>
                      <w:r w:rsidR="00DF04EA" w:rsidRPr="00F85BB7">
                        <w:rPr>
                          <w:rFonts w:ascii="Harrington" w:hAnsi="Harrington"/>
                          <w:color w:val="C00000"/>
                          <w:sz w:val="20"/>
                          <w:szCs w:val="2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t xml:space="preserve">All teaching staff have been trained in </w:t>
                      </w:r>
                      <w:r w:rsidR="00357436">
                        <w:rPr>
                          <w:rFonts w:ascii="Harrington" w:hAnsi="Harrington"/>
                          <w:color w:val="C00000"/>
                          <w:sz w:val="20"/>
                          <w:szCs w:val="2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t xml:space="preserve">reading strategies </w:t>
                      </w:r>
                      <w:bookmarkStart w:id="1" w:name="_GoBack"/>
                      <w:bookmarkEnd w:id="1"/>
                      <w:r w:rsidR="00DF04EA" w:rsidRPr="00F85BB7">
                        <w:rPr>
                          <w:rFonts w:ascii="Harrington" w:hAnsi="Harrington"/>
                          <w:color w:val="C00000"/>
                          <w:sz w:val="20"/>
                          <w:szCs w:val="2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t xml:space="preserve">ensuring that there is consistency across the school.  The </w:t>
                      </w:r>
                      <w:r w:rsidRPr="00F85BB7">
                        <w:rPr>
                          <w:rFonts w:ascii="Harrington" w:hAnsi="Harrington"/>
                          <w:color w:val="C00000"/>
                          <w:sz w:val="20"/>
                          <w:szCs w:val="2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t xml:space="preserve">children’s confidence is growing and they enjoy learning </w:t>
                      </w:r>
                      <w:r w:rsidR="00357436">
                        <w:rPr>
                          <w:rFonts w:ascii="Harrington" w:hAnsi="Harrington"/>
                          <w:color w:val="C00000"/>
                          <w:sz w:val="20"/>
                          <w:szCs w:val="2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t>new strategies from each other</w:t>
                      </w:r>
                      <w:r w:rsidR="00DF04EA" w:rsidRPr="00F85BB7">
                        <w:rPr>
                          <w:rFonts w:ascii="Harrington" w:hAnsi="Harrington"/>
                          <w:color w:val="C00000"/>
                          <w:sz w:val="20"/>
                          <w:szCs w:val="2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t>. We have bought new reading books to help motivate and promote an enjoyment of reading.</w:t>
                      </w:r>
                      <w:r w:rsidR="00F24881" w:rsidRPr="00F85BB7">
                        <w:rPr>
                          <w:rFonts w:ascii="Harrington" w:hAnsi="Harrington"/>
                          <w:color w:val="C00000"/>
                          <w:sz w:val="20"/>
                          <w:szCs w:val="2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t xml:space="preserve"> </w:t>
                      </w:r>
                    </w:p>
                    <w:p w:rsidR="00F85BB7" w:rsidRPr="00F85BB7" w:rsidRDefault="00F85BB7" w:rsidP="00F85BB7">
                      <w:pPr>
                        <w:pStyle w:val="ListParagraph"/>
                        <w:spacing w:line="240" w:lineRule="auto"/>
                        <w:rPr>
                          <w:rFonts w:ascii="Harrington" w:hAnsi="Harrington"/>
                          <w:color w:val="C00000"/>
                          <w:sz w:val="20"/>
                          <w:szCs w:val="20"/>
                        </w:rPr>
                      </w:pPr>
                    </w:p>
                    <w:p w:rsidR="00F85BB7" w:rsidRDefault="00DF04EA" w:rsidP="00F85BB7">
                      <w:pPr>
                        <w:pStyle w:val="ListParagraph"/>
                        <w:numPr>
                          <w:ilvl w:val="0"/>
                          <w:numId w:val="6"/>
                        </w:numPr>
                        <w:rPr>
                          <w:rFonts w:ascii="Harrington" w:hAnsi="Harrington"/>
                          <w:color w:val="C00000"/>
                          <w:sz w:val="20"/>
                          <w:szCs w:val="2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pPr>
                      <w:r w:rsidRPr="00F85BB7">
                        <w:rPr>
                          <w:rFonts w:ascii="Harrington" w:hAnsi="Harrington"/>
                          <w:color w:val="C00000"/>
                          <w:sz w:val="20"/>
                          <w:szCs w:val="2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t>Teachers are now mo</w:t>
                      </w:r>
                      <w:r w:rsidR="00F24881" w:rsidRPr="00F85BB7">
                        <w:rPr>
                          <w:rFonts w:ascii="Harrington" w:hAnsi="Harrington"/>
                          <w:color w:val="C00000"/>
                          <w:sz w:val="20"/>
                          <w:szCs w:val="2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t xml:space="preserve">re skilled at interpreting data and assessments and pinpointing the gaps in children’s learning. </w:t>
                      </w:r>
                    </w:p>
                    <w:p w:rsidR="00F85BB7" w:rsidRPr="00F85BB7" w:rsidRDefault="00F85BB7" w:rsidP="00F85BB7">
                      <w:pPr>
                        <w:pStyle w:val="ListParagraph"/>
                        <w:rPr>
                          <w:rFonts w:ascii="Harrington" w:hAnsi="Harrington"/>
                          <w:color w:val="C00000"/>
                          <w:sz w:val="20"/>
                          <w:szCs w:val="2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pPr>
                    </w:p>
                    <w:p w:rsidR="00404390" w:rsidRPr="00F85BB7" w:rsidRDefault="00F24881" w:rsidP="00F85BB7">
                      <w:pPr>
                        <w:pStyle w:val="ListParagraph"/>
                        <w:numPr>
                          <w:ilvl w:val="0"/>
                          <w:numId w:val="6"/>
                        </w:numPr>
                        <w:rPr>
                          <w:rFonts w:ascii="Harrington" w:hAnsi="Harrington"/>
                          <w:color w:val="C00000"/>
                          <w:sz w:val="20"/>
                          <w:szCs w:val="2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pPr>
                      <w:r w:rsidRPr="00F85BB7">
                        <w:rPr>
                          <w:rFonts w:ascii="Harrington" w:hAnsi="Harrington"/>
                          <w:color w:val="C00000"/>
                          <w:sz w:val="20"/>
                          <w:szCs w:val="2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t>We have reviewed our stage intervention processes and the relevant paperwork. This will be fully implemented in session 2019 / 20</w:t>
                      </w:r>
                    </w:p>
                    <w:p w:rsidR="001469B3" w:rsidRPr="0049088A" w:rsidRDefault="001469B3" w:rsidP="001469B3">
                      <w:pPr>
                        <w:jc w:val="center"/>
                        <w:rPr>
                          <w:rFonts w:ascii="Harrington" w:hAnsi="Harrington"/>
                          <w:b/>
                          <w:color w:val="C00000"/>
                          <w:sz w:val="32"/>
                          <w:szCs w:val="32"/>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pPr>
                    </w:p>
                    <w:p w:rsidR="001469B3" w:rsidRPr="00724EF0" w:rsidRDefault="001469B3" w:rsidP="001469B3">
                      <w:pPr>
                        <w:jc w:val="center"/>
                        <w:rPr>
                          <w:rFonts w:ascii="Harrington" w:hAnsi="Harrington"/>
                          <w:color w:val="C00000"/>
                          <w:sz w:val="28"/>
                          <w:szCs w:val="28"/>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pPr>
                    </w:p>
                  </w:txbxContent>
                </v:textbox>
                <w10:wrap anchorx="margin"/>
              </v:shape>
            </w:pict>
          </mc:Fallback>
        </mc:AlternateContent>
      </w:r>
      <w:r w:rsidR="001469B3">
        <w:rPr>
          <w:noProof/>
          <w:lang w:eastAsia="en-GB"/>
        </w:rPr>
        <mc:AlternateContent>
          <mc:Choice Requires="wps">
            <w:drawing>
              <wp:anchor distT="0" distB="0" distL="114300" distR="114300" simplePos="0" relativeHeight="251668480" behindDoc="0" locked="0" layoutInCell="1" allowOverlap="1" wp14:anchorId="4FF01C15" wp14:editId="497220AE">
                <wp:simplePos x="0" y="0"/>
                <wp:positionH relativeFrom="margin">
                  <wp:align>center</wp:align>
                </wp:positionH>
                <wp:positionV relativeFrom="paragraph">
                  <wp:posOffset>27940</wp:posOffset>
                </wp:positionV>
                <wp:extent cx="2923200" cy="7077600"/>
                <wp:effectExtent l="38100" t="38100" r="29845" b="47625"/>
                <wp:wrapNone/>
                <wp:docPr id="16" name="Text Box 16"/>
                <wp:cNvGraphicFramePr/>
                <a:graphic xmlns:a="http://schemas.openxmlformats.org/drawingml/2006/main">
                  <a:graphicData uri="http://schemas.microsoft.com/office/word/2010/wordprocessingShape">
                    <wps:wsp>
                      <wps:cNvSpPr txBox="1"/>
                      <wps:spPr>
                        <a:xfrm>
                          <a:off x="0" y="0"/>
                          <a:ext cx="2923200" cy="7077600"/>
                        </a:xfrm>
                        <a:prstGeom prst="rect">
                          <a:avLst/>
                        </a:prstGeom>
                        <a:solidFill>
                          <a:srgbClr val="FBDBD1"/>
                        </a:solidFill>
                        <a:ln w="69850">
                          <a:solidFill>
                            <a:srgbClr val="C00000"/>
                          </a:solidFill>
                        </a:ln>
                        <a:effectLst/>
                      </wps:spPr>
                      <wps:txbx>
                        <w:txbxContent>
                          <w:p w:rsidR="00F85BB7" w:rsidRDefault="00F85BB7" w:rsidP="001469B3">
                            <w:pPr>
                              <w:jc w:val="center"/>
                              <w:rPr>
                                <w:rFonts w:ascii="Harrington" w:hAnsi="Harrington"/>
                                <w:color w:val="C00000"/>
                                <w:sz w:val="36"/>
                                <w:szCs w:val="36"/>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pPr>
                          </w:p>
                          <w:p w:rsidR="001469B3" w:rsidRPr="00985CE1" w:rsidRDefault="001469B3" w:rsidP="001469B3">
                            <w:pPr>
                              <w:jc w:val="center"/>
                              <w:rPr>
                                <w:rFonts w:ascii="Harrington" w:hAnsi="Harrington"/>
                                <w:color w:val="C00000"/>
                                <w:sz w:val="36"/>
                                <w:szCs w:val="36"/>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pPr>
                            <w:r w:rsidRPr="00985CE1">
                              <w:rPr>
                                <w:rFonts w:ascii="Harrington" w:hAnsi="Harrington"/>
                                <w:color w:val="C00000"/>
                                <w:sz w:val="36"/>
                                <w:szCs w:val="36"/>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t>Our School</w:t>
                            </w:r>
                          </w:p>
                          <w:p w:rsidR="001469B3" w:rsidRDefault="001469B3" w:rsidP="001469B3">
                            <w:pPr>
                              <w:jc w:val="center"/>
                              <w:rPr>
                                <w:rFonts w:ascii="Harrington" w:hAnsi="Harrington"/>
                                <w:color w:val="C00000"/>
                                <w:sz w:val="36"/>
                                <w:szCs w:val="36"/>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pPr>
                            <w:r w:rsidRPr="00985CE1">
                              <w:rPr>
                                <w:rFonts w:ascii="Harrington" w:hAnsi="Harrington"/>
                                <w:color w:val="C00000"/>
                                <w:sz w:val="36"/>
                                <w:szCs w:val="36"/>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t>Improvement Plan</w:t>
                            </w:r>
                          </w:p>
                          <w:p w:rsidR="0075061B" w:rsidRDefault="0075061B" w:rsidP="0075061B">
                            <w:pPr>
                              <w:rPr>
                                <w:rFonts w:ascii="Harrington" w:hAnsi="Harrington"/>
                                <w:color w:val="C00000"/>
                                <w:sz w:val="20"/>
                                <w:szCs w:val="2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pPr>
                            <w:r>
                              <w:rPr>
                                <w:rFonts w:ascii="Harrington" w:hAnsi="Harrington"/>
                                <w:color w:val="C00000"/>
                                <w:sz w:val="20"/>
                                <w:szCs w:val="2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t>The School Improvement Plan is a document which sets out the activities we will be undertaking as a school over the coming session.</w:t>
                            </w:r>
                          </w:p>
                          <w:p w:rsidR="0075061B" w:rsidRDefault="0075061B" w:rsidP="0075061B">
                            <w:pPr>
                              <w:rPr>
                                <w:rFonts w:ascii="Harrington" w:hAnsi="Harrington"/>
                                <w:color w:val="C00000"/>
                                <w:sz w:val="20"/>
                                <w:szCs w:val="2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pPr>
                            <w:r>
                              <w:rPr>
                                <w:rFonts w:ascii="Harrington" w:hAnsi="Harrington"/>
                                <w:color w:val="C00000"/>
                                <w:sz w:val="20"/>
                                <w:szCs w:val="2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t>When writing this document we take into account a number of factors:</w:t>
                            </w:r>
                          </w:p>
                          <w:p w:rsidR="0075061B" w:rsidRPr="00874216" w:rsidRDefault="0075061B" w:rsidP="00874216">
                            <w:pPr>
                              <w:pStyle w:val="ListParagraph"/>
                              <w:numPr>
                                <w:ilvl w:val="0"/>
                                <w:numId w:val="4"/>
                              </w:numPr>
                              <w:rPr>
                                <w:rFonts w:ascii="Harrington" w:hAnsi="Harrington"/>
                                <w:color w:val="C00000"/>
                                <w:sz w:val="20"/>
                                <w:szCs w:val="2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pPr>
                            <w:r w:rsidRPr="00874216">
                              <w:rPr>
                                <w:rFonts w:ascii="Harrington" w:hAnsi="Harrington"/>
                                <w:color w:val="C00000"/>
                                <w:sz w:val="20"/>
                                <w:szCs w:val="2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t>National Priorities and directives as set out by the Scottish Government.</w:t>
                            </w:r>
                          </w:p>
                          <w:p w:rsidR="0075061B" w:rsidRPr="00874216" w:rsidRDefault="0075061B" w:rsidP="00874216">
                            <w:pPr>
                              <w:pStyle w:val="ListParagraph"/>
                              <w:numPr>
                                <w:ilvl w:val="0"/>
                                <w:numId w:val="4"/>
                              </w:numPr>
                              <w:rPr>
                                <w:rFonts w:ascii="Harrington" w:hAnsi="Harrington"/>
                                <w:color w:val="C00000"/>
                                <w:sz w:val="20"/>
                                <w:szCs w:val="2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pPr>
                            <w:r w:rsidRPr="00874216">
                              <w:rPr>
                                <w:rFonts w:ascii="Harrington" w:hAnsi="Harrington"/>
                                <w:color w:val="C00000"/>
                                <w:sz w:val="20"/>
                                <w:szCs w:val="2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t>Local Priorities and directives as set out by North Ayrshire Council.</w:t>
                            </w:r>
                          </w:p>
                          <w:p w:rsidR="0075061B" w:rsidRPr="00874216" w:rsidRDefault="0075061B" w:rsidP="00874216">
                            <w:pPr>
                              <w:pStyle w:val="ListParagraph"/>
                              <w:numPr>
                                <w:ilvl w:val="0"/>
                                <w:numId w:val="4"/>
                              </w:numPr>
                              <w:rPr>
                                <w:rFonts w:ascii="Harrington" w:hAnsi="Harrington"/>
                                <w:color w:val="C00000"/>
                                <w:sz w:val="20"/>
                                <w:szCs w:val="2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pPr>
                            <w:r w:rsidRPr="00874216">
                              <w:rPr>
                                <w:rFonts w:ascii="Harrington" w:hAnsi="Harrington"/>
                                <w:color w:val="C00000"/>
                                <w:sz w:val="20"/>
                                <w:szCs w:val="2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t>Our self-evaluation procedures and development needs of our own school.</w:t>
                            </w:r>
                          </w:p>
                          <w:p w:rsidR="0075061B" w:rsidRPr="00985CE1" w:rsidRDefault="0075061B" w:rsidP="0075061B">
                            <w:pPr>
                              <w:jc w:val="center"/>
                              <w:rPr>
                                <w:rFonts w:ascii="Harrington" w:hAnsi="Harrington"/>
                                <w:color w:val="C00000"/>
                                <w:sz w:val="36"/>
                                <w:szCs w:val="36"/>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pPr>
                            <w:r>
                              <w:rPr>
                                <w:rFonts w:ascii="Harrington" w:hAnsi="Harrington"/>
                                <w:color w:val="C00000"/>
                                <w:sz w:val="36"/>
                                <w:szCs w:val="36"/>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t>Development Priorities</w:t>
                            </w:r>
                          </w:p>
                          <w:p w:rsidR="0075061B" w:rsidRDefault="0075061B" w:rsidP="0075061B">
                            <w:pPr>
                              <w:jc w:val="center"/>
                              <w:rPr>
                                <w:rFonts w:ascii="Harrington" w:hAnsi="Harrington"/>
                                <w:color w:val="C00000"/>
                                <w:sz w:val="36"/>
                                <w:szCs w:val="36"/>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pPr>
                            <w:r w:rsidRPr="0075061B">
                              <w:rPr>
                                <w:rFonts w:ascii="Harrington" w:hAnsi="Harrington"/>
                                <w:color w:val="C00000"/>
                                <w:sz w:val="36"/>
                                <w:szCs w:val="36"/>
                                <w14:textFill>
                                  <w14:solidFill>
                                    <w14:srgbClr w14:val="C00000">
                                      <w14:shade w14:val="30000"/>
                                      <w14:satMod w14:val="115000"/>
                                    </w14:srgbClr>
                                  </w14:solidFill>
                                </w14:textFill>
                              </w:rPr>
                              <w:t>Session</w:t>
                            </w:r>
                            <w:r>
                              <w:rPr>
                                <w:rFonts w:ascii="Harrington" w:hAnsi="Harrington"/>
                                <w:color w:val="C00000"/>
                                <w:sz w:val="36"/>
                                <w:szCs w:val="36"/>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t xml:space="preserve"> 2018-19</w:t>
                            </w:r>
                          </w:p>
                          <w:p w:rsidR="00FB58C2" w:rsidRPr="00D818A9" w:rsidRDefault="002D13E7" w:rsidP="00D818A9">
                            <w:pPr>
                              <w:pStyle w:val="ListParagraph"/>
                              <w:numPr>
                                <w:ilvl w:val="0"/>
                                <w:numId w:val="5"/>
                              </w:numPr>
                              <w:rPr>
                                <w:rFonts w:ascii="Harrington" w:hAnsi="Harrington"/>
                                <w:color w:val="FF0000"/>
                                <w:sz w:val="20"/>
                                <w:szCs w:val="20"/>
                              </w:rPr>
                            </w:pPr>
                            <w:r>
                              <w:rPr>
                                <w:rFonts w:ascii="Harrington" w:hAnsi="Harrington"/>
                                <w:color w:val="FF0000"/>
                                <w:sz w:val="20"/>
                                <w:szCs w:val="20"/>
                              </w:rPr>
                              <w:t>We are looking at all aspects of literacy this year</w:t>
                            </w:r>
                            <w:r w:rsidR="00E92F18">
                              <w:rPr>
                                <w:rFonts w:ascii="Harrington" w:hAnsi="Harrington"/>
                                <w:color w:val="FF0000"/>
                                <w:sz w:val="20"/>
                                <w:szCs w:val="20"/>
                              </w:rPr>
                              <w:t xml:space="preserve"> with the goal of improving standards in reading, writing and Talking &amp; Listening across the school</w:t>
                            </w:r>
                          </w:p>
                          <w:p w:rsidR="00FB58C2" w:rsidRDefault="00FB58C2" w:rsidP="00FB58C2">
                            <w:pPr>
                              <w:rPr>
                                <w:rFonts w:ascii="Harrington" w:hAnsi="Harrington"/>
                                <w:color w:val="C00000"/>
                                <w:sz w:val="20"/>
                                <w:szCs w:val="2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pPr>
                            <w:r>
                              <w:rPr>
                                <w:rFonts w:ascii="Harrington" w:hAnsi="Harrington"/>
                                <w:color w:val="C00000"/>
                                <w:sz w:val="20"/>
                                <w:szCs w:val="2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t>These documents are continually reviewed and evaluated by school staff and the Senior Management Team.  We focus on evidence based evaluations from all stakeholders and use these to inform our next steps.  At Authority Level we are supported by the Head of Schools and our Senior Manager.</w:t>
                            </w:r>
                          </w:p>
                          <w:p w:rsidR="00E92F18" w:rsidRDefault="00E92F18" w:rsidP="00FB58C2">
                            <w:pPr>
                              <w:rPr>
                                <w:rFonts w:ascii="Harrington" w:hAnsi="Harrington"/>
                                <w:color w:val="C00000"/>
                                <w:sz w:val="20"/>
                                <w:szCs w:val="2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pPr>
                            <w:r>
                              <w:rPr>
                                <w:rFonts w:ascii="Harrington" w:hAnsi="Harrington"/>
                                <w:color w:val="C00000"/>
                                <w:sz w:val="20"/>
                                <w:szCs w:val="2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t>Mrs Heron is wo</w:t>
                            </w:r>
                            <w:r w:rsidR="00F86F9F">
                              <w:rPr>
                                <w:rFonts w:ascii="Harrington" w:hAnsi="Harrington"/>
                                <w:color w:val="C00000"/>
                                <w:sz w:val="20"/>
                                <w:szCs w:val="2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t xml:space="preserve">rking with a group of children </w:t>
                            </w:r>
                            <w:r w:rsidR="001E096A">
                              <w:rPr>
                                <w:rFonts w:ascii="Harrington" w:hAnsi="Harrington"/>
                                <w:color w:val="C00000"/>
                                <w:sz w:val="20"/>
                                <w:szCs w:val="2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t>(Improvers Group) using How G</w:t>
                            </w:r>
                            <w:r>
                              <w:rPr>
                                <w:rFonts w:ascii="Harrington" w:hAnsi="Harrington"/>
                                <w:color w:val="C00000"/>
                                <w:sz w:val="20"/>
                                <w:szCs w:val="2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t>ood Is OUR School to engage our pupils in improving our school</w:t>
                            </w:r>
                          </w:p>
                          <w:p w:rsidR="0075061B" w:rsidRPr="0075061B" w:rsidRDefault="0075061B" w:rsidP="0075061B">
                            <w:pPr>
                              <w:rPr>
                                <w:rFonts w:ascii="Harrington" w:hAnsi="Harrington"/>
                                <w:color w:val="C00000"/>
                                <w:sz w:val="20"/>
                                <w:szCs w:val="20"/>
                              </w:rPr>
                            </w:pPr>
                          </w:p>
                          <w:p w:rsidR="0075061B" w:rsidRPr="0075061B" w:rsidRDefault="0075061B" w:rsidP="0075061B">
                            <w:pPr>
                              <w:rPr>
                                <w:rFonts w:ascii="Harrington" w:hAnsi="Harrington"/>
                                <w:color w:val="C00000"/>
                                <w:sz w:val="20"/>
                                <w:szCs w:val="2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pPr>
                          </w:p>
                          <w:p w:rsidR="0075061B" w:rsidRPr="00985CE1" w:rsidRDefault="0075061B" w:rsidP="001469B3">
                            <w:pPr>
                              <w:jc w:val="center"/>
                              <w:rPr>
                                <w:rFonts w:ascii="Harrington" w:hAnsi="Harrington"/>
                                <w:color w:val="C00000"/>
                                <w:sz w:val="36"/>
                                <w:szCs w:val="36"/>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01C15" id="Text Box 16" o:spid="_x0000_s1031" type="#_x0000_t202" style="position:absolute;margin-left:0;margin-top:2.2pt;width:230.15pt;height:557.3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" fillcolor="#fbdbd1" strokecolor="#c00000" strokeweight="5.5pt">
                <v:textbox>
                  <w:txbxContent>
                    <w:p w:rsidR="00F85BB7" w:rsidRDefault="00F85BB7" w:rsidP="001469B3">
                      <w:pPr>
                        <w:jc w:val="center"/>
                        <w:rPr>
                          <w:rFonts w:ascii="Harrington" w:hAnsi="Harrington"/>
                          <w:color w:val="C00000"/>
                          <w:sz w:val="36"/>
                          <w:szCs w:val="36"/>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pPr>
                    </w:p>
                    <w:p w:rsidR="001469B3" w:rsidRPr="00985CE1" w:rsidRDefault="001469B3" w:rsidP="001469B3">
                      <w:pPr>
                        <w:jc w:val="center"/>
                        <w:rPr>
                          <w:rFonts w:ascii="Harrington" w:hAnsi="Harrington"/>
                          <w:color w:val="C00000"/>
                          <w:sz w:val="36"/>
                          <w:szCs w:val="36"/>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pPr>
                      <w:r w:rsidRPr="00985CE1">
                        <w:rPr>
                          <w:rFonts w:ascii="Harrington" w:hAnsi="Harrington"/>
                          <w:color w:val="C00000"/>
                          <w:sz w:val="36"/>
                          <w:szCs w:val="36"/>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t>Our School</w:t>
                      </w:r>
                    </w:p>
                    <w:p w:rsidR="001469B3" w:rsidRDefault="001469B3" w:rsidP="001469B3">
                      <w:pPr>
                        <w:jc w:val="center"/>
                        <w:rPr>
                          <w:rFonts w:ascii="Harrington" w:hAnsi="Harrington"/>
                          <w:color w:val="C00000"/>
                          <w:sz w:val="36"/>
                          <w:szCs w:val="36"/>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pPr>
                      <w:r w:rsidRPr="00985CE1">
                        <w:rPr>
                          <w:rFonts w:ascii="Harrington" w:hAnsi="Harrington"/>
                          <w:color w:val="C00000"/>
                          <w:sz w:val="36"/>
                          <w:szCs w:val="36"/>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t>Improvement Plan</w:t>
                      </w:r>
                    </w:p>
                    <w:p w:rsidR="0075061B" w:rsidRDefault="0075061B" w:rsidP="0075061B">
                      <w:pPr>
                        <w:rPr>
                          <w:rFonts w:ascii="Harrington" w:hAnsi="Harrington"/>
                          <w:color w:val="C00000"/>
                          <w:sz w:val="20"/>
                          <w:szCs w:val="2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pPr>
                      <w:r>
                        <w:rPr>
                          <w:rFonts w:ascii="Harrington" w:hAnsi="Harrington"/>
                          <w:color w:val="C00000"/>
                          <w:sz w:val="20"/>
                          <w:szCs w:val="2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t>The School Improvement Plan is a document which sets out the activities we will be undertaking as a school over the coming session.</w:t>
                      </w:r>
                    </w:p>
                    <w:p w:rsidR="0075061B" w:rsidRDefault="0075061B" w:rsidP="0075061B">
                      <w:pPr>
                        <w:rPr>
                          <w:rFonts w:ascii="Harrington" w:hAnsi="Harrington"/>
                          <w:color w:val="C00000"/>
                          <w:sz w:val="20"/>
                          <w:szCs w:val="2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pPr>
                      <w:r>
                        <w:rPr>
                          <w:rFonts w:ascii="Harrington" w:hAnsi="Harrington"/>
                          <w:color w:val="C00000"/>
                          <w:sz w:val="20"/>
                          <w:szCs w:val="2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t>When writing this document we take into account a number of factors:</w:t>
                      </w:r>
                    </w:p>
                    <w:p w:rsidR="0075061B" w:rsidRPr="00874216" w:rsidRDefault="0075061B" w:rsidP="00874216">
                      <w:pPr>
                        <w:pStyle w:val="ListParagraph"/>
                        <w:numPr>
                          <w:ilvl w:val="0"/>
                          <w:numId w:val="4"/>
                        </w:numPr>
                        <w:rPr>
                          <w:rFonts w:ascii="Harrington" w:hAnsi="Harrington"/>
                          <w:color w:val="C00000"/>
                          <w:sz w:val="20"/>
                          <w:szCs w:val="2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pPr>
                      <w:r w:rsidRPr="00874216">
                        <w:rPr>
                          <w:rFonts w:ascii="Harrington" w:hAnsi="Harrington"/>
                          <w:color w:val="C00000"/>
                          <w:sz w:val="20"/>
                          <w:szCs w:val="2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t>National Priorities and directives as set out by the Scottish Government.</w:t>
                      </w:r>
                    </w:p>
                    <w:p w:rsidR="0075061B" w:rsidRPr="00874216" w:rsidRDefault="0075061B" w:rsidP="00874216">
                      <w:pPr>
                        <w:pStyle w:val="ListParagraph"/>
                        <w:numPr>
                          <w:ilvl w:val="0"/>
                          <w:numId w:val="4"/>
                        </w:numPr>
                        <w:rPr>
                          <w:rFonts w:ascii="Harrington" w:hAnsi="Harrington"/>
                          <w:color w:val="C00000"/>
                          <w:sz w:val="20"/>
                          <w:szCs w:val="2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pPr>
                      <w:r w:rsidRPr="00874216">
                        <w:rPr>
                          <w:rFonts w:ascii="Harrington" w:hAnsi="Harrington"/>
                          <w:color w:val="C00000"/>
                          <w:sz w:val="20"/>
                          <w:szCs w:val="2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t>Local Priorities and directives as set out by North Ayrshire Council.</w:t>
                      </w:r>
                    </w:p>
                    <w:p w:rsidR="0075061B" w:rsidRPr="00874216" w:rsidRDefault="0075061B" w:rsidP="00874216">
                      <w:pPr>
                        <w:pStyle w:val="ListParagraph"/>
                        <w:numPr>
                          <w:ilvl w:val="0"/>
                          <w:numId w:val="4"/>
                        </w:numPr>
                        <w:rPr>
                          <w:rFonts w:ascii="Harrington" w:hAnsi="Harrington"/>
                          <w:color w:val="C00000"/>
                          <w:sz w:val="20"/>
                          <w:szCs w:val="2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pPr>
                      <w:r w:rsidRPr="00874216">
                        <w:rPr>
                          <w:rFonts w:ascii="Harrington" w:hAnsi="Harrington"/>
                          <w:color w:val="C00000"/>
                          <w:sz w:val="20"/>
                          <w:szCs w:val="2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t>Our self-evaluation procedures and development needs of our own school.</w:t>
                      </w:r>
                    </w:p>
                    <w:p w:rsidR="0075061B" w:rsidRPr="00985CE1" w:rsidRDefault="0075061B" w:rsidP="0075061B">
                      <w:pPr>
                        <w:jc w:val="center"/>
                        <w:rPr>
                          <w:rFonts w:ascii="Harrington" w:hAnsi="Harrington"/>
                          <w:color w:val="C00000"/>
                          <w:sz w:val="36"/>
                          <w:szCs w:val="36"/>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pPr>
                      <w:r>
                        <w:rPr>
                          <w:rFonts w:ascii="Harrington" w:hAnsi="Harrington"/>
                          <w:color w:val="C00000"/>
                          <w:sz w:val="36"/>
                          <w:szCs w:val="36"/>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t>Development Priorities</w:t>
                      </w:r>
                    </w:p>
                    <w:p w:rsidR="0075061B" w:rsidRDefault="0075061B" w:rsidP="0075061B">
                      <w:pPr>
                        <w:jc w:val="center"/>
                        <w:rPr>
                          <w:rFonts w:ascii="Harrington" w:hAnsi="Harrington"/>
                          <w:color w:val="C00000"/>
                          <w:sz w:val="36"/>
                          <w:szCs w:val="36"/>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pPr>
                      <w:r w:rsidRPr="0075061B">
                        <w:rPr>
                          <w:rFonts w:ascii="Harrington" w:hAnsi="Harrington"/>
                          <w:color w:val="C00000"/>
                          <w:sz w:val="36"/>
                          <w:szCs w:val="36"/>
                          <w14:textFill>
                            <w14:solidFill>
                              <w14:srgbClr w14:val="C00000">
                                <w14:shade w14:val="30000"/>
                                <w14:satMod w14:val="115000"/>
                              </w14:srgbClr>
                            </w14:solidFill>
                          </w14:textFill>
                        </w:rPr>
                        <w:t>Session</w:t>
                      </w:r>
                      <w:r>
                        <w:rPr>
                          <w:rFonts w:ascii="Harrington" w:hAnsi="Harrington"/>
                          <w:color w:val="C00000"/>
                          <w:sz w:val="36"/>
                          <w:szCs w:val="36"/>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t xml:space="preserve"> 2018-19</w:t>
                      </w:r>
                    </w:p>
                    <w:p w:rsidR="00FB58C2" w:rsidRPr="00D818A9" w:rsidRDefault="002D13E7" w:rsidP="00D818A9">
                      <w:pPr>
                        <w:pStyle w:val="ListParagraph"/>
                        <w:numPr>
                          <w:ilvl w:val="0"/>
                          <w:numId w:val="5"/>
                        </w:numPr>
                        <w:rPr>
                          <w:rFonts w:ascii="Harrington" w:hAnsi="Harrington"/>
                          <w:color w:val="FF0000"/>
                          <w:sz w:val="20"/>
                          <w:szCs w:val="20"/>
                        </w:rPr>
                      </w:pPr>
                      <w:r>
                        <w:rPr>
                          <w:rFonts w:ascii="Harrington" w:hAnsi="Harrington"/>
                          <w:color w:val="FF0000"/>
                          <w:sz w:val="20"/>
                          <w:szCs w:val="20"/>
                        </w:rPr>
                        <w:t>We are looking at all aspects of literacy this year</w:t>
                      </w:r>
                      <w:r w:rsidR="00E92F18">
                        <w:rPr>
                          <w:rFonts w:ascii="Harrington" w:hAnsi="Harrington"/>
                          <w:color w:val="FF0000"/>
                          <w:sz w:val="20"/>
                          <w:szCs w:val="20"/>
                        </w:rPr>
                        <w:t xml:space="preserve"> with the goal of improving standards in reading, writing and Talking &amp; Listening across the school</w:t>
                      </w:r>
                    </w:p>
                    <w:p w:rsidR="00FB58C2" w:rsidRDefault="00FB58C2" w:rsidP="00FB58C2">
                      <w:pPr>
                        <w:rPr>
                          <w:rFonts w:ascii="Harrington" w:hAnsi="Harrington"/>
                          <w:color w:val="C00000"/>
                          <w:sz w:val="20"/>
                          <w:szCs w:val="2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pPr>
                      <w:r>
                        <w:rPr>
                          <w:rFonts w:ascii="Harrington" w:hAnsi="Harrington"/>
                          <w:color w:val="C00000"/>
                          <w:sz w:val="20"/>
                          <w:szCs w:val="2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t>These documents are continually reviewed and evaluated by school staff and the Senior Management Team.  We focus on evidence based evaluations from all stakeholders and use these to inform our next steps.  At Authority Level we are supported by the Head of Schools and our Senior Manager.</w:t>
                      </w:r>
                    </w:p>
                    <w:p w:rsidR="00E92F18" w:rsidRDefault="00E92F18" w:rsidP="00FB58C2">
                      <w:pPr>
                        <w:rPr>
                          <w:rFonts w:ascii="Harrington" w:hAnsi="Harrington"/>
                          <w:color w:val="C00000"/>
                          <w:sz w:val="20"/>
                          <w:szCs w:val="2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pPr>
                      <w:r>
                        <w:rPr>
                          <w:rFonts w:ascii="Harrington" w:hAnsi="Harrington"/>
                          <w:color w:val="C00000"/>
                          <w:sz w:val="20"/>
                          <w:szCs w:val="2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t>Mrs Heron is wo</w:t>
                      </w:r>
                      <w:r w:rsidR="00F86F9F">
                        <w:rPr>
                          <w:rFonts w:ascii="Harrington" w:hAnsi="Harrington"/>
                          <w:color w:val="C00000"/>
                          <w:sz w:val="20"/>
                          <w:szCs w:val="2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t xml:space="preserve">rking with a group of children </w:t>
                      </w:r>
                      <w:r w:rsidR="001E096A">
                        <w:rPr>
                          <w:rFonts w:ascii="Harrington" w:hAnsi="Harrington"/>
                          <w:color w:val="C00000"/>
                          <w:sz w:val="20"/>
                          <w:szCs w:val="2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t>(Improvers Group) using How G</w:t>
                      </w:r>
                      <w:r>
                        <w:rPr>
                          <w:rFonts w:ascii="Harrington" w:hAnsi="Harrington"/>
                          <w:color w:val="C00000"/>
                          <w:sz w:val="20"/>
                          <w:szCs w:val="2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t>ood Is OUR School to engage our pupils in improving our school</w:t>
                      </w:r>
                    </w:p>
                    <w:p w:rsidR="0075061B" w:rsidRPr="0075061B" w:rsidRDefault="0075061B" w:rsidP="0075061B">
                      <w:pPr>
                        <w:rPr>
                          <w:rFonts w:ascii="Harrington" w:hAnsi="Harrington"/>
                          <w:color w:val="C00000"/>
                          <w:sz w:val="20"/>
                          <w:szCs w:val="20"/>
                        </w:rPr>
                      </w:pPr>
                    </w:p>
                    <w:p w:rsidR="0075061B" w:rsidRPr="0075061B" w:rsidRDefault="0075061B" w:rsidP="0075061B">
                      <w:pPr>
                        <w:rPr>
                          <w:rFonts w:ascii="Harrington" w:hAnsi="Harrington"/>
                          <w:color w:val="C00000"/>
                          <w:sz w:val="20"/>
                          <w:szCs w:val="2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pPr>
                    </w:p>
                    <w:p w:rsidR="0075061B" w:rsidRPr="00985CE1" w:rsidRDefault="0075061B" w:rsidP="001469B3">
                      <w:pPr>
                        <w:jc w:val="center"/>
                        <w:rPr>
                          <w:rFonts w:ascii="Harrington" w:hAnsi="Harrington"/>
                          <w:color w:val="C00000"/>
                          <w:sz w:val="36"/>
                          <w:szCs w:val="36"/>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100000" w14:r="0" w14:b="0"/>
                              </w14:path>
                            </w14:gradFill>
                          </w14:textFill>
                        </w:rPr>
                      </w:pPr>
                    </w:p>
                  </w:txbxContent>
                </v:textbox>
                <w10:wrap anchorx="margin"/>
              </v:shape>
            </w:pict>
          </mc:Fallback>
        </mc:AlternateContent>
      </w:r>
      <w:r w:rsidR="00D96A3E">
        <w:rPr>
          <w:noProof/>
          <w:lang w:eastAsia="en-GB"/>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6240144</wp:posOffset>
                </wp:positionV>
                <wp:extent cx="2800350" cy="52387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2800350" cy="52387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6A3E" w:rsidRDefault="00D96A3E" w:rsidP="00D96A3E">
                            <w:r>
                              <w:t xml:space="preserve">Education is the most powerful weapon you can use to change the world Nelson </w:t>
                            </w:r>
                            <w:proofErr w:type="spellStart"/>
                            <w:r>
                              <w:t>Mandella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2" type="#_x0000_t202" style="position:absolute;margin-left:0;margin-top:491.35pt;width:220.5pt;height:41.2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" fillcolor="white [3201]" strokeweight="1.5pt">
                <v:textbox>
                  <w:txbxContent>
                    <w:p w:rsidR="00D96A3E" w:rsidRDefault="00D96A3E" w:rsidP="00D96A3E">
                      <w:r>
                        <w:t xml:space="preserve">Education is the most powerful weapon you can use to change the world Nelson </w:t>
                      </w:r>
                      <w:proofErr w:type="spellStart"/>
                      <w:r>
                        <w:t>Mandella</w:t>
                      </w:r>
                      <w:proofErr w:type="spellEnd"/>
                    </w:p>
                  </w:txbxContent>
                </v:textbox>
                <w10:wrap anchorx="margin"/>
              </v:shape>
            </w:pict>
          </mc:Fallback>
        </mc:AlternateContent>
      </w:r>
    </w:p>
    <w:sectPr w:rsidR="00615511" w:rsidSect="0021067C">
      <w:pgSz w:w="16838" w:h="11906" w:orient="landscape" w:code="9"/>
      <w:pgMar w:top="238" w:right="340" w:bottom="24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3020E"/>
    <w:multiLevelType w:val="hybridMultilevel"/>
    <w:tmpl w:val="FF063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2B5BDB"/>
    <w:multiLevelType w:val="hybridMultilevel"/>
    <w:tmpl w:val="3F82B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7F2208"/>
    <w:multiLevelType w:val="hybridMultilevel"/>
    <w:tmpl w:val="5F0A66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F91C14"/>
    <w:multiLevelType w:val="hybridMultilevel"/>
    <w:tmpl w:val="BCF0B7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C60BCB"/>
    <w:multiLevelType w:val="hybridMultilevel"/>
    <w:tmpl w:val="9738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C1102E"/>
    <w:multiLevelType w:val="hybridMultilevel"/>
    <w:tmpl w:val="DABC0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F9B"/>
    <w:rsid w:val="00025949"/>
    <w:rsid w:val="00053054"/>
    <w:rsid w:val="00080330"/>
    <w:rsid w:val="000C4C19"/>
    <w:rsid w:val="000D43CF"/>
    <w:rsid w:val="00141ADF"/>
    <w:rsid w:val="001469B3"/>
    <w:rsid w:val="00150B5B"/>
    <w:rsid w:val="001E096A"/>
    <w:rsid w:val="0021067C"/>
    <w:rsid w:val="002D0CF9"/>
    <w:rsid w:val="002D13E7"/>
    <w:rsid w:val="002F5FB0"/>
    <w:rsid w:val="003429DC"/>
    <w:rsid w:val="00357436"/>
    <w:rsid w:val="00381567"/>
    <w:rsid w:val="00392971"/>
    <w:rsid w:val="00404390"/>
    <w:rsid w:val="00471D39"/>
    <w:rsid w:val="0049088A"/>
    <w:rsid w:val="004B3F79"/>
    <w:rsid w:val="00537F9B"/>
    <w:rsid w:val="00584B78"/>
    <w:rsid w:val="005A7DF8"/>
    <w:rsid w:val="00643BC3"/>
    <w:rsid w:val="006F1567"/>
    <w:rsid w:val="00724EF0"/>
    <w:rsid w:val="0075061B"/>
    <w:rsid w:val="007766A7"/>
    <w:rsid w:val="00874216"/>
    <w:rsid w:val="0088034E"/>
    <w:rsid w:val="00985CE1"/>
    <w:rsid w:val="00994457"/>
    <w:rsid w:val="009B1BAB"/>
    <w:rsid w:val="009C4196"/>
    <w:rsid w:val="00A221C4"/>
    <w:rsid w:val="00A7212A"/>
    <w:rsid w:val="00C75D44"/>
    <w:rsid w:val="00C76B37"/>
    <w:rsid w:val="00C87C66"/>
    <w:rsid w:val="00CB0ACD"/>
    <w:rsid w:val="00D51DE0"/>
    <w:rsid w:val="00D818A9"/>
    <w:rsid w:val="00D96A3E"/>
    <w:rsid w:val="00DF04EA"/>
    <w:rsid w:val="00E92F18"/>
    <w:rsid w:val="00F24881"/>
    <w:rsid w:val="00F85BB7"/>
    <w:rsid w:val="00F86F9F"/>
    <w:rsid w:val="00F87C01"/>
    <w:rsid w:val="00F9388A"/>
    <w:rsid w:val="00FB58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CAF367-3AB3-458B-A7E4-429A41388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5F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FB0"/>
    <w:rPr>
      <w:rFonts w:ascii="Segoe UI" w:hAnsi="Segoe UI" w:cs="Segoe UI"/>
      <w:sz w:val="18"/>
      <w:szCs w:val="18"/>
    </w:rPr>
  </w:style>
  <w:style w:type="paragraph" w:styleId="ListParagraph">
    <w:name w:val="List Paragraph"/>
    <w:basedOn w:val="Normal"/>
    <w:uiPriority w:val="34"/>
    <w:qFormat/>
    <w:rsid w:val="007506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image" Target="media/image40.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0.jpg"/><Relationship Id="rId11" Type="http://schemas.openxmlformats.org/officeDocument/2006/relationships/image" Target="media/image4.jpg"/><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image" Target="media/image30.png"/><Relationship Id="rId4" Type="http://schemas.openxmlformats.org/officeDocument/2006/relationships/webSettings" Target="webSettings.xml"/><Relationship Id="rId9" Type="http://schemas.openxmlformats.org/officeDocument/2006/relationships/image" Target="media/image20.emf"/><Relationship Id="rId14" Type="http://schemas.openxmlformats.org/officeDocument/2006/relationships/image" Target="media/image5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North Ayrshire Council</Company>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Clark</dc:creator>
  <cp:keywords/>
  <dc:description/>
  <cp:lastModifiedBy>Jacqueline Maclaren</cp:lastModifiedBy>
  <cp:revision>2</cp:revision>
  <cp:lastPrinted>2018-10-09T11:18:00Z</cp:lastPrinted>
  <dcterms:created xsi:type="dcterms:W3CDTF">2019-11-06T12:53:00Z</dcterms:created>
  <dcterms:modified xsi:type="dcterms:W3CDTF">2019-11-06T12:53:00Z</dcterms:modified>
</cp:coreProperties>
</file>