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06F3438" w14:textId="446D5C28" w:rsidR="00C5697E" w:rsidRPr="00163794" w:rsidRDefault="00E50B25" w:rsidP="00E50B25">
      <w:pPr>
        <w:shd w:val="clear" w:color="auto" w:fill="FFFFFF" w:themeFill="background1"/>
        <w:jc w:val="center"/>
        <w:rPr>
          <w:rFonts w:ascii="Arial" w:hAnsi="Arial" w:cs="Arial"/>
        </w:rPr>
      </w:pPr>
      <w:r>
        <w:rPr>
          <w:rFonts w:ascii="Arial" w:hAnsi="Arial" w:cs="Arial"/>
          <w:noProof/>
          <w:sz w:val="40"/>
          <w:szCs w:val="40"/>
          <w:lang w:eastAsia="en-GB"/>
        </w:rPr>
        <mc:AlternateContent>
          <mc:Choice Requires="wps">
            <w:drawing>
              <wp:anchor distT="0" distB="0" distL="114300" distR="114300" simplePos="0" relativeHeight="251659266" behindDoc="0" locked="0" layoutInCell="1" allowOverlap="1" wp14:anchorId="327531A4" wp14:editId="16B75F95">
                <wp:simplePos x="0" y="0"/>
                <wp:positionH relativeFrom="column">
                  <wp:posOffset>4641850</wp:posOffset>
                </wp:positionH>
                <wp:positionV relativeFrom="paragraph">
                  <wp:posOffset>-463550</wp:posOffset>
                </wp:positionV>
                <wp:extent cx="1536700" cy="1517650"/>
                <wp:effectExtent l="0" t="0" r="6350" b="6350"/>
                <wp:wrapNone/>
                <wp:docPr id="951888352" name="Text Box 6"/>
                <wp:cNvGraphicFramePr/>
                <a:graphic xmlns:a="http://schemas.openxmlformats.org/drawingml/2006/main">
                  <a:graphicData uri="http://schemas.microsoft.com/office/word/2010/wordprocessingShape">
                    <wps:wsp>
                      <wps:cNvSpPr txBox="1"/>
                      <wps:spPr>
                        <a:xfrm>
                          <a:off x="0" y="0"/>
                          <a:ext cx="1536700" cy="1517650"/>
                        </a:xfrm>
                        <a:prstGeom prst="rect">
                          <a:avLst/>
                        </a:prstGeom>
                        <a:solidFill>
                          <a:schemeClr val="lt1"/>
                        </a:solidFill>
                        <a:ln w="6350">
                          <a:noFill/>
                        </a:ln>
                      </wps:spPr>
                      <wps:txbx>
                        <w:txbxContent>
                          <w:p w14:paraId="347EF5CD" w14:textId="270C58F8" w:rsidR="00E50B25" w:rsidRDefault="00E50B25">
                            <w:r>
                              <w:rPr>
                                <w:noProof/>
                              </w:rPr>
                              <w:drawing>
                                <wp:inline distT="0" distB="0" distL="0" distR="0" wp14:anchorId="6DE003BE" wp14:editId="4EB48CCD">
                                  <wp:extent cx="1347470" cy="1377950"/>
                                  <wp:effectExtent l="0" t="0" r="5080" b="0"/>
                                  <wp:docPr id="665343607" name="Picture 7" descr="N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7470" cy="1377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7531A4" id="_x0000_t202" coordsize="21600,21600" o:spt="202" path="m,l,21600r21600,l21600,xe">
                <v:stroke joinstyle="miter"/>
                <v:path gradientshapeok="t" o:connecttype="rect"/>
              </v:shapetype>
              <v:shape id="Text Box 6" o:spid="_x0000_s1026" type="#_x0000_t202" style="position:absolute;left:0;text-align:left;margin-left:365.5pt;margin-top:-36.5pt;width:121pt;height:119.5pt;z-index:251659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" fillcolor="white [3201]" stroked="f" strokeweight=".5pt">
                <v:textbox>
                  <w:txbxContent>
                    <w:p w14:paraId="347EF5CD" w14:textId="270C58F8" w:rsidR="00E50B25" w:rsidRDefault="00E50B25">
                      <w:r>
                        <w:rPr>
                          <w:noProof/>
                        </w:rPr>
                        <w:drawing>
                          <wp:inline distT="0" distB="0" distL="0" distR="0" wp14:anchorId="6DE003BE" wp14:editId="4EB48CCD">
                            <wp:extent cx="1347470" cy="1377950"/>
                            <wp:effectExtent l="0" t="0" r="5080" b="0"/>
                            <wp:docPr id="665343607" name="Picture 7" descr="N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7470" cy="1377950"/>
                                    </a:xfrm>
                                    <a:prstGeom prst="rect">
                                      <a:avLst/>
                                    </a:prstGeom>
                                    <a:noFill/>
                                    <a:ln>
                                      <a:noFill/>
                                    </a:ln>
                                  </pic:spPr>
                                </pic:pic>
                              </a:graphicData>
                            </a:graphic>
                          </wp:inline>
                        </w:drawing>
                      </w:r>
                    </w:p>
                  </w:txbxContent>
                </v:textbox>
              </v:shape>
            </w:pict>
          </mc:Fallback>
        </mc:AlternateContent>
      </w:r>
      <w:r w:rsidR="005B27CA" w:rsidRPr="00163794">
        <w:rPr>
          <w:rFonts w:ascii="Arial" w:hAnsi="Arial" w:cs="Arial"/>
          <w:noProof/>
          <w:sz w:val="40"/>
          <w:szCs w:val="40"/>
          <w:lang w:eastAsia="en-GB"/>
        </w:rPr>
        <mc:AlternateContent>
          <mc:Choice Requires="wps">
            <w:drawing>
              <wp:anchor distT="0" distB="0" distL="114300" distR="114300" simplePos="0" relativeHeight="251658240" behindDoc="0" locked="0" layoutInCell="1" allowOverlap="1" wp14:anchorId="695192B2" wp14:editId="1AB5ED6D">
                <wp:simplePos x="0" y="0"/>
                <wp:positionH relativeFrom="margin">
                  <wp:posOffset>970280</wp:posOffset>
                </wp:positionH>
                <wp:positionV relativeFrom="paragraph">
                  <wp:posOffset>1451610</wp:posOffset>
                </wp:positionV>
                <wp:extent cx="3774440" cy="575310"/>
                <wp:effectExtent l="0" t="0" r="16510" b="2159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575310"/>
                        </a:xfrm>
                        <a:prstGeom prst="rect">
                          <a:avLst/>
                        </a:prstGeom>
                        <a:solidFill>
                          <a:schemeClr val="accent1">
                            <a:lumMod val="20000"/>
                            <a:lumOff val="80000"/>
                          </a:schemeClr>
                        </a:solidFill>
                        <a:ln w="12700">
                          <a:solidFill>
                            <a:schemeClr val="accent1"/>
                          </a:solidFill>
                          <a:miter lim="800000"/>
                          <a:headEnd/>
                          <a:tailEnd/>
                        </a:ln>
                      </wps:spPr>
                      <wps:txbx>
                        <w:txbxContent>
                          <w:p w14:paraId="6D02FD39" w14:textId="2104CF43" w:rsidR="00C5697E" w:rsidRPr="00BD56CF" w:rsidRDefault="005B27CA" w:rsidP="00C5697E">
                            <w:pPr>
                              <w:jc w:val="center"/>
                              <w:rPr>
                                <w:rFonts w:ascii="Arial" w:hAnsi="Arial" w:cs="Arial"/>
                                <w:b/>
                                <w:bCs/>
                                <w:color w:val="7030A0"/>
                                <w:sz w:val="40"/>
                                <w:szCs w:val="40"/>
                              </w:rPr>
                            </w:pPr>
                            <w:r>
                              <w:rPr>
                                <w:rFonts w:ascii="Arial" w:hAnsi="Arial" w:cs="Arial"/>
                                <w:b/>
                                <w:bCs/>
                                <w:color w:val="7030A0"/>
                                <w:sz w:val="40"/>
                                <w:szCs w:val="40"/>
                              </w:rPr>
                              <w:t>Elderbank Primary, Early Years, Supported Learning and Enhanced Deaf Provision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192B2" id="_x0000_s1027" type="#_x0000_t202" alt="&quot;&quot;" style="position:absolute;left:0;text-align:left;margin-left:76.4pt;margin-top:114.3pt;width:297.2pt;height:45.3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" fillcolor="#d9e2f3 [660]" strokecolor="#4472c4 [3204]" strokeweight="1pt">
                <v:textbox style="mso-fit-shape-to-text:t">
                  <w:txbxContent>
                    <w:p w14:paraId="6D02FD39" w14:textId="2104CF43" w:rsidR="00C5697E" w:rsidRPr="00BD56CF" w:rsidRDefault="005B27CA" w:rsidP="00C5697E">
                      <w:pPr>
                        <w:jc w:val="center"/>
                        <w:rPr>
                          <w:rFonts w:ascii="Arial" w:hAnsi="Arial" w:cs="Arial"/>
                          <w:b/>
                          <w:bCs/>
                          <w:color w:val="7030A0"/>
                          <w:sz w:val="40"/>
                          <w:szCs w:val="40"/>
                        </w:rPr>
                      </w:pPr>
                      <w:r>
                        <w:rPr>
                          <w:rFonts w:ascii="Arial" w:hAnsi="Arial" w:cs="Arial"/>
                          <w:b/>
                          <w:bCs/>
                          <w:color w:val="7030A0"/>
                          <w:sz w:val="40"/>
                          <w:szCs w:val="40"/>
                        </w:rPr>
                        <w:t>Elderbank Primary, Early Years, Supported Learning and Enhanced Deaf Provision</w:t>
                      </w:r>
                    </w:p>
                  </w:txbxContent>
                </v:textbox>
                <w10:wrap anchorx="margin"/>
              </v:shape>
            </w:pict>
          </mc:Fallback>
        </mc:AlternateContent>
      </w:r>
      <w:r>
        <w:rPr>
          <w:noProof/>
        </w:rPr>
        <w:drawing>
          <wp:inline distT="0" distB="0" distL="0" distR="0" wp14:anchorId="44A9F8BC" wp14:editId="4B8C1A42">
            <wp:extent cx="1409700" cy="1183005"/>
            <wp:effectExtent l="0" t="0" r="0" b="0"/>
            <wp:docPr id="19379225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22575" name="Picture 1937922575"/>
                    <pic:cNvPicPr/>
                  </pic:nvPicPr>
                  <pic:blipFill>
                    <a:blip r:embed="rId13">
                      <a:extLst>
                        <a:ext uri="{28A0092B-C50C-407E-A947-70E740481C1C}">
                          <a14:useLocalDpi xmlns:a14="http://schemas.microsoft.com/office/drawing/2010/main" val="0"/>
                        </a:ext>
                      </a:extLst>
                    </a:blip>
                    <a:stretch>
                      <a:fillRect/>
                    </a:stretch>
                  </pic:blipFill>
                  <pic:spPr>
                    <a:xfrm>
                      <a:off x="0" y="0"/>
                      <a:ext cx="1409700" cy="1183005"/>
                    </a:xfrm>
                    <a:prstGeom prst="rect">
                      <a:avLst/>
                    </a:prstGeom>
                  </pic:spPr>
                </pic:pic>
              </a:graphicData>
            </a:graphic>
          </wp:inline>
        </w:drawing>
      </w:r>
    </w:p>
    <w:p w14:paraId="56168C90" w14:textId="01BD1A5F" w:rsidR="00C5697E" w:rsidRPr="00163794" w:rsidRDefault="00C5697E" w:rsidP="232EE82C">
      <w:pPr>
        <w:rPr>
          <w:rFonts w:ascii="Arial" w:hAnsi="Arial" w:cs="Arial"/>
        </w:rPr>
      </w:pPr>
    </w:p>
    <w:p w14:paraId="45403D19" w14:textId="7CED4984" w:rsidR="00C5697E" w:rsidRPr="00163794" w:rsidRDefault="00C5697E">
      <w:pPr>
        <w:rPr>
          <w:rFonts w:ascii="Arial" w:hAnsi="Arial" w:cs="Arial"/>
        </w:rPr>
      </w:pPr>
    </w:p>
    <w:p w14:paraId="34C4DD7A" w14:textId="57C2C151" w:rsidR="00C5697E" w:rsidRPr="00163794" w:rsidRDefault="00C5697E">
      <w:pPr>
        <w:rPr>
          <w:rFonts w:ascii="Arial" w:hAnsi="Arial" w:cs="Arial"/>
        </w:rPr>
      </w:pPr>
    </w:p>
    <w:p w14:paraId="3E200A72" w14:textId="5022C356" w:rsidR="00C5697E" w:rsidRPr="00163794" w:rsidRDefault="00C5697E">
      <w:pPr>
        <w:rPr>
          <w:rFonts w:ascii="Arial" w:hAnsi="Arial" w:cs="Arial"/>
        </w:rPr>
      </w:pPr>
    </w:p>
    <w:p w14:paraId="4201C398" w14:textId="4638BEA8" w:rsidR="00C5697E" w:rsidRPr="00163794" w:rsidRDefault="00C5697E" w:rsidP="232EE82C">
      <w:pPr>
        <w:rPr>
          <w:rFonts w:ascii="Arial" w:hAnsi="Arial" w:cs="Arial"/>
        </w:rPr>
      </w:pPr>
    </w:p>
    <w:p w14:paraId="1BE0433E" w14:textId="48E0B8B7" w:rsidR="232EE82C" w:rsidRDefault="232EE82C" w:rsidP="232EE82C">
      <w:pPr>
        <w:rPr>
          <w:rFonts w:ascii="Arial" w:hAnsi="Arial" w:cs="Arial"/>
        </w:rPr>
      </w:pPr>
    </w:p>
    <w:p w14:paraId="795DDFD7" w14:textId="1832636D" w:rsidR="232EE82C" w:rsidRDefault="00B447C1" w:rsidP="232EE82C">
      <w:pPr>
        <w:rPr>
          <w:rFonts w:ascii="Arial" w:hAnsi="Arial" w:cs="Arial"/>
        </w:rPr>
      </w:pPr>
      <w:r>
        <w:rPr>
          <w:rFonts w:ascii="Arial" w:hAnsi="Arial" w:cs="Arial"/>
          <w:noProof/>
        </w:rPr>
        <mc:AlternateContent>
          <mc:Choice Requires="wps">
            <w:drawing>
              <wp:anchor distT="0" distB="0" distL="114300" distR="114300" simplePos="0" relativeHeight="251660290" behindDoc="0" locked="0" layoutInCell="1" allowOverlap="1" wp14:anchorId="19EDB2FE" wp14:editId="365DC49A">
                <wp:simplePos x="0" y="0"/>
                <wp:positionH relativeFrom="column">
                  <wp:posOffset>234950</wp:posOffset>
                </wp:positionH>
                <wp:positionV relativeFrom="paragraph">
                  <wp:posOffset>95885</wp:posOffset>
                </wp:positionV>
                <wp:extent cx="5524500" cy="2038350"/>
                <wp:effectExtent l="0" t="0" r="19050" b="19050"/>
                <wp:wrapNone/>
                <wp:docPr id="2111289723" name="Text Box 8"/>
                <wp:cNvGraphicFramePr/>
                <a:graphic xmlns:a="http://schemas.openxmlformats.org/drawingml/2006/main">
                  <a:graphicData uri="http://schemas.microsoft.com/office/word/2010/wordprocessingShape">
                    <wps:wsp>
                      <wps:cNvSpPr txBox="1"/>
                      <wps:spPr>
                        <a:xfrm>
                          <a:off x="0" y="0"/>
                          <a:ext cx="5524500" cy="2038350"/>
                        </a:xfrm>
                        <a:prstGeom prst="rect">
                          <a:avLst/>
                        </a:prstGeom>
                        <a:solidFill>
                          <a:schemeClr val="lt1"/>
                        </a:solidFill>
                        <a:ln w="6350">
                          <a:solidFill>
                            <a:prstClr val="black"/>
                          </a:solidFill>
                        </a:ln>
                      </wps:spPr>
                      <wps:txbx>
                        <w:txbxContent>
                          <w:p w14:paraId="02FB1224" w14:textId="77777777" w:rsidR="00E50B25" w:rsidRDefault="00E50B25" w:rsidP="00B447C1">
                            <w:pPr>
                              <w:shd w:val="clear" w:color="auto" w:fill="8EAADB" w:themeFill="accent1" w:themeFillTint="9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DB2FE" id="Text Box 8" o:spid="_x0000_s1028" type="#_x0000_t202" style="position:absolute;margin-left:18.5pt;margin-top:7.55pt;width:435pt;height:160.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" fillcolor="white [3201]" strokeweight=".5pt">
                <v:textbox>
                  <w:txbxContent>
                    <w:p w14:paraId="02FB1224" w14:textId="77777777" w:rsidR="00E50B25" w:rsidRDefault="00E50B25" w:rsidP="00B447C1">
                      <w:pPr>
                        <w:shd w:val="clear" w:color="auto" w:fill="8EAADB" w:themeFill="accent1" w:themeFillTint="99"/>
                      </w:pPr>
                    </w:p>
                  </w:txbxContent>
                </v:textbox>
              </v:shape>
            </w:pict>
          </mc:Fallback>
        </mc:AlternateContent>
      </w:r>
      <w:r w:rsidR="00E50B25">
        <w:rPr>
          <w:rFonts w:ascii="Arial" w:hAnsi="Arial" w:cs="Arial"/>
          <w:noProof/>
        </w:rPr>
        <mc:AlternateContent>
          <mc:Choice Requires="wps">
            <w:drawing>
              <wp:anchor distT="0" distB="0" distL="114300" distR="114300" simplePos="0" relativeHeight="251663362" behindDoc="0" locked="0" layoutInCell="1" allowOverlap="1" wp14:anchorId="3E42C85D" wp14:editId="7C483FD2">
                <wp:simplePos x="0" y="0"/>
                <wp:positionH relativeFrom="column">
                  <wp:posOffset>4000500</wp:posOffset>
                </wp:positionH>
                <wp:positionV relativeFrom="paragraph">
                  <wp:posOffset>222885</wp:posOffset>
                </wp:positionV>
                <wp:extent cx="1593850" cy="1778000"/>
                <wp:effectExtent l="0" t="0" r="25400" b="12700"/>
                <wp:wrapNone/>
                <wp:docPr id="2031133202" name="Text Box 11"/>
                <wp:cNvGraphicFramePr/>
                <a:graphic xmlns:a="http://schemas.openxmlformats.org/drawingml/2006/main">
                  <a:graphicData uri="http://schemas.microsoft.com/office/word/2010/wordprocessingShape">
                    <wps:wsp>
                      <wps:cNvSpPr txBox="1"/>
                      <wps:spPr>
                        <a:xfrm>
                          <a:off x="0" y="0"/>
                          <a:ext cx="1593850" cy="1778000"/>
                        </a:xfrm>
                        <a:prstGeom prst="rect">
                          <a:avLst/>
                        </a:prstGeom>
                        <a:solidFill>
                          <a:schemeClr val="lt1"/>
                        </a:solidFill>
                        <a:ln w="6350">
                          <a:solidFill>
                            <a:prstClr val="black"/>
                          </a:solidFill>
                        </a:ln>
                      </wps:spPr>
                      <wps:txbx>
                        <w:txbxContent>
                          <w:p w14:paraId="75CA7626" w14:textId="6ECE2F3A" w:rsidR="00E50B25" w:rsidRDefault="000D33C2">
                            <w:r w:rsidRPr="000D33C2">
                              <w:rPr>
                                <w:noProof/>
                              </w:rPr>
                              <w:drawing>
                                <wp:inline distT="0" distB="0" distL="0" distR="0" wp14:anchorId="76F6ADB7" wp14:editId="470B9B5B">
                                  <wp:extent cx="1435100" cy="1680210"/>
                                  <wp:effectExtent l="0" t="0" r="0" b="0"/>
                                  <wp:docPr id="222795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95587" name=""/>
                                          <pic:cNvPicPr/>
                                        </pic:nvPicPr>
                                        <pic:blipFill>
                                          <a:blip r:embed="rId14"/>
                                          <a:stretch>
                                            <a:fillRect/>
                                          </a:stretch>
                                        </pic:blipFill>
                                        <pic:spPr>
                                          <a:xfrm>
                                            <a:off x="0" y="0"/>
                                            <a:ext cx="1435100" cy="1680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42C85D" id="Text Box 11" o:spid="_x0000_s1029" type="#_x0000_t202" style="position:absolute;margin-left:315pt;margin-top:17.55pt;width:125.5pt;height:140pt;z-index:2516633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" fillcolor="white [3201]" strokeweight=".5pt">
                <v:textbox>
                  <w:txbxContent>
                    <w:p w14:paraId="75CA7626" w14:textId="6ECE2F3A" w:rsidR="00E50B25" w:rsidRDefault="000D33C2">
                      <w:r w:rsidRPr="000D33C2">
                        <w:rPr>
                          <w:noProof/>
                        </w:rPr>
                        <w:drawing>
                          <wp:inline distT="0" distB="0" distL="0" distR="0" wp14:anchorId="76F6ADB7" wp14:editId="470B9B5B">
                            <wp:extent cx="1435100" cy="1680210"/>
                            <wp:effectExtent l="0" t="0" r="0" b="0"/>
                            <wp:docPr id="222795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95587" name=""/>
                                    <pic:cNvPicPr/>
                                  </pic:nvPicPr>
                                  <pic:blipFill>
                                    <a:blip r:embed="rId15"/>
                                    <a:stretch>
                                      <a:fillRect/>
                                    </a:stretch>
                                  </pic:blipFill>
                                  <pic:spPr>
                                    <a:xfrm>
                                      <a:off x="0" y="0"/>
                                      <a:ext cx="1435100" cy="1680210"/>
                                    </a:xfrm>
                                    <a:prstGeom prst="rect">
                                      <a:avLst/>
                                    </a:prstGeom>
                                  </pic:spPr>
                                </pic:pic>
                              </a:graphicData>
                            </a:graphic>
                          </wp:inline>
                        </w:drawing>
                      </w:r>
                    </w:p>
                  </w:txbxContent>
                </v:textbox>
              </v:shape>
            </w:pict>
          </mc:Fallback>
        </mc:AlternateContent>
      </w:r>
      <w:r w:rsidR="00E50B25">
        <w:rPr>
          <w:rFonts w:ascii="Arial" w:hAnsi="Arial" w:cs="Arial"/>
          <w:noProof/>
        </w:rPr>
        <mc:AlternateContent>
          <mc:Choice Requires="wps">
            <w:drawing>
              <wp:anchor distT="0" distB="0" distL="114300" distR="114300" simplePos="0" relativeHeight="251662338" behindDoc="0" locked="0" layoutInCell="1" allowOverlap="1" wp14:anchorId="3D8E3D30" wp14:editId="3AC4F3E9">
                <wp:simplePos x="0" y="0"/>
                <wp:positionH relativeFrom="column">
                  <wp:posOffset>2260600</wp:posOffset>
                </wp:positionH>
                <wp:positionV relativeFrom="paragraph">
                  <wp:posOffset>222885</wp:posOffset>
                </wp:positionV>
                <wp:extent cx="1657350" cy="1778000"/>
                <wp:effectExtent l="0" t="0" r="19050" b="12700"/>
                <wp:wrapNone/>
                <wp:docPr id="47406048" name="Text Box 10"/>
                <wp:cNvGraphicFramePr/>
                <a:graphic xmlns:a="http://schemas.openxmlformats.org/drawingml/2006/main">
                  <a:graphicData uri="http://schemas.microsoft.com/office/word/2010/wordprocessingShape">
                    <wps:wsp>
                      <wps:cNvSpPr txBox="1"/>
                      <wps:spPr>
                        <a:xfrm>
                          <a:off x="0" y="0"/>
                          <a:ext cx="1657350" cy="1778000"/>
                        </a:xfrm>
                        <a:prstGeom prst="rect">
                          <a:avLst/>
                        </a:prstGeom>
                        <a:solidFill>
                          <a:schemeClr val="lt1"/>
                        </a:solidFill>
                        <a:ln w="6350">
                          <a:solidFill>
                            <a:prstClr val="black"/>
                          </a:solidFill>
                        </a:ln>
                      </wps:spPr>
                      <wps:txbx>
                        <w:txbxContent>
                          <w:p w14:paraId="563BF19F" w14:textId="7315C456" w:rsidR="00E50B25" w:rsidRDefault="000D33C2" w:rsidP="000D33C2">
                            <w:pPr>
                              <w:jc w:val="center"/>
                            </w:pPr>
                            <w:r>
                              <w:rPr>
                                <w:noProof/>
                              </w:rPr>
                              <w:drawing>
                                <wp:inline distT="0" distB="0" distL="0" distR="0" wp14:anchorId="251A0C5B" wp14:editId="77B6C540">
                                  <wp:extent cx="1467485" cy="1625600"/>
                                  <wp:effectExtent l="0" t="0" r="0" b="0"/>
                                  <wp:docPr id="18457157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15766" name="Picture 1845715766"/>
                                          <pic:cNvPicPr/>
                                        </pic:nvPicPr>
                                        <pic:blipFill rotWithShape="1">
                                          <a:blip r:embed="rId16">
                                            <a:extLst>
                                              <a:ext uri="{28A0092B-C50C-407E-A947-70E740481C1C}">
                                                <a14:useLocalDpi xmlns:a14="http://schemas.microsoft.com/office/drawing/2010/main" val="0"/>
                                              </a:ext>
                                            </a:extLst>
                                          </a:blip>
                                          <a:srcRect b="16304"/>
                                          <a:stretch>
                                            <a:fillRect/>
                                          </a:stretch>
                                        </pic:blipFill>
                                        <pic:spPr bwMode="auto">
                                          <a:xfrm>
                                            <a:off x="0" y="0"/>
                                            <a:ext cx="1469673" cy="16280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E3D30" id="Text Box 10" o:spid="_x0000_s1030" type="#_x0000_t202" style="position:absolute;margin-left:178pt;margin-top:17.55pt;width:130.5pt;height:140pt;z-index:2516623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" fillcolor="white [3201]" strokeweight=".5pt">
                <v:textbox>
                  <w:txbxContent>
                    <w:p w14:paraId="563BF19F" w14:textId="7315C456" w:rsidR="00E50B25" w:rsidRDefault="000D33C2" w:rsidP="000D33C2">
                      <w:pPr>
                        <w:jc w:val="center"/>
                      </w:pPr>
                      <w:r>
                        <w:rPr>
                          <w:noProof/>
                        </w:rPr>
                        <w:drawing>
                          <wp:inline distT="0" distB="0" distL="0" distR="0" wp14:anchorId="251A0C5B" wp14:editId="77B6C540">
                            <wp:extent cx="1467485" cy="1625600"/>
                            <wp:effectExtent l="0" t="0" r="0" b="0"/>
                            <wp:docPr id="18457157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15766" name="Picture 1845715766"/>
                                    <pic:cNvPicPr/>
                                  </pic:nvPicPr>
                                  <pic:blipFill rotWithShape="1">
                                    <a:blip r:embed="rId17">
                                      <a:extLst>
                                        <a:ext uri="{28A0092B-C50C-407E-A947-70E740481C1C}">
                                          <a14:useLocalDpi xmlns:a14="http://schemas.microsoft.com/office/drawing/2010/main" val="0"/>
                                        </a:ext>
                                      </a:extLst>
                                    </a:blip>
                                    <a:srcRect b="16304"/>
                                    <a:stretch>
                                      <a:fillRect/>
                                    </a:stretch>
                                  </pic:blipFill>
                                  <pic:spPr bwMode="auto">
                                    <a:xfrm>
                                      <a:off x="0" y="0"/>
                                      <a:ext cx="1469673" cy="162802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50B25">
        <w:rPr>
          <w:rFonts w:ascii="Arial" w:hAnsi="Arial" w:cs="Arial"/>
          <w:noProof/>
        </w:rPr>
        <mc:AlternateContent>
          <mc:Choice Requires="wps">
            <w:drawing>
              <wp:anchor distT="0" distB="0" distL="114300" distR="114300" simplePos="0" relativeHeight="251661314" behindDoc="0" locked="0" layoutInCell="1" allowOverlap="1" wp14:anchorId="5AA78290" wp14:editId="033F124C">
                <wp:simplePos x="0" y="0"/>
                <wp:positionH relativeFrom="column">
                  <wp:posOffset>387350</wp:posOffset>
                </wp:positionH>
                <wp:positionV relativeFrom="paragraph">
                  <wp:posOffset>222885</wp:posOffset>
                </wp:positionV>
                <wp:extent cx="1771650" cy="1778000"/>
                <wp:effectExtent l="0" t="0" r="19050" b="12700"/>
                <wp:wrapNone/>
                <wp:docPr id="1324683652" name="Text Box 9"/>
                <wp:cNvGraphicFramePr/>
                <a:graphic xmlns:a="http://schemas.openxmlformats.org/drawingml/2006/main">
                  <a:graphicData uri="http://schemas.microsoft.com/office/word/2010/wordprocessingShape">
                    <wps:wsp>
                      <wps:cNvSpPr txBox="1"/>
                      <wps:spPr>
                        <a:xfrm>
                          <a:off x="0" y="0"/>
                          <a:ext cx="1771650" cy="1778000"/>
                        </a:xfrm>
                        <a:prstGeom prst="rect">
                          <a:avLst/>
                        </a:prstGeom>
                        <a:solidFill>
                          <a:schemeClr val="lt1"/>
                        </a:solidFill>
                        <a:ln w="6350">
                          <a:solidFill>
                            <a:prstClr val="black"/>
                          </a:solidFill>
                        </a:ln>
                      </wps:spPr>
                      <wps:txbx>
                        <w:txbxContent>
                          <w:p w14:paraId="1104B6EF" w14:textId="323F2376" w:rsidR="00E50B25" w:rsidRDefault="000D33C2">
                            <w:r>
                              <w:rPr>
                                <w:noProof/>
                              </w:rPr>
                              <w:drawing>
                                <wp:inline distT="0" distB="0" distL="0" distR="0" wp14:anchorId="3B404148" wp14:editId="51DC2C18">
                                  <wp:extent cx="1582420" cy="1625600"/>
                                  <wp:effectExtent l="0" t="0" r="0" b="0"/>
                                  <wp:docPr id="5648756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75668" name="Picture 564875668"/>
                                          <pic:cNvPicPr/>
                                        </pic:nvPicPr>
                                        <pic:blipFill>
                                          <a:blip r:embed="rId18">
                                            <a:extLst>
                                              <a:ext uri="{28A0092B-C50C-407E-A947-70E740481C1C}">
                                                <a14:useLocalDpi xmlns:a14="http://schemas.microsoft.com/office/drawing/2010/main" val="0"/>
                                              </a:ext>
                                            </a:extLst>
                                          </a:blip>
                                          <a:stretch>
                                            <a:fillRect/>
                                          </a:stretch>
                                        </pic:blipFill>
                                        <pic:spPr>
                                          <a:xfrm>
                                            <a:off x="0" y="0"/>
                                            <a:ext cx="1582420" cy="16256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A78290" id="Text Box 9" o:spid="_x0000_s1031" type="#_x0000_t202" style="position:absolute;margin-left:30.5pt;margin-top:17.55pt;width:139.5pt;height:140pt;z-index:251661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" fillcolor="white [3201]" strokeweight=".5pt">
                <v:textbox>
                  <w:txbxContent>
                    <w:p w14:paraId="1104B6EF" w14:textId="323F2376" w:rsidR="00E50B25" w:rsidRDefault="000D33C2">
                      <w:r>
                        <w:rPr>
                          <w:noProof/>
                        </w:rPr>
                        <w:drawing>
                          <wp:inline distT="0" distB="0" distL="0" distR="0" wp14:anchorId="3B404148" wp14:editId="51DC2C18">
                            <wp:extent cx="1582420" cy="1625600"/>
                            <wp:effectExtent l="0" t="0" r="0" b="0"/>
                            <wp:docPr id="5648756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75668" name="Picture 564875668"/>
                                    <pic:cNvPicPr/>
                                  </pic:nvPicPr>
                                  <pic:blipFill>
                                    <a:blip r:embed="rId19">
                                      <a:extLst>
                                        <a:ext uri="{28A0092B-C50C-407E-A947-70E740481C1C}">
                                          <a14:useLocalDpi xmlns:a14="http://schemas.microsoft.com/office/drawing/2010/main" val="0"/>
                                        </a:ext>
                                      </a:extLst>
                                    </a:blip>
                                    <a:stretch>
                                      <a:fillRect/>
                                    </a:stretch>
                                  </pic:blipFill>
                                  <pic:spPr>
                                    <a:xfrm>
                                      <a:off x="0" y="0"/>
                                      <a:ext cx="1582420" cy="1625600"/>
                                    </a:xfrm>
                                    <a:prstGeom prst="rect">
                                      <a:avLst/>
                                    </a:prstGeom>
                                  </pic:spPr>
                                </pic:pic>
                              </a:graphicData>
                            </a:graphic>
                          </wp:inline>
                        </w:drawing>
                      </w:r>
                    </w:p>
                  </w:txbxContent>
                </v:textbox>
              </v:shape>
            </w:pict>
          </mc:Fallback>
        </mc:AlternateContent>
      </w:r>
    </w:p>
    <w:p w14:paraId="0C9B7AF8" w14:textId="45B46F95" w:rsidR="232EE82C" w:rsidRDefault="232EE82C" w:rsidP="232EE82C">
      <w:pPr>
        <w:rPr>
          <w:rFonts w:ascii="Arial" w:hAnsi="Arial" w:cs="Arial"/>
        </w:rPr>
      </w:pPr>
    </w:p>
    <w:p w14:paraId="18AD8927" w14:textId="7297F66D" w:rsidR="232EE82C" w:rsidRDefault="232EE82C" w:rsidP="232EE82C">
      <w:pPr>
        <w:rPr>
          <w:rFonts w:ascii="Arial" w:hAnsi="Arial" w:cs="Arial"/>
        </w:rPr>
      </w:pPr>
    </w:p>
    <w:p w14:paraId="27DDB350" w14:textId="7A8D56EB" w:rsidR="232EE82C" w:rsidRDefault="232EE82C" w:rsidP="232EE82C">
      <w:pPr>
        <w:rPr>
          <w:rFonts w:ascii="Arial" w:hAnsi="Arial" w:cs="Arial"/>
        </w:rPr>
      </w:pPr>
    </w:p>
    <w:p w14:paraId="01CBAC31" w14:textId="47E8C6F7" w:rsidR="232EE82C" w:rsidRDefault="232EE82C" w:rsidP="232EE82C">
      <w:pPr>
        <w:rPr>
          <w:rFonts w:ascii="Arial" w:hAnsi="Arial" w:cs="Arial"/>
        </w:rPr>
      </w:pPr>
    </w:p>
    <w:p w14:paraId="662956CC" w14:textId="7E5C5E1F" w:rsidR="232EE82C" w:rsidRDefault="232EE82C" w:rsidP="232EE82C">
      <w:pPr>
        <w:rPr>
          <w:rFonts w:ascii="Arial" w:hAnsi="Arial" w:cs="Arial"/>
        </w:rPr>
      </w:pPr>
    </w:p>
    <w:p w14:paraId="0658693A" w14:textId="1483F8FB" w:rsidR="232EE82C" w:rsidRDefault="232EE82C" w:rsidP="232EE82C">
      <w:pPr>
        <w:rPr>
          <w:rFonts w:ascii="Arial" w:hAnsi="Arial" w:cs="Arial"/>
        </w:rPr>
      </w:pPr>
    </w:p>
    <w:p w14:paraId="1F78EC6C" w14:textId="50604F0E" w:rsidR="232EE82C" w:rsidRDefault="232EE82C" w:rsidP="232EE82C">
      <w:pPr>
        <w:rPr>
          <w:rFonts w:ascii="Arial" w:hAnsi="Arial" w:cs="Arial"/>
        </w:rPr>
      </w:pPr>
    </w:p>
    <w:p w14:paraId="0FB3AD0F" w14:textId="19C59BF6" w:rsidR="232EE82C" w:rsidRDefault="00E50B25" w:rsidP="232EE82C">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2" behindDoc="0" locked="0" layoutInCell="1" allowOverlap="1" wp14:anchorId="6817C1E5" wp14:editId="394ECC00">
                <wp:simplePos x="0" y="0"/>
                <wp:positionH relativeFrom="margin">
                  <wp:posOffset>443230</wp:posOffset>
                </wp:positionH>
                <wp:positionV relativeFrom="paragraph">
                  <wp:posOffset>73660</wp:posOffset>
                </wp:positionV>
                <wp:extent cx="4991100" cy="3008630"/>
                <wp:effectExtent l="0" t="0" r="19050" b="2032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008630"/>
                        </a:xfrm>
                        <a:prstGeom prst="rect">
                          <a:avLst/>
                        </a:prstGeom>
                        <a:solidFill>
                          <a:schemeClr val="accent1">
                            <a:lumMod val="20000"/>
                            <a:lumOff val="80000"/>
                          </a:schemeClr>
                        </a:solidFill>
                        <a:ln w="19050">
                          <a:solidFill>
                            <a:schemeClr val="accent1"/>
                          </a:solidFill>
                          <a:miter lim="800000"/>
                          <a:headEnd/>
                          <a:tailEnd/>
                        </a:ln>
                      </wps:spPr>
                      <wps:txbx>
                        <w:txbxContent>
                          <w:p w14:paraId="36058925" w14:textId="77777777" w:rsidR="00C5697E" w:rsidRPr="00BD56CF" w:rsidRDefault="00C5697E" w:rsidP="00C5697E">
                            <w:pPr>
                              <w:jc w:val="center"/>
                              <w:rPr>
                                <w:rFonts w:ascii="Arial" w:hAnsi="Arial" w:cs="Arial"/>
                                <w:b/>
                                <w:bCs/>
                                <w:sz w:val="40"/>
                                <w:szCs w:val="40"/>
                              </w:rPr>
                            </w:pPr>
                            <w:r w:rsidRPr="00BD56CF">
                              <w:rPr>
                                <w:rFonts w:ascii="Arial" w:hAnsi="Arial" w:cs="Arial"/>
                                <w:b/>
                                <w:bCs/>
                                <w:sz w:val="40"/>
                                <w:szCs w:val="40"/>
                              </w:rPr>
                              <w:t xml:space="preserve">STANDARDS AND QUALITY REPORT </w:t>
                            </w:r>
                          </w:p>
                          <w:p w14:paraId="0D6B2351" w14:textId="1BC6CFF7" w:rsidR="00C5697E" w:rsidRPr="00BD56CF" w:rsidRDefault="00C5697E" w:rsidP="00CE49D8">
                            <w:pPr>
                              <w:jc w:val="center"/>
                              <w:rPr>
                                <w:rFonts w:ascii="Arial" w:hAnsi="Arial" w:cs="Arial"/>
                                <w:b/>
                                <w:bCs/>
                                <w:sz w:val="40"/>
                                <w:szCs w:val="40"/>
                              </w:rPr>
                            </w:pPr>
                            <w:r w:rsidRPr="00BD56CF">
                              <w:rPr>
                                <w:rFonts w:ascii="Arial" w:hAnsi="Arial" w:cs="Arial"/>
                                <w:b/>
                                <w:bCs/>
                                <w:sz w:val="40"/>
                                <w:szCs w:val="40"/>
                              </w:rPr>
                              <w:t>June 202</w:t>
                            </w:r>
                            <w:r w:rsidR="001273A5">
                              <w:rPr>
                                <w:rFonts w:ascii="Arial" w:hAnsi="Arial" w:cs="Arial"/>
                                <w:b/>
                                <w:bCs/>
                                <w:sz w:val="40"/>
                                <w:szCs w:val="40"/>
                              </w:rPr>
                              <w:t>6</w:t>
                            </w:r>
                          </w:p>
                          <w:p w14:paraId="0919016D" w14:textId="67E34884" w:rsidR="00F57966" w:rsidRPr="00163794" w:rsidRDefault="00C5697E" w:rsidP="00C5697E">
                            <w:pPr>
                              <w:jc w:val="center"/>
                              <w:rPr>
                                <w:rFonts w:ascii="Arial" w:hAnsi="Arial" w:cs="Arial"/>
                                <w:sz w:val="24"/>
                                <w:szCs w:val="24"/>
                              </w:rPr>
                            </w:pPr>
                            <w:r w:rsidRPr="00163794">
                              <w:rPr>
                                <w:rFonts w:ascii="Arial" w:hAnsi="Arial" w:cs="Arial"/>
                                <w:sz w:val="24"/>
                                <w:szCs w:val="24"/>
                              </w:rPr>
                              <w:t>This report will inform you of the school’s progress and achievements in the last session and let you know about our plans for 202</w:t>
                            </w:r>
                            <w:r w:rsidR="001273A5">
                              <w:rPr>
                                <w:rFonts w:ascii="Arial" w:hAnsi="Arial" w:cs="Arial"/>
                                <w:sz w:val="24"/>
                                <w:szCs w:val="24"/>
                              </w:rPr>
                              <w:t>5</w:t>
                            </w:r>
                            <w:r w:rsidRPr="00163794">
                              <w:rPr>
                                <w:rFonts w:ascii="Arial" w:hAnsi="Arial" w:cs="Arial"/>
                                <w:sz w:val="24"/>
                                <w:szCs w:val="24"/>
                              </w:rPr>
                              <w:t>-202</w:t>
                            </w:r>
                            <w:r w:rsidR="001273A5">
                              <w:rPr>
                                <w:rFonts w:ascii="Arial" w:hAnsi="Arial" w:cs="Arial"/>
                                <w:sz w:val="24"/>
                                <w:szCs w:val="24"/>
                              </w:rPr>
                              <w:t>6</w:t>
                            </w:r>
                            <w:r w:rsidRPr="00163794">
                              <w:rPr>
                                <w:rFonts w:ascii="Arial" w:hAnsi="Arial" w:cs="Arial"/>
                                <w:sz w:val="24"/>
                                <w:szCs w:val="24"/>
                              </w:rPr>
                              <w:t xml:space="preserve">. </w:t>
                            </w:r>
                          </w:p>
                          <w:p w14:paraId="623689DB" w14:textId="08C1AD10" w:rsidR="00C5697E" w:rsidRPr="00163794" w:rsidRDefault="00C5697E" w:rsidP="00C5697E">
                            <w:pPr>
                              <w:jc w:val="center"/>
                              <w:rPr>
                                <w:rFonts w:ascii="Arial" w:hAnsi="Arial" w:cs="Arial"/>
                                <w:sz w:val="24"/>
                                <w:szCs w:val="24"/>
                              </w:rPr>
                            </w:pPr>
                            <w:r w:rsidRPr="00163794">
                              <w:rPr>
                                <w:rFonts w:ascii="Arial" w:hAnsi="Arial" w:cs="Arial"/>
                                <w:sz w:val="24"/>
                                <w:szCs w:val="24"/>
                              </w:rPr>
                              <w:t xml:space="preserve">I hope that you find it helpful and informative. </w:t>
                            </w:r>
                          </w:p>
                          <w:p w14:paraId="61536F92" w14:textId="77777777" w:rsidR="00C5697E" w:rsidRPr="00163794" w:rsidRDefault="00C5697E" w:rsidP="00C5697E">
                            <w:pPr>
                              <w:spacing w:after="0" w:line="240" w:lineRule="auto"/>
                              <w:jc w:val="center"/>
                              <w:rPr>
                                <w:rFonts w:ascii="Arial" w:hAnsi="Arial" w:cs="Arial"/>
                                <w:color w:val="7030A0"/>
                                <w:sz w:val="28"/>
                                <w:szCs w:val="28"/>
                              </w:rPr>
                            </w:pPr>
                          </w:p>
                          <w:p w14:paraId="77668E29" w14:textId="77395C09" w:rsidR="00C5697E" w:rsidRPr="00163794" w:rsidRDefault="005B27CA" w:rsidP="00C5697E">
                            <w:pPr>
                              <w:spacing w:after="0" w:line="240" w:lineRule="auto"/>
                              <w:jc w:val="center"/>
                              <w:rPr>
                                <w:rFonts w:ascii="Arial" w:hAnsi="Arial" w:cs="Arial"/>
                                <w:sz w:val="28"/>
                                <w:szCs w:val="28"/>
                              </w:rPr>
                            </w:pPr>
                            <w:r w:rsidRPr="00E50B25">
                              <w:rPr>
                                <w:rFonts w:ascii="Arial" w:hAnsi="Arial" w:cs="Arial"/>
                                <w:noProof/>
                                <w:sz w:val="28"/>
                                <w:szCs w:val="28"/>
                                <w:shd w:val="clear" w:color="auto" w:fill="B4C6E7" w:themeFill="accent1" w:themeFillTint="66"/>
                              </w:rPr>
                              <w:drawing>
                                <wp:inline distT="0" distB="0" distL="0" distR="0" wp14:anchorId="6E8CBCDA" wp14:editId="05288F1C">
                                  <wp:extent cx="2670279" cy="487722"/>
                                  <wp:effectExtent l="0" t="0" r="0" b="7620"/>
                                  <wp:docPr id="1824693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93311" name="Picture 1824693311"/>
                                          <pic:cNvPicPr/>
                                        </pic:nvPicPr>
                                        <pic:blipFill>
                                          <a:blip r:embed="rId20">
                                            <a:duotone>
                                              <a:prstClr val="black"/>
                                              <a:schemeClr val="accent5">
                                                <a:tint val="45000"/>
                                                <a:satMod val="400000"/>
                                              </a:schemeClr>
                                            </a:duotone>
                                            <a:alphaModFix/>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70279" cy="487722"/>
                                          </a:xfrm>
                                          <a:prstGeom prst="rect">
                                            <a:avLst/>
                                          </a:prstGeom>
                                        </pic:spPr>
                                      </pic:pic>
                                    </a:graphicData>
                                  </a:graphic>
                                </wp:inline>
                              </w:drawing>
                            </w:r>
                          </w:p>
                          <w:p w14:paraId="3468AB5D" w14:textId="0435D910" w:rsidR="00C5697E" w:rsidRDefault="005B27CA" w:rsidP="00C5697E">
                            <w:pPr>
                              <w:spacing w:after="0" w:line="240" w:lineRule="auto"/>
                              <w:jc w:val="center"/>
                              <w:rPr>
                                <w:rFonts w:ascii="Arial" w:hAnsi="Arial" w:cs="Arial"/>
                                <w:sz w:val="28"/>
                                <w:szCs w:val="28"/>
                              </w:rPr>
                            </w:pPr>
                            <w:r>
                              <w:rPr>
                                <w:rFonts w:ascii="Arial" w:hAnsi="Arial" w:cs="Arial"/>
                                <w:sz w:val="28"/>
                                <w:szCs w:val="28"/>
                              </w:rPr>
                              <w:t>Jacqueline G Robertson</w:t>
                            </w:r>
                          </w:p>
                          <w:p w14:paraId="211FFD14" w14:textId="29C55505" w:rsidR="005B27CA" w:rsidRPr="00163794" w:rsidRDefault="005B27CA" w:rsidP="00C5697E">
                            <w:pPr>
                              <w:spacing w:after="0" w:line="240" w:lineRule="auto"/>
                              <w:jc w:val="center"/>
                              <w:rPr>
                                <w:rFonts w:ascii="Arial" w:hAnsi="Arial" w:cs="Arial"/>
                                <w:sz w:val="28"/>
                                <w:szCs w:val="28"/>
                              </w:rPr>
                            </w:pPr>
                            <w:r>
                              <w:rPr>
                                <w:rFonts w:ascii="Arial" w:hAnsi="Arial" w:cs="Arial"/>
                                <w:sz w:val="28"/>
                                <w:szCs w:val="28"/>
                              </w:rPr>
                              <w:t>Head Teacher</w:t>
                            </w:r>
                          </w:p>
                          <w:p w14:paraId="2E82DAFD" w14:textId="77777777" w:rsidR="00C5697E" w:rsidRPr="00163794" w:rsidRDefault="00C5697E" w:rsidP="00C5697E">
                            <w:pPr>
                              <w:spacing w:after="0" w:line="240" w:lineRule="auto"/>
                              <w:jc w:val="center"/>
                              <w:rPr>
                                <w:rFonts w:ascii="Arial" w:hAnsi="Arial" w:cs="Arial"/>
                                <w:sz w:val="28"/>
                                <w:szCs w:val="28"/>
                              </w:rPr>
                            </w:pPr>
                          </w:p>
                          <w:p w14:paraId="6D17EB55" w14:textId="77777777" w:rsidR="00C5697E" w:rsidRDefault="00C5697E" w:rsidP="00C56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7C1E5" id="_x0000_s1032" type="#_x0000_t202" alt="&quot;&quot;" style="position:absolute;margin-left:34.9pt;margin-top:5.8pt;width:393pt;height:236.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" fillcolor="#d9e2f3 [660]" strokecolor="#4472c4 [3204]" strokeweight="1.5pt">
                <v:textbox>
                  <w:txbxContent>
                    <w:p w14:paraId="36058925" w14:textId="77777777" w:rsidR="00C5697E" w:rsidRPr="00BD56CF" w:rsidRDefault="00C5697E" w:rsidP="00C5697E">
                      <w:pPr>
                        <w:jc w:val="center"/>
                        <w:rPr>
                          <w:rFonts w:ascii="Arial" w:hAnsi="Arial" w:cs="Arial"/>
                          <w:b/>
                          <w:bCs/>
                          <w:sz w:val="40"/>
                          <w:szCs w:val="40"/>
                        </w:rPr>
                      </w:pPr>
                      <w:r w:rsidRPr="00BD56CF">
                        <w:rPr>
                          <w:rFonts w:ascii="Arial" w:hAnsi="Arial" w:cs="Arial"/>
                          <w:b/>
                          <w:bCs/>
                          <w:sz w:val="40"/>
                          <w:szCs w:val="40"/>
                        </w:rPr>
                        <w:t xml:space="preserve">STANDARDS AND QUALITY REPORT </w:t>
                      </w:r>
                    </w:p>
                    <w:p w14:paraId="0D6B2351" w14:textId="1BC6CFF7" w:rsidR="00C5697E" w:rsidRPr="00BD56CF" w:rsidRDefault="00C5697E" w:rsidP="00CE49D8">
                      <w:pPr>
                        <w:jc w:val="center"/>
                        <w:rPr>
                          <w:rFonts w:ascii="Arial" w:hAnsi="Arial" w:cs="Arial"/>
                          <w:b/>
                          <w:bCs/>
                          <w:sz w:val="40"/>
                          <w:szCs w:val="40"/>
                        </w:rPr>
                      </w:pPr>
                      <w:r w:rsidRPr="00BD56CF">
                        <w:rPr>
                          <w:rFonts w:ascii="Arial" w:hAnsi="Arial" w:cs="Arial"/>
                          <w:b/>
                          <w:bCs/>
                          <w:sz w:val="40"/>
                          <w:szCs w:val="40"/>
                        </w:rPr>
                        <w:t>June 202</w:t>
                      </w:r>
                      <w:r w:rsidR="001273A5">
                        <w:rPr>
                          <w:rFonts w:ascii="Arial" w:hAnsi="Arial" w:cs="Arial"/>
                          <w:b/>
                          <w:bCs/>
                          <w:sz w:val="40"/>
                          <w:szCs w:val="40"/>
                        </w:rPr>
                        <w:t>6</w:t>
                      </w:r>
                    </w:p>
                    <w:p w14:paraId="0919016D" w14:textId="67E34884" w:rsidR="00F57966" w:rsidRPr="00163794" w:rsidRDefault="00C5697E" w:rsidP="00C5697E">
                      <w:pPr>
                        <w:jc w:val="center"/>
                        <w:rPr>
                          <w:rFonts w:ascii="Arial" w:hAnsi="Arial" w:cs="Arial"/>
                          <w:sz w:val="24"/>
                          <w:szCs w:val="24"/>
                        </w:rPr>
                      </w:pPr>
                      <w:r w:rsidRPr="00163794">
                        <w:rPr>
                          <w:rFonts w:ascii="Arial" w:hAnsi="Arial" w:cs="Arial"/>
                          <w:sz w:val="24"/>
                          <w:szCs w:val="24"/>
                        </w:rPr>
                        <w:t>This report will inform you of the school’s progress and achievements in the last session and let you know about our plans for 202</w:t>
                      </w:r>
                      <w:r w:rsidR="001273A5">
                        <w:rPr>
                          <w:rFonts w:ascii="Arial" w:hAnsi="Arial" w:cs="Arial"/>
                          <w:sz w:val="24"/>
                          <w:szCs w:val="24"/>
                        </w:rPr>
                        <w:t>5</w:t>
                      </w:r>
                      <w:r w:rsidRPr="00163794">
                        <w:rPr>
                          <w:rFonts w:ascii="Arial" w:hAnsi="Arial" w:cs="Arial"/>
                          <w:sz w:val="24"/>
                          <w:szCs w:val="24"/>
                        </w:rPr>
                        <w:t>-202</w:t>
                      </w:r>
                      <w:r w:rsidR="001273A5">
                        <w:rPr>
                          <w:rFonts w:ascii="Arial" w:hAnsi="Arial" w:cs="Arial"/>
                          <w:sz w:val="24"/>
                          <w:szCs w:val="24"/>
                        </w:rPr>
                        <w:t>6</w:t>
                      </w:r>
                      <w:r w:rsidRPr="00163794">
                        <w:rPr>
                          <w:rFonts w:ascii="Arial" w:hAnsi="Arial" w:cs="Arial"/>
                          <w:sz w:val="24"/>
                          <w:szCs w:val="24"/>
                        </w:rPr>
                        <w:t xml:space="preserve">. </w:t>
                      </w:r>
                    </w:p>
                    <w:p w14:paraId="623689DB" w14:textId="08C1AD10" w:rsidR="00C5697E" w:rsidRPr="00163794" w:rsidRDefault="00C5697E" w:rsidP="00C5697E">
                      <w:pPr>
                        <w:jc w:val="center"/>
                        <w:rPr>
                          <w:rFonts w:ascii="Arial" w:hAnsi="Arial" w:cs="Arial"/>
                          <w:sz w:val="24"/>
                          <w:szCs w:val="24"/>
                        </w:rPr>
                      </w:pPr>
                      <w:r w:rsidRPr="00163794">
                        <w:rPr>
                          <w:rFonts w:ascii="Arial" w:hAnsi="Arial" w:cs="Arial"/>
                          <w:sz w:val="24"/>
                          <w:szCs w:val="24"/>
                        </w:rPr>
                        <w:t xml:space="preserve">I hope that you find it helpful and informative. </w:t>
                      </w:r>
                    </w:p>
                    <w:p w14:paraId="61536F92" w14:textId="77777777" w:rsidR="00C5697E" w:rsidRPr="00163794" w:rsidRDefault="00C5697E" w:rsidP="00C5697E">
                      <w:pPr>
                        <w:spacing w:after="0" w:line="240" w:lineRule="auto"/>
                        <w:jc w:val="center"/>
                        <w:rPr>
                          <w:rFonts w:ascii="Arial" w:hAnsi="Arial" w:cs="Arial"/>
                          <w:color w:val="7030A0"/>
                          <w:sz w:val="28"/>
                          <w:szCs w:val="28"/>
                        </w:rPr>
                      </w:pPr>
                    </w:p>
                    <w:p w14:paraId="77668E29" w14:textId="77395C09" w:rsidR="00C5697E" w:rsidRPr="00163794" w:rsidRDefault="005B27CA" w:rsidP="00C5697E">
                      <w:pPr>
                        <w:spacing w:after="0" w:line="240" w:lineRule="auto"/>
                        <w:jc w:val="center"/>
                        <w:rPr>
                          <w:rFonts w:ascii="Arial" w:hAnsi="Arial" w:cs="Arial"/>
                          <w:sz w:val="28"/>
                          <w:szCs w:val="28"/>
                        </w:rPr>
                      </w:pPr>
                      <w:r w:rsidRPr="00E50B25">
                        <w:rPr>
                          <w:rFonts w:ascii="Arial" w:hAnsi="Arial" w:cs="Arial"/>
                          <w:noProof/>
                          <w:sz w:val="28"/>
                          <w:szCs w:val="28"/>
                          <w:shd w:val="clear" w:color="auto" w:fill="B4C6E7" w:themeFill="accent1" w:themeFillTint="66"/>
                        </w:rPr>
                        <w:drawing>
                          <wp:inline distT="0" distB="0" distL="0" distR="0" wp14:anchorId="6E8CBCDA" wp14:editId="05288F1C">
                            <wp:extent cx="2670279" cy="487722"/>
                            <wp:effectExtent l="0" t="0" r="0" b="7620"/>
                            <wp:docPr id="1824693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93311" name="Picture 1824693311"/>
                                    <pic:cNvPicPr/>
                                  </pic:nvPicPr>
                                  <pic:blipFill>
                                    <a:blip r:embed="rId22">
                                      <a:duotone>
                                        <a:prstClr val="black"/>
                                        <a:schemeClr val="accent5">
                                          <a:tint val="45000"/>
                                          <a:satMod val="400000"/>
                                        </a:schemeClr>
                                      </a:duotone>
                                      <a:alphaModFix/>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670279" cy="487722"/>
                                    </a:xfrm>
                                    <a:prstGeom prst="rect">
                                      <a:avLst/>
                                    </a:prstGeom>
                                  </pic:spPr>
                                </pic:pic>
                              </a:graphicData>
                            </a:graphic>
                          </wp:inline>
                        </w:drawing>
                      </w:r>
                    </w:p>
                    <w:p w14:paraId="3468AB5D" w14:textId="0435D910" w:rsidR="00C5697E" w:rsidRDefault="005B27CA" w:rsidP="00C5697E">
                      <w:pPr>
                        <w:spacing w:after="0" w:line="240" w:lineRule="auto"/>
                        <w:jc w:val="center"/>
                        <w:rPr>
                          <w:rFonts w:ascii="Arial" w:hAnsi="Arial" w:cs="Arial"/>
                          <w:sz w:val="28"/>
                          <w:szCs w:val="28"/>
                        </w:rPr>
                      </w:pPr>
                      <w:r>
                        <w:rPr>
                          <w:rFonts w:ascii="Arial" w:hAnsi="Arial" w:cs="Arial"/>
                          <w:sz w:val="28"/>
                          <w:szCs w:val="28"/>
                        </w:rPr>
                        <w:t>Jacqueline G Robertson</w:t>
                      </w:r>
                    </w:p>
                    <w:p w14:paraId="211FFD14" w14:textId="29C55505" w:rsidR="005B27CA" w:rsidRPr="00163794" w:rsidRDefault="005B27CA" w:rsidP="00C5697E">
                      <w:pPr>
                        <w:spacing w:after="0" w:line="240" w:lineRule="auto"/>
                        <w:jc w:val="center"/>
                        <w:rPr>
                          <w:rFonts w:ascii="Arial" w:hAnsi="Arial" w:cs="Arial"/>
                          <w:sz w:val="28"/>
                          <w:szCs w:val="28"/>
                        </w:rPr>
                      </w:pPr>
                      <w:r>
                        <w:rPr>
                          <w:rFonts w:ascii="Arial" w:hAnsi="Arial" w:cs="Arial"/>
                          <w:sz w:val="28"/>
                          <w:szCs w:val="28"/>
                        </w:rPr>
                        <w:t>Head Teacher</w:t>
                      </w:r>
                    </w:p>
                    <w:p w14:paraId="2E82DAFD" w14:textId="77777777" w:rsidR="00C5697E" w:rsidRPr="00163794" w:rsidRDefault="00C5697E" w:rsidP="00C5697E">
                      <w:pPr>
                        <w:spacing w:after="0" w:line="240" w:lineRule="auto"/>
                        <w:jc w:val="center"/>
                        <w:rPr>
                          <w:rFonts w:ascii="Arial" w:hAnsi="Arial" w:cs="Arial"/>
                          <w:sz w:val="28"/>
                          <w:szCs w:val="28"/>
                        </w:rPr>
                      </w:pPr>
                    </w:p>
                    <w:p w14:paraId="6D17EB55" w14:textId="77777777" w:rsidR="00C5697E" w:rsidRDefault="00C5697E" w:rsidP="00C5697E"/>
                  </w:txbxContent>
                </v:textbox>
                <w10:wrap anchorx="margin"/>
              </v:shape>
            </w:pict>
          </mc:Fallback>
        </mc:AlternateContent>
      </w:r>
    </w:p>
    <w:p w14:paraId="1BFEFE9F" w14:textId="26EB88C2" w:rsidR="232EE82C" w:rsidRDefault="232EE82C" w:rsidP="232EE82C">
      <w:pPr>
        <w:rPr>
          <w:rFonts w:ascii="Arial" w:hAnsi="Arial" w:cs="Arial"/>
        </w:rPr>
      </w:pPr>
    </w:p>
    <w:p w14:paraId="0CBBCE16" w14:textId="2EA8D2E1" w:rsidR="232EE82C" w:rsidRDefault="232EE82C" w:rsidP="232EE82C">
      <w:pPr>
        <w:rPr>
          <w:rFonts w:ascii="Arial" w:hAnsi="Arial" w:cs="Arial"/>
        </w:rPr>
      </w:pPr>
    </w:p>
    <w:p w14:paraId="460C06E4" w14:textId="77777777" w:rsidR="00E50B25" w:rsidRDefault="00E50B25" w:rsidP="232EE82C">
      <w:pPr>
        <w:rPr>
          <w:rFonts w:ascii="Arial" w:hAnsi="Arial" w:cs="Arial"/>
        </w:rPr>
      </w:pPr>
    </w:p>
    <w:p w14:paraId="4F4FE030" w14:textId="77777777" w:rsidR="00E50B25" w:rsidRDefault="00E50B25" w:rsidP="232EE82C">
      <w:pPr>
        <w:rPr>
          <w:rFonts w:ascii="Arial" w:hAnsi="Arial" w:cs="Arial"/>
        </w:rPr>
      </w:pPr>
    </w:p>
    <w:p w14:paraId="4CC72A0C" w14:textId="77777777" w:rsidR="00E50B25" w:rsidRDefault="00E50B25" w:rsidP="232EE82C">
      <w:pPr>
        <w:rPr>
          <w:rFonts w:ascii="Arial" w:hAnsi="Arial" w:cs="Arial"/>
        </w:rPr>
      </w:pPr>
    </w:p>
    <w:p w14:paraId="43028E7F" w14:textId="77777777" w:rsidR="00E50B25" w:rsidRDefault="00E50B25" w:rsidP="232EE82C">
      <w:pPr>
        <w:rPr>
          <w:rFonts w:ascii="Arial" w:hAnsi="Arial" w:cs="Arial"/>
        </w:rPr>
      </w:pPr>
    </w:p>
    <w:p w14:paraId="2047230D" w14:textId="77777777" w:rsidR="00E50B25" w:rsidRDefault="00E50B25" w:rsidP="232EE82C">
      <w:pPr>
        <w:rPr>
          <w:rFonts w:ascii="Arial" w:hAnsi="Arial" w:cs="Arial"/>
        </w:rPr>
      </w:pPr>
    </w:p>
    <w:p w14:paraId="16E17203" w14:textId="77777777" w:rsidR="00E50B25" w:rsidRDefault="00E50B25" w:rsidP="232EE82C">
      <w:pPr>
        <w:rPr>
          <w:rFonts w:ascii="Arial" w:hAnsi="Arial" w:cs="Arial"/>
        </w:rPr>
      </w:pPr>
    </w:p>
    <w:p w14:paraId="417175BF" w14:textId="77777777" w:rsidR="00E50B25" w:rsidRDefault="00E50B25" w:rsidP="232EE82C">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B63097" w:rsidRPr="00163794" w14:paraId="6660A202" w14:textId="77777777" w:rsidTr="142BD8FF">
        <w:tc>
          <w:tcPr>
            <w:tcW w:w="9016" w:type="dxa"/>
            <w:shd w:val="clear" w:color="auto" w:fill="D9E2F3" w:themeFill="accent1" w:themeFillTint="33"/>
          </w:tcPr>
          <w:p w14:paraId="34136042" w14:textId="636FB465" w:rsidR="00B63097" w:rsidRPr="00BD56CF" w:rsidRDefault="00B63097" w:rsidP="000C34AA">
            <w:pPr>
              <w:spacing w:after="0"/>
              <w:jc w:val="center"/>
              <w:rPr>
                <w:rFonts w:ascii="Arial" w:hAnsi="Arial" w:cs="Arial"/>
                <w:b/>
                <w:bCs/>
                <w:sz w:val="28"/>
                <w:szCs w:val="28"/>
              </w:rPr>
            </w:pPr>
            <w:r w:rsidRPr="00BD56CF">
              <w:rPr>
                <w:rFonts w:ascii="Arial" w:hAnsi="Arial" w:cs="Arial"/>
                <w:b/>
                <w:bCs/>
                <w:sz w:val="28"/>
                <w:szCs w:val="28"/>
              </w:rPr>
              <w:lastRenderedPageBreak/>
              <w:t>OUR SCHOOL</w:t>
            </w:r>
          </w:p>
        </w:tc>
      </w:tr>
      <w:tr w:rsidR="00B63097" w:rsidRPr="00163794" w14:paraId="7F89ECD8" w14:textId="77777777" w:rsidTr="142BD8FF">
        <w:tc>
          <w:tcPr>
            <w:tcW w:w="9016" w:type="dxa"/>
          </w:tcPr>
          <w:p w14:paraId="1BF6526B" w14:textId="77777777" w:rsidR="000C34AA" w:rsidRPr="00163794" w:rsidRDefault="000C34AA" w:rsidP="000C34AA">
            <w:pPr>
              <w:spacing w:after="0"/>
              <w:rPr>
                <w:rFonts w:ascii="Arial" w:hAnsi="Arial" w:cs="Arial"/>
                <w:color w:val="FF0000"/>
              </w:rPr>
            </w:pPr>
          </w:p>
          <w:p w14:paraId="2434255B" w14:textId="5EC89041" w:rsidR="000C34AA" w:rsidRPr="00163794" w:rsidRDefault="005B27CA" w:rsidP="142BD8FF">
            <w:pPr>
              <w:spacing w:after="0"/>
              <w:rPr>
                <w:rFonts w:ascii="Arial" w:eastAsia="Arial" w:hAnsi="Arial" w:cs="Arial"/>
              </w:rPr>
            </w:pPr>
            <w:r w:rsidRPr="142BD8FF">
              <w:rPr>
                <w:rFonts w:ascii="Arial" w:eastAsia="Arial" w:hAnsi="Arial" w:cs="Arial"/>
              </w:rPr>
              <w:t xml:space="preserve">Elderbank is situated in the east of Irvine and serves the communities of Broomlands and Bourtreehill. Our school comprises of a mainstream primary, an early years which caters for 48 pupils from 09:00 – 15:00 each day, an Enhanced Deaf Provision which provides specialist support for a maximum of 12 pupils and a Supported Learning Provision, which supports children with a range of Additional Supports Needs. Pupils are placed in the specialist provisions by the local authority placement groups. We encourage positive relationships with pupils, staff, parents, carers, partners and the wider community. Our aim is to equip all of our learners to be successful in an ever changing world. </w:t>
            </w:r>
          </w:p>
        </w:tc>
      </w:tr>
    </w:tbl>
    <w:p w14:paraId="0758BA64" w14:textId="68F1997D" w:rsidR="00C5697E" w:rsidRPr="00163794"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B63097" w:rsidRPr="00163794" w14:paraId="712C9728" w14:textId="77777777" w:rsidTr="142BD8FF">
        <w:tc>
          <w:tcPr>
            <w:tcW w:w="9016" w:type="dxa"/>
            <w:shd w:val="clear" w:color="auto" w:fill="D9E2F3" w:themeFill="accent1" w:themeFillTint="33"/>
          </w:tcPr>
          <w:p w14:paraId="45BFFBD3" w14:textId="76D1CF2C" w:rsidR="00B63097" w:rsidRPr="00BD56CF" w:rsidRDefault="00B63097" w:rsidP="000C34AA">
            <w:pPr>
              <w:spacing w:after="0"/>
              <w:jc w:val="center"/>
              <w:rPr>
                <w:rFonts w:ascii="Arial" w:hAnsi="Arial" w:cs="Arial"/>
                <w:b/>
                <w:bCs/>
                <w:sz w:val="28"/>
                <w:szCs w:val="28"/>
              </w:rPr>
            </w:pPr>
            <w:r w:rsidRPr="00BD56CF">
              <w:rPr>
                <w:rFonts w:ascii="Arial" w:hAnsi="Arial" w:cs="Arial"/>
                <w:b/>
                <w:bCs/>
                <w:sz w:val="28"/>
                <w:szCs w:val="28"/>
              </w:rPr>
              <w:t>OUR VISION, VALUES AND AIMS</w:t>
            </w:r>
          </w:p>
        </w:tc>
      </w:tr>
      <w:tr w:rsidR="00B63097" w:rsidRPr="00163794" w14:paraId="1E1021E2" w14:textId="77777777" w:rsidTr="142BD8FF">
        <w:tc>
          <w:tcPr>
            <w:tcW w:w="9016" w:type="dxa"/>
          </w:tcPr>
          <w:p w14:paraId="56AFBAA3" w14:textId="77777777" w:rsidR="00B63097" w:rsidRPr="00163794" w:rsidRDefault="00B63097" w:rsidP="000C34AA">
            <w:pPr>
              <w:spacing w:after="0"/>
              <w:rPr>
                <w:rFonts w:ascii="Arial" w:hAnsi="Arial" w:cs="Arial"/>
              </w:rPr>
            </w:pPr>
          </w:p>
          <w:p w14:paraId="1B523F47" w14:textId="77777777" w:rsidR="005B27CA" w:rsidRPr="00F63E4D" w:rsidRDefault="005B27CA" w:rsidP="142BD8FF">
            <w:pPr>
              <w:pStyle w:val="Default"/>
              <w:rPr>
                <w:rFonts w:ascii="Arial" w:eastAsia="Arial" w:hAnsi="Arial" w:cs="Arial"/>
                <w:sz w:val="22"/>
                <w:szCs w:val="22"/>
                <w:u w:val="single"/>
              </w:rPr>
            </w:pPr>
            <w:r w:rsidRPr="142BD8FF">
              <w:rPr>
                <w:rFonts w:ascii="Arial" w:eastAsia="Arial" w:hAnsi="Arial" w:cs="Arial"/>
                <w:sz w:val="22"/>
                <w:szCs w:val="22"/>
                <w:u w:val="single"/>
              </w:rPr>
              <w:t xml:space="preserve">Vision </w:t>
            </w:r>
          </w:p>
          <w:p w14:paraId="3D524A14"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sz w:val="22"/>
                <w:szCs w:val="22"/>
              </w:rPr>
              <w:t xml:space="preserve">At Elderbank we grow and learn together; learners, staff, families and our local community, in a culture of mutual respect to enable all to thrive and reach their full potential in an ever changing and challenging world. </w:t>
            </w:r>
          </w:p>
          <w:p w14:paraId="18F0BF74" w14:textId="77777777" w:rsidR="005B27CA" w:rsidRPr="00F63E4D" w:rsidRDefault="005B27CA" w:rsidP="142BD8FF">
            <w:pPr>
              <w:pStyle w:val="Default"/>
              <w:rPr>
                <w:rFonts w:ascii="Arial" w:eastAsia="Arial" w:hAnsi="Arial" w:cs="Arial"/>
                <w:sz w:val="22"/>
                <w:szCs w:val="22"/>
              </w:rPr>
            </w:pPr>
          </w:p>
          <w:p w14:paraId="66ED84FA" w14:textId="77777777" w:rsidR="005B27CA" w:rsidRPr="00F63E4D" w:rsidRDefault="005B27CA" w:rsidP="142BD8FF">
            <w:pPr>
              <w:pStyle w:val="Default"/>
              <w:rPr>
                <w:rFonts w:ascii="Arial" w:eastAsia="Arial" w:hAnsi="Arial" w:cs="Arial"/>
                <w:sz w:val="22"/>
                <w:szCs w:val="22"/>
                <w:u w:val="single"/>
              </w:rPr>
            </w:pPr>
            <w:r w:rsidRPr="142BD8FF">
              <w:rPr>
                <w:rFonts w:ascii="Arial" w:eastAsia="Arial" w:hAnsi="Arial" w:cs="Arial"/>
                <w:sz w:val="22"/>
                <w:szCs w:val="22"/>
                <w:u w:val="single"/>
              </w:rPr>
              <w:t xml:space="preserve">Values </w:t>
            </w:r>
          </w:p>
          <w:p w14:paraId="411361BB"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sz w:val="22"/>
                <w:szCs w:val="22"/>
              </w:rPr>
              <w:t xml:space="preserve">Building our school community is a work of </w:t>
            </w:r>
            <w:r w:rsidRPr="142BD8FF">
              <w:rPr>
                <w:rFonts w:ascii="Arial" w:eastAsia="Arial" w:hAnsi="Arial" w:cs="Arial"/>
                <w:b/>
                <w:bCs/>
                <w:color w:val="0070C0"/>
                <w:sz w:val="22"/>
                <w:szCs w:val="22"/>
              </w:rPr>
              <w:t>A</w:t>
            </w:r>
            <w:r w:rsidRPr="142BD8FF">
              <w:rPr>
                <w:rFonts w:ascii="Arial" w:eastAsia="Arial" w:hAnsi="Arial" w:cs="Arial"/>
                <w:b/>
                <w:bCs/>
                <w:color w:val="FF0000"/>
                <w:sz w:val="22"/>
                <w:szCs w:val="22"/>
              </w:rPr>
              <w:t>R</w:t>
            </w:r>
            <w:r w:rsidRPr="142BD8FF">
              <w:rPr>
                <w:rFonts w:ascii="Arial" w:eastAsia="Arial" w:hAnsi="Arial" w:cs="Arial"/>
                <w:b/>
                <w:bCs/>
                <w:color w:val="0070C0"/>
                <w:sz w:val="22"/>
                <w:szCs w:val="22"/>
              </w:rPr>
              <w:t>T</w:t>
            </w:r>
            <w:r w:rsidRPr="142BD8FF">
              <w:rPr>
                <w:rFonts w:ascii="Arial" w:eastAsia="Arial" w:hAnsi="Arial" w:cs="Arial"/>
                <w:b/>
                <w:bCs/>
                <w:sz w:val="22"/>
                <w:szCs w:val="22"/>
              </w:rPr>
              <w:t xml:space="preserve">… </w:t>
            </w:r>
          </w:p>
          <w:p w14:paraId="1F9926E4"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b/>
                <w:bCs/>
                <w:color w:val="0070C0"/>
                <w:sz w:val="22"/>
                <w:szCs w:val="22"/>
              </w:rPr>
              <w:t>A</w:t>
            </w:r>
            <w:r w:rsidRPr="142BD8FF">
              <w:rPr>
                <w:rFonts w:ascii="Arial" w:eastAsia="Arial" w:hAnsi="Arial" w:cs="Arial"/>
                <w:sz w:val="22"/>
                <w:szCs w:val="22"/>
              </w:rPr>
              <w:t xml:space="preserve">cceptance </w:t>
            </w:r>
          </w:p>
          <w:p w14:paraId="5175B824"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b/>
                <w:bCs/>
                <w:color w:val="FF0000"/>
                <w:sz w:val="22"/>
                <w:szCs w:val="22"/>
              </w:rPr>
              <w:t>R</w:t>
            </w:r>
            <w:r w:rsidRPr="142BD8FF">
              <w:rPr>
                <w:rFonts w:ascii="Arial" w:eastAsia="Arial" w:hAnsi="Arial" w:cs="Arial"/>
                <w:sz w:val="22"/>
                <w:szCs w:val="22"/>
              </w:rPr>
              <w:t xml:space="preserve">espect </w:t>
            </w:r>
          </w:p>
          <w:p w14:paraId="2C262993"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b/>
                <w:bCs/>
                <w:color w:val="0070C0"/>
                <w:sz w:val="22"/>
                <w:szCs w:val="22"/>
              </w:rPr>
              <w:t>T</w:t>
            </w:r>
            <w:r w:rsidRPr="142BD8FF">
              <w:rPr>
                <w:rFonts w:ascii="Arial" w:eastAsia="Arial" w:hAnsi="Arial" w:cs="Arial"/>
                <w:sz w:val="22"/>
                <w:szCs w:val="22"/>
              </w:rPr>
              <w:t xml:space="preserve">eamwork </w:t>
            </w:r>
          </w:p>
          <w:p w14:paraId="4F15C6D7" w14:textId="77777777" w:rsidR="005B27CA" w:rsidRPr="00F63E4D" w:rsidRDefault="005B27CA" w:rsidP="142BD8FF">
            <w:pPr>
              <w:pStyle w:val="Default"/>
              <w:rPr>
                <w:rFonts w:ascii="Arial" w:eastAsia="Arial" w:hAnsi="Arial" w:cs="Arial"/>
                <w:sz w:val="22"/>
                <w:szCs w:val="22"/>
              </w:rPr>
            </w:pPr>
          </w:p>
          <w:p w14:paraId="117A092A" w14:textId="77777777" w:rsidR="005B27CA" w:rsidRPr="00F63E4D" w:rsidRDefault="005B27CA" w:rsidP="142BD8FF">
            <w:pPr>
              <w:pStyle w:val="Default"/>
              <w:rPr>
                <w:rFonts w:ascii="Arial" w:eastAsia="Arial" w:hAnsi="Arial" w:cs="Arial"/>
                <w:sz w:val="22"/>
                <w:szCs w:val="22"/>
                <w:u w:val="single"/>
              </w:rPr>
            </w:pPr>
            <w:r w:rsidRPr="142BD8FF">
              <w:rPr>
                <w:rFonts w:ascii="Arial" w:eastAsia="Arial" w:hAnsi="Arial" w:cs="Arial"/>
                <w:sz w:val="22"/>
                <w:szCs w:val="22"/>
                <w:u w:val="single"/>
              </w:rPr>
              <w:t xml:space="preserve">Aims </w:t>
            </w:r>
          </w:p>
          <w:p w14:paraId="11BE48AF"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sz w:val="22"/>
                <w:szCs w:val="22"/>
              </w:rPr>
              <w:t xml:space="preserve">To provide a fully inclusive, safe, welcoming and nurturing learning environment which encourages learners to take responsibility for their learning. </w:t>
            </w:r>
          </w:p>
          <w:p w14:paraId="4BF70C6F" w14:textId="77777777" w:rsidR="005B27CA" w:rsidRPr="00F63E4D" w:rsidRDefault="005B27CA" w:rsidP="142BD8FF">
            <w:pPr>
              <w:pStyle w:val="Default"/>
              <w:rPr>
                <w:rFonts w:ascii="Arial" w:eastAsia="Arial" w:hAnsi="Arial" w:cs="Arial"/>
                <w:sz w:val="22"/>
                <w:szCs w:val="22"/>
              </w:rPr>
            </w:pPr>
            <w:r w:rsidRPr="142BD8FF">
              <w:rPr>
                <w:rFonts w:ascii="Arial" w:eastAsia="Arial" w:hAnsi="Arial" w:cs="Arial"/>
                <w:sz w:val="22"/>
                <w:szCs w:val="22"/>
              </w:rPr>
              <w:t xml:space="preserve">To encourage positive interactions and mutual respect. </w:t>
            </w:r>
          </w:p>
          <w:p w14:paraId="1D42930D" w14:textId="55863969" w:rsidR="000C34AA" w:rsidRPr="005B27CA" w:rsidRDefault="005B27CA" w:rsidP="142BD8FF">
            <w:pPr>
              <w:spacing w:after="0"/>
              <w:rPr>
                <w:rFonts w:ascii="Arial" w:eastAsia="Arial" w:hAnsi="Arial" w:cs="Arial"/>
                <w:color w:val="FF0000"/>
              </w:rPr>
            </w:pPr>
            <w:r w:rsidRPr="142BD8FF">
              <w:rPr>
                <w:rFonts w:ascii="Arial" w:eastAsia="Arial" w:hAnsi="Arial" w:cs="Arial"/>
              </w:rPr>
              <w:t>To build a curriculum framework that recognises, supports and meets the needs of every child through appropriate, high quality active learning opportunities.</w:t>
            </w:r>
          </w:p>
        </w:tc>
      </w:tr>
    </w:tbl>
    <w:p w14:paraId="70BD02F8" w14:textId="77777777" w:rsidR="00754FCD" w:rsidRPr="00163794" w:rsidRDefault="00754FCD">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C34AA" w:rsidRPr="00163794" w14:paraId="6F7B5D98" w14:textId="77777777" w:rsidTr="5DFAE4D7">
        <w:tc>
          <w:tcPr>
            <w:tcW w:w="9016" w:type="dxa"/>
            <w:shd w:val="clear" w:color="auto" w:fill="D9E2F3" w:themeFill="accent1" w:themeFillTint="33"/>
          </w:tcPr>
          <w:p w14:paraId="0567858E" w14:textId="7390C43C" w:rsidR="000C34AA" w:rsidRPr="00BD56CF" w:rsidRDefault="000C34AA" w:rsidP="000C34AA">
            <w:pPr>
              <w:spacing w:after="0"/>
              <w:jc w:val="center"/>
              <w:rPr>
                <w:rFonts w:ascii="Arial" w:hAnsi="Arial" w:cs="Arial"/>
                <w:b/>
                <w:bCs/>
                <w:sz w:val="28"/>
                <w:szCs w:val="28"/>
              </w:rPr>
            </w:pPr>
            <w:r w:rsidRPr="00BD56CF">
              <w:rPr>
                <w:rFonts w:ascii="Arial" w:hAnsi="Arial" w:cs="Arial"/>
                <w:b/>
                <w:bCs/>
                <w:sz w:val="28"/>
                <w:szCs w:val="28"/>
              </w:rPr>
              <w:t>ATTAINMENT &amp; ACHIEVEMENT</w:t>
            </w:r>
          </w:p>
        </w:tc>
      </w:tr>
      <w:tr w:rsidR="000C34AA" w:rsidRPr="00163794" w14:paraId="65DB19C4" w14:textId="77777777" w:rsidTr="5DFAE4D7">
        <w:tc>
          <w:tcPr>
            <w:tcW w:w="9016" w:type="dxa"/>
          </w:tcPr>
          <w:p w14:paraId="19DC7693" w14:textId="52F66569" w:rsidR="000C34AA" w:rsidRPr="00163794" w:rsidRDefault="75EB06B5" w:rsidP="142BD8FF">
            <w:pPr>
              <w:spacing w:after="0"/>
              <w:rPr>
                <w:rFonts w:ascii="Arial" w:eastAsia="Arial" w:hAnsi="Arial" w:cs="Arial"/>
                <w:color w:val="000000" w:themeColor="text1"/>
              </w:rPr>
            </w:pPr>
            <w:r w:rsidRPr="142BD8FF">
              <w:rPr>
                <w:rFonts w:ascii="Arial" w:eastAsia="Arial" w:hAnsi="Arial" w:cs="Arial"/>
                <w:color w:val="000000" w:themeColor="text1"/>
              </w:rPr>
              <w:t xml:space="preserve">The combined attainment in the Mainstream for Primary 1, Primary 4 and Primary 7 for the session 2024-2025 was: </w:t>
            </w:r>
          </w:p>
          <w:p w14:paraId="375925E9" w14:textId="1013CA83" w:rsidR="000C34AA" w:rsidRPr="00163794" w:rsidRDefault="75EB06B5" w:rsidP="142BD8FF">
            <w:pPr>
              <w:spacing w:after="0"/>
              <w:rPr>
                <w:rFonts w:ascii="Arial" w:eastAsia="Arial" w:hAnsi="Arial" w:cs="Arial"/>
                <w:color w:val="000000" w:themeColor="text1"/>
              </w:rPr>
            </w:pPr>
            <w:r w:rsidRPr="5DFAE4D7">
              <w:rPr>
                <w:rFonts w:ascii="Arial" w:eastAsia="Arial" w:hAnsi="Arial" w:cs="Arial"/>
                <w:color w:val="000000" w:themeColor="text1"/>
              </w:rPr>
              <w:t>Reading – 72.4%</w:t>
            </w:r>
          </w:p>
          <w:p w14:paraId="0150620B" w14:textId="1F2DAA88" w:rsidR="000C34AA" w:rsidRPr="00163794" w:rsidRDefault="75EB06B5" w:rsidP="142BD8FF">
            <w:pPr>
              <w:spacing w:after="0"/>
              <w:rPr>
                <w:rFonts w:ascii="Arial" w:eastAsia="Arial" w:hAnsi="Arial" w:cs="Arial"/>
                <w:color w:val="000000" w:themeColor="text1"/>
              </w:rPr>
            </w:pPr>
            <w:r w:rsidRPr="142BD8FF">
              <w:rPr>
                <w:rFonts w:ascii="Arial" w:eastAsia="Arial" w:hAnsi="Arial" w:cs="Arial"/>
                <w:color w:val="000000" w:themeColor="text1"/>
              </w:rPr>
              <w:t xml:space="preserve">Writing – 60.3% </w:t>
            </w:r>
          </w:p>
          <w:p w14:paraId="13B130A5" w14:textId="2C31C835" w:rsidR="000C34AA" w:rsidRPr="00163794" w:rsidRDefault="75EB06B5" w:rsidP="142BD8FF">
            <w:pPr>
              <w:spacing w:after="0"/>
              <w:rPr>
                <w:rFonts w:ascii="Arial" w:eastAsia="Arial" w:hAnsi="Arial" w:cs="Arial"/>
                <w:color w:val="000000" w:themeColor="text1"/>
              </w:rPr>
            </w:pPr>
            <w:r w:rsidRPr="142BD8FF">
              <w:rPr>
                <w:rFonts w:ascii="Arial" w:eastAsia="Arial" w:hAnsi="Arial" w:cs="Arial"/>
                <w:color w:val="000000" w:themeColor="text1"/>
              </w:rPr>
              <w:t xml:space="preserve">Listening and Talking – 80.4% </w:t>
            </w:r>
          </w:p>
          <w:p w14:paraId="26B9936F" w14:textId="003F88A8" w:rsidR="000C34AA" w:rsidRPr="00163794" w:rsidRDefault="75EB06B5" w:rsidP="142BD8FF">
            <w:pPr>
              <w:spacing w:after="0"/>
              <w:rPr>
                <w:rFonts w:ascii="Arial" w:eastAsia="Arial" w:hAnsi="Arial" w:cs="Arial"/>
                <w:color w:val="000000" w:themeColor="text1"/>
              </w:rPr>
            </w:pPr>
            <w:r w:rsidRPr="142BD8FF">
              <w:rPr>
                <w:rFonts w:ascii="Arial" w:eastAsia="Arial" w:hAnsi="Arial" w:cs="Arial"/>
                <w:color w:val="000000" w:themeColor="text1"/>
              </w:rPr>
              <w:t xml:space="preserve">Numeracy – 69.2% </w:t>
            </w:r>
          </w:p>
          <w:p w14:paraId="476F7269" w14:textId="05D7269C" w:rsidR="000C34AA" w:rsidRPr="00163794" w:rsidRDefault="75EB06B5" w:rsidP="142BD8FF">
            <w:pPr>
              <w:spacing w:after="0"/>
              <w:rPr>
                <w:rFonts w:ascii="Arial" w:eastAsia="Arial" w:hAnsi="Arial" w:cs="Arial"/>
                <w:color w:val="000000" w:themeColor="text1"/>
              </w:rPr>
            </w:pPr>
            <w:r w:rsidRPr="142BD8FF">
              <w:rPr>
                <w:rFonts w:ascii="Arial" w:eastAsia="Arial" w:hAnsi="Arial" w:cs="Arial"/>
                <w:color w:val="000000" w:themeColor="text1"/>
              </w:rPr>
              <w:t xml:space="preserve"> </w:t>
            </w:r>
          </w:p>
          <w:p w14:paraId="1862DFFE" w14:textId="3A34E06E" w:rsidR="000C34AA" w:rsidRPr="00163794" w:rsidRDefault="75EB06B5" w:rsidP="142BD8FF">
            <w:pPr>
              <w:spacing w:after="0"/>
              <w:rPr>
                <w:rFonts w:ascii="Arial" w:eastAsia="Arial" w:hAnsi="Arial" w:cs="Arial"/>
                <w:color w:val="000000" w:themeColor="text1"/>
              </w:rPr>
            </w:pPr>
            <w:r w:rsidRPr="142BD8FF">
              <w:rPr>
                <w:rFonts w:ascii="Arial" w:eastAsia="Arial" w:hAnsi="Arial" w:cs="Arial"/>
                <w:color w:val="000000" w:themeColor="text1"/>
              </w:rPr>
              <w:t>This session has seen a drop in attainment within writing and numeracy despite accurate use of tracking data, increased staff confidence in professional judgement and strategic approaches to improve attainment within these areas of the curriculum.  We acknowledge that a number of factors contributed to this drop in attainment and we made a robust plan to tackle this decline, which was mapped out in detail within the 2025-26 SIP.</w:t>
            </w:r>
            <w:r w:rsidR="47A55422" w:rsidRPr="142BD8FF">
              <w:rPr>
                <w:rFonts w:ascii="Arial" w:eastAsia="Arial" w:hAnsi="Arial" w:cs="Arial"/>
                <w:color w:val="000000" w:themeColor="text1"/>
              </w:rPr>
              <w:t xml:space="preserve"> An update of the data for session 2025-2026 will be shared in September 2026 once verified by the Scottish Government.</w:t>
            </w:r>
          </w:p>
          <w:p w14:paraId="33D72C74" w14:textId="47B5400A" w:rsidR="000C34AA" w:rsidRPr="00163794" w:rsidRDefault="75EB06B5" w:rsidP="142BD8FF">
            <w:pPr>
              <w:spacing w:after="0"/>
              <w:rPr>
                <w:rFonts w:ascii="Arial" w:eastAsia="Arial" w:hAnsi="Arial" w:cs="Arial"/>
                <w:color w:val="000000" w:themeColor="text1"/>
              </w:rPr>
            </w:pPr>
            <w:r w:rsidRPr="5DFAE4D7">
              <w:rPr>
                <w:rFonts w:ascii="Arial" w:eastAsia="Arial" w:hAnsi="Arial" w:cs="Arial"/>
                <w:color w:val="000000" w:themeColor="text1"/>
              </w:rPr>
              <w:lastRenderedPageBreak/>
              <w:t>Attainment in Supported Learning and the Early Years is based on progress through appropriate milestones. Within Supported Learning, pupils continue to make progress with their individual attainment which is closely monitored. Most pupils have achieved their individual targets.</w:t>
            </w:r>
          </w:p>
          <w:p w14:paraId="45BF5D5B" w14:textId="6736796E" w:rsidR="000C34AA" w:rsidRPr="00163794" w:rsidRDefault="75EB06B5" w:rsidP="5DFAE4D7">
            <w:pPr>
              <w:spacing w:after="0"/>
              <w:rPr>
                <w:rFonts w:ascii="Arial" w:eastAsia="Arial" w:hAnsi="Arial" w:cs="Arial"/>
              </w:rPr>
            </w:pPr>
            <w:r w:rsidRPr="5DFAE4D7">
              <w:rPr>
                <w:rFonts w:ascii="Arial" w:eastAsia="Arial" w:hAnsi="Arial" w:cs="Arial"/>
              </w:rPr>
              <w:t xml:space="preserve">Within the Early Years, children continue to make progress through the milestones or individual targets. The number of children achieving their milestones has </w:t>
            </w:r>
            <w:r w:rsidR="564273DF" w:rsidRPr="5DFAE4D7">
              <w:rPr>
                <w:rFonts w:ascii="Arial" w:eastAsia="Arial" w:hAnsi="Arial" w:cs="Arial"/>
              </w:rPr>
              <w:t xml:space="preserve">been in </w:t>
            </w:r>
            <w:r w:rsidRPr="5DFAE4D7">
              <w:rPr>
                <w:rFonts w:ascii="Arial" w:eastAsia="Arial" w:hAnsi="Arial" w:cs="Arial"/>
              </w:rPr>
              <w:t>decline this session, but this can be qualified through the increase in number of pupils within the cohort who have additional support needs, with 27% of pupils with individual support plans in place.</w:t>
            </w:r>
          </w:p>
          <w:p w14:paraId="6AC27538" w14:textId="372E5F0D" w:rsidR="000C34AA" w:rsidRPr="00163794" w:rsidRDefault="000C34AA">
            <w:pPr>
              <w:spacing w:after="0"/>
              <w:rPr>
                <w:rFonts w:ascii="Arial" w:hAnsi="Arial" w:cs="Arial"/>
              </w:rPr>
            </w:pPr>
          </w:p>
          <w:p w14:paraId="5C5FE461" w14:textId="20AE3A48" w:rsidR="000669AC" w:rsidRPr="005B27CA" w:rsidRDefault="0663BF54" w:rsidP="5DFAE4D7">
            <w:pPr>
              <w:autoSpaceDE w:val="0"/>
              <w:autoSpaceDN w:val="0"/>
              <w:adjustRightInd w:val="0"/>
              <w:spacing w:after="0" w:line="240" w:lineRule="auto"/>
            </w:pPr>
            <w:r w:rsidRPr="5DFAE4D7">
              <w:rPr>
                <w:rFonts w:ascii="Arial" w:eastAsia="Arial" w:hAnsi="Arial" w:cs="Arial"/>
              </w:rPr>
              <w:t xml:space="preserve">Attendance continues to be below the national average.  </w:t>
            </w:r>
            <w:r w:rsidR="1589245B" w:rsidRPr="5DFAE4D7">
              <w:rPr>
                <w:rFonts w:ascii="Arial" w:eastAsia="Arial" w:hAnsi="Arial" w:cs="Arial"/>
              </w:rPr>
              <w:t xml:space="preserve">Although there are indivisal case studies of significantly improved attendance through targeted intervention. </w:t>
            </w:r>
            <w:r w:rsidRPr="5DFAE4D7">
              <w:rPr>
                <w:rFonts w:ascii="Arial" w:eastAsia="Arial" w:hAnsi="Arial" w:cs="Arial"/>
              </w:rPr>
              <w:t>Attendance is included in the School Improvement Plan for the session 2026-</w:t>
            </w:r>
            <w:r w:rsidR="079BF608" w:rsidRPr="5DFAE4D7">
              <w:rPr>
                <w:rFonts w:ascii="Arial" w:eastAsia="Arial" w:hAnsi="Arial" w:cs="Arial"/>
              </w:rPr>
              <w:t>2027, to address the inconsistencies across the school.</w:t>
            </w:r>
            <w:r w:rsidR="47ABE1D2" w:rsidRPr="5DFAE4D7">
              <w:rPr>
                <w:rFonts w:ascii="Arial" w:eastAsia="Arial" w:hAnsi="Arial" w:cs="Arial"/>
              </w:rPr>
              <w:t xml:space="preserve"> This is linked to the Building Positive Relationships improvement priority.</w:t>
            </w:r>
          </w:p>
          <w:p w14:paraId="4DAC4B8C" w14:textId="2D0FF544" w:rsidR="000669AC" w:rsidRPr="005B27CA" w:rsidRDefault="47ABE1D2" w:rsidP="5DFAE4D7">
            <w:pPr>
              <w:autoSpaceDE w:val="0"/>
              <w:autoSpaceDN w:val="0"/>
              <w:adjustRightInd w:val="0"/>
              <w:spacing w:after="0" w:line="240" w:lineRule="auto"/>
            </w:pPr>
            <w:r w:rsidRPr="5DFAE4D7">
              <w:rPr>
                <w:rFonts w:ascii="Arial" w:eastAsia="Arial" w:hAnsi="Arial" w:cs="Arial"/>
              </w:rPr>
              <w:t>There are no recorded exclusions from Elderbank staff this session.</w:t>
            </w:r>
          </w:p>
        </w:tc>
      </w:tr>
    </w:tbl>
    <w:p w14:paraId="2B58C95B" w14:textId="595BC084" w:rsidR="00C5697E" w:rsidRPr="00163794"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C34AA" w:rsidRPr="00163794" w14:paraId="47FDB11A" w14:textId="77777777" w:rsidTr="5DFAE4D7">
        <w:tc>
          <w:tcPr>
            <w:tcW w:w="9016" w:type="dxa"/>
            <w:shd w:val="clear" w:color="auto" w:fill="D9E2F3" w:themeFill="accent1" w:themeFillTint="33"/>
          </w:tcPr>
          <w:p w14:paraId="7E70C9E1" w14:textId="6C42F776" w:rsidR="000C34AA" w:rsidRPr="00BD56CF" w:rsidRDefault="002460F9">
            <w:pPr>
              <w:spacing w:after="0"/>
              <w:jc w:val="center"/>
              <w:rPr>
                <w:rFonts w:ascii="Arial" w:hAnsi="Arial" w:cs="Arial"/>
                <w:b/>
                <w:bCs/>
                <w:sz w:val="28"/>
                <w:szCs w:val="28"/>
              </w:rPr>
            </w:pPr>
            <w:r w:rsidRPr="00BD56CF">
              <w:rPr>
                <w:rFonts w:ascii="Arial" w:hAnsi="Arial" w:cs="Arial"/>
                <w:b/>
                <w:bCs/>
                <w:sz w:val="28"/>
                <w:szCs w:val="28"/>
              </w:rPr>
              <w:t xml:space="preserve">WIDER </w:t>
            </w:r>
            <w:r w:rsidR="000C34AA" w:rsidRPr="00BD56CF">
              <w:rPr>
                <w:rFonts w:ascii="Arial" w:hAnsi="Arial" w:cs="Arial"/>
                <w:b/>
                <w:bCs/>
                <w:sz w:val="28"/>
                <w:szCs w:val="28"/>
              </w:rPr>
              <w:t>ACHIEVEMENT</w:t>
            </w:r>
          </w:p>
        </w:tc>
      </w:tr>
      <w:tr w:rsidR="000C34AA" w:rsidRPr="00163794" w14:paraId="468513DB" w14:textId="77777777" w:rsidTr="5DFAE4D7">
        <w:tc>
          <w:tcPr>
            <w:tcW w:w="9016" w:type="dxa"/>
          </w:tcPr>
          <w:p w14:paraId="6A800FBB" w14:textId="77777777" w:rsidR="000C34AA" w:rsidRPr="00163794" w:rsidRDefault="000C34AA" w:rsidP="142BD8FF">
            <w:pPr>
              <w:spacing w:after="0"/>
              <w:rPr>
                <w:rFonts w:ascii="Arial" w:eastAsia="Arial" w:hAnsi="Arial" w:cs="Arial"/>
              </w:rPr>
            </w:pPr>
          </w:p>
          <w:p w14:paraId="319D0F1E" w14:textId="2CE4FB07" w:rsidR="761184C8" w:rsidRDefault="2F43B849" w:rsidP="142BD8FF">
            <w:pPr>
              <w:spacing w:after="0" w:line="240" w:lineRule="auto"/>
              <w:rPr>
                <w:rFonts w:ascii="Arial" w:eastAsia="Arial" w:hAnsi="Arial" w:cs="Arial"/>
                <w:color w:val="464FEB"/>
              </w:rPr>
            </w:pPr>
            <w:r w:rsidRPr="142BD8FF">
              <w:rPr>
                <w:rFonts w:ascii="Arial" w:eastAsia="Arial" w:hAnsi="Arial" w:cs="Arial"/>
              </w:rPr>
              <w:t xml:space="preserve">All pupils across the school are actively involved in leadership opportunities through a structured approach where classes are paired and take responsibility for key leadership groups including Library, Eco, JRSO, Sports Leaders, Signing Group, Infant Play Leaders, and Events and Charity. This collaborative model strengthens relationships across stages and promotes teamwork, responsibility and pupil voice. </w:t>
            </w:r>
          </w:p>
          <w:p w14:paraId="3783D7D8" w14:textId="0700BF5C" w:rsidR="761184C8" w:rsidRDefault="2F43B849" w:rsidP="142BD8FF">
            <w:pPr>
              <w:spacing w:line="300" w:lineRule="auto"/>
              <w:rPr>
                <w:rFonts w:ascii="Arial" w:eastAsia="Arial" w:hAnsi="Arial" w:cs="Arial"/>
                <w:color w:val="464FEB"/>
              </w:rPr>
            </w:pPr>
            <w:r w:rsidRPr="142BD8FF">
              <w:rPr>
                <w:rFonts w:ascii="Arial" w:eastAsia="Arial" w:hAnsi="Arial" w:cs="Arial"/>
              </w:rPr>
              <w:t xml:space="preserve">Leadership opportunities are varied and inclusive. Pupils lead on whole-school initiatives such as coffee mornings, charity events, outdoor learning and participation in national programmes including the Cash for Kids School Challenge. House Captains and Vice Captains further enhance pupil voice and representation across the school. </w:t>
            </w:r>
          </w:p>
          <w:p w14:paraId="0A71C604" w14:textId="5E7E6DAF" w:rsidR="761184C8" w:rsidRDefault="2F43B849" w:rsidP="142BD8FF">
            <w:pPr>
              <w:spacing w:line="300" w:lineRule="auto"/>
              <w:rPr>
                <w:rFonts w:ascii="Arial" w:eastAsia="Arial" w:hAnsi="Arial" w:cs="Arial"/>
                <w:color w:val="464FEB"/>
              </w:rPr>
            </w:pPr>
            <w:r w:rsidRPr="142BD8FF">
              <w:rPr>
                <w:rFonts w:ascii="Arial" w:eastAsia="Arial" w:hAnsi="Arial" w:cs="Arial"/>
              </w:rPr>
              <w:t xml:space="preserve">Personalisation and Choice is delivered through two blocks (P3–4 and P5–7), offering a wide range of learner-led experiences. Activities such as escape rooms, crocheting, British Sign Language, and cooking have been developed in response to pupil feedback. Learners report high levels of engagement and value opportunities to learn new skills and work with different staff, supporting confidence and independence. </w:t>
            </w:r>
          </w:p>
          <w:p w14:paraId="329EDCEC" w14:textId="2132E5AF" w:rsidR="761184C8" w:rsidRDefault="009D0D8B" w:rsidP="5DFAE4D7">
            <w:pPr>
              <w:spacing w:line="300" w:lineRule="auto"/>
              <w:rPr>
                <w:rFonts w:ascii="Arial" w:eastAsia="Arial" w:hAnsi="Arial" w:cs="Arial"/>
                <w:color w:val="464FEB"/>
              </w:rPr>
            </w:pPr>
            <w:r w:rsidRPr="5DFAE4D7">
              <w:rPr>
                <w:rFonts w:ascii="Arial" w:eastAsia="Arial" w:hAnsi="Arial" w:cs="Arial"/>
              </w:rPr>
              <w:t>A focus</w:t>
            </w:r>
            <w:r w:rsidR="7172DBB2" w:rsidRPr="5DFAE4D7">
              <w:rPr>
                <w:rFonts w:ascii="Arial" w:eastAsia="Arial" w:hAnsi="Arial" w:cs="Arial"/>
              </w:rPr>
              <w:t xml:space="preserve"> on Developing the Young Workforce is evident through careers events, visiting speakers, assemblies and targeted programmes such as Skills for Bills. These experiences support pupils in developing key employability skills and understanding future pathways. </w:t>
            </w:r>
          </w:p>
          <w:p w14:paraId="00E95C22" w14:textId="32D9EFC3" w:rsidR="761184C8" w:rsidRDefault="7172DBB2" w:rsidP="5DFAE4D7">
            <w:pPr>
              <w:spacing w:line="300" w:lineRule="auto"/>
              <w:rPr>
                <w:rFonts w:ascii="Arial" w:eastAsia="Arial" w:hAnsi="Arial" w:cs="Arial"/>
                <w:color w:val="464FEB"/>
              </w:rPr>
            </w:pPr>
            <w:r w:rsidRPr="5DFAE4D7">
              <w:rPr>
                <w:rFonts w:ascii="Arial" w:eastAsia="Arial" w:hAnsi="Arial" w:cs="Arial"/>
              </w:rPr>
              <w:t xml:space="preserve">Wider achievement is enriched through a range of opportunities including Reading Buddies, Sports Ambassadors, </w:t>
            </w:r>
            <w:r w:rsidR="69ECDE69" w:rsidRPr="5DFAE4D7">
              <w:rPr>
                <w:rFonts w:ascii="Arial" w:eastAsia="Arial" w:hAnsi="Arial" w:cs="Arial"/>
              </w:rPr>
              <w:t>focussed weeks</w:t>
            </w:r>
            <w:r w:rsidRPr="5DFAE4D7">
              <w:rPr>
                <w:rFonts w:ascii="Arial" w:eastAsia="Arial" w:hAnsi="Arial" w:cs="Arial"/>
              </w:rPr>
              <w:t xml:space="preserve">, learning cafés led by pupils, and inclusive events such as Sportability. The school actively removes barriers to participation by providing free access to school visits and utilising the </w:t>
            </w:r>
            <w:r w:rsidR="13EB83FE" w:rsidRPr="5DFAE4D7">
              <w:rPr>
                <w:rFonts w:ascii="Arial" w:eastAsia="Arial" w:hAnsi="Arial" w:cs="Arial"/>
              </w:rPr>
              <w:t xml:space="preserve">newly acquired </w:t>
            </w:r>
            <w:r w:rsidRPr="5DFAE4D7">
              <w:rPr>
                <w:rFonts w:ascii="Arial" w:eastAsia="Arial" w:hAnsi="Arial" w:cs="Arial"/>
              </w:rPr>
              <w:t xml:space="preserve">school minibus to extend learning into the local community. </w:t>
            </w:r>
          </w:p>
          <w:p w14:paraId="170915DB" w14:textId="54DF8CD9" w:rsidR="761184C8" w:rsidRDefault="2F43B849" w:rsidP="142BD8FF">
            <w:pPr>
              <w:spacing w:line="300" w:lineRule="auto"/>
              <w:rPr>
                <w:rFonts w:ascii="Arial" w:eastAsia="Arial" w:hAnsi="Arial" w:cs="Arial"/>
                <w:color w:val="464FEB"/>
              </w:rPr>
            </w:pPr>
            <w:r w:rsidRPr="142BD8FF">
              <w:rPr>
                <w:rFonts w:ascii="Arial" w:eastAsia="Arial" w:hAnsi="Arial" w:cs="Arial"/>
              </w:rPr>
              <w:lastRenderedPageBreak/>
              <w:t xml:space="preserve">Supported Learning and Early Years pupils are fully included in leadership and participation opportunities. This includes leading assemblies, community visits, family learning sessions, and targeted support programmes. </w:t>
            </w:r>
            <w:r w:rsidR="74D4F936" w:rsidRPr="142BD8FF">
              <w:rPr>
                <w:rFonts w:ascii="Arial" w:eastAsia="Arial" w:hAnsi="Arial" w:cs="Arial"/>
              </w:rPr>
              <w:t>Partnerships</w:t>
            </w:r>
            <w:r w:rsidRPr="142BD8FF">
              <w:rPr>
                <w:rFonts w:ascii="Arial" w:eastAsia="Arial" w:hAnsi="Arial" w:cs="Arial"/>
              </w:rPr>
              <w:t xml:space="preserve"> with parents and external agencies further enhance outcomes for learners and families. </w:t>
            </w:r>
            <w:r w:rsidR="0AEC1ACB" w:rsidRPr="142BD8FF">
              <w:rPr>
                <w:rFonts w:ascii="Arial" w:eastAsia="Arial" w:hAnsi="Arial" w:cs="Arial"/>
              </w:rPr>
              <w:t>Improved parental engagement will be a priority for session 2026-2027.</w:t>
            </w:r>
          </w:p>
          <w:p w14:paraId="6B7D71D6" w14:textId="45DBC1F6" w:rsidR="000C34AA" w:rsidRPr="00163794" w:rsidRDefault="7172DBB2" w:rsidP="5DFAE4D7">
            <w:pPr>
              <w:spacing w:line="300" w:lineRule="auto"/>
              <w:rPr>
                <w:rFonts w:ascii="Arial" w:eastAsia="Arial" w:hAnsi="Arial" w:cs="Arial"/>
              </w:rPr>
            </w:pPr>
            <w:r w:rsidRPr="5DFAE4D7">
              <w:rPr>
                <w:rFonts w:ascii="Arial" w:eastAsia="Arial" w:hAnsi="Arial" w:cs="Arial"/>
              </w:rPr>
              <w:t xml:space="preserve">Overall, the school demonstrates a strong commitment to </w:t>
            </w:r>
            <w:r w:rsidR="577CC523" w:rsidRPr="5DFAE4D7">
              <w:rPr>
                <w:rFonts w:ascii="Arial" w:eastAsia="Arial" w:hAnsi="Arial" w:cs="Arial"/>
              </w:rPr>
              <w:t>wider achievement</w:t>
            </w:r>
            <w:r w:rsidRPr="5DFAE4D7">
              <w:rPr>
                <w:rFonts w:ascii="Arial" w:eastAsia="Arial" w:hAnsi="Arial" w:cs="Arial"/>
              </w:rPr>
              <w:t>, ensuring that all learners are given meaningful opportunities to contribute to the life and work of the school while developing skills for life, learning and work.</w:t>
            </w:r>
          </w:p>
        </w:tc>
      </w:tr>
    </w:tbl>
    <w:p w14:paraId="79DB9572" w14:textId="36496460" w:rsidR="00C5697E" w:rsidRPr="00163794" w:rsidRDefault="00C5697E">
      <w:pPr>
        <w:rPr>
          <w:rFonts w:ascii="Arial" w:hAnsi="Arial" w:cs="Arial"/>
        </w:rPr>
      </w:pPr>
    </w:p>
    <w:tbl>
      <w:tblPr>
        <w:tblStyle w:val="TableGrid"/>
        <w:tblW w:w="0" w:type="auto"/>
        <w:tblLook w:val="04A0" w:firstRow="1" w:lastRow="0" w:firstColumn="1" w:lastColumn="0" w:noHBand="0" w:noVBand="1"/>
      </w:tblPr>
      <w:tblGrid>
        <w:gridCol w:w="6222"/>
        <w:gridCol w:w="1387"/>
        <w:gridCol w:w="1387"/>
      </w:tblGrid>
      <w:tr w:rsidR="000C34AA" w:rsidRPr="00163794" w14:paraId="3EB6B772" w14:textId="77777777" w:rsidTr="0DFBCF8D">
        <w:tc>
          <w:tcPr>
            <w:tcW w:w="8996" w:type="dxa"/>
            <w:gridSpan w:val="3"/>
          </w:tcPr>
          <w:p w14:paraId="36DC5BB3" w14:textId="64E75AC2" w:rsidR="000C34AA" w:rsidRPr="001911A3" w:rsidRDefault="000C34AA" w:rsidP="001911A3">
            <w:pPr>
              <w:spacing w:after="0"/>
              <w:jc w:val="center"/>
              <w:rPr>
                <w:rFonts w:ascii="Arial" w:hAnsi="Arial" w:cs="Arial"/>
                <w:b/>
                <w:sz w:val="28"/>
                <w:szCs w:val="28"/>
              </w:rPr>
            </w:pPr>
            <w:r w:rsidRPr="00B447C1">
              <w:rPr>
                <w:rFonts w:ascii="Arial" w:hAnsi="Arial" w:cs="Arial"/>
                <w:b/>
                <w:sz w:val="28"/>
                <w:szCs w:val="28"/>
              </w:rPr>
              <w:t xml:space="preserve">HOW SUCCESSFUL HAVE WE BEEN IN IMPROVING OUR </w:t>
            </w:r>
            <w:r w:rsidR="004F5342" w:rsidRPr="00B447C1">
              <w:rPr>
                <w:rFonts w:ascii="Arial" w:hAnsi="Arial" w:cs="Arial"/>
                <w:b/>
                <w:sz w:val="28"/>
                <w:szCs w:val="28"/>
              </w:rPr>
              <w:t>ESTABLISHMENT</w:t>
            </w:r>
            <w:r w:rsidRPr="00B447C1">
              <w:rPr>
                <w:rFonts w:ascii="Arial" w:hAnsi="Arial" w:cs="Arial"/>
                <w:b/>
                <w:sz w:val="28"/>
                <w:szCs w:val="28"/>
              </w:rPr>
              <w:t>?</w:t>
            </w:r>
            <w:r w:rsidRPr="00BD56CF">
              <w:rPr>
                <w:rFonts w:ascii="Arial" w:hAnsi="Arial" w:cs="Arial"/>
                <w:b/>
                <w:sz w:val="28"/>
                <w:szCs w:val="28"/>
              </w:rPr>
              <w:t xml:space="preserve"> </w:t>
            </w:r>
          </w:p>
        </w:tc>
      </w:tr>
      <w:tr w:rsidR="000C34AA" w:rsidRPr="00163794" w14:paraId="7676F6FC" w14:textId="77777777" w:rsidTr="0DFBCF8D">
        <w:tc>
          <w:tcPr>
            <w:tcW w:w="8996" w:type="dxa"/>
            <w:gridSpan w:val="3"/>
          </w:tcPr>
          <w:p w14:paraId="0C176602" w14:textId="7135D880" w:rsidR="004F3C5C" w:rsidRPr="009D0D8B" w:rsidRDefault="2DB72321" w:rsidP="142BD8FF">
            <w:pPr>
              <w:spacing w:after="0"/>
              <w:rPr>
                <w:rFonts w:ascii="Arial" w:eastAsia="Arial" w:hAnsi="Arial" w:cs="Arial"/>
                <w:b/>
                <w:bCs/>
              </w:rPr>
            </w:pPr>
            <w:r w:rsidRPr="009D0D8B">
              <w:rPr>
                <w:rFonts w:ascii="Arial" w:eastAsia="Arial" w:hAnsi="Arial" w:cs="Arial"/>
                <w:b/>
                <w:bCs/>
              </w:rPr>
              <w:t>PRIORITY  1 – Deaf Learner - S</w:t>
            </w:r>
            <w:r w:rsidR="66B4F4FC" w:rsidRPr="009D0D8B">
              <w:rPr>
                <w:rFonts w:ascii="Arial" w:eastAsia="Arial" w:hAnsi="Arial" w:cs="Arial"/>
                <w:b/>
                <w:bCs/>
              </w:rPr>
              <w:t>m</w:t>
            </w:r>
            <w:r w:rsidRPr="009D0D8B">
              <w:rPr>
                <w:rFonts w:ascii="Arial" w:eastAsia="Arial" w:hAnsi="Arial" w:cs="Arial"/>
                <w:b/>
                <w:bCs/>
              </w:rPr>
              <w:t>i</w:t>
            </w:r>
            <w:r w:rsidR="272E81DC" w:rsidRPr="009D0D8B">
              <w:rPr>
                <w:rFonts w:ascii="Arial" w:eastAsia="Arial" w:hAnsi="Arial" w:cs="Arial"/>
                <w:b/>
                <w:bCs/>
              </w:rPr>
              <w:t>L</w:t>
            </w:r>
            <w:r w:rsidRPr="009D0D8B">
              <w:rPr>
                <w:rFonts w:ascii="Arial" w:eastAsia="Arial" w:hAnsi="Arial" w:cs="Arial"/>
                <w:b/>
                <w:bCs/>
              </w:rPr>
              <w:t xml:space="preserve">E </w:t>
            </w:r>
            <w:r w:rsidR="17E3FACD" w:rsidRPr="009D0D8B">
              <w:rPr>
                <w:rFonts w:ascii="Arial" w:eastAsia="Arial" w:hAnsi="Arial" w:cs="Arial"/>
                <w:b/>
                <w:bCs/>
              </w:rPr>
              <w:t>(</w:t>
            </w:r>
            <w:r w:rsidR="1A1EDEAA" w:rsidRPr="009D0D8B">
              <w:rPr>
                <w:rFonts w:ascii="Arial" w:eastAsia="Arial" w:hAnsi="Arial" w:cs="Arial"/>
                <w:b/>
                <w:bCs/>
              </w:rPr>
              <w:t>S</w:t>
            </w:r>
            <w:r w:rsidR="17E3FACD" w:rsidRPr="009D0D8B">
              <w:rPr>
                <w:rFonts w:ascii="Arial" w:eastAsia="Arial" w:hAnsi="Arial" w:cs="Arial"/>
                <w:b/>
                <w:bCs/>
              </w:rPr>
              <w:t>trategies and methods in Language Education</w:t>
            </w:r>
            <w:r w:rsidR="74060206" w:rsidRPr="009D0D8B">
              <w:rPr>
                <w:rFonts w:ascii="Arial" w:eastAsia="Arial" w:hAnsi="Arial" w:cs="Arial"/>
                <w:b/>
                <w:bCs/>
              </w:rPr>
              <w:t>)</w:t>
            </w:r>
            <w:r w:rsidR="17E3FACD" w:rsidRPr="009D0D8B">
              <w:rPr>
                <w:rFonts w:ascii="Arial" w:eastAsia="Arial" w:hAnsi="Arial" w:cs="Arial"/>
                <w:b/>
                <w:bCs/>
              </w:rPr>
              <w:t xml:space="preserve"> </w:t>
            </w:r>
            <w:r w:rsidRPr="009D0D8B">
              <w:rPr>
                <w:rFonts w:ascii="Arial" w:eastAsia="Arial" w:hAnsi="Arial" w:cs="Arial"/>
                <w:b/>
                <w:bCs/>
              </w:rPr>
              <w:t>Therapy Parental Engagement</w:t>
            </w:r>
            <w:r w:rsidR="77A2F388" w:rsidRPr="009D0D8B">
              <w:rPr>
                <w:rFonts w:ascii="Arial" w:eastAsia="Arial" w:hAnsi="Arial" w:cs="Arial"/>
                <w:b/>
                <w:bCs/>
              </w:rPr>
              <w:t xml:space="preserve"> </w:t>
            </w:r>
          </w:p>
          <w:p w14:paraId="4DE9CDF9" w14:textId="25663C85" w:rsidR="004F3C5C" w:rsidRPr="00B447C1" w:rsidRDefault="28FFAE0A" w:rsidP="142BD8FF">
            <w:pPr>
              <w:pStyle w:val="ListParagraph"/>
              <w:numPr>
                <w:ilvl w:val="0"/>
                <w:numId w:val="5"/>
              </w:numPr>
              <w:rPr>
                <w:rFonts w:ascii="Arial" w:eastAsia="Arial" w:hAnsi="Arial" w:cs="Arial"/>
              </w:rPr>
            </w:pPr>
            <w:r w:rsidRPr="142BD8FF">
              <w:rPr>
                <w:rFonts w:ascii="Arial" w:eastAsia="Arial" w:hAnsi="Arial" w:cs="Arial"/>
              </w:rPr>
              <w:t>Positive Impact for learners in all modules</w:t>
            </w:r>
            <w:r w:rsidR="21E11F89" w:rsidRPr="142BD8FF">
              <w:rPr>
                <w:rFonts w:ascii="Arial" w:eastAsia="Arial" w:hAnsi="Arial" w:cs="Arial"/>
              </w:rPr>
              <w:t xml:space="preserve"> which is evidenced through in</w:t>
            </w:r>
            <w:r w:rsidR="31C70D76" w:rsidRPr="142BD8FF">
              <w:rPr>
                <w:rFonts w:ascii="Arial" w:eastAsia="Arial" w:hAnsi="Arial" w:cs="Arial"/>
              </w:rPr>
              <w:t xml:space="preserve"> </w:t>
            </w:r>
            <w:r w:rsidR="31C70D76" w:rsidRPr="00B447C1">
              <w:rPr>
                <w:rFonts w:ascii="Arial" w:eastAsia="Arial" w:hAnsi="Arial" w:cs="Arial"/>
              </w:rPr>
              <w:t>individual planning and tracking</w:t>
            </w:r>
          </w:p>
          <w:p w14:paraId="78B1244E" w14:textId="1C9B04A0" w:rsidR="004F3C5C" w:rsidRPr="00B447C1" w:rsidRDefault="7AAFCA4B" w:rsidP="5DFAE4D7">
            <w:pPr>
              <w:pStyle w:val="ListParagraph"/>
              <w:numPr>
                <w:ilvl w:val="0"/>
                <w:numId w:val="5"/>
              </w:numPr>
              <w:rPr>
                <w:rFonts w:ascii="Arial" w:eastAsia="Arial" w:hAnsi="Arial" w:cs="Arial"/>
              </w:rPr>
            </w:pPr>
            <w:r w:rsidRPr="00B447C1">
              <w:rPr>
                <w:rFonts w:ascii="Arial" w:eastAsia="Arial" w:hAnsi="Arial" w:cs="Arial"/>
              </w:rPr>
              <w:t>Increased parental engagement with 88% participation</w:t>
            </w:r>
            <w:r w:rsidR="58DE7D59" w:rsidRPr="00B447C1">
              <w:rPr>
                <w:rFonts w:ascii="Arial" w:eastAsia="Arial" w:hAnsi="Arial" w:cs="Arial"/>
              </w:rPr>
              <w:t xml:space="preserve"> </w:t>
            </w:r>
            <w:r w:rsidR="30B9EF5E" w:rsidRPr="00B447C1">
              <w:rPr>
                <w:rFonts w:ascii="Arial" w:eastAsia="Arial" w:hAnsi="Arial" w:cs="Arial"/>
              </w:rPr>
              <w:t xml:space="preserve">which is an increase of </w:t>
            </w:r>
            <w:r w:rsidR="767C9A38" w:rsidRPr="00B447C1">
              <w:rPr>
                <w:rFonts w:ascii="Arial" w:eastAsia="Arial" w:hAnsi="Arial" w:cs="Arial"/>
              </w:rPr>
              <w:t>22% from the previous session</w:t>
            </w:r>
          </w:p>
          <w:p w14:paraId="37B66AE6" w14:textId="447726D3" w:rsidR="004F3C5C" w:rsidRPr="009D0D8B" w:rsidRDefault="005B27CA" w:rsidP="142BD8FF">
            <w:pPr>
              <w:rPr>
                <w:rFonts w:ascii="Arial" w:eastAsia="Arial" w:hAnsi="Arial" w:cs="Arial"/>
                <w:b/>
                <w:bCs/>
              </w:rPr>
            </w:pPr>
            <w:r w:rsidRPr="009D0D8B">
              <w:rPr>
                <w:rFonts w:ascii="Arial" w:eastAsia="Arial" w:hAnsi="Arial" w:cs="Arial"/>
                <w:b/>
                <w:bCs/>
              </w:rPr>
              <w:t>PRIORITY 2 Raising attainment in Numeracy</w:t>
            </w:r>
            <w:r w:rsidR="36344F0A" w:rsidRPr="009D0D8B">
              <w:rPr>
                <w:rFonts w:ascii="Arial" w:eastAsia="Arial" w:hAnsi="Arial" w:cs="Arial"/>
                <w:b/>
                <w:bCs/>
              </w:rPr>
              <w:t xml:space="preserve"> </w:t>
            </w:r>
          </w:p>
          <w:p w14:paraId="6C2FC335" w14:textId="29831A4F" w:rsidR="004F3C5C" w:rsidRPr="00163794" w:rsidRDefault="609C5041" w:rsidP="142BD8FF">
            <w:pPr>
              <w:pStyle w:val="ListParagraph"/>
              <w:numPr>
                <w:ilvl w:val="0"/>
                <w:numId w:val="5"/>
              </w:numPr>
              <w:rPr>
                <w:rFonts w:ascii="Arial" w:eastAsia="Arial" w:hAnsi="Arial" w:cs="Arial"/>
              </w:rPr>
            </w:pPr>
            <w:r w:rsidRPr="5DFAE4D7">
              <w:rPr>
                <w:rFonts w:ascii="Arial" w:eastAsia="Arial" w:hAnsi="Arial" w:cs="Arial"/>
              </w:rPr>
              <w:t>I</w:t>
            </w:r>
            <w:r w:rsidR="470E643C" w:rsidRPr="5DFAE4D7">
              <w:rPr>
                <w:rFonts w:ascii="Arial" w:eastAsia="Arial" w:hAnsi="Arial" w:cs="Arial"/>
              </w:rPr>
              <w:t xml:space="preserve">ncrease in attainment of </w:t>
            </w:r>
            <w:r w:rsidR="5658E232" w:rsidRPr="5DFAE4D7">
              <w:rPr>
                <w:rFonts w:ascii="Arial" w:eastAsia="Arial" w:hAnsi="Arial" w:cs="Arial"/>
              </w:rPr>
              <w:t>3.6</w:t>
            </w:r>
            <w:r w:rsidR="470E643C" w:rsidRPr="5DFAE4D7">
              <w:rPr>
                <w:rFonts w:ascii="Arial" w:eastAsia="Arial" w:hAnsi="Arial" w:cs="Arial"/>
              </w:rPr>
              <w:t>%</w:t>
            </w:r>
          </w:p>
          <w:p w14:paraId="58F66734" w14:textId="21B6DDD6" w:rsidR="6267A74F" w:rsidRDefault="0A217629" w:rsidP="142BD8FF">
            <w:pPr>
              <w:pStyle w:val="ListParagraph"/>
              <w:numPr>
                <w:ilvl w:val="0"/>
                <w:numId w:val="5"/>
              </w:numPr>
              <w:rPr>
                <w:rFonts w:ascii="Arial" w:eastAsia="Arial" w:hAnsi="Arial" w:cs="Arial"/>
              </w:rPr>
            </w:pPr>
            <w:r w:rsidRPr="142BD8FF">
              <w:rPr>
                <w:rFonts w:ascii="Arial" w:eastAsia="Arial" w:hAnsi="Arial" w:cs="Arial"/>
              </w:rPr>
              <w:t>Increased pupil engagement and leadership of learning</w:t>
            </w:r>
          </w:p>
          <w:p w14:paraId="789B74B8" w14:textId="57B2F0E5" w:rsidR="6267A74F" w:rsidRDefault="0A217629" w:rsidP="142BD8FF">
            <w:pPr>
              <w:pStyle w:val="ListParagraph"/>
              <w:numPr>
                <w:ilvl w:val="0"/>
                <w:numId w:val="5"/>
              </w:numPr>
              <w:rPr>
                <w:rFonts w:ascii="Arial" w:eastAsia="Arial" w:hAnsi="Arial" w:cs="Arial"/>
              </w:rPr>
            </w:pPr>
            <w:r w:rsidRPr="142BD8FF">
              <w:rPr>
                <w:rFonts w:ascii="Arial" w:eastAsia="Arial" w:hAnsi="Arial" w:cs="Arial"/>
              </w:rPr>
              <w:t>Increased staff capacity.</w:t>
            </w:r>
          </w:p>
          <w:p w14:paraId="44D9EE66" w14:textId="4B9EEFF7" w:rsidR="6267A74F" w:rsidRDefault="0A217629" w:rsidP="142BD8FF">
            <w:pPr>
              <w:pStyle w:val="ListParagraph"/>
              <w:numPr>
                <w:ilvl w:val="0"/>
                <w:numId w:val="5"/>
              </w:numPr>
              <w:rPr>
                <w:rFonts w:ascii="Arial" w:eastAsia="Arial" w:hAnsi="Arial" w:cs="Arial"/>
              </w:rPr>
            </w:pPr>
            <w:r w:rsidRPr="142BD8FF">
              <w:rPr>
                <w:rFonts w:ascii="Arial" w:eastAsia="Arial" w:hAnsi="Arial" w:cs="Arial"/>
              </w:rPr>
              <w:t>Transfer of skills acquired across the curriculum</w:t>
            </w:r>
          </w:p>
          <w:p w14:paraId="475DF766" w14:textId="0B0C57DB" w:rsidR="6267A74F" w:rsidRDefault="0A217629" w:rsidP="142BD8FF">
            <w:pPr>
              <w:pStyle w:val="ListParagraph"/>
              <w:numPr>
                <w:ilvl w:val="0"/>
                <w:numId w:val="5"/>
              </w:numPr>
              <w:rPr>
                <w:rFonts w:ascii="Arial" w:eastAsia="Arial" w:hAnsi="Arial" w:cs="Arial"/>
              </w:rPr>
            </w:pPr>
            <w:r w:rsidRPr="142BD8FF">
              <w:rPr>
                <w:rFonts w:ascii="Arial" w:eastAsia="Arial" w:hAnsi="Arial" w:cs="Arial"/>
              </w:rPr>
              <w:t>Consistent planning approaches and delivery</w:t>
            </w:r>
          </w:p>
          <w:p w14:paraId="08334B59" w14:textId="3BAD7EAF" w:rsidR="0B012DC2" w:rsidRPr="009D0D8B" w:rsidRDefault="6E44D443" w:rsidP="142BD8FF">
            <w:pPr>
              <w:rPr>
                <w:rFonts w:ascii="Arial" w:eastAsia="Arial" w:hAnsi="Arial" w:cs="Arial"/>
                <w:b/>
                <w:bCs/>
              </w:rPr>
            </w:pPr>
            <w:r w:rsidRPr="009D0D8B">
              <w:rPr>
                <w:rFonts w:ascii="Arial" w:eastAsia="Arial" w:hAnsi="Arial" w:cs="Arial"/>
                <w:b/>
                <w:bCs/>
              </w:rPr>
              <w:t>Early Years</w:t>
            </w:r>
          </w:p>
          <w:p w14:paraId="25C3CD77" w14:textId="415EA160" w:rsidR="0B012DC2" w:rsidRDefault="6E44D443" w:rsidP="142BD8FF">
            <w:pPr>
              <w:pStyle w:val="ListParagraph"/>
              <w:numPr>
                <w:ilvl w:val="0"/>
                <w:numId w:val="4"/>
              </w:numPr>
              <w:rPr>
                <w:rFonts w:ascii="Arial" w:eastAsia="Arial" w:hAnsi="Arial" w:cs="Arial"/>
              </w:rPr>
            </w:pPr>
            <w:r w:rsidRPr="142BD8FF">
              <w:rPr>
                <w:rFonts w:ascii="Arial" w:eastAsia="Arial" w:hAnsi="Arial" w:cs="Arial"/>
              </w:rPr>
              <w:t>Increased staff confidence in delivering numeracy activity in small group opportunities</w:t>
            </w:r>
          </w:p>
          <w:p w14:paraId="3C924EC3" w14:textId="7E4B0F7D" w:rsidR="0B012DC2" w:rsidRDefault="6E44D443" w:rsidP="142BD8FF">
            <w:pPr>
              <w:pStyle w:val="ListParagraph"/>
              <w:numPr>
                <w:ilvl w:val="0"/>
                <w:numId w:val="4"/>
              </w:numPr>
              <w:rPr>
                <w:rFonts w:ascii="Arial" w:eastAsia="Arial" w:hAnsi="Arial" w:cs="Arial"/>
              </w:rPr>
            </w:pPr>
            <w:r w:rsidRPr="142BD8FF">
              <w:rPr>
                <w:rFonts w:ascii="Arial" w:eastAsia="Arial" w:hAnsi="Arial" w:cs="Arial"/>
              </w:rPr>
              <w:t>Most staff can resource an environment in order to encourage children to engage in numeracy experiences</w:t>
            </w:r>
          </w:p>
          <w:p w14:paraId="41EC9BE7" w14:textId="24576E08" w:rsidR="0B012DC2" w:rsidRDefault="6E44D443" w:rsidP="142BD8FF">
            <w:pPr>
              <w:pStyle w:val="ListParagraph"/>
              <w:numPr>
                <w:ilvl w:val="0"/>
                <w:numId w:val="4"/>
              </w:numPr>
              <w:rPr>
                <w:rFonts w:ascii="Arial" w:eastAsia="Arial" w:hAnsi="Arial" w:cs="Arial"/>
              </w:rPr>
            </w:pPr>
            <w:r w:rsidRPr="142BD8FF">
              <w:rPr>
                <w:rFonts w:ascii="Arial" w:eastAsia="Arial" w:hAnsi="Arial" w:cs="Arial"/>
              </w:rPr>
              <w:t>Robust numeracy planning framework supports staff in the planning and delivery of numeracy experiences that meet the needs of all</w:t>
            </w:r>
          </w:p>
          <w:p w14:paraId="5AF6FCDE" w14:textId="77777777" w:rsidR="005B27CA" w:rsidRPr="009D0D8B" w:rsidRDefault="005B27CA" w:rsidP="142BD8FF">
            <w:pPr>
              <w:spacing w:before="100" w:beforeAutospacing="1" w:after="100" w:afterAutospacing="1"/>
              <w:rPr>
                <w:rFonts w:ascii="Arial" w:eastAsia="Arial" w:hAnsi="Arial" w:cs="Arial"/>
                <w:b/>
                <w:bCs/>
                <w:lang w:eastAsia="en-GB"/>
              </w:rPr>
            </w:pPr>
            <w:r w:rsidRPr="009D0D8B">
              <w:rPr>
                <w:rFonts w:ascii="Arial" w:eastAsia="Arial" w:hAnsi="Arial" w:cs="Arial"/>
                <w:b/>
                <w:bCs/>
              </w:rPr>
              <w:t xml:space="preserve">PRIORITY 3 - </w:t>
            </w:r>
            <w:r w:rsidRPr="009D0D8B">
              <w:rPr>
                <w:rFonts w:ascii="Arial" w:eastAsia="Arial" w:hAnsi="Arial" w:cs="Arial"/>
                <w:b/>
                <w:bCs/>
                <w:lang w:eastAsia="en-GB"/>
              </w:rPr>
              <w:t>Raising attainment and improving consistency in writing for all pupils in Primary 1 to 7</w:t>
            </w:r>
          </w:p>
          <w:p w14:paraId="22DC2E2B" w14:textId="04A53794" w:rsidR="00174978" w:rsidRPr="00174978" w:rsidRDefault="3827168A" w:rsidP="142BD8FF">
            <w:pPr>
              <w:pStyle w:val="ListParagraph"/>
              <w:numPr>
                <w:ilvl w:val="0"/>
                <w:numId w:val="5"/>
              </w:numPr>
              <w:spacing w:before="100" w:beforeAutospacing="1" w:after="100" w:afterAutospacing="1"/>
              <w:rPr>
                <w:rFonts w:ascii="Arial" w:eastAsia="Arial" w:hAnsi="Arial" w:cs="Arial"/>
                <w:lang w:eastAsia="en-GB"/>
              </w:rPr>
            </w:pPr>
            <w:r w:rsidRPr="142BD8FF">
              <w:rPr>
                <w:rFonts w:ascii="Arial" w:eastAsia="Arial" w:hAnsi="Arial" w:cs="Arial"/>
                <w:lang w:eastAsia="en-GB"/>
              </w:rPr>
              <w:t xml:space="preserve">Increased pupil engagement </w:t>
            </w:r>
          </w:p>
          <w:p w14:paraId="4323DC52" w14:textId="6979578C" w:rsidR="504E85CE" w:rsidRDefault="61B8358F" w:rsidP="5DFAE4D7">
            <w:pPr>
              <w:pStyle w:val="ListParagraph"/>
              <w:numPr>
                <w:ilvl w:val="0"/>
                <w:numId w:val="5"/>
              </w:numPr>
              <w:spacing w:beforeAutospacing="1" w:afterAutospacing="1"/>
              <w:rPr>
                <w:rFonts w:ascii="Arial" w:eastAsia="Arial" w:hAnsi="Arial" w:cs="Arial"/>
                <w:lang w:eastAsia="en-GB"/>
              </w:rPr>
            </w:pPr>
            <w:r w:rsidRPr="5DFAE4D7">
              <w:rPr>
                <w:rFonts w:ascii="Arial" w:eastAsia="Arial" w:hAnsi="Arial" w:cs="Arial"/>
                <w:lang w:eastAsia="en-GB"/>
              </w:rPr>
              <w:t>I</w:t>
            </w:r>
            <w:r w:rsidR="643BBA40" w:rsidRPr="5DFAE4D7">
              <w:rPr>
                <w:rFonts w:ascii="Arial" w:eastAsia="Arial" w:hAnsi="Arial" w:cs="Arial"/>
                <w:lang w:eastAsia="en-GB"/>
              </w:rPr>
              <w:t xml:space="preserve">ncrease in pupil attainment by </w:t>
            </w:r>
            <w:r w:rsidR="3598D368" w:rsidRPr="5DFAE4D7">
              <w:rPr>
                <w:rFonts w:ascii="Arial" w:eastAsia="Arial" w:hAnsi="Arial" w:cs="Arial"/>
                <w:lang w:eastAsia="en-GB"/>
              </w:rPr>
              <w:t>6.5</w:t>
            </w:r>
            <w:r w:rsidR="643BBA40" w:rsidRPr="5DFAE4D7">
              <w:rPr>
                <w:rFonts w:ascii="Arial" w:eastAsia="Arial" w:hAnsi="Arial" w:cs="Arial"/>
                <w:lang w:eastAsia="en-GB"/>
              </w:rPr>
              <w:t>%</w:t>
            </w:r>
          </w:p>
          <w:p w14:paraId="2B357655" w14:textId="274848D8" w:rsidR="504E85CE" w:rsidRDefault="3827168A" w:rsidP="142BD8FF">
            <w:pPr>
              <w:pStyle w:val="ListParagraph"/>
              <w:numPr>
                <w:ilvl w:val="0"/>
                <w:numId w:val="5"/>
              </w:numPr>
              <w:spacing w:beforeAutospacing="1" w:afterAutospacing="1"/>
              <w:rPr>
                <w:rFonts w:ascii="Arial" w:eastAsia="Arial" w:hAnsi="Arial" w:cs="Arial"/>
                <w:lang w:eastAsia="en-GB"/>
              </w:rPr>
            </w:pPr>
            <w:r w:rsidRPr="142BD8FF">
              <w:rPr>
                <w:rFonts w:ascii="Arial" w:eastAsia="Arial" w:hAnsi="Arial" w:cs="Arial"/>
                <w:lang w:eastAsia="en-GB"/>
              </w:rPr>
              <w:t>Increased staff confidence in teaching of writing lessons</w:t>
            </w:r>
          </w:p>
          <w:p w14:paraId="3D5E6626" w14:textId="748CDFB3" w:rsidR="504E85CE" w:rsidRDefault="3827168A" w:rsidP="142BD8FF">
            <w:pPr>
              <w:pStyle w:val="ListParagraph"/>
              <w:numPr>
                <w:ilvl w:val="0"/>
                <w:numId w:val="5"/>
              </w:numPr>
              <w:spacing w:beforeAutospacing="1" w:afterAutospacing="1"/>
              <w:rPr>
                <w:rFonts w:ascii="Arial" w:eastAsia="Arial" w:hAnsi="Arial" w:cs="Arial"/>
                <w:lang w:eastAsia="en-GB"/>
              </w:rPr>
            </w:pPr>
            <w:r w:rsidRPr="142BD8FF">
              <w:rPr>
                <w:rFonts w:ascii="Arial" w:eastAsia="Arial" w:hAnsi="Arial" w:cs="Arial"/>
                <w:lang w:eastAsia="en-GB"/>
              </w:rPr>
              <w:t>Consistent structured approach</w:t>
            </w:r>
            <w:r w:rsidR="45F209BB" w:rsidRPr="142BD8FF">
              <w:rPr>
                <w:rFonts w:ascii="Arial" w:eastAsia="Arial" w:hAnsi="Arial" w:cs="Arial"/>
                <w:lang w:eastAsia="en-GB"/>
              </w:rPr>
              <w:t xml:space="preserve"> to writing</w:t>
            </w:r>
            <w:r w:rsidRPr="142BD8FF">
              <w:rPr>
                <w:rFonts w:ascii="Arial" w:eastAsia="Arial" w:hAnsi="Arial" w:cs="Arial"/>
                <w:lang w:eastAsia="en-GB"/>
              </w:rPr>
              <w:t>, including Daily Write</w:t>
            </w:r>
          </w:p>
          <w:p w14:paraId="4155070B" w14:textId="1DB79F33" w:rsidR="504E85CE" w:rsidRDefault="3827168A" w:rsidP="142BD8FF">
            <w:pPr>
              <w:pStyle w:val="ListParagraph"/>
              <w:numPr>
                <w:ilvl w:val="0"/>
                <w:numId w:val="5"/>
              </w:numPr>
              <w:spacing w:beforeAutospacing="1" w:afterAutospacing="1"/>
              <w:rPr>
                <w:rFonts w:ascii="Arial" w:eastAsia="Arial" w:hAnsi="Arial" w:cs="Arial"/>
                <w:lang w:eastAsia="en-GB"/>
              </w:rPr>
            </w:pPr>
            <w:r w:rsidRPr="142BD8FF">
              <w:rPr>
                <w:rFonts w:ascii="Arial" w:eastAsia="Arial" w:hAnsi="Arial" w:cs="Arial"/>
                <w:lang w:eastAsia="en-GB"/>
              </w:rPr>
              <w:t>Successful participation of Primary 4 staff in CYPIC programme</w:t>
            </w:r>
          </w:p>
          <w:p w14:paraId="05419995" w14:textId="485FF717" w:rsidR="0753407A" w:rsidRDefault="7BB060C9" w:rsidP="142BD8FF">
            <w:pPr>
              <w:pStyle w:val="ListParagraph"/>
              <w:numPr>
                <w:ilvl w:val="0"/>
                <w:numId w:val="5"/>
              </w:numPr>
              <w:spacing w:beforeAutospacing="1" w:afterAutospacing="1"/>
              <w:rPr>
                <w:rFonts w:ascii="Arial" w:eastAsia="Arial" w:hAnsi="Arial" w:cs="Arial"/>
                <w:lang w:eastAsia="en-GB"/>
              </w:rPr>
            </w:pPr>
            <w:r w:rsidRPr="142BD8FF">
              <w:rPr>
                <w:rFonts w:ascii="Arial" w:eastAsia="Arial" w:hAnsi="Arial" w:cs="Arial"/>
                <w:lang w:eastAsia="en-GB"/>
              </w:rPr>
              <w:lastRenderedPageBreak/>
              <w:t>Consistent approaches to assessment and moderation</w:t>
            </w:r>
          </w:p>
          <w:p w14:paraId="71C21920" w14:textId="3E4AD178" w:rsidR="005B27CA" w:rsidRDefault="005B27CA" w:rsidP="142BD8FF">
            <w:pPr>
              <w:rPr>
                <w:rFonts w:ascii="Arial" w:eastAsia="Arial" w:hAnsi="Arial" w:cs="Arial"/>
                <w:b/>
                <w:bCs/>
              </w:rPr>
            </w:pPr>
            <w:r w:rsidRPr="142BD8FF">
              <w:rPr>
                <w:rFonts w:ascii="Arial" w:eastAsia="Arial" w:hAnsi="Arial" w:cs="Arial"/>
                <w:b/>
                <w:bCs/>
              </w:rPr>
              <w:t>PRIORITY 4 – Meeting individual pupil needs through the SCERTS framework and Sensory Profiling</w:t>
            </w:r>
          </w:p>
          <w:p w14:paraId="633FACBC" w14:textId="696E5DC9" w:rsidR="00174978" w:rsidRPr="00174978" w:rsidRDefault="6C5D820F" w:rsidP="142BD8FF">
            <w:pPr>
              <w:pStyle w:val="ListParagraph"/>
              <w:numPr>
                <w:ilvl w:val="0"/>
                <w:numId w:val="5"/>
              </w:numPr>
              <w:rPr>
                <w:rFonts w:ascii="Arial" w:eastAsia="Arial" w:hAnsi="Arial" w:cs="Arial"/>
              </w:rPr>
            </w:pPr>
            <w:r w:rsidRPr="142BD8FF">
              <w:rPr>
                <w:rFonts w:ascii="Arial" w:eastAsia="Arial" w:hAnsi="Arial" w:cs="Arial"/>
              </w:rPr>
              <w:t xml:space="preserve">SCERTS - </w:t>
            </w:r>
            <w:r w:rsidR="6CE5C481" w:rsidRPr="142BD8FF">
              <w:rPr>
                <w:rFonts w:ascii="Arial" w:eastAsia="Arial" w:hAnsi="Arial" w:cs="Arial"/>
              </w:rPr>
              <w:t>Increased staff confidence to assess baseline and identify appropriate targets</w:t>
            </w:r>
            <w:r w:rsidR="174ECD01" w:rsidRPr="142BD8FF">
              <w:rPr>
                <w:rFonts w:ascii="Arial" w:eastAsia="Arial" w:hAnsi="Arial" w:cs="Arial"/>
              </w:rPr>
              <w:t xml:space="preserve">. All children who require </w:t>
            </w:r>
          </w:p>
          <w:p w14:paraId="6F487C7D" w14:textId="5B6F211D" w:rsidR="45155127" w:rsidRDefault="7C6DE2D5" w:rsidP="142BD8FF">
            <w:pPr>
              <w:pStyle w:val="ListParagraph"/>
              <w:numPr>
                <w:ilvl w:val="0"/>
                <w:numId w:val="5"/>
              </w:numPr>
              <w:rPr>
                <w:rFonts w:ascii="Arial" w:eastAsia="Arial" w:hAnsi="Arial" w:cs="Arial"/>
              </w:rPr>
            </w:pPr>
            <w:r w:rsidRPr="0DFBCF8D">
              <w:rPr>
                <w:rFonts w:ascii="Arial" w:eastAsia="Arial" w:hAnsi="Arial" w:cs="Arial"/>
              </w:rPr>
              <w:t xml:space="preserve">Language </w:t>
            </w:r>
            <w:r w:rsidR="27C1D722" w:rsidRPr="0DFBCF8D">
              <w:rPr>
                <w:rFonts w:ascii="Arial" w:eastAsia="Arial" w:hAnsi="Arial" w:cs="Arial"/>
              </w:rPr>
              <w:t>t</w:t>
            </w:r>
            <w:r w:rsidRPr="0DFBCF8D">
              <w:rPr>
                <w:rFonts w:ascii="Arial" w:eastAsia="Arial" w:hAnsi="Arial" w:cs="Arial"/>
              </w:rPr>
              <w:t xml:space="preserve">argets achievements increased by </w:t>
            </w:r>
            <w:r w:rsidR="01B88F94" w:rsidRPr="0DFBCF8D">
              <w:rPr>
                <w:rFonts w:ascii="Arial" w:eastAsia="Arial" w:hAnsi="Arial" w:cs="Arial"/>
              </w:rPr>
              <w:t>15%</w:t>
            </w:r>
          </w:p>
          <w:p w14:paraId="28F5569E" w14:textId="59FF2664" w:rsidR="3E9EE6A6" w:rsidRDefault="1156D239" w:rsidP="142BD8FF">
            <w:pPr>
              <w:pStyle w:val="ListParagraph"/>
              <w:numPr>
                <w:ilvl w:val="0"/>
                <w:numId w:val="5"/>
              </w:numPr>
              <w:rPr>
                <w:rFonts w:ascii="Arial" w:eastAsia="Arial" w:hAnsi="Arial" w:cs="Arial"/>
              </w:rPr>
            </w:pPr>
            <w:r w:rsidRPr="142BD8FF">
              <w:rPr>
                <w:rFonts w:ascii="Arial" w:eastAsia="Arial" w:hAnsi="Arial" w:cs="Arial"/>
              </w:rPr>
              <w:t>Educational Psychologist and Occupational Therapist worked collaboratively with the staff team to produce the Sensory Profile for pupils who require this.</w:t>
            </w:r>
          </w:p>
          <w:p w14:paraId="65A9D793" w14:textId="6A3110E5" w:rsidR="5148BB73" w:rsidRDefault="45796237" w:rsidP="142BD8FF">
            <w:pPr>
              <w:pStyle w:val="ListParagraph"/>
              <w:numPr>
                <w:ilvl w:val="0"/>
                <w:numId w:val="5"/>
              </w:numPr>
              <w:rPr>
                <w:rFonts w:ascii="Arial" w:eastAsia="Arial" w:hAnsi="Arial" w:cs="Arial"/>
              </w:rPr>
            </w:pPr>
            <w:r w:rsidRPr="142BD8FF">
              <w:rPr>
                <w:rFonts w:ascii="Arial" w:eastAsia="Arial" w:hAnsi="Arial" w:cs="Arial"/>
              </w:rPr>
              <w:t xml:space="preserve">Involvement of some parents and carers with information sharing in relation to Sensory Profiling which will be developed </w:t>
            </w:r>
            <w:r w:rsidR="2EB8FF22" w:rsidRPr="142BD8FF">
              <w:rPr>
                <w:rFonts w:ascii="Arial" w:eastAsia="Arial" w:hAnsi="Arial" w:cs="Arial"/>
              </w:rPr>
              <w:t>in session 2026-2027.</w:t>
            </w:r>
          </w:p>
          <w:p w14:paraId="0CC8752D" w14:textId="181E6C7C" w:rsidR="000C34AA" w:rsidRDefault="005B27CA" w:rsidP="142BD8FF">
            <w:pPr>
              <w:spacing w:after="0" w:line="240" w:lineRule="auto"/>
              <w:rPr>
                <w:rFonts w:ascii="Arial" w:eastAsia="Arial" w:hAnsi="Arial" w:cs="Arial"/>
                <w:b/>
                <w:bCs/>
              </w:rPr>
            </w:pPr>
            <w:r w:rsidRPr="142BD8FF">
              <w:rPr>
                <w:rFonts w:ascii="Arial" w:eastAsia="Arial" w:hAnsi="Arial" w:cs="Arial"/>
                <w:b/>
                <w:bCs/>
              </w:rPr>
              <w:t>PRIORITY 5 – Improving Pupil attainment and achievement</w:t>
            </w:r>
          </w:p>
          <w:p w14:paraId="5A8FF9B2" w14:textId="5914067B" w:rsidR="00174978" w:rsidRPr="00174978" w:rsidRDefault="64075D83" w:rsidP="142BD8FF">
            <w:pPr>
              <w:pStyle w:val="ListParagraph"/>
              <w:numPr>
                <w:ilvl w:val="0"/>
                <w:numId w:val="5"/>
              </w:numPr>
              <w:spacing w:after="0"/>
              <w:rPr>
                <w:rFonts w:ascii="Arial" w:eastAsia="Arial" w:hAnsi="Arial" w:cs="Arial"/>
              </w:rPr>
            </w:pPr>
            <w:r w:rsidRPr="142BD8FF">
              <w:rPr>
                <w:rFonts w:ascii="Arial" w:eastAsia="Arial" w:hAnsi="Arial" w:cs="Arial"/>
              </w:rPr>
              <w:t>Increased pupil attainment in numeracy and literacy</w:t>
            </w:r>
          </w:p>
          <w:p w14:paraId="29344215" w14:textId="736BACB6" w:rsidR="4AE06044" w:rsidRDefault="21C755CD" w:rsidP="142BD8FF">
            <w:pPr>
              <w:pStyle w:val="ListParagraph"/>
              <w:numPr>
                <w:ilvl w:val="0"/>
                <w:numId w:val="5"/>
              </w:numPr>
              <w:spacing w:after="0"/>
              <w:rPr>
                <w:rFonts w:ascii="Arial" w:eastAsia="Arial" w:hAnsi="Arial" w:cs="Arial"/>
              </w:rPr>
            </w:pPr>
            <w:r w:rsidRPr="142BD8FF">
              <w:rPr>
                <w:rFonts w:ascii="Arial" w:eastAsia="Arial" w:hAnsi="Arial" w:cs="Arial"/>
              </w:rPr>
              <w:t>Strengthened approaches to pupil attainment tracking procedures.</w:t>
            </w:r>
          </w:p>
          <w:p w14:paraId="2331CC51" w14:textId="644E2EA4" w:rsidR="06E28AE8" w:rsidRDefault="64075D83" w:rsidP="142BD8FF">
            <w:pPr>
              <w:pStyle w:val="ListParagraph"/>
              <w:numPr>
                <w:ilvl w:val="0"/>
                <w:numId w:val="5"/>
              </w:numPr>
              <w:spacing w:after="0"/>
              <w:rPr>
                <w:rFonts w:ascii="Arial" w:eastAsia="Arial" w:hAnsi="Arial" w:cs="Arial"/>
              </w:rPr>
            </w:pPr>
            <w:r w:rsidRPr="142BD8FF">
              <w:rPr>
                <w:rFonts w:ascii="Arial" w:eastAsia="Arial" w:hAnsi="Arial" w:cs="Arial"/>
              </w:rPr>
              <w:t xml:space="preserve">Developed an interim planning format for IDL which will </w:t>
            </w:r>
            <w:r w:rsidR="7696ACE1" w:rsidRPr="142BD8FF">
              <w:rPr>
                <w:rFonts w:ascii="Arial" w:eastAsia="Arial" w:hAnsi="Arial" w:cs="Arial"/>
              </w:rPr>
              <w:t xml:space="preserve">be </w:t>
            </w:r>
            <w:r w:rsidRPr="142BD8FF">
              <w:rPr>
                <w:rFonts w:ascii="Arial" w:eastAsia="Arial" w:hAnsi="Arial" w:cs="Arial"/>
              </w:rPr>
              <w:t>trialled and evaluated in session 2026-2027 to measure impact.</w:t>
            </w:r>
          </w:p>
          <w:p w14:paraId="62A10E65" w14:textId="419908FC" w:rsidR="3133B27A" w:rsidRDefault="78673521" w:rsidP="142BD8FF">
            <w:pPr>
              <w:pStyle w:val="ListParagraph"/>
              <w:numPr>
                <w:ilvl w:val="0"/>
                <w:numId w:val="5"/>
              </w:numPr>
              <w:spacing w:after="0"/>
              <w:rPr>
                <w:rFonts w:ascii="Arial" w:eastAsia="Arial" w:hAnsi="Arial" w:cs="Arial"/>
              </w:rPr>
            </w:pPr>
            <w:r w:rsidRPr="142BD8FF">
              <w:rPr>
                <w:rFonts w:ascii="Arial" w:eastAsia="Arial" w:hAnsi="Arial" w:cs="Arial"/>
              </w:rPr>
              <w:t>Consistency in delivery of environments and positive relationships to support the needs of all to be developed further in 2026-2027</w:t>
            </w:r>
          </w:p>
          <w:p w14:paraId="03014F4F" w14:textId="26CC3728" w:rsidR="3D1945E7" w:rsidRDefault="53E82695" w:rsidP="142BD8FF">
            <w:pPr>
              <w:spacing w:after="0"/>
              <w:rPr>
                <w:rFonts w:ascii="Arial" w:eastAsia="Arial" w:hAnsi="Arial" w:cs="Arial"/>
              </w:rPr>
            </w:pPr>
            <w:r w:rsidRPr="142BD8FF">
              <w:rPr>
                <w:rFonts w:ascii="Arial" w:eastAsia="Arial" w:hAnsi="Arial" w:cs="Arial"/>
              </w:rPr>
              <w:t>Early Years</w:t>
            </w:r>
          </w:p>
          <w:p w14:paraId="6D55B94D" w14:textId="3A526248" w:rsidR="3D1945E7" w:rsidRDefault="53E82695" w:rsidP="142BD8FF">
            <w:pPr>
              <w:pStyle w:val="ListParagraph"/>
              <w:numPr>
                <w:ilvl w:val="0"/>
                <w:numId w:val="3"/>
              </w:numPr>
              <w:spacing w:after="0"/>
              <w:rPr>
                <w:rFonts w:ascii="Arial" w:eastAsia="Arial" w:hAnsi="Arial" w:cs="Arial"/>
              </w:rPr>
            </w:pPr>
            <w:r w:rsidRPr="142BD8FF">
              <w:rPr>
                <w:rFonts w:ascii="Arial" w:eastAsia="Arial" w:hAnsi="Arial" w:cs="Arial"/>
              </w:rPr>
              <w:t>67% of families engaged in the Fantastic Families sessions with the focus agreed on parent and carer feedback</w:t>
            </w:r>
          </w:p>
          <w:p w14:paraId="7FB7EAC0" w14:textId="269F243B" w:rsidR="52E407CE" w:rsidRDefault="605328B6" w:rsidP="142BD8FF">
            <w:pPr>
              <w:spacing w:after="0"/>
              <w:rPr>
                <w:rFonts w:ascii="Arial" w:eastAsia="Arial" w:hAnsi="Arial" w:cs="Arial"/>
              </w:rPr>
            </w:pPr>
            <w:r w:rsidRPr="142BD8FF">
              <w:rPr>
                <w:rFonts w:ascii="Arial" w:eastAsia="Arial" w:hAnsi="Arial" w:cs="Arial"/>
              </w:rPr>
              <w:t>Areas for development from this priority are incorporated into the Improvement Plan for session 2026-2027.</w:t>
            </w:r>
          </w:p>
          <w:p w14:paraId="2F6FFE2E" w14:textId="62063F08" w:rsidR="000F34A7" w:rsidRPr="00163794" w:rsidRDefault="000F34A7" w:rsidP="232EE82C">
            <w:pPr>
              <w:spacing w:after="0"/>
              <w:rPr>
                <w:rFonts w:ascii="Arial" w:hAnsi="Arial" w:cs="Arial"/>
              </w:rPr>
            </w:pPr>
          </w:p>
        </w:tc>
      </w:tr>
      <w:tr w:rsidR="004F3C5C" w:rsidRPr="00163794" w14:paraId="54FCB17A" w14:textId="77777777" w:rsidTr="0DFBCF8D">
        <w:tc>
          <w:tcPr>
            <w:tcW w:w="8996" w:type="dxa"/>
            <w:gridSpan w:val="3"/>
          </w:tcPr>
          <w:p w14:paraId="5BFDF654" w14:textId="77777777" w:rsidR="004F3C5C" w:rsidRPr="00BD56CF" w:rsidRDefault="004F3C5C" w:rsidP="004F3C5C">
            <w:pPr>
              <w:spacing w:after="0"/>
              <w:jc w:val="center"/>
              <w:rPr>
                <w:rFonts w:ascii="Arial" w:hAnsi="Arial" w:cs="Arial"/>
                <w:b/>
                <w:bCs/>
                <w:sz w:val="28"/>
                <w:szCs w:val="28"/>
              </w:rPr>
            </w:pPr>
            <w:r w:rsidRPr="00BD56CF">
              <w:rPr>
                <w:rFonts w:ascii="Arial" w:hAnsi="Arial" w:cs="Arial"/>
                <w:b/>
                <w:bCs/>
                <w:sz w:val="28"/>
                <w:szCs w:val="28"/>
              </w:rPr>
              <w:lastRenderedPageBreak/>
              <w:t>QUALITY INDICATORS</w:t>
            </w:r>
          </w:p>
          <w:p w14:paraId="1DC6216A" w14:textId="002677D3" w:rsidR="004F3C5C" w:rsidRPr="00163794" w:rsidRDefault="004F3C5C" w:rsidP="004F3C5C">
            <w:pPr>
              <w:spacing w:after="0"/>
              <w:jc w:val="center"/>
              <w:rPr>
                <w:rFonts w:ascii="Arial" w:hAnsi="Arial" w:cs="Arial"/>
                <w:color w:val="FF0000"/>
                <w:sz w:val="16"/>
                <w:szCs w:val="16"/>
              </w:rPr>
            </w:pPr>
            <w:r w:rsidRPr="005053A9">
              <w:rPr>
                <w:rFonts w:ascii="Arial" w:hAnsi="Arial" w:cs="Arial"/>
                <w:color w:val="000000" w:themeColor="text1"/>
                <w:sz w:val="16"/>
                <w:szCs w:val="16"/>
              </w:rPr>
              <w:t>Provide your evaluation &amp; brief summary statement for each of the 4 core QIs</w:t>
            </w:r>
          </w:p>
        </w:tc>
      </w:tr>
      <w:tr w:rsidR="004A62AC" w:rsidRPr="00163794" w14:paraId="6AFB5FD9" w14:textId="77777777" w:rsidTr="0DFBCF8D">
        <w:trPr>
          <w:trHeight w:val="412"/>
        </w:trPr>
        <w:tc>
          <w:tcPr>
            <w:tcW w:w="6222" w:type="dxa"/>
          </w:tcPr>
          <w:p w14:paraId="4B3E2E63" w14:textId="5A455154" w:rsidR="004A62AC" w:rsidRPr="00163794" w:rsidRDefault="004A62AC" w:rsidP="004F3C5C">
            <w:pPr>
              <w:spacing w:after="0"/>
              <w:rPr>
                <w:rFonts w:ascii="Arial" w:hAnsi="Arial" w:cs="Arial"/>
              </w:rPr>
            </w:pPr>
            <w:r w:rsidRPr="00163794">
              <w:rPr>
                <w:rFonts w:ascii="Arial" w:hAnsi="Arial" w:cs="Arial"/>
              </w:rPr>
              <w:t>QI 1.3 Leadership of Change</w:t>
            </w:r>
          </w:p>
        </w:tc>
        <w:tc>
          <w:tcPr>
            <w:tcW w:w="1387" w:type="dxa"/>
          </w:tcPr>
          <w:p w14:paraId="12D2F44F" w14:textId="77777777" w:rsidR="004A62AC" w:rsidRPr="00163794" w:rsidRDefault="004A62AC" w:rsidP="004F3C5C">
            <w:pPr>
              <w:spacing w:after="0"/>
              <w:rPr>
                <w:rFonts w:ascii="Arial" w:hAnsi="Arial" w:cs="Arial"/>
              </w:rPr>
            </w:pPr>
            <w:r w:rsidRPr="00163794">
              <w:rPr>
                <w:rFonts w:ascii="Arial" w:hAnsi="Arial" w:cs="Arial"/>
              </w:rPr>
              <w:t>Evaluation</w:t>
            </w:r>
          </w:p>
        </w:tc>
        <w:sdt>
          <w:sdtPr>
            <w:rPr>
              <w:rFonts w:ascii="Arial" w:hAnsi="Arial" w:cs="Arial"/>
              <w:b/>
              <w:bCs/>
              <w:u w:val="single"/>
            </w:rPr>
            <w:id w:val="-5292522"/>
            <w:placeholder>
              <w:docPart w:val="06B50E82B4DE467A9FEBDB8E766438E5"/>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387" w:type="dxa"/>
              </w:tcPr>
              <w:p w14:paraId="007A32CC" w14:textId="16280E4B" w:rsidR="004A62AC" w:rsidRPr="00163794" w:rsidRDefault="005B27CA" w:rsidP="004F3C5C">
                <w:pPr>
                  <w:spacing w:after="0"/>
                  <w:rPr>
                    <w:rFonts w:ascii="Arial" w:hAnsi="Arial" w:cs="Arial"/>
                  </w:rPr>
                </w:pPr>
                <w:r>
                  <w:rPr>
                    <w:rFonts w:ascii="Arial" w:hAnsi="Arial" w:cs="Arial"/>
                    <w:b/>
                    <w:u w:val="single"/>
                  </w:rPr>
                  <w:t>5 Very Good</w:t>
                </w:r>
              </w:p>
            </w:tc>
          </w:sdtContent>
        </w:sdt>
      </w:tr>
      <w:tr w:rsidR="00DC4610" w:rsidRPr="00163794" w14:paraId="0C869B67" w14:textId="77777777" w:rsidTr="0DFBCF8D">
        <w:trPr>
          <w:trHeight w:val="1250"/>
        </w:trPr>
        <w:tc>
          <w:tcPr>
            <w:tcW w:w="8996" w:type="dxa"/>
            <w:gridSpan w:val="3"/>
          </w:tcPr>
          <w:p w14:paraId="762F380F" w14:textId="4227BF33" w:rsidR="00DC4610" w:rsidRPr="00163794" w:rsidRDefault="21BAE242">
            <w:pPr>
              <w:spacing w:after="0"/>
              <w:rPr>
                <w:rFonts w:ascii="Arial" w:hAnsi="Arial" w:cs="Arial"/>
              </w:rPr>
            </w:pPr>
            <w:r w:rsidRPr="232EE82C">
              <w:rPr>
                <w:rFonts w:ascii="Arial" w:hAnsi="Arial" w:cs="Arial"/>
              </w:rPr>
              <w:t xml:space="preserve">Our Improvement Priorities are clearly linked to the needs of our </w:t>
            </w:r>
            <w:r w:rsidR="3377A140" w:rsidRPr="232EE82C">
              <w:rPr>
                <w:rFonts w:ascii="Arial" w:hAnsi="Arial" w:cs="Arial"/>
              </w:rPr>
              <w:t xml:space="preserve">whole </w:t>
            </w:r>
            <w:r w:rsidRPr="232EE82C">
              <w:rPr>
                <w:rFonts w:ascii="Arial" w:hAnsi="Arial" w:cs="Arial"/>
              </w:rPr>
              <w:t>school and its community. Leadership is encouraged, supported and demonstrated at all level</w:t>
            </w:r>
            <w:r w:rsidR="45503FE4" w:rsidRPr="232EE82C">
              <w:rPr>
                <w:rFonts w:ascii="Arial" w:hAnsi="Arial" w:cs="Arial"/>
              </w:rPr>
              <w:t xml:space="preserve">s. All staff are actively involved in the evaluation and creation of the School Improvement Plan.  The need for change </w:t>
            </w:r>
            <w:r w:rsidR="2E71856B" w:rsidRPr="232EE82C">
              <w:rPr>
                <w:rFonts w:ascii="Arial" w:hAnsi="Arial" w:cs="Arial"/>
              </w:rPr>
              <w:t>is clearly communicated to all stakeholders.  The pace of change is now more aligned to the ne</w:t>
            </w:r>
            <w:r w:rsidR="0070063A" w:rsidRPr="232EE82C">
              <w:rPr>
                <w:rFonts w:ascii="Arial" w:hAnsi="Arial" w:cs="Arial"/>
              </w:rPr>
              <w:t>e</w:t>
            </w:r>
            <w:r w:rsidR="2E71856B" w:rsidRPr="232EE82C">
              <w:rPr>
                <w:rFonts w:ascii="Arial" w:hAnsi="Arial" w:cs="Arial"/>
              </w:rPr>
              <w:t xml:space="preserve">ds of learners using a positive </w:t>
            </w:r>
            <w:r w:rsidR="009D0D8B" w:rsidRPr="232EE82C">
              <w:rPr>
                <w:rFonts w:ascii="Arial" w:hAnsi="Arial" w:cs="Arial"/>
              </w:rPr>
              <w:t>3-year</w:t>
            </w:r>
            <w:r w:rsidR="2E71856B" w:rsidRPr="232EE82C">
              <w:rPr>
                <w:rFonts w:ascii="Arial" w:hAnsi="Arial" w:cs="Arial"/>
              </w:rPr>
              <w:t xml:space="preserve"> cycle.</w:t>
            </w:r>
          </w:p>
        </w:tc>
      </w:tr>
      <w:tr w:rsidR="004A62AC" w:rsidRPr="00163794" w14:paraId="7BD47865" w14:textId="77777777" w:rsidTr="0DFBCF8D">
        <w:trPr>
          <w:trHeight w:val="487"/>
        </w:trPr>
        <w:tc>
          <w:tcPr>
            <w:tcW w:w="6222" w:type="dxa"/>
          </w:tcPr>
          <w:p w14:paraId="3671F5DA" w14:textId="58A500F3" w:rsidR="004A62AC" w:rsidRPr="00163794" w:rsidRDefault="5B178FA6" w:rsidP="232EE82C">
            <w:pPr>
              <w:spacing w:after="0"/>
              <w:rPr>
                <w:rFonts w:ascii="Arial" w:hAnsi="Arial" w:cs="Arial"/>
                <w:b/>
                <w:bCs/>
              </w:rPr>
            </w:pPr>
            <w:r w:rsidRPr="232EE82C">
              <w:rPr>
                <w:rFonts w:ascii="Arial" w:hAnsi="Arial" w:cs="Arial"/>
                <w:b/>
                <w:bCs/>
              </w:rPr>
              <w:t>QI 2.3 Learning, Teaching &amp; Assessment</w:t>
            </w:r>
          </w:p>
        </w:tc>
        <w:tc>
          <w:tcPr>
            <w:tcW w:w="1387" w:type="dxa"/>
          </w:tcPr>
          <w:p w14:paraId="64227F88" w14:textId="77777777" w:rsidR="004A62AC" w:rsidRPr="00163794" w:rsidRDefault="004A62AC">
            <w:pPr>
              <w:spacing w:after="0"/>
              <w:rPr>
                <w:rFonts w:ascii="Arial" w:hAnsi="Arial" w:cs="Arial"/>
              </w:rPr>
            </w:pPr>
            <w:r w:rsidRPr="00163794">
              <w:rPr>
                <w:rFonts w:ascii="Arial" w:hAnsi="Arial" w:cs="Arial"/>
              </w:rPr>
              <w:t>Evaluation</w:t>
            </w:r>
          </w:p>
        </w:tc>
        <w:sdt>
          <w:sdtPr>
            <w:rPr>
              <w:rFonts w:ascii="Arial" w:hAnsi="Arial" w:cs="Arial"/>
              <w:b/>
              <w:bCs/>
              <w:u w:val="single"/>
            </w:rPr>
            <w:id w:val="889618918"/>
            <w:placeholder>
              <w:docPart w:val="017BD3F5C5D444ECA4155F9C77145666"/>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387" w:type="dxa"/>
              </w:tcPr>
              <w:p w14:paraId="23046CF3" w14:textId="60B2C4ED" w:rsidR="004A62AC" w:rsidRPr="00163794" w:rsidRDefault="2179655F">
                <w:pPr>
                  <w:spacing w:after="0"/>
                  <w:rPr>
                    <w:rFonts w:ascii="Arial" w:hAnsi="Arial" w:cs="Arial"/>
                  </w:rPr>
                </w:pPr>
                <w:r w:rsidRPr="232EE82C">
                  <w:rPr>
                    <w:rFonts w:ascii="Arial" w:hAnsi="Arial" w:cs="Arial"/>
                    <w:b/>
                    <w:bCs/>
                    <w:u w:val="single"/>
                  </w:rPr>
                  <w:t>5 Very</w:t>
                </w:r>
                <w:r w:rsidR="4087C173" w:rsidRPr="232EE82C">
                  <w:rPr>
                    <w:rFonts w:ascii="Arial" w:hAnsi="Arial" w:cs="Arial"/>
                    <w:b/>
                    <w:bCs/>
                    <w:u w:val="single"/>
                  </w:rPr>
                  <w:t xml:space="preserve"> Good</w:t>
                </w:r>
              </w:p>
            </w:tc>
          </w:sdtContent>
        </w:sdt>
      </w:tr>
      <w:tr w:rsidR="232EE82C" w14:paraId="06BFADB7" w14:textId="77777777" w:rsidTr="0DFBCF8D">
        <w:trPr>
          <w:trHeight w:val="487"/>
        </w:trPr>
        <w:tc>
          <w:tcPr>
            <w:tcW w:w="8996" w:type="dxa"/>
            <w:gridSpan w:val="3"/>
          </w:tcPr>
          <w:p w14:paraId="7B400605" w14:textId="7DFA2D99" w:rsidR="4E655415" w:rsidRDefault="4E655415" w:rsidP="232EE82C">
            <w:pPr>
              <w:spacing w:before="240" w:after="240"/>
              <w:rPr>
                <w:rFonts w:ascii="Arial" w:eastAsia="Arial" w:hAnsi="Arial" w:cs="Arial"/>
              </w:rPr>
            </w:pPr>
            <w:r w:rsidRPr="232EE82C">
              <w:rPr>
                <w:rFonts w:ascii="Arial" w:eastAsia="Arial" w:hAnsi="Arial" w:cs="Arial"/>
              </w:rPr>
              <w:t>Learning, teaching and assessment across all provisions are consistently well</w:t>
            </w:r>
            <w:r>
              <w:noBreakHyphen/>
            </w:r>
            <w:r w:rsidRPr="232EE82C">
              <w:rPr>
                <w:rFonts w:ascii="Arial" w:eastAsia="Arial" w:hAnsi="Arial" w:cs="Arial"/>
              </w:rPr>
              <w:t>planned and effective, resulting in positive progress for almost all learners. Practitioners use a range of engaging approaches that promote active participation and support learners to develop increasing independence. Assessment information is used purposefully to identify next steps, and staff demonstrate a growing confidence in analysing data to inform planning.</w:t>
            </w:r>
            <w:r w:rsidR="315BE49A" w:rsidRPr="232EE82C">
              <w:rPr>
                <w:rFonts w:ascii="Arial" w:eastAsia="Arial" w:hAnsi="Arial" w:cs="Arial"/>
              </w:rPr>
              <w:t xml:space="preserve"> </w:t>
            </w:r>
            <w:r w:rsidRPr="232EE82C">
              <w:rPr>
                <w:rFonts w:ascii="Arial" w:eastAsia="Arial" w:hAnsi="Arial" w:cs="Arial"/>
              </w:rPr>
              <w:t>Tracking systems are used regularly and reliably, enabling staff to monitor progress and intervene when required. While approaches are strong and improving, there remains scope to further develop consistency in moderation and to strengthen learners’ involvement in evaluating their own progress.</w:t>
            </w:r>
          </w:p>
        </w:tc>
      </w:tr>
      <w:tr w:rsidR="004A62AC" w:rsidRPr="00163794" w14:paraId="5EACBC13" w14:textId="77777777" w:rsidTr="0DFBCF8D">
        <w:trPr>
          <w:trHeight w:val="376"/>
        </w:trPr>
        <w:tc>
          <w:tcPr>
            <w:tcW w:w="6222" w:type="dxa"/>
          </w:tcPr>
          <w:p w14:paraId="7AE64C12" w14:textId="70FC8260" w:rsidR="004A62AC" w:rsidRPr="00163794" w:rsidRDefault="004A62AC">
            <w:pPr>
              <w:spacing w:after="0"/>
              <w:rPr>
                <w:rFonts w:ascii="Arial" w:hAnsi="Arial" w:cs="Arial"/>
              </w:rPr>
            </w:pPr>
            <w:r w:rsidRPr="00163794">
              <w:rPr>
                <w:rFonts w:ascii="Arial" w:hAnsi="Arial" w:cs="Arial"/>
              </w:rPr>
              <w:lastRenderedPageBreak/>
              <w:t>QI 3.1 Ensuring Wellbeing, Equality &amp; Inclusion</w:t>
            </w:r>
          </w:p>
        </w:tc>
        <w:tc>
          <w:tcPr>
            <w:tcW w:w="1387" w:type="dxa"/>
          </w:tcPr>
          <w:p w14:paraId="1CC11F7D" w14:textId="77777777" w:rsidR="004A62AC" w:rsidRPr="00163794" w:rsidRDefault="004A62AC">
            <w:pPr>
              <w:spacing w:after="0"/>
              <w:rPr>
                <w:rFonts w:ascii="Arial" w:hAnsi="Arial" w:cs="Arial"/>
              </w:rPr>
            </w:pPr>
            <w:r w:rsidRPr="00163794">
              <w:rPr>
                <w:rFonts w:ascii="Arial" w:hAnsi="Arial" w:cs="Arial"/>
              </w:rPr>
              <w:t>Evaluation</w:t>
            </w:r>
          </w:p>
        </w:tc>
        <w:sdt>
          <w:sdtPr>
            <w:rPr>
              <w:rFonts w:ascii="Arial" w:hAnsi="Arial" w:cs="Arial"/>
              <w:b/>
              <w:bCs/>
              <w:u w:val="single"/>
            </w:rPr>
            <w:id w:val="1875106506"/>
            <w:placeholder>
              <w:docPart w:val="188C04034AAC424FB811A3B49E7CE79A"/>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387" w:type="dxa"/>
              </w:tcPr>
              <w:p w14:paraId="7273C72B" w14:textId="1AD57F8C" w:rsidR="004A62AC" w:rsidRPr="00163794" w:rsidRDefault="005B27CA">
                <w:pPr>
                  <w:spacing w:after="0"/>
                  <w:rPr>
                    <w:rFonts w:ascii="Arial" w:hAnsi="Arial" w:cs="Arial"/>
                  </w:rPr>
                </w:pPr>
                <w:r>
                  <w:rPr>
                    <w:rFonts w:ascii="Arial" w:hAnsi="Arial" w:cs="Arial"/>
                    <w:b/>
                    <w:u w:val="single"/>
                  </w:rPr>
                  <w:t>5 Very Good</w:t>
                </w:r>
              </w:p>
            </w:tc>
          </w:sdtContent>
        </w:sdt>
      </w:tr>
      <w:tr w:rsidR="000669AC" w:rsidRPr="00163794" w14:paraId="648C5281" w14:textId="77777777" w:rsidTr="0DFBCF8D">
        <w:trPr>
          <w:trHeight w:val="1250"/>
        </w:trPr>
        <w:tc>
          <w:tcPr>
            <w:tcW w:w="8996" w:type="dxa"/>
            <w:gridSpan w:val="3"/>
          </w:tcPr>
          <w:p w14:paraId="23B7FDB2" w14:textId="314C8D5E" w:rsidR="000669AC" w:rsidRPr="00163794" w:rsidRDefault="2C284EF8" w:rsidP="232EE82C">
            <w:pPr>
              <w:spacing w:before="240" w:after="240"/>
              <w:rPr>
                <w:rFonts w:ascii="Arial" w:eastAsia="Arial" w:hAnsi="Arial" w:cs="Arial"/>
              </w:rPr>
            </w:pPr>
            <w:r w:rsidRPr="232EE82C">
              <w:rPr>
                <w:rFonts w:ascii="Arial" w:eastAsia="Arial" w:hAnsi="Arial" w:cs="Arial"/>
              </w:rPr>
              <w:t xml:space="preserve">Our school </w:t>
            </w:r>
            <w:r w:rsidR="52CEAECB" w:rsidRPr="232EE82C">
              <w:rPr>
                <w:rFonts w:ascii="Arial" w:eastAsia="Arial" w:hAnsi="Arial" w:cs="Arial"/>
              </w:rPr>
              <w:t>demonstrates a deep and sustained commitment to wellbeing, equality and inclusion</w:t>
            </w:r>
            <w:r w:rsidR="610708A3" w:rsidRPr="232EE82C">
              <w:rPr>
                <w:rFonts w:ascii="Arial" w:eastAsia="Arial" w:hAnsi="Arial" w:cs="Arial"/>
              </w:rPr>
              <w:t>, elements which sit at the heart of everything we do</w:t>
            </w:r>
            <w:r w:rsidR="0EF423A3" w:rsidRPr="232EE82C">
              <w:rPr>
                <w:rFonts w:ascii="Arial" w:eastAsia="Arial" w:hAnsi="Arial" w:cs="Arial"/>
              </w:rPr>
              <w:t>.</w:t>
            </w:r>
            <w:r w:rsidR="52CEAECB" w:rsidRPr="232EE82C">
              <w:rPr>
                <w:rFonts w:ascii="Arial" w:eastAsia="Arial" w:hAnsi="Arial" w:cs="Arial"/>
              </w:rPr>
              <w:t xml:space="preserve"> Staff </w:t>
            </w:r>
            <w:r w:rsidR="3C1A2C02" w:rsidRPr="232EE82C">
              <w:rPr>
                <w:rFonts w:ascii="Arial" w:eastAsia="Arial" w:hAnsi="Arial" w:cs="Arial"/>
              </w:rPr>
              <w:t xml:space="preserve">are committed to building </w:t>
            </w:r>
            <w:r w:rsidR="52CEAECB" w:rsidRPr="232EE82C">
              <w:rPr>
                <w:rFonts w:ascii="Arial" w:eastAsia="Arial" w:hAnsi="Arial" w:cs="Arial"/>
              </w:rPr>
              <w:t>strong, trusting relationships with learners and families, enabling early identification of needs and ensuring timely, well</w:t>
            </w:r>
            <w:r w:rsidR="000669AC">
              <w:noBreakHyphen/>
            </w:r>
            <w:r w:rsidR="52CEAECB" w:rsidRPr="232EE82C">
              <w:rPr>
                <w:rFonts w:ascii="Arial" w:eastAsia="Arial" w:hAnsi="Arial" w:cs="Arial"/>
              </w:rPr>
              <w:t>coordinated support.</w:t>
            </w:r>
            <w:r w:rsidR="101D29DD" w:rsidRPr="232EE82C">
              <w:rPr>
                <w:rFonts w:ascii="Arial" w:eastAsia="Arial" w:hAnsi="Arial" w:cs="Arial"/>
              </w:rPr>
              <w:t xml:space="preserve"> </w:t>
            </w:r>
            <w:r w:rsidR="1C893A35" w:rsidRPr="232EE82C">
              <w:rPr>
                <w:rFonts w:ascii="Arial" w:eastAsia="Arial" w:hAnsi="Arial" w:cs="Arial"/>
              </w:rPr>
              <w:t xml:space="preserve">Staff use assessment information and professional dialogue effectively to plan personalised support. </w:t>
            </w:r>
            <w:r w:rsidR="52CEAECB" w:rsidRPr="232EE82C">
              <w:rPr>
                <w:rFonts w:ascii="Arial" w:eastAsia="Arial" w:hAnsi="Arial" w:cs="Arial"/>
              </w:rPr>
              <w:t>Partnership working with external agencies is highly effective, enhancing the setting’s capacity to meet a wide range of needs.</w:t>
            </w:r>
          </w:p>
        </w:tc>
      </w:tr>
      <w:tr w:rsidR="004A62AC" w:rsidRPr="00163794" w14:paraId="78374278" w14:textId="77777777" w:rsidTr="0DFBCF8D">
        <w:trPr>
          <w:trHeight w:val="385"/>
        </w:trPr>
        <w:tc>
          <w:tcPr>
            <w:tcW w:w="6222" w:type="dxa"/>
          </w:tcPr>
          <w:p w14:paraId="2D45C814" w14:textId="138D19A2" w:rsidR="004A62AC" w:rsidRPr="00163794" w:rsidRDefault="004A62AC">
            <w:pPr>
              <w:spacing w:after="0"/>
              <w:rPr>
                <w:rFonts w:ascii="Arial" w:hAnsi="Arial" w:cs="Arial"/>
              </w:rPr>
            </w:pPr>
            <w:r w:rsidRPr="00163794">
              <w:rPr>
                <w:rFonts w:ascii="Arial" w:hAnsi="Arial" w:cs="Arial"/>
              </w:rPr>
              <w:t>QI 3.2 Raising Attainment &amp; Achievement</w:t>
            </w:r>
          </w:p>
        </w:tc>
        <w:tc>
          <w:tcPr>
            <w:tcW w:w="1387" w:type="dxa"/>
          </w:tcPr>
          <w:p w14:paraId="56C77342" w14:textId="77777777" w:rsidR="004A62AC" w:rsidRPr="00163794" w:rsidRDefault="004A62AC">
            <w:pPr>
              <w:spacing w:after="0"/>
              <w:rPr>
                <w:rFonts w:ascii="Arial" w:hAnsi="Arial" w:cs="Arial"/>
              </w:rPr>
            </w:pPr>
            <w:r w:rsidRPr="00163794">
              <w:rPr>
                <w:rFonts w:ascii="Arial" w:hAnsi="Arial" w:cs="Arial"/>
              </w:rPr>
              <w:t>Evaluation</w:t>
            </w:r>
          </w:p>
        </w:tc>
        <w:sdt>
          <w:sdtPr>
            <w:rPr>
              <w:rFonts w:ascii="Arial" w:hAnsi="Arial" w:cs="Arial"/>
              <w:b/>
              <w:bCs/>
              <w:u w:val="single"/>
            </w:rPr>
            <w:id w:val="2033845702"/>
            <w:placeholder>
              <w:docPart w:val="5124E472779547D680E96658063FB8EB"/>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387" w:type="dxa"/>
              </w:tcPr>
              <w:p w14:paraId="76460B95" w14:textId="6A3CA301" w:rsidR="004A62AC" w:rsidRPr="00163794" w:rsidRDefault="005B27CA">
                <w:pPr>
                  <w:spacing w:after="0"/>
                  <w:rPr>
                    <w:rFonts w:ascii="Arial" w:hAnsi="Arial" w:cs="Arial"/>
                  </w:rPr>
                </w:pPr>
                <w:r>
                  <w:rPr>
                    <w:rFonts w:ascii="Arial" w:hAnsi="Arial" w:cs="Arial"/>
                    <w:b/>
                    <w:u w:val="single"/>
                  </w:rPr>
                  <w:t>5 Very Good</w:t>
                </w:r>
              </w:p>
            </w:tc>
          </w:sdtContent>
        </w:sdt>
      </w:tr>
      <w:tr w:rsidR="004F3C5C" w:rsidRPr="00163794" w14:paraId="7B586A07" w14:textId="77777777" w:rsidTr="0DFBCF8D">
        <w:trPr>
          <w:trHeight w:val="1250"/>
        </w:trPr>
        <w:tc>
          <w:tcPr>
            <w:tcW w:w="8996" w:type="dxa"/>
            <w:gridSpan w:val="3"/>
          </w:tcPr>
          <w:p w14:paraId="1B63E2D0" w14:textId="74FB8D6E" w:rsidR="004F3C5C" w:rsidRPr="00163794" w:rsidRDefault="588302E5" w:rsidP="232EE82C">
            <w:pPr>
              <w:spacing w:before="240" w:after="240"/>
              <w:rPr>
                <w:rFonts w:ascii="Arial" w:eastAsia="Arial" w:hAnsi="Arial" w:cs="Arial"/>
              </w:rPr>
            </w:pPr>
            <w:r w:rsidRPr="232EE82C">
              <w:rPr>
                <w:rFonts w:ascii="Arial" w:eastAsia="Arial" w:hAnsi="Arial" w:cs="Arial"/>
              </w:rPr>
              <w:t xml:space="preserve">Our school demonstrates a strong culture of high aspiration, with almost all learners making very good progress from their </w:t>
            </w:r>
            <w:r w:rsidR="3468D056" w:rsidRPr="232EE82C">
              <w:rPr>
                <w:rFonts w:ascii="Arial" w:eastAsia="Arial" w:hAnsi="Arial" w:cs="Arial"/>
              </w:rPr>
              <w:t xml:space="preserve">individual </w:t>
            </w:r>
            <w:r w:rsidRPr="232EE82C">
              <w:rPr>
                <w:rFonts w:ascii="Arial" w:eastAsia="Arial" w:hAnsi="Arial" w:cs="Arial"/>
              </w:rPr>
              <w:t xml:space="preserve">prior levels. Staff use assessment information effectively to track attainment, identify gaps and plan targeted support that leads to improvement. </w:t>
            </w:r>
            <w:r w:rsidR="5EE82176" w:rsidRPr="232EE82C">
              <w:rPr>
                <w:rFonts w:ascii="Arial" w:eastAsia="Arial" w:hAnsi="Arial" w:cs="Arial"/>
              </w:rPr>
              <w:t>Almost all l</w:t>
            </w:r>
            <w:r w:rsidRPr="232EE82C">
              <w:rPr>
                <w:rFonts w:ascii="Arial" w:eastAsia="Arial" w:hAnsi="Arial" w:cs="Arial"/>
              </w:rPr>
              <w:t>earners are confident, engaged and achieve well across the curriculum and wider activities. Barriers to learning are actively reduced, ensuring equity for all groups. As a result, attainment and achievement continue to show a positive and sustained upward trend.</w:t>
            </w:r>
          </w:p>
          <w:p w14:paraId="714820A5" w14:textId="1DBC976B" w:rsidR="004F3C5C" w:rsidRPr="00163794" w:rsidRDefault="004F3C5C">
            <w:pPr>
              <w:spacing w:after="0"/>
              <w:rPr>
                <w:rFonts w:ascii="Arial" w:hAnsi="Arial" w:cs="Arial"/>
              </w:rPr>
            </w:pPr>
          </w:p>
        </w:tc>
      </w:tr>
    </w:tbl>
    <w:p w14:paraId="50333D12" w14:textId="33423EF7" w:rsidR="00C5697E" w:rsidRPr="00163794"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669AC" w:rsidRPr="00163794" w14:paraId="0C513E8E" w14:textId="77777777" w:rsidTr="142BD8FF">
        <w:trPr>
          <w:trHeight w:val="452"/>
        </w:trPr>
        <w:tc>
          <w:tcPr>
            <w:tcW w:w="8996" w:type="dxa"/>
            <w:shd w:val="clear" w:color="auto" w:fill="D9E2F3" w:themeFill="accent1" w:themeFillTint="33"/>
          </w:tcPr>
          <w:p w14:paraId="299D22EA" w14:textId="488071BB" w:rsidR="000669AC" w:rsidRPr="00BD56CF" w:rsidRDefault="000669AC" w:rsidP="00BD56CF">
            <w:pPr>
              <w:spacing w:after="0"/>
              <w:jc w:val="center"/>
              <w:rPr>
                <w:rFonts w:ascii="Arial" w:hAnsi="Arial" w:cs="Arial"/>
                <w:b/>
                <w:sz w:val="28"/>
                <w:szCs w:val="28"/>
              </w:rPr>
            </w:pPr>
            <w:r w:rsidRPr="00BD56CF">
              <w:rPr>
                <w:rFonts w:ascii="Arial" w:hAnsi="Arial" w:cs="Arial"/>
                <w:b/>
                <w:sz w:val="28"/>
                <w:szCs w:val="28"/>
              </w:rPr>
              <w:t>PUPIL EQUITY FUNDING</w:t>
            </w:r>
          </w:p>
        </w:tc>
      </w:tr>
      <w:tr w:rsidR="000669AC" w:rsidRPr="00163794" w14:paraId="4F14BF3D" w14:textId="77777777" w:rsidTr="142BD8FF">
        <w:tc>
          <w:tcPr>
            <w:tcW w:w="8996" w:type="dxa"/>
          </w:tcPr>
          <w:p w14:paraId="21E79CC3" w14:textId="715220AD" w:rsidR="000B52BE" w:rsidRDefault="797CED30" w:rsidP="142BD8FF">
            <w:pPr>
              <w:spacing w:after="0"/>
              <w:rPr>
                <w:rFonts w:ascii="Arial" w:hAnsi="Arial" w:cs="Arial"/>
              </w:rPr>
            </w:pPr>
            <w:r w:rsidRPr="142BD8FF">
              <w:rPr>
                <w:rFonts w:ascii="Arial" w:hAnsi="Arial" w:cs="Arial"/>
              </w:rPr>
              <w:t>Pupil Equity Funding has been used strategically to target the poverty-related attainment gap through a combination of targeted staffing, robust data analysis, inclusive practice and improvements to learning environments.</w:t>
            </w:r>
          </w:p>
          <w:p w14:paraId="756E2E49" w14:textId="00B066B0" w:rsidR="000B52BE" w:rsidRDefault="000B52BE" w:rsidP="7799108F">
            <w:pPr>
              <w:spacing w:after="0"/>
              <w:rPr>
                <w:rFonts w:ascii="Arial" w:hAnsi="Arial" w:cs="Arial"/>
              </w:rPr>
            </w:pPr>
          </w:p>
          <w:p w14:paraId="0E0346F4" w14:textId="373C677B" w:rsidR="000B52BE" w:rsidRDefault="635B3B5D" w:rsidP="7799108F">
            <w:pPr>
              <w:spacing w:after="0"/>
            </w:pPr>
            <w:r w:rsidRPr="7799108F">
              <w:rPr>
                <w:rFonts w:ascii="Arial" w:hAnsi="Arial" w:cs="Arial"/>
              </w:rPr>
              <w:t>A key focus has been the provision of targeted literacy and numeracy support for pupils identified through a triangulation of data, professional judgement and assessment evidence, particularly those within SIMD 1–2 and the lowest attaining 20% across the school. This has resulted in clear improvements in attainment for targeted learners, with strong evidence of a narrowing gap between SIMD 1–2 and SIMD 3–10. Most notably, the attainment gap in writing has reduced significantly and is now almost fully closed.</w:t>
            </w:r>
          </w:p>
          <w:p w14:paraId="29EDD98E" w14:textId="75AED150" w:rsidR="000B52BE" w:rsidRDefault="000B52BE" w:rsidP="7799108F">
            <w:pPr>
              <w:spacing w:after="0"/>
              <w:rPr>
                <w:rFonts w:ascii="Arial" w:hAnsi="Arial" w:cs="Arial"/>
              </w:rPr>
            </w:pPr>
          </w:p>
          <w:p w14:paraId="77634370" w14:textId="47199D94" w:rsidR="000B52BE" w:rsidRDefault="635B3B5D" w:rsidP="7799108F">
            <w:pPr>
              <w:spacing w:after="0"/>
            </w:pPr>
            <w:r w:rsidRPr="7799108F">
              <w:rPr>
                <w:rFonts w:ascii="Arial" w:hAnsi="Arial" w:cs="Arial"/>
              </w:rPr>
              <w:t xml:space="preserve">Time investment in assessment and data has strengthened the school’s ability to identify need early, track progress effectively and ensure that interventions are responsive and </w:t>
            </w:r>
            <w:r w:rsidR="009D0D8B" w:rsidRPr="7799108F">
              <w:rPr>
                <w:rFonts w:ascii="Arial" w:hAnsi="Arial" w:cs="Arial"/>
              </w:rPr>
              <w:t>evidence informed</w:t>
            </w:r>
            <w:r w:rsidRPr="7799108F">
              <w:rPr>
                <w:rFonts w:ascii="Arial" w:hAnsi="Arial" w:cs="Arial"/>
              </w:rPr>
              <w:t>. As a result, staff confidence in analysing data and planning targeted support has increased, contributing to improved attainment across literacy and numeracy and greater consistency in teacher judgement.</w:t>
            </w:r>
          </w:p>
          <w:p w14:paraId="7AA1AD47" w14:textId="35A4E70E" w:rsidR="000B52BE" w:rsidRDefault="000B52BE" w:rsidP="7799108F">
            <w:pPr>
              <w:spacing w:after="0"/>
              <w:rPr>
                <w:rFonts w:ascii="Arial" w:hAnsi="Arial" w:cs="Arial"/>
              </w:rPr>
            </w:pPr>
          </w:p>
          <w:p w14:paraId="491B7F6F" w14:textId="107DF1DF" w:rsidR="000B52BE" w:rsidRDefault="635B3B5D" w:rsidP="7799108F">
            <w:pPr>
              <w:spacing w:after="0"/>
            </w:pPr>
            <w:r w:rsidRPr="7799108F">
              <w:rPr>
                <w:rFonts w:ascii="Arial" w:hAnsi="Arial" w:cs="Arial"/>
              </w:rPr>
              <w:t>Targeted interventions have supported a sustained recovery in attainment following the impact of Covid, with improvements seen across reading, writing, listening and talking, and numeracy. Writing attainment in particular has shown significant improvement, providing strong evidence of the effectiveness of targeted approaches this year.</w:t>
            </w:r>
          </w:p>
          <w:p w14:paraId="37F671E0" w14:textId="130B153C" w:rsidR="000B52BE" w:rsidRDefault="000B52BE" w:rsidP="7799108F">
            <w:pPr>
              <w:spacing w:after="0"/>
              <w:rPr>
                <w:rFonts w:ascii="Arial" w:hAnsi="Arial" w:cs="Arial"/>
              </w:rPr>
            </w:pPr>
          </w:p>
          <w:p w14:paraId="324DA201" w14:textId="05E00580" w:rsidR="000B52BE" w:rsidRDefault="635B3B5D" w:rsidP="7799108F">
            <w:pPr>
              <w:spacing w:after="0"/>
            </w:pPr>
            <w:r w:rsidRPr="7799108F">
              <w:rPr>
                <w:rFonts w:ascii="Arial" w:hAnsi="Arial" w:cs="Arial"/>
              </w:rPr>
              <w:t>P</w:t>
            </w:r>
            <w:r w:rsidR="00841C3F">
              <w:rPr>
                <w:rFonts w:ascii="Arial" w:hAnsi="Arial" w:cs="Arial"/>
              </w:rPr>
              <w:t>upil Equity F</w:t>
            </w:r>
            <w:r w:rsidRPr="7799108F">
              <w:rPr>
                <w:rFonts w:ascii="Arial" w:hAnsi="Arial" w:cs="Arial"/>
              </w:rPr>
              <w:t xml:space="preserve">unding has also contributed to improving learner engagement, wellbeing and inclusion. The development of </w:t>
            </w:r>
            <w:r w:rsidR="00841C3F">
              <w:rPr>
                <w:rFonts w:ascii="Arial" w:hAnsi="Arial" w:cs="Arial"/>
              </w:rPr>
              <w:t>Supported Learning</w:t>
            </w:r>
            <w:r w:rsidRPr="7799108F">
              <w:rPr>
                <w:rFonts w:ascii="Arial" w:hAnsi="Arial" w:cs="Arial"/>
              </w:rPr>
              <w:t xml:space="preserve"> outdoor learning environments has increased pupil participation, improved behaviour and strengthened learning behaviours such as teamwork, communication and problem solving.</w:t>
            </w:r>
          </w:p>
          <w:p w14:paraId="32F505E4" w14:textId="27D99FC8" w:rsidR="000B52BE" w:rsidRDefault="000B52BE" w:rsidP="7799108F">
            <w:pPr>
              <w:spacing w:after="0"/>
              <w:rPr>
                <w:rFonts w:ascii="Arial" w:hAnsi="Arial" w:cs="Arial"/>
              </w:rPr>
            </w:pPr>
          </w:p>
          <w:p w14:paraId="4034FD66" w14:textId="302E0A20" w:rsidR="000B52BE" w:rsidRDefault="635B3B5D" w:rsidP="7799108F">
            <w:pPr>
              <w:spacing w:after="0"/>
            </w:pPr>
            <w:r w:rsidRPr="7799108F">
              <w:rPr>
                <w:rFonts w:ascii="Arial" w:hAnsi="Arial" w:cs="Arial"/>
              </w:rPr>
              <w:t>Within Supported Learning, PEF funding supported staffing to maintain safe and effective provision during periods of absence, ensuring continuity of care and support for pupils with complex needs, although some planned therapeutic interventions</w:t>
            </w:r>
            <w:r w:rsidR="0FFE4129" w:rsidRPr="7799108F">
              <w:rPr>
                <w:rFonts w:ascii="Arial" w:hAnsi="Arial" w:cs="Arial"/>
              </w:rPr>
              <w:t xml:space="preserve"> such as Rebound Therapy</w:t>
            </w:r>
            <w:r w:rsidRPr="7799108F">
              <w:rPr>
                <w:rFonts w:ascii="Arial" w:hAnsi="Arial" w:cs="Arial"/>
              </w:rPr>
              <w:t xml:space="preserve"> were unable to take place.</w:t>
            </w:r>
          </w:p>
          <w:p w14:paraId="357B9452" w14:textId="4F527DC2" w:rsidR="000B52BE" w:rsidRDefault="000B52BE" w:rsidP="7799108F">
            <w:pPr>
              <w:spacing w:after="0"/>
              <w:rPr>
                <w:rFonts w:ascii="Arial" w:hAnsi="Arial" w:cs="Arial"/>
              </w:rPr>
            </w:pPr>
          </w:p>
          <w:p w14:paraId="34EBA48F" w14:textId="3DAC960D" w:rsidR="001911A3" w:rsidRPr="00D05016" w:rsidRDefault="780EE7E3" w:rsidP="71987BF5">
            <w:pPr>
              <w:spacing w:after="0"/>
            </w:pPr>
            <w:r w:rsidRPr="71987BF5">
              <w:rPr>
                <w:rFonts w:ascii="Arial" w:hAnsi="Arial" w:cs="Arial"/>
              </w:rPr>
              <w:t>Overall, the strategic use of PEF has resulted in measurable improvements in attainment, increased equity of outcomes for disadvantaged learners and strengthened whole-school approaches to targeted intervention, tracking and inclusion. This provides a strong foundation for further reducing the poverty-related attainment gap in future sessions.</w:t>
            </w:r>
          </w:p>
        </w:tc>
      </w:tr>
    </w:tbl>
    <w:p w14:paraId="5B37EB32" w14:textId="77777777" w:rsidR="000B52BE" w:rsidRDefault="000B52B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B52BE" w:rsidRPr="00163794" w14:paraId="1B84855E" w14:textId="77777777" w:rsidTr="5DFAE4D7">
        <w:tc>
          <w:tcPr>
            <w:tcW w:w="8996" w:type="dxa"/>
            <w:shd w:val="clear" w:color="auto" w:fill="D9E2F3" w:themeFill="accent1" w:themeFillTint="33"/>
          </w:tcPr>
          <w:p w14:paraId="5A9B8685" w14:textId="032FB168" w:rsidR="000B52BE" w:rsidRPr="001911A3" w:rsidRDefault="000B52BE" w:rsidP="001911A3">
            <w:pPr>
              <w:spacing w:after="0"/>
              <w:jc w:val="center"/>
              <w:rPr>
                <w:rFonts w:ascii="Arial" w:hAnsi="Arial" w:cs="Arial"/>
                <w:b/>
                <w:sz w:val="28"/>
                <w:szCs w:val="28"/>
              </w:rPr>
            </w:pPr>
            <w:r w:rsidRPr="00BD56CF">
              <w:rPr>
                <w:rFonts w:ascii="Arial" w:hAnsi="Arial" w:cs="Arial"/>
                <w:b/>
                <w:sz w:val="28"/>
                <w:szCs w:val="28"/>
              </w:rPr>
              <w:t>IMPROVEMENT PLAN PRIORITIES 202</w:t>
            </w:r>
            <w:r w:rsidR="0086338B">
              <w:rPr>
                <w:rFonts w:ascii="Arial" w:hAnsi="Arial" w:cs="Arial"/>
                <w:b/>
                <w:sz w:val="28"/>
                <w:szCs w:val="28"/>
              </w:rPr>
              <w:t>6</w:t>
            </w:r>
            <w:r w:rsidRPr="00BD56CF">
              <w:rPr>
                <w:rFonts w:ascii="Arial" w:hAnsi="Arial" w:cs="Arial"/>
                <w:b/>
                <w:sz w:val="28"/>
                <w:szCs w:val="28"/>
              </w:rPr>
              <w:t>-202</w:t>
            </w:r>
            <w:r w:rsidR="0086338B">
              <w:rPr>
                <w:rFonts w:ascii="Arial" w:hAnsi="Arial" w:cs="Arial"/>
                <w:b/>
                <w:sz w:val="28"/>
                <w:szCs w:val="28"/>
              </w:rPr>
              <w:t>7</w:t>
            </w:r>
          </w:p>
        </w:tc>
      </w:tr>
      <w:tr w:rsidR="000B52BE" w:rsidRPr="00163794" w14:paraId="55BB395D" w14:textId="77777777" w:rsidTr="5DFAE4D7">
        <w:tc>
          <w:tcPr>
            <w:tcW w:w="8996" w:type="dxa"/>
          </w:tcPr>
          <w:p w14:paraId="45FD33F3" w14:textId="52FBB624" w:rsidR="000B52BE" w:rsidRPr="00163794" w:rsidRDefault="00841C3F" w:rsidP="00841C3F">
            <w:pPr>
              <w:spacing w:after="0"/>
              <w:jc w:val="center"/>
              <w:rPr>
                <w:rFonts w:ascii="Arial" w:hAnsi="Arial" w:cs="Arial"/>
              </w:rPr>
            </w:pPr>
            <w:r>
              <w:rPr>
                <w:rFonts w:ascii="Arial" w:hAnsi="Arial" w:cs="Arial"/>
                <w:noProof/>
              </w:rPr>
              <w:drawing>
                <wp:inline distT="0" distB="0" distL="0" distR="0" wp14:anchorId="1D877426" wp14:editId="7E3FA4F6">
                  <wp:extent cx="4152900" cy="2112317"/>
                  <wp:effectExtent l="0" t="0" r="0" b="2540"/>
                  <wp:docPr id="871104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4680" name="Picture 87110468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87755" cy="2130046"/>
                          </a:xfrm>
                          <a:prstGeom prst="rect">
                            <a:avLst/>
                          </a:prstGeom>
                        </pic:spPr>
                      </pic:pic>
                    </a:graphicData>
                  </a:graphic>
                </wp:inline>
              </w:drawing>
            </w:r>
          </w:p>
          <w:p w14:paraId="1B4924E8" w14:textId="77777777" w:rsidR="00841C3F" w:rsidRDefault="00841C3F" w:rsidP="714628EE">
            <w:pPr>
              <w:rPr>
                <w:rFonts w:ascii="Arial" w:hAnsi="Arial" w:cs="Arial"/>
                <w:b/>
                <w:bCs/>
              </w:rPr>
            </w:pPr>
          </w:p>
          <w:p w14:paraId="1DBED216" w14:textId="356FC0ED" w:rsidR="000B52BE" w:rsidRPr="008C2953" w:rsidRDefault="000B52BE" w:rsidP="714628EE">
            <w:pPr>
              <w:rPr>
                <w:rFonts w:ascii="Arial" w:eastAsia="Arial" w:hAnsi="Arial" w:cs="Arial"/>
              </w:rPr>
            </w:pPr>
            <w:r w:rsidRPr="008C2953">
              <w:rPr>
                <w:rFonts w:ascii="Arial" w:hAnsi="Arial" w:cs="Arial"/>
                <w:b/>
                <w:bCs/>
              </w:rPr>
              <w:t>Priority 1</w:t>
            </w:r>
            <w:r w:rsidR="6288F8B7" w:rsidRPr="008C2953">
              <w:rPr>
                <w:rFonts w:ascii="Arial" w:hAnsi="Arial" w:cs="Arial"/>
                <w:b/>
                <w:bCs/>
              </w:rPr>
              <w:t xml:space="preserve"> - </w:t>
            </w:r>
            <w:r w:rsidR="6288F8B7" w:rsidRPr="008C2953">
              <w:rPr>
                <w:rFonts w:ascii="Arial" w:eastAsia="Arial" w:hAnsi="Arial" w:cs="Arial"/>
                <w:b/>
                <w:bCs/>
                <w:color w:val="000000" w:themeColor="text1"/>
              </w:rPr>
              <w:t>Raising attainment in numeracy</w:t>
            </w:r>
          </w:p>
          <w:p w14:paraId="6F7A5BCC" w14:textId="6F20AE50" w:rsidR="008C2953" w:rsidRPr="008C2953" w:rsidRDefault="7A6EA3E0" w:rsidP="008C2953">
            <w:pPr>
              <w:pStyle w:val="ListParagraph"/>
              <w:numPr>
                <w:ilvl w:val="0"/>
                <w:numId w:val="5"/>
              </w:numPr>
              <w:rPr>
                <w:rFonts w:ascii="Arial" w:hAnsi="Arial" w:cs="Arial"/>
                <w:b/>
                <w:bCs/>
              </w:rPr>
            </w:pPr>
            <w:r w:rsidRPr="008C2953">
              <w:rPr>
                <w:rFonts w:ascii="Arial" w:eastAsia="Arial" w:hAnsi="Arial" w:cs="Arial"/>
              </w:rPr>
              <w:t xml:space="preserve">To raise attainment in numeracy and mathematics through the implementation of consistent, high-quality pedagogical approaches, underpinned by clear progression pathways and effective use of contextualised problems. </w:t>
            </w:r>
            <w:r w:rsidRPr="008C2953">
              <w:rPr>
                <w:rFonts w:ascii="Arial" w:hAnsi="Arial" w:cs="Arial"/>
              </w:rPr>
              <w:t xml:space="preserve"> </w:t>
            </w:r>
          </w:p>
          <w:p w14:paraId="5AEEB400" w14:textId="74799381" w:rsidR="008C2953" w:rsidRPr="008C2953" w:rsidRDefault="008C2953" w:rsidP="008C2953">
            <w:pPr>
              <w:rPr>
                <w:rFonts w:ascii="Arial" w:eastAsia="Arial" w:hAnsi="Arial" w:cs="Arial"/>
                <w:b/>
                <w:bCs/>
              </w:rPr>
            </w:pPr>
            <w:r w:rsidRPr="008C2953">
              <w:rPr>
                <w:rFonts w:ascii="Arial" w:eastAsia="Arial" w:hAnsi="Arial" w:cs="Arial"/>
                <w:b/>
                <w:bCs/>
              </w:rPr>
              <w:t>PRIORITY 2: Improving learning outcomes for all in literacy (Early Years)</w:t>
            </w:r>
          </w:p>
          <w:p w14:paraId="126BA6EA" w14:textId="77777777" w:rsidR="008C2953" w:rsidRPr="008C2953" w:rsidRDefault="008C2953" w:rsidP="008C2953">
            <w:pPr>
              <w:pStyle w:val="ListParagraph"/>
              <w:numPr>
                <w:ilvl w:val="0"/>
                <w:numId w:val="5"/>
              </w:numPr>
              <w:rPr>
                <w:rFonts w:ascii="Arial" w:hAnsi="Arial" w:cs="Arial"/>
              </w:rPr>
            </w:pPr>
            <w:r w:rsidRPr="008C2953">
              <w:rPr>
                <w:rFonts w:ascii="Arial" w:eastAsia="Arial" w:hAnsi="Arial" w:cs="Arial"/>
              </w:rPr>
              <w:t>To strengthen early literacy by ensuring all children experience high</w:t>
            </w:r>
            <w:r w:rsidRPr="008C2953">
              <w:rPr>
                <w:rFonts w:ascii="Arial" w:hAnsi="Arial" w:cs="Arial"/>
              </w:rPr>
              <w:noBreakHyphen/>
            </w:r>
            <w:r w:rsidRPr="008C2953">
              <w:rPr>
                <w:rFonts w:ascii="Arial" w:eastAsia="Arial" w:hAnsi="Arial" w:cs="Arial"/>
              </w:rPr>
              <w:t>quality, language</w:t>
            </w:r>
            <w:r w:rsidRPr="008C2953">
              <w:rPr>
                <w:rFonts w:ascii="Arial" w:hAnsi="Arial" w:cs="Arial"/>
              </w:rPr>
              <w:noBreakHyphen/>
            </w:r>
            <w:r w:rsidRPr="008C2953">
              <w:rPr>
                <w:rFonts w:ascii="Arial" w:eastAsia="Arial" w:hAnsi="Arial" w:cs="Arial"/>
              </w:rPr>
              <w:t>rich learning that builds secure foundations for writing and aligns with the school’s writing journey and moderation processes.</w:t>
            </w:r>
          </w:p>
          <w:p w14:paraId="652AA2A2" w14:textId="77777777" w:rsidR="008C2953" w:rsidRDefault="008C2953" w:rsidP="008C2953">
            <w:pPr>
              <w:pStyle w:val="ListParagraph"/>
              <w:ind w:left="1211"/>
              <w:rPr>
                <w:rFonts w:ascii="Arial" w:hAnsi="Arial" w:cs="Arial"/>
                <w:b/>
                <w:bCs/>
              </w:rPr>
            </w:pPr>
          </w:p>
          <w:p w14:paraId="2491354C" w14:textId="77777777" w:rsidR="00841C3F" w:rsidRPr="008C2953" w:rsidRDefault="00841C3F" w:rsidP="008C2953">
            <w:pPr>
              <w:pStyle w:val="ListParagraph"/>
              <w:ind w:left="1211"/>
              <w:rPr>
                <w:rFonts w:ascii="Arial" w:hAnsi="Arial" w:cs="Arial"/>
                <w:b/>
                <w:bCs/>
              </w:rPr>
            </w:pPr>
          </w:p>
          <w:p w14:paraId="7DB25613" w14:textId="2E662E87" w:rsidR="000B52BE" w:rsidRPr="008C2953" w:rsidRDefault="000B52BE" w:rsidP="714628EE">
            <w:pPr>
              <w:rPr>
                <w:rFonts w:ascii="Arial" w:eastAsia="Arial" w:hAnsi="Arial" w:cs="Arial"/>
              </w:rPr>
            </w:pPr>
            <w:r w:rsidRPr="008C2953">
              <w:rPr>
                <w:rFonts w:ascii="Arial" w:hAnsi="Arial" w:cs="Arial"/>
                <w:b/>
                <w:bCs/>
              </w:rPr>
              <w:lastRenderedPageBreak/>
              <w:t xml:space="preserve">Priority </w:t>
            </w:r>
            <w:r w:rsidR="008C2953" w:rsidRPr="008C2953">
              <w:rPr>
                <w:rFonts w:ascii="Arial" w:hAnsi="Arial" w:cs="Arial"/>
                <w:b/>
                <w:bCs/>
              </w:rPr>
              <w:t>3</w:t>
            </w:r>
            <w:r w:rsidR="336106DD" w:rsidRPr="008C2953">
              <w:rPr>
                <w:rFonts w:ascii="Arial" w:hAnsi="Arial" w:cs="Arial"/>
                <w:b/>
                <w:bCs/>
              </w:rPr>
              <w:t xml:space="preserve"> - </w:t>
            </w:r>
            <w:r w:rsidR="008C2953" w:rsidRPr="008C2953">
              <w:rPr>
                <w:rFonts w:ascii="Arial" w:eastAsia="Arial" w:hAnsi="Arial" w:cs="Arial"/>
                <w:b/>
                <w:bCs/>
              </w:rPr>
              <w:t>Deaf Learners – Embed the Specialist Deaf Curriculum Framework into Planning and Assessment</w:t>
            </w:r>
          </w:p>
          <w:p w14:paraId="365AB2A9" w14:textId="77777777" w:rsidR="00B447C1" w:rsidRPr="008C2953" w:rsidRDefault="00B447C1" w:rsidP="00B447C1">
            <w:pPr>
              <w:pStyle w:val="ListParagraph"/>
              <w:numPr>
                <w:ilvl w:val="0"/>
                <w:numId w:val="5"/>
              </w:numPr>
              <w:rPr>
                <w:rFonts w:ascii="Arial" w:hAnsi="Arial" w:cs="Arial"/>
              </w:rPr>
            </w:pPr>
            <w:r w:rsidRPr="008C2953">
              <w:rPr>
                <w:rFonts w:ascii="Arial" w:hAnsi="Arial" w:cs="Arial"/>
              </w:rPr>
              <w:t xml:space="preserve">To Enhance Independence, Communication, and Deaf Identity through the Specialist Deaf Curriculum Framework </w:t>
            </w:r>
          </w:p>
          <w:p w14:paraId="49B81BC2" w14:textId="370DAAAF" w:rsidR="008C2953" w:rsidRPr="008C2953" w:rsidRDefault="008C2953" w:rsidP="008C2953">
            <w:pPr>
              <w:rPr>
                <w:rFonts w:ascii="Arial" w:eastAsia="Arial" w:hAnsi="Arial" w:cs="Arial"/>
                <w:b/>
                <w:bCs/>
              </w:rPr>
            </w:pPr>
            <w:r w:rsidRPr="008C2953">
              <w:rPr>
                <w:rFonts w:ascii="Arial" w:eastAsia="Arial" w:hAnsi="Arial" w:cs="Arial"/>
                <w:b/>
                <w:bCs/>
              </w:rPr>
              <w:t>PRIORITY 4: Supporting needs, wellbeing, equality and inclusion (Early Years)</w:t>
            </w:r>
          </w:p>
          <w:p w14:paraId="111C7F1F" w14:textId="3E0E3ABF" w:rsidR="008C2953" w:rsidRPr="008C2953" w:rsidRDefault="008C2953" w:rsidP="008C2953">
            <w:pPr>
              <w:pStyle w:val="ListParagraph"/>
              <w:numPr>
                <w:ilvl w:val="0"/>
                <w:numId w:val="5"/>
              </w:numPr>
              <w:rPr>
                <w:rFonts w:ascii="Arial" w:hAnsi="Arial" w:cs="Arial"/>
              </w:rPr>
            </w:pPr>
            <w:r w:rsidRPr="008C2953">
              <w:rPr>
                <w:rFonts w:ascii="Arial" w:eastAsia="Arial" w:hAnsi="Arial" w:cs="Arial"/>
              </w:rPr>
              <w:t>To realise our new Early Years vision through thoughtfully designed environments that inspire curiosity, promote wellbeing and support high</w:t>
            </w:r>
            <w:r w:rsidRPr="008C2953">
              <w:rPr>
                <w:rFonts w:ascii="Arial" w:hAnsi="Arial" w:cs="Arial"/>
              </w:rPr>
              <w:noBreakHyphen/>
            </w:r>
            <w:r w:rsidRPr="008C2953">
              <w:rPr>
                <w:rFonts w:ascii="Arial" w:eastAsia="Arial" w:hAnsi="Arial" w:cs="Arial"/>
              </w:rPr>
              <w:t>quality interactions throughout the extended day</w:t>
            </w:r>
          </w:p>
          <w:p w14:paraId="1EE8C3D6" w14:textId="31DC8DBF" w:rsidR="000B52BE" w:rsidRPr="008C2953" w:rsidRDefault="336106DD" w:rsidP="714628EE">
            <w:pPr>
              <w:rPr>
                <w:rFonts w:ascii="Arial" w:eastAsia="Arial" w:hAnsi="Arial" w:cs="Arial"/>
              </w:rPr>
            </w:pPr>
            <w:r w:rsidRPr="008C2953">
              <w:rPr>
                <w:rFonts w:ascii="Arial" w:hAnsi="Arial" w:cs="Arial"/>
                <w:b/>
                <w:bCs/>
              </w:rPr>
              <w:t xml:space="preserve">Priority </w:t>
            </w:r>
            <w:r w:rsidR="008C2953" w:rsidRPr="008C2953">
              <w:rPr>
                <w:rFonts w:ascii="Arial" w:hAnsi="Arial" w:cs="Arial"/>
                <w:b/>
                <w:bCs/>
              </w:rPr>
              <w:t>5</w:t>
            </w:r>
            <w:r w:rsidRPr="008C2953">
              <w:rPr>
                <w:rFonts w:ascii="Arial" w:hAnsi="Arial" w:cs="Arial"/>
                <w:b/>
                <w:bCs/>
              </w:rPr>
              <w:t xml:space="preserve"> - </w:t>
            </w:r>
            <w:r w:rsidRPr="008C2953">
              <w:rPr>
                <w:rFonts w:ascii="Arial" w:eastAsia="Arial" w:hAnsi="Arial" w:cs="Arial"/>
                <w:b/>
                <w:bCs/>
                <w:color w:val="000000" w:themeColor="text1"/>
              </w:rPr>
              <w:t>Raising attainment and improving consistency in writing for all pupils in Primary 1 to 7</w:t>
            </w:r>
          </w:p>
          <w:p w14:paraId="2DB69FBE" w14:textId="06A41244" w:rsidR="000B52BE" w:rsidRPr="008C2953" w:rsidRDefault="55795E62" w:rsidP="714628EE">
            <w:pPr>
              <w:pStyle w:val="ListParagraph"/>
              <w:numPr>
                <w:ilvl w:val="0"/>
                <w:numId w:val="2"/>
              </w:numPr>
              <w:rPr>
                <w:rFonts w:ascii="Arial" w:eastAsia="Arial" w:hAnsi="Arial" w:cs="Arial"/>
                <w:color w:val="000000" w:themeColor="text1"/>
              </w:rPr>
            </w:pPr>
            <w:r w:rsidRPr="008C2953">
              <w:rPr>
                <w:rFonts w:ascii="Arial" w:eastAsia="Arial" w:hAnsi="Arial" w:cs="Arial"/>
                <w:color w:val="000000" w:themeColor="text1"/>
              </w:rPr>
              <w:t>To build staff confidence and capability in teaching, assessing and moderating writing.</w:t>
            </w:r>
          </w:p>
          <w:p w14:paraId="55E2C26D" w14:textId="1F711D0C" w:rsidR="000B52BE" w:rsidRPr="008C2953" w:rsidRDefault="55795E62" w:rsidP="714628EE">
            <w:pPr>
              <w:pStyle w:val="ListParagraph"/>
              <w:numPr>
                <w:ilvl w:val="0"/>
                <w:numId w:val="2"/>
              </w:numPr>
              <w:spacing w:after="160" w:line="257" w:lineRule="auto"/>
              <w:rPr>
                <w:rFonts w:ascii="Arial" w:eastAsia="Arial" w:hAnsi="Arial" w:cs="Arial"/>
                <w:color w:val="000000" w:themeColor="text1"/>
              </w:rPr>
            </w:pPr>
            <w:r w:rsidRPr="008C2953">
              <w:rPr>
                <w:rFonts w:ascii="Arial" w:eastAsia="Arial" w:hAnsi="Arial" w:cs="Arial"/>
                <w:color w:val="000000" w:themeColor="text1"/>
              </w:rPr>
              <w:t>To Enhance staff use of data to inform planning, track progress and support learner achievement.</w:t>
            </w:r>
          </w:p>
          <w:p w14:paraId="056298F9" w14:textId="1A5843F7" w:rsidR="000B52BE" w:rsidRPr="008C2953" w:rsidRDefault="1912F156" w:rsidP="714628EE">
            <w:pPr>
              <w:rPr>
                <w:rFonts w:ascii="Arial" w:eastAsia="Arial" w:hAnsi="Arial" w:cs="Arial"/>
              </w:rPr>
            </w:pPr>
            <w:r w:rsidRPr="008C2953">
              <w:rPr>
                <w:rFonts w:ascii="Arial" w:eastAsia="Arial" w:hAnsi="Arial" w:cs="Arial"/>
                <w:b/>
                <w:bCs/>
                <w:color w:val="000000" w:themeColor="text1"/>
              </w:rPr>
              <w:t xml:space="preserve">Priority </w:t>
            </w:r>
            <w:r w:rsidR="008C2953" w:rsidRPr="008C2953">
              <w:rPr>
                <w:rFonts w:ascii="Arial" w:eastAsia="Arial" w:hAnsi="Arial" w:cs="Arial"/>
                <w:b/>
                <w:bCs/>
                <w:color w:val="000000" w:themeColor="text1"/>
              </w:rPr>
              <w:t>6</w:t>
            </w:r>
            <w:r w:rsidRPr="008C2953">
              <w:rPr>
                <w:rFonts w:ascii="Arial" w:eastAsia="Arial" w:hAnsi="Arial" w:cs="Arial"/>
                <w:b/>
                <w:bCs/>
                <w:color w:val="000000" w:themeColor="text1"/>
              </w:rPr>
              <w:t>- Supporting needs, wellbeing, equality and inclusion</w:t>
            </w:r>
            <w:r w:rsidR="008C2953">
              <w:rPr>
                <w:rFonts w:ascii="Arial" w:eastAsia="Arial" w:hAnsi="Arial" w:cs="Arial"/>
                <w:b/>
                <w:bCs/>
                <w:color w:val="000000" w:themeColor="text1"/>
              </w:rPr>
              <w:t xml:space="preserve"> through Building Positive Relationships</w:t>
            </w:r>
          </w:p>
          <w:p w14:paraId="15146139" w14:textId="0B685BFA" w:rsidR="008C2953" w:rsidRPr="003712E1" w:rsidRDefault="003712E1" w:rsidP="003712E1">
            <w:pPr>
              <w:pStyle w:val="ListParagraph"/>
              <w:numPr>
                <w:ilvl w:val="0"/>
                <w:numId w:val="5"/>
              </w:numPr>
              <w:spacing w:after="0" w:line="240" w:lineRule="auto"/>
              <w:rPr>
                <w:rFonts w:ascii="Arial" w:eastAsia="Arial" w:hAnsi="Arial" w:cs="Arial"/>
              </w:rPr>
            </w:pPr>
            <w:r w:rsidRPr="003712E1">
              <w:rPr>
                <w:rFonts w:ascii="Arial" w:hAnsi="Arial" w:cs="Arial"/>
              </w:rPr>
              <w:t xml:space="preserve">To increase attendance levels through the development and embedding of </w:t>
            </w:r>
            <w:r w:rsidRPr="003712E1">
              <w:rPr>
                <w:rStyle w:val="normaltextrun"/>
                <w:rFonts w:ascii="Arial" w:hAnsi="Arial" w:cs="Arial"/>
                <w:color w:val="000000" w:themeColor="text1"/>
              </w:rPr>
              <w:t xml:space="preserve"> New Authority as a universal, whole-school approach informed by the principles of Building Positive Relationships (BPR). This programme forms an important aspect of North Ayrshire’s Relationships and Behaviour Policy from 2026 onwards. This priority will support a consistent, relational response to behaviour across the establishment, with a focus on strengthening adult presence, reducing escalation, and promoting repair and connection.</w:t>
            </w:r>
          </w:p>
          <w:p w14:paraId="346C1787" w14:textId="1165C2B2" w:rsidR="008C2953" w:rsidRPr="008C2953" w:rsidRDefault="008C2953" w:rsidP="008C2953">
            <w:pPr>
              <w:spacing w:after="0" w:line="240" w:lineRule="auto"/>
              <w:rPr>
                <w:rFonts w:ascii="Arial" w:hAnsi="Arial" w:cs="Arial"/>
                <w:b/>
                <w:bCs/>
              </w:rPr>
            </w:pPr>
            <w:r w:rsidRPr="008C2953">
              <w:rPr>
                <w:rFonts w:ascii="Arial" w:hAnsi="Arial" w:cs="Arial"/>
                <w:b/>
                <w:bCs/>
              </w:rPr>
              <w:t>Priority 7: Supporting needs, wellbeing, equality and inclusion through SCERTs planning and Sensory Profiling for Learners</w:t>
            </w:r>
          </w:p>
          <w:p w14:paraId="26F48134" w14:textId="77777777" w:rsidR="008C2953" w:rsidRPr="008C2953" w:rsidRDefault="008C2953" w:rsidP="008C2953">
            <w:pPr>
              <w:pStyle w:val="ListParagraph"/>
              <w:numPr>
                <w:ilvl w:val="0"/>
                <w:numId w:val="5"/>
              </w:numPr>
              <w:rPr>
                <w:rFonts w:ascii="Arial" w:hAnsi="Arial" w:cs="Arial"/>
              </w:rPr>
            </w:pPr>
            <w:r w:rsidRPr="008C2953">
              <w:rPr>
                <w:rFonts w:ascii="Arial" w:hAnsi="Arial" w:cs="Arial"/>
              </w:rPr>
              <w:t>To improve learners' communication through the consistent use of individual SCERTS plans for identified learners.</w:t>
            </w:r>
          </w:p>
          <w:p w14:paraId="0D0D6C27" w14:textId="77777777" w:rsidR="008C2953" w:rsidRPr="008C2953" w:rsidRDefault="008C2953" w:rsidP="008C2953">
            <w:pPr>
              <w:pStyle w:val="ListParagraph"/>
              <w:numPr>
                <w:ilvl w:val="0"/>
                <w:numId w:val="5"/>
              </w:numPr>
              <w:rPr>
                <w:rFonts w:ascii="Arial" w:hAnsi="Arial" w:cs="Arial"/>
              </w:rPr>
            </w:pPr>
            <w:r w:rsidRPr="008C2953">
              <w:rPr>
                <w:rFonts w:ascii="Arial" w:hAnsi="Arial" w:cs="Arial"/>
              </w:rPr>
              <w:t>To develop staff understanding and capacity to plan appropriately using the SCERTS framework</w:t>
            </w:r>
          </w:p>
          <w:p w14:paraId="56FAD9DA" w14:textId="77777777" w:rsidR="008C2953" w:rsidRPr="008C2953" w:rsidRDefault="008C2953" w:rsidP="008C2953">
            <w:pPr>
              <w:pStyle w:val="ListParagraph"/>
              <w:numPr>
                <w:ilvl w:val="0"/>
                <w:numId w:val="5"/>
              </w:numPr>
              <w:rPr>
                <w:rFonts w:ascii="Arial" w:hAnsi="Arial" w:cs="Arial"/>
              </w:rPr>
            </w:pPr>
            <w:r w:rsidRPr="008C2953">
              <w:rPr>
                <w:rFonts w:ascii="Arial" w:hAnsi="Arial" w:cs="Arial"/>
              </w:rPr>
              <w:t>To meet pupil needs through the appropriate identification and implementation of sensory profiling.</w:t>
            </w:r>
          </w:p>
          <w:p w14:paraId="170827B9" w14:textId="107643CB" w:rsidR="008C2953" w:rsidRPr="008C2953" w:rsidRDefault="008C2953" w:rsidP="008C2953">
            <w:pPr>
              <w:rPr>
                <w:rFonts w:ascii="Arial" w:hAnsi="Arial" w:cs="Arial"/>
                <w:b/>
                <w:bCs/>
              </w:rPr>
            </w:pPr>
            <w:r w:rsidRPr="008C2953">
              <w:rPr>
                <w:rFonts w:ascii="Arial" w:hAnsi="Arial" w:cs="Arial"/>
                <w:b/>
                <w:bCs/>
              </w:rPr>
              <w:t xml:space="preserve">Priority 8: Supporting needs, wellbeing, equality and inclusion </w:t>
            </w:r>
            <w:r>
              <w:rPr>
                <w:rFonts w:ascii="Arial" w:hAnsi="Arial" w:cs="Arial"/>
                <w:b/>
                <w:bCs/>
              </w:rPr>
              <w:t xml:space="preserve">through the development of emotional </w:t>
            </w:r>
            <w:r w:rsidR="009D0D8B">
              <w:rPr>
                <w:rFonts w:ascii="Arial" w:hAnsi="Arial" w:cs="Arial"/>
                <w:b/>
                <w:bCs/>
              </w:rPr>
              <w:t>regulation</w:t>
            </w:r>
            <w:r w:rsidR="009D0D8B" w:rsidRPr="008C2953">
              <w:rPr>
                <w:rFonts w:ascii="Arial" w:hAnsi="Arial" w:cs="Arial"/>
                <w:b/>
                <w:bCs/>
              </w:rPr>
              <w:t xml:space="preserve"> (</w:t>
            </w:r>
            <w:r w:rsidRPr="008C2953">
              <w:rPr>
                <w:rFonts w:ascii="Arial" w:hAnsi="Arial" w:cs="Arial"/>
                <w:b/>
                <w:bCs/>
              </w:rPr>
              <w:t>Supported Learning)</w:t>
            </w:r>
          </w:p>
          <w:p w14:paraId="6AD4B45A" w14:textId="0BF6D2F8" w:rsidR="008C2953" w:rsidRPr="008C2953" w:rsidRDefault="008C2953" w:rsidP="008C2953">
            <w:pPr>
              <w:pStyle w:val="ListParagraph"/>
              <w:numPr>
                <w:ilvl w:val="0"/>
                <w:numId w:val="11"/>
              </w:numPr>
              <w:rPr>
                <w:rFonts w:ascii="Arial" w:hAnsi="Arial" w:cs="Arial"/>
              </w:rPr>
            </w:pPr>
            <w:r w:rsidRPr="008C2953">
              <w:rPr>
                <w:rFonts w:ascii="Arial" w:hAnsi="Arial" w:cs="Arial"/>
              </w:rPr>
              <w:t>To improve pupil self-regulation strategies and consistency of de-escalation strategies for all.</w:t>
            </w:r>
          </w:p>
          <w:p w14:paraId="532A0274" w14:textId="77777777" w:rsidR="008C2953" w:rsidRPr="008C2953" w:rsidRDefault="008C2953" w:rsidP="008C2953">
            <w:pPr>
              <w:rPr>
                <w:rFonts w:ascii="Arial" w:hAnsi="Arial" w:cs="Arial"/>
                <w:sz w:val="18"/>
                <w:szCs w:val="18"/>
              </w:rPr>
            </w:pPr>
          </w:p>
          <w:p w14:paraId="0997FDE9" w14:textId="77777777" w:rsidR="008C2953" w:rsidRDefault="008C2953" w:rsidP="008C2953">
            <w:pPr>
              <w:spacing w:after="0" w:line="240" w:lineRule="auto"/>
              <w:rPr>
                <w:rFonts w:ascii="Arial" w:hAnsi="Arial" w:cs="Arial"/>
                <w:b/>
                <w:bCs/>
              </w:rPr>
            </w:pPr>
          </w:p>
          <w:p w14:paraId="69059953" w14:textId="77777777" w:rsidR="008C2953" w:rsidRPr="008C2953" w:rsidRDefault="008C2953" w:rsidP="008C2953">
            <w:pPr>
              <w:spacing w:after="0" w:line="240" w:lineRule="auto"/>
              <w:rPr>
                <w:rFonts w:ascii="Arial" w:eastAsia="Arial" w:hAnsi="Arial" w:cs="Arial"/>
              </w:rPr>
            </w:pPr>
          </w:p>
          <w:p w14:paraId="725688D5" w14:textId="36E9279A" w:rsidR="000B52BE" w:rsidRPr="001911A3" w:rsidRDefault="000B52BE" w:rsidP="714628EE">
            <w:pPr>
              <w:pStyle w:val="ListParagraph"/>
              <w:spacing w:after="0" w:line="240" w:lineRule="auto"/>
              <w:rPr>
                <w:rFonts w:ascii="Arial" w:eastAsia="Arial" w:hAnsi="Arial" w:cs="Arial"/>
              </w:rPr>
            </w:pPr>
          </w:p>
          <w:p w14:paraId="06F08F6F" w14:textId="05CDB93D" w:rsidR="000B52BE" w:rsidRPr="001911A3" w:rsidRDefault="000B52BE" w:rsidP="714628EE">
            <w:pPr>
              <w:rPr>
                <w:rFonts w:ascii="Arial" w:hAnsi="Arial" w:cs="Arial"/>
                <w:b/>
                <w:bCs/>
                <w:sz w:val="20"/>
                <w:szCs w:val="20"/>
              </w:rPr>
            </w:pPr>
          </w:p>
        </w:tc>
      </w:tr>
    </w:tbl>
    <w:p w14:paraId="5F45D50F" w14:textId="150800A9" w:rsidR="232EE82C" w:rsidRDefault="232EE82C" w:rsidP="232EE82C">
      <w:pPr>
        <w:rPr>
          <w:rFonts w:ascii="Arial" w:hAnsi="Arial" w:cs="Arial"/>
        </w:rPr>
      </w:pPr>
    </w:p>
    <w:sectPr w:rsidR="232EE82C" w:rsidSect="00D74661">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938D5" w14:textId="77777777" w:rsidR="00011166" w:rsidRDefault="00011166" w:rsidP="00E66975">
      <w:pPr>
        <w:spacing w:after="0" w:line="240" w:lineRule="auto"/>
      </w:pPr>
      <w:r>
        <w:separator/>
      </w:r>
    </w:p>
  </w:endnote>
  <w:endnote w:type="continuationSeparator" w:id="0">
    <w:p w14:paraId="1B000FC6" w14:textId="77777777" w:rsidR="00011166" w:rsidRDefault="00011166" w:rsidP="00E66975">
      <w:pPr>
        <w:spacing w:after="0" w:line="240" w:lineRule="auto"/>
      </w:pPr>
      <w:r>
        <w:continuationSeparator/>
      </w:r>
    </w:p>
  </w:endnote>
  <w:endnote w:type="continuationNotice" w:id="1">
    <w:p w14:paraId="35857140" w14:textId="77777777" w:rsidR="00011166" w:rsidRDefault="00011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E100" w14:textId="77777777" w:rsidR="00E66975" w:rsidRDefault="00E66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9044" w14:textId="77777777" w:rsidR="00E66975" w:rsidRDefault="00E66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00AA" w14:textId="77777777" w:rsidR="00E66975" w:rsidRDefault="00E66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A0C19" w14:textId="77777777" w:rsidR="00011166" w:rsidRDefault="00011166" w:rsidP="00E66975">
      <w:pPr>
        <w:spacing w:after="0" w:line="240" w:lineRule="auto"/>
      </w:pPr>
      <w:r>
        <w:separator/>
      </w:r>
    </w:p>
  </w:footnote>
  <w:footnote w:type="continuationSeparator" w:id="0">
    <w:p w14:paraId="6DF8A5B6" w14:textId="77777777" w:rsidR="00011166" w:rsidRDefault="00011166" w:rsidP="00E66975">
      <w:pPr>
        <w:spacing w:after="0" w:line="240" w:lineRule="auto"/>
      </w:pPr>
      <w:r>
        <w:continuationSeparator/>
      </w:r>
    </w:p>
  </w:footnote>
  <w:footnote w:type="continuationNotice" w:id="1">
    <w:p w14:paraId="76DE8555" w14:textId="77777777" w:rsidR="00011166" w:rsidRDefault="000111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CF28" w14:textId="63682580" w:rsidR="00E66975" w:rsidRDefault="00E66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093B" w14:textId="2D738375" w:rsidR="00E66975" w:rsidRDefault="00E669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4EB0" w14:textId="5E32F183" w:rsidR="00E66975" w:rsidRDefault="00E66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19D3"/>
    <w:multiLevelType w:val="hybridMultilevel"/>
    <w:tmpl w:val="A516DC94"/>
    <w:lvl w:ilvl="0" w:tplc="DB4452E0">
      <w:start w:val="1"/>
      <w:numFmt w:val="bullet"/>
      <w:lvlText w:val=""/>
      <w:lvlJc w:val="left"/>
      <w:pPr>
        <w:ind w:left="720" w:hanging="360"/>
      </w:pPr>
      <w:rPr>
        <w:rFonts w:ascii="Symbol" w:hAnsi="Symbol" w:hint="default"/>
      </w:rPr>
    </w:lvl>
    <w:lvl w:ilvl="1" w:tplc="D188DBF4">
      <w:start w:val="1"/>
      <w:numFmt w:val="bullet"/>
      <w:lvlText w:val="o"/>
      <w:lvlJc w:val="left"/>
      <w:pPr>
        <w:ind w:left="1440" w:hanging="360"/>
      </w:pPr>
      <w:rPr>
        <w:rFonts w:ascii="Courier New" w:hAnsi="Courier New" w:hint="default"/>
      </w:rPr>
    </w:lvl>
    <w:lvl w:ilvl="2" w:tplc="C5C0D216">
      <w:start w:val="1"/>
      <w:numFmt w:val="bullet"/>
      <w:lvlText w:val=""/>
      <w:lvlJc w:val="left"/>
      <w:pPr>
        <w:ind w:left="2160" w:hanging="360"/>
      </w:pPr>
      <w:rPr>
        <w:rFonts w:ascii="Wingdings" w:hAnsi="Wingdings" w:hint="default"/>
      </w:rPr>
    </w:lvl>
    <w:lvl w:ilvl="3" w:tplc="3C283FA6">
      <w:start w:val="1"/>
      <w:numFmt w:val="bullet"/>
      <w:lvlText w:val=""/>
      <w:lvlJc w:val="left"/>
      <w:pPr>
        <w:ind w:left="2880" w:hanging="360"/>
      </w:pPr>
      <w:rPr>
        <w:rFonts w:ascii="Symbol" w:hAnsi="Symbol" w:hint="default"/>
      </w:rPr>
    </w:lvl>
    <w:lvl w:ilvl="4" w:tplc="2AC41A60">
      <w:start w:val="1"/>
      <w:numFmt w:val="bullet"/>
      <w:lvlText w:val="o"/>
      <w:lvlJc w:val="left"/>
      <w:pPr>
        <w:ind w:left="3600" w:hanging="360"/>
      </w:pPr>
      <w:rPr>
        <w:rFonts w:ascii="Courier New" w:hAnsi="Courier New" w:hint="default"/>
      </w:rPr>
    </w:lvl>
    <w:lvl w:ilvl="5" w:tplc="15C46C08">
      <w:start w:val="1"/>
      <w:numFmt w:val="bullet"/>
      <w:lvlText w:val=""/>
      <w:lvlJc w:val="left"/>
      <w:pPr>
        <w:ind w:left="4320" w:hanging="360"/>
      </w:pPr>
      <w:rPr>
        <w:rFonts w:ascii="Wingdings" w:hAnsi="Wingdings" w:hint="default"/>
      </w:rPr>
    </w:lvl>
    <w:lvl w:ilvl="6" w:tplc="C5F83A32">
      <w:start w:val="1"/>
      <w:numFmt w:val="bullet"/>
      <w:lvlText w:val=""/>
      <w:lvlJc w:val="left"/>
      <w:pPr>
        <w:ind w:left="5040" w:hanging="360"/>
      </w:pPr>
      <w:rPr>
        <w:rFonts w:ascii="Symbol" w:hAnsi="Symbol" w:hint="default"/>
      </w:rPr>
    </w:lvl>
    <w:lvl w:ilvl="7" w:tplc="E2C09DC6">
      <w:start w:val="1"/>
      <w:numFmt w:val="bullet"/>
      <w:lvlText w:val="o"/>
      <w:lvlJc w:val="left"/>
      <w:pPr>
        <w:ind w:left="5760" w:hanging="360"/>
      </w:pPr>
      <w:rPr>
        <w:rFonts w:ascii="Courier New" w:hAnsi="Courier New" w:hint="default"/>
      </w:rPr>
    </w:lvl>
    <w:lvl w:ilvl="8" w:tplc="20D4D770">
      <w:start w:val="1"/>
      <w:numFmt w:val="bullet"/>
      <w:lvlText w:val=""/>
      <w:lvlJc w:val="left"/>
      <w:pPr>
        <w:ind w:left="6480" w:hanging="360"/>
      </w:pPr>
      <w:rPr>
        <w:rFonts w:ascii="Wingdings" w:hAnsi="Wingdings" w:hint="default"/>
      </w:rPr>
    </w:lvl>
  </w:abstractNum>
  <w:abstractNum w:abstractNumId="1" w15:restartNumberingAfterBreak="0">
    <w:nsid w:val="13E319E7"/>
    <w:multiLevelType w:val="hybridMultilevel"/>
    <w:tmpl w:val="DB54ADDA"/>
    <w:lvl w:ilvl="0" w:tplc="790EB49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79DF7"/>
    <w:multiLevelType w:val="hybridMultilevel"/>
    <w:tmpl w:val="69C2A958"/>
    <w:lvl w:ilvl="0" w:tplc="22A698F4">
      <w:start w:val="1"/>
      <w:numFmt w:val="bullet"/>
      <w:lvlText w:val=""/>
      <w:lvlJc w:val="left"/>
      <w:pPr>
        <w:ind w:left="720" w:hanging="360"/>
      </w:pPr>
      <w:rPr>
        <w:rFonts w:ascii="Symbol" w:hAnsi="Symbol" w:hint="default"/>
      </w:rPr>
    </w:lvl>
    <w:lvl w:ilvl="1" w:tplc="3200B030">
      <w:start w:val="1"/>
      <w:numFmt w:val="bullet"/>
      <w:lvlText w:val="o"/>
      <w:lvlJc w:val="left"/>
      <w:pPr>
        <w:ind w:left="1440" w:hanging="360"/>
      </w:pPr>
      <w:rPr>
        <w:rFonts w:ascii="Courier New" w:hAnsi="Courier New" w:hint="default"/>
      </w:rPr>
    </w:lvl>
    <w:lvl w:ilvl="2" w:tplc="D87CCC04">
      <w:start w:val="1"/>
      <w:numFmt w:val="bullet"/>
      <w:lvlText w:val=""/>
      <w:lvlJc w:val="left"/>
      <w:pPr>
        <w:ind w:left="2160" w:hanging="360"/>
      </w:pPr>
      <w:rPr>
        <w:rFonts w:ascii="Wingdings" w:hAnsi="Wingdings" w:hint="default"/>
      </w:rPr>
    </w:lvl>
    <w:lvl w:ilvl="3" w:tplc="2D3EFA1C">
      <w:start w:val="1"/>
      <w:numFmt w:val="bullet"/>
      <w:lvlText w:val=""/>
      <w:lvlJc w:val="left"/>
      <w:pPr>
        <w:ind w:left="2880" w:hanging="360"/>
      </w:pPr>
      <w:rPr>
        <w:rFonts w:ascii="Symbol" w:hAnsi="Symbol" w:hint="default"/>
      </w:rPr>
    </w:lvl>
    <w:lvl w:ilvl="4" w:tplc="975C23CE">
      <w:start w:val="1"/>
      <w:numFmt w:val="bullet"/>
      <w:lvlText w:val="o"/>
      <w:lvlJc w:val="left"/>
      <w:pPr>
        <w:ind w:left="3600" w:hanging="360"/>
      </w:pPr>
      <w:rPr>
        <w:rFonts w:ascii="Courier New" w:hAnsi="Courier New" w:hint="default"/>
      </w:rPr>
    </w:lvl>
    <w:lvl w:ilvl="5" w:tplc="172682F2">
      <w:start w:val="1"/>
      <w:numFmt w:val="bullet"/>
      <w:lvlText w:val=""/>
      <w:lvlJc w:val="left"/>
      <w:pPr>
        <w:ind w:left="4320" w:hanging="360"/>
      </w:pPr>
      <w:rPr>
        <w:rFonts w:ascii="Wingdings" w:hAnsi="Wingdings" w:hint="default"/>
      </w:rPr>
    </w:lvl>
    <w:lvl w:ilvl="6" w:tplc="1EAC1A96">
      <w:start w:val="1"/>
      <w:numFmt w:val="bullet"/>
      <w:lvlText w:val=""/>
      <w:lvlJc w:val="left"/>
      <w:pPr>
        <w:ind w:left="5040" w:hanging="360"/>
      </w:pPr>
      <w:rPr>
        <w:rFonts w:ascii="Symbol" w:hAnsi="Symbol" w:hint="default"/>
      </w:rPr>
    </w:lvl>
    <w:lvl w:ilvl="7" w:tplc="312CC924">
      <w:start w:val="1"/>
      <w:numFmt w:val="bullet"/>
      <w:lvlText w:val="o"/>
      <w:lvlJc w:val="left"/>
      <w:pPr>
        <w:ind w:left="5760" w:hanging="360"/>
      </w:pPr>
      <w:rPr>
        <w:rFonts w:ascii="Courier New" w:hAnsi="Courier New" w:hint="default"/>
      </w:rPr>
    </w:lvl>
    <w:lvl w:ilvl="8" w:tplc="260292CA">
      <w:start w:val="1"/>
      <w:numFmt w:val="bullet"/>
      <w:lvlText w:val=""/>
      <w:lvlJc w:val="left"/>
      <w:pPr>
        <w:ind w:left="6480" w:hanging="360"/>
      </w:pPr>
      <w:rPr>
        <w:rFonts w:ascii="Wingdings" w:hAnsi="Wingdings" w:hint="default"/>
      </w:rPr>
    </w:lvl>
  </w:abstractNum>
  <w:abstractNum w:abstractNumId="3" w15:restartNumberingAfterBreak="0">
    <w:nsid w:val="390121BA"/>
    <w:multiLevelType w:val="hybridMultilevel"/>
    <w:tmpl w:val="1F0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6C3F90"/>
    <w:multiLevelType w:val="hybridMultilevel"/>
    <w:tmpl w:val="877C3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B64942"/>
    <w:multiLevelType w:val="hybridMultilevel"/>
    <w:tmpl w:val="7C80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1E5FED"/>
    <w:multiLevelType w:val="hybridMultilevel"/>
    <w:tmpl w:val="FF6451F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592992"/>
    <w:multiLevelType w:val="hybridMultilevel"/>
    <w:tmpl w:val="F268487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8" w15:restartNumberingAfterBreak="0">
    <w:nsid w:val="73154849"/>
    <w:multiLevelType w:val="hybridMultilevel"/>
    <w:tmpl w:val="C5EEF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14FFAF"/>
    <w:multiLevelType w:val="hybridMultilevel"/>
    <w:tmpl w:val="0C068D64"/>
    <w:lvl w:ilvl="0" w:tplc="C6DA4594">
      <w:start w:val="1"/>
      <w:numFmt w:val="bullet"/>
      <w:lvlText w:val=""/>
      <w:lvlJc w:val="left"/>
      <w:pPr>
        <w:ind w:left="720" w:hanging="360"/>
      </w:pPr>
      <w:rPr>
        <w:rFonts w:ascii="Symbol" w:hAnsi="Symbol" w:hint="default"/>
      </w:rPr>
    </w:lvl>
    <w:lvl w:ilvl="1" w:tplc="C99E5C82">
      <w:start w:val="1"/>
      <w:numFmt w:val="bullet"/>
      <w:lvlText w:val="o"/>
      <w:lvlJc w:val="left"/>
      <w:pPr>
        <w:ind w:left="1440" w:hanging="360"/>
      </w:pPr>
      <w:rPr>
        <w:rFonts w:ascii="Courier New" w:hAnsi="Courier New" w:hint="default"/>
      </w:rPr>
    </w:lvl>
    <w:lvl w:ilvl="2" w:tplc="62D4D7DA">
      <w:start w:val="1"/>
      <w:numFmt w:val="bullet"/>
      <w:lvlText w:val=""/>
      <w:lvlJc w:val="left"/>
      <w:pPr>
        <w:ind w:left="2160" w:hanging="360"/>
      </w:pPr>
      <w:rPr>
        <w:rFonts w:ascii="Wingdings" w:hAnsi="Wingdings" w:hint="default"/>
      </w:rPr>
    </w:lvl>
    <w:lvl w:ilvl="3" w:tplc="41E66EB8">
      <w:start w:val="1"/>
      <w:numFmt w:val="bullet"/>
      <w:lvlText w:val=""/>
      <w:lvlJc w:val="left"/>
      <w:pPr>
        <w:ind w:left="2880" w:hanging="360"/>
      </w:pPr>
      <w:rPr>
        <w:rFonts w:ascii="Symbol" w:hAnsi="Symbol" w:hint="default"/>
      </w:rPr>
    </w:lvl>
    <w:lvl w:ilvl="4" w:tplc="04BAA46A">
      <w:start w:val="1"/>
      <w:numFmt w:val="bullet"/>
      <w:lvlText w:val="o"/>
      <w:lvlJc w:val="left"/>
      <w:pPr>
        <w:ind w:left="3600" w:hanging="360"/>
      </w:pPr>
      <w:rPr>
        <w:rFonts w:ascii="Courier New" w:hAnsi="Courier New" w:hint="default"/>
      </w:rPr>
    </w:lvl>
    <w:lvl w:ilvl="5" w:tplc="23365A16">
      <w:start w:val="1"/>
      <w:numFmt w:val="bullet"/>
      <w:lvlText w:val=""/>
      <w:lvlJc w:val="left"/>
      <w:pPr>
        <w:ind w:left="4320" w:hanging="360"/>
      </w:pPr>
      <w:rPr>
        <w:rFonts w:ascii="Wingdings" w:hAnsi="Wingdings" w:hint="default"/>
      </w:rPr>
    </w:lvl>
    <w:lvl w:ilvl="6" w:tplc="998AC652">
      <w:start w:val="1"/>
      <w:numFmt w:val="bullet"/>
      <w:lvlText w:val=""/>
      <w:lvlJc w:val="left"/>
      <w:pPr>
        <w:ind w:left="5040" w:hanging="360"/>
      </w:pPr>
      <w:rPr>
        <w:rFonts w:ascii="Symbol" w:hAnsi="Symbol" w:hint="default"/>
      </w:rPr>
    </w:lvl>
    <w:lvl w:ilvl="7" w:tplc="E70EC95C">
      <w:start w:val="1"/>
      <w:numFmt w:val="bullet"/>
      <w:lvlText w:val="o"/>
      <w:lvlJc w:val="left"/>
      <w:pPr>
        <w:ind w:left="5760" w:hanging="360"/>
      </w:pPr>
      <w:rPr>
        <w:rFonts w:ascii="Courier New" w:hAnsi="Courier New" w:hint="default"/>
      </w:rPr>
    </w:lvl>
    <w:lvl w:ilvl="8" w:tplc="72489E5C">
      <w:start w:val="1"/>
      <w:numFmt w:val="bullet"/>
      <w:lvlText w:val=""/>
      <w:lvlJc w:val="left"/>
      <w:pPr>
        <w:ind w:left="6480" w:hanging="360"/>
      </w:pPr>
      <w:rPr>
        <w:rFonts w:ascii="Wingdings" w:hAnsi="Wingdings" w:hint="default"/>
      </w:rPr>
    </w:lvl>
  </w:abstractNum>
  <w:abstractNum w:abstractNumId="10" w15:restartNumberingAfterBreak="0">
    <w:nsid w:val="7D9EFBEC"/>
    <w:multiLevelType w:val="hybridMultilevel"/>
    <w:tmpl w:val="D32E13BA"/>
    <w:lvl w:ilvl="0" w:tplc="0DA0FFE4">
      <w:start w:val="1"/>
      <w:numFmt w:val="bullet"/>
      <w:lvlText w:val=""/>
      <w:lvlJc w:val="left"/>
      <w:pPr>
        <w:ind w:left="720" w:hanging="360"/>
      </w:pPr>
      <w:rPr>
        <w:rFonts w:ascii="Symbol" w:hAnsi="Symbol" w:hint="default"/>
      </w:rPr>
    </w:lvl>
    <w:lvl w:ilvl="1" w:tplc="98FECCCA">
      <w:start w:val="1"/>
      <w:numFmt w:val="bullet"/>
      <w:lvlText w:val="o"/>
      <w:lvlJc w:val="left"/>
      <w:pPr>
        <w:ind w:left="1440" w:hanging="360"/>
      </w:pPr>
      <w:rPr>
        <w:rFonts w:ascii="Courier New" w:hAnsi="Courier New" w:hint="default"/>
      </w:rPr>
    </w:lvl>
    <w:lvl w:ilvl="2" w:tplc="D95679B0">
      <w:start w:val="1"/>
      <w:numFmt w:val="bullet"/>
      <w:lvlText w:val=""/>
      <w:lvlJc w:val="left"/>
      <w:pPr>
        <w:ind w:left="2160" w:hanging="360"/>
      </w:pPr>
      <w:rPr>
        <w:rFonts w:ascii="Wingdings" w:hAnsi="Wingdings" w:hint="default"/>
      </w:rPr>
    </w:lvl>
    <w:lvl w:ilvl="3" w:tplc="E63ABEC4">
      <w:start w:val="1"/>
      <w:numFmt w:val="bullet"/>
      <w:lvlText w:val=""/>
      <w:lvlJc w:val="left"/>
      <w:pPr>
        <w:ind w:left="2880" w:hanging="360"/>
      </w:pPr>
      <w:rPr>
        <w:rFonts w:ascii="Symbol" w:hAnsi="Symbol" w:hint="default"/>
      </w:rPr>
    </w:lvl>
    <w:lvl w:ilvl="4" w:tplc="DF929310">
      <w:start w:val="1"/>
      <w:numFmt w:val="bullet"/>
      <w:lvlText w:val="o"/>
      <w:lvlJc w:val="left"/>
      <w:pPr>
        <w:ind w:left="3600" w:hanging="360"/>
      </w:pPr>
      <w:rPr>
        <w:rFonts w:ascii="Courier New" w:hAnsi="Courier New" w:hint="default"/>
      </w:rPr>
    </w:lvl>
    <w:lvl w:ilvl="5" w:tplc="3470161A">
      <w:start w:val="1"/>
      <w:numFmt w:val="bullet"/>
      <w:lvlText w:val=""/>
      <w:lvlJc w:val="left"/>
      <w:pPr>
        <w:ind w:left="4320" w:hanging="360"/>
      </w:pPr>
      <w:rPr>
        <w:rFonts w:ascii="Wingdings" w:hAnsi="Wingdings" w:hint="default"/>
      </w:rPr>
    </w:lvl>
    <w:lvl w:ilvl="6" w:tplc="3642CB9E">
      <w:start w:val="1"/>
      <w:numFmt w:val="bullet"/>
      <w:lvlText w:val=""/>
      <w:lvlJc w:val="left"/>
      <w:pPr>
        <w:ind w:left="5040" w:hanging="360"/>
      </w:pPr>
      <w:rPr>
        <w:rFonts w:ascii="Symbol" w:hAnsi="Symbol" w:hint="default"/>
      </w:rPr>
    </w:lvl>
    <w:lvl w:ilvl="7" w:tplc="E6CE2830">
      <w:start w:val="1"/>
      <w:numFmt w:val="bullet"/>
      <w:lvlText w:val="o"/>
      <w:lvlJc w:val="left"/>
      <w:pPr>
        <w:ind w:left="5760" w:hanging="360"/>
      </w:pPr>
      <w:rPr>
        <w:rFonts w:ascii="Courier New" w:hAnsi="Courier New" w:hint="default"/>
      </w:rPr>
    </w:lvl>
    <w:lvl w:ilvl="8" w:tplc="282C9A3A">
      <w:start w:val="1"/>
      <w:numFmt w:val="bullet"/>
      <w:lvlText w:val=""/>
      <w:lvlJc w:val="left"/>
      <w:pPr>
        <w:ind w:left="6480" w:hanging="360"/>
      </w:pPr>
      <w:rPr>
        <w:rFonts w:ascii="Wingdings" w:hAnsi="Wingdings" w:hint="default"/>
      </w:rPr>
    </w:lvl>
  </w:abstractNum>
  <w:num w:numId="1" w16cid:durableId="1291672581">
    <w:abstractNumId w:val="9"/>
  </w:num>
  <w:num w:numId="2" w16cid:durableId="702051725">
    <w:abstractNumId w:val="10"/>
  </w:num>
  <w:num w:numId="3" w16cid:durableId="2078358119">
    <w:abstractNumId w:val="0"/>
  </w:num>
  <w:num w:numId="4" w16cid:durableId="2049405274">
    <w:abstractNumId w:val="2"/>
  </w:num>
  <w:num w:numId="5" w16cid:durableId="1389300506">
    <w:abstractNumId w:val="6"/>
  </w:num>
  <w:num w:numId="6" w16cid:durableId="1985969739">
    <w:abstractNumId w:val="7"/>
  </w:num>
  <w:num w:numId="7" w16cid:durableId="667631905">
    <w:abstractNumId w:val="1"/>
  </w:num>
  <w:num w:numId="8" w16cid:durableId="685400438">
    <w:abstractNumId w:val="4"/>
  </w:num>
  <w:num w:numId="9" w16cid:durableId="1138184335">
    <w:abstractNumId w:val="5"/>
  </w:num>
  <w:num w:numId="10" w16cid:durableId="644893044">
    <w:abstractNumId w:val="3"/>
  </w:num>
  <w:num w:numId="11" w16cid:durableId="792409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7E"/>
    <w:rsid w:val="00011166"/>
    <w:rsid w:val="000669AC"/>
    <w:rsid w:val="000B02E6"/>
    <w:rsid w:val="000B52BE"/>
    <w:rsid w:val="000C34AA"/>
    <w:rsid w:val="000C6951"/>
    <w:rsid w:val="000D33C2"/>
    <w:rsid w:val="000F34A7"/>
    <w:rsid w:val="000F3D28"/>
    <w:rsid w:val="00120F74"/>
    <w:rsid w:val="001273A5"/>
    <w:rsid w:val="00163794"/>
    <w:rsid w:val="00174978"/>
    <w:rsid w:val="001911A3"/>
    <w:rsid w:val="00195AA7"/>
    <w:rsid w:val="002265CD"/>
    <w:rsid w:val="00245C9F"/>
    <w:rsid w:val="002460F9"/>
    <w:rsid w:val="002C0EFB"/>
    <w:rsid w:val="002F40EB"/>
    <w:rsid w:val="003002D1"/>
    <w:rsid w:val="00305D09"/>
    <w:rsid w:val="00320121"/>
    <w:rsid w:val="00333F44"/>
    <w:rsid w:val="003711A9"/>
    <w:rsid w:val="003712E1"/>
    <w:rsid w:val="003B2071"/>
    <w:rsid w:val="003F7F78"/>
    <w:rsid w:val="004277CD"/>
    <w:rsid w:val="004A62AC"/>
    <w:rsid w:val="004F3C5C"/>
    <w:rsid w:val="004F5342"/>
    <w:rsid w:val="005027BC"/>
    <w:rsid w:val="00502DB9"/>
    <w:rsid w:val="005053A9"/>
    <w:rsid w:val="00505A81"/>
    <w:rsid w:val="00530502"/>
    <w:rsid w:val="00590534"/>
    <w:rsid w:val="005B20D3"/>
    <w:rsid w:val="005B27CA"/>
    <w:rsid w:val="00633E11"/>
    <w:rsid w:val="0067665D"/>
    <w:rsid w:val="00677FFA"/>
    <w:rsid w:val="006C2494"/>
    <w:rsid w:val="0070063A"/>
    <w:rsid w:val="00704C1E"/>
    <w:rsid w:val="00706E48"/>
    <w:rsid w:val="00713AF1"/>
    <w:rsid w:val="00717CBA"/>
    <w:rsid w:val="007412AB"/>
    <w:rsid w:val="00754FCD"/>
    <w:rsid w:val="00773351"/>
    <w:rsid w:val="007E3B08"/>
    <w:rsid w:val="007F783C"/>
    <w:rsid w:val="008250A0"/>
    <w:rsid w:val="00841C3F"/>
    <w:rsid w:val="0086338B"/>
    <w:rsid w:val="0087445A"/>
    <w:rsid w:val="008C2953"/>
    <w:rsid w:val="008D369C"/>
    <w:rsid w:val="00901EE7"/>
    <w:rsid w:val="00903A2C"/>
    <w:rsid w:val="00986408"/>
    <w:rsid w:val="009D0D8B"/>
    <w:rsid w:val="00A0711A"/>
    <w:rsid w:val="00A364FD"/>
    <w:rsid w:val="00A67A6B"/>
    <w:rsid w:val="00A77A91"/>
    <w:rsid w:val="00ACFAC0"/>
    <w:rsid w:val="00B447C1"/>
    <w:rsid w:val="00B63097"/>
    <w:rsid w:val="00B76BE5"/>
    <w:rsid w:val="00BB7D17"/>
    <w:rsid w:val="00BD56CF"/>
    <w:rsid w:val="00BF0008"/>
    <w:rsid w:val="00BFB5CB"/>
    <w:rsid w:val="00C5697E"/>
    <w:rsid w:val="00C75284"/>
    <w:rsid w:val="00CD14C9"/>
    <w:rsid w:val="00CE49D8"/>
    <w:rsid w:val="00D02147"/>
    <w:rsid w:val="00D05016"/>
    <w:rsid w:val="00D1429E"/>
    <w:rsid w:val="00D649CF"/>
    <w:rsid w:val="00D74661"/>
    <w:rsid w:val="00DC4610"/>
    <w:rsid w:val="00E50B25"/>
    <w:rsid w:val="00E554FD"/>
    <w:rsid w:val="00E61E35"/>
    <w:rsid w:val="00E66975"/>
    <w:rsid w:val="00EA5393"/>
    <w:rsid w:val="00F04599"/>
    <w:rsid w:val="00F33223"/>
    <w:rsid w:val="00F35442"/>
    <w:rsid w:val="00F57966"/>
    <w:rsid w:val="00FA095D"/>
    <w:rsid w:val="0132486E"/>
    <w:rsid w:val="01B88F94"/>
    <w:rsid w:val="02146E3D"/>
    <w:rsid w:val="0324DA2A"/>
    <w:rsid w:val="032B9074"/>
    <w:rsid w:val="03A1D334"/>
    <w:rsid w:val="04329601"/>
    <w:rsid w:val="049667DF"/>
    <w:rsid w:val="04FD04DD"/>
    <w:rsid w:val="05852371"/>
    <w:rsid w:val="05DC6B16"/>
    <w:rsid w:val="05FF64FE"/>
    <w:rsid w:val="0663BF54"/>
    <w:rsid w:val="06E28AE8"/>
    <w:rsid w:val="0753407A"/>
    <w:rsid w:val="078F1D7F"/>
    <w:rsid w:val="079BF608"/>
    <w:rsid w:val="08455078"/>
    <w:rsid w:val="08608FD0"/>
    <w:rsid w:val="093088D7"/>
    <w:rsid w:val="09967709"/>
    <w:rsid w:val="09DEF7DA"/>
    <w:rsid w:val="0A217629"/>
    <w:rsid w:val="0A3EA636"/>
    <w:rsid w:val="0AD2DA36"/>
    <w:rsid w:val="0AEC1ACB"/>
    <w:rsid w:val="0B012DC2"/>
    <w:rsid w:val="0BCE946E"/>
    <w:rsid w:val="0C2EC9CD"/>
    <w:rsid w:val="0D2025F4"/>
    <w:rsid w:val="0D3DF3DB"/>
    <w:rsid w:val="0D507798"/>
    <w:rsid w:val="0DFBCF8D"/>
    <w:rsid w:val="0E50A13D"/>
    <w:rsid w:val="0EF423A3"/>
    <w:rsid w:val="0F5E9617"/>
    <w:rsid w:val="0FFE4129"/>
    <w:rsid w:val="101D29DD"/>
    <w:rsid w:val="103A3298"/>
    <w:rsid w:val="110C1522"/>
    <w:rsid w:val="1143EF89"/>
    <w:rsid w:val="1156D239"/>
    <w:rsid w:val="11F352D7"/>
    <w:rsid w:val="122D05D7"/>
    <w:rsid w:val="134DF153"/>
    <w:rsid w:val="1394AE7A"/>
    <w:rsid w:val="13EB83FE"/>
    <w:rsid w:val="142BD8FF"/>
    <w:rsid w:val="14F81FD1"/>
    <w:rsid w:val="15018D8D"/>
    <w:rsid w:val="156B83D0"/>
    <w:rsid w:val="1589245B"/>
    <w:rsid w:val="15F7F24D"/>
    <w:rsid w:val="15FACA7D"/>
    <w:rsid w:val="16CC15A1"/>
    <w:rsid w:val="17166B23"/>
    <w:rsid w:val="17481D36"/>
    <w:rsid w:val="174ECD01"/>
    <w:rsid w:val="174FFF5C"/>
    <w:rsid w:val="17E3FACD"/>
    <w:rsid w:val="1814FFF8"/>
    <w:rsid w:val="181DF4E5"/>
    <w:rsid w:val="182DBC98"/>
    <w:rsid w:val="19021596"/>
    <w:rsid w:val="1912F156"/>
    <w:rsid w:val="1924EBA6"/>
    <w:rsid w:val="193DB396"/>
    <w:rsid w:val="19F4F604"/>
    <w:rsid w:val="19F9CD32"/>
    <w:rsid w:val="1A1EDEAA"/>
    <w:rsid w:val="1B52BC8A"/>
    <w:rsid w:val="1B90DE25"/>
    <w:rsid w:val="1C893A35"/>
    <w:rsid w:val="1D19A38A"/>
    <w:rsid w:val="1D242FB2"/>
    <w:rsid w:val="1DE9A675"/>
    <w:rsid w:val="1E29DE5F"/>
    <w:rsid w:val="1E35D505"/>
    <w:rsid w:val="1F04F5AF"/>
    <w:rsid w:val="1F628E00"/>
    <w:rsid w:val="2071AA72"/>
    <w:rsid w:val="209221AF"/>
    <w:rsid w:val="20B25436"/>
    <w:rsid w:val="216431AD"/>
    <w:rsid w:val="2179655F"/>
    <w:rsid w:val="21BAE242"/>
    <w:rsid w:val="21C755CD"/>
    <w:rsid w:val="21E11F89"/>
    <w:rsid w:val="2296A6DD"/>
    <w:rsid w:val="22E7439F"/>
    <w:rsid w:val="232EE82C"/>
    <w:rsid w:val="233B68B4"/>
    <w:rsid w:val="254A1324"/>
    <w:rsid w:val="272E81DC"/>
    <w:rsid w:val="27893224"/>
    <w:rsid w:val="278B3B4B"/>
    <w:rsid w:val="27C1D722"/>
    <w:rsid w:val="28E39E03"/>
    <w:rsid w:val="28FFAE0A"/>
    <w:rsid w:val="2A5D84B2"/>
    <w:rsid w:val="2B5CD351"/>
    <w:rsid w:val="2BB6F4F4"/>
    <w:rsid w:val="2BFFDDEB"/>
    <w:rsid w:val="2C24CD4A"/>
    <w:rsid w:val="2C284EF8"/>
    <w:rsid w:val="2C6D0EA7"/>
    <w:rsid w:val="2D004C1C"/>
    <w:rsid w:val="2DB72321"/>
    <w:rsid w:val="2E71856B"/>
    <w:rsid w:val="2EB8FF22"/>
    <w:rsid w:val="2F43B849"/>
    <w:rsid w:val="3032EA6E"/>
    <w:rsid w:val="305331A9"/>
    <w:rsid w:val="30B9EF5E"/>
    <w:rsid w:val="3120F012"/>
    <w:rsid w:val="3133B27A"/>
    <w:rsid w:val="315BE49A"/>
    <w:rsid w:val="319537B9"/>
    <w:rsid w:val="3198D95D"/>
    <w:rsid w:val="31B61FE9"/>
    <w:rsid w:val="31B6D421"/>
    <w:rsid w:val="31C70D76"/>
    <w:rsid w:val="31D986C8"/>
    <w:rsid w:val="3215DFF8"/>
    <w:rsid w:val="33500A0A"/>
    <w:rsid w:val="335AE7CA"/>
    <w:rsid w:val="336106DD"/>
    <w:rsid w:val="3377A140"/>
    <w:rsid w:val="3468D056"/>
    <w:rsid w:val="34A4DB15"/>
    <w:rsid w:val="3598D368"/>
    <w:rsid w:val="36344F0A"/>
    <w:rsid w:val="36FA709B"/>
    <w:rsid w:val="374C086A"/>
    <w:rsid w:val="37C26BE3"/>
    <w:rsid w:val="37F32BA6"/>
    <w:rsid w:val="37FAFD82"/>
    <w:rsid w:val="380378E1"/>
    <w:rsid w:val="3827168A"/>
    <w:rsid w:val="39CDCBE3"/>
    <w:rsid w:val="3A032091"/>
    <w:rsid w:val="3B306030"/>
    <w:rsid w:val="3B386DD0"/>
    <w:rsid w:val="3B5095F5"/>
    <w:rsid w:val="3BE2F8A1"/>
    <w:rsid w:val="3C1A2C02"/>
    <w:rsid w:val="3C5DA2F6"/>
    <w:rsid w:val="3C7D1113"/>
    <w:rsid w:val="3C8A3A3C"/>
    <w:rsid w:val="3D1945E7"/>
    <w:rsid w:val="3DF96162"/>
    <w:rsid w:val="3E9EE6A6"/>
    <w:rsid w:val="3F886EC6"/>
    <w:rsid w:val="3F9822BD"/>
    <w:rsid w:val="3FCD4329"/>
    <w:rsid w:val="4087C173"/>
    <w:rsid w:val="40C367C7"/>
    <w:rsid w:val="4193E8FD"/>
    <w:rsid w:val="42931968"/>
    <w:rsid w:val="42C58D8F"/>
    <w:rsid w:val="42DA50F2"/>
    <w:rsid w:val="43AC93F4"/>
    <w:rsid w:val="448A5A2D"/>
    <w:rsid w:val="44A4DB3C"/>
    <w:rsid w:val="44C2B90F"/>
    <w:rsid w:val="44D29992"/>
    <w:rsid w:val="44E84941"/>
    <w:rsid w:val="45155127"/>
    <w:rsid w:val="45503FE4"/>
    <w:rsid w:val="45796237"/>
    <w:rsid w:val="45F209BB"/>
    <w:rsid w:val="46BC373F"/>
    <w:rsid w:val="46F2385A"/>
    <w:rsid w:val="470E643C"/>
    <w:rsid w:val="47A55422"/>
    <w:rsid w:val="47ABE1D2"/>
    <w:rsid w:val="48A1F026"/>
    <w:rsid w:val="48F2D415"/>
    <w:rsid w:val="48FFE790"/>
    <w:rsid w:val="497CA56E"/>
    <w:rsid w:val="4A373797"/>
    <w:rsid w:val="4A8574F2"/>
    <w:rsid w:val="4ABE91B6"/>
    <w:rsid w:val="4AD8BA20"/>
    <w:rsid w:val="4AE06044"/>
    <w:rsid w:val="4BB3BE05"/>
    <w:rsid w:val="4C3992EC"/>
    <w:rsid w:val="4CDC674A"/>
    <w:rsid w:val="4CF3E427"/>
    <w:rsid w:val="4DC86CCC"/>
    <w:rsid w:val="4DDEDE1F"/>
    <w:rsid w:val="4E4E880E"/>
    <w:rsid w:val="4E655415"/>
    <w:rsid w:val="4EB5C48E"/>
    <w:rsid w:val="4F010A9E"/>
    <w:rsid w:val="4FDCF2EF"/>
    <w:rsid w:val="5026BED1"/>
    <w:rsid w:val="504E85CE"/>
    <w:rsid w:val="50AA80CC"/>
    <w:rsid w:val="5148BB73"/>
    <w:rsid w:val="51F4F9BD"/>
    <w:rsid w:val="52C2B0DF"/>
    <w:rsid w:val="52CEAECB"/>
    <w:rsid w:val="52E407CE"/>
    <w:rsid w:val="535D22BD"/>
    <w:rsid w:val="53E82695"/>
    <w:rsid w:val="54145B0D"/>
    <w:rsid w:val="550E5C91"/>
    <w:rsid w:val="551B4587"/>
    <w:rsid w:val="55782D28"/>
    <w:rsid w:val="55795E62"/>
    <w:rsid w:val="560B46CF"/>
    <w:rsid w:val="564273DF"/>
    <w:rsid w:val="5658E232"/>
    <w:rsid w:val="56D7A28D"/>
    <w:rsid w:val="57303111"/>
    <w:rsid w:val="577CC523"/>
    <w:rsid w:val="57B981F0"/>
    <w:rsid w:val="5856A03F"/>
    <w:rsid w:val="588302E5"/>
    <w:rsid w:val="58DE7D59"/>
    <w:rsid w:val="58EDE1EA"/>
    <w:rsid w:val="59A6BA9D"/>
    <w:rsid w:val="5A6FDF0E"/>
    <w:rsid w:val="5A95813A"/>
    <w:rsid w:val="5B178FA6"/>
    <w:rsid w:val="5BD5128B"/>
    <w:rsid w:val="5BDAC047"/>
    <w:rsid w:val="5BECFD33"/>
    <w:rsid w:val="5C1177D7"/>
    <w:rsid w:val="5C51DEB8"/>
    <w:rsid w:val="5D116E21"/>
    <w:rsid w:val="5D438553"/>
    <w:rsid w:val="5DFAE4D7"/>
    <w:rsid w:val="5E47C18E"/>
    <w:rsid w:val="5E744E20"/>
    <w:rsid w:val="5EDA3A3F"/>
    <w:rsid w:val="5EE82176"/>
    <w:rsid w:val="5F4B0227"/>
    <w:rsid w:val="5FB116A7"/>
    <w:rsid w:val="6045268F"/>
    <w:rsid w:val="605328B6"/>
    <w:rsid w:val="60639F83"/>
    <w:rsid w:val="609C5041"/>
    <w:rsid w:val="60AB4DD7"/>
    <w:rsid w:val="610708A3"/>
    <w:rsid w:val="61B8358F"/>
    <w:rsid w:val="61FFDE20"/>
    <w:rsid w:val="6267A74F"/>
    <w:rsid w:val="6288F8B7"/>
    <w:rsid w:val="635B3B5D"/>
    <w:rsid w:val="63690592"/>
    <w:rsid w:val="63727572"/>
    <w:rsid w:val="63C875B6"/>
    <w:rsid w:val="64075D83"/>
    <w:rsid w:val="643BBA40"/>
    <w:rsid w:val="64579E89"/>
    <w:rsid w:val="64594C91"/>
    <w:rsid w:val="65155234"/>
    <w:rsid w:val="653CF547"/>
    <w:rsid w:val="657142DE"/>
    <w:rsid w:val="65E76555"/>
    <w:rsid w:val="65F7D804"/>
    <w:rsid w:val="6629AB90"/>
    <w:rsid w:val="66B4F4FC"/>
    <w:rsid w:val="66EF59A4"/>
    <w:rsid w:val="67473052"/>
    <w:rsid w:val="676A39A9"/>
    <w:rsid w:val="67E45E6A"/>
    <w:rsid w:val="67F81171"/>
    <w:rsid w:val="69ECDE69"/>
    <w:rsid w:val="6A6D8B48"/>
    <w:rsid w:val="6AA2D9FC"/>
    <w:rsid w:val="6C5D820F"/>
    <w:rsid w:val="6C9D4B11"/>
    <w:rsid w:val="6CE5C481"/>
    <w:rsid w:val="6DF5335B"/>
    <w:rsid w:val="6E44D443"/>
    <w:rsid w:val="6E4A4CD0"/>
    <w:rsid w:val="6EDE0F28"/>
    <w:rsid w:val="6FAFC3E5"/>
    <w:rsid w:val="6FB834CB"/>
    <w:rsid w:val="6FB93541"/>
    <w:rsid w:val="6FCBB62B"/>
    <w:rsid w:val="6FDF8750"/>
    <w:rsid w:val="70453D40"/>
    <w:rsid w:val="7124318D"/>
    <w:rsid w:val="714628EE"/>
    <w:rsid w:val="7172DBB2"/>
    <w:rsid w:val="71987BF5"/>
    <w:rsid w:val="728F04FA"/>
    <w:rsid w:val="72FBD4C9"/>
    <w:rsid w:val="732AF40B"/>
    <w:rsid w:val="7346997C"/>
    <w:rsid w:val="74060206"/>
    <w:rsid w:val="746BC02F"/>
    <w:rsid w:val="74D06227"/>
    <w:rsid w:val="74D4F936"/>
    <w:rsid w:val="75A64B58"/>
    <w:rsid w:val="75EB06B5"/>
    <w:rsid w:val="761184C8"/>
    <w:rsid w:val="7659D989"/>
    <w:rsid w:val="767C9A38"/>
    <w:rsid w:val="7696ACE1"/>
    <w:rsid w:val="7799108F"/>
    <w:rsid w:val="77A2F388"/>
    <w:rsid w:val="77D96431"/>
    <w:rsid w:val="77E55183"/>
    <w:rsid w:val="780EE7E3"/>
    <w:rsid w:val="782F9810"/>
    <w:rsid w:val="78673521"/>
    <w:rsid w:val="797CED30"/>
    <w:rsid w:val="7A6EA3E0"/>
    <w:rsid w:val="7AAFCA4B"/>
    <w:rsid w:val="7AD6B1E7"/>
    <w:rsid w:val="7BB060C9"/>
    <w:rsid w:val="7C28AC21"/>
    <w:rsid w:val="7C5A6770"/>
    <w:rsid w:val="7C6DE2D5"/>
    <w:rsid w:val="7CD9F6B9"/>
    <w:rsid w:val="7CF73296"/>
    <w:rsid w:val="7D207A5F"/>
    <w:rsid w:val="7E192CF5"/>
    <w:rsid w:val="7E592E0E"/>
    <w:rsid w:val="7E945CAE"/>
    <w:rsid w:val="7EAC16DF"/>
    <w:rsid w:val="7EE34B53"/>
    <w:rsid w:val="7FE66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3DE8"/>
  <w15:chartTrackingRefBased/>
  <w15:docId w15:val="{8B73F788-E92D-442E-B863-CC7A130C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9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5697E"/>
  </w:style>
  <w:style w:type="character" w:customStyle="1" w:styleId="eop">
    <w:name w:val="eop"/>
    <w:basedOn w:val="DefaultParagraphFont"/>
    <w:rsid w:val="00C5697E"/>
  </w:style>
  <w:style w:type="paragraph" w:styleId="ListParagraph">
    <w:name w:val="List Paragraph"/>
    <w:basedOn w:val="Normal"/>
    <w:uiPriority w:val="34"/>
    <w:qFormat/>
    <w:rsid w:val="00C5697E"/>
    <w:pPr>
      <w:ind w:left="720"/>
      <w:contextualSpacing/>
    </w:pPr>
  </w:style>
  <w:style w:type="paragraph" w:styleId="CommentText">
    <w:name w:val="annotation text"/>
    <w:basedOn w:val="Normal"/>
    <w:link w:val="CommentTextChar"/>
    <w:uiPriority w:val="99"/>
    <w:unhideWhenUsed/>
    <w:rsid w:val="00C5697E"/>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C5697E"/>
    <w:rPr>
      <w:rFonts w:ascii="Arial" w:hAnsi="Arial"/>
      <w:sz w:val="20"/>
      <w:szCs w:val="20"/>
    </w:rPr>
  </w:style>
  <w:style w:type="table" w:styleId="TableGrid">
    <w:name w:val="Table Grid"/>
    <w:basedOn w:val="TableNormal"/>
    <w:uiPriority w:val="39"/>
    <w:rsid w:val="00B6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6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975"/>
  </w:style>
  <w:style w:type="paragraph" w:styleId="Footer">
    <w:name w:val="footer"/>
    <w:basedOn w:val="Normal"/>
    <w:link w:val="FooterChar"/>
    <w:uiPriority w:val="99"/>
    <w:unhideWhenUsed/>
    <w:rsid w:val="00E669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975"/>
  </w:style>
  <w:style w:type="character" w:styleId="PlaceholderText">
    <w:name w:val="Placeholder Text"/>
    <w:basedOn w:val="DefaultParagraphFont"/>
    <w:uiPriority w:val="99"/>
    <w:semiHidden/>
    <w:rsid w:val="004A62AC"/>
    <w:rPr>
      <w:color w:val="666666"/>
    </w:rPr>
  </w:style>
  <w:style w:type="paragraph" w:customStyle="1" w:styleId="Default">
    <w:name w:val="Default"/>
    <w:rsid w:val="005B27CA"/>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232EE82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customXml" Target="../customXml/item3.xml"/><Relationship Id="rId21" Type="http://schemas.microsoft.com/office/2007/relationships/hdphoto" Target="media/hdphoto1.wdp"/><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40.jpe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0.png"/><Relationship Id="rId23" Type="http://schemas.microsoft.com/office/2007/relationships/hdphoto" Target="media/hdphoto10.wdp"/><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0.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0.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B50E82B4DE467A9FEBDB8E766438E5"/>
        <w:category>
          <w:name w:val="General"/>
          <w:gallery w:val="placeholder"/>
        </w:category>
        <w:types>
          <w:type w:val="bbPlcHdr"/>
        </w:types>
        <w:behaviors>
          <w:behavior w:val="content"/>
        </w:behaviors>
        <w:guid w:val="{B5F93F6C-8D62-42BD-A58C-1A37B36296FB}"/>
      </w:docPartPr>
      <w:docPartBody>
        <w:p w:rsidR="00093855" w:rsidRDefault="00B571C8" w:rsidP="00B571C8">
          <w:pPr>
            <w:pStyle w:val="06B50E82B4DE467A9FEBDB8E766438E5"/>
          </w:pPr>
          <w:r w:rsidRPr="00054293">
            <w:rPr>
              <w:rStyle w:val="PlaceholderText"/>
            </w:rPr>
            <w:t>Choose an item.</w:t>
          </w:r>
        </w:p>
      </w:docPartBody>
    </w:docPart>
    <w:docPart>
      <w:docPartPr>
        <w:name w:val="017BD3F5C5D444ECA4155F9C77145666"/>
        <w:category>
          <w:name w:val="General"/>
          <w:gallery w:val="placeholder"/>
        </w:category>
        <w:types>
          <w:type w:val="bbPlcHdr"/>
        </w:types>
        <w:behaviors>
          <w:behavior w:val="content"/>
        </w:behaviors>
        <w:guid w:val="{2AAA4627-C77C-4B4C-9E1D-2306A61B512C}"/>
      </w:docPartPr>
      <w:docPartBody>
        <w:p w:rsidR="00093855" w:rsidRDefault="00B571C8" w:rsidP="00B571C8">
          <w:pPr>
            <w:pStyle w:val="017BD3F5C5D444ECA4155F9C77145666"/>
          </w:pPr>
          <w:r w:rsidRPr="00054293">
            <w:rPr>
              <w:rStyle w:val="PlaceholderText"/>
            </w:rPr>
            <w:t>Choose an item.</w:t>
          </w:r>
        </w:p>
      </w:docPartBody>
    </w:docPart>
    <w:docPart>
      <w:docPartPr>
        <w:name w:val="188C04034AAC424FB811A3B49E7CE79A"/>
        <w:category>
          <w:name w:val="General"/>
          <w:gallery w:val="placeholder"/>
        </w:category>
        <w:types>
          <w:type w:val="bbPlcHdr"/>
        </w:types>
        <w:behaviors>
          <w:behavior w:val="content"/>
        </w:behaviors>
        <w:guid w:val="{4C057955-4CC1-469D-9D67-249E72653B57}"/>
      </w:docPartPr>
      <w:docPartBody>
        <w:p w:rsidR="00093855" w:rsidRDefault="00B571C8" w:rsidP="00B571C8">
          <w:pPr>
            <w:pStyle w:val="188C04034AAC424FB811A3B49E7CE79A"/>
          </w:pPr>
          <w:r w:rsidRPr="00054293">
            <w:rPr>
              <w:rStyle w:val="PlaceholderText"/>
            </w:rPr>
            <w:t>Choose an item.</w:t>
          </w:r>
        </w:p>
      </w:docPartBody>
    </w:docPart>
    <w:docPart>
      <w:docPartPr>
        <w:name w:val="5124E472779547D680E96658063FB8EB"/>
        <w:category>
          <w:name w:val="General"/>
          <w:gallery w:val="placeholder"/>
        </w:category>
        <w:types>
          <w:type w:val="bbPlcHdr"/>
        </w:types>
        <w:behaviors>
          <w:behavior w:val="content"/>
        </w:behaviors>
        <w:guid w:val="{276B5B4C-6ABB-44E7-900C-88CB87873114}"/>
      </w:docPartPr>
      <w:docPartBody>
        <w:p w:rsidR="00093855" w:rsidRDefault="00B571C8" w:rsidP="00B571C8">
          <w:pPr>
            <w:pStyle w:val="5124E472779547D680E96658063FB8EB"/>
          </w:pPr>
          <w:r w:rsidRPr="0005429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C8"/>
    <w:rsid w:val="00093855"/>
    <w:rsid w:val="00195AA7"/>
    <w:rsid w:val="002B0622"/>
    <w:rsid w:val="002C0EFB"/>
    <w:rsid w:val="00304072"/>
    <w:rsid w:val="003B68FF"/>
    <w:rsid w:val="004545A5"/>
    <w:rsid w:val="0067665D"/>
    <w:rsid w:val="00704C1E"/>
    <w:rsid w:val="00A0711A"/>
    <w:rsid w:val="00B571C8"/>
    <w:rsid w:val="00B71F09"/>
    <w:rsid w:val="00BB7D17"/>
    <w:rsid w:val="00BC4C8A"/>
    <w:rsid w:val="00CD14C9"/>
    <w:rsid w:val="00DA7D24"/>
    <w:rsid w:val="00F93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71C8"/>
    <w:rPr>
      <w:color w:val="666666"/>
    </w:rPr>
  </w:style>
  <w:style w:type="paragraph" w:customStyle="1" w:styleId="06B50E82B4DE467A9FEBDB8E766438E5">
    <w:name w:val="06B50E82B4DE467A9FEBDB8E766438E5"/>
    <w:rsid w:val="00B571C8"/>
  </w:style>
  <w:style w:type="paragraph" w:customStyle="1" w:styleId="017BD3F5C5D444ECA4155F9C77145666">
    <w:name w:val="017BD3F5C5D444ECA4155F9C77145666"/>
    <w:rsid w:val="00B571C8"/>
  </w:style>
  <w:style w:type="paragraph" w:customStyle="1" w:styleId="188C04034AAC424FB811A3B49E7CE79A">
    <w:name w:val="188C04034AAC424FB811A3B49E7CE79A"/>
    <w:rsid w:val="00B571C8"/>
  </w:style>
  <w:style w:type="paragraph" w:customStyle="1" w:styleId="5124E472779547D680E96658063FB8EB">
    <w:name w:val="5124E472779547D680E96658063FB8EB"/>
    <w:rsid w:val="00B57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6" ma:contentTypeDescription="Create a new document." ma:contentTypeScope="" ma:versionID="800554df96cc21b6821892f3587f4ed7">
  <xsd:schema xmlns:xsd="http://www.w3.org/2001/XMLSchema" xmlns:xs="http://www.w3.org/2001/XMLSchema" xmlns:p="http://schemas.microsoft.com/office/2006/metadata/properties" xmlns:ns2="8acd32bd-fdff-43ba-97da-66b7b0d1e724" xmlns:ns3="6285ff97-8c00-4afd-898e-c92605ca5b53" xmlns:ns4="94b3fe41-33a8-4252-86b9-3f8989b55e5a" targetNamespace="http://schemas.microsoft.com/office/2006/metadata/properties" ma:root="true" ma:fieldsID="0188629cc16119ea1cfe64096b5cdfac" ns2:_="" ns3:_="" ns4:_="">
    <xsd:import namespace="8acd32bd-fdff-43ba-97da-66b7b0d1e724"/>
    <xsd:import namespace="6285ff97-8c00-4afd-898e-c92605ca5b53"/>
    <xsd:import namespace="94b3fe41-33a8-4252-86b9-3f8989b55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onth"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onth" ma:index="14" nillable="true" ma:displayName="Publication" ma:format="DateOnly" ma:internalName="Month">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38399e-9ee9-443a-9941-c70bbb2589b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3fe41-33a8-4252-86b9-3f8989b55e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3d5f34-1f12-4f65-b2d6-29325e620e5a}"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4b3fe41-33a8-4252-86b9-3f8989b55e5a" xsi:nil="true"/>
    <lcf76f155ced4ddcb4097134ff3c332f xmlns="8acd32bd-fdff-43ba-97da-66b7b0d1e724">
      <Terms xmlns="http://schemas.microsoft.com/office/infopath/2007/PartnerControls"/>
    </lcf76f155ced4ddcb4097134ff3c332f>
    <Month xmlns="8acd32bd-fdff-43ba-97da-66b7b0d1e724" xsi:nil="true"/>
  </documentManagement>
</p:properties>
</file>

<file path=customXml/itemProps1.xml><?xml version="1.0" encoding="utf-8"?>
<ds:datastoreItem xmlns:ds="http://schemas.openxmlformats.org/officeDocument/2006/customXml" ds:itemID="{2BB3F548-EDC5-40E2-9131-374382F1B432}">
  <ds:schemaRefs>
    <ds:schemaRef ds:uri="http://schemas.microsoft.com/sharepoint/v3/contenttype/forms"/>
  </ds:schemaRefs>
</ds:datastoreItem>
</file>

<file path=customXml/itemProps2.xml><?xml version="1.0" encoding="utf-8"?>
<ds:datastoreItem xmlns:ds="http://schemas.openxmlformats.org/officeDocument/2006/customXml" ds:itemID="{DCA0CCB0-5C14-499E-B554-7CC553F497E0}">
  <ds:schemaRefs>
    <ds:schemaRef ds:uri="http://schemas.openxmlformats.org/officeDocument/2006/bibliography"/>
  </ds:schemaRefs>
</ds:datastoreItem>
</file>

<file path=customXml/itemProps3.xml><?xml version="1.0" encoding="utf-8"?>
<ds:datastoreItem xmlns:ds="http://schemas.openxmlformats.org/officeDocument/2006/customXml" ds:itemID="{34631046-E6D5-46EA-96FD-2AB290BAE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94b3fe41-33a8-4252-86b9-3f8989b55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4531F6-AF4E-40C1-8BA1-7C4572BA61C9}">
  <ds:schemaRefs>
    <ds:schemaRef ds:uri="http://schemas.microsoft.com/office/2006/metadata/properties"/>
    <ds:schemaRef ds:uri="http://schemas.microsoft.com/office/infopath/2007/PartnerControls"/>
    <ds:schemaRef ds:uri="94b3fe41-33a8-4252-86b9-3f8989b55e5a"/>
    <ds:schemaRef ds:uri="8acd32bd-fdff-43ba-97da-66b7b0d1e72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2405</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McDowell ( Snr Manager / Headquarters LGVT )</dc:creator>
  <cp:keywords/>
  <dc:description/>
  <cp:lastModifiedBy>Jacqueline Robertson ( Head Teacher / Elderbank Primary School )</cp:lastModifiedBy>
  <cp:revision>5</cp:revision>
  <dcterms:created xsi:type="dcterms:W3CDTF">2026-06-29T15:19:00Z</dcterms:created>
  <dcterms:modified xsi:type="dcterms:W3CDTF">2026-06-29T19:05:00Z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ies>
</file>