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5D03058" w14:textId="2B71A9D9" w:rsidR="00C5697E" w:rsidRPr="00163794" w:rsidRDefault="00D74661" w:rsidP="00D74661">
      <w:pPr>
        <w:shd w:val="clear" w:color="auto" w:fill="FFFFFF" w:themeFill="background1"/>
        <w:rPr>
          <w:rFonts w:ascii="Arial" w:hAnsi="Arial" w:cs="Arial"/>
        </w:rPr>
      </w:pPr>
      <w:r w:rsidRPr="00163794">
        <w:rPr>
          <w:rFonts w:ascii="Arial" w:hAnsi="Arial" w:cs="Arial"/>
          <w:noProof/>
          <w:lang w:eastAsia="en-GB"/>
        </w:rPr>
        <mc:AlternateContent>
          <mc:Choice Requires="wps">
            <w:drawing>
              <wp:anchor distT="45720" distB="45720" distL="114300" distR="114300" simplePos="0" relativeHeight="251658243" behindDoc="0" locked="0" layoutInCell="1" allowOverlap="1" wp14:anchorId="5D0B055F" wp14:editId="03B480F0">
                <wp:simplePos x="0" y="0"/>
                <wp:positionH relativeFrom="margin">
                  <wp:posOffset>3678311</wp:posOffset>
                </wp:positionH>
                <wp:positionV relativeFrom="paragraph">
                  <wp:posOffset>0</wp:posOffset>
                </wp:positionV>
                <wp:extent cx="1870710" cy="1287145"/>
                <wp:effectExtent l="0" t="0" r="0" b="8255"/>
                <wp:wrapSquare wrapText="bothSides"/>
                <wp:docPr id="7" name="Text Box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287145"/>
                        </a:xfrm>
                        <a:prstGeom prst="rect">
                          <a:avLst/>
                        </a:prstGeom>
                        <a:solidFill>
                          <a:srgbClr val="FFFFFF"/>
                        </a:solidFill>
                        <a:ln w="12700">
                          <a:noFill/>
                          <a:miter lim="800000"/>
                          <a:headEnd/>
                          <a:tailEnd/>
                        </a:ln>
                      </wps:spPr>
                      <wps:txbx>
                        <w:txbxContent>
                          <w:p w14:paraId="37554D76" w14:textId="53A8CE57" w:rsidR="00D74661" w:rsidRDefault="00640F7D">
                            <w:r>
                              <w:rPr>
                                <w:noProof/>
                                <w:lang w:eastAsia="en-GB"/>
                              </w:rPr>
                              <w:drawing>
                                <wp:inline distT="0" distB="0" distL="0" distR="0" wp14:anchorId="0E00BB3F" wp14:editId="06A99BA8">
                                  <wp:extent cx="1701800" cy="118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erBank Primary Colour Badge.jpg"/>
                                          <pic:cNvPicPr/>
                                        </pic:nvPicPr>
                                        <pic:blipFill>
                                          <a:blip r:embed="rId11">
                                            <a:extLst>
                                              <a:ext uri="{28A0092B-C50C-407E-A947-70E740481C1C}">
                                                <a14:useLocalDpi xmlns:a14="http://schemas.microsoft.com/office/drawing/2010/main" val="0"/>
                                              </a:ext>
                                            </a:extLst>
                                          </a:blip>
                                          <a:stretch>
                                            <a:fillRect/>
                                          </a:stretch>
                                        </pic:blipFill>
                                        <pic:spPr>
                                          <a:xfrm>
                                            <a:off x="0" y="0"/>
                                            <a:ext cx="1701800" cy="11830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B055F" id="_x0000_t202" coordsize="21600,21600" o:spt="202" path="m,l,21600r21600,l21600,xe">
                <v:stroke joinstyle="miter"/>
                <v:path gradientshapeok="t" o:connecttype="rect"/>
              </v:shapetype>
              <v:shape id="Text Box 7" o:spid="_x0000_s1026" type="#_x0000_t202" style="position:absolute;margin-left:289.65pt;margin-top:0;width:147.3pt;height:101.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" stroked="f" strokeweight="1pt">
                <v:textbox>
                  <w:txbxContent>
                    <w:p w14:paraId="37554D76" w14:textId="53A8CE57" w:rsidR="00D74661" w:rsidRDefault="00640F7D">
                      <w:r>
                        <w:rPr>
                          <w:noProof/>
                          <w:lang w:eastAsia="en-GB"/>
                        </w:rPr>
                        <w:drawing>
                          <wp:inline distT="0" distB="0" distL="0" distR="0" wp14:anchorId="0E00BB3F" wp14:editId="06A99BA8">
                            <wp:extent cx="1701800" cy="118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erBank Primary Colour Badge.jpg"/>
                                    <pic:cNvPicPr/>
                                  </pic:nvPicPr>
                                  <pic:blipFill>
                                    <a:blip r:embed="rId12">
                                      <a:extLst>
                                        <a:ext uri="{28A0092B-C50C-407E-A947-70E740481C1C}">
                                          <a14:useLocalDpi xmlns:a14="http://schemas.microsoft.com/office/drawing/2010/main" val="0"/>
                                        </a:ext>
                                      </a:extLst>
                                    </a:blip>
                                    <a:stretch>
                                      <a:fillRect/>
                                    </a:stretch>
                                  </pic:blipFill>
                                  <pic:spPr>
                                    <a:xfrm>
                                      <a:off x="0" y="0"/>
                                      <a:ext cx="1701800" cy="1183005"/>
                                    </a:xfrm>
                                    <a:prstGeom prst="rect">
                                      <a:avLst/>
                                    </a:prstGeom>
                                  </pic:spPr>
                                </pic:pic>
                              </a:graphicData>
                            </a:graphic>
                          </wp:inline>
                        </w:drawing>
                      </w:r>
                    </w:p>
                  </w:txbxContent>
                </v:textbox>
                <w10:wrap type="square" anchorx="margin"/>
              </v:shape>
            </w:pict>
          </mc:Fallback>
        </mc:AlternateContent>
      </w:r>
      <w:r w:rsidR="002265CD">
        <w:rPr>
          <w:noProof/>
          <w:lang w:eastAsia="en-GB"/>
        </w:rPr>
        <w:drawing>
          <wp:inline distT="0" distB="0" distL="0" distR="0" wp14:anchorId="7A05D0C5" wp14:editId="0DF5BA32">
            <wp:extent cx="1600200" cy="1241370"/>
            <wp:effectExtent l="0" t="0" r="0" b="0"/>
            <wp:docPr id="1" name="Picture 1" descr="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8482" cy="1247795"/>
                    </a:xfrm>
                    <a:prstGeom prst="rect">
                      <a:avLst/>
                    </a:prstGeom>
                    <a:noFill/>
                    <a:ln>
                      <a:noFill/>
                    </a:ln>
                  </pic:spPr>
                </pic:pic>
              </a:graphicData>
            </a:graphic>
          </wp:inline>
        </w:drawing>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p>
    <w:p w14:paraId="6930D262" w14:textId="4E5AE91E" w:rsidR="00C5697E" w:rsidRPr="00163794" w:rsidRDefault="00C5697E">
      <w:pPr>
        <w:rPr>
          <w:rFonts w:ascii="Arial" w:hAnsi="Arial" w:cs="Arial"/>
        </w:rPr>
      </w:pPr>
    </w:p>
    <w:p w14:paraId="5F17B694" w14:textId="10ADFEF1" w:rsidR="00C5697E" w:rsidRPr="00163794" w:rsidRDefault="00640F7D">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0" behindDoc="0" locked="0" layoutInCell="1" allowOverlap="1" wp14:anchorId="695192B2" wp14:editId="07683458">
                <wp:simplePos x="0" y="0"/>
                <wp:positionH relativeFrom="margin">
                  <wp:align>center</wp:align>
                </wp:positionH>
                <wp:positionV relativeFrom="paragraph">
                  <wp:posOffset>6350</wp:posOffset>
                </wp:positionV>
                <wp:extent cx="3774440" cy="575310"/>
                <wp:effectExtent l="19050" t="19050" r="16510" b="23495"/>
                <wp:wrapNone/>
                <wp:docPr id="6" name="Text Box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575310"/>
                        </a:xfrm>
                        <a:prstGeom prst="rect">
                          <a:avLst/>
                        </a:prstGeom>
                        <a:solidFill>
                          <a:srgbClr val="0000CC"/>
                        </a:solidFill>
                        <a:ln w="38100">
                          <a:solidFill>
                            <a:srgbClr val="FF0000"/>
                          </a:solidFill>
                          <a:miter lim="800000"/>
                          <a:headEnd/>
                          <a:tailEnd/>
                        </a:ln>
                      </wps:spPr>
                      <wps:txbx>
                        <w:txbxContent>
                          <w:p w14:paraId="6D02FD39" w14:textId="11028544" w:rsidR="00C5697E" w:rsidRPr="00640F7D" w:rsidRDefault="00640F7D" w:rsidP="00C5697E">
                            <w:pPr>
                              <w:jc w:val="center"/>
                              <w:rPr>
                                <w:rFonts w:ascii="Arial" w:hAnsi="Arial" w:cs="Arial"/>
                                <w:b/>
                                <w:bCs/>
                                <w:color w:val="FFFFFF" w:themeColor="background1"/>
                                <w:sz w:val="32"/>
                                <w:szCs w:val="32"/>
                              </w:rPr>
                            </w:pPr>
                            <w:r w:rsidRPr="00640F7D">
                              <w:rPr>
                                <w:rFonts w:ascii="Arial" w:hAnsi="Arial" w:cs="Arial"/>
                                <w:b/>
                                <w:bCs/>
                                <w:color w:val="FFFFFF" w:themeColor="background1"/>
                                <w:sz w:val="32"/>
                                <w:szCs w:val="32"/>
                              </w:rPr>
                              <w:t>Elderbank Primary, Supported Learning and Enhanced Deaf Provision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95192B2" id="Text Box 6" o:spid="_x0000_s1027" type="#_x0000_t202" style="position:absolute;margin-left:0;margin-top:.5pt;width:297.2pt;height:45.3pt;z-index:251658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" fillcolor="#00c" strokecolor="red" strokeweight="3pt">
                <v:textbox style="mso-fit-shape-to-text:t">
                  <w:txbxContent>
                    <w:p w14:paraId="6D02FD39" w14:textId="11028544" w:rsidR="00C5697E" w:rsidRPr="00640F7D" w:rsidRDefault="00640F7D" w:rsidP="00C5697E">
                      <w:pPr>
                        <w:jc w:val="center"/>
                        <w:rPr>
                          <w:rFonts w:ascii="Arial" w:hAnsi="Arial" w:cs="Arial"/>
                          <w:b/>
                          <w:bCs/>
                          <w:color w:val="FFFFFF" w:themeColor="background1"/>
                          <w:sz w:val="32"/>
                          <w:szCs w:val="32"/>
                        </w:rPr>
                      </w:pPr>
                      <w:proofErr w:type="spellStart"/>
                      <w:r w:rsidRPr="00640F7D">
                        <w:rPr>
                          <w:rFonts w:ascii="Arial" w:hAnsi="Arial" w:cs="Arial"/>
                          <w:b/>
                          <w:bCs/>
                          <w:color w:val="FFFFFF" w:themeColor="background1"/>
                          <w:sz w:val="32"/>
                          <w:szCs w:val="32"/>
                        </w:rPr>
                        <w:t>Elderbank</w:t>
                      </w:r>
                      <w:proofErr w:type="spellEnd"/>
                      <w:r w:rsidRPr="00640F7D">
                        <w:rPr>
                          <w:rFonts w:ascii="Arial" w:hAnsi="Arial" w:cs="Arial"/>
                          <w:b/>
                          <w:bCs/>
                          <w:color w:val="FFFFFF" w:themeColor="background1"/>
                          <w:sz w:val="32"/>
                          <w:szCs w:val="32"/>
                        </w:rPr>
                        <w:t xml:space="preserve"> Primary, Supported Learning and Enhanced Deaf Provision</w:t>
                      </w:r>
                    </w:p>
                  </w:txbxContent>
                </v:textbox>
                <w10:wrap anchorx="margin"/>
              </v:shape>
            </w:pict>
          </mc:Fallback>
        </mc:AlternateContent>
      </w:r>
    </w:p>
    <w:p w14:paraId="29479081" w14:textId="77777777" w:rsidR="00C5697E" w:rsidRPr="00163794" w:rsidRDefault="00C5697E">
      <w:pPr>
        <w:rPr>
          <w:rFonts w:ascii="Arial" w:hAnsi="Arial" w:cs="Arial"/>
        </w:rPr>
      </w:pPr>
    </w:p>
    <w:p w14:paraId="65DFCE1A" w14:textId="77777777" w:rsidR="00C5697E" w:rsidRPr="00163794" w:rsidRDefault="00C5697E">
      <w:pPr>
        <w:rPr>
          <w:rFonts w:ascii="Arial" w:hAnsi="Arial" w:cs="Arial"/>
        </w:rPr>
      </w:pPr>
    </w:p>
    <w:p w14:paraId="5A4F7569" w14:textId="3D334017" w:rsidR="00C5697E" w:rsidRPr="00163794" w:rsidRDefault="00C5697E">
      <w:pPr>
        <w:rPr>
          <w:rFonts w:ascii="Arial" w:hAnsi="Arial" w:cs="Arial"/>
        </w:rPr>
      </w:pPr>
    </w:p>
    <w:p w14:paraId="0F3D15CF" w14:textId="722E9316" w:rsidR="00C5697E" w:rsidRPr="00163794" w:rsidRDefault="00E32FC9">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1" behindDoc="0" locked="0" layoutInCell="1" allowOverlap="1" wp14:anchorId="2038886A" wp14:editId="38EE3ED2">
                <wp:simplePos x="0" y="0"/>
                <wp:positionH relativeFrom="margin">
                  <wp:align>center</wp:align>
                </wp:positionH>
                <wp:positionV relativeFrom="paragraph">
                  <wp:posOffset>27940</wp:posOffset>
                </wp:positionV>
                <wp:extent cx="2285365" cy="1617345"/>
                <wp:effectExtent l="19050" t="19050" r="19685" b="20955"/>
                <wp:wrapNone/>
                <wp:docPr id="9" name="Text Box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617345"/>
                        </a:xfrm>
                        <a:prstGeom prst="rect">
                          <a:avLst/>
                        </a:prstGeom>
                        <a:solidFill>
                          <a:schemeClr val="bg1"/>
                        </a:solidFill>
                        <a:ln w="38100">
                          <a:solidFill>
                            <a:srgbClr val="FF0000"/>
                          </a:solidFill>
                          <a:miter lim="800000"/>
                          <a:headEnd/>
                          <a:tailEnd/>
                        </a:ln>
                      </wps:spPr>
                      <wps:txbx>
                        <w:txbxContent>
                          <w:p w14:paraId="290A6EA1" w14:textId="7BF4D375" w:rsidR="00C5697E" w:rsidRDefault="00E32FC9" w:rsidP="00C5697E">
                            <w:pPr>
                              <w:rPr>
                                <w:color w:val="7030A0"/>
                                <w:sz w:val="36"/>
                                <w:szCs w:val="36"/>
                              </w:rPr>
                            </w:pPr>
                            <w:r>
                              <w:rPr>
                                <w:rFonts w:ascii="Arial" w:hAnsi="Arial" w:cs="Arial"/>
                                <w:noProof/>
                                <w:color w:val="7030A0"/>
                                <w:sz w:val="36"/>
                                <w:szCs w:val="36"/>
                                <w:lang w:eastAsia="en-GB"/>
                              </w:rPr>
                              <w:drawing>
                                <wp:inline distT="0" distB="0" distL="0" distR="0" wp14:anchorId="7A6126A3" wp14:editId="39650BC3">
                                  <wp:extent cx="2051050" cy="15132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TAL COMMUNICATION.png"/>
                                          <pic:cNvPicPr/>
                                        </pic:nvPicPr>
                                        <pic:blipFill>
                                          <a:blip r:embed="rId14">
                                            <a:extLst>
                                              <a:ext uri="{28A0092B-C50C-407E-A947-70E740481C1C}">
                                                <a14:useLocalDpi xmlns:a14="http://schemas.microsoft.com/office/drawing/2010/main" val="0"/>
                                              </a:ext>
                                            </a:extLst>
                                          </a:blip>
                                          <a:stretch>
                                            <a:fillRect/>
                                          </a:stretch>
                                        </pic:blipFill>
                                        <pic:spPr>
                                          <a:xfrm>
                                            <a:off x="0" y="0"/>
                                            <a:ext cx="2051050" cy="1513205"/>
                                          </a:xfrm>
                                          <a:prstGeom prst="rect">
                                            <a:avLst/>
                                          </a:prstGeom>
                                        </pic:spPr>
                                      </pic:pic>
                                    </a:graphicData>
                                  </a:graphic>
                                </wp:inline>
                              </w:drawing>
                            </w:r>
                          </w:p>
                          <w:p w14:paraId="1042E2B2" w14:textId="45248679" w:rsidR="00C5697E" w:rsidRPr="00163794" w:rsidRDefault="00C5697E" w:rsidP="00C5697E">
                            <w:pPr>
                              <w:jc w:val="center"/>
                              <w:rPr>
                                <w:rFonts w:ascii="Arial" w:hAnsi="Arial" w:cs="Arial"/>
                                <w:color w:val="7030A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8886A" id="Text Box 9" o:spid="_x0000_s1028" type="#_x0000_t202" style="position:absolute;margin-left:0;margin-top:2.2pt;width:179.95pt;height:127.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" fillcolor="white [3212]" strokecolor="red" strokeweight="3pt">
                <v:textbox>
                  <w:txbxContent>
                    <w:p w14:paraId="290A6EA1" w14:textId="7BF4D375" w:rsidR="00C5697E" w:rsidRDefault="00E32FC9" w:rsidP="00C5697E">
                      <w:pPr>
                        <w:rPr>
                          <w:color w:val="7030A0"/>
                          <w:sz w:val="36"/>
                          <w:szCs w:val="36"/>
                        </w:rPr>
                      </w:pPr>
                      <w:r>
                        <w:rPr>
                          <w:rFonts w:ascii="Arial" w:hAnsi="Arial" w:cs="Arial"/>
                          <w:noProof/>
                          <w:color w:val="7030A0"/>
                          <w:sz w:val="36"/>
                          <w:szCs w:val="36"/>
                          <w:lang w:eastAsia="en-GB"/>
                        </w:rPr>
                        <w:drawing>
                          <wp:inline distT="0" distB="0" distL="0" distR="0" wp14:anchorId="7A6126A3" wp14:editId="39650BC3">
                            <wp:extent cx="2051050" cy="15132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TAL COMMUNICATION.png"/>
                                    <pic:cNvPicPr/>
                                  </pic:nvPicPr>
                                  <pic:blipFill>
                                    <a:blip r:embed="rId15">
                                      <a:extLst>
                                        <a:ext uri="{28A0092B-C50C-407E-A947-70E740481C1C}">
                                          <a14:useLocalDpi xmlns:a14="http://schemas.microsoft.com/office/drawing/2010/main" val="0"/>
                                        </a:ext>
                                      </a:extLst>
                                    </a:blip>
                                    <a:stretch>
                                      <a:fillRect/>
                                    </a:stretch>
                                  </pic:blipFill>
                                  <pic:spPr>
                                    <a:xfrm>
                                      <a:off x="0" y="0"/>
                                      <a:ext cx="2051050" cy="1513205"/>
                                    </a:xfrm>
                                    <a:prstGeom prst="rect">
                                      <a:avLst/>
                                    </a:prstGeom>
                                  </pic:spPr>
                                </pic:pic>
                              </a:graphicData>
                            </a:graphic>
                          </wp:inline>
                        </w:drawing>
                      </w:r>
                    </w:p>
                    <w:p w14:paraId="1042E2B2" w14:textId="45248679" w:rsidR="00C5697E" w:rsidRPr="00163794" w:rsidRDefault="00C5697E" w:rsidP="00C5697E">
                      <w:pPr>
                        <w:jc w:val="center"/>
                        <w:rPr>
                          <w:rFonts w:ascii="Arial" w:hAnsi="Arial" w:cs="Arial"/>
                          <w:color w:val="7030A0"/>
                          <w:sz w:val="36"/>
                          <w:szCs w:val="36"/>
                        </w:rPr>
                      </w:pPr>
                    </w:p>
                  </w:txbxContent>
                </v:textbox>
                <w10:wrap anchorx="margin"/>
              </v:shape>
            </w:pict>
          </mc:Fallback>
        </mc:AlternateContent>
      </w:r>
    </w:p>
    <w:p w14:paraId="32984A78" w14:textId="729625F1" w:rsidR="00C5697E" w:rsidRPr="00163794" w:rsidRDefault="00C5697E">
      <w:pPr>
        <w:rPr>
          <w:rFonts w:ascii="Arial" w:hAnsi="Arial" w:cs="Arial"/>
        </w:rPr>
      </w:pPr>
    </w:p>
    <w:p w14:paraId="6415122C" w14:textId="699B061A" w:rsidR="00C5697E" w:rsidRPr="00163794" w:rsidRDefault="00C5697E">
      <w:pPr>
        <w:rPr>
          <w:rFonts w:ascii="Arial" w:hAnsi="Arial" w:cs="Arial"/>
        </w:rPr>
      </w:pPr>
    </w:p>
    <w:p w14:paraId="6608519D" w14:textId="77777777" w:rsidR="00C5697E" w:rsidRPr="00163794" w:rsidRDefault="00C5697E">
      <w:pPr>
        <w:rPr>
          <w:rFonts w:ascii="Arial" w:hAnsi="Arial" w:cs="Arial"/>
        </w:rPr>
      </w:pPr>
    </w:p>
    <w:p w14:paraId="106F3438" w14:textId="6E706CDE" w:rsidR="00C5697E" w:rsidRPr="00163794" w:rsidRDefault="00C5697E">
      <w:pPr>
        <w:rPr>
          <w:rFonts w:ascii="Arial" w:hAnsi="Arial" w:cs="Arial"/>
        </w:rPr>
      </w:pPr>
    </w:p>
    <w:p w14:paraId="5F63BF6D" w14:textId="16746FCC" w:rsidR="00C5697E" w:rsidRPr="00163794" w:rsidRDefault="002043D2">
      <w:pPr>
        <w:rPr>
          <w:rFonts w:ascii="Arial" w:hAnsi="Arial" w:cs="Arial"/>
        </w:rPr>
      </w:pPr>
      <w:r>
        <w:rPr>
          <w:rFonts w:ascii="Arial" w:hAnsi="Arial" w:cs="Arial"/>
        </w:rPr>
        <w:t>[</w:t>
      </w:r>
    </w:p>
    <w:p w14:paraId="56168C90" w14:textId="7DCA2FE6" w:rsidR="00C5697E" w:rsidRPr="00163794" w:rsidRDefault="00C5697E">
      <w:pPr>
        <w:rPr>
          <w:rFonts w:ascii="Arial" w:hAnsi="Arial" w:cs="Arial"/>
        </w:rPr>
      </w:pPr>
    </w:p>
    <w:p w14:paraId="45403D19" w14:textId="680EF01C"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2" behindDoc="0" locked="0" layoutInCell="1" allowOverlap="1" wp14:anchorId="6817C1E5" wp14:editId="2912D4AC">
                <wp:simplePos x="0" y="0"/>
                <wp:positionH relativeFrom="margin">
                  <wp:align>center</wp:align>
                </wp:positionH>
                <wp:positionV relativeFrom="paragraph">
                  <wp:posOffset>12868</wp:posOffset>
                </wp:positionV>
                <wp:extent cx="4991100" cy="3008630"/>
                <wp:effectExtent l="19050" t="19050" r="19050" b="20320"/>
                <wp:wrapNone/>
                <wp:docPr id="8" name="Text Box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08630"/>
                        </a:xfrm>
                        <a:prstGeom prst="rect">
                          <a:avLst/>
                        </a:prstGeom>
                        <a:solidFill>
                          <a:schemeClr val="bg1">
                            <a:alpha val="70000"/>
                          </a:schemeClr>
                        </a:solidFill>
                        <a:ln w="38100">
                          <a:solidFill>
                            <a:srgbClr val="FF0000"/>
                          </a:solidFill>
                          <a:miter lim="800000"/>
                          <a:headEnd/>
                          <a:tailEnd/>
                        </a:ln>
                      </wps:spPr>
                      <wps:txbx>
                        <w:txbxContent>
                          <w:p w14:paraId="36058925" w14:textId="77777777" w:rsidR="00C5697E" w:rsidRPr="00E32FC9" w:rsidRDefault="00C5697E" w:rsidP="00C5697E">
                            <w:pPr>
                              <w:jc w:val="center"/>
                              <w:rPr>
                                <w:rFonts w:ascii="Arial" w:hAnsi="Arial" w:cs="Arial"/>
                                <w:b/>
                                <w:bCs/>
                                <w:color w:val="0000CC"/>
                                <w:sz w:val="40"/>
                                <w:szCs w:val="40"/>
                              </w:rPr>
                            </w:pPr>
                            <w:r w:rsidRPr="00E32FC9">
                              <w:rPr>
                                <w:rFonts w:ascii="Arial" w:hAnsi="Arial" w:cs="Arial"/>
                                <w:b/>
                                <w:bCs/>
                                <w:color w:val="0000CC"/>
                                <w:sz w:val="40"/>
                                <w:szCs w:val="40"/>
                              </w:rPr>
                              <w:t xml:space="preserve">STANDARDS AND QUALITY REPORT </w:t>
                            </w:r>
                          </w:p>
                          <w:p w14:paraId="0D6B2351" w14:textId="7146979E" w:rsidR="00C5697E" w:rsidRPr="00E32FC9" w:rsidRDefault="00C5697E" w:rsidP="00CE49D8">
                            <w:pPr>
                              <w:jc w:val="center"/>
                              <w:rPr>
                                <w:rFonts w:ascii="Arial" w:hAnsi="Arial" w:cs="Arial"/>
                                <w:b/>
                                <w:bCs/>
                                <w:color w:val="0000CC"/>
                                <w:sz w:val="40"/>
                                <w:szCs w:val="40"/>
                              </w:rPr>
                            </w:pPr>
                            <w:r w:rsidRPr="00E32FC9">
                              <w:rPr>
                                <w:rFonts w:ascii="Arial" w:hAnsi="Arial" w:cs="Arial"/>
                                <w:b/>
                                <w:bCs/>
                                <w:color w:val="0000CC"/>
                                <w:sz w:val="40"/>
                                <w:szCs w:val="40"/>
                              </w:rPr>
                              <w:t xml:space="preserve">June </w:t>
                            </w:r>
                            <w:r w:rsidR="002902BE">
                              <w:rPr>
                                <w:rFonts w:ascii="Arial" w:hAnsi="Arial" w:cs="Arial"/>
                                <w:b/>
                                <w:bCs/>
                                <w:color w:val="0000CC"/>
                                <w:sz w:val="40"/>
                                <w:szCs w:val="40"/>
                              </w:rPr>
                              <w:t>2024</w:t>
                            </w:r>
                          </w:p>
                          <w:p w14:paraId="0919016D" w14:textId="26581ADE" w:rsidR="00F57966" w:rsidRPr="00E32FC9" w:rsidRDefault="00C5697E" w:rsidP="00C5697E">
                            <w:pPr>
                              <w:jc w:val="center"/>
                              <w:rPr>
                                <w:rFonts w:ascii="Arial" w:hAnsi="Arial" w:cs="Arial"/>
                                <w:color w:val="0000CC"/>
                                <w:sz w:val="24"/>
                                <w:szCs w:val="24"/>
                              </w:rPr>
                            </w:pPr>
                            <w:r w:rsidRPr="00E32FC9">
                              <w:rPr>
                                <w:rFonts w:ascii="Arial" w:hAnsi="Arial" w:cs="Arial"/>
                                <w:color w:val="0000CC"/>
                                <w:sz w:val="24"/>
                                <w:szCs w:val="24"/>
                              </w:rPr>
                              <w:t>This report will inform you of the school’s progress and achievements in the last session and let you know about our plans for 202</w:t>
                            </w:r>
                            <w:r w:rsidR="00633E11" w:rsidRPr="00E32FC9">
                              <w:rPr>
                                <w:rFonts w:ascii="Arial" w:hAnsi="Arial" w:cs="Arial"/>
                                <w:color w:val="0000CC"/>
                                <w:sz w:val="24"/>
                                <w:szCs w:val="24"/>
                              </w:rPr>
                              <w:t>3</w:t>
                            </w:r>
                            <w:r w:rsidRPr="00E32FC9">
                              <w:rPr>
                                <w:rFonts w:ascii="Arial" w:hAnsi="Arial" w:cs="Arial"/>
                                <w:color w:val="0000CC"/>
                                <w:sz w:val="24"/>
                                <w:szCs w:val="24"/>
                              </w:rPr>
                              <w:t>-202</w:t>
                            </w:r>
                            <w:r w:rsidR="00633E11" w:rsidRPr="00E32FC9">
                              <w:rPr>
                                <w:rFonts w:ascii="Arial" w:hAnsi="Arial" w:cs="Arial"/>
                                <w:color w:val="0000CC"/>
                                <w:sz w:val="24"/>
                                <w:szCs w:val="24"/>
                              </w:rPr>
                              <w:t>4</w:t>
                            </w:r>
                            <w:r w:rsidRPr="00E32FC9">
                              <w:rPr>
                                <w:rFonts w:ascii="Arial" w:hAnsi="Arial" w:cs="Arial"/>
                                <w:color w:val="0000CC"/>
                                <w:sz w:val="24"/>
                                <w:szCs w:val="24"/>
                              </w:rPr>
                              <w:t xml:space="preserve">. </w:t>
                            </w:r>
                          </w:p>
                          <w:p w14:paraId="623689DB" w14:textId="08C1AD10" w:rsidR="00C5697E" w:rsidRPr="00E32FC9" w:rsidRDefault="00C5697E" w:rsidP="00C5697E">
                            <w:pPr>
                              <w:jc w:val="center"/>
                              <w:rPr>
                                <w:rFonts w:ascii="Arial" w:hAnsi="Arial" w:cs="Arial"/>
                                <w:color w:val="0000CC"/>
                                <w:sz w:val="24"/>
                                <w:szCs w:val="24"/>
                              </w:rPr>
                            </w:pPr>
                            <w:r w:rsidRPr="00E32FC9">
                              <w:rPr>
                                <w:rFonts w:ascii="Arial" w:hAnsi="Arial" w:cs="Arial"/>
                                <w:color w:val="0000CC"/>
                                <w:sz w:val="24"/>
                                <w:szCs w:val="24"/>
                              </w:rPr>
                              <w:t xml:space="preserve">I hope that you find it helpful and informative. </w:t>
                            </w:r>
                          </w:p>
                          <w:p w14:paraId="61536F92" w14:textId="77777777" w:rsidR="00C5697E" w:rsidRPr="00E32FC9" w:rsidRDefault="00C5697E" w:rsidP="00C5697E">
                            <w:pPr>
                              <w:spacing w:after="0" w:line="240" w:lineRule="auto"/>
                              <w:jc w:val="center"/>
                              <w:rPr>
                                <w:rFonts w:ascii="Arial" w:hAnsi="Arial" w:cs="Arial"/>
                                <w:color w:val="0000CC"/>
                                <w:sz w:val="28"/>
                                <w:szCs w:val="28"/>
                              </w:rPr>
                            </w:pPr>
                          </w:p>
                          <w:p w14:paraId="77668E29" w14:textId="29563329" w:rsidR="00C5697E" w:rsidRPr="00E32FC9" w:rsidRDefault="00E32FC9" w:rsidP="00C5697E">
                            <w:pPr>
                              <w:spacing w:after="0" w:line="240" w:lineRule="auto"/>
                              <w:jc w:val="center"/>
                              <w:rPr>
                                <w:rFonts w:ascii="Arial" w:hAnsi="Arial" w:cs="Arial"/>
                                <w:color w:val="0000CC"/>
                                <w:sz w:val="28"/>
                                <w:szCs w:val="28"/>
                              </w:rPr>
                            </w:pPr>
                            <w:r w:rsidRPr="00E32FC9">
                              <w:rPr>
                                <w:rFonts w:ascii="Arial" w:hAnsi="Arial" w:cs="Arial"/>
                                <w:noProof/>
                                <w:color w:val="0000CC"/>
                                <w:sz w:val="28"/>
                                <w:szCs w:val="28"/>
                                <w:lang w:eastAsia="en-GB"/>
                              </w:rPr>
                              <w:drawing>
                                <wp:inline distT="0" distB="0" distL="0" distR="0" wp14:anchorId="6AF562E4" wp14:editId="5534587D">
                                  <wp:extent cx="2670279" cy="48772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png"/>
                                          <pic:cNvPicPr/>
                                        </pic:nvPicPr>
                                        <pic:blipFill>
                                          <a:blip r:embed="rId16">
                                            <a:extLst>
                                              <a:ext uri="{28A0092B-C50C-407E-A947-70E740481C1C}">
                                                <a14:useLocalDpi xmlns:a14="http://schemas.microsoft.com/office/drawing/2010/main" val="0"/>
                                              </a:ext>
                                            </a:extLst>
                                          </a:blip>
                                          <a:stretch>
                                            <a:fillRect/>
                                          </a:stretch>
                                        </pic:blipFill>
                                        <pic:spPr>
                                          <a:xfrm>
                                            <a:off x="0" y="0"/>
                                            <a:ext cx="2670279" cy="487722"/>
                                          </a:xfrm>
                                          <a:prstGeom prst="rect">
                                            <a:avLst/>
                                          </a:prstGeom>
                                        </pic:spPr>
                                      </pic:pic>
                                    </a:graphicData>
                                  </a:graphic>
                                </wp:inline>
                              </w:drawing>
                            </w:r>
                          </w:p>
                          <w:p w14:paraId="3468AB5D" w14:textId="77777777" w:rsidR="00C5697E" w:rsidRPr="00E32FC9" w:rsidRDefault="00C5697E" w:rsidP="00C5697E">
                            <w:pPr>
                              <w:spacing w:after="0" w:line="240" w:lineRule="auto"/>
                              <w:jc w:val="center"/>
                              <w:rPr>
                                <w:rFonts w:ascii="Arial" w:hAnsi="Arial" w:cs="Arial"/>
                                <w:color w:val="0000CC"/>
                                <w:sz w:val="28"/>
                                <w:szCs w:val="28"/>
                              </w:rPr>
                            </w:pPr>
                            <w:r w:rsidRPr="00E32FC9">
                              <w:rPr>
                                <w:rFonts w:ascii="Arial" w:hAnsi="Arial" w:cs="Arial"/>
                                <w:color w:val="0000CC"/>
                                <w:sz w:val="28"/>
                                <w:szCs w:val="28"/>
                              </w:rPr>
                              <w:t>Head Teacher</w:t>
                            </w:r>
                          </w:p>
                          <w:p w14:paraId="2E82DAFD" w14:textId="77777777" w:rsidR="00C5697E" w:rsidRPr="00163794" w:rsidRDefault="00C5697E" w:rsidP="00C5697E">
                            <w:pPr>
                              <w:spacing w:after="0" w:line="240" w:lineRule="auto"/>
                              <w:jc w:val="center"/>
                              <w:rPr>
                                <w:rFonts w:ascii="Arial" w:hAnsi="Arial" w:cs="Arial"/>
                                <w:sz w:val="28"/>
                                <w:szCs w:val="28"/>
                              </w:rPr>
                            </w:pPr>
                          </w:p>
                          <w:p w14:paraId="6D17EB55" w14:textId="77777777" w:rsidR="00C5697E" w:rsidRDefault="00C5697E" w:rsidP="00C56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C1E5" id="Text Box 8" o:spid="_x0000_s1029" type="#_x0000_t202" style="position:absolute;margin-left:0;margin-top:1pt;width:393pt;height:236.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" fillcolor="white [3212]" strokecolor="red" strokeweight="3pt">
                <v:fill opacity="46003f"/>
                <v:textbox>
                  <w:txbxContent>
                    <w:p w14:paraId="36058925" w14:textId="77777777" w:rsidR="00C5697E" w:rsidRPr="00E32FC9" w:rsidRDefault="00C5697E" w:rsidP="00C5697E">
                      <w:pPr>
                        <w:jc w:val="center"/>
                        <w:rPr>
                          <w:rFonts w:ascii="Arial" w:hAnsi="Arial" w:cs="Arial"/>
                          <w:b/>
                          <w:bCs/>
                          <w:color w:val="0000CC"/>
                          <w:sz w:val="40"/>
                          <w:szCs w:val="40"/>
                        </w:rPr>
                      </w:pPr>
                      <w:r w:rsidRPr="00E32FC9">
                        <w:rPr>
                          <w:rFonts w:ascii="Arial" w:hAnsi="Arial" w:cs="Arial"/>
                          <w:b/>
                          <w:bCs/>
                          <w:color w:val="0000CC"/>
                          <w:sz w:val="40"/>
                          <w:szCs w:val="40"/>
                        </w:rPr>
                        <w:t xml:space="preserve">STANDARDS AND QUALITY REPORT </w:t>
                      </w:r>
                    </w:p>
                    <w:p w14:paraId="0D6B2351" w14:textId="7146979E" w:rsidR="00C5697E" w:rsidRPr="00E32FC9" w:rsidRDefault="00C5697E" w:rsidP="00CE49D8">
                      <w:pPr>
                        <w:jc w:val="center"/>
                        <w:rPr>
                          <w:rFonts w:ascii="Arial" w:hAnsi="Arial" w:cs="Arial"/>
                          <w:b/>
                          <w:bCs/>
                          <w:color w:val="0000CC"/>
                          <w:sz w:val="40"/>
                          <w:szCs w:val="40"/>
                        </w:rPr>
                      </w:pPr>
                      <w:r w:rsidRPr="00E32FC9">
                        <w:rPr>
                          <w:rFonts w:ascii="Arial" w:hAnsi="Arial" w:cs="Arial"/>
                          <w:b/>
                          <w:bCs/>
                          <w:color w:val="0000CC"/>
                          <w:sz w:val="40"/>
                          <w:szCs w:val="40"/>
                        </w:rPr>
                        <w:t xml:space="preserve">June </w:t>
                      </w:r>
                      <w:r w:rsidR="002902BE">
                        <w:rPr>
                          <w:rFonts w:ascii="Arial" w:hAnsi="Arial" w:cs="Arial"/>
                          <w:b/>
                          <w:bCs/>
                          <w:color w:val="0000CC"/>
                          <w:sz w:val="40"/>
                          <w:szCs w:val="40"/>
                        </w:rPr>
                        <w:t>2024</w:t>
                      </w:r>
                    </w:p>
                    <w:p w14:paraId="0919016D" w14:textId="26581ADE" w:rsidR="00F57966" w:rsidRPr="00E32FC9" w:rsidRDefault="00C5697E" w:rsidP="00C5697E">
                      <w:pPr>
                        <w:jc w:val="center"/>
                        <w:rPr>
                          <w:rFonts w:ascii="Arial" w:hAnsi="Arial" w:cs="Arial"/>
                          <w:color w:val="0000CC"/>
                          <w:sz w:val="24"/>
                          <w:szCs w:val="24"/>
                        </w:rPr>
                      </w:pPr>
                      <w:r w:rsidRPr="00E32FC9">
                        <w:rPr>
                          <w:rFonts w:ascii="Arial" w:hAnsi="Arial" w:cs="Arial"/>
                          <w:color w:val="0000CC"/>
                          <w:sz w:val="24"/>
                          <w:szCs w:val="24"/>
                        </w:rPr>
                        <w:t>This report will inform you of the school’s progress and achievements in the last session and let you know about our plans for 202</w:t>
                      </w:r>
                      <w:r w:rsidR="00633E11" w:rsidRPr="00E32FC9">
                        <w:rPr>
                          <w:rFonts w:ascii="Arial" w:hAnsi="Arial" w:cs="Arial"/>
                          <w:color w:val="0000CC"/>
                          <w:sz w:val="24"/>
                          <w:szCs w:val="24"/>
                        </w:rPr>
                        <w:t>3</w:t>
                      </w:r>
                      <w:r w:rsidRPr="00E32FC9">
                        <w:rPr>
                          <w:rFonts w:ascii="Arial" w:hAnsi="Arial" w:cs="Arial"/>
                          <w:color w:val="0000CC"/>
                          <w:sz w:val="24"/>
                          <w:szCs w:val="24"/>
                        </w:rPr>
                        <w:t>-202</w:t>
                      </w:r>
                      <w:r w:rsidR="00633E11" w:rsidRPr="00E32FC9">
                        <w:rPr>
                          <w:rFonts w:ascii="Arial" w:hAnsi="Arial" w:cs="Arial"/>
                          <w:color w:val="0000CC"/>
                          <w:sz w:val="24"/>
                          <w:szCs w:val="24"/>
                        </w:rPr>
                        <w:t>4</w:t>
                      </w:r>
                      <w:r w:rsidRPr="00E32FC9">
                        <w:rPr>
                          <w:rFonts w:ascii="Arial" w:hAnsi="Arial" w:cs="Arial"/>
                          <w:color w:val="0000CC"/>
                          <w:sz w:val="24"/>
                          <w:szCs w:val="24"/>
                        </w:rPr>
                        <w:t xml:space="preserve">. </w:t>
                      </w:r>
                    </w:p>
                    <w:p w14:paraId="623689DB" w14:textId="08C1AD10" w:rsidR="00C5697E" w:rsidRPr="00E32FC9" w:rsidRDefault="00C5697E" w:rsidP="00C5697E">
                      <w:pPr>
                        <w:jc w:val="center"/>
                        <w:rPr>
                          <w:rFonts w:ascii="Arial" w:hAnsi="Arial" w:cs="Arial"/>
                          <w:color w:val="0000CC"/>
                          <w:sz w:val="24"/>
                          <w:szCs w:val="24"/>
                        </w:rPr>
                      </w:pPr>
                      <w:r w:rsidRPr="00E32FC9">
                        <w:rPr>
                          <w:rFonts w:ascii="Arial" w:hAnsi="Arial" w:cs="Arial"/>
                          <w:color w:val="0000CC"/>
                          <w:sz w:val="24"/>
                          <w:szCs w:val="24"/>
                        </w:rPr>
                        <w:t xml:space="preserve">I hope that you find it helpful and informative. </w:t>
                      </w:r>
                    </w:p>
                    <w:p w14:paraId="61536F92" w14:textId="77777777" w:rsidR="00C5697E" w:rsidRPr="00E32FC9" w:rsidRDefault="00C5697E" w:rsidP="00C5697E">
                      <w:pPr>
                        <w:spacing w:after="0" w:line="240" w:lineRule="auto"/>
                        <w:jc w:val="center"/>
                        <w:rPr>
                          <w:rFonts w:ascii="Arial" w:hAnsi="Arial" w:cs="Arial"/>
                          <w:color w:val="0000CC"/>
                          <w:sz w:val="28"/>
                          <w:szCs w:val="28"/>
                        </w:rPr>
                      </w:pPr>
                    </w:p>
                    <w:p w14:paraId="77668E29" w14:textId="29563329" w:rsidR="00C5697E" w:rsidRPr="00E32FC9" w:rsidRDefault="00E32FC9" w:rsidP="00C5697E">
                      <w:pPr>
                        <w:spacing w:after="0" w:line="240" w:lineRule="auto"/>
                        <w:jc w:val="center"/>
                        <w:rPr>
                          <w:rFonts w:ascii="Arial" w:hAnsi="Arial" w:cs="Arial"/>
                          <w:color w:val="0000CC"/>
                          <w:sz w:val="28"/>
                          <w:szCs w:val="28"/>
                        </w:rPr>
                      </w:pPr>
                      <w:r w:rsidRPr="00E32FC9">
                        <w:rPr>
                          <w:rFonts w:ascii="Arial" w:hAnsi="Arial" w:cs="Arial"/>
                          <w:noProof/>
                          <w:color w:val="0000CC"/>
                          <w:sz w:val="28"/>
                          <w:szCs w:val="28"/>
                          <w:lang w:eastAsia="en-GB"/>
                        </w:rPr>
                        <w:drawing>
                          <wp:inline distT="0" distB="0" distL="0" distR="0" wp14:anchorId="6AF562E4" wp14:editId="5534587D">
                            <wp:extent cx="2670279" cy="48772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png"/>
                                    <pic:cNvPicPr/>
                                  </pic:nvPicPr>
                                  <pic:blipFill>
                                    <a:blip r:embed="rId17">
                                      <a:extLst>
                                        <a:ext uri="{28A0092B-C50C-407E-A947-70E740481C1C}">
                                          <a14:useLocalDpi xmlns:a14="http://schemas.microsoft.com/office/drawing/2010/main" val="0"/>
                                        </a:ext>
                                      </a:extLst>
                                    </a:blip>
                                    <a:stretch>
                                      <a:fillRect/>
                                    </a:stretch>
                                  </pic:blipFill>
                                  <pic:spPr>
                                    <a:xfrm>
                                      <a:off x="0" y="0"/>
                                      <a:ext cx="2670279" cy="487722"/>
                                    </a:xfrm>
                                    <a:prstGeom prst="rect">
                                      <a:avLst/>
                                    </a:prstGeom>
                                  </pic:spPr>
                                </pic:pic>
                              </a:graphicData>
                            </a:graphic>
                          </wp:inline>
                        </w:drawing>
                      </w:r>
                    </w:p>
                    <w:p w14:paraId="3468AB5D" w14:textId="77777777" w:rsidR="00C5697E" w:rsidRPr="00E32FC9" w:rsidRDefault="00C5697E" w:rsidP="00C5697E">
                      <w:pPr>
                        <w:spacing w:after="0" w:line="240" w:lineRule="auto"/>
                        <w:jc w:val="center"/>
                        <w:rPr>
                          <w:rFonts w:ascii="Arial" w:hAnsi="Arial" w:cs="Arial"/>
                          <w:color w:val="0000CC"/>
                          <w:sz w:val="28"/>
                          <w:szCs w:val="28"/>
                        </w:rPr>
                      </w:pPr>
                      <w:r w:rsidRPr="00E32FC9">
                        <w:rPr>
                          <w:rFonts w:ascii="Arial" w:hAnsi="Arial" w:cs="Arial"/>
                          <w:color w:val="0000CC"/>
                          <w:sz w:val="28"/>
                          <w:szCs w:val="28"/>
                        </w:rPr>
                        <w:t>Head Teacher</w:t>
                      </w:r>
                    </w:p>
                    <w:p w14:paraId="2E82DAFD" w14:textId="77777777" w:rsidR="00C5697E" w:rsidRPr="00163794" w:rsidRDefault="00C5697E" w:rsidP="00C5697E">
                      <w:pPr>
                        <w:spacing w:after="0" w:line="240" w:lineRule="auto"/>
                        <w:jc w:val="center"/>
                        <w:rPr>
                          <w:rFonts w:ascii="Arial" w:hAnsi="Arial" w:cs="Arial"/>
                          <w:sz w:val="28"/>
                          <w:szCs w:val="28"/>
                        </w:rPr>
                      </w:pPr>
                    </w:p>
                    <w:p w14:paraId="6D17EB55" w14:textId="77777777" w:rsidR="00C5697E" w:rsidRDefault="00C5697E" w:rsidP="00C5697E"/>
                  </w:txbxContent>
                </v:textbox>
                <w10:wrap anchorx="margin"/>
              </v:shape>
            </w:pict>
          </mc:Fallback>
        </mc:AlternateContent>
      </w:r>
    </w:p>
    <w:p w14:paraId="34C4DD7A" w14:textId="5C8BA1BC" w:rsidR="00C5697E" w:rsidRPr="00163794" w:rsidRDefault="00C5697E">
      <w:pPr>
        <w:rPr>
          <w:rFonts w:ascii="Arial" w:hAnsi="Arial" w:cs="Arial"/>
        </w:rPr>
      </w:pPr>
    </w:p>
    <w:p w14:paraId="3E200A72" w14:textId="0116BCF8" w:rsidR="00C5697E" w:rsidRPr="00163794" w:rsidRDefault="00C5697E">
      <w:pPr>
        <w:rPr>
          <w:rFonts w:ascii="Arial" w:hAnsi="Arial" w:cs="Arial"/>
        </w:rPr>
      </w:pPr>
    </w:p>
    <w:p w14:paraId="498A4CD7" w14:textId="2BCA1791" w:rsidR="00C5697E" w:rsidRPr="00163794" w:rsidRDefault="00C5697E">
      <w:pPr>
        <w:rPr>
          <w:rFonts w:ascii="Arial" w:hAnsi="Arial" w:cs="Arial"/>
        </w:rPr>
      </w:pPr>
    </w:p>
    <w:p w14:paraId="354C7FA8" w14:textId="1918D0CC" w:rsidR="00C5697E" w:rsidRPr="00163794" w:rsidRDefault="00C5697E">
      <w:pPr>
        <w:rPr>
          <w:rFonts w:ascii="Arial" w:hAnsi="Arial" w:cs="Arial"/>
        </w:rPr>
      </w:pPr>
    </w:p>
    <w:p w14:paraId="31AC5690" w14:textId="5114F2FA" w:rsidR="00C5697E" w:rsidRPr="00163794" w:rsidRDefault="00C5697E">
      <w:pPr>
        <w:rPr>
          <w:rFonts w:ascii="Arial" w:hAnsi="Arial" w:cs="Arial"/>
        </w:rPr>
      </w:pPr>
    </w:p>
    <w:p w14:paraId="77463664" w14:textId="5A37E05E" w:rsidR="00C5697E" w:rsidRPr="00163794" w:rsidRDefault="00C5697E">
      <w:pPr>
        <w:rPr>
          <w:rFonts w:ascii="Arial" w:hAnsi="Arial" w:cs="Arial"/>
        </w:rPr>
      </w:pPr>
    </w:p>
    <w:p w14:paraId="6030F67B" w14:textId="6DD7E653" w:rsidR="00C5697E" w:rsidRPr="00163794" w:rsidRDefault="00C5697E">
      <w:pPr>
        <w:rPr>
          <w:rFonts w:ascii="Arial" w:hAnsi="Arial" w:cs="Arial"/>
        </w:rPr>
      </w:pPr>
    </w:p>
    <w:p w14:paraId="537BEEFA" w14:textId="516A2543" w:rsidR="00C5697E" w:rsidRPr="00163794" w:rsidRDefault="00C5697E">
      <w:pPr>
        <w:rPr>
          <w:rFonts w:ascii="Arial" w:hAnsi="Arial" w:cs="Arial"/>
        </w:rPr>
      </w:pPr>
    </w:p>
    <w:p w14:paraId="10FDB6D2" w14:textId="6D70DA44" w:rsidR="00C5697E" w:rsidRPr="00163794" w:rsidRDefault="00C5697E">
      <w:pPr>
        <w:rPr>
          <w:rFonts w:ascii="Arial" w:hAnsi="Arial" w:cs="Arial"/>
        </w:rPr>
      </w:pPr>
    </w:p>
    <w:p w14:paraId="4201C398" w14:textId="392B3FA1"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B63097" w:rsidRPr="00163794" w14:paraId="6660A202" w14:textId="77777777" w:rsidTr="00B63097">
        <w:tc>
          <w:tcPr>
            <w:tcW w:w="9016" w:type="dxa"/>
            <w:shd w:val="clear" w:color="auto" w:fill="D9E2F3" w:themeFill="accent1" w:themeFillTint="33"/>
          </w:tcPr>
          <w:p w14:paraId="34136042" w14:textId="636FB465"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lastRenderedPageBreak/>
              <w:t>OUR SCHOOL</w:t>
            </w:r>
          </w:p>
        </w:tc>
      </w:tr>
      <w:tr w:rsidR="00B63097" w:rsidRPr="00163794" w14:paraId="7F89ECD8" w14:textId="77777777" w:rsidTr="00B63097">
        <w:tc>
          <w:tcPr>
            <w:tcW w:w="9016" w:type="dxa"/>
          </w:tcPr>
          <w:p w14:paraId="1BF6526B" w14:textId="77777777" w:rsidR="000C34AA" w:rsidRPr="00163794" w:rsidRDefault="000C34AA" w:rsidP="000C34AA">
            <w:pPr>
              <w:spacing w:after="0"/>
              <w:rPr>
                <w:rFonts w:ascii="Arial" w:hAnsi="Arial" w:cs="Arial"/>
                <w:color w:val="FF0000"/>
              </w:rPr>
            </w:pPr>
          </w:p>
          <w:p w14:paraId="4CFA6573" w14:textId="77777777" w:rsidR="002902BE" w:rsidRPr="009136BA" w:rsidRDefault="002902BE" w:rsidP="002902BE">
            <w:pPr>
              <w:pStyle w:val="Default"/>
              <w:rPr>
                <w:rFonts w:ascii="Arial" w:hAnsi="Arial" w:cs="Arial"/>
                <w:sz w:val="28"/>
                <w:szCs w:val="28"/>
              </w:rPr>
            </w:pPr>
            <w:r w:rsidRPr="009136BA">
              <w:rPr>
                <w:rFonts w:ascii="Arial" w:hAnsi="Arial" w:cs="Arial"/>
                <w:sz w:val="28"/>
                <w:szCs w:val="28"/>
              </w:rPr>
              <w:t xml:space="preserve">Elderbank is situated in the east of Irvine and serves the communities of Broomlands and Bourtreehill. Our school comprises of a mainstream primary, an early years which caters for 40 pupils in each session – morning and afternoon, an Enhanced Deaf Provision which provides specialist support for pupils placed in the Enhanced Deaf Provision and a Supported Learning Provision (ESR) which supports children with a range of Additional Supports Needs. Pupils are placed in the specialist provisions by the local authority placement groups. We encourage positive relationships with pupils, staff, parents, carers, partners and the wider community. Our aim is to equip all of our learners to be successful in an ever changing world. </w:t>
            </w:r>
          </w:p>
          <w:p w14:paraId="2434255B" w14:textId="2F01D51E" w:rsidR="000C34AA" w:rsidRPr="00163794" w:rsidRDefault="000C34AA">
            <w:pPr>
              <w:rPr>
                <w:rFonts w:ascii="Arial" w:hAnsi="Arial" w:cs="Arial"/>
              </w:rPr>
            </w:pPr>
          </w:p>
        </w:tc>
      </w:tr>
    </w:tbl>
    <w:p w14:paraId="0758BA64" w14:textId="68F1997D"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B63097" w:rsidRPr="00163794" w14:paraId="712C9728" w14:textId="77777777">
        <w:tc>
          <w:tcPr>
            <w:tcW w:w="9016" w:type="dxa"/>
            <w:shd w:val="clear" w:color="auto" w:fill="D9E2F3" w:themeFill="accent1" w:themeFillTint="33"/>
          </w:tcPr>
          <w:p w14:paraId="45BFFBD3" w14:textId="76D1CF2C"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t>OUR VISION, VALUES AND AIMS</w:t>
            </w:r>
          </w:p>
        </w:tc>
      </w:tr>
      <w:tr w:rsidR="00B63097" w:rsidRPr="00163794" w14:paraId="1E1021E2" w14:textId="77777777">
        <w:tc>
          <w:tcPr>
            <w:tcW w:w="9016" w:type="dxa"/>
          </w:tcPr>
          <w:p w14:paraId="56AFBAA3" w14:textId="77777777" w:rsidR="00B63097" w:rsidRPr="00202D24" w:rsidRDefault="00B63097" w:rsidP="000C34AA">
            <w:pPr>
              <w:spacing w:after="0"/>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8780"/>
            </w:tblGrid>
            <w:tr w:rsidR="002902BE" w14:paraId="73A1B6D7" w14:textId="77777777">
              <w:trPr>
                <w:trHeight w:val="3168"/>
              </w:trPr>
              <w:tc>
                <w:tcPr>
                  <w:tcW w:w="0" w:type="auto"/>
                </w:tcPr>
                <w:p w14:paraId="5FA98E3D" w14:textId="1BD3041E" w:rsidR="002902BE" w:rsidRDefault="002902BE" w:rsidP="002902BE">
                  <w:pPr>
                    <w:pStyle w:val="Default"/>
                    <w:rPr>
                      <w:rFonts w:ascii="Arial" w:hAnsi="Arial" w:cs="Arial"/>
                      <w:sz w:val="28"/>
                      <w:szCs w:val="28"/>
                      <w:u w:val="single"/>
                    </w:rPr>
                  </w:pPr>
                  <w:r w:rsidRPr="004F6737">
                    <w:rPr>
                      <w:rFonts w:ascii="Arial" w:hAnsi="Arial" w:cs="Arial"/>
                      <w:sz w:val="28"/>
                      <w:szCs w:val="28"/>
                      <w:u w:val="single"/>
                    </w:rPr>
                    <w:t xml:space="preserve">Vision </w:t>
                  </w:r>
                </w:p>
                <w:p w14:paraId="0951B98F" w14:textId="77777777" w:rsidR="00727E00" w:rsidRPr="004F6737" w:rsidRDefault="00727E00" w:rsidP="002902BE">
                  <w:pPr>
                    <w:pStyle w:val="Default"/>
                    <w:rPr>
                      <w:rFonts w:ascii="Arial" w:hAnsi="Arial" w:cs="Arial"/>
                      <w:sz w:val="28"/>
                      <w:szCs w:val="28"/>
                      <w:u w:val="single"/>
                    </w:rPr>
                  </w:pPr>
                </w:p>
                <w:p w14:paraId="06C2B3C6" w14:textId="07D2D158" w:rsidR="002902BE" w:rsidRDefault="002902BE" w:rsidP="002902BE">
                  <w:pPr>
                    <w:pStyle w:val="Default"/>
                    <w:rPr>
                      <w:rFonts w:ascii="Arial" w:hAnsi="Arial" w:cs="Arial"/>
                      <w:sz w:val="28"/>
                      <w:szCs w:val="28"/>
                    </w:rPr>
                  </w:pPr>
                  <w:r w:rsidRPr="004F6737">
                    <w:rPr>
                      <w:rFonts w:ascii="Arial" w:hAnsi="Arial" w:cs="Arial"/>
                      <w:sz w:val="28"/>
                      <w:szCs w:val="28"/>
                    </w:rPr>
                    <w:t xml:space="preserve">At Elderbank we grow and learn together; learners, staff, families and our local community, in a culture of mutual respect to enable all to thrive and reach their full potential in an ever changing and challenging world. </w:t>
                  </w:r>
                </w:p>
                <w:p w14:paraId="3DB5D23E" w14:textId="77777777" w:rsidR="00727E00" w:rsidRPr="004F6737" w:rsidRDefault="00727E00" w:rsidP="002902BE">
                  <w:pPr>
                    <w:pStyle w:val="Default"/>
                    <w:rPr>
                      <w:rFonts w:ascii="Arial" w:hAnsi="Arial" w:cs="Arial"/>
                      <w:sz w:val="28"/>
                      <w:szCs w:val="28"/>
                    </w:rPr>
                  </w:pPr>
                </w:p>
                <w:p w14:paraId="76775ED6" w14:textId="1F486171" w:rsidR="002902BE" w:rsidRDefault="002902BE" w:rsidP="002902BE">
                  <w:pPr>
                    <w:pStyle w:val="Default"/>
                    <w:rPr>
                      <w:rFonts w:ascii="Arial" w:hAnsi="Arial" w:cs="Arial"/>
                      <w:sz w:val="28"/>
                      <w:szCs w:val="28"/>
                      <w:u w:val="single"/>
                    </w:rPr>
                  </w:pPr>
                  <w:r w:rsidRPr="004F6737">
                    <w:rPr>
                      <w:rFonts w:ascii="Arial" w:hAnsi="Arial" w:cs="Arial"/>
                      <w:sz w:val="28"/>
                      <w:szCs w:val="28"/>
                      <w:u w:val="single"/>
                    </w:rPr>
                    <w:t xml:space="preserve">Values </w:t>
                  </w:r>
                </w:p>
                <w:p w14:paraId="36CEF242" w14:textId="77777777" w:rsidR="00727E00" w:rsidRPr="004F6737" w:rsidRDefault="00727E00" w:rsidP="002902BE">
                  <w:pPr>
                    <w:pStyle w:val="Default"/>
                    <w:rPr>
                      <w:rFonts w:ascii="Arial" w:hAnsi="Arial" w:cs="Arial"/>
                      <w:sz w:val="28"/>
                      <w:szCs w:val="28"/>
                      <w:u w:val="single"/>
                    </w:rPr>
                  </w:pPr>
                </w:p>
                <w:p w14:paraId="5C7E2283" w14:textId="77777777" w:rsidR="002902BE" w:rsidRPr="004F6737" w:rsidRDefault="002902BE" w:rsidP="002902BE">
                  <w:pPr>
                    <w:pStyle w:val="Default"/>
                    <w:rPr>
                      <w:rFonts w:ascii="Arial" w:hAnsi="Arial" w:cs="Arial"/>
                      <w:sz w:val="28"/>
                      <w:szCs w:val="28"/>
                    </w:rPr>
                  </w:pPr>
                  <w:r w:rsidRPr="004F6737">
                    <w:rPr>
                      <w:rFonts w:ascii="Arial" w:hAnsi="Arial" w:cs="Arial"/>
                      <w:sz w:val="28"/>
                      <w:szCs w:val="28"/>
                    </w:rPr>
                    <w:t xml:space="preserve">Building our school community is a work of </w:t>
                  </w:r>
                  <w:r w:rsidRPr="004F6737">
                    <w:rPr>
                      <w:rFonts w:ascii="Arial" w:hAnsi="Arial" w:cs="Arial"/>
                      <w:b/>
                      <w:bCs/>
                      <w:color w:val="0070C0"/>
                      <w:sz w:val="28"/>
                      <w:szCs w:val="28"/>
                    </w:rPr>
                    <w:t>A</w:t>
                  </w:r>
                  <w:r w:rsidRPr="004F6737">
                    <w:rPr>
                      <w:rFonts w:ascii="Arial" w:hAnsi="Arial" w:cs="Arial"/>
                      <w:b/>
                      <w:bCs/>
                      <w:color w:val="FF0000"/>
                      <w:sz w:val="28"/>
                      <w:szCs w:val="28"/>
                    </w:rPr>
                    <w:t>R</w:t>
                  </w:r>
                  <w:r w:rsidRPr="004F6737">
                    <w:rPr>
                      <w:rFonts w:ascii="Arial" w:hAnsi="Arial" w:cs="Arial"/>
                      <w:b/>
                      <w:bCs/>
                      <w:color w:val="0070C0"/>
                      <w:sz w:val="28"/>
                      <w:szCs w:val="28"/>
                    </w:rPr>
                    <w:t>T</w:t>
                  </w:r>
                  <w:r w:rsidRPr="004F6737">
                    <w:rPr>
                      <w:rFonts w:ascii="Arial" w:hAnsi="Arial" w:cs="Arial"/>
                      <w:b/>
                      <w:bCs/>
                      <w:sz w:val="28"/>
                      <w:szCs w:val="28"/>
                    </w:rPr>
                    <w:t xml:space="preserve">… </w:t>
                  </w:r>
                </w:p>
                <w:p w14:paraId="6DFEF5A5" w14:textId="77777777" w:rsidR="002902BE" w:rsidRPr="004F6737" w:rsidRDefault="002902BE" w:rsidP="002902BE">
                  <w:pPr>
                    <w:pStyle w:val="Default"/>
                    <w:rPr>
                      <w:rFonts w:ascii="Arial" w:hAnsi="Arial" w:cs="Arial"/>
                      <w:sz w:val="28"/>
                      <w:szCs w:val="28"/>
                    </w:rPr>
                  </w:pPr>
                  <w:r w:rsidRPr="004F6737">
                    <w:rPr>
                      <w:rFonts w:ascii="Arial" w:hAnsi="Arial" w:cs="Arial"/>
                      <w:b/>
                      <w:bCs/>
                      <w:color w:val="0070C0"/>
                      <w:sz w:val="28"/>
                      <w:szCs w:val="28"/>
                    </w:rPr>
                    <w:t>A</w:t>
                  </w:r>
                  <w:r w:rsidRPr="004F6737">
                    <w:rPr>
                      <w:rFonts w:ascii="Arial" w:hAnsi="Arial" w:cs="Arial"/>
                      <w:sz w:val="28"/>
                      <w:szCs w:val="28"/>
                    </w:rPr>
                    <w:t xml:space="preserve">cceptance </w:t>
                  </w:r>
                </w:p>
                <w:p w14:paraId="6922B705" w14:textId="77777777" w:rsidR="002902BE" w:rsidRPr="004F6737" w:rsidRDefault="002902BE" w:rsidP="002902BE">
                  <w:pPr>
                    <w:pStyle w:val="Default"/>
                    <w:rPr>
                      <w:rFonts w:ascii="Arial" w:hAnsi="Arial" w:cs="Arial"/>
                      <w:sz w:val="28"/>
                      <w:szCs w:val="28"/>
                    </w:rPr>
                  </w:pPr>
                  <w:r w:rsidRPr="004F6737">
                    <w:rPr>
                      <w:rFonts w:ascii="Arial" w:hAnsi="Arial" w:cs="Arial"/>
                      <w:b/>
                      <w:bCs/>
                      <w:color w:val="FF0000"/>
                      <w:sz w:val="28"/>
                      <w:szCs w:val="28"/>
                    </w:rPr>
                    <w:t>R</w:t>
                  </w:r>
                  <w:r w:rsidRPr="004F6737">
                    <w:rPr>
                      <w:rFonts w:ascii="Arial" w:hAnsi="Arial" w:cs="Arial"/>
                      <w:sz w:val="28"/>
                      <w:szCs w:val="28"/>
                    </w:rPr>
                    <w:t xml:space="preserve">espect </w:t>
                  </w:r>
                </w:p>
                <w:p w14:paraId="73D43339" w14:textId="5FB20B54" w:rsidR="002902BE" w:rsidRDefault="002902BE" w:rsidP="002902BE">
                  <w:pPr>
                    <w:pStyle w:val="Default"/>
                    <w:rPr>
                      <w:rFonts w:ascii="Arial" w:hAnsi="Arial" w:cs="Arial"/>
                      <w:sz w:val="28"/>
                      <w:szCs w:val="28"/>
                    </w:rPr>
                  </w:pPr>
                  <w:r w:rsidRPr="004F6737">
                    <w:rPr>
                      <w:rFonts w:ascii="Arial" w:hAnsi="Arial" w:cs="Arial"/>
                      <w:b/>
                      <w:bCs/>
                      <w:color w:val="0070C0"/>
                      <w:sz w:val="28"/>
                      <w:szCs w:val="28"/>
                    </w:rPr>
                    <w:t>T</w:t>
                  </w:r>
                  <w:r w:rsidRPr="004F6737">
                    <w:rPr>
                      <w:rFonts w:ascii="Arial" w:hAnsi="Arial" w:cs="Arial"/>
                      <w:sz w:val="28"/>
                      <w:szCs w:val="28"/>
                    </w:rPr>
                    <w:t xml:space="preserve">eamwork </w:t>
                  </w:r>
                </w:p>
                <w:p w14:paraId="4C6989A8" w14:textId="77777777" w:rsidR="00727E00" w:rsidRPr="004F6737" w:rsidRDefault="00727E00" w:rsidP="002902BE">
                  <w:pPr>
                    <w:pStyle w:val="Default"/>
                    <w:rPr>
                      <w:rFonts w:ascii="Arial" w:hAnsi="Arial" w:cs="Arial"/>
                      <w:sz w:val="28"/>
                      <w:szCs w:val="28"/>
                    </w:rPr>
                  </w:pPr>
                </w:p>
                <w:p w14:paraId="2EBE0DF1" w14:textId="3C30AF62" w:rsidR="002902BE" w:rsidRDefault="002902BE" w:rsidP="002902BE">
                  <w:pPr>
                    <w:pStyle w:val="Default"/>
                    <w:rPr>
                      <w:rFonts w:ascii="Arial" w:hAnsi="Arial" w:cs="Arial"/>
                      <w:sz w:val="28"/>
                      <w:szCs w:val="28"/>
                      <w:u w:val="single"/>
                    </w:rPr>
                  </w:pPr>
                  <w:r w:rsidRPr="004F6737">
                    <w:rPr>
                      <w:rFonts w:ascii="Arial" w:hAnsi="Arial" w:cs="Arial"/>
                      <w:sz w:val="28"/>
                      <w:szCs w:val="28"/>
                      <w:u w:val="single"/>
                    </w:rPr>
                    <w:t xml:space="preserve">Aims </w:t>
                  </w:r>
                </w:p>
                <w:p w14:paraId="32C52189" w14:textId="77777777" w:rsidR="00727E00" w:rsidRPr="004F6737" w:rsidRDefault="00727E00" w:rsidP="002902BE">
                  <w:pPr>
                    <w:pStyle w:val="Default"/>
                    <w:rPr>
                      <w:rFonts w:ascii="Arial" w:hAnsi="Arial" w:cs="Arial"/>
                      <w:sz w:val="28"/>
                      <w:szCs w:val="28"/>
                      <w:u w:val="single"/>
                    </w:rPr>
                  </w:pPr>
                </w:p>
                <w:p w14:paraId="4C299052" w14:textId="77777777" w:rsidR="002902BE" w:rsidRPr="004F6737" w:rsidRDefault="002902BE" w:rsidP="002902BE">
                  <w:pPr>
                    <w:pStyle w:val="Default"/>
                    <w:rPr>
                      <w:rFonts w:ascii="Arial" w:hAnsi="Arial" w:cs="Arial"/>
                      <w:sz w:val="28"/>
                      <w:szCs w:val="28"/>
                    </w:rPr>
                  </w:pPr>
                  <w:r w:rsidRPr="004F6737">
                    <w:rPr>
                      <w:rFonts w:ascii="Arial" w:hAnsi="Arial" w:cs="Arial"/>
                      <w:sz w:val="28"/>
                      <w:szCs w:val="28"/>
                    </w:rPr>
                    <w:t xml:space="preserve">To provide a fully inclusive, safe, welcoming and nurturing learning environment which encourages learners to take responsibility for their learning. </w:t>
                  </w:r>
                </w:p>
                <w:p w14:paraId="71927559" w14:textId="77777777" w:rsidR="002902BE" w:rsidRPr="004F6737" w:rsidRDefault="002902BE" w:rsidP="002902BE">
                  <w:pPr>
                    <w:pStyle w:val="Default"/>
                    <w:rPr>
                      <w:rFonts w:ascii="Arial" w:hAnsi="Arial" w:cs="Arial"/>
                      <w:sz w:val="28"/>
                      <w:szCs w:val="28"/>
                    </w:rPr>
                  </w:pPr>
                  <w:r w:rsidRPr="004F6737">
                    <w:rPr>
                      <w:rFonts w:ascii="Arial" w:hAnsi="Arial" w:cs="Arial"/>
                      <w:sz w:val="28"/>
                      <w:szCs w:val="28"/>
                    </w:rPr>
                    <w:t xml:space="preserve">To encourage positive interactions and mutual respect. </w:t>
                  </w:r>
                </w:p>
                <w:p w14:paraId="1AACD630" w14:textId="030B330C" w:rsidR="00727E00" w:rsidRDefault="002902BE" w:rsidP="002902BE">
                  <w:pPr>
                    <w:pStyle w:val="Default"/>
                    <w:rPr>
                      <w:sz w:val="28"/>
                      <w:szCs w:val="28"/>
                    </w:rPr>
                  </w:pPr>
                  <w:r w:rsidRPr="004F6737">
                    <w:rPr>
                      <w:rFonts w:ascii="Arial" w:hAnsi="Arial" w:cs="Arial"/>
                      <w:sz w:val="28"/>
                      <w:szCs w:val="28"/>
                    </w:rPr>
                    <w:t>To build a curriculum framework that recognises, supports and meets the needs of every child through appropriate, high quality active learning opportunities.</w:t>
                  </w:r>
                  <w:r>
                    <w:rPr>
                      <w:sz w:val="28"/>
                      <w:szCs w:val="28"/>
                    </w:rPr>
                    <w:t xml:space="preserve"> </w:t>
                  </w:r>
                </w:p>
              </w:tc>
            </w:tr>
          </w:tbl>
          <w:p w14:paraId="1D42930D" w14:textId="465870DF" w:rsidR="000C34AA" w:rsidRPr="00202D24" w:rsidRDefault="000C34AA">
            <w:pPr>
              <w:rPr>
                <w:rFonts w:ascii="Arial" w:hAnsi="Arial" w:cs="Arial"/>
                <w:sz w:val="24"/>
                <w:szCs w:val="24"/>
              </w:rPr>
            </w:pPr>
          </w:p>
        </w:tc>
      </w:tr>
    </w:tbl>
    <w:p w14:paraId="70BD02F8" w14:textId="6D513697" w:rsidR="00754FCD" w:rsidRPr="00163794" w:rsidRDefault="00754FCD">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C34AA" w:rsidRPr="00163794" w14:paraId="6F7B5D98" w14:textId="77777777">
        <w:tc>
          <w:tcPr>
            <w:tcW w:w="9016" w:type="dxa"/>
            <w:shd w:val="clear" w:color="auto" w:fill="D9E2F3" w:themeFill="accent1" w:themeFillTint="33"/>
          </w:tcPr>
          <w:p w14:paraId="0567858E" w14:textId="7390C43C" w:rsidR="000C34AA" w:rsidRPr="00BD56CF" w:rsidRDefault="000C34AA" w:rsidP="000C34AA">
            <w:pPr>
              <w:spacing w:after="0"/>
              <w:jc w:val="center"/>
              <w:rPr>
                <w:rFonts w:ascii="Arial" w:hAnsi="Arial" w:cs="Arial"/>
                <w:b/>
                <w:bCs/>
                <w:sz w:val="28"/>
                <w:szCs w:val="28"/>
              </w:rPr>
            </w:pPr>
            <w:r w:rsidRPr="00BD56CF">
              <w:rPr>
                <w:rFonts w:ascii="Arial" w:hAnsi="Arial" w:cs="Arial"/>
                <w:b/>
                <w:bCs/>
                <w:sz w:val="28"/>
                <w:szCs w:val="28"/>
              </w:rPr>
              <w:lastRenderedPageBreak/>
              <w:t>ATTAINMENT &amp; ACHIEVEMENT</w:t>
            </w:r>
          </w:p>
        </w:tc>
      </w:tr>
      <w:tr w:rsidR="000C34AA" w:rsidRPr="00163794" w14:paraId="65DB19C4" w14:textId="77777777">
        <w:tc>
          <w:tcPr>
            <w:tcW w:w="9016" w:type="dxa"/>
          </w:tcPr>
          <w:p w14:paraId="45ED8EAB" w14:textId="06C8D8A7" w:rsidR="002902BE" w:rsidRPr="009136BA" w:rsidRDefault="002902BE" w:rsidP="002902BE">
            <w:pPr>
              <w:pStyle w:val="Default"/>
              <w:rPr>
                <w:rFonts w:ascii="Arial" w:hAnsi="Arial" w:cs="Arial"/>
                <w:sz w:val="28"/>
                <w:szCs w:val="28"/>
              </w:rPr>
            </w:pPr>
            <w:r w:rsidRPr="009136BA">
              <w:rPr>
                <w:rFonts w:ascii="Arial" w:hAnsi="Arial" w:cs="Arial"/>
                <w:sz w:val="28"/>
                <w:szCs w:val="28"/>
              </w:rPr>
              <w:t>The combined attainment in the Mainstream for Primary 1, Primary 4 and Primary 7 for the session 2023-2024 is</w:t>
            </w:r>
            <w:r w:rsidR="00653A0F">
              <w:rPr>
                <w:rFonts w:ascii="Arial" w:hAnsi="Arial" w:cs="Arial"/>
                <w:sz w:val="28"/>
                <w:szCs w:val="28"/>
              </w:rPr>
              <w:t>:</w:t>
            </w:r>
            <w:bookmarkStart w:id="0" w:name="_GoBack"/>
            <w:bookmarkEnd w:id="0"/>
            <w:r w:rsidRPr="009136BA">
              <w:rPr>
                <w:rFonts w:ascii="Arial" w:hAnsi="Arial" w:cs="Arial"/>
                <w:sz w:val="28"/>
                <w:szCs w:val="28"/>
              </w:rPr>
              <w:t xml:space="preserve"> </w:t>
            </w:r>
          </w:p>
          <w:p w14:paraId="45871C40" w14:textId="4CAFE7BD" w:rsidR="002902BE" w:rsidRPr="00683C88" w:rsidRDefault="002902BE" w:rsidP="002902BE">
            <w:pPr>
              <w:pStyle w:val="Default"/>
              <w:rPr>
                <w:rFonts w:ascii="Arial" w:hAnsi="Arial" w:cs="Arial"/>
                <w:sz w:val="28"/>
                <w:szCs w:val="28"/>
              </w:rPr>
            </w:pPr>
            <w:r w:rsidRPr="009136BA">
              <w:rPr>
                <w:rFonts w:ascii="Arial" w:hAnsi="Arial" w:cs="Arial"/>
                <w:sz w:val="28"/>
                <w:szCs w:val="28"/>
              </w:rPr>
              <w:t xml:space="preserve">Reading – </w:t>
            </w:r>
            <w:r w:rsidR="00E72A54" w:rsidRPr="00683C88">
              <w:rPr>
                <w:rFonts w:ascii="Arial" w:hAnsi="Arial" w:cs="Arial"/>
                <w:sz w:val="28"/>
                <w:szCs w:val="28"/>
              </w:rPr>
              <w:t>72</w:t>
            </w:r>
            <w:r w:rsidRPr="00683C88">
              <w:rPr>
                <w:rFonts w:ascii="Arial" w:hAnsi="Arial" w:cs="Arial"/>
                <w:sz w:val="28"/>
                <w:szCs w:val="28"/>
              </w:rPr>
              <w:t xml:space="preserve">% </w:t>
            </w:r>
          </w:p>
          <w:p w14:paraId="6B538CD4" w14:textId="1B1532FF" w:rsidR="002902BE" w:rsidRPr="00683C88" w:rsidRDefault="002902BE" w:rsidP="002902BE">
            <w:pPr>
              <w:pStyle w:val="Default"/>
              <w:rPr>
                <w:rFonts w:ascii="Arial" w:hAnsi="Arial" w:cs="Arial"/>
                <w:sz w:val="28"/>
                <w:szCs w:val="28"/>
              </w:rPr>
            </w:pPr>
            <w:r w:rsidRPr="00683C88">
              <w:rPr>
                <w:rFonts w:ascii="Arial" w:hAnsi="Arial" w:cs="Arial"/>
                <w:sz w:val="28"/>
                <w:szCs w:val="28"/>
              </w:rPr>
              <w:t xml:space="preserve">Writing – </w:t>
            </w:r>
            <w:r w:rsidR="00E72A54" w:rsidRPr="00683C88">
              <w:rPr>
                <w:rFonts w:ascii="Arial" w:hAnsi="Arial" w:cs="Arial"/>
                <w:sz w:val="28"/>
                <w:szCs w:val="28"/>
              </w:rPr>
              <w:t>61</w:t>
            </w:r>
            <w:r w:rsidRPr="00683C88">
              <w:rPr>
                <w:rFonts w:ascii="Arial" w:hAnsi="Arial" w:cs="Arial"/>
                <w:sz w:val="28"/>
                <w:szCs w:val="28"/>
              </w:rPr>
              <w:t xml:space="preserve">% </w:t>
            </w:r>
          </w:p>
          <w:p w14:paraId="7F4E8916" w14:textId="77777777" w:rsidR="002902BE" w:rsidRPr="00683C88" w:rsidRDefault="002902BE" w:rsidP="002902BE">
            <w:pPr>
              <w:pStyle w:val="Default"/>
              <w:rPr>
                <w:rFonts w:ascii="Arial" w:hAnsi="Arial" w:cs="Arial"/>
                <w:sz w:val="28"/>
                <w:szCs w:val="28"/>
              </w:rPr>
            </w:pPr>
            <w:r w:rsidRPr="00683C88">
              <w:rPr>
                <w:rFonts w:ascii="Arial" w:hAnsi="Arial" w:cs="Arial"/>
                <w:sz w:val="28"/>
                <w:szCs w:val="28"/>
              </w:rPr>
              <w:t xml:space="preserve">Listening and Talking – 80% </w:t>
            </w:r>
          </w:p>
          <w:p w14:paraId="02EE1CBD" w14:textId="2ACF2651" w:rsidR="002902BE" w:rsidRPr="009136BA" w:rsidRDefault="002902BE" w:rsidP="002902BE">
            <w:pPr>
              <w:pStyle w:val="Default"/>
              <w:rPr>
                <w:rFonts w:ascii="Arial" w:hAnsi="Arial" w:cs="Arial"/>
                <w:sz w:val="28"/>
                <w:szCs w:val="28"/>
              </w:rPr>
            </w:pPr>
            <w:r w:rsidRPr="00683C88">
              <w:rPr>
                <w:rFonts w:ascii="Arial" w:hAnsi="Arial" w:cs="Arial"/>
                <w:sz w:val="28"/>
                <w:szCs w:val="28"/>
              </w:rPr>
              <w:t xml:space="preserve">Numeracy – </w:t>
            </w:r>
            <w:r w:rsidR="00E72A54" w:rsidRPr="00683C88">
              <w:rPr>
                <w:rFonts w:ascii="Arial" w:hAnsi="Arial" w:cs="Arial"/>
                <w:sz w:val="28"/>
                <w:szCs w:val="28"/>
              </w:rPr>
              <w:t>73</w:t>
            </w:r>
            <w:r w:rsidRPr="00683C88">
              <w:rPr>
                <w:rFonts w:ascii="Arial" w:hAnsi="Arial" w:cs="Arial"/>
                <w:sz w:val="28"/>
                <w:szCs w:val="28"/>
              </w:rPr>
              <w:t>%</w:t>
            </w:r>
            <w:r w:rsidRPr="009136BA">
              <w:rPr>
                <w:rFonts w:ascii="Arial" w:hAnsi="Arial" w:cs="Arial"/>
                <w:sz w:val="28"/>
                <w:szCs w:val="28"/>
              </w:rPr>
              <w:t xml:space="preserve"> </w:t>
            </w:r>
          </w:p>
          <w:p w14:paraId="0A1E8A2C" w14:textId="79C3F0F1" w:rsidR="002902BE" w:rsidRPr="009136BA" w:rsidRDefault="002902BE" w:rsidP="002902BE">
            <w:pPr>
              <w:pStyle w:val="Default"/>
              <w:rPr>
                <w:rFonts w:ascii="Arial" w:hAnsi="Arial" w:cs="Arial"/>
                <w:sz w:val="28"/>
                <w:szCs w:val="28"/>
              </w:rPr>
            </w:pPr>
            <w:r w:rsidRPr="00E72A54">
              <w:rPr>
                <w:rFonts w:ascii="Arial" w:hAnsi="Arial" w:cs="Arial"/>
                <w:sz w:val="28"/>
                <w:szCs w:val="28"/>
              </w:rPr>
              <w:t xml:space="preserve">Overall </w:t>
            </w:r>
            <w:r w:rsidR="00E72A54" w:rsidRPr="00E72A54">
              <w:rPr>
                <w:rFonts w:ascii="Arial" w:hAnsi="Arial" w:cs="Arial"/>
                <w:sz w:val="28"/>
                <w:szCs w:val="28"/>
              </w:rPr>
              <w:t>this is a slight decrease in</w:t>
            </w:r>
            <w:r w:rsidRPr="00E72A54">
              <w:rPr>
                <w:rFonts w:ascii="Arial" w:hAnsi="Arial" w:cs="Arial"/>
                <w:sz w:val="28"/>
                <w:szCs w:val="28"/>
              </w:rPr>
              <w:t xml:space="preserve"> all curricular areas</w:t>
            </w:r>
            <w:r w:rsidR="00E72A54" w:rsidRPr="00E72A54">
              <w:rPr>
                <w:rFonts w:ascii="Arial" w:hAnsi="Arial" w:cs="Arial"/>
                <w:sz w:val="28"/>
                <w:szCs w:val="28"/>
              </w:rPr>
              <w:t xml:space="preserve"> except Listening and Talking, from the session 2022-2023</w:t>
            </w:r>
            <w:r w:rsidRPr="00E72A54">
              <w:rPr>
                <w:rFonts w:ascii="Arial" w:hAnsi="Arial" w:cs="Arial"/>
                <w:sz w:val="28"/>
                <w:szCs w:val="28"/>
              </w:rPr>
              <w:t xml:space="preserve">. </w:t>
            </w:r>
            <w:r w:rsidR="00E72A54">
              <w:rPr>
                <w:rFonts w:ascii="Arial" w:hAnsi="Arial" w:cs="Arial"/>
                <w:sz w:val="28"/>
                <w:szCs w:val="28"/>
              </w:rPr>
              <w:t xml:space="preserve">Numeracy has seen the largest decrease from 76% to 73% of pupils attaining. </w:t>
            </w:r>
            <w:r w:rsidR="00683C88">
              <w:rPr>
                <w:rFonts w:ascii="Arial" w:hAnsi="Arial" w:cs="Arial"/>
                <w:sz w:val="28"/>
                <w:szCs w:val="28"/>
              </w:rPr>
              <w:t>Next session we will be focussing on raising</w:t>
            </w:r>
            <w:r w:rsidR="00683C88" w:rsidRPr="00683C88">
              <w:rPr>
                <w:rFonts w:ascii="Arial" w:hAnsi="Arial" w:cs="Arial"/>
                <w:sz w:val="28"/>
                <w:szCs w:val="28"/>
              </w:rPr>
              <w:t xml:space="preserve"> attainment in numeracy and maths through consistent approaches in planning, assessment and the delivery of strategies within the classroom.</w:t>
            </w:r>
          </w:p>
          <w:p w14:paraId="31123AAC" w14:textId="77777777" w:rsidR="007B3C97" w:rsidRDefault="007B3C97" w:rsidP="007B3C97">
            <w:pPr>
              <w:pStyle w:val="Default"/>
              <w:rPr>
                <w:rFonts w:ascii="Arial" w:hAnsi="Arial" w:cs="Arial"/>
                <w:sz w:val="28"/>
                <w:szCs w:val="28"/>
              </w:rPr>
            </w:pPr>
            <w:r w:rsidRPr="009136BA">
              <w:rPr>
                <w:rFonts w:ascii="Arial" w:hAnsi="Arial" w:cs="Arial"/>
                <w:sz w:val="28"/>
                <w:szCs w:val="28"/>
              </w:rPr>
              <w:t xml:space="preserve">Attainment in Supported Learning and the Early Years is based on progress through appropriate milestones. </w:t>
            </w:r>
          </w:p>
          <w:p w14:paraId="7AA8A865" w14:textId="41674015" w:rsidR="004522D9" w:rsidRDefault="002902BE" w:rsidP="007B3C97">
            <w:pPr>
              <w:pStyle w:val="Default"/>
              <w:rPr>
                <w:rFonts w:ascii="Arial" w:hAnsi="Arial" w:cs="Arial"/>
                <w:sz w:val="28"/>
                <w:szCs w:val="28"/>
              </w:rPr>
            </w:pPr>
            <w:r w:rsidRPr="009136BA">
              <w:rPr>
                <w:rFonts w:ascii="Arial" w:hAnsi="Arial" w:cs="Arial"/>
                <w:sz w:val="28"/>
                <w:szCs w:val="28"/>
              </w:rPr>
              <w:t xml:space="preserve">Within Supported Learning, pupils continue to make progress with their individual attainment which is closely monitored. </w:t>
            </w:r>
            <w:r w:rsidR="004522D9" w:rsidRPr="004522D9">
              <w:rPr>
                <w:rFonts w:ascii="Arial" w:hAnsi="Arial" w:cs="Arial"/>
                <w:sz w:val="28"/>
                <w:szCs w:val="28"/>
              </w:rPr>
              <w:t>Most pupils</w:t>
            </w:r>
            <w:r w:rsidRPr="004522D9">
              <w:rPr>
                <w:rFonts w:ascii="Arial" w:hAnsi="Arial" w:cs="Arial"/>
                <w:sz w:val="28"/>
                <w:szCs w:val="28"/>
              </w:rPr>
              <w:t xml:space="preserve"> have achieved their individual targets.</w:t>
            </w:r>
          </w:p>
          <w:p w14:paraId="7D53510C" w14:textId="4F5B94F9" w:rsidR="00995927" w:rsidRPr="009136BA" w:rsidRDefault="004522D9" w:rsidP="002902BE">
            <w:pPr>
              <w:spacing w:after="0"/>
              <w:rPr>
                <w:rStyle w:val="normaltextrun"/>
                <w:rFonts w:ascii="Arial" w:hAnsi="Arial" w:cs="Arial"/>
                <w:color w:val="000000" w:themeColor="text1"/>
                <w:sz w:val="28"/>
                <w:szCs w:val="28"/>
                <w:shd w:val="clear" w:color="auto" w:fill="FFFFFF"/>
              </w:rPr>
            </w:pPr>
            <w:r>
              <w:rPr>
                <w:rFonts w:ascii="Arial" w:hAnsi="Arial" w:cs="Arial"/>
                <w:sz w:val="28"/>
                <w:szCs w:val="28"/>
              </w:rPr>
              <w:t xml:space="preserve">Within the Early Years, children continue to make progress through the milestones or individual targets. </w:t>
            </w:r>
            <w:r w:rsidR="00A5487C">
              <w:rPr>
                <w:rFonts w:ascii="Arial" w:hAnsi="Arial" w:cs="Arial"/>
                <w:sz w:val="28"/>
                <w:szCs w:val="28"/>
              </w:rPr>
              <w:t>There has been a reduction of around 30% in the number of pre-school children who have achieved all their milestones in literacy, numeracy and health and wellbeing this session in comparison to 2022-2023. This is a focus for improvement next session.</w:t>
            </w:r>
          </w:p>
          <w:p w14:paraId="4DAC4B8C" w14:textId="2984CA28" w:rsidR="000669AC" w:rsidRPr="00163794" w:rsidRDefault="000669AC">
            <w:pPr>
              <w:rPr>
                <w:rFonts w:ascii="Arial" w:hAnsi="Arial" w:cs="Arial"/>
              </w:rPr>
            </w:pPr>
          </w:p>
        </w:tc>
      </w:tr>
    </w:tbl>
    <w:p w14:paraId="2B58C95B" w14:textId="595BC084"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C34AA" w:rsidRPr="00163794" w14:paraId="47FDB11A" w14:textId="77777777">
        <w:tc>
          <w:tcPr>
            <w:tcW w:w="9016" w:type="dxa"/>
            <w:shd w:val="clear" w:color="auto" w:fill="D9E2F3" w:themeFill="accent1" w:themeFillTint="33"/>
          </w:tcPr>
          <w:p w14:paraId="7E70C9E1" w14:textId="6C42F776" w:rsidR="000C34AA" w:rsidRPr="00BD56CF" w:rsidRDefault="002460F9">
            <w:pPr>
              <w:spacing w:after="0"/>
              <w:jc w:val="center"/>
              <w:rPr>
                <w:rFonts w:ascii="Arial" w:hAnsi="Arial" w:cs="Arial"/>
                <w:b/>
                <w:bCs/>
                <w:sz w:val="28"/>
                <w:szCs w:val="28"/>
              </w:rPr>
            </w:pPr>
            <w:r w:rsidRPr="00BD56CF">
              <w:rPr>
                <w:rFonts w:ascii="Arial" w:hAnsi="Arial" w:cs="Arial"/>
                <w:b/>
                <w:bCs/>
                <w:sz w:val="28"/>
                <w:szCs w:val="28"/>
              </w:rPr>
              <w:t xml:space="preserve">WIDER </w:t>
            </w:r>
            <w:r w:rsidR="000C34AA" w:rsidRPr="00BD56CF">
              <w:rPr>
                <w:rFonts w:ascii="Arial" w:hAnsi="Arial" w:cs="Arial"/>
                <w:b/>
                <w:bCs/>
                <w:sz w:val="28"/>
                <w:szCs w:val="28"/>
              </w:rPr>
              <w:t>ACHIEVEMENT</w:t>
            </w:r>
          </w:p>
        </w:tc>
      </w:tr>
      <w:tr w:rsidR="000C34AA" w:rsidRPr="00163794" w14:paraId="468513DB" w14:textId="77777777">
        <w:tc>
          <w:tcPr>
            <w:tcW w:w="9016" w:type="dxa"/>
          </w:tcPr>
          <w:p w14:paraId="24EFCB63" w14:textId="1F516EA9" w:rsidR="00676947" w:rsidRPr="009136BA" w:rsidRDefault="00676947" w:rsidP="00676947">
            <w:pPr>
              <w:pStyle w:val="Default"/>
              <w:rPr>
                <w:rFonts w:ascii="Arial" w:hAnsi="Arial" w:cs="Arial"/>
                <w:sz w:val="28"/>
              </w:rPr>
            </w:pPr>
            <w:r w:rsidRPr="009136BA">
              <w:rPr>
                <w:rFonts w:ascii="Arial" w:hAnsi="Arial" w:cs="Arial"/>
                <w:sz w:val="28"/>
              </w:rPr>
              <w:t xml:space="preserve">Elderbank Primary is committed to encouraging and supporting wider achievement. All </w:t>
            </w:r>
            <w:r w:rsidR="00896D4F" w:rsidRPr="009136BA">
              <w:rPr>
                <w:rFonts w:ascii="Arial" w:hAnsi="Arial" w:cs="Arial"/>
                <w:sz w:val="28"/>
              </w:rPr>
              <w:t>learners</w:t>
            </w:r>
            <w:r w:rsidRPr="009136BA">
              <w:rPr>
                <w:rFonts w:ascii="Arial" w:hAnsi="Arial" w:cs="Arial"/>
                <w:sz w:val="28"/>
              </w:rPr>
              <w:t xml:space="preserve"> in the mainstream and EDP</w:t>
            </w:r>
            <w:r w:rsidR="00896D4F" w:rsidRPr="009136BA">
              <w:rPr>
                <w:rFonts w:ascii="Arial" w:hAnsi="Arial" w:cs="Arial"/>
                <w:sz w:val="28"/>
              </w:rPr>
              <w:t xml:space="preserve"> and some in Supported Learning</w:t>
            </w:r>
            <w:r w:rsidRPr="009136BA">
              <w:rPr>
                <w:rFonts w:ascii="Arial" w:hAnsi="Arial" w:cs="Arial"/>
                <w:sz w:val="28"/>
              </w:rPr>
              <w:t xml:space="preserve"> participate in a leadership group.</w:t>
            </w:r>
            <w:r w:rsidR="00896D4F" w:rsidRPr="009136BA">
              <w:rPr>
                <w:rFonts w:ascii="Arial" w:hAnsi="Arial" w:cs="Arial"/>
                <w:sz w:val="28"/>
              </w:rPr>
              <w:t xml:space="preserve"> </w:t>
            </w:r>
            <w:r w:rsidRPr="009136BA">
              <w:rPr>
                <w:rFonts w:ascii="Arial" w:hAnsi="Arial" w:cs="Arial"/>
                <w:sz w:val="28"/>
              </w:rPr>
              <w:t>Our leadership groups for P3-</w:t>
            </w:r>
            <w:r w:rsidR="00896D4F" w:rsidRPr="009136BA">
              <w:rPr>
                <w:rFonts w:ascii="Arial" w:hAnsi="Arial" w:cs="Arial"/>
                <w:sz w:val="28"/>
              </w:rPr>
              <w:t>P7 learners</w:t>
            </w:r>
            <w:r w:rsidRPr="009136BA">
              <w:rPr>
                <w:rFonts w:ascii="Arial" w:hAnsi="Arial" w:cs="Arial"/>
                <w:sz w:val="28"/>
              </w:rPr>
              <w:t xml:space="preserve"> are Eco-Committee, Pupil Council, Playground Leaders, Rights Respecting Schools, Library Committee, Outdoor Learning Leaders, JRSO, STEM Ambassadors, </w:t>
            </w:r>
            <w:r w:rsidR="00896D4F" w:rsidRPr="009136BA">
              <w:rPr>
                <w:rFonts w:ascii="Arial" w:hAnsi="Arial" w:cs="Arial"/>
                <w:sz w:val="28"/>
              </w:rPr>
              <w:t xml:space="preserve">BSL Champions, Charity Committee, </w:t>
            </w:r>
            <w:r w:rsidRPr="009136BA">
              <w:rPr>
                <w:rFonts w:ascii="Arial" w:hAnsi="Arial" w:cs="Arial"/>
                <w:sz w:val="28"/>
              </w:rPr>
              <w:t>Digital Leaders</w:t>
            </w:r>
            <w:r w:rsidR="00896D4F" w:rsidRPr="009136BA">
              <w:rPr>
                <w:rFonts w:ascii="Arial" w:hAnsi="Arial" w:cs="Arial"/>
                <w:sz w:val="28"/>
              </w:rPr>
              <w:t>, Kindness Club, School Newsletter Committee and Maths Ambassadors</w:t>
            </w:r>
            <w:r w:rsidRPr="009136BA">
              <w:rPr>
                <w:rFonts w:ascii="Arial" w:hAnsi="Arial" w:cs="Arial"/>
                <w:sz w:val="28"/>
              </w:rPr>
              <w:t xml:space="preserve">. P6 and P7 </w:t>
            </w:r>
            <w:r w:rsidR="00896D4F" w:rsidRPr="009136BA">
              <w:rPr>
                <w:rFonts w:ascii="Arial" w:hAnsi="Arial" w:cs="Arial"/>
                <w:sz w:val="28"/>
              </w:rPr>
              <w:t>learners</w:t>
            </w:r>
            <w:r w:rsidRPr="009136BA">
              <w:rPr>
                <w:rFonts w:ascii="Arial" w:hAnsi="Arial" w:cs="Arial"/>
                <w:sz w:val="28"/>
              </w:rPr>
              <w:t xml:space="preserve"> also have the opportunity to be voted into the role of House Captain and House Vice Captains. </w:t>
            </w:r>
            <w:r w:rsidR="00896D4F" w:rsidRPr="009136BA">
              <w:rPr>
                <w:rFonts w:ascii="Arial" w:hAnsi="Arial" w:cs="Arial"/>
                <w:sz w:val="28"/>
              </w:rPr>
              <w:t>P1 and P2 learners are involved in leadership groups to develop their zones of play within the infant department. This has been an improvement priority this session and the feedback from learners has been very positive.</w:t>
            </w:r>
          </w:p>
          <w:p w14:paraId="2334C7E3" w14:textId="6F5DA6F0" w:rsidR="00E80455" w:rsidRPr="001072B0" w:rsidRDefault="001072B0" w:rsidP="00676947">
            <w:pPr>
              <w:autoSpaceDE w:val="0"/>
              <w:autoSpaceDN w:val="0"/>
              <w:adjustRightInd w:val="0"/>
              <w:spacing w:after="0" w:line="240" w:lineRule="auto"/>
              <w:rPr>
                <w:rStyle w:val="eop"/>
                <w:rFonts w:ascii="Arial" w:hAnsi="Arial" w:cs="Arial"/>
                <w:color w:val="000000" w:themeColor="text1"/>
                <w:sz w:val="28"/>
                <w:szCs w:val="24"/>
                <w:shd w:val="clear" w:color="auto" w:fill="FFFFFF"/>
              </w:rPr>
            </w:pPr>
            <w:r w:rsidRPr="001072B0">
              <w:rPr>
                <w:rFonts w:ascii="Arial" w:hAnsi="Arial" w:cs="Arial"/>
                <w:sz w:val="28"/>
                <w:szCs w:val="24"/>
              </w:rPr>
              <w:lastRenderedPageBreak/>
              <w:t>A particular highlight</w:t>
            </w:r>
            <w:r w:rsidR="00683C88" w:rsidRPr="001072B0">
              <w:rPr>
                <w:rFonts w:ascii="Arial" w:hAnsi="Arial" w:cs="Arial"/>
                <w:sz w:val="28"/>
                <w:szCs w:val="24"/>
              </w:rPr>
              <w:t xml:space="preserve"> for our sc</w:t>
            </w:r>
            <w:r w:rsidR="00C40143">
              <w:rPr>
                <w:rFonts w:ascii="Arial" w:hAnsi="Arial" w:cs="Arial"/>
                <w:sz w:val="28"/>
                <w:szCs w:val="24"/>
              </w:rPr>
              <w:t>hool community this session was</w:t>
            </w:r>
            <w:r w:rsidRPr="001072B0">
              <w:rPr>
                <w:rFonts w:ascii="Arial" w:hAnsi="Arial" w:cs="Arial"/>
                <w:sz w:val="28"/>
                <w:szCs w:val="24"/>
              </w:rPr>
              <w:t xml:space="preserve"> being </w:t>
            </w:r>
            <w:r w:rsidR="00683C88" w:rsidRPr="001072B0">
              <w:rPr>
                <w:rFonts w:ascii="Arial" w:hAnsi="Arial" w:cs="Arial"/>
                <w:sz w:val="28"/>
                <w:szCs w:val="24"/>
              </w:rPr>
              <w:t xml:space="preserve">awarded the Sport Scotland Gold School Sport Award. This celebrates our wide range of sport based after school clubs, our participation in local sporting events and </w:t>
            </w:r>
            <w:r w:rsidRPr="001072B0">
              <w:rPr>
                <w:rFonts w:ascii="Arial" w:hAnsi="Arial" w:cs="Arial"/>
                <w:sz w:val="28"/>
                <w:szCs w:val="24"/>
              </w:rPr>
              <w:t>our sport leader opportunities.</w:t>
            </w:r>
            <w:r w:rsidR="001575F4">
              <w:rPr>
                <w:rFonts w:ascii="Arial" w:hAnsi="Arial" w:cs="Arial"/>
                <w:sz w:val="28"/>
                <w:szCs w:val="24"/>
              </w:rPr>
              <w:t xml:space="preserve"> This session, 84% of pupils have been involved in sporting activities. This has increased by more than 50% since session 2021-2022 when only 33% of pupils engaged in sports. </w:t>
            </w:r>
          </w:p>
          <w:p w14:paraId="34718F73" w14:textId="048978FC" w:rsidR="00676947" w:rsidRPr="001072B0" w:rsidRDefault="00676947" w:rsidP="00676947">
            <w:pPr>
              <w:pStyle w:val="Default"/>
              <w:rPr>
                <w:rFonts w:ascii="Arial" w:hAnsi="Arial" w:cs="Arial"/>
                <w:sz w:val="28"/>
                <w:szCs w:val="28"/>
              </w:rPr>
            </w:pPr>
          </w:p>
          <w:p w14:paraId="0398F2E4" w14:textId="6C9E9C3A" w:rsidR="00676947" w:rsidRDefault="001072B0" w:rsidP="00676947">
            <w:pPr>
              <w:pStyle w:val="Default"/>
              <w:rPr>
                <w:rFonts w:ascii="Arial" w:hAnsi="Arial" w:cs="Arial"/>
                <w:sz w:val="28"/>
                <w:szCs w:val="28"/>
              </w:rPr>
            </w:pPr>
            <w:r w:rsidRPr="001072B0">
              <w:rPr>
                <w:rFonts w:ascii="Arial" w:hAnsi="Arial" w:cs="Arial"/>
                <w:sz w:val="28"/>
                <w:szCs w:val="28"/>
              </w:rPr>
              <w:t>We continue to offer a wide range of after school clubs for pupils in P1-7.</w:t>
            </w:r>
            <w:r w:rsidR="00676947" w:rsidRPr="001072B0">
              <w:rPr>
                <w:rFonts w:ascii="Arial" w:hAnsi="Arial" w:cs="Arial"/>
                <w:sz w:val="28"/>
                <w:szCs w:val="28"/>
              </w:rPr>
              <w:t xml:space="preserve"> These have been incredibly successful and well attended. Pupil feedback is positive</w:t>
            </w:r>
            <w:r w:rsidRPr="001072B0">
              <w:rPr>
                <w:rFonts w:ascii="Arial" w:hAnsi="Arial" w:cs="Arial"/>
                <w:sz w:val="28"/>
                <w:szCs w:val="28"/>
              </w:rPr>
              <w:t xml:space="preserve"> and continues to shape the clubs on offer for future sessions</w:t>
            </w:r>
            <w:r w:rsidR="00676947" w:rsidRPr="001072B0">
              <w:rPr>
                <w:rFonts w:ascii="Arial" w:hAnsi="Arial" w:cs="Arial"/>
                <w:sz w:val="28"/>
                <w:szCs w:val="28"/>
              </w:rPr>
              <w:t xml:space="preserve">. </w:t>
            </w:r>
            <w:r w:rsidR="00974F0D" w:rsidRPr="00974F0D">
              <w:rPr>
                <w:rFonts w:ascii="Arial" w:hAnsi="Arial" w:cs="Arial"/>
                <w:sz w:val="28"/>
                <w:szCs w:val="28"/>
              </w:rPr>
              <w:t>Over 52</w:t>
            </w:r>
            <w:r w:rsidR="00676947" w:rsidRPr="00974F0D">
              <w:rPr>
                <w:rFonts w:ascii="Arial" w:hAnsi="Arial" w:cs="Arial"/>
                <w:sz w:val="28"/>
                <w:szCs w:val="28"/>
              </w:rPr>
              <w:t>% of the school population have attended the clubs on offer</w:t>
            </w:r>
            <w:r w:rsidR="00C40143">
              <w:rPr>
                <w:rFonts w:ascii="Arial" w:hAnsi="Arial" w:cs="Arial"/>
                <w:sz w:val="28"/>
                <w:szCs w:val="28"/>
              </w:rPr>
              <w:t xml:space="preserve"> this session</w:t>
            </w:r>
            <w:r w:rsidR="00676947" w:rsidRPr="00974F0D">
              <w:rPr>
                <w:rFonts w:ascii="Arial" w:hAnsi="Arial" w:cs="Arial"/>
                <w:sz w:val="28"/>
                <w:szCs w:val="28"/>
              </w:rPr>
              <w:t xml:space="preserve">. </w:t>
            </w:r>
          </w:p>
          <w:p w14:paraId="66049C7F" w14:textId="783DD7A4" w:rsidR="001072B0" w:rsidRPr="009136BA" w:rsidRDefault="001072B0" w:rsidP="00676947">
            <w:pPr>
              <w:pStyle w:val="Default"/>
              <w:rPr>
                <w:rFonts w:ascii="Arial" w:hAnsi="Arial" w:cs="Arial"/>
                <w:sz w:val="28"/>
                <w:szCs w:val="28"/>
              </w:rPr>
            </w:pPr>
            <w:r>
              <w:rPr>
                <w:rFonts w:ascii="Arial" w:hAnsi="Arial" w:cs="Arial"/>
                <w:sz w:val="28"/>
                <w:szCs w:val="28"/>
              </w:rPr>
              <w:t>Our infant department have worked hard this session to achieve their bronze award in the RSPB Wildlife challenge.</w:t>
            </w:r>
          </w:p>
          <w:p w14:paraId="47D515BF" w14:textId="7E70A296" w:rsidR="00896D4F" w:rsidRPr="009136BA" w:rsidRDefault="00676947" w:rsidP="00676947">
            <w:pPr>
              <w:pStyle w:val="Default"/>
              <w:rPr>
                <w:rFonts w:ascii="Arial" w:hAnsi="Arial" w:cs="Arial"/>
                <w:sz w:val="28"/>
                <w:szCs w:val="28"/>
              </w:rPr>
            </w:pPr>
            <w:r w:rsidRPr="009136BA">
              <w:rPr>
                <w:rFonts w:ascii="Arial" w:hAnsi="Arial" w:cs="Arial"/>
                <w:sz w:val="28"/>
                <w:szCs w:val="28"/>
              </w:rPr>
              <w:t xml:space="preserve">Elderbank has a very successful breakfast club with a daily attendance on average of </w:t>
            </w:r>
            <w:r w:rsidR="00AE4F39" w:rsidRPr="009136BA">
              <w:rPr>
                <w:rFonts w:ascii="Arial" w:hAnsi="Arial" w:cs="Arial"/>
                <w:sz w:val="28"/>
                <w:szCs w:val="28"/>
              </w:rPr>
              <w:t>42</w:t>
            </w:r>
            <w:r w:rsidR="00C40143">
              <w:rPr>
                <w:rFonts w:ascii="Arial" w:hAnsi="Arial" w:cs="Arial"/>
                <w:sz w:val="28"/>
                <w:szCs w:val="28"/>
              </w:rPr>
              <w:t xml:space="preserve"> pupils</w:t>
            </w:r>
            <w:r w:rsidRPr="009136BA">
              <w:rPr>
                <w:rFonts w:ascii="Arial" w:hAnsi="Arial" w:cs="Arial"/>
                <w:sz w:val="28"/>
                <w:szCs w:val="28"/>
              </w:rPr>
              <w:t xml:space="preserve">. </w:t>
            </w:r>
          </w:p>
          <w:p w14:paraId="1DAACC94" w14:textId="0A84A7C6" w:rsidR="00676947" w:rsidRPr="009136BA" w:rsidRDefault="00676947" w:rsidP="00676947">
            <w:pPr>
              <w:pStyle w:val="Default"/>
              <w:rPr>
                <w:rFonts w:ascii="Arial" w:hAnsi="Arial" w:cs="Arial"/>
                <w:sz w:val="28"/>
                <w:szCs w:val="28"/>
              </w:rPr>
            </w:pPr>
            <w:r w:rsidRPr="009136BA">
              <w:rPr>
                <w:rFonts w:ascii="Arial" w:hAnsi="Arial" w:cs="Arial"/>
                <w:sz w:val="28"/>
                <w:szCs w:val="28"/>
              </w:rPr>
              <w:t xml:space="preserve">Wider achievements are celebrated in school, in individual classes and across areas. </w:t>
            </w:r>
            <w:r w:rsidR="00896D4F" w:rsidRPr="009136BA">
              <w:rPr>
                <w:rFonts w:ascii="Arial" w:hAnsi="Arial" w:cs="Arial"/>
                <w:sz w:val="28"/>
                <w:szCs w:val="28"/>
              </w:rPr>
              <w:t xml:space="preserve">This session we have introduced a </w:t>
            </w:r>
            <w:r w:rsidR="004F6737" w:rsidRPr="009136BA">
              <w:rPr>
                <w:rFonts w:ascii="Arial" w:hAnsi="Arial" w:cs="Arial"/>
                <w:sz w:val="28"/>
                <w:szCs w:val="28"/>
              </w:rPr>
              <w:t>monthly</w:t>
            </w:r>
            <w:r w:rsidR="00896D4F" w:rsidRPr="009136BA">
              <w:rPr>
                <w:rFonts w:ascii="Arial" w:hAnsi="Arial" w:cs="Arial"/>
                <w:sz w:val="28"/>
                <w:szCs w:val="28"/>
              </w:rPr>
              <w:t xml:space="preserve"> wider </w:t>
            </w:r>
            <w:r w:rsidR="004F6737" w:rsidRPr="009136BA">
              <w:rPr>
                <w:rFonts w:ascii="Arial" w:hAnsi="Arial" w:cs="Arial"/>
                <w:sz w:val="28"/>
                <w:szCs w:val="28"/>
              </w:rPr>
              <w:t>achievement</w:t>
            </w:r>
            <w:r w:rsidR="00896D4F" w:rsidRPr="009136BA">
              <w:rPr>
                <w:rFonts w:ascii="Arial" w:hAnsi="Arial" w:cs="Arial"/>
                <w:sz w:val="28"/>
                <w:szCs w:val="28"/>
              </w:rPr>
              <w:t xml:space="preserve"> assembly where children from P1-7 have the opportunity to </w:t>
            </w:r>
            <w:r w:rsidR="004F6737" w:rsidRPr="009136BA">
              <w:rPr>
                <w:rFonts w:ascii="Arial" w:hAnsi="Arial" w:cs="Arial"/>
                <w:sz w:val="28"/>
                <w:szCs w:val="28"/>
              </w:rPr>
              <w:t>share</w:t>
            </w:r>
            <w:r w:rsidR="00896D4F" w:rsidRPr="009136BA">
              <w:rPr>
                <w:rFonts w:ascii="Arial" w:hAnsi="Arial" w:cs="Arial"/>
                <w:sz w:val="28"/>
                <w:szCs w:val="28"/>
              </w:rPr>
              <w:t xml:space="preserve"> their learning and skills development and these can be celebrated as a school community.</w:t>
            </w:r>
          </w:p>
          <w:p w14:paraId="3C7702A3" w14:textId="4C5CEB1C" w:rsidR="00676947" w:rsidRPr="009136BA" w:rsidRDefault="00676947" w:rsidP="00676947">
            <w:pPr>
              <w:pStyle w:val="Default"/>
              <w:rPr>
                <w:rFonts w:ascii="Arial" w:hAnsi="Arial" w:cs="Arial"/>
                <w:sz w:val="28"/>
                <w:szCs w:val="28"/>
              </w:rPr>
            </w:pPr>
            <w:r w:rsidRPr="009136BA">
              <w:rPr>
                <w:rFonts w:ascii="Arial" w:hAnsi="Arial" w:cs="Arial"/>
                <w:sz w:val="28"/>
                <w:szCs w:val="28"/>
              </w:rPr>
              <w:t>In recognition of the many financial challenges that can be experienced in our community, Elderbank successfully embarked on raising funds through Cash for Kids. This successful initiative supported by staff</w:t>
            </w:r>
            <w:r w:rsidR="00AC475F" w:rsidRPr="009136BA">
              <w:rPr>
                <w:rFonts w:ascii="Arial" w:hAnsi="Arial" w:cs="Arial"/>
                <w:sz w:val="28"/>
                <w:szCs w:val="28"/>
              </w:rPr>
              <w:t>,</w:t>
            </w:r>
            <w:r w:rsidRPr="009136BA">
              <w:rPr>
                <w:rFonts w:ascii="Arial" w:hAnsi="Arial" w:cs="Arial"/>
                <w:sz w:val="28"/>
                <w:szCs w:val="28"/>
              </w:rPr>
              <w:t xml:space="preserve"> pupils and the community, </w:t>
            </w:r>
            <w:r w:rsidR="00AC475F" w:rsidRPr="009136BA">
              <w:rPr>
                <w:rFonts w:ascii="Arial" w:hAnsi="Arial" w:cs="Arial"/>
                <w:sz w:val="28"/>
                <w:szCs w:val="28"/>
              </w:rPr>
              <w:t xml:space="preserve">resulted in Elderbank raising </w:t>
            </w:r>
            <w:r w:rsidR="00C804DD" w:rsidRPr="00C804DD">
              <w:rPr>
                <w:rFonts w:ascii="Arial" w:hAnsi="Arial" w:cs="Arial"/>
                <w:sz w:val="28"/>
                <w:szCs w:val="28"/>
              </w:rPr>
              <w:t>£3262.81</w:t>
            </w:r>
            <w:r w:rsidRPr="009136BA">
              <w:rPr>
                <w:rFonts w:ascii="Arial" w:hAnsi="Arial" w:cs="Arial"/>
                <w:sz w:val="28"/>
                <w:szCs w:val="28"/>
              </w:rPr>
              <w:t xml:space="preserve">. </w:t>
            </w:r>
            <w:r w:rsidR="00C804DD">
              <w:rPr>
                <w:rFonts w:ascii="Arial" w:hAnsi="Arial" w:cs="Arial"/>
                <w:sz w:val="28"/>
                <w:szCs w:val="28"/>
              </w:rPr>
              <w:t xml:space="preserve">All money raised is </w:t>
            </w:r>
            <w:r w:rsidRPr="009136BA">
              <w:rPr>
                <w:rFonts w:ascii="Arial" w:hAnsi="Arial" w:cs="Arial"/>
                <w:sz w:val="28"/>
                <w:szCs w:val="28"/>
              </w:rPr>
              <w:t>being used to provide additio</w:t>
            </w:r>
            <w:r w:rsidR="00C804DD">
              <w:rPr>
                <w:rFonts w:ascii="Arial" w:hAnsi="Arial" w:cs="Arial"/>
                <w:sz w:val="28"/>
                <w:szCs w:val="28"/>
              </w:rPr>
              <w:t>nal experiences for our learners</w:t>
            </w:r>
            <w:r w:rsidRPr="009136BA">
              <w:rPr>
                <w:rFonts w:ascii="Arial" w:hAnsi="Arial" w:cs="Arial"/>
                <w:sz w:val="28"/>
                <w:szCs w:val="28"/>
              </w:rPr>
              <w:t xml:space="preserve">. </w:t>
            </w:r>
          </w:p>
          <w:p w14:paraId="6B7D71D6" w14:textId="262C7169" w:rsidR="000C34AA" w:rsidRPr="00727E00" w:rsidRDefault="00676947" w:rsidP="00947CBD">
            <w:pPr>
              <w:spacing w:after="0"/>
              <w:rPr>
                <w:rFonts w:ascii="Arial" w:hAnsi="Arial" w:cs="Arial"/>
                <w:sz w:val="28"/>
                <w:szCs w:val="28"/>
              </w:rPr>
            </w:pPr>
            <w:r w:rsidRPr="00947CBD">
              <w:rPr>
                <w:rFonts w:ascii="Arial" w:hAnsi="Arial" w:cs="Arial"/>
                <w:sz w:val="28"/>
                <w:szCs w:val="28"/>
              </w:rPr>
              <w:t xml:space="preserve">Supported Learning </w:t>
            </w:r>
            <w:r w:rsidR="00947CBD">
              <w:rPr>
                <w:rFonts w:ascii="Arial" w:hAnsi="Arial" w:cs="Arial"/>
                <w:sz w:val="28"/>
                <w:szCs w:val="28"/>
              </w:rPr>
              <w:t xml:space="preserve">pupils have enjoyed exploring the local community this session. They have also been very active, participating in Sportability events across the year. </w:t>
            </w:r>
            <w:r w:rsidRPr="009136BA">
              <w:rPr>
                <w:rFonts w:ascii="Arial" w:hAnsi="Arial" w:cs="Arial"/>
                <w:sz w:val="24"/>
                <w:szCs w:val="23"/>
              </w:rPr>
              <w:t xml:space="preserve"> </w:t>
            </w:r>
          </w:p>
        </w:tc>
      </w:tr>
    </w:tbl>
    <w:p w14:paraId="79DB9572" w14:textId="36496460"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C34AA" w:rsidRPr="00163794" w14:paraId="3EB6B772" w14:textId="77777777" w:rsidTr="004F3C5C">
        <w:tc>
          <w:tcPr>
            <w:tcW w:w="8996" w:type="dxa"/>
            <w:shd w:val="clear" w:color="auto" w:fill="D9E2F3" w:themeFill="accent1" w:themeFillTint="33"/>
          </w:tcPr>
          <w:p w14:paraId="36DC5BB3" w14:textId="48278011" w:rsidR="000C34AA" w:rsidRPr="001911A3" w:rsidRDefault="000C34AA" w:rsidP="001911A3">
            <w:pPr>
              <w:spacing w:after="0"/>
              <w:jc w:val="center"/>
              <w:rPr>
                <w:rFonts w:ascii="Arial" w:hAnsi="Arial" w:cs="Arial"/>
                <w:b/>
                <w:sz w:val="28"/>
                <w:szCs w:val="28"/>
              </w:rPr>
            </w:pPr>
            <w:r w:rsidRPr="00BD56CF">
              <w:rPr>
                <w:rFonts w:ascii="Arial" w:hAnsi="Arial" w:cs="Arial"/>
                <w:b/>
                <w:sz w:val="28"/>
                <w:szCs w:val="28"/>
              </w:rPr>
              <w:t xml:space="preserve">HOW SUCCESSFUL HAVE WE BEEN IN IMPROVING OUR </w:t>
            </w:r>
            <w:r w:rsidR="004F5342" w:rsidRPr="00BD56CF">
              <w:rPr>
                <w:rFonts w:ascii="Arial" w:hAnsi="Arial" w:cs="Arial"/>
                <w:b/>
                <w:sz w:val="28"/>
                <w:szCs w:val="28"/>
              </w:rPr>
              <w:t>ESTABLISHMENT</w:t>
            </w:r>
            <w:r w:rsidRPr="00BD56CF">
              <w:rPr>
                <w:rFonts w:ascii="Arial" w:hAnsi="Arial" w:cs="Arial"/>
                <w:b/>
                <w:sz w:val="28"/>
                <w:szCs w:val="28"/>
              </w:rPr>
              <w:t xml:space="preserve">? </w:t>
            </w:r>
          </w:p>
        </w:tc>
      </w:tr>
      <w:tr w:rsidR="000C34AA" w:rsidRPr="00163794" w14:paraId="7676F6FC" w14:textId="77777777" w:rsidTr="004F3C5C">
        <w:tc>
          <w:tcPr>
            <w:tcW w:w="8996" w:type="dxa"/>
          </w:tcPr>
          <w:p w14:paraId="02A86CF4" w14:textId="0C345EF9" w:rsidR="000C34AA" w:rsidRPr="009136BA" w:rsidRDefault="000C34AA">
            <w:pPr>
              <w:spacing w:after="0"/>
              <w:rPr>
                <w:rFonts w:ascii="Arial" w:hAnsi="Arial" w:cs="Arial"/>
                <w:sz w:val="28"/>
                <w:szCs w:val="28"/>
              </w:rPr>
            </w:pPr>
          </w:p>
          <w:p w14:paraId="3170562D" w14:textId="0211E96C" w:rsidR="000C34AA" w:rsidRPr="009136BA" w:rsidRDefault="0066181C" w:rsidP="004F6737">
            <w:pPr>
              <w:rPr>
                <w:rFonts w:ascii="Arial" w:hAnsi="Arial" w:cs="Arial"/>
                <w:b/>
                <w:sz w:val="28"/>
                <w:szCs w:val="28"/>
              </w:rPr>
            </w:pPr>
            <w:r w:rsidRPr="009136BA">
              <w:rPr>
                <w:rFonts w:ascii="Arial" w:hAnsi="Arial" w:cs="Arial"/>
                <w:b/>
                <w:sz w:val="28"/>
                <w:szCs w:val="28"/>
              </w:rPr>
              <w:t>Priority 1 – Progressive digital technology and moderation</w:t>
            </w:r>
          </w:p>
          <w:p w14:paraId="442BFB58" w14:textId="556AA78F" w:rsidR="0066181C" w:rsidRDefault="0066181C" w:rsidP="004F6737">
            <w:pPr>
              <w:rPr>
                <w:rFonts w:ascii="Arial" w:hAnsi="Arial" w:cs="Arial"/>
                <w:sz w:val="28"/>
                <w:szCs w:val="28"/>
              </w:rPr>
            </w:pPr>
            <w:r w:rsidRPr="009136BA">
              <w:rPr>
                <w:rFonts w:ascii="Arial" w:hAnsi="Arial" w:cs="Arial"/>
                <w:color w:val="000000"/>
                <w:sz w:val="28"/>
                <w:szCs w:val="28"/>
                <w:shd w:val="clear" w:color="auto" w:fill="FFFFFF"/>
              </w:rPr>
              <w:t xml:space="preserve">A working party was created with representatives from across mainstream and Supported Learning. Through careful staff evaluation, the group created a plan along with the Senior Leadership Team and Professional Learning Academy staff to upskill teachers and classroom </w:t>
            </w:r>
            <w:r w:rsidRPr="009136BA">
              <w:rPr>
                <w:rFonts w:ascii="Arial" w:hAnsi="Arial" w:cs="Arial"/>
                <w:color w:val="000000"/>
                <w:sz w:val="28"/>
                <w:szCs w:val="28"/>
                <w:shd w:val="clear" w:color="auto" w:fill="FFFFFF"/>
              </w:rPr>
              <w:lastRenderedPageBreak/>
              <w:t>assistants via training delivered in school. Teachers and pupils took part in lessons led by professionals focusing on coding and Green Screen technology, promoting engagement in Literacy and Numeracy while showing pupils how these skills are used in the world of work. Pupil evaluations showed these experiences to be worthwhile. A digital representative from each cluster school worked collegiately to devise a framework to ensure a consistent approach to Digital Technology is apparent across all schools, this is being rolled out in draft form and will be evaluated next session, along with the Digital Learning Policy and Cyber Resilience and Internet Safety Policy.</w:t>
            </w:r>
          </w:p>
          <w:p w14:paraId="77AB0A2A" w14:textId="77777777" w:rsidR="009136BA" w:rsidRPr="009136BA" w:rsidRDefault="009136BA" w:rsidP="004F6737">
            <w:pPr>
              <w:rPr>
                <w:rFonts w:ascii="Arial" w:hAnsi="Arial" w:cs="Arial"/>
                <w:sz w:val="28"/>
                <w:szCs w:val="28"/>
              </w:rPr>
            </w:pPr>
          </w:p>
          <w:p w14:paraId="7C70A837" w14:textId="77777777" w:rsidR="0066181C" w:rsidRPr="009136BA" w:rsidRDefault="0066181C" w:rsidP="004F6737">
            <w:pPr>
              <w:rPr>
                <w:rFonts w:ascii="Arial" w:hAnsi="Arial" w:cs="Arial"/>
                <w:b/>
                <w:sz w:val="28"/>
                <w:szCs w:val="28"/>
              </w:rPr>
            </w:pPr>
            <w:r w:rsidRPr="009136BA">
              <w:rPr>
                <w:rFonts w:ascii="Arial" w:hAnsi="Arial" w:cs="Arial"/>
                <w:b/>
                <w:sz w:val="28"/>
                <w:szCs w:val="28"/>
              </w:rPr>
              <w:t>Priority 2 – Learning targets to improve attainment</w:t>
            </w:r>
          </w:p>
          <w:p w14:paraId="41431DC6" w14:textId="48EF37BA" w:rsidR="00C804DD" w:rsidRDefault="0066181C" w:rsidP="004F6737">
            <w:pPr>
              <w:rPr>
                <w:rFonts w:ascii="Arial" w:hAnsi="Arial" w:cs="Arial"/>
                <w:sz w:val="28"/>
                <w:szCs w:val="28"/>
              </w:rPr>
            </w:pPr>
            <w:r w:rsidRPr="009136BA">
              <w:rPr>
                <w:rFonts w:ascii="Arial" w:hAnsi="Arial" w:cs="Arial"/>
                <w:sz w:val="28"/>
                <w:szCs w:val="28"/>
              </w:rPr>
              <w:t xml:space="preserve">This is a </w:t>
            </w:r>
            <w:r w:rsidR="009136BA" w:rsidRPr="009136BA">
              <w:rPr>
                <w:rFonts w:ascii="Arial" w:hAnsi="Arial" w:cs="Arial"/>
                <w:sz w:val="28"/>
                <w:szCs w:val="28"/>
              </w:rPr>
              <w:t>two-year</w:t>
            </w:r>
            <w:r w:rsidRPr="009136BA">
              <w:rPr>
                <w:rFonts w:ascii="Arial" w:hAnsi="Arial" w:cs="Arial"/>
                <w:sz w:val="28"/>
                <w:szCs w:val="28"/>
              </w:rPr>
              <w:t xml:space="preserve"> plan and we have created a working party and adopted a professional enquiry approach.  Through careful research into best practice, we have delivered professional learning opportunities for teaching staff. Learning intentions and success criteria are now shared explicitly across all stages.  This has helped children to talk about their learning and identify their targets or next steps in learning.  Quality assurance activities have shown consistency across classes and increased confidence from teaching staff.  After gathering staff feedback, we now have a clear focus on our next steps to embed high quality teaching and learning experiences in the session 2024-25</w:t>
            </w:r>
            <w:r w:rsidR="00C804DD">
              <w:rPr>
                <w:rFonts w:ascii="Arial" w:hAnsi="Arial" w:cs="Arial"/>
                <w:sz w:val="28"/>
                <w:szCs w:val="28"/>
              </w:rPr>
              <w:t xml:space="preserve"> with a focus on co-constructing success criteria and effective differentiation</w:t>
            </w:r>
            <w:r w:rsidRPr="009136BA">
              <w:rPr>
                <w:rFonts w:ascii="Arial" w:hAnsi="Arial" w:cs="Arial"/>
                <w:sz w:val="28"/>
                <w:szCs w:val="28"/>
              </w:rPr>
              <w:t>.</w:t>
            </w:r>
          </w:p>
          <w:p w14:paraId="3924038E" w14:textId="6A3B69F6" w:rsidR="00C804DD" w:rsidRDefault="00C804DD" w:rsidP="004F6737">
            <w:pPr>
              <w:rPr>
                <w:rFonts w:ascii="Arial" w:hAnsi="Arial" w:cs="Arial"/>
                <w:sz w:val="28"/>
                <w:szCs w:val="28"/>
              </w:rPr>
            </w:pPr>
            <w:r w:rsidRPr="00C804DD">
              <w:rPr>
                <w:rFonts w:ascii="Arial" w:hAnsi="Arial" w:cs="Arial"/>
                <w:sz w:val="28"/>
                <w:szCs w:val="28"/>
              </w:rPr>
              <w:t xml:space="preserve">Within the supported learning department, we are now in our second year of using the LIPS Planners to track pupil health, behaviour, communication and their individualised learning plan with agreed targets. Targets are set across 4 terms and transition with pupils to the next teacher to ensure continuity.  The LIPS document is well established within the department and pupil targets shared with parents as part of TAC reviews and via our Seesaw App. </w:t>
            </w:r>
          </w:p>
          <w:p w14:paraId="045D0040" w14:textId="7EDF50B7" w:rsidR="00A5487C" w:rsidRDefault="00A5487C" w:rsidP="004F6737">
            <w:pPr>
              <w:rPr>
                <w:rFonts w:ascii="Arial" w:hAnsi="Arial" w:cs="Arial"/>
                <w:sz w:val="28"/>
                <w:szCs w:val="28"/>
              </w:rPr>
            </w:pPr>
          </w:p>
          <w:p w14:paraId="582888E5" w14:textId="77777777" w:rsidR="00A5487C" w:rsidRPr="009136BA" w:rsidRDefault="00A5487C" w:rsidP="004F6737">
            <w:pPr>
              <w:rPr>
                <w:rFonts w:ascii="Arial" w:hAnsi="Arial" w:cs="Arial"/>
                <w:sz w:val="28"/>
                <w:szCs w:val="28"/>
              </w:rPr>
            </w:pPr>
          </w:p>
          <w:p w14:paraId="1110453D" w14:textId="4B71F0F5" w:rsidR="0066181C" w:rsidRDefault="0066181C" w:rsidP="004F6737">
            <w:pPr>
              <w:rPr>
                <w:rFonts w:ascii="Arial" w:hAnsi="Arial" w:cs="Arial"/>
                <w:b/>
                <w:sz w:val="28"/>
                <w:szCs w:val="28"/>
              </w:rPr>
            </w:pPr>
            <w:r w:rsidRPr="009136BA">
              <w:rPr>
                <w:rFonts w:ascii="Arial" w:hAnsi="Arial" w:cs="Arial"/>
                <w:b/>
                <w:sz w:val="28"/>
                <w:szCs w:val="28"/>
              </w:rPr>
              <w:lastRenderedPageBreak/>
              <w:t>Priority 3 – Pupil participation and leadership</w:t>
            </w:r>
          </w:p>
          <w:p w14:paraId="42E907FE" w14:textId="77777777" w:rsidR="00C804DD" w:rsidRPr="00C804DD" w:rsidRDefault="00C804DD" w:rsidP="00C804DD">
            <w:pPr>
              <w:pStyle w:val="Default"/>
              <w:rPr>
                <w:rFonts w:ascii="Arial" w:hAnsi="Arial" w:cs="Arial"/>
                <w:sz w:val="28"/>
                <w:szCs w:val="28"/>
              </w:rPr>
            </w:pPr>
            <w:r w:rsidRPr="00C804DD">
              <w:rPr>
                <w:rFonts w:ascii="Arial" w:hAnsi="Arial" w:cs="Arial"/>
                <w:sz w:val="28"/>
                <w:szCs w:val="28"/>
              </w:rPr>
              <w:t xml:space="preserve">All pupils from Primary 1 to 7, including some pupils from Supported Learning, have been involved in cross stage leadership groups. Pupils have played an active role in leading an area of improvement and have presented their progress at a whole school assembly. Evaluations from staff and pupils show a positive response to the new approach. Almost all learners from a pupil focus indicated an increased confidence in presenting to others, organisation and teamwork skills. </w:t>
            </w:r>
          </w:p>
          <w:p w14:paraId="00E47DA9" w14:textId="77777777" w:rsidR="00C804DD" w:rsidRPr="00C804DD" w:rsidRDefault="00C804DD" w:rsidP="00C804DD">
            <w:pPr>
              <w:pStyle w:val="Default"/>
              <w:rPr>
                <w:rFonts w:ascii="Arial" w:hAnsi="Arial" w:cs="Arial"/>
                <w:sz w:val="28"/>
                <w:szCs w:val="28"/>
              </w:rPr>
            </w:pPr>
          </w:p>
          <w:p w14:paraId="58B55C76" w14:textId="77777777" w:rsidR="00C804DD" w:rsidRPr="00C804DD" w:rsidRDefault="00C804DD" w:rsidP="00C804DD">
            <w:pPr>
              <w:pStyle w:val="Default"/>
              <w:rPr>
                <w:rFonts w:ascii="Arial" w:hAnsi="Arial" w:cs="Arial"/>
                <w:sz w:val="28"/>
                <w:szCs w:val="28"/>
              </w:rPr>
            </w:pPr>
            <w:r w:rsidRPr="00C804DD">
              <w:rPr>
                <w:rFonts w:ascii="Arial" w:hAnsi="Arial" w:cs="Arial"/>
                <w:sz w:val="28"/>
                <w:szCs w:val="28"/>
              </w:rPr>
              <w:t>All pupils from Primary 1 to 7 have had opportunities to suggest learning experiences and develop skills linked to their interests. Pupils have been involved in 6 week blocks of Personalisation and Choice activities. Pupil evaluations indicated that almost all pupils benefitted from learning a new skill of their choice and enjoyed working with pupils from a range of stages. After each block, staff and pupil views were taken into consideration to improve outcomes in relation to activities, time scales and organisation. Overall, this was viewed by almost all participants as a positive learning experience which we are keen to continue next session.</w:t>
            </w:r>
          </w:p>
          <w:p w14:paraId="135F4AC5" w14:textId="545E83B2" w:rsidR="0066181C" w:rsidRPr="00C804DD" w:rsidRDefault="0066181C" w:rsidP="004F6737">
            <w:pPr>
              <w:rPr>
                <w:rFonts w:ascii="Arial" w:hAnsi="Arial" w:cs="Arial"/>
                <w:sz w:val="28"/>
                <w:szCs w:val="28"/>
              </w:rPr>
            </w:pPr>
          </w:p>
          <w:p w14:paraId="28782095" w14:textId="77777777" w:rsidR="0066181C" w:rsidRDefault="0066181C" w:rsidP="004F6737">
            <w:pPr>
              <w:rPr>
                <w:rFonts w:ascii="Arial" w:hAnsi="Arial" w:cs="Arial"/>
                <w:b/>
                <w:sz w:val="28"/>
                <w:szCs w:val="28"/>
              </w:rPr>
            </w:pPr>
            <w:r w:rsidRPr="00C804DD">
              <w:rPr>
                <w:rFonts w:ascii="Arial" w:hAnsi="Arial" w:cs="Arial"/>
                <w:b/>
                <w:sz w:val="28"/>
                <w:szCs w:val="28"/>
              </w:rPr>
              <w:t xml:space="preserve">Priority 4 – Language acquisition </w:t>
            </w:r>
            <w:r w:rsidR="00AC475F" w:rsidRPr="00C804DD">
              <w:rPr>
                <w:rFonts w:ascii="Arial" w:hAnsi="Arial" w:cs="Arial"/>
                <w:b/>
                <w:sz w:val="28"/>
                <w:szCs w:val="28"/>
              </w:rPr>
              <w:t>for Deaf learners</w:t>
            </w:r>
          </w:p>
          <w:p w14:paraId="1A17D133" w14:textId="77777777" w:rsidR="00947CBD" w:rsidRDefault="00947CBD" w:rsidP="004F6737">
            <w:pPr>
              <w:rPr>
                <w:rFonts w:ascii="Arial" w:hAnsi="Arial" w:cs="Arial"/>
                <w:sz w:val="28"/>
              </w:rPr>
            </w:pPr>
            <w:r w:rsidRPr="00947CBD">
              <w:rPr>
                <w:rFonts w:ascii="Arial" w:hAnsi="Arial" w:cs="Arial"/>
                <w:sz w:val="28"/>
              </w:rPr>
              <w:t>Within the Enhanced Deaf Provision there is now a clearer focus on improving language acquisition for Deaf learners through the carefully planned programme of experiential learning.  The progress in language acquisition has been measured using a range of formative assessment approaches which evidence an increase in language acquisition and learners being able to use acquired language to communicate more effectively with peers and staff. Learners learning in their own community with their Deaf peers has supported increased confidence. Feedback form parents and carers has also been very positive in relation to the increased confidence and ability to share between home and school and in particular as part of the Team Around the Child Meetings.</w:t>
            </w:r>
          </w:p>
          <w:p w14:paraId="2F6FFE2E" w14:textId="2618A251" w:rsidR="00A5487C" w:rsidRPr="00947CBD" w:rsidRDefault="00A5487C" w:rsidP="004F6737">
            <w:pPr>
              <w:rPr>
                <w:rFonts w:ascii="Arial" w:hAnsi="Arial" w:cs="Arial"/>
                <w:sz w:val="28"/>
              </w:rPr>
            </w:pPr>
          </w:p>
        </w:tc>
      </w:tr>
    </w:tbl>
    <w:p w14:paraId="5BFACC54" w14:textId="4CE7393D" w:rsidR="00C5697E"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8672CA" w:rsidRPr="00163794" w14:paraId="31484B03" w14:textId="77777777" w:rsidTr="00F26645">
        <w:tc>
          <w:tcPr>
            <w:tcW w:w="8996" w:type="dxa"/>
            <w:shd w:val="clear" w:color="auto" w:fill="D9E2F3" w:themeFill="accent1" w:themeFillTint="33"/>
          </w:tcPr>
          <w:p w14:paraId="5655B687" w14:textId="292C27B6" w:rsidR="008672CA" w:rsidRPr="001911A3" w:rsidRDefault="008672CA" w:rsidP="00F26645">
            <w:pPr>
              <w:spacing w:after="0"/>
              <w:jc w:val="center"/>
              <w:rPr>
                <w:rFonts w:ascii="Arial" w:hAnsi="Arial" w:cs="Arial"/>
                <w:b/>
                <w:sz w:val="28"/>
                <w:szCs w:val="28"/>
              </w:rPr>
            </w:pPr>
            <w:r w:rsidRPr="00BD56CF">
              <w:rPr>
                <w:rFonts w:ascii="Arial" w:hAnsi="Arial" w:cs="Arial"/>
                <w:b/>
                <w:sz w:val="28"/>
                <w:szCs w:val="28"/>
              </w:rPr>
              <w:lastRenderedPageBreak/>
              <w:t>HOW SUCCESSFUL HAVE WE BEEN IN IMPROVING OUR ESTABLISHMENT</w:t>
            </w:r>
            <w:r>
              <w:rPr>
                <w:rFonts w:ascii="Arial" w:hAnsi="Arial" w:cs="Arial"/>
                <w:b/>
                <w:sz w:val="28"/>
                <w:szCs w:val="28"/>
              </w:rPr>
              <w:t xml:space="preserve"> (EARLY YEARS)?</w:t>
            </w:r>
          </w:p>
        </w:tc>
      </w:tr>
      <w:tr w:rsidR="008672CA" w:rsidRPr="00163794" w14:paraId="0DFCB9C3" w14:textId="77777777" w:rsidTr="00F26645">
        <w:tc>
          <w:tcPr>
            <w:tcW w:w="8996" w:type="dxa"/>
          </w:tcPr>
          <w:p w14:paraId="3D727022" w14:textId="77777777" w:rsidR="008672CA" w:rsidRPr="009136BA" w:rsidRDefault="008672CA" w:rsidP="00F26645">
            <w:pPr>
              <w:spacing w:after="0"/>
              <w:rPr>
                <w:rFonts w:ascii="Arial" w:hAnsi="Arial" w:cs="Arial"/>
                <w:sz w:val="28"/>
                <w:szCs w:val="28"/>
              </w:rPr>
            </w:pPr>
          </w:p>
          <w:p w14:paraId="6A448B1C" w14:textId="77777777" w:rsidR="008672CA" w:rsidRPr="009136BA" w:rsidRDefault="008672CA" w:rsidP="00F26645">
            <w:pPr>
              <w:rPr>
                <w:rFonts w:ascii="Arial" w:hAnsi="Arial" w:cs="Arial"/>
                <w:b/>
                <w:sz w:val="28"/>
                <w:szCs w:val="28"/>
              </w:rPr>
            </w:pPr>
            <w:r w:rsidRPr="009136BA">
              <w:rPr>
                <w:rFonts w:ascii="Arial" w:hAnsi="Arial" w:cs="Arial"/>
                <w:b/>
                <w:sz w:val="28"/>
                <w:szCs w:val="28"/>
              </w:rPr>
              <w:t>Priority 1 – Progressive digital technology and moderation</w:t>
            </w:r>
          </w:p>
          <w:p w14:paraId="3C4DAC06" w14:textId="4AAD5E4D" w:rsidR="008672CA" w:rsidRPr="009136BA" w:rsidRDefault="00947CBD" w:rsidP="00F26645">
            <w:pPr>
              <w:rPr>
                <w:rFonts w:ascii="Arial" w:hAnsi="Arial" w:cs="Arial"/>
                <w:sz w:val="28"/>
                <w:szCs w:val="28"/>
              </w:rPr>
            </w:pPr>
            <w:r>
              <w:rPr>
                <w:rFonts w:ascii="Arial" w:hAnsi="Arial" w:cs="Arial"/>
                <w:sz w:val="28"/>
                <w:szCs w:val="28"/>
              </w:rPr>
              <w:t xml:space="preserve">A digital technologies co-ordinator was identified to work with the school co-ordinator to support the maintenance and </w:t>
            </w:r>
            <w:r w:rsidR="00C40143">
              <w:rPr>
                <w:rFonts w:ascii="Arial" w:hAnsi="Arial" w:cs="Arial"/>
                <w:sz w:val="28"/>
                <w:szCs w:val="28"/>
              </w:rPr>
              <w:t>distribution</w:t>
            </w:r>
            <w:r>
              <w:rPr>
                <w:rFonts w:ascii="Arial" w:hAnsi="Arial" w:cs="Arial"/>
                <w:sz w:val="28"/>
                <w:szCs w:val="28"/>
              </w:rPr>
              <w:t xml:space="preserve"> of digital technology. A rationale for the use </w:t>
            </w:r>
            <w:r w:rsidR="00C40143">
              <w:rPr>
                <w:rFonts w:ascii="Arial" w:hAnsi="Arial" w:cs="Arial"/>
                <w:sz w:val="28"/>
                <w:szCs w:val="28"/>
              </w:rPr>
              <w:t>of digital technologies in the E</w:t>
            </w:r>
            <w:r>
              <w:rPr>
                <w:rFonts w:ascii="Arial" w:hAnsi="Arial" w:cs="Arial"/>
                <w:sz w:val="28"/>
                <w:szCs w:val="28"/>
              </w:rPr>
              <w:t>arly Years has been established. Due to staf</w:t>
            </w:r>
            <w:r w:rsidR="00C40143">
              <w:rPr>
                <w:rFonts w:ascii="Arial" w:hAnsi="Arial" w:cs="Arial"/>
                <w:sz w:val="28"/>
                <w:szCs w:val="28"/>
              </w:rPr>
              <w:t>fing constraints, the introduction of enhanced</w:t>
            </w:r>
            <w:r>
              <w:rPr>
                <w:rFonts w:ascii="Arial" w:hAnsi="Arial" w:cs="Arial"/>
                <w:sz w:val="28"/>
                <w:szCs w:val="28"/>
              </w:rPr>
              <w:t xml:space="preserve"> digital learning experiences has not been achieved as yet.</w:t>
            </w:r>
          </w:p>
          <w:p w14:paraId="0ACD301C" w14:textId="77777777" w:rsidR="008672CA" w:rsidRPr="009136BA" w:rsidRDefault="008672CA" w:rsidP="00F26645">
            <w:pPr>
              <w:rPr>
                <w:rFonts w:ascii="Arial" w:hAnsi="Arial" w:cs="Arial"/>
                <w:b/>
                <w:sz w:val="28"/>
                <w:szCs w:val="28"/>
              </w:rPr>
            </w:pPr>
            <w:r w:rsidRPr="009136BA">
              <w:rPr>
                <w:rFonts w:ascii="Arial" w:hAnsi="Arial" w:cs="Arial"/>
                <w:b/>
                <w:sz w:val="28"/>
                <w:szCs w:val="28"/>
              </w:rPr>
              <w:t>Priority 2 – Learning targets to improve attainment</w:t>
            </w:r>
          </w:p>
          <w:p w14:paraId="0ACC7F9D" w14:textId="44519D21" w:rsidR="008672CA" w:rsidRPr="009136BA" w:rsidRDefault="00947CBD" w:rsidP="00F26645">
            <w:pPr>
              <w:rPr>
                <w:rFonts w:ascii="Arial" w:hAnsi="Arial" w:cs="Arial"/>
                <w:sz w:val="28"/>
                <w:szCs w:val="28"/>
              </w:rPr>
            </w:pPr>
            <w:r>
              <w:rPr>
                <w:rFonts w:ascii="Arial" w:hAnsi="Arial" w:cs="Arial"/>
                <w:sz w:val="28"/>
                <w:szCs w:val="28"/>
              </w:rPr>
              <w:t>EYPs have received initial training in the completion of SCERTS in Action plans. They were supported by local authority colleagues and have all had the opportunity to create and review SCERTS in Action plans for identified pupils. This will continue next session to ensure a consistent approach to target setting is in place as there are changes to the staff team.</w:t>
            </w:r>
          </w:p>
          <w:p w14:paraId="62484DD9" w14:textId="0B5C8D21" w:rsidR="008672CA" w:rsidRDefault="008672CA" w:rsidP="00F26645">
            <w:pPr>
              <w:rPr>
                <w:rFonts w:ascii="Arial" w:hAnsi="Arial" w:cs="Arial"/>
                <w:b/>
                <w:sz w:val="28"/>
                <w:szCs w:val="28"/>
              </w:rPr>
            </w:pPr>
            <w:r w:rsidRPr="009136BA">
              <w:rPr>
                <w:rFonts w:ascii="Arial" w:hAnsi="Arial" w:cs="Arial"/>
                <w:b/>
                <w:sz w:val="28"/>
                <w:szCs w:val="28"/>
              </w:rPr>
              <w:t xml:space="preserve">Priority 3 – </w:t>
            </w:r>
            <w:r>
              <w:rPr>
                <w:rFonts w:ascii="Arial" w:hAnsi="Arial" w:cs="Arial"/>
                <w:b/>
                <w:sz w:val="28"/>
                <w:szCs w:val="28"/>
              </w:rPr>
              <w:t>Improved interactions based on children’s interests.</w:t>
            </w:r>
          </w:p>
          <w:p w14:paraId="55F8F60B" w14:textId="5F1BDD05" w:rsidR="008672CA" w:rsidRPr="00947CBD" w:rsidRDefault="00947CBD" w:rsidP="00F26645">
            <w:pPr>
              <w:rPr>
                <w:rFonts w:ascii="Arial" w:hAnsi="Arial" w:cs="Arial"/>
                <w:sz w:val="28"/>
                <w:szCs w:val="28"/>
              </w:rPr>
            </w:pPr>
            <w:r w:rsidRPr="00947CBD">
              <w:rPr>
                <w:rFonts w:ascii="Arial" w:hAnsi="Arial" w:cs="Arial"/>
                <w:sz w:val="28"/>
                <w:szCs w:val="28"/>
              </w:rPr>
              <w:t>This was a focus for practitioner enquiry and all EYPs engaged with current research to support their interactions with individual children to best meet their needs and support their interests. As there are changes in the staff tram next session, this will continue to be a focus whilst working collaboratively to best meet the needs of all learners.</w:t>
            </w:r>
          </w:p>
          <w:p w14:paraId="77EE441E" w14:textId="77777777" w:rsidR="008672CA" w:rsidRDefault="008672CA" w:rsidP="00F26645">
            <w:pPr>
              <w:rPr>
                <w:rFonts w:ascii="Arial" w:hAnsi="Arial" w:cs="Arial"/>
                <w:b/>
              </w:rPr>
            </w:pPr>
          </w:p>
          <w:p w14:paraId="57034466" w14:textId="77777777" w:rsidR="00A5487C" w:rsidRDefault="00A5487C" w:rsidP="00F26645">
            <w:pPr>
              <w:rPr>
                <w:rFonts w:ascii="Arial" w:hAnsi="Arial" w:cs="Arial"/>
                <w:b/>
              </w:rPr>
            </w:pPr>
          </w:p>
          <w:p w14:paraId="1A17EB45" w14:textId="77777777" w:rsidR="00A5487C" w:rsidRDefault="00A5487C" w:rsidP="00F26645">
            <w:pPr>
              <w:rPr>
                <w:rFonts w:ascii="Arial" w:hAnsi="Arial" w:cs="Arial"/>
                <w:b/>
              </w:rPr>
            </w:pPr>
          </w:p>
          <w:p w14:paraId="588AA7EF" w14:textId="77777777" w:rsidR="00A5487C" w:rsidRDefault="00A5487C" w:rsidP="00F26645">
            <w:pPr>
              <w:rPr>
                <w:rFonts w:ascii="Arial" w:hAnsi="Arial" w:cs="Arial"/>
                <w:b/>
              </w:rPr>
            </w:pPr>
          </w:p>
          <w:p w14:paraId="31F5B863" w14:textId="77777777" w:rsidR="00A5487C" w:rsidRDefault="00A5487C" w:rsidP="00F26645">
            <w:pPr>
              <w:rPr>
                <w:rFonts w:ascii="Arial" w:hAnsi="Arial" w:cs="Arial"/>
                <w:b/>
              </w:rPr>
            </w:pPr>
          </w:p>
          <w:p w14:paraId="35941BD6" w14:textId="5A596147" w:rsidR="00A5487C" w:rsidRPr="00AC475F" w:rsidRDefault="00A5487C" w:rsidP="00F26645">
            <w:pPr>
              <w:rPr>
                <w:rFonts w:ascii="Arial" w:hAnsi="Arial" w:cs="Arial"/>
                <w:b/>
              </w:rPr>
            </w:pPr>
          </w:p>
        </w:tc>
      </w:tr>
    </w:tbl>
    <w:p w14:paraId="5D8BC6C7" w14:textId="77777777" w:rsidR="008672CA" w:rsidRDefault="008672CA">
      <w:pPr>
        <w:rPr>
          <w:rFonts w:ascii="Arial" w:hAnsi="Arial" w:cs="Arial"/>
        </w:rPr>
      </w:pPr>
    </w:p>
    <w:p w14:paraId="778E560C" w14:textId="77777777" w:rsidR="00754FCD" w:rsidRPr="00163794" w:rsidRDefault="00754FCD">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6222"/>
        <w:gridCol w:w="2774"/>
      </w:tblGrid>
      <w:tr w:rsidR="004F3C5C" w:rsidRPr="009136BA" w14:paraId="54FCB17A" w14:textId="77777777">
        <w:tc>
          <w:tcPr>
            <w:tcW w:w="8996" w:type="dxa"/>
            <w:gridSpan w:val="2"/>
            <w:shd w:val="clear" w:color="auto" w:fill="D9E2F3" w:themeFill="accent1" w:themeFillTint="33"/>
          </w:tcPr>
          <w:p w14:paraId="5BFDF654" w14:textId="77777777" w:rsidR="004F3C5C" w:rsidRPr="009136BA" w:rsidRDefault="004F3C5C" w:rsidP="004F3C5C">
            <w:pPr>
              <w:spacing w:after="0"/>
              <w:jc w:val="center"/>
              <w:rPr>
                <w:rFonts w:ascii="Arial" w:hAnsi="Arial" w:cs="Arial"/>
                <w:b/>
                <w:bCs/>
                <w:sz w:val="28"/>
                <w:szCs w:val="28"/>
              </w:rPr>
            </w:pPr>
            <w:r w:rsidRPr="009136BA">
              <w:rPr>
                <w:rFonts w:ascii="Arial" w:hAnsi="Arial" w:cs="Arial"/>
                <w:b/>
                <w:bCs/>
                <w:sz w:val="28"/>
                <w:szCs w:val="28"/>
              </w:rPr>
              <w:lastRenderedPageBreak/>
              <w:t>QUALITY INDICATORS</w:t>
            </w:r>
          </w:p>
          <w:p w14:paraId="1DC6216A" w14:textId="002677D3" w:rsidR="004F3C5C" w:rsidRPr="009136BA" w:rsidRDefault="004F3C5C" w:rsidP="004F3C5C">
            <w:pPr>
              <w:spacing w:after="0"/>
              <w:jc w:val="center"/>
              <w:rPr>
                <w:rFonts w:ascii="Arial" w:hAnsi="Arial" w:cs="Arial"/>
                <w:color w:val="FF0000"/>
                <w:sz w:val="28"/>
                <w:szCs w:val="28"/>
              </w:rPr>
            </w:pPr>
            <w:r w:rsidRPr="009136BA">
              <w:rPr>
                <w:rFonts w:ascii="Arial" w:hAnsi="Arial" w:cs="Arial"/>
                <w:color w:val="000000" w:themeColor="text1"/>
                <w:sz w:val="24"/>
                <w:szCs w:val="28"/>
              </w:rPr>
              <w:t>Provide your evaluation &amp; brief summary statement for each of the 4 core QIs</w:t>
            </w:r>
          </w:p>
        </w:tc>
      </w:tr>
      <w:tr w:rsidR="004F3C5C" w:rsidRPr="009136BA" w14:paraId="6AFB5FD9" w14:textId="77777777" w:rsidTr="000669AC">
        <w:trPr>
          <w:trHeight w:val="412"/>
        </w:trPr>
        <w:tc>
          <w:tcPr>
            <w:tcW w:w="6222" w:type="dxa"/>
          </w:tcPr>
          <w:p w14:paraId="4B3E2E63" w14:textId="5A455154" w:rsidR="004F3C5C" w:rsidRPr="009136BA" w:rsidRDefault="004F3C5C" w:rsidP="004F3C5C">
            <w:pPr>
              <w:spacing w:after="0"/>
              <w:rPr>
                <w:rFonts w:ascii="Arial" w:hAnsi="Arial" w:cs="Arial"/>
                <w:sz w:val="28"/>
                <w:szCs w:val="28"/>
              </w:rPr>
            </w:pPr>
            <w:r w:rsidRPr="009136BA">
              <w:rPr>
                <w:rFonts w:ascii="Arial" w:hAnsi="Arial" w:cs="Arial"/>
                <w:sz w:val="28"/>
                <w:szCs w:val="28"/>
              </w:rPr>
              <w:t>Q</w:t>
            </w:r>
            <w:r w:rsidR="00DC4610" w:rsidRPr="009136BA">
              <w:rPr>
                <w:rFonts w:ascii="Arial" w:hAnsi="Arial" w:cs="Arial"/>
                <w:sz w:val="28"/>
                <w:szCs w:val="28"/>
              </w:rPr>
              <w:t>I 1.3 Leadership of Change</w:t>
            </w:r>
          </w:p>
        </w:tc>
        <w:tc>
          <w:tcPr>
            <w:tcW w:w="2774" w:type="dxa"/>
          </w:tcPr>
          <w:p w14:paraId="007A32CC" w14:textId="790AAEA8" w:rsidR="004F3C5C" w:rsidRPr="009136BA" w:rsidRDefault="00DC4610" w:rsidP="004F3C5C">
            <w:pPr>
              <w:spacing w:after="0"/>
              <w:rPr>
                <w:rFonts w:ascii="Arial" w:hAnsi="Arial" w:cs="Arial"/>
                <w:sz w:val="28"/>
                <w:szCs w:val="28"/>
              </w:rPr>
            </w:pPr>
            <w:r w:rsidRPr="009136BA">
              <w:rPr>
                <w:rFonts w:ascii="Arial" w:hAnsi="Arial" w:cs="Arial"/>
                <w:sz w:val="28"/>
                <w:szCs w:val="28"/>
              </w:rPr>
              <w:t>Evaluation</w:t>
            </w:r>
            <w:r w:rsidR="0066335C" w:rsidRPr="009136BA">
              <w:rPr>
                <w:rFonts w:ascii="Arial" w:hAnsi="Arial" w:cs="Arial"/>
                <w:sz w:val="28"/>
                <w:szCs w:val="28"/>
              </w:rPr>
              <w:t xml:space="preserve"> : Very Good</w:t>
            </w:r>
          </w:p>
        </w:tc>
      </w:tr>
      <w:tr w:rsidR="00DC4610" w:rsidRPr="009136BA" w14:paraId="0C869B67" w14:textId="77777777">
        <w:trPr>
          <w:trHeight w:val="1250"/>
        </w:trPr>
        <w:tc>
          <w:tcPr>
            <w:tcW w:w="8996" w:type="dxa"/>
            <w:gridSpan w:val="2"/>
          </w:tcPr>
          <w:p w14:paraId="762F380F" w14:textId="70156920" w:rsidR="00BB6034" w:rsidRPr="009136BA" w:rsidRDefault="00337EED">
            <w:pPr>
              <w:spacing w:after="0"/>
              <w:rPr>
                <w:rFonts w:ascii="Arial" w:hAnsi="Arial" w:cs="Arial"/>
                <w:sz w:val="28"/>
                <w:szCs w:val="28"/>
              </w:rPr>
            </w:pPr>
            <w:r w:rsidRPr="00337EED">
              <w:rPr>
                <w:rFonts w:ascii="Arial" w:hAnsi="Arial" w:cs="Arial"/>
                <w:sz w:val="28"/>
                <w:szCs w:val="28"/>
              </w:rPr>
              <w:t>All staff have a clear understanding of the context of Elderbank and the challenges our community faces.  The school team and partners work collaboratively to provide bespoke support packages and interventions. There is a strong commitment to reduce the cost of the school day and reduce the poverty related attainment gap. Elderbank has a positive ethos and is a nurturing environment, where almost all staff provide quality learning and teaching experiences which promote attainment and achievement</w:t>
            </w:r>
            <w:r w:rsidR="00A5487C">
              <w:rPr>
                <w:rFonts w:ascii="Arial" w:hAnsi="Arial" w:cs="Arial"/>
                <w:sz w:val="28"/>
                <w:szCs w:val="28"/>
              </w:rPr>
              <w:t>.</w:t>
            </w:r>
            <w:r w:rsidRPr="00337EED">
              <w:rPr>
                <w:rFonts w:ascii="Arial" w:hAnsi="Arial" w:cs="Arial"/>
                <w:sz w:val="28"/>
                <w:szCs w:val="28"/>
              </w:rPr>
              <w:t xml:space="preserve"> We are committed to active pupil participation and promotion of children’s </w:t>
            </w:r>
            <w:r w:rsidR="00A5487C">
              <w:rPr>
                <w:rFonts w:ascii="Arial" w:hAnsi="Arial" w:cs="Arial"/>
                <w:sz w:val="28"/>
                <w:szCs w:val="28"/>
              </w:rPr>
              <w:t>rights as we are a Gold Rights Respecting School.</w:t>
            </w:r>
            <w:r w:rsidRPr="00337EED">
              <w:rPr>
                <w:rFonts w:ascii="Arial" w:hAnsi="Arial" w:cs="Arial"/>
                <w:sz w:val="28"/>
                <w:szCs w:val="28"/>
              </w:rPr>
              <w:t xml:space="preserve"> We have increased the opportunities for personalisation and choice and Leadership across the school. Elderbank has a strong focus on self-evaluation through a range of approaches to encourage appropriate planning of improvements for all provisions within the school. This reflects our commitment to understand the schools place within our community.</w:t>
            </w:r>
          </w:p>
        </w:tc>
      </w:tr>
      <w:tr w:rsidR="004F3C5C" w:rsidRPr="009136BA" w14:paraId="7BD47865" w14:textId="77777777" w:rsidTr="000669AC">
        <w:trPr>
          <w:trHeight w:val="487"/>
        </w:trPr>
        <w:tc>
          <w:tcPr>
            <w:tcW w:w="6222" w:type="dxa"/>
          </w:tcPr>
          <w:p w14:paraId="3671F5DA" w14:textId="56C98AA9" w:rsidR="004F3C5C" w:rsidRPr="009136BA" w:rsidRDefault="00DC4610">
            <w:pPr>
              <w:spacing w:after="0"/>
              <w:rPr>
                <w:rFonts w:ascii="Arial" w:hAnsi="Arial" w:cs="Arial"/>
                <w:sz w:val="28"/>
                <w:szCs w:val="28"/>
              </w:rPr>
            </w:pPr>
            <w:r w:rsidRPr="009136BA">
              <w:rPr>
                <w:rFonts w:ascii="Arial" w:hAnsi="Arial" w:cs="Arial"/>
                <w:sz w:val="28"/>
                <w:szCs w:val="28"/>
              </w:rPr>
              <w:t>QI 2.3 Learning, Teaching &amp; Assessment</w:t>
            </w:r>
          </w:p>
        </w:tc>
        <w:tc>
          <w:tcPr>
            <w:tcW w:w="2774" w:type="dxa"/>
          </w:tcPr>
          <w:p w14:paraId="23046CF3" w14:textId="06B87767" w:rsidR="004F3C5C" w:rsidRPr="009136BA" w:rsidRDefault="00DC4610">
            <w:pPr>
              <w:spacing w:after="0"/>
              <w:rPr>
                <w:rFonts w:ascii="Arial" w:hAnsi="Arial" w:cs="Arial"/>
                <w:sz w:val="28"/>
                <w:szCs w:val="28"/>
              </w:rPr>
            </w:pPr>
            <w:r w:rsidRPr="009136BA">
              <w:rPr>
                <w:rFonts w:ascii="Arial" w:hAnsi="Arial" w:cs="Arial"/>
                <w:sz w:val="28"/>
                <w:szCs w:val="28"/>
              </w:rPr>
              <w:t>Evaluation</w:t>
            </w:r>
            <w:r w:rsidR="0066335C" w:rsidRPr="009136BA">
              <w:rPr>
                <w:rFonts w:ascii="Arial" w:hAnsi="Arial" w:cs="Arial"/>
                <w:sz w:val="28"/>
                <w:szCs w:val="28"/>
              </w:rPr>
              <w:t xml:space="preserve"> : Good</w:t>
            </w:r>
          </w:p>
        </w:tc>
      </w:tr>
      <w:tr w:rsidR="00DC4610" w:rsidRPr="009136BA" w14:paraId="4050AFC4" w14:textId="77777777">
        <w:trPr>
          <w:trHeight w:val="1250"/>
        </w:trPr>
        <w:tc>
          <w:tcPr>
            <w:tcW w:w="8996" w:type="dxa"/>
            <w:gridSpan w:val="2"/>
          </w:tcPr>
          <w:p w14:paraId="211BBDE5" w14:textId="591931D6" w:rsidR="00DC4610" w:rsidRPr="009136BA" w:rsidRDefault="00337EED" w:rsidP="00337EED">
            <w:pPr>
              <w:rPr>
                <w:rFonts w:ascii="Arial" w:hAnsi="Arial" w:cs="Arial"/>
                <w:sz w:val="28"/>
                <w:szCs w:val="28"/>
              </w:rPr>
            </w:pPr>
            <w:r w:rsidRPr="00337EED">
              <w:rPr>
                <w:rFonts w:ascii="Arial" w:hAnsi="Arial" w:cs="Arial"/>
                <w:sz w:val="28"/>
                <w:szCs w:val="28"/>
              </w:rPr>
              <w:t xml:space="preserve">The values and ethos of our school reflects a commitment to children’s rights and positive relationships.  The majority of pupils are encouraged to be active participants in planning and leading their learning. Most pupils in our school are engaged in their learning. Pupil views are sought, valued and acted upon. The ongoing developments of a play-based pedagogy (EY-P3/2) promotes curiosity, independence and problem solving skills. Improved use of digital technologies enriches the learning experiences of most pupils. We monitor our learners and the environment closely and adapt to suit individual needs. </w:t>
            </w:r>
          </w:p>
        </w:tc>
      </w:tr>
      <w:tr w:rsidR="004F3C5C" w:rsidRPr="009136BA" w14:paraId="5EACBC13" w14:textId="77777777" w:rsidTr="00120F74">
        <w:trPr>
          <w:trHeight w:val="376"/>
        </w:trPr>
        <w:tc>
          <w:tcPr>
            <w:tcW w:w="6222" w:type="dxa"/>
          </w:tcPr>
          <w:p w14:paraId="7AE64C12" w14:textId="70FC8260" w:rsidR="004F3C5C" w:rsidRPr="009136BA" w:rsidRDefault="00DC4610">
            <w:pPr>
              <w:spacing w:after="0"/>
              <w:rPr>
                <w:rFonts w:ascii="Arial" w:hAnsi="Arial" w:cs="Arial"/>
                <w:sz w:val="28"/>
                <w:szCs w:val="28"/>
              </w:rPr>
            </w:pPr>
            <w:r w:rsidRPr="009136BA">
              <w:rPr>
                <w:rFonts w:ascii="Arial" w:hAnsi="Arial" w:cs="Arial"/>
                <w:sz w:val="28"/>
                <w:szCs w:val="28"/>
              </w:rPr>
              <w:t>Q</w:t>
            </w:r>
            <w:r w:rsidR="000669AC" w:rsidRPr="009136BA">
              <w:rPr>
                <w:rFonts w:ascii="Arial" w:hAnsi="Arial" w:cs="Arial"/>
                <w:sz w:val="28"/>
                <w:szCs w:val="28"/>
              </w:rPr>
              <w:t>I</w:t>
            </w:r>
            <w:r w:rsidRPr="009136BA">
              <w:rPr>
                <w:rFonts w:ascii="Arial" w:hAnsi="Arial" w:cs="Arial"/>
                <w:sz w:val="28"/>
                <w:szCs w:val="28"/>
              </w:rPr>
              <w:t xml:space="preserve"> 3.1 Ensuring </w:t>
            </w:r>
            <w:r w:rsidR="0087445A" w:rsidRPr="009136BA">
              <w:rPr>
                <w:rFonts w:ascii="Arial" w:hAnsi="Arial" w:cs="Arial"/>
                <w:sz w:val="28"/>
                <w:szCs w:val="28"/>
              </w:rPr>
              <w:t xml:space="preserve">Wellbeing, </w:t>
            </w:r>
            <w:r w:rsidR="000669AC" w:rsidRPr="009136BA">
              <w:rPr>
                <w:rFonts w:ascii="Arial" w:hAnsi="Arial" w:cs="Arial"/>
                <w:sz w:val="28"/>
                <w:szCs w:val="28"/>
              </w:rPr>
              <w:t>Equality &amp; Inclusion</w:t>
            </w:r>
          </w:p>
        </w:tc>
        <w:tc>
          <w:tcPr>
            <w:tcW w:w="2774" w:type="dxa"/>
          </w:tcPr>
          <w:p w14:paraId="7273C72B" w14:textId="5433B75C" w:rsidR="004F3C5C" w:rsidRPr="009136BA" w:rsidRDefault="000669AC">
            <w:pPr>
              <w:spacing w:after="0"/>
              <w:rPr>
                <w:rFonts w:ascii="Arial" w:hAnsi="Arial" w:cs="Arial"/>
                <w:sz w:val="28"/>
                <w:szCs w:val="28"/>
              </w:rPr>
            </w:pPr>
            <w:r w:rsidRPr="009136BA">
              <w:rPr>
                <w:rFonts w:ascii="Arial" w:hAnsi="Arial" w:cs="Arial"/>
                <w:sz w:val="28"/>
                <w:szCs w:val="28"/>
              </w:rPr>
              <w:t>Evaluation</w:t>
            </w:r>
            <w:r w:rsidR="0066335C" w:rsidRPr="009136BA">
              <w:rPr>
                <w:rFonts w:ascii="Arial" w:hAnsi="Arial" w:cs="Arial"/>
                <w:sz w:val="28"/>
                <w:szCs w:val="28"/>
              </w:rPr>
              <w:t>: Very Good</w:t>
            </w:r>
          </w:p>
        </w:tc>
      </w:tr>
      <w:tr w:rsidR="000669AC" w:rsidRPr="009136BA" w14:paraId="648C5281" w14:textId="77777777">
        <w:trPr>
          <w:trHeight w:val="1250"/>
        </w:trPr>
        <w:tc>
          <w:tcPr>
            <w:tcW w:w="8996" w:type="dxa"/>
            <w:gridSpan w:val="2"/>
          </w:tcPr>
          <w:p w14:paraId="56A669EE" w14:textId="77777777" w:rsidR="00947CBD" w:rsidRPr="00947CBD" w:rsidRDefault="00947CBD" w:rsidP="00947CBD">
            <w:pPr>
              <w:spacing w:after="0"/>
              <w:rPr>
                <w:rFonts w:ascii="Arial" w:hAnsi="Arial" w:cs="Arial"/>
                <w:sz w:val="28"/>
                <w:szCs w:val="24"/>
              </w:rPr>
            </w:pPr>
            <w:r w:rsidRPr="00947CBD">
              <w:rPr>
                <w:rFonts w:ascii="Arial" w:hAnsi="Arial" w:cs="Arial"/>
                <w:sz w:val="28"/>
                <w:szCs w:val="24"/>
              </w:rPr>
              <w:t xml:space="preserve">We continue to place wellbeing at the centre of everything we do at Elderbank.  We are committed to endeavouring to improve outcomes for our learners and their families. With investment in whole school nurture and pastoral support we have shown our commitment to </w:t>
            </w:r>
            <w:r w:rsidRPr="00947CBD">
              <w:rPr>
                <w:rFonts w:ascii="Arial" w:hAnsi="Arial" w:cs="Arial"/>
                <w:sz w:val="28"/>
                <w:szCs w:val="24"/>
              </w:rPr>
              <w:lastRenderedPageBreak/>
              <w:t xml:space="preserve">breaking down any barriers to learning and providing a range of purposeful interventions to support all aspects of wellbeing. Collaborative and focused work has allowed planned interventions to meet the need of learners who have been identified to be in need of .Almost all staff are committed to promoting positive behaviour and positive relationships in the classroom and around the school.  Almost all staff operate a proactive approach to any pupil concern and we work collaboratively with families and partner agencies with a clear focus on improving outcomes for learners.  </w:t>
            </w:r>
          </w:p>
          <w:p w14:paraId="493ABF7A" w14:textId="77777777" w:rsidR="00947CBD" w:rsidRPr="00947CBD" w:rsidRDefault="00947CBD" w:rsidP="00947CBD">
            <w:pPr>
              <w:spacing w:after="0"/>
              <w:rPr>
                <w:rFonts w:ascii="Arial" w:hAnsi="Arial" w:cs="Arial"/>
                <w:sz w:val="28"/>
                <w:szCs w:val="24"/>
              </w:rPr>
            </w:pPr>
            <w:r w:rsidRPr="00947CBD">
              <w:rPr>
                <w:rFonts w:ascii="Arial" w:hAnsi="Arial" w:cs="Arial"/>
                <w:sz w:val="28"/>
                <w:szCs w:val="24"/>
              </w:rPr>
              <w:t>The further enhancement of the personalisation and choice offers to now include Primary 3 to 7 learners has provided more opportunities for skills based learning.   Pupil feedback has been positive and the children feel included in process of designing and selecting the range of activities on offer.  The introduction of focused lunch clubs for pupils has ensured we are continuously meeting the needs of learners across the day. Increased attendance at the Breakfast Club has been positive for learners and provides a Healthy Start. Elderbank was awarded the Sports Scotland Gold Award for pupil participation in Physical Activity and Sport out with the core curriculum. This is testament to the range of clubs on offer for all learners before school, at lunchtime and after school.</w:t>
            </w:r>
          </w:p>
          <w:p w14:paraId="23B7FDB2" w14:textId="0DA58E1D" w:rsidR="005E597B" w:rsidRPr="00947CBD" w:rsidRDefault="005E597B">
            <w:pPr>
              <w:spacing w:after="0"/>
              <w:rPr>
                <w:rFonts w:ascii="Arial" w:hAnsi="Arial" w:cs="Arial"/>
                <w:sz w:val="28"/>
                <w:szCs w:val="28"/>
              </w:rPr>
            </w:pPr>
          </w:p>
        </w:tc>
      </w:tr>
      <w:tr w:rsidR="004F3C5C" w:rsidRPr="009136BA" w14:paraId="78374278" w14:textId="77777777" w:rsidTr="000669AC">
        <w:trPr>
          <w:trHeight w:val="385"/>
        </w:trPr>
        <w:tc>
          <w:tcPr>
            <w:tcW w:w="6222" w:type="dxa"/>
          </w:tcPr>
          <w:p w14:paraId="2D45C814" w14:textId="138D19A2" w:rsidR="004F3C5C" w:rsidRPr="009136BA" w:rsidRDefault="000669AC">
            <w:pPr>
              <w:spacing w:after="0"/>
              <w:rPr>
                <w:rFonts w:ascii="Arial" w:hAnsi="Arial" w:cs="Arial"/>
                <w:sz w:val="28"/>
                <w:szCs w:val="28"/>
              </w:rPr>
            </w:pPr>
            <w:r w:rsidRPr="009136BA">
              <w:rPr>
                <w:rFonts w:ascii="Arial" w:hAnsi="Arial" w:cs="Arial"/>
                <w:sz w:val="28"/>
                <w:szCs w:val="28"/>
              </w:rPr>
              <w:lastRenderedPageBreak/>
              <w:t>QI 3.2 Raising Attainment &amp; Achievement</w:t>
            </w:r>
          </w:p>
        </w:tc>
        <w:tc>
          <w:tcPr>
            <w:tcW w:w="2774" w:type="dxa"/>
          </w:tcPr>
          <w:p w14:paraId="76460B95" w14:textId="11D710C5" w:rsidR="004F3C5C" w:rsidRPr="009136BA" w:rsidRDefault="000669AC" w:rsidP="00AC475F">
            <w:pPr>
              <w:spacing w:after="0"/>
              <w:rPr>
                <w:rFonts w:ascii="Arial" w:hAnsi="Arial" w:cs="Arial"/>
                <w:sz w:val="28"/>
                <w:szCs w:val="28"/>
              </w:rPr>
            </w:pPr>
            <w:r w:rsidRPr="009136BA">
              <w:rPr>
                <w:rFonts w:ascii="Arial" w:hAnsi="Arial" w:cs="Arial"/>
                <w:sz w:val="28"/>
                <w:szCs w:val="28"/>
              </w:rPr>
              <w:t>Evaluation</w:t>
            </w:r>
            <w:r w:rsidR="0066335C" w:rsidRPr="009136BA">
              <w:rPr>
                <w:rFonts w:ascii="Arial" w:hAnsi="Arial" w:cs="Arial"/>
                <w:sz w:val="28"/>
                <w:szCs w:val="28"/>
              </w:rPr>
              <w:t xml:space="preserve">: </w:t>
            </w:r>
            <w:r w:rsidR="00A40D3B">
              <w:rPr>
                <w:rFonts w:ascii="Arial" w:hAnsi="Arial" w:cs="Arial"/>
                <w:sz w:val="28"/>
                <w:szCs w:val="28"/>
              </w:rPr>
              <w:t>Good</w:t>
            </w:r>
          </w:p>
        </w:tc>
      </w:tr>
      <w:tr w:rsidR="0066181C" w:rsidRPr="009136BA" w14:paraId="7B586A07" w14:textId="77777777" w:rsidTr="00F44742">
        <w:trPr>
          <w:trHeight w:val="1250"/>
        </w:trPr>
        <w:tc>
          <w:tcPr>
            <w:tcW w:w="8996" w:type="dxa"/>
            <w:gridSpan w:val="2"/>
          </w:tcPr>
          <w:p w14:paraId="7AFDF2CC" w14:textId="5368C383" w:rsidR="0066181C" w:rsidRPr="00A40D3B" w:rsidRDefault="00A40D3B" w:rsidP="00F9346E">
            <w:pPr>
              <w:spacing w:after="0"/>
              <w:rPr>
                <w:rFonts w:ascii="Arial" w:hAnsi="Arial" w:cs="Arial"/>
                <w:sz w:val="28"/>
                <w:szCs w:val="28"/>
              </w:rPr>
            </w:pPr>
            <w:r w:rsidRPr="00A40D3B">
              <w:rPr>
                <w:rFonts w:ascii="Arial" w:hAnsi="Arial" w:cs="Arial"/>
                <w:sz w:val="28"/>
                <w:szCs w:val="28"/>
              </w:rPr>
              <w:t>The school has many strategies in place to raise the attainment of our learners with a particular focus on our most disadvantaged young people. Most learners make steady progress from their prior levels of attainment in literacy and numeracy. The school has many strategies in place to raise the attainment of our learners with a particular focus on our most disadvantaged young people.</w:t>
            </w:r>
            <w:r>
              <w:rPr>
                <w:rFonts w:ascii="Arial" w:hAnsi="Arial" w:cs="Arial"/>
                <w:sz w:val="28"/>
                <w:szCs w:val="28"/>
              </w:rPr>
              <w:t xml:space="preserve"> </w:t>
            </w:r>
            <w:r w:rsidRPr="00A40D3B">
              <w:rPr>
                <w:rFonts w:ascii="Arial" w:hAnsi="Arial" w:cs="Arial"/>
                <w:sz w:val="28"/>
                <w:szCs w:val="28"/>
              </w:rPr>
              <w:t>Most staff are confident in analysing data in order to make professional judgements and identify next steps.</w:t>
            </w:r>
            <w:r>
              <w:t xml:space="preserve">  </w:t>
            </w:r>
          </w:p>
        </w:tc>
      </w:tr>
    </w:tbl>
    <w:p w14:paraId="50333D12" w14:textId="33423EF7"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669AC" w:rsidRPr="00163794" w14:paraId="0C513E8E" w14:textId="77777777" w:rsidTr="00BD56CF">
        <w:trPr>
          <w:trHeight w:val="452"/>
        </w:trPr>
        <w:tc>
          <w:tcPr>
            <w:tcW w:w="8996" w:type="dxa"/>
            <w:shd w:val="clear" w:color="auto" w:fill="D9E2F3" w:themeFill="accent1" w:themeFillTint="33"/>
          </w:tcPr>
          <w:p w14:paraId="299D22EA" w14:textId="488071BB" w:rsidR="000669AC" w:rsidRPr="00BD56CF" w:rsidRDefault="000669AC" w:rsidP="00BD56CF">
            <w:pPr>
              <w:spacing w:after="0"/>
              <w:jc w:val="center"/>
              <w:rPr>
                <w:rFonts w:ascii="Arial" w:hAnsi="Arial" w:cs="Arial"/>
                <w:b/>
                <w:sz w:val="28"/>
                <w:szCs w:val="28"/>
              </w:rPr>
            </w:pPr>
            <w:r w:rsidRPr="00BD56CF">
              <w:rPr>
                <w:rFonts w:ascii="Arial" w:hAnsi="Arial" w:cs="Arial"/>
                <w:b/>
                <w:sz w:val="28"/>
                <w:szCs w:val="28"/>
              </w:rPr>
              <w:t>PUPIL EQUITY FUNDING</w:t>
            </w:r>
          </w:p>
        </w:tc>
      </w:tr>
      <w:tr w:rsidR="000669AC" w:rsidRPr="00163794" w14:paraId="4F14BF3D" w14:textId="77777777">
        <w:tc>
          <w:tcPr>
            <w:tcW w:w="8996" w:type="dxa"/>
          </w:tcPr>
          <w:p w14:paraId="45998EA7" w14:textId="0868FE23" w:rsidR="004F6737" w:rsidRPr="001072B0" w:rsidRDefault="00F56226" w:rsidP="002A0862">
            <w:pPr>
              <w:spacing w:after="0"/>
              <w:rPr>
                <w:rFonts w:ascii="Arial" w:hAnsi="Arial" w:cs="Arial"/>
                <w:b/>
                <w:color w:val="000000" w:themeColor="text1"/>
                <w:sz w:val="28"/>
                <w:szCs w:val="28"/>
              </w:rPr>
            </w:pPr>
            <w:r w:rsidRPr="001072B0">
              <w:rPr>
                <w:rFonts w:ascii="Arial" w:hAnsi="Arial" w:cs="Arial"/>
                <w:b/>
                <w:color w:val="000000" w:themeColor="text1"/>
                <w:sz w:val="28"/>
                <w:szCs w:val="28"/>
              </w:rPr>
              <w:t>Pupil Support</w:t>
            </w:r>
          </w:p>
          <w:p w14:paraId="6F135AA9" w14:textId="7B2D0880" w:rsidR="00F56226" w:rsidRPr="00F56226" w:rsidRDefault="00F56226" w:rsidP="00F56226">
            <w:pPr>
              <w:rPr>
                <w:rFonts w:ascii="Arial" w:hAnsi="Arial" w:cs="Arial"/>
                <w:sz w:val="28"/>
                <w:szCs w:val="28"/>
              </w:rPr>
            </w:pPr>
            <w:r w:rsidRPr="00F56226">
              <w:rPr>
                <w:rFonts w:ascii="Arial" w:hAnsi="Arial" w:cs="Arial"/>
                <w:sz w:val="28"/>
                <w:szCs w:val="28"/>
              </w:rPr>
              <w:t xml:space="preserve">As well as offering direct teaching interventions from Pupil Support Staff, we also offered responsive team teaching within classes. We </w:t>
            </w:r>
            <w:r w:rsidRPr="00F56226">
              <w:rPr>
                <w:rFonts w:ascii="Arial" w:hAnsi="Arial" w:cs="Arial"/>
                <w:sz w:val="28"/>
                <w:szCs w:val="28"/>
              </w:rPr>
              <w:lastRenderedPageBreak/>
              <w:t xml:space="preserve">supported literacy &amp; numeracy groups as required and offered support to staff in terms of advice on strategies for individual pupils to ensure consistency, recommendations for teaching resources and support with the delivery of key assessments. </w:t>
            </w:r>
          </w:p>
          <w:p w14:paraId="5489E71A" w14:textId="77777777" w:rsidR="00F56226" w:rsidRPr="00F56226" w:rsidRDefault="00F56226" w:rsidP="00F56226">
            <w:pPr>
              <w:rPr>
                <w:rFonts w:ascii="Arial" w:hAnsi="Arial" w:cs="Arial"/>
                <w:sz w:val="28"/>
                <w:szCs w:val="28"/>
              </w:rPr>
            </w:pPr>
            <w:r w:rsidRPr="00F56226">
              <w:rPr>
                <w:rFonts w:ascii="Arial" w:hAnsi="Arial" w:cs="Arial"/>
                <w:sz w:val="28"/>
                <w:szCs w:val="28"/>
              </w:rPr>
              <w:t>In house CLPL has been delivered in numeracy and this will remain as a focus moving forward next session. All of this contributes towards offering the best possible support for our most disadvantaged pupils and positively contributes to our ultimate aim of reducing the poverty related attainment gap.</w:t>
            </w:r>
          </w:p>
          <w:p w14:paraId="3EEA3C16" w14:textId="77777777" w:rsidR="00F56226" w:rsidRPr="00F56226" w:rsidRDefault="00F56226" w:rsidP="002A0862">
            <w:pPr>
              <w:spacing w:after="0"/>
              <w:rPr>
                <w:rFonts w:ascii="Arial" w:hAnsi="Arial" w:cs="Arial"/>
                <w:color w:val="000000" w:themeColor="text1"/>
                <w:sz w:val="28"/>
                <w:szCs w:val="28"/>
              </w:rPr>
            </w:pPr>
          </w:p>
          <w:p w14:paraId="51E5DCDB" w14:textId="0E26C47B" w:rsidR="001911A3" w:rsidRPr="001072B0" w:rsidRDefault="00F56226" w:rsidP="002A0862">
            <w:pPr>
              <w:spacing w:after="0"/>
              <w:rPr>
                <w:rFonts w:ascii="Arial" w:hAnsi="Arial" w:cs="Arial"/>
                <w:b/>
                <w:color w:val="000000" w:themeColor="text1"/>
                <w:sz w:val="28"/>
                <w:szCs w:val="28"/>
              </w:rPr>
            </w:pPr>
            <w:r w:rsidRPr="001072B0">
              <w:rPr>
                <w:rFonts w:ascii="Arial" w:hAnsi="Arial" w:cs="Arial"/>
                <w:b/>
                <w:color w:val="000000" w:themeColor="text1"/>
                <w:sz w:val="28"/>
                <w:szCs w:val="28"/>
              </w:rPr>
              <w:t>Assessment and Data</w:t>
            </w:r>
          </w:p>
          <w:p w14:paraId="7A56A8DA" w14:textId="77777777" w:rsidR="00F56226" w:rsidRPr="00F56226" w:rsidRDefault="00F56226" w:rsidP="00F56226">
            <w:pPr>
              <w:rPr>
                <w:rFonts w:ascii="Arial" w:hAnsi="Arial" w:cs="Arial"/>
                <w:sz w:val="28"/>
                <w:szCs w:val="28"/>
              </w:rPr>
            </w:pPr>
            <w:r w:rsidRPr="00F56226">
              <w:rPr>
                <w:rFonts w:ascii="Arial" w:hAnsi="Arial" w:cs="Arial"/>
                <w:sz w:val="28"/>
                <w:szCs w:val="28"/>
              </w:rPr>
              <w:t>This session has seen further improvement in the management and availability of data to track the profile of the school, support the identification of key trends and ultimately signpost SMT and teaching staff to areas which require further improvement. PEF has allowed time to be spent analysing data and compiling information to build a more accurate picture of where we sit as a school, identify areas of strength and help pinpoint next steps.  Professional dialogue around this has led to planned strategic changes for the 2024/25 session with a review of the assessment calendar, intended improvements to focus meetings, the requirement for further moderation across stages and training for staff in the interrogation of data to improve teaching and learning along with increased accuracy of professional judgement for achievement of a level.</w:t>
            </w:r>
          </w:p>
          <w:p w14:paraId="22C81A90" w14:textId="77777777" w:rsidR="00F56226" w:rsidRPr="00F56226" w:rsidRDefault="00F56226" w:rsidP="002A0862">
            <w:pPr>
              <w:spacing w:after="0"/>
              <w:rPr>
                <w:rFonts w:ascii="Arial" w:hAnsi="Arial" w:cs="Arial"/>
                <w:sz w:val="28"/>
                <w:szCs w:val="28"/>
              </w:rPr>
            </w:pPr>
          </w:p>
          <w:p w14:paraId="6577100B" w14:textId="77777777" w:rsidR="00F56226" w:rsidRPr="001072B0" w:rsidRDefault="00F56226" w:rsidP="002A0862">
            <w:pPr>
              <w:spacing w:after="0"/>
              <w:rPr>
                <w:rFonts w:ascii="Arial" w:hAnsi="Arial" w:cs="Arial"/>
                <w:b/>
                <w:sz w:val="28"/>
                <w:szCs w:val="28"/>
              </w:rPr>
            </w:pPr>
            <w:r w:rsidRPr="001072B0">
              <w:rPr>
                <w:rFonts w:ascii="Arial" w:hAnsi="Arial" w:cs="Arial"/>
                <w:b/>
                <w:sz w:val="28"/>
                <w:szCs w:val="28"/>
              </w:rPr>
              <w:t>Pastoral support</w:t>
            </w:r>
          </w:p>
          <w:p w14:paraId="0AE0FF8D" w14:textId="799FD212" w:rsidR="00F56226" w:rsidRPr="00F56226" w:rsidRDefault="00F56226" w:rsidP="00F56226">
            <w:pPr>
              <w:rPr>
                <w:rFonts w:ascii="Arial" w:hAnsi="Arial" w:cs="Arial"/>
                <w:sz w:val="28"/>
                <w:szCs w:val="28"/>
              </w:rPr>
            </w:pPr>
            <w:r w:rsidRPr="00F56226">
              <w:rPr>
                <w:rFonts w:ascii="Arial" w:hAnsi="Arial" w:cs="Arial"/>
                <w:color w:val="000000"/>
                <w:sz w:val="28"/>
                <w:szCs w:val="28"/>
              </w:rPr>
              <w:t xml:space="preserve">Our PST has provided advice to colleagues in supporting behaviour within the classroom by ensuring the classroom environment is set up effectively to meet individual pupil needs. The CIRCLE resource has been used as a guiding document, providing an autism and dyslexia friendly classroom where pupils feel safe and included within a differentiated setting, including an accessible calm area where time can be taken to self-regulate. </w:t>
            </w:r>
            <w:r w:rsidR="00A5487C">
              <w:rPr>
                <w:rFonts w:ascii="Arial" w:hAnsi="Arial" w:cs="Arial"/>
                <w:color w:val="000000"/>
                <w:sz w:val="28"/>
                <w:szCs w:val="28"/>
              </w:rPr>
              <w:t>The use of the CIRCLE resource will be a focus for all staff next session.</w:t>
            </w:r>
          </w:p>
          <w:p w14:paraId="74B86C4E" w14:textId="4AA6F3DF" w:rsidR="00F56226" w:rsidRPr="00F56226" w:rsidRDefault="00F56226" w:rsidP="00F56226">
            <w:pPr>
              <w:pStyle w:val="NormalWeb"/>
              <w:rPr>
                <w:rFonts w:ascii="Arial" w:hAnsi="Arial" w:cs="Arial"/>
                <w:color w:val="000000"/>
                <w:sz w:val="28"/>
                <w:szCs w:val="28"/>
              </w:rPr>
            </w:pPr>
            <w:r w:rsidRPr="00F56226">
              <w:rPr>
                <w:rFonts w:ascii="Arial" w:hAnsi="Arial" w:cs="Arial"/>
                <w:color w:val="000000"/>
                <w:sz w:val="28"/>
                <w:szCs w:val="28"/>
              </w:rPr>
              <w:lastRenderedPageBreak/>
              <w:t xml:space="preserve">Mental Health and Wellbeing CLPL opportunities have been offered to Class Teachers and Support staff through the delivery of training such as Children Experiencing Distressed Behaviour, Nurture Principles, Change and </w:t>
            </w:r>
            <w:r w:rsidR="00E579E1" w:rsidRPr="00F56226">
              <w:rPr>
                <w:rFonts w:ascii="Arial" w:hAnsi="Arial" w:cs="Arial"/>
                <w:color w:val="000000"/>
                <w:sz w:val="28"/>
                <w:szCs w:val="28"/>
              </w:rPr>
              <w:t>Loss, Restorative</w:t>
            </w:r>
            <w:r w:rsidRPr="00F56226">
              <w:rPr>
                <w:rFonts w:ascii="Arial" w:hAnsi="Arial" w:cs="Arial"/>
                <w:color w:val="000000"/>
                <w:sz w:val="28"/>
                <w:szCs w:val="28"/>
              </w:rPr>
              <w:t xml:space="preserve"> Practice, Attachment, PACE and Emotion works. This ensures that colleagues are equipped with the knowledge and skills to be able to support pupils who are experiencing big emotions with adults acting as co-regulators. The PST has also delivered workshops on Positive Relationships to parent/carers.</w:t>
            </w:r>
          </w:p>
          <w:p w14:paraId="528A8B04" w14:textId="77777777" w:rsidR="00F56226" w:rsidRPr="00F56226" w:rsidRDefault="00F56226" w:rsidP="00F56226">
            <w:pPr>
              <w:spacing w:after="0"/>
              <w:rPr>
                <w:rFonts w:ascii="Arial" w:hAnsi="Arial" w:cs="Arial"/>
                <w:color w:val="000000"/>
                <w:sz w:val="28"/>
                <w:szCs w:val="28"/>
              </w:rPr>
            </w:pPr>
            <w:r w:rsidRPr="00F56226">
              <w:rPr>
                <w:rFonts w:ascii="Arial" w:hAnsi="Arial" w:cs="Arial"/>
                <w:color w:val="000000"/>
                <w:sz w:val="28"/>
                <w:szCs w:val="28"/>
              </w:rPr>
              <w:t>The PST has worked closely with parents/carers and HSCP to address poor attendance and social anxieties around coming to school. This ensures that the best level of care, support and communication is in place to improve pupil outcomes.</w:t>
            </w:r>
          </w:p>
          <w:p w14:paraId="3C9AE017" w14:textId="77777777" w:rsidR="00F56226" w:rsidRPr="00F56226" w:rsidRDefault="00F56226" w:rsidP="00F56226">
            <w:pPr>
              <w:spacing w:after="0"/>
              <w:rPr>
                <w:rFonts w:ascii="Arial" w:hAnsi="Arial" w:cs="Arial"/>
                <w:color w:val="000000"/>
                <w:sz w:val="28"/>
                <w:szCs w:val="28"/>
              </w:rPr>
            </w:pPr>
          </w:p>
          <w:p w14:paraId="65499DC7" w14:textId="77777777" w:rsidR="00F56226" w:rsidRPr="001072B0" w:rsidRDefault="00F56226" w:rsidP="00F56226">
            <w:pPr>
              <w:spacing w:after="0"/>
              <w:rPr>
                <w:rFonts w:ascii="Arial" w:hAnsi="Arial" w:cs="Arial"/>
                <w:b/>
                <w:color w:val="000000"/>
                <w:sz w:val="28"/>
                <w:szCs w:val="28"/>
              </w:rPr>
            </w:pPr>
            <w:r w:rsidRPr="001072B0">
              <w:rPr>
                <w:rFonts w:ascii="Arial" w:hAnsi="Arial" w:cs="Arial"/>
                <w:b/>
                <w:color w:val="000000"/>
                <w:sz w:val="28"/>
                <w:szCs w:val="28"/>
              </w:rPr>
              <w:t>Nurture</w:t>
            </w:r>
          </w:p>
          <w:p w14:paraId="5B4CB21E" w14:textId="327DCDCC" w:rsidR="00F56226" w:rsidRPr="00F56226" w:rsidRDefault="00F56226" w:rsidP="00F56226">
            <w:pPr>
              <w:rPr>
                <w:rFonts w:ascii="Arial" w:hAnsi="Arial" w:cs="Arial"/>
                <w:sz w:val="28"/>
                <w:szCs w:val="28"/>
              </w:rPr>
            </w:pPr>
            <w:r w:rsidRPr="00F56226">
              <w:rPr>
                <w:rFonts w:ascii="Arial" w:hAnsi="Arial" w:cs="Arial"/>
                <w:sz w:val="28"/>
                <w:szCs w:val="28"/>
              </w:rPr>
              <w:t xml:space="preserve">All children who attend Nurture are much happier coming to school and attendance has been </w:t>
            </w:r>
            <w:r w:rsidR="00E422F2">
              <w:rPr>
                <w:rFonts w:ascii="Arial" w:hAnsi="Arial" w:cs="Arial"/>
                <w:sz w:val="28"/>
                <w:szCs w:val="28"/>
              </w:rPr>
              <w:t>very good</w:t>
            </w:r>
            <w:r w:rsidRPr="00F56226">
              <w:rPr>
                <w:rFonts w:ascii="Arial" w:hAnsi="Arial" w:cs="Arial"/>
                <w:sz w:val="28"/>
                <w:szCs w:val="28"/>
              </w:rPr>
              <w:t>. Some previous Nurture children who sometimes find coming to school challenging can access the Nurture room from 8.45 am, where we support them to join their mainstream classroom, when they are ready to do so.</w:t>
            </w:r>
          </w:p>
          <w:p w14:paraId="285A1E8A" w14:textId="77777777" w:rsidR="00F56226" w:rsidRPr="00F56226" w:rsidRDefault="00F56226" w:rsidP="00F56226">
            <w:pPr>
              <w:rPr>
                <w:rFonts w:ascii="Arial" w:hAnsi="Arial" w:cs="Arial"/>
                <w:sz w:val="28"/>
                <w:szCs w:val="28"/>
              </w:rPr>
            </w:pPr>
          </w:p>
          <w:p w14:paraId="0494B1B5" w14:textId="040BCA7F" w:rsidR="00F56226" w:rsidRPr="00F56226" w:rsidRDefault="00F56226" w:rsidP="00F56226">
            <w:pPr>
              <w:rPr>
                <w:rFonts w:ascii="Arial" w:hAnsi="Arial" w:cs="Arial"/>
                <w:sz w:val="28"/>
                <w:szCs w:val="28"/>
              </w:rPr>
            </w:pPr>
            <w:r w:rsidRPr="00F56226">
              <w:rPr>
                <w:rFonts w:ascii="Arial" w:hAnsi="Arial" w:cs="Arial"/>
                <w:sz w:val="28"/>
                <w:szCs w:val="28"/>
              </w:rPr>
              <w:t>Boxall profiles are completed 4 times per year to monitor progress and set targets. These results indicated that one child was able to transition into his mainstream class after the mid-February break. In discussions with his class teacher, he has settled well and is making good progress, especially in literacy and numeracy. At the beginning of term 4, Boxall profiles indicated that four more children were ready to begin to transition into their mainstream class. They have started a 6 week transition program and this will be completed before the end of this session.</w:t>
            </w:r>
          </w:p>
          <w:p w14:paraId="5B625461" w14:textId="047ADCE7" w:rsidR="00F56226" w:rsidRPr="00F56226" w:rsidRDefault="00F56226" w:rsidP="00F56226">
            <w:pPr>
              <w:rPr>
                <w:rFonts w:ascii="Arial" w:hAnsi="Arial" w:cs="Arial"/>
                <w:sz w:val="28"/>
                <w:szCs w:val="28"/>
              </w:rPr>
            </w:pPr>
            <w:r w:rsidRPr="00F56226">
              <w:rPr>
                <w:rFonts w:ascii="Arial" w:hAnsi="Arial" w:cs="Arial"/>
                <w:sz w:val="28"/>
                <w:szCs w:val="28"/>
              </w:rPr>
              <w:t xml:space="preserve">There have been a noticeable reduction in distressed behaviours since Term 1. </w:t>
            </w:r>
            <w:r w:rsidR="00E422F2">
              <w:rPr>
                <w:rFonts w:ascii="Arial" w:hAnsi="Arial" w:cs="Arial"/>
                <w:sz w:val="28"/>
                <w:szCs w:val="28"/>
              </w:rPr>
              <w:t xml:space="preserve">The Nurture provision is flexible and has had a positive impact on all children accessing the provision. </w:t>
            </w:r>
            <w:r w:rsidRPr="00F56226">
              <w:rPr>
                <w:rFonts w:ascii="Arial" w:hAnsi="Arial" w:cs="Arial"/>
                <w:sz w:val="28"/>
                <w:szCs w:val="28"/>
              </w:rPr>
              <w:t>All Boxall Profiles indicate significant progress in most areas.</w:t>
            </w:r>
          </w:p>
          <w:p w14:paraId="34EBA48F" w14:textId="025378E8" w:rsidR="00A5487C" w:rsidRPr="00F56226" w:rsidRDefault="00A5487C" w:rsidP="00F56226">
            <w:pPr>
              <w:spacing w:after="0"/>
              <w:rPr>
                <w:rFonts w:ascii="Arial" w:hAnsi="Arial" w:cs="Arial"/>
                <w:sz w:val="28"/>
                <w:szCs w:val="28"/>
              </w:rPr>
            </w:pPr>
          </w:p>
        </w:tc>
      </w:tr>
    </w:tbl>
    <w:p w14:paraId="5B37EB32" w14:textId="77777777" w:rsidR="000B52BE" w:rsidRDefault="000B52B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B52BE" w:rsidRPr="00163794" w14:paraId="1B84855E" w14:textId="77777777">
        <w:tc>
          <w:tcPr>
            <w:tcW w:w="8996" w:type="dxa"/>
            <w:shd w:val="clear" w:color="auto" w:fill="D9E2F3" w:themeFill="accent1" w:themeFillTint="33"/>
          </w:tcPr>
          <w:p w14:paraId="5A9B8685" w14:textId="51FB748C" w:rsidR="000B52BE" w:rsidRPr="001911A3" w:rsidRDefault="00384316" w:rsidP="001911A3">
            <w:pPr>
              <w:spacing w:after="0"/>
              <w:jc w:val="center"/>
              <w:rPr>
                <w:rFonts w:ascii="Arial" w:hAnsi="Arial" w:cs="Arial"/>
                <w:b/>
                <w:sz w:val="28"/>
                <w:szCs w:val="28"/>
              </w:rPr>
            </w:pPr>
            <w:r>
              <w:rPr>
                <w:rFonts w:ascii="Arial" w:hAnsi="Arial" w:cs="Arial"/>
                <w:b/>
                <w:sz w:val="28"/>
                <w:szCs w:val="28"/>
              </w:rPr>
              <w:lastRenderedPageBreak/>
              <w:t>IMPROVEMENT PLAN PRIORITIES 2024-2025</w:t>
            </w:r>
          </w:p>
        </w:tc>
      </w:tr>
      <w:tr w:rsidR="000B52BE" w:rsidRPr="00163794" w14:paraId="55BB395D" w14:textId="77777777">
        <w:tc>
          <w:tcPr>
            <w:tcW w:w="8996" w:type="dxa"/>
          </w:tcPr>
          <w:p w14:paraId="45FD33F3" w14:textId="77777777" w:rsidR="000B52BE" w:rsidRPr="00163794" w:rsidRDefault="000B52BE">
            <w:pPr>
              <w:spacing w:after="0"/>
              <w:rPr>
                <w:rFonts w:ascii="Arial" w:hAnsi="Arial" w:cs="Arial"/>
              </w:rPr>
            </w:pPr>
          </w:p>
          <w:p w14:paraId="7E09C60A" w14:textId="4671C6E1" w:rsidR="000B52BE" w:rsidRPr="00A5487C" w:rsidRDefault="000B52BE" w:rsidP="009136BA">
            <w:pPr>
              <w:rPr>
                <w:rFonts w:ascii="Arial" w:hAnsi="Arial" w:cs="Arial"/>
                <w:b/>
                <w:color w:val="FF0000"/>
                <w:sz w:val="28"/>
                <w:szCs w:val="28"/>
              </w:rPr>
            </w:pPr>
            <w:r w:rsidRPr="00A5487C">
              <w:rPr>
                <w:rFonts w:ascii="Arial" w:hAnsi="Arial" w:cs="Arial"/>
                <w:b/>
                <w:sz w:val="28"/>
                <w:szCs w:val="28"/>
              </w:rPr>
              <w:t>Priority 1</w:t>
            </w:r>
            <w:r w:rsidR="00AC475F" w:rsidRPr="00A5487C">
              <w:rPr>
                <w:rFonts w:ascii="Arial" w:hAnsi="Arial" w:cs="Arial"/>
                <w:b/>
                <w:sz w:val="28"/>
                <w:szCs w:val="28"/>
              </w:rPr>
              <w:t xml:space="preserve"> – </w:t>
            </w:r>
            <w:r w:rsidR="00A5487C" w:rsidRPr="00A5487C">
              <w:rPr>
                <w:rFonts w:ascii="Arial" w:hAnsi="Arial" w:cs="Arial"/>
                <w:bCs/>
                <w:sz w:val="28"/>
                <w:szCs w:val="28"/>
              </w:rPr>
              <w:t>To raise attainment in numeracy and maths through consistent approaches in planning, assessment and the delivery of strategies within the classroom.</w:t>
            </w:r>
          </w:p>
          <w:p w14:paraId="57FF7181" w14:textId="77777777" w:rsidR="000B52BE" w:rsidRPr="00A5487C" w:rsidRDefault="000B52BE">
            <w:pPr>
              <w:rPr>
                <w:rFonts w:ascii="Arial" w:hAnsi="Arial" w:cs="Arial"/>
                <w:b/>
                <w:sz w:val="28"/>
                <w:szCs w:val="28"/>
              </w:rPr>
            </w:pPr>
          </w:p>
          <w:p w14:paraId="7DB25613" w14:textId="01F86AEF" w:rsidR="000B52BE" w:rsidRPr="00A5487C" w:rsidRDefault="000B52BE">
            <w:pPr>
              <w:rPr>
                <w:rFonts w:ascii="Arial" w:hAnsi="Arial" w:cs="Arial"/>
                <w:sz w:val="28"/>
                <w:szCs w:val="28"/>
              </w:rPr>
            </w:pPr>
            <w:r w:rsidRPr="00A5487C">
              <w:rPr>
                <w:rFonts w:ascii="Arial" w:hAnsi="Arial" w:cs="Arial"/>
                <w:b/>
                <w:sz w:val="28"/>
                <w:szCs w:val="28"/>
              </w:rPr>
              <w:t>Priority 2</w:t>
            </w:r>
            <w:r w:rsidR="00AC475F" w:rsidRPr="00A5487C">
              <w:rPr>
                <w:rFonts w:ascii="Arial" w:hAnsi="Arial" w:cs="Arial"/>
                <w:b/>
                <w:sz w:val="28"/>
                <w:szCs w:val="28"/>
              </w:rPr>
              <w:t xml:space="preserve"> – </w:t>
            </w:r>
            <w:r w:rsidR="00A5487C" w:rsidRPr="00A5487C">
              <w:rPr>
                <w:rFonts w:ascii="Arial" w:hAnsi="Arial" w:cs="Arial"/>
                <w:bCs/>
                <w:sz w:val="28"/>
                <w:szCs w:val="28"/>
              </w:rPr>
              <w:t>To improve the quality of learning experiences for all learners through effective planning, assessment, feedback and quality assurance.</w:t>
            </w:r>
          </w:p>
          <w:p w14:paraId="6155D7E9" w14:textId="4E786D39" w:rsidR="00AC475F" w:rsidRPr="00A5487C" w:rsidRDefault="00AC475F" w:rsidP="009136BA">
            <w:pPr>
              <w:rPr>
                <w:rFonts w:ascii="Arial" w:hAnsi="Arial" w:cs="Arial"/>
                <w:b/>
                <w:sz w:val="28"/>
                <w:szCs w:val="28"/>
              </w:rPr>
            </w:pPr>
          </w:p>
          <w:p w14:paraId="4CF6EADD" w14:textId="1AB82C5A" w:rsidR="000B52BE" w:rsidRDefault="00AC475F" w:rsidP="00AC475F">
            <w:pPr>
              <w:rPr>
                <w:rFonts w:ascii="Arial" w:hAnsi="Arial" w:cs="Arial"/>
                <w:bCs/>
                <w:sz w:val="28"/>
                <w:szCs w:val="28"/>
              </w:rPr>
            </w:pPr>
            <w:r w:rsidRPr="00A5487C">
              <w:rPr>
                <w:rFonts w:ascii="Arial" w:hAnsi="Arial" w:cs="Arial"/>
                <w:b/>
                <w:sz w:val="28"/>
                <w:szCs w:val="28"/>
              </w:rPr>
              <w:t xml:space="preserve">Priority 3 – </w:t>
            </w:r>
            <w:r w:rsidR="00A5487C" w:rsidRPr="00A5487C">
              <w:rPr>
                <w:rFonts w:ascii="Arial" w:hAnsi="Arial" w:cs="Arial"/>
                <w:bCs/>
                <w:sz w:val="28"/>
                <w:szCs w:val="28"/>
              </w:rPr>
              <w:t>To improve the learning environment across the school and strengthen staff skill set to best meet the needs of individual learners and raise attainment.</w:t>
            </w:r>
          </w:p>
          <w:p w14:paraId="268A28BA" w14:textId="1D492B9C" w:rsidR="00E579E1" w:rsidRDefault="00E579E1" w:rsidP="00AC475F">
            <w:pPr>
              <w:rPr>
                <w:rFonts w:ascii="Arial" w:hAnsi="Arial" w:cs="Arial"/>
                <w:bCs/>
                <w:sz w:val="28"/>
                <w:szCs w:val="28"/>
              </w:rPr>
            </w:pPr>
          </w:p>
          <w:p w14:paraId="2A501C66" w14:textId="77777777" w:rsidR="00E579E1" w:rsidRPr="003838EC" w:rsidRDefault="00E579E1" w:rsidP="00E579E1">
            <w:pPr>
              <w:rPr>
                <w:rFonts w:ascii="Arial" w:hAnsi="Arial" w:cs="Arial"/>
              </w:rPr>
            </w:pPr>
            <w:r>
              <w:rPr>
                <w:rFonts w:ascii="Arial" w:hAnsi="Arial" w:cs="Arial"/>
                <w:b/>
                <w:sz w:val="28"/>
                <w:szCs w:val="28"/>
              </w:rPr>
              <w:t>Priority 4</w:t>
            </w:r>
            <w:r w:rsidRPr="00A5487C">
              <w:rPr>
                <w:rFonts w:ascii="Arial" w:hAnsi="Arial" w:cs="Arial"/>
                <w:b/>
                <w:sz w:val="28"/>
                <w:szCs w:val="28"/>
              </w:rPr>
              <w:t xml:space="preserve"> – </w:t>
            </w:r>
            <w:r w:rsidRPr="00E579E1">
              <w:rPr>
                <w:rFonts w:ascii="Arial" w:hAnsi="Arial" w:cs="Arial"/>
                <w:sz w:val="28"/>
                <w:szCs w:val="28"/>
              </w:rPr>
              <w:t>To improve Deaf learner confidence and skill in using functional communication and social skills in a hearing world.</w:t>
            </w:r>
          </w:p>
          <w:p w14:paraId="1B1AB074" w14:textId="5A23CBD9" w:rsidR="00E579E1" w:rsidRPr="00A5487C" w:rsidRDefault="00E579E1" w:rsidP="00AC475F">
            <w:pPr>
              <w:rPr>
                <w:rFonts w:ascii="Arial" w:hAnsi="Arial" w:cs="Arial"/>
                <w:bCs/>
                <w:sz w:val="28"/>
                <w:szCs w:val="28"/>
              </w:rPr>
            </w:pPr>
          </w:p>
          <w:p w14:paraId="08BAEB35" w14:textId="77777777" w:rsidR="000B52BE" w:rsidRDefault="000B52BE" w:rsidP="00AC475F">
            <w:pPr>
              <w:rPr>
                <w:rFonts w:ascii="Arial" w:hAnsi="Arial" w:cs="Arial"/>
                <w:b/>
                <w:sz w:val="20"/>
                <w:szCs w:val="20"/>
              </w:rPr>
            </w:pPr>
          </w:p>
          <w:p w14:paraId="06F08F6F" w14:textId="346B0566" w:rsidR="00AC475F" w:rsidRPr="00AC475F" w:rsidRDefault="00AC475F" w:rsidP="00AC475F">
            <w:pPr>
              <w:rPr>
                <w:rFonts w:ascii="Arial" w:hAnsi="Arial" w:cs="Arial"/>
                <w:b/>
                <w:sz w:val="20"/>
                <w:szCs w:val="20"/>
              </w:rPr>
            </w:pPr>
          </w:p>
        </w:tc>
      </w:tr>
    </w:tbl>
    <w:p w14:paraId="795BB3C9" w14:textId="77777777" w:rsidR="000B52BE" w:rsidRPr="00163794" w:rsidRDefault="000B52BE">
      <w:pPr>
        <w:rPr>
          <w:rFonts w:ascii="Arial" w:hAnsi="Arial" w:cs="Arial"/>
        </w:rPr>
      </w:pPr>
    </w:p>
    <w:sectPr w:rsidR="000B52BE" w:rsidRPr="00163794" w:rsidSect="00D7466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6819" w14:textId="77777777" w:rsidR="00531D0E" w:rsidRDefault="00531D0E" w:rsidP="00E66975">
      <w:pPr>
        <w:spacing w:after="0" w:line="240" w:lineRule="auto"/>
      </w:pPr>
      <w:r>
        <w:separator/>
      </w:r>
    </w:p>
  </w:endnote>
  <w:endnote w:type="continuationSeparator" w:id="0">
    <w:p w14:paraId="4612F283" w14:textId="77777777" w:rsidR="00531D0E" w:rsidRDefault="00531D0E" w:rsidP="00E66975">
      <w:pPr>
        <w:spacing w:after="0" w:line="240" w:lineRule="auto"/>
      </w:pPr>
      <w:r>
        <w:continuationSeparator/>
      </w:r>
    </w:p>
  </w:endnote>
  <w:endnote w:type="continuationNotice" w:id="1">
    <w:p w14:paraId="58541785" w14:textId="77777777" w:rsidR="00531D0E" w:rsidRDefault="00531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E100" w14:textId="77777777" w:rsidR="00E66975" w:rsidRDefault="00E66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9044" w14:textId="77777777" w:rsidR="00E66975" w:rsidRDefault="00E66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00AA" w14:textId="77777777" w:rsidR="00E66975" w:rsidRDefault="00E66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25D76" w14:textId="77777777" w:rsidR="00531D0E" w:rsidRDefault="00531D0E" w:rsidP="00E66975">
      <w:pPr>
        <w:spacing w:after="0" w:line="240" w:lineRule="auto"/>
      </w:pPr>
      <w:r>
        <w:separator/>
      </w:r>
    </w:p>
  </w:footnote>
  <w:footnote w:type="continuationSeparator" w:id="0">
    <w:p w14:paraId="35D8C739" w14:textId="77777777" w:rsidR="00531D0E" w:rsidRDefault="00531D0E" w:rsidP="00E66975">
      <w:pPr>
        <w:spacing w:after="0" w:line="240" w:lineRule="auto"/>
      </w:pPr>
      <w:r>
        <w:continuationSeparator/>
      </w:r>
    </w:p>
  </w:footnote>
  <w:footnote w:type="continuationNotice" w:id="1">
    <w:p w14:paraId="68EA0A86" w14:textId="77777777" w:rsidR="00531D0E" w:rsidRDefault="00531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CF28" w14:textId="63682580" w:rsidR="00E66975" w:rsidRDefault="00E66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093B" w14:textId="2D738375" w:rsidR="00E66975" w:rsidRDefault="00E66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4EB0" w14:textId="5E32F183" w:rsidR="00E66975" w:rsidRDefault="00E6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89E5"/>
      </v:shape>
    </w:pict>
  </w:numPicBullet>
  <w:abstractNum w:abstractNumId="0"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121BA"/>
    <w:multiLevelType w:val="hybridMultilevel"/>
    <w:tmpl w:val="1F0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C3F90"/>
    <w:multiLevelType w:val="hybridMultilevel"/>
    <w:tmpl w:val="877C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64942"/>
    <w:multiLevelType w:val="hybridMultilevel"/>
    <w:tmpl w:val="7C8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716B5B9E"/>
    <w:multiLevelType w:val="hybridMultilevel"/>
    <w:tmpl w:val="950439F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7E"/>
    <w:rsid w:val="00037435"/>
    <w:rsid w:val="000612B6"/>
    <w:rsid w:val="0006274F"/>
    <w:rsid w:val="000669AC"/>
    <w:rsid w:val="000B02E6"/>
    <w:rsid w:val="000B2BF2"/>
    <w:rsid w:val="000B52BE"/>
    <w:rsid w:val="000C34AA"/>
    <w:rsid w:val="000C6951"/>
    <w:rsid w:val="001072B0"/>
    <w:rsid w:val="00120F74"/>
    <w:rsid w:val="0014703B"/>
    <w:rsid w:val="001575F4"/>
    <w:rsid w:val="00163794"/>
    <w:rsid w:val="00185BE3"/>
    <w:rsid w:val="001911A3"/>
    <w:rsid w:val="001D2147"/>
    <w:rsid w:val="00202D24"/>
    <w:rsid w:val="002043D2"/>
    <w:rsid w:val="002265CD"/>
    <w:rsid w:val="00245C9F"/>
    <w:rsid w:val="002460F9"/>
    <w:rsid w:val="00257558"/>
    <w:rsid w:val="002902BE"/>
    <w:rsid w:val="002A0862"/>
    <w:rsid w:val="002B0B70"/>
    <w:rsid w:val="002D3153"/>
    <w:rsid w:val="002F40EB"/>
    <w:rsid w:val="00305D09"/>
    <w:rsid w:val="00320121"/>
    <w:rsid w:val="00333F44"/>
    <w:rsid w:val="00337EED"/>
    <w:rsid w:val="00373863"/>
    <w:rsid w:val="00384316"/>
    <w:rsid w:val="003B2071"/>
    <w:rsid w:val="004277CD"/>
    <w:rsid w:val="00433C4D"/>
    <w:rsid w:val="004522D9"/>
    <w:rsid w:val="00453E75"/>
    <w:rsid w:val="0048682F"/>
    <w:rsid w:val="004A6A79"/>
    <w:rsid w:val="004F3C5C"/>
    <w:rsid w:val="004F5342"/>
    <w:rsid w:val="004F6737"/>
    <w:rsid w:val="005053A9"/>
    <w:rsid w:val="0050571C"/>
    <w:rsid w:val="00530502"/>
    <w:rsid w:val="00531D0E"/>
    <w:rsid w:val="00577723"/>
    <w:rsid w:val="00590534"/>
    <w:rsid w:val="005B23E7"/>
    <w:rsid w:val="005E597B"/>
    <w:rsid w:val="005E7929"/>
    <w:rsid w:val="00615E29"/>
    <w:rsid w:val="0061733E"/>
    <w:rsid w:val="00633E11"/>
    <w:rsid w:val="00640F7D"/>
    <w:rsid w:val="00646663"/>
    <w:rsid w:val="00653A0F"/>
    <w:rsid w:val="0066181C"/>
    <w:rsid w:val="0066335C"/>
    <w:rsid w:val="00676947"/>
    <w:rsid w:val="00683C88"/>
    <w:rsid w:val="006B300E"/>
    <w:rsid w:val="006C2494"/>
    <w:rsid w:val="00713AF1"/>
    <w:rsid w:val="00717CBA"/>
    <w:rsid w:val="00727E00"/>
    <w:rsid w:val="00754FCD"/>
    <w:rsid w:val="00773351"/>
    <w:rsid w:val="007B3C97"/>
    <w:rsid w:val="007F783C"/>
    <w:rsid w:val="00810093"/>
    <w:rsid w:val="008250A0"/>
    <w:rsid w:val="008672CA"/>
    <w:rsid w:val="0087445A"/>
    <w:rsid w:val="0088766B"/>
    <w:rsid w:val="00896D4F"/>
    <w:rsid w:val="008B2EDB"/>
    <w:rsid w:val="008D369C"/>
    <w:rsid w:val="009136BA"/>
    <w:rsid w:val="0092584A"/>
    <w:rsid w:val="00947CBD"/>
    <w:rsid w:val="00974F0D"/>
    <w:rsid w:val="00986408"/>
    <w:rsid w:val="00995927"/>
    <w:rsid w:val="009C42B0"/>
    <w:rsid w:val="009F2CBA"/>
    <w:rsid w:val="00A364FD"/>
    <w:rsid w:val="00A40D3B"/>
    <w:rsid w:val="00A5487C"/>
    <w:rsid w:val="00A67A6B"/>
    <w:rsid w:val="00A77A91"/>
    <w:rsid w:val="00AC475F"/>
    <w:rsid w:val="00AE0586"/>
    <w:rsid w:val="00AE4F39"/>
    <w:rsid w:val="00AF2314"/>
    <w:rsid w:val="00B52C6B"/>
    <w:rsid w:val="00B60483"/>
    <w:rsid w:val="00B63097"/>
    <w:rsid w:val="00BB6034"/>
    <w:rsid w:val="00BD56CF"/>
    <w:rsid w:val="00C40143"/>
    <w:rsid w:val="00C5697E"/>
    <w:rsid w:val="00C75284"/>
    <w:rsid w:val="00C804DD"/>
    <w:rsid w:val="00C875DC"/>
    <w:rsid w:val="00CE49D8"/>
    <w:rsid w:val="00D02147"/>
    <w:rsid w:val="00D05016"/>
    <w:rsid w:val="00D127FB"/>
    <w:rsid w:val="00D1429E"/>
    <w:rsid w:val="00D15A5C"/>
    <w:rsid w:val="00D6386F"/>
    <w:rsid w:val="00D720AF"/>
    <w:rsid w:val="00D74661"/>
    <w:rsid w:val="00D94B0A"/>
    <w:rsid w:val="00DC4610"/>
    <w:rsid w:val="00E01C15"/>
    <w:rsid w:val="00E32FC9"/>
    <w:rsid w:val="00E422F2"/>
    <w:rsid w:val="00E554FD"/>
    <w:rsid w:val="00E579E1"/>
    <w:rsid w:val="00E61E35"/>
    <w:rsid w:val="00E66975"/>
    <w:rsid w:val="00E72A54"/>
    <w:rsid w:val="00E80455"/>
    <w:rsid w:val="00EA5393"/>
    <w:rsid w:val="00F04599"/>
    <w:rsid w:val="00F33223"/>
    <w:rsid w:val="00F35442"/>
    <w:rsid w:val="00F56226"/>
    <w:rsid w:val="00F57966"/>
    <w:rsid w:val="00F9346E"/>
    <w:rsid w:val="00FA095D"/>
    <w:rsid w:val="00FA412C"/>
    <w:rsid w:val="00FB1C76"/>
    <w:rsid w:val="1B52BC8A"/>
    <w:rsid w:val="27893224"/>
    <w:rsid w:val="7D20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3DE8"/>
  <w15:chartTrackingRefBased/>
  <w15:docId w15:val="{8B73F788-E92D-442E-B863-CC7A130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5697E"/>
  </w:style>
  <w:style w:type="character" w:customStyle="1" w:styleId="eop">
    <w:name w:val="eop"/>
    <w:basedOn w:val="DefaultParagraphFont"/>
    <w:rsid w:val="00C5697E"/>
  </w:style>
  <w:style w:type="paragraph" w:styleId="ListParagraph">
    <w:name w:val="List Paragraph"/>
    <w:basedOn w:val="Normal"/>
    <w:uiPriority w:val="34"/>
    <w:qFormat/>
    <w:rsid w:val="00C5697E"/>
    <w:pPr>
      <w:ind w:left="720"/>
      <w:contextualSpacing/>
    </w:pPr>
  </w:style>
  <w:style w:type="paragraph" w:styleId="CommentText">
    <w:name w:val="annotation text"/>
    <w:basedOn w:val="Normal"/>
    <w:link w:val="CommentTextChar"/>
    <w:uiPriority w:val="99"/>
    <w:unhideWhenUsed/>
    <w:rsid w:val="00C5697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C5697E"/>
    <w:rPr>
      <w:rFonts w:ascii="Arial" w:hAnsi="Arial"/>
      <w:sz w:val="20"/>
      <w:szCs w:val="20"/>
    </w:rPr>
  </w:style>
  <w:style w:type="table" w:styleId="TableGrid">
    <w:name w:val="Table Grid"/>
    <w:basedOn w:val="TableNormal"/>
    <w:uiPriority w:val="39"/>
    <w:rsid w:val="00B6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975"/>
  </w:style>
  <w:style w:type="paragraph" w:styleId="Footer">
    <w:name w:val="footer"/>
    <w:basedOn w:val="Normal"/>
    <w:link w:val="FooterChar"/>
    <w:uiPriority w:val="99"/>
    <w:unhideWhenUsed/>
    <w:rsid w:val="00E6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975"/>
  </w:style>
  <w:style w:type="paragraph" w:styleId="NormalWeb">
    <w:name w:val="Normal (Web)"/>
    <w:basedOn w:val="Normal"/>
    <w:uiPriority w:val="99"/>
    <w:unhideWhenUsed/>
    <w:rsid w:val="00202D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202D24"/>
  </w:style>
  <w:style w:type="paragraph" w:customStyle="1" w:styleId="Default">
    <w:name w:val="Default"/>
    <w:rsid w:val="002902BE"/>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72706">
      <w:bodyDiv w:val="1"/>
      <w:marLeft w:val="0"/>
      <w:marRight w:val="0"/>
      <w:marTop w:val="0"/>
      <w:marBottom w:val="0"/>
      <w:divBdr>
        <w:top w:val="none" w:sz="0" w:space="0" w:color="auto"/>
        <w:left w:val="none" w:sz="0" w:space="0" w:color="auto"/>
        <w:bottom w:val="none" w:sz="0" w:space="0" w:color="auto"/>
        <w:right w:val="none" w:sz="0" w:space="0" w:color="auto"/>
      </w:divBdr>
      <w:divsChild>
        <w:div w:id="383988976">
          <w:marLeft w:val="0"/>
          <w:marRight w:val="0"/>
          <w:marTop w:val="0"/>
          <w:marBottom w:val="0"/>
          <w:divBdr>
            <w:top w:val="none" w:sz="0" w:space="0" w:color="auto"/>
            <w:left w:val="none" w:sz="0" w:space="0" w:color="auto"/>
            <w:bottom w:val="none" w:sz="0" w:space="0" w:color="auto"/>
            <w:right w:val="none" w:sz="0" w:space="0" w:color="auto"/>
          </w:divBdr>
        </w:div>
        <w:div w:id="1735351199">
          <w:marLeft w:val="0"/>
          <w:marRight w:val="0"/>
          <w:marTop w:val="0"/>
          <w:marBottom w:val="0"/>
          <w:divBdr>
            <w:top w:val="none" w:sz="0" w:space="0" w:color="auto"/>
            <w:left w:val="none" w:sz="0" w:space="0" w:color="auto"/>
            <w:bottom w:val="none" w:sz="0" w:space="0" w:color="auto"/>
            <w:right w:val="none" w:sz="0" w:space="0" w:color="auto"/>
          </w:divBdr>
        </w:div>
        <w:div w:id="14498312">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798644969">
          <w:marLeft w:val="0"/>
          <w:marRight w:val="0"/>
          <w:marTop w:val="0"/>
          <w:marBottom w:val="0"/>
          <w:divBdr>
            <w:top w:val="none" w:sz="0" w:space="0" w:color="auto"/>
            <w:left w:val="none" w:sz="0" w:space="0" w:color="auto"/>
            <w:bottom w:val="none" w:sz="0" w:space="0" w:color="auto"/>
            <w:right w:val="none" w:sz="0" w:space="0" w:color="auto"/>
          </w:divBdr>
        </w:div>
        <w:div w:id="930896398">
          <w:marLeft w:val="0"/>
          <w:marRight w:val="0"/>
          <w:marTop w:val="0"/>
          <w:marBottom w:val="0"/>
          <w:divBdr>
            <w:top w:val="none" w:sz="0" w:space="0" w:color="auto"/>
            <w:left w:val="none" w:sz="0" w:space="0" w:color="auto"/>
            <w:bottom w:val="none" w:sz="0" w:space="0" w:color="auto"/>
            <w:right w:val="none" w:sz="0" w:space="0" w:color="auto"/>
          </w:divBdr>
        </w:div>
        <w:div w:id="192518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0.jpg"/><Relationship Id="rId17" Type="http://schemas.openxmlformats.org/officeDocument/2006/relationships/image" Target="media/image5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0.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SharedWithUsers xmlns="6285ff97-8c00-4afd-898e-c92605ca5b53">
      <UserInfo>
        <DisplayName>Lindsay Morris ( Snr Manager / Headquarters LGVT )</DisplayName>
        <AccountId>12</AccountId>
        <AccountType/>
      </UserInfo>
      <UserInfo>
        <DisplayName>Andrew Mcclelland ( Head of Service / Chief Officer )</DisplayName>
        <AccountId>7</AccountId>
        <AccountType/>
      </UserInfo>
      <UserInfo>
        <DisplayName>Angela Cassells ( Snr Manager / Headquarters LGVT )</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F548-EDC5-40E2-9131-374382F1B432}">
  <ds:schemaRefs>
    <ds:schemaRef ds:uri="http://schemas.microsoft.com/sharepoint/v3/contenttype/forms"/>
  </ds:schemaRefs>
</ds:datastoreItem>
</file>

<file path=customXml/itemProps2.xml><?xml version="1.0" encoding="utf-8"?>
<ds:datastoreItem xmlns:ds="http://schemas.openxmlformats.org/officeDocument/2006/customXml" ds:itemID="{E04531F6-AF4E-40C1-8BA1-7C4572BA61C9}">
  <ds:schemaRefs>
    <ds:schemaRef ds:uri="http://schemas.microsoft.com/office/2006/metadata/properties"/>
    <ds:schemaRef ds:uri="http://schemas.microsoft.com/office/infopath/2007/PartnerControls"/>
    <ds:schemaRef ds:uri="94b3fe41-33a8-4252-86b9-3f8989b55e5a"/>
    <ds:schemaRef ds:uri="8acd32bd-fdff-43ba-97da-66b7b0d1e724"/>
    <ds:schemaRef ds:uri="6285ff97-8c00-4afd-898e-c92605ca5b53"/>
  </ds:schemaRefs>
</ds:datastoreItem>
</file>

<file path=customXml/itemProps3.xml><?xml version="1.0" encoding="utf-8"?>
<ds:datastoreItem xmlns:ds="http://schemas.openxmlformats.org/officeDocument/2006/customXml" ds:itemID="{4F8E9CE4-BF89-4591-9B28-47DE72D7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E310E-F3D6-42E2-A518-E5D3BFEF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McDowell ( Snr Manager / Headquarters LGVT )</dc:creator>
  <cp:keywords/>
  <dc:description/>
  <cp:lastModifiedBy>Miss Robertson</cp:lastModifiedBy>
  <cp:revision>2</cp:revision>
  <dcterms:created xsi:type="dcterms:W3CDTF">2024-06-27T21:18:00Z</dcterms:created>
  <dcterms:modified xsi:type="dcterms:W3CDTF">2024-06-27T21:18:00Z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