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1" locked="0" layoutInCell="1" allowOverlap="1" wp14:anchorId="62498121" wp14:editId="7320FA97">
                <wp:simplePos x="0" y="0"/>
                <wp:positionH relativeFrom="column">
                  <wp:posOffset>-698500</wp:posOffset>
                </wp:positionH>
                <wp:positionV relativeFrom="paragraph">
                  <wp:posOffset>-883920</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3022"/>
                            <a:ext cx="7315200" cy="1888357"/>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22665B63" w:rsidR="0040681F" w:rsidRPr="0040681F" w:rsidRDefault="00C65DFB" w:rsidP="0040681F">
                              <w:pPr>
                                <w:jc w:val="center"/>
                                <w:rPr>
                                  <w:rFonts w:ascii="Arial" w:hAnsi="Arial" w:cs="Arial"/>
                                  <w:b/>
                                  <w:bCs/>
                                  <w:color w:val="00B050"/>
                                  <w:sz w:val="56"/>
                                  <w:szCs w:val="56"/>
                                </w:rPr>
                              </w:pPr>
                              <w:proofErr w:type="spellStart"/>
                              <w:r>
                                <w:rPr>
                                  <w:rFonts w:ascii="Arial" w:hAnsi="Arial" w:cs="Arial"/>
                                  <w:b/>
                                  <w:bCs/>
                                  <w:color w:val="00B050"/>
                                  <w:sz w:val="56"/>
                                  <w:szCs w:val="56"/>
                                </w:rPr>
                                <w:t>Dykesmains</w:t>
                              </w:r>
                              <w:proofErr w:type="spellEnd"/>
                              <w:r>
                                <w:rPr>
                                  <w:rFonts w:ascii="Arial" w:hAnsi="Arial" w:cs="Arial"/>
                                  <w:b/>
                                  <w:bCs/>
                                  <w:color w:val="00B050"/>
                                  <w:sz w:val="56"/>
                                  <w:szCs w:val="56"/>
                                </w:rPr>
                                <w:t xml:space="preserve">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pt;margin-top:-69.6pt;width:815.55pt;height:571.4pt;z-index:-251658239"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U/w9X+MAAAAPAQAADwAAAGRycy9kb3ducmV2&#10;LnhtbEyPwWrDMBBE74X+g9hCb4kkm4TWtRxCaHsKhSaF0tvG2tgmlmQsxXb+vvKpvc2ww+ybfDOZ&#10;lg3U+8ZZBXIpgJEtnW5speDr+LZ4AuYDWo2ts6TgRh42xf1djpl2o/2k4RAqFkusz1BBHUKXce7L&#10;mgz6pevIxtvZ9QZDtH3FdY9jLDctT4RYc4ONjR9q7GhXU3k5XI2C9xHHbSpfh/3lvLv9HFcf33tJ&#10;Sj0+TNsXYIGm8BeGGT+iQxGZTu5qtWetgoWUIo4Js0qfE2BzZpVICewUlRDpGniR8/87il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AidvFU&#10;OQUAAJYPAAAOAAAAAAAAAAAAAAAAAEUCAABkcnMvZTJvRG9jLnhtbFBLAQItAAoAAAAAAAAAIQCe&#10;b/VAzkoAAM5KAAAUAAAAAAAAAAAAAAAAAKoHAABkcnMvbWVkaWEvaW1hZ2UxLmpwZ1BLAQItAAoA&#10;AAAAAAAAIQB4TsWdeyADAHsgAwAUAAAAAAAAAAAAAAAAAKpSAABkcnMvbWVkaWEvaW1hZ2UyLnBu&#10;Z1BLAQItABQABgAIAAAAIQBT/D1f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30;width:73152;height:18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22665B63" w:rsidR="0040681F" w:rsidRPr="0040681F" w:rsidRDefault="00C65DFB" w:rsidP="0040681F">
                        <w:pPr>
                          <w:jc w:val="center"/>
                          <w:rPr>
                            <w:rFonts w:ascii="Arial" w:hAnsi="Arial" w:cs="Arial"/>
                            <w:b/>
                            <w:bCs/>
                            <w:color w:val="00B050"/>
                            <w:sz w:val="56"/>
                            <w:szCs w:val="56"/>
                          </w:rPr>
                        </w:pPr>
                        <w:proofErr w:type="spellStart"/>
                        <w:r>
                          <w:rPr>
                            <w:rFonts w:ascii="Arial" w:hAnsi="Arial" w:cs="Arial"/>
                            <w:b/>
                            <w:bCs/>
                            <w:color w:val="00B050"/>
                            <w:sz w:val="56"/>
                            <w:szCs w:val="56"/>
                          </w:rPr>
                          <w:t>Dykesmains</w:t>
                        </w:r>
                        <w:proofErr w:type="spellEnd"/>
                        <w:r>
                          <w:rPr>
                            <w:rFonts w:ascii="Arial" w:hAnsi="Arial" w:cs="Arial"/>
                            <w:b/>
                            <w:bCs/>
                            <w:color w:val="00B050"/>
                            <w:sz w:val="56"/>
                            <w:szCs w:val="56"/>
                          </w:rPr>
                          <w:t xml:space="preserve">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P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727090A0" w:rsidR="0040681F" w:rsidRPr="00DB5818" w:rsidRDefault="000A643A" w:rsidP="0040681F">
      <w:pPr>
        <w:pStyle w:val="Header"/>
        <w:tabs>
          <w:tab w:val="clear" w:pos="4513"/>
          <w:tab w:val="clear" w:pos="9026"/>
        </w:tabs>
        <w:spacing w:line="276" w:lineRule="auto"/>
        <w:ind w:left="1134"/>
        <w:rPr>
          <w:rFonts w:cstheme="minorHAnsi"/>
          <w:b/>
          <w:sz w:val="32"/>
          <w:szCs w:val="32"/>
        </w:rPr>
      </w:pPr>
      <w:r>
        <w:rPr>
          <w:rFonts w:ascii="Arial" w:hAnsi="Arial" w:cs="Arial"/>
          <w:b/>
          <w:bCs/>
          <w:noProof/>
          <w:sz w:val="20"/>
          <w:szCs w:val="20"/>
        </w:rPr>
        <w:drawing>
          <wp:anchor distT="0" distB="0" distL="114300" distR="114300" simplePos="0" relativeHeight="251660290" behindDoc="1" locked="0" layoutInCell="1" allowOverlap="1" wp14:anchorId="63694B60" wp14:editId="5AA076B3">
            <wp:simplePos x="0" y="0"/>
            <wp:positionH relativeFrom="column">
              <wp:posOffset>3841750</wp:posOffset>
            </wp:positionH>
            <wp:positionV relativeFrom="paragraph">
              <wp:posOffset>2686050</wp:posOffset>
            </wp:positionV>
            <wp:extent cx="1219200" cy="1495719"/>
            <wp:effectExtent l="0" t="0" r="0" b="9525"/>
            <wp:wrapTight wrapText="bothSides">
              <wp:wrapPolygon edited="0">
                <wp:start x="1013" y="0"/>
                <wp:lineTo x="0" y="14033"/>
                <wp:lineTo x="1688" y="18436"/>
                <wp:lineTo x="7088" y="21462"/>
                <wp:lineTo x="8775" y="21462"/>
                <wp:lineTo x="12488" y="21462"/>
                <wp:lineTo x="14175" y="21462"/>
                <wp:lineTo x="19575" y="18436"/>
                <wp:lineTo x="21263" y="14033"/>
                <wp:lineTo x="20250" y="0"/>
                <wp:lineTo x="1013" y="0"/>
              </wp:wrapPolygon>
            </wp:wrapTight>
            <wp:docPr id="18469396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39643" name="Picture 1846939643"/>
                    <pic:cNvPicPr/>
                  </pic:nvPicPr>
                  <pic:blipFill>
                    <a:blip r:embed="rId15">
                      <a:extLst>
                        <a:ext uri="{28A0092B-C50C-407E-A947-70E740481C1C}">
                          <a14:useLocalDpi xmlns:a14="http://schemas.microsoft.com/office/drawing/2010/main" val="0"/>
                        </a:ext>
                      </a:extLst>
                    </a:blip>
                    <a:stretch>
                      <a:fillRect/>
                    </a:stretch>
                  </pic:blipFill>
                  <pic:spPr>
                    <a:xfrm>
                      <a:off x="0" y="0"/>
                      <a:ext cx="1219200" cy="1495719"/>
                    </a:xfrm>
                    <a:prstGeom prst="rect">
                      <a:avLst/>
                    </a:prstGeom>
                  </pic:spPr>
                </pic:pic>
              </a:graphicData>
            </a:graphic>
            <wp14:sizeRelH relativeFrom="page">
              <wp14:pctWidth>0</wp14:pctWidth>
            </wp14:sizeRelH>
            <wp14:sizeRelV relativeFrom="page">
              <wp14:pctHeight>0</wp14:pctHeight>
            </wp14:sizeRelV>
          </wp:anchor>
        </w:drawing>
      </w:r>
      <w:r w:rsidR="0040681F">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65422EC4">
                <wp:simplePos x="0" y="0"/>
                <wp:positionH relativeFrom="margin">
                  <wp:posOffset>-114300</wp:posOffset>
                </wp:positionH>
                <wp:positionV relativeFrom="paragraph">
                  <wp:posOffset>358775</wp:posOffset>
                </wp:positionV>
                <wp:extent cx="9296400" cy="5048250"/>
                <wp:effectExtent l="76200" t="38100" r="76200" b="11430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6400" cy="5048250"/>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22B2704D" w14:textId="77777777" w:rsidR="00604919" w:rsidRDefault="00604919" w:rsidP="00604919">
                            <w:pPr>
                              <w:spacing w:after="0"/>
                              <w:jc w:val="center"/>
                              <w:rPr>
                                <w:rFonts w:ascii="Arial" w:eastAsia="Arial" w:hAnsi="Arial" w:cs="Arial"/>
                                <w:b/>
                                <w:bCs/>
                              </w:rPr>
                            </w:pPr>
                            <w:r>
                              <w:rPr>
                                <w:rFonts w:ascii="Arial" w:eastAsia="Arial" w:hAnsi="Arial" w:cs="Arial"/>
                                <w:b/>
                                <w:bCs/>
                                <w:noProof/>
                              </w:rPr>
                              <w:drawing>
                                <wp:inline distT="0" distB="0" distL="0" distR="0" wp14:anchorId="4E2ED4BD" wp14:editId="609FDA6E">
                                  <wp:extent cx="3661812" cy="986031"/>
                                  <wp:effectExtent l="0" t="0" r="0" b="5080"/>
                                  <wp:docPr id="1002129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29337" name="Picture 1002129337"/>
                                          <pic:cNvPicPr/>
                                        </pic:nvPicPr>
                                        <pic:blipFill rotWithShape="1">
                                          <a:blip r:embed="rId16">
                                            <a:extLst>
                                              <a:ext uri="{28A0092B-C50C-407E-A947-70E740481C1C}">
                                                <a14:useLocalDpi xmlns:a14="http://schemas.microsoft.com/office/drawing/2010/main" val="0"/>
                                              </a:ext>
                                            </a:extLst>
                                          </a:blip>
                                          <a:srcRect t="15483" r="4218" b="48032"/>
                                          <a:stretch>
                                            <a:fillRect/>
                                          </a:stretch>
                                        </pic:blipFill>
                                        <pic:spPr bwMode="auto">
                                          <a:xfrm>
                                            <a:off x="0" y="0"/>
                                            <a:ext cx="3708543" cy="998615"/>
                                          </a:xfrm>
                                          <a:prstGeom prst="rect">
                                            <a:avLst/>
                                          </a:prstGeom>
                                          <a:ln>
                                            <a:noFill/>
                                          </a:ln>
                                          <a:extLst>
                                            <a:ext uri="{53640926-AAD7-44D8-BBD7-CCE9431645EC}">
                                              <a14:shadowObscured xmlns:a14="http://schemas.microsoft.com/office/drawing/2010/main"/>
                                            </a:ext>
                                          </a:extLst>
                                        </pic:spPr>
                                      </pic:pic>
                                    </a:graphicData>
                                  </a:graphic>
                                </wp:inline>
                              </w:drawing>
                            </w:r>
                          </w:p>
                          <w:p w14:paraId="1077BE94" w14:textId="26B256A3" w:rsidR="00A422A2" w:rsidRPr="005A0C97" w:rsidRDefault="00A422A2" w:rsidP="00604919">
                            <w:pPr>
                              <w:spacing w:after="0"/>
                              <w:rPr>
                                <w:rFonts w:ascii="Arial" w:eastAsia="Arial" w:hAnsi="Arial" w:cs="Arial"/>
                                <w:b/>
                                <w:bCs/>
                              </w:rPr>
                            </w:pPr>
                            <w:r w:rsidRPr="005A0C97">
                              <w:rPr>
                                <w:rFonts w:ascii="Arial" w:eastAsia="Arial" w:hAnsi="Arial" w:cs="Arial"/>
                                <w:b/>
                                <w:bCs/>
                              </w:rPr>
                              <w:t>Our Vision</w:t>
                            </w:r>
                          </w:p>
                          <w:p w14:paraId="5CD6E7D7" w14:textId="77777777" w:rsidR="00A422A2" w:rsidRDefault="00A422A2" w:rsidP="00A422A2">
                            <w:pPr>
                              <w:spacing w:after="0"/>
                              <w:rPr>
                                <w:rFonts w:ascii="Arial" w:eastAsia="Arial" w:hAnsi="Arial" w:cs="Arial"/>
                              </w:rPr>
                            </w:pPr>
                            <w:proofErr w:type="spellStart"/>
                            <w:r w:rsidRPr="005A0C97">
                              <w:rPr>
                                <w:rFonts w:ascii="Arial" w:eastAsia="Arial" w:hAnsi="Arial" w:cs="Arial"/>
                              </w:rPr>
                              <w:t>Dykesmains</w:t>
                            </w:r>
                            <w:proofErr w:type="spellEnd"/>
                            <w:r w:rsidRPr="005A0C97">
                              <w:rPr>
                                <w:rFonts w:ascii="Arial" w:eastAsia="Arial" w:hAnsi="Arial" w:cs="Arial"/>
                              </w:rPr>
                              <w:t xml:space="preserve"> Primary is a welcoming and motivational school that nurtures and develops life skills.  We work as a community to support pupils to learn transferable skills for life </w:t>
                            </w:r>
                            <w:r>
                              <w:rPr>
                                <w:rFonts w:ascii="Arial" w:eastAsia="Arial" w:hAnsi="Arial" w:cs="Arial"/>
                              </w:rPr>
                              <w:t>to enable pupils to achieve the best possible outcomes</w:t>
                            </w:r>
                            <w:r w:rsidRPr="005A0C97">
                              <w:rPr>
                                <w:rFonts w:ascii="Arial" w:eastAsia="Arial" w:hAnsi="Arial" w:cs="Arial"/>
                              </w:rPr>
                              <w:t>.</w:t>
                            </w:r>
                          </w:p>
                          <w:p w14:paraId="0CC08D85" w14:textId="77777777" w:rsidR="000A643A" w:rsidRPr="005A0C97" w:rsidRDefault="000A643A" w:rsidP="00A422A2">
                            <w:pPr>
                              <w:spacing w:after="0"/>
                              <w:rPr>
                                <w:rFonts w:ascii="Arial" w:hAnsi="Arial" w:cs="Arial"/>
                              </w:rPr>
                            </w:pPr>
                          </w:p>
                          <w:p w14:paraId="3B890629" w14:textId="77777777" w:rsidR="00A422A2" w:rsidRPr="005A0C97" w:rsidRDefault="00A422A2" w:rsidP="00A422A2">
                            <w:pPr>
                              <w:spacing w:after="0"/>
                              <w:rPr>
                                <w:rFonts w:ascii="Arial" w:hAnsi="Arial" w:cs="Arial"/>
                              </w:rPr>
                            </w:pPr>
                            <w:r w:rsidRPr="005A0C97">
                              <w:rPr>
                                <w:rFonts w:ascii="Arial" w:eastAsia="Arial" w:hAnsi="Arial" w:cs="Arial"/>
                                <w:b/>
                                <w:bCs/>
                              </w:rPr>
                              <w:t>Our Aims</w:t>
                            </w:r>
                          </w:p>
                          <w:p w14:paraId="12BE31AF"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create a safe, healthy and welcoming school.</w:t>
                            </w:r>
                          </w:p>
                          <w:p w14:paraId="2584B16F"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ensure our children feel happy and secure within our community.</w:t>
                            </w:r>
                          </w:p>
                          <w:p w14:paraId="6E97C544"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support children and families educationally, emotionally and socially.</w:t>
                            </w:r>
                          </w:p>
                          <w:p w14:paraId="4F77A8A7"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provide a wide variety of opportunities and experiences to enable us to maximise each child’s potential.</w:t>
                            </w:r>
                          </w:p>
                          <w:p w14:paraId="3C8DFEB0"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encourage our children to be independent and take responsibility for their own learning.</w:t>
                            </w:r>
                          </w:p>
                          <w:p w14:paraId="2E706E9F" w14:textId="2CEA285D" w:rsidR="00A422A2" w:rsidRPr="000A643A"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equip our children with the knowledge and skills to make healthy choices now and in the future.</w:t>
                            </w:r>
                            <w:r w:rsidR="000A643A" w:rsidRPr="000A643A">
                              <w:rPr>
                                <w:rFonts w:ascii="Arial" w:hAnsi="Arial" w:cs="Arial"/>
                                <w:noProof/>
                                <w:lang w:eastAsia="en-GB"/>
                              </w:rPr>
                              <w:t xml:space="preserve"> </w:t>
                            </w:r>
                          </w:p>
                          <w:p w14:paraId="3B7E6E42" w14:textId="77777777" w:rsidR="000A643A" w:rsidRPr="005A0C97" w:rsidRDefault="000A643A" w:rsidP="000A643A">
                            <w:pPr>
                              <w:pStyle w:val="ListParagraph"/>
                              <w:spacing w:after="0" w:line="276" w:lineRule="auto"/>
                              <w:rPr>
                                <w:rFonts w:ascii="Arial" w:eastAsia="Arial" w:hAnsi="Arial" w:cs="Arial"/>
                              </w:rPr>
                            </w:pPr>
                          </w:p>
                          <w:p w14:paraId="2A508495" w14:textId="77777777" w:rsidR="00A422A2" w:rsidRPr="005A0C97" w:rsidRDefault="00A422A2" w:rsidP="00A422A2">
                            <w:pPr>
                              <w:spacing w:after="0"/>
                              <w:rPr>
                                <w:rFonts w:ascii="Arial" w:eastAsia="Arial" w:hAnsi="Arial" w:cs="Arial"/>
                                <w:b/>
                                <w:bCs/>
                              </w:rPr>
                            </w:pPr>
                            <w:r w:rsidRPr="005A0C97">
                              <w:rPr>
                                <w:rFonts w:ascii="Arial" w:eastAsia="Arial" w:hAnsi="Arial" w:cs="Arial"/>
                                <w:b/>
                                <w:bCs/>
                              </w:rPr>
                              <w:t>Our Values</w:t>
                            </w:r>
                          </w:p>
                          <w:p w14:paraId="6DFB1228" w14:textId="7386823D" w:rsidR="00A422A2" w:rsidRPr="005A0C97" w:rsidRDefault="00A422A2" w:rsidP="00A422A2">
                            <w:pPr>
                              <w:spacing w:after="0"/>
                              <w:rPr>
                                <w:rFonts w:ascii="Arial" w:eastAsia="Arial" w:hAnsi="Arial" w:cs="Arial"/>
                              </w:rPr>
                            </w:pPr>
                            <w:r w:rsidRPr="005A0C97">
                              <w:rPr>
                                <w:rFonts w:ascii="Arial" w:eastAsia="Arial" w:hAnsi="Arial" w:cs="Arial"/>
                              </w:rPr>
                              <w:t xml:space="preserve">We strive for excellence and equality for all through our school values. </w:t>
                            </w:r>
                          </w:p>
                          <w:p w14:paraId="53F4740D" w14:textId="77777777" w:rsidR="00A422A2" w:rsidRDefault="00A422A2" w:rsidP="00A422A2">
                            <w:pPr>
                              <w:spacing w:after="0"/>
                              <w:rPr>
                                <w:rFonts w:ascii="Arial" w:eastAsia="Arial" w:hAnsi="Arial" w:cs="Arial"/>
                                <w:color w:val="ED7C31"/>
                              </w:rPr>
                            </w:pPr>
                            <w:r w:rsidRPr="005A0C97">
                              <w:rPr>
                                <w:rFonts w:ascii="Arial" w:eastAsia="Arial" w:hAnsi="Arial" w:cs="Arial"/>
                                <w:b/>
                                <w:bCs/>
                                <w:color w:val="FF0000"/>
                              </w:rPr>
                              <w:t>F</w:t>
                            </w:r>
                            <w:r w:rsidRPr="005A0C97">
                              <w:rPr>
                                <w:rFonts w:ascii="Arial" w:eastAsia="Arial" w:hAnsi="Arial" w:cs="Arial"/>
                                <w:color w:val="FF0000"/>
                              </w:rPr>
                              <w:t>riendly</w:t>
                            </w:r>
                            <w:r w:rsidRPr="005A0C97">
                              <w:rPr>
                                <w:rFonts w:ascii="Arial" w:eastAsia="Arial" w:hAnsi="Arial" w:cs="Arial"/>
                              </w:rPr>
                              <w:t xml:space="preserve">, </w:t>
                            </w:r>
                            <w:r w:rsidRPr="005A0C97">
                              <w:rPr>
                                <w:rFonts w:ascii="Arial" w:eastAsia="Arial" w:hAnsi="Arial" w:cs="Arial"/>
                                <w:b/>
                                <w:bCs/>
                                <w:color w:val="4471C4"/>
                              </w:rPr>
                              <w:t>R</w:t>
                            </w:r>
                            <w:r w:rsidRPr="005A0C97">
                              <w:rPr>
                                <w:rFonts w:ascii="Arial" w:eastAsia="Arial" w:hAnsi="Arial" w:cs="Arial"/>
                                <w:color w:val="4471C4"/>
                              </w:rPr>
                              <w:t>espectful</w:t>
                            </w:r>
                            <w:r w:rsidRPr="005A0C97">
                              <w:rPr>
                                <w:rFonts w:ascii="Arial" w:eastAsia="Arial" w:hAnsi="Arial" w:cs="Arial"/>
                                <w:b/>
                                <w:bCs/>
                                <w:color w:val="4471C4"/>
                              </w:rPr>
                              <w:t>,</w:t>
                            </w:r>
                            <w:r w:rsidRPr="005A0C97">
                              <w:rPr>
                                <w:rFonts w:ascii="Arial" w:eastAsia="Arial" w:hAnsi="Arial" w:cs="Arial"/>
                                <w:b/>
                                <w:bCs/>
                              </w:rPr>
                              <w:t xml:space="preserve"> </w:t>
                            </w:r>
                            <w:r w:rsidRPr="005A0C97">
                              <w:rPr>
                                <w:rFonts w:ascii="Arial" w:eastAsia="Arial" w:hAnsi="Arial" w:cs="Arial"/>
                                <w:b/>
                                <w:bCs/>
                                <w:color w:val="FFC000" w:themeColor="accent4"/>
                              </w:rPr>
                              <w:t>E</w:t>
                            </w:r>
                            <w:r w:rsidRPr="005A0C97">
                              <w:rPr>
                                <w:rFonts w:ascii="Arial" w:eastAsia="Arial" w:hAnsi="Arial" w:cs="Arial"/>
                                <w:color w:val="FFC000" w:themeColor="accent4"/>
                              </w:rPr>
                              <w:t>ncouraging</w:t>
                            </w:r>
                            <w:r w:rsidRPr="005A0C97">
                              <w:rPr>
                                <w:rFonts w:ascii="Arial" w:eastAsia="Arial" w:hAnsi="Arial" w:cs="Arial"/>
                                <w:b/>
                                <w:bCs/>
                              </w:rPr>
                              <w:t xml:space="preserve">, </w:t>
                            </w:r>
                            <w:r w:rsidRPr="005A0C97">
                              <w:rPr>
                                <w:rFonts w:ascii="Arial" w:eastAsia="Arial" w:hAnsi="Arial" w:cs="Arial"/>
                                <w:b/>
                                <w:bCs/>
                                <w:color w:val="6FAC47"/>
                              </w:rPr>
                              <w:t>A</w:t>
                            </w:r>
                            <w:r w:rsidRPr="005A0C97">
                              <w:rPr>
                                <w:rFonts w:ascii="Arial" w:eastAsia="Arial" w:hAnsi="Arial" w:cs="Arial"/>
                                <w:color w:val="6FAC47"/>
                              </w:rPr>
                              <w:t>pproachable</w:t>
                            </w:r>
                            <w:r w:rsidRPr="005A0C97">
                              <w:rPr>
                                <w:rFonts w:ascii="Arial" w:eastAsia="Arial" w:hAnsi="Arial" w:cs="Arial"/>
                                <w:b/>
                                <w:bCs/>
                              </w:rPr>
                              <w:t xml:space="preserve">, </w:t>
                            </w:r>
                            <w:r w:rsidRPr="005A0C97">
                              <w:rPr>
                                <w:rFonts w:ascii="Arial" w:eastAsia="Arial" w:hAnsi="Arial" w:cs="Arial"/>
                                <w:b/>
                                <w:bCs/>
                                <w:color w:val="7030A0"/>
                              </w:rPr>
                              <w:t>C</w:t>
                            </w:r>
                            <w:r w:rsidRPr="005A0C97">
                              <w:rPr>
                                <w:rFonts w:ascii="Arial" w:eastAsia="Arial" w:hAnsi="Arial" w:cs="Arial"/>
                                <w:color w:val="7030A0"/>
                              </w:rPr>
                              <w:t>aring</w:t>
                            </w:r>
                            <w:r w:rsidRPr="005A0C97">
                              <w:rPr>
                                <w:rFonts w:ascii="Arial" w:eastAsia="Arial" w:hAnsi="Arial" w:cs="Arial"/>
                                <w:b/>
                                <w:bCs/>
                                <w:color w:val="7030A0"/>
                              </w:rPr>
                              <w:t>,</w:t>
                            </w:r>
                            <w:r w:rsidRPr="005A0C97">
                              <w:rPr>
                                <w:rFonts w:ascii="Arial" w:eastAsia="Arial" w:hAnsi="Arial" w:cs="Arial"/>
                                <w:b/>
                                <w:bCs/>
                              </w:rPr>
                              <w:t xml:space="preserve"> </w:t>
                            </w:r>
                            <w:r w:rsidRPr="005A0C97">
                              <w:rPr>
                                <w:rFonts w:ascii="Arial" w:eastAsia="Arial" w:hAnsi="Arial" w:cs="Arial"/>
                                <w:b/>
                                <w:bCs/>
                                <w:color w:val="ED7C31"/>
                              </w:rPr>
                              <w:t>H</w:t>
                            </w:r>
                            <w:r w:rsidRPr="005A0C97">
                              <w:rPr>
                                <w:rFonts w:ascii="Arial" w:eastAsia="Arial" w:hAnsi="Arial" w:cs="Arial"/>
                                <w:color w:val="ED7C31"/>
                              </w:rPr>
                              <w:t>onest</w:t>
                            </w:r>
                          </w:p>
                          <w:p w14:paraId="65F06FC2" w14:textId="77777777" w:rsidR="000A643A" w:rsidRPr="005A0C97" w:rsidRDefault="000A643A" w:rsidP="00A422A2">
                            <w:pPr>
                              <w:spacing w:after="0"/>
                              <w:rPr>
                                <w:rFonts w:ascii="Arial" w:hAnsi="Arial" w:cs="Arial"/>
                              </w:rPr>
                            </w:pPr>
                          </w:p>
                          <w:p w14:paraId="26E09FDF" w14:textId="7D803AE1" w:rsidR="000E32A1" w:rsidRPr="00604919" w:rsidRDefault="00A422A2" w:rsidP="00A422A2">
                            <w:pPr>
                              <w:rPr>
                                <w:rFonts w:ascii="Arial" w:eastAsia="Arial" w:hAnsi="Arial" w:cs="Arial"/>
                                <w:sz w:val="16"/>
                                <w:szCs w:val="16"/>
                              </w:rPr>
                            </w:pPr>
                            <w:r w:rsidRPr="005A0C97">
                              <w:rPr>
                                <w:rFonts w:ascii="Arial" w:eastAsia="Arial" w:hAnsi="Arial" w:cs="Arial"/>
                              </w:rPr>
                              <w:t xml:space="preserve">Click here to </w:t>
                            </w:r>
                            <w:hyperlink r:id="rId17">
                              <w:r w:rsidRPr="005A0C97">
                                <w:rPr>
                                  <w:rStyle w:val="Hyperlink"/>
                                  <w:rFonts w:ascii="Arial" w:eastAsia="Arial" w:hAnsi="Arial" w:cs="Arial"/>
                                  <w:color w:val="0563C1"/>
                                </w:rPr>
                                <w:t>View our Vision and Values video</w:t>
                              </w:r>
                            </w:hyperlink>
                            <w:r w:rsidRPr="005A0C97">
                              <w:rPr>
                                <w:rFonts w:ascii="Arial" w:eastAsia="Arial" w:hAnsi="Arial" w:cs="Arial"/>
                              </w:rPr>
                              <w:t xml:space="preserve"> or use the QR code.</w:t>
                            </w:r>
                          </w:p>
                          <w:p w14:paraId="13F2801A" w14:textId="505E2E3A" w:rsidR="000A643A" w:rsidRPr="00604919" w:rsidRDefault="000A643A" w:rsidP="000A643A">
                            <w:pPr>
                              <w:jc w:val="center"/>
                              <w:rPr>
                                <w:bCs/>
                                <w:sz w:val="16"/>
                                <w:szCs w:val="16"/>
                              </w:rPr>
                            </w:pPr>
                            <w:r w:rsidRPr="005A0C97">
                              <w:rPr>
                                <w:rFonts w:ascii="Arial" w:hAnsi="Arial" w:cs="Arial"/>
                                <w:noProof/>
                                <w:lang w:eastAsia="en-GB"/>
                              </w:rPr>
                              <w:drawing>
                                <wp:inline distT="0" distB="0" distL="0" distR="0" wp14:anchorId="1B6867FC" wp14:editId="00C51DAC">
                                  <wp:extent cx="774700" cy="774700"/>
                                  <wp:effectExtent l="0" t="0" r="0" b="0"/>
                                  <wp:docPr id="1056891418" name="Picture 10568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74700" cy="774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pt;margin-top:28.25pt;width:732pt;height:3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" fillcolor="white [3201]" strokeweight="2.75pt">
                <v:stroke linestyle="thickThin"/>
                <v:shadow on="t" color="black" opacity="26214f" origin=",-.5" offset="0,3pt"/>
                <v:path arrowok="t"/>
                <v:textbox>
                  <w:txbxContent>
                    <w:p w14:paraId="22B2704D" w14:textId="77777777" w:rsidR="00604919" w:rsidRDefault="00604919" w:rsidP="00604919">
                      <w:pPr>
                        <w:spacing w:after="0"/>
                        <w:jc w:val="center"/>
                        <w:rPr>
                          <w:rFonts w:ascii="Arial" w:eastAsia="Arial" w:hAnsi="Arial" w:cs="Arial"/>
                          <w:b/>
                          <w:bCs/>
                        </w:rPr>
                      </w:pPr>
                      <w:r>
                        <w:rPr>
                          <w:rFonts w:ascii="Arial" w:eastAsia="Arial" w:hAnsi="Arial" w:cs="Arial"/>
                          <w:b/>
                          <w:bCs/>
                          <w:noProof/>
                        </w:rPr>
                        <w:drawing>
                          <wp:inline distT="0" distB="0" distL="0" distR="0" wp14:anchorId="4E2ED4BD" wp14:editId="609FDA6E">
                            <wp:extent cx="3661812" cy="986031"/>
                            <wp:effectExtent l="0" t="0" r="0" b="5080"/>
                            <wp:docPr id="10021293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29337" name="Picture 1002129337"/>
                                    <pic:cNvPicPr/>
                                  </pic:nvPicPr>
                                  <pic:blipFill rotWithShape="1">
                                    <a:blip r:embed="rId19">
                                      <a:extLst>
                                        <a:ext uri="{28A0092B-C50C-407E-A947-70E740481C1C}">
                                          <a14:useLocalDpi xmlns:a14="http://schemas.microsoft.com/office/drawing/2010/main" val="0"/>
                                        </a:ext>
                                      </a:extLst>
                                    </a:blip>
                                    <a:srcRect t="15483" r="4218" b="48032"/>
                                    <a:stretch>
                                      <a:fillRect/>
                                    </a:stretch>
                                  </pic:blipFill>
                                  <pic:spPr bwMode="auto">
                                    <a:xfrm>
                                      <a:off x="0" y="0"/>
                                      <a:ext cx="3708543" cy="998615"/>
                                    </a:xfrm>
                                    <a:prstGeom prst="rect">
                                      <a:avLst/>
                                    </a:prstGeom>
                                    <a:ln>
                                      <a:noFill/>
                                    </a:ln>
                                    <a:extLst>
                                      <a:ext uri="{53640926-AAD7-44D8-BBD7-CCE9431645EC}">
                                        <a14:shadowObscured xmlns:a14="http://schemas.microsoft.com/office/drawing/2010/main"/>
                                      </a:ext>
                                    </a:extLst>
                                  </pic:spPr>
                                </pic:pic>
                              </a:graphicData>
                            </a:graphic>
                          </wp:inline>
                        </w:drawing>
                      </w:r>
                    </w:p>
                    <w:p w14:paraId="1077BE94" w14:textId="26B256A3" w:rsidR="00A422A2" w:rsidRPr="005A0C97" w:rsidRDefault="00A422A2" w:rsidP="00604919">
                      <w:pPr>
                        <w:spacing w:after="0"/>
                        <w:rPr>
                          <w:rFonts w:ascii="Arial" w:eastAsia="Arial" w:hAnsi="Arial" w:cs="Arial"/>
                          <w:b/>
                          <w:bCs/>
                        </w:rPr>
                      </w:pPr>
                      <w:r w:rsidRPr="005A0C97">
                        <w:rPr>
                          <w:rFonts w:ascii="Arial" w:eastAsia="Arial" w:hAnsi="Arial" w:cs="Arial"/>
                          <w:b/>
                          <w:bCs/>
                        </w:rPr>
                        <w:t>Our Vision</w:t>
                      </w:r>
                    </w:p>
                    <w:p w14:paraId="5CD6E7D7" w14:textId="77777777" w:rsidR="00A422A2" w:rsidRDefault="00A422A2" w:rsidP="00A422A2">
                      <w:pPr>
                        <w:spacing w:after="0"/>
                        <w:rPr>
                          <w:rFonts w:ascii="Arial" w:eastAsia="Arial" w:hAnsi="Arial" w:cs="Arial"/>
                        </w:rPr>
                      </w:pPr>
                      <w:proofErr w:type="spellStart"/>
                      <w:r w:rsidRPr="005A0C97">
                        <w:rPr>
                          <w:rFonts w:ascii="Arial" w:eastAsia="Arial" w:hAnsi="Arial" w:cs="Arial"/>
                        </w:rPr>
                        <w:t>Dykesmains</w:t>
                      </w:r>
                      <w:proofErr w:type="spellEnd"/>
                      <w:r w:rsidRPr="005A0C97">
                        <w:rPr>
                          <w:rFonts w:ascii="Arial" w:eastAsia="Arial" w:hAnsi="Arial" w:cs="Arial"/>
                        </w:rPr>
                        <w:t xml:space="preserve"> Primary is a welcoming and motivational school that nurtures and develops life skills.  We work as a community to support pupils to learn transferable skills for life </w:t>
                      </w:r>
                      <w:r>
                        <w:rPr>
                          <w:rFonts w:ascii="Arial" w:eastAsia="Arial" w:hAnsi="Arial" w:cs="Arial"/>
                        </w:rPr>
                        <w:t>to enable pupils to achieve the best possible outcomes</w:t>
                      </w:r>
                      <w:r w:rsidRPr="005A0C97">
                        <w:rPr>
                          <w:rFonts w:ascii="Arial" w:eastAsia="Arial" w:hAnsi="Arial" w:cs="Arial"/>
                        </w:rPr>
                        <w:t>.</w:t>
                      </w:r>
                    </w:p>
                    <w:p w14:paraId="0CC08D85" w14:textId="77777777" w:rsidR="000A643A" w:rsidRPr="005A0C97" w:rsidRDefault="000A643A" w:rsidP="00A422A2">
                      <w:pPr>
                        <w:spacing w:after="0"/>
                        <w:rPr>
                          <w:rFonts w:ascii="Arial" w:hAnsi="Arial" w:cs="Arial"/>
                        </w:rPr>
                      </w:pPr>
                    </w:p>
                    <w:p w14:paraId="3B890629" w14:textId="77777777" w:rsidR="00A422A2" w:rsidRPr="005A0C97" w:rsidRDefault="00A422A2" w:rsidP="00A422A2">
                      <w:pPr>
                        <w:spacing w:after="0"/>
                        <w:rPr>
                          <w:rFonts w:ascii="Arial" w:hAnsi="Arial" w:cs="Arial"/>
                        </w:rPr>
                      </w:pPr>
                      <w:r w:rsidRPr="005A0C97">
                        <w:rPr>
                          <w:rFonts w:ascii="Arial" w:eastAsia="Arial" w:hAnsi="Arial" w:cs="Arial"/>
                          <w:b/>
                          <w:bCs/>
                        </w:rPr>
                        <w:t>Our Aims</w:t>
                      </w:r>
                    </w:p>
                    <w:p w14:paraId="12BE31AF"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create a safe, healthy and welcoming school.</w:t>
                      </w:r>
                    </w:p>
                    <w:p w14:paraId="2584B16F"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ensure our children feel happy and secure within our community.</w:t>
                      </w:r>
                    </w:p>
                    <w:p w14:paraId="6E97C544"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support children and families educationally, emotionally and socially.</w:t>
                      </w:r>
                    </w:p>
                    <w:p w14:paraId="4F77A8A7"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provide a wide variety of opportunities and experiences to enable us to maximise each child’s potential.</w:t>
                      </w:r>
                    </w:p>
                    <w:p w14:paraId="3C8DFEB0" w14:textId="77777777" w:rsidR="00A422A2" w:rsidRPr="005A0C97"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encourage our children to be independent and take responsibility for their own learning.</w:t>
                      </w:r>
                    </w:p>
                    <w:p w14:paraId="2E706E9F" w14:textId="2CEA285D" w:rsidR="00A422A2" w:rsidRPr="000A643A" w:rsidRDefault="00A422A2" w:rsidP="00A422A2">
                      <w:pPr>
                        <w:pStyle w:val="ListParagraph"/>
                        <w:numPr>
                          <w:ilvl w:val="0"/>
                          <w:numId w:val="17"/>
                        </w:numPr>
                        <w:spacing w:after="0" w:line="276" w:lineRule="auto"/>
                        <w:rPr>
                          <w:rFonts w:ascii="Arial" w:eastAsia="Arial" w:hAnsi="Arial" w:cs="Arial"/>
                        </w:rPr>
                      </w:pPr>
                      <w:r w:rsidRPr="005A0C97">
                        <w:rPr>
                          <w:rFonts w:ascii="Arial" w:eastAsia="Arial" w:hAnsi="Arial" w:cs="Arial"/>
                        </w:rPr>
                        <w:t>To equip our children with the knowledge and skills to make healthy choices now and in the future.</w:t>
                      </w:r>
                      <w:r w:rsidR="000A643A" w:rsidRPr="000A643A">
                        <w:rPr>
                          <w:rFonts w:ascii="Arial" w:hAnsi="Arial" w:cs="Arial"/>
                          <w:noProof/>
                          <w:lang w:eastAsia="en-GB"/>
                        </w:rPr>
                        <w:t xml:space="preserve"> </w:t>
                      </w:r>
                    </w:p>
                    <w:p w14:paraId="3B7E6E42" w14:textId="77777777" w:rsidR="000A643A" w:rsidRPr="005A0C97" w:rsidRDefault="000A643A" w:rsidP="000A643A">
                      <w:pPr>
                        <w:pStyle w:val="ListParagraph"/>
                        <w:spacing w:after="0" w:line="276" w:lineRule="auto"/>
                        <w:rPr>
                          <w:rFonts w:ascii="Arial" w:eastAsia="Arial" w:hAnsi="Arial" w:cs="Arial"/>
                        </w:rPr>
                      </w:pPr>
                    </w:p>
                    <w:p w14:paraId="2A508495" w14:textId="77777777" w:rsidR="00A422A2" w:rsidRPr="005A0C97" w:rsidRDefault="00A422A2" w:rsidP="00A422A2">
                      <w:pPr>
                        <w:spacing w:after="0"/>
                        <w:rPr>
                          <w:rFonts w:ascii="Arial" w:eastAsia="Arial" w:hAnsi="Arial" w:cs="Arial"/>
                          <w:b/>
                          <w:bCs/>
                        </w:rPr>
                      </w:pPr>
                      <w:r w:rsidRPr="005A0C97">
                        <w:rPr>
                          <w:rFonts w:ascii="Arial" w:eastAsia="Arial" w:hAnsi="Arial" w:cs="Arial"/>
                          <w:b/>
                          <w:bCs/>
                        </w:rPr>
                        <w:t>Our Values</w:t>
                      </w:r>
                    </w:p>
                    <w:p w14:paraId="6DFB1228" w14:textId="7386823D" w:rsidR="00A422A2" w:rsidRPr="005A0C97" w:rsidRDefault="00A422A2" w:rsidP="00A422A2">
                      <w:pPr>
                        <w:spacing w:after="0"/>
                        <w:rPr>
                          <w:rFonts w:ascii="Arial" w:eastAsia="Arial" w:hAnsi="Arial" w:cs="Arial"/>
                        </w:rPr>
                      </w:pPr>
                      <w:r w:rsidRPr="005A0C97">
                        <w:rPr>
                          <w:rFonts w:ascii="Arial" w:eastAsia="Arial" w:hAnsi="Arial" w:cs="Arial"/>
                        </w:rPr>
                        <w:t xml:space="preserve">We strive for excellence and equality for all through our school values. </w:t>
                      </w:r>
                    </w:p>
                    <w:p w14:paraId="53F4740D" w14:textId="77777777" w:rsidR="00A422A2" w:rsidRDefault="00A422A2" w:rsidP="00A422A2">
                      <w:pPr>
                        <w:spacing w:after="0"/>
                        <w:rPr>
                          <w:rFonts w:ascii="Arial" w:eastAsia="Arial" w:hAnsi="Arial" w:cs="Arial"/>
                          <w:color w:val="ED7C31"/>
                        </w:rPr>
                      </w:pPr>
                      <w:r w:rsidRPr="005A0C97">
                        <w:rPr>
                          <w:rFonts w:ascii="Arial" w:eastAsia="Arial" w:hAnsi="Arial" w:cs="Arial"/>
                          <w:b/>
                          <w:bCs/>
                          <w:color w:val="FF0000"/>
                        </w:rPr>
                        <w:t>F</w:t>
                      </w:r>
                      <w:r w:rsidRPr="005A0C97">
                        <w:rPr>
                          <w:rFonts w:ascii="Arial" w:eastAsia="Arial" w:hAnsi="Arial" w:cs="Arial"/>
                          <w:color w:val="FF0000"/>
                        </w:rPr>
                        <w:t>riendly</w:t>
                      </w:r>
                      <w:r w:rsidRPr="005A0C97">
                        <w:rPr>
                          <w:rFonts w:ascii="Arial" w:eastAsia="Arial" w:hAnsi="Arial" w:cs="Arial"/>
                        </w:rPr>
                        <w:t xml:space="preserve">, </w:t>
                      </w:r>
                      <w:r w:rsidRPr="005A0C97">
                        <w:rPr>
                          <w:rFonts w:ascii="Arial" w:eastAsia="Arial" w:hAnsi="Arial" w:cs="Arial"/>
                          <w:b/>
                          <w:bCs/>
                          <w:color w:val="4471C4"/>
                        </w:rPr>
                        <w:t>R</w:t>
                      </w:r>
                      <w:r w:rsidRPr="005A0C97">
                        <w:rPr>
                          <w:rFonts w:ascii="Arial" w:eastAsia="Arial" w:hAnsi="Arial" w:cs="Arial"/>
                          <w:color w:val="4471C4"/>
                        </w:rPr>
                        <w:t>espectful</w:t>
                      </w:r>
                      <w:r w:rsidRPr="005A0C97">
                        <w:rPr>
                          <w:rFonts w:ascii="Arial" w:eastAsia="Arial" w:hAnsi="Arial" w:cs="Arial"/>
                          <w:b/>
                          <w:bCs/>
                          <w:color w:val="4471C4"/>
                        </w:rPr>
                        <w:t>,</w:t>
                      </w:r>
                      <w:r w:rsidRPr="005A0C97">
                        <w:rPr>
                          <w:rFonts w:ascii="Arial" w:eastAsia="Arial" w:hAnsi="Arial" w:cs="Arial"/>
                          <w:b/>
                          <w:bCs/>
                        </w:rPr>
                        <w:t xml:space="preserve"> </w:t>
                      </w:r>
                      <w:r w:rsidRPr="005A0C97">
                        <w:rPr>
                          <w:rFonts w:ascii="Arial" w:eastAsia="Arial" w:hAnsi="Arial" w:cs="Arial"/>
                          <w:b/>
                          <w:bCs/>
                          <w:color w:val="FFC000" w:themeColor="accent4"/>
                        </w:rPr>
                        <w:t>E</w:t>
                      </w:r>
                      <w:r w:rsidRPr="005A0C97">
                        <w:rPr>
                          <w:rFonts w:ascii="Arial" w:eastAsia="Arial" w:hAnsi="Arial" w:cs="Arial"/>
                          <w:color w:val="FFC000" w:themeColor="accent4"/>
                        </w:rPr>
                        <w:t>ncouraging</w:t>
                      </w:r>
                      <w:r w:rsidRPr="005A0C97">
                        <w:rPr>
                          <w:rFonts w:ascii="Arial" w:eastAsia="Arial" w:hAnsi="Arial" w:cs="Arial"/>
                          <w:b/>
                          <w:bCs/>
                        </w:rPr>
                        <w:t xml:space="preserve">, </w:t>
                      </w:r>
                      <w:r w:rsidRPr="005A0C97">
                        <w:rPr>
                          <w:rFonts w:ascii="Arial" w:eastAsia="Arial" w:hAnsi="Arial" w:cs="Arial"/>
                          <w:b/>
                          <w:bCs/>
                          <w:color w:val="6FAC47"/>
                        </w:rPr>
                        <w:t>A</w:t>
                      </w:r>
                      <w:r w:rsidRPr="005A0C97">
                        <w:rPr>
                          <w:rFonts w:ascii="Arial" w:eastAsia="Arial" w:hAnsi="Arial" w:cs="Arial"/>
                          <w:color w:val="6FAC47"/>
                        </w:rPr>
                        <w:t>pproachable</w:t>
                      </w:r>
                      <w:r w:rsidRPr="005A0C97">
                        <w:rPr>
                          <w:rFonts w:ascii="Arial" w:eastAsia="Arial" w:hAnsi="Arial" w:cs="Arial"/>
                          <w:b/>
                          <w:bCs/>
                        </w:rPr>
                        <w:t xml:space="preserve">, </w:t>
                      </w:r>
                      <w:r w:rsidRPr="005A0C97">
                        <w:rPr>
                          <w:rFonts w:ascii="Arial" w:eastAsia="Arial" w:hAnsi="Arial" w:cs="Arial"/>
                          <w:b/>
                          <w:bCs/>
                          <w:color w:val="7030A0"/>
                        </w:rPr>
                        <w:t>C</w:t>
                      </w:r>
                      <w:r w:rsidRPr="005A0C97">
                        <w:rPr>
                          <w:rFonts w:ascii="Arial" w:eastAsia="Arial" w:hAnsi="Arial" w:cs="Arial"/>
                          <w:color w:val="7030A0"/>
                        </w:rPr>
                        <w:t>aring</w:t>
                      </w:r>
                      <w:r w:rsidRPr="005A0C97">
                        <w:rPr>
                          <w:rFonts w:ascii="Arial" w:eastAsia="Arial" w:hAnsi="Arial" w:cs="Arial"/>
                          <w:b/>
                          <w:bCs/>
                          <w:color w:val="7030A0"/>
                        </w:rPr>
                        <w:t>,</w:t>
                      </w:r>
                      <w:r w:rsidRPr="005A0C97">
                        <w:rPr>
                          <w:rFonts w:ascii="Arial" w:eastAsia="Arial" w:hAnsi="Arial" w:cs="Arial"/>
                          <w:b/>
                          <w:bCs/>
                        </w:rPr>
                        <w:t xml:space="preserve"> </w:t>
                      </w:r>
                      <w:r w:rsidRPr="005A0C97">
                        <w:rPr>
                          <w:rFonts w:ascii="Arial" w:eastAsia="Arial" w:hAnsi="Arial" w:cs="Arial"/>
                          <w:b/>
                          <w:bCs/>
                          <w:color w:val="ED7C31"/>
                        </w:rPr>
                        <w:t>H</w:t>
                      </w:r>
                      <w:r w:rsidRPr="005A0C97">
                        <w:rPr>
                          <w:rFonts w:ascii="Arial" w:eastAsia="Arial" w:hAnsi="Arial" w:cs="Arial"/>
                          <w:color w:val="ED7C31"/>
                        </w:rPr>
                        <w:t>onest</w:t>
                      </w:r>
                    </w:p>
                    <w:p w14:paraId="65F06FC2" w14:textId="77777777" w:rsidR="000A643A" w:rsidRPr="005A0C97" w:rsidRDefault="000A643A" w:rsidP="00A422A2">
                      <w:pPr>
                        <w:spacing w:after="0"/>
                        <w:rPr>
                          <w:rFonts w:ascii="Arial" w:hAnsi="Arial" w:cs="Arial"/>
                        </w:rPr>
                      </w:pPr>
                    </w:p>
                    <w:p w14:paraId="26E09FDF" w14:textId="7D803AE1" w:rsidR="000E32A1" w:rsidRPr="00604919" w:rsidRDefault="00A422A2" w:rsidP="00A422A2">
                      <w:pPr>
                        <w:rPr>
                          <w:rFonts w:ascii="Arial" w:eastAsia="Arial" w:hAnsi="Arial" w:cs="Arial"/>
                          <w:sz w:val="16"/>
                          <w:szCs w:val="16"/>
                        </w:rPr>
                      </w:pPr>
                      <w:r w:rsidRPr="005A0C97">
                        <w:rPr>
                          <w:rFonts w:ascii="Arial" w:eastAsia="Arial" w:hAnsi="Arial" w:cs="Arial"/>
                        </w:rPr>
                        <w:t xml:space="preserve">Click here to </w:t>
                      </w:r>
                      <w:hyperlink r:id="rId20">
                        <w:r w:rsidRPr="005A0C97">
                          <w:rPr>
                            <w:rStyle w:val="Hyperlink"/>
                            <w:rFonts w:ascii="Arial" w:eastAsia="Arial" w:hAnsi="Arial" w:cs="Arial"/>
                            <w:color w:val="0563C1"/>
                          </w:rPr>
                          <w:t>View our Vision and Values video</w:t>
                        </w:r>
                      </w:hyperlink>
                      <w:r w:rsidRPr="005A0C97">
                        <w:rPr>
                          <w:rFonts w:ascii="Arial" w:eastAsia="Arial" w:hAnsi="Arial" w:cs="Arial"/>
                        </w:rPr>
                        <w:t xml:space="preserve"> or use the QR code.</w:t>
                      </w:r>
                    </w:p>
                    <w:p w14:paraId="13F2801A" w14:textId="505E2E3A" w:rsidR="000A643A" w:rsidRPr="00604919" w:rsidRDefault="000A643A" w:rsidP="000A643A">
                      <w:pPr>
                        <w:jc w:val="center"/>
                        <w:rPr>
                          <w:bCs/>
                          <w:sz w:val="16"/>
                          <w:szCs w:val="16"/>
                        </w:rPr>
                      </w:pPr>
                      <w:r w:rsidRPr="005A0C97">
                        <w:rPr>
                          <w:rFonts w:ascii="Arial" w:hAnsi="Arial" w:cs="Arial"/>
                          <w:noProof/>
                          <w:lang w:eastAsia="en-GB"/>
                        </w:rPr>
                        <w:drawing>
                          <wp:inline distT="0" distB="0" distL="0" distR="0" wp14:anchorId="1B6867FC" wp14:editId="00C51DAC">
                            <wp:extent cx="774700" cy="774700"/>
                            <wp:effectExtent l="0" t="0" r="0" b="0"/>
                            <wp:docPr id="1056891418" name="Picture 10568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74700" cy="774700"/>
                                    </a:xfrm>
                                    <a:prstGeom prst="rect">
                                      <a:avLst/>
                                    </a:prstGeom>
                                  </pic:spPr>
                                </pic:pic>
                              </a:graphicData>
                            </a:graphic>
                          </wp:inline>
                        </w:drawing>
                      </w: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14F44EAF"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w:t>
      </w:r>
      <w:proofErr w:type="gramStart"/>
      <w:r w:rsidRPr="00FB735C">
        <w:rPr>
          <w:rFonts w:ascii="Arial" w:hAnsi="Arial" w:cs="Arial"/>
          <w:bCs/>
          <w:sz w:val="20"/>
          <w:szCs w:val="20"/>
        </w:rPr>
        <w:t>show</w:t>
      </w:r>
      <w:proofErr w:type="gramEnd"/>
      <w:r w:rsidRPr="00FB735C">
        <w:rPr>
          <w:rFonts w:ascii="Arial" w:hAnsi="Arial" w:cs="Arial"/>
          <w:bCs/>
          <w:sz w:val="20"/>
          <w:szCs w:val="20"/>
        </w:rPr>
        <w:t xml:space="preserve">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CA05D7" w14:paraId="2567B29E"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3930D1" w:rsidRDefault="00A1088A">
            <w:pPr>
              <w:rPr>
                <w:rFonts w:ascii="Arial" w:hAnsi="Arial" w:cs="Arial"/>
                <w:b/>
                <w:bCs/>
                <w:sz w:val="18"/>
                <w:szCs w:val="18"/>
              </w:rPr>
            </w:pPr>
            <w:r w:rsidRPr="7C4057A6">
              <w:rPr>
                <w:rFonts w:ascii="Arial" w:hAnsi="Arial" w:cs="Arial"/>
                <w:b/>
                <w:bCs/>
              </w:rPr>
              <w:t>PRIORITY 1</w:t>
            </w:r>
            <w:r w:rsidR="002F2915">
              <w:rPr>
                <w:rFonts w:ascii="Arial" w:hAnsi="Arial" w:cs="Arial"/>
                <w:b/>
                <w:bCs/>
              </w:rPr>
              <w:t>: Improving learning outcomes for all</w:t>
            </w:r>
          </w:p>
        </w:tc>
      </w:tr>
      <w:tr w:rsidR="00A1088A" w:rsidRPr="00CA05D7" w14:paraId="73E37A49"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A686ECE" w14:textId="77777777" w:rsidR="00A1088A" w:rsidRDefault="00A1088A">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0EDC0A67" w14:textId="14EEC092" w:rsidR="00743670" w:rsidRPr="00342EDE" w:rsidRDefault="00342EDE" w:rsidP="00342EDE">
            <w:pPr>
              <w:rPr>
                <w:rFonts w:ascii="Arial" w:hAnsi="Arial" w:cs="Arial"/>
              </w:rPr>
            </w:pPr>
            <w:r w:rsidRPr="00342EDE">
              <w:rPr>
                <w:rFonts w:ascii="Arial" w:hAnsi="Arial" w:cs="Arial"/>
              </w:rPr>
              <w:t>1.</w:t>
            </w:r>
            <w:r>
              <w:rPr>
                <w:rFonts w:ascii="Arial" w:hAnsi="Arial" w:cs="Arial"/>
              </w:rPr>
              <w:t xml:space="preserve"> </w:t>
            </w:r>
            <w:r w:rsidR="002D41D5" w:rsidRPr="00342EDE">
              <w:rPr>
                <w:rFonts w:ascii="Arial" w:hAnsi="Arial" w:cs="Arial"/>
              </w:rPr>
              <w:t xml:space="preserve">Maths - </w:t>
            </w:r>
            <w:r w:rsidR="00654E62" w:rsidRPr="00342EDE">
              <w:rPr>
                <w:rFonts w:ascii="Arial" w:hAnsi="Arial" w:cs="Arial"/>
              </w:rPr>
              <w:t xml:space="preserve">Through </w:t>
            </w:r>
            <w:proofErr w:type="gramStart"/>
            <w:r w:rsidR="00654E62" w:rsidRPr="00342EDE">
              <w:rPr>
                <w:rFonts w:ascii="Arial" w:hAnsi="Arial" w:cs="Arial"/>
              </w:rPr>
              <w:t>high quality</w:t>
            </w:r>
            <w:proofErr w:type="gramEnd"/>
            <w:r w:rsidR="00654E62" w:rsidRPr="00342EDE">
              <w:rPr>
                <w:rFonts w:ascii="Arial" w:hAnsi="Arial" w:cs="Arial"/>
              </w:rPr>
              <w:t xml:space="preserve"> professional learning and collaborative practice we wil</w:t>
            </w:r>
            <w:r w:rsidR="008E207D" w:rsidRPr="00342EDE">
              <w:rPr>
                <w:rFonts w:ascii="Arial" w:hAnsi="Arial" w:cs="Arial"/>
              </w:rPr>
              <w:t xml:space="preserve">l </w:t>
            </w:r>
            <w:r w:rsidR="00654E62" w:rsidRPr="00342EDE">
              <w:rPr>
                <w:rFonts w:ascii="Arial" w:hAnsi="Arial" w:cs="Arial"/>
              </w:rPr>
              <w:t>o</w:t>
            </w:r>
            <w:r w:rsidR="004210C6" w:rsidRPr="00342EDE">
              <w:rPr>
                <w:rFonts w:ascii="Arial" w:hAnsi="Arial" w:cs="Arial"/>
              </w:rPr>
              <w:t xml:space="preserve">ptimise learning outcomes for pupils </w:t>
            </w:r>
            <w:r w:rsidR="00556E17" w:rsidRPr="00342EDE">
              <w:rPr>
                <w:rFonts w:ascii="Arial" w:hAnsi="Arial" w:cs="Arial"/>
              </w:rPr>
              <w:t xml:space="preserve">through the </w:t>
            </w:r>
            <w:r w:rsidR="008E207D" w:rsidRPr="00342EDE">
              <w:rPr>
                <w:rFonts w:ascii="Arial" w:hAnsi="Arial" w:cs="Arial"/>
              </w:rPr>
              <w:t xml:space="preserve">introduction and </w:t>
            </w:r>
            <w:r w:rsidR="00556E17" w:rsidRPr="00342EDE">
              <w:rPr>
                <w:rFonts w:ascii="Arial" w:hAnsi="Arial" w:cs="Arial"/>
              </w:rPr>
              <w:t>development of research based pedagogical practices</w:t>
            </w:r>
            <w:r w:rsidR="00F13182" w:rsidRPr="00342EDE">
              <w:rPr>
                <w:rFonts w:ascii="Arial" w:hAnsi="Arial" w:cs="Arial"/>
              </w:rPr>
              <w:t xml:space="preserve"> in Mathematics</w:t>
            </w:r>
            <w:r w:rsidR="008E207D" w:rsidRPr="00342EDE">
              <w:rPr>
                <w:rFonts w:ascii="Arial" w:hAnsi="Arial" w:cs="Arial"/>
              </w:rPr>
              <w:t>.</w:t>
            </w:r>
          </w:p>
          <w:p w14:paraId="5BBE54D9" w14:textId="2A72AEA5" w:rsidR="00A1088A" w:rsidRPr="00280934" w:rsidRDefault="00342EDE">
            <w:pPr>
              <w:rPr>
                <w:rFonts w:ascii="Arial" w:hAnsi="Arial" w:cs="Arial"/>
              </w:rPr>
            </w:pPr>
            <w:r>
              <w:rPr>
                <w:rFonts w:ascii="Arial" w:hAnsi="Arial" w:cs="Arial"/>
              </w:rPr>
              <w:t xml:space="preserve">2. </w:t>
            </w:r>
            <w:r w:rsidR="002D41D5">
              <w:rPr>
                <w:rFonts w:ascii="Arial" w:hAnsi="Arial" w:cs="Arial"/>
              </w:rPr>
              <w:t xml:space="preserve">LFS </w:t>
            </w:r>
            <w:r>
              <w:rPr>
                <w:rFonts w:ascii="Arial" w:hAnsi="Arial" w:cs="Arial"/>
              </w:rPr>
              <w:t>–</w:t>
            </w:r>
            <w:r w:rsidR="002D41D5">
              <w:rPr>
                <w:rFonts w:ascii="Arial" w:hAnsi="Arial" w:cs="Arial"/>
              </w:rPr>
              <w:t xml:space="preserve"> </w:t>
            </w:r>
            <w:r>
              <w:rPr>
                <w:rFonts w:ascii="Arial" w:hAnsi="Arial" w:cs="Arial"/>
              </w:rPr>
              <w:t xml:space="preserve">Further develop and embed </w:t>
            </w:r>
            <w:r w:rsidR="002D41D5">
              <w:rPr>
                <w:rFonts w:ascii="Arial" w:hAnsi="Arial" w:cs="Arial"/>
              </w:rPr>
              <w:t>Learning for Sustainability by fostering a learning environment that inspires and empowers every learner to lead positive change and develop sustainable thinking.</w:t>
            </w:r>
          </w:p>
          <w:p w14:paraId="2FCA030B" w14:textId="77777777" w:rsidR="00A1088A" w:rsidRPr="003930D1" w:rsidRDefault="00A1088A">
            <w:pPr>
              <w:rPr>
                <w:rFonts w:ascii="Arial" w:hAnsi="Arial" w:cs="Arial"/>
                <w:b/>
                <w:bCs/>
                <w:sz w:val="18"/>
                <w:szCs w:val="18"/>
              </w:rPr>
            </w:pPr>
          </w:p>
        </w:tc>
      </w:tr>
      <w:tr w:rsidR="00A1088A" w:rsidRPr="00CA05D7" w14:paraId="72C060A0"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1157B9E9" w:rsidR="00A1088A" w:rsidRPr="00084499" w:rsidRDefault="00831698">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74E84233" w:rsidR="00A1088A" w:rsidRDefault="00831698">
                <w:pPr>
                  <w:rPr>
                    <w:rFonts w:ascii="Arial" w:hAnsi="Arial" w:cs="Arial"/>
                    <w:b/>
                    <w:bCs/>
                    <w:sz w:val="20"/>
                    <w:szCs w:val="20"/>
                  </w:rPr>
                </w:pPr>
                <w:r>
                  <w:rPr>
                    <w:rFonts w:ascii="Arial" w:hAnsi="Arial" w:cs="Arial"/>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006A1C77" w:rsidR="00A1088A" w:rsidRDefault="00831698">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09E746E4" w:rsidR="00A1088A" w:rsidRDefault="00831698">
                <w:pPr>
                  <w:rPr>
                    <w:rFonts w:ascii="Arial" w:hAnsi="Arial" w:cs="Arial"/>
                    <w:sz w:val="16"/>
                    <w:szCs w:val="16"/>
                  </w:rPr>
                </w:pPr>
                <w:r>
                  <w:rPr>
                    <w:rFonts w:ascii="Arial" w:hAnsi="Arial" w:cs="Arial"/>
                    <w:sz w:val="16"/>
                    <w:szCs w:val="16"/>
                  </w:rPr>
                  <w:t>4. Curriculum and assessment</w:t>
                </w:r>
              </w:p>
            </w:sdtContent>
          </w:sdt>
          <w:sdt>
            <w:sdtPr>
              <w:rPr>
                <w:rFonts w:ascii="Arial" w:hAnsi="Arial" w:cs="Arial"/>
                <w:sz w:val="16"/>
                <w:szCs w:val="16"/>
              </w:rPr>
              <w:alias w:val="NIF Drivers of Improvement"/>
              <w:id w:val="651020610"/>
              <w:placeholder>
                <w:docPart w:val="CE2E572696F64550856361D23564F6FC"/>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77777777" w:rsidR="00A1088A" w:rsidRDefault="00A1088A">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2E2204EB" w:rsidR="00A1088A" w:rsidRPr="00084499" w:rsidRDefault="00831698">
                <w:pPr>
                  <w:rPr>
                    <w:rFonts w:ascii="Arial" w:hAnsi="Arial" w:cs="Arial"/>
                    <w:sz w:val="16"/>
                    <w:szCs w:val="16"/>
                  </w:rPr>
                </w:pPr>
                <w:r>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6DD4CC1E" w:rsidR="00A1088A" w:rsidRDefault="00831698">
                <w:pPr>
                  <w:rPr>
                    <w:rFonts w:ascii="Arial" w:hAnsi="Arial" w:cs="Arial"/>
                    <w:sz w:val="16"/>
                    <w:szCs w:val="16"/>
                  </w:rPr>
                </w:pPr>
                <w:r>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11B44044" w:rsidR="00A1088A" w:rsidRDefault="00831698">
                <w:pPr>
                  <w:rPr>
                    <w:rFonts w:ascii="Arial" w:hAnsi="Arial" w:cs="Arial"/>
                    <w:b/>
                    <w:sz w:val="20"/>
                    <w:szCs w:val="20"/>
                  </w:rPr>
                </w:pPr>
                <w:r>
                  <w:rPr>
                    <w:rFonts w:ascii="Arial" w:hAnsi="Arial" w:cs="Arial"/>
                    <w:sz w:val="16"/>
                    <w:szCs w:val="16"/>
                  </w:rPr>
                  <w:t>2.3 Learning, teaching and assessment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54097361A4544915AECA4E241806C9E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77777777" w:rsidR="00A1088A" w:rsidRDefault="00A1088A">
                <w:pPr>
                  <w:rPr>
                    <w:rFonts w:ascii="Arial" w:hAnsi="Arial" w:cs="Arial"/>
                    <w:b/>
                    <w:bCs/>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323781930"/>
              <w:placeholder>
                <w:docPart w:val="33E2115FB3134B769B77C2E57A8DCA8A"/>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77777777" w:rsidR="00F520DC" w:rsidRDefault="00F520DC" w:rsidP="00F520D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342971976"/>
              <w:placeholder>
                <w:docPart w:val="8CC3456461884E23B954ACDAA58B70F5"/>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6A6D7548" w:rsidR="00A1088A" w:rsidRPr="00F520DC" w:rsidRDefault="00F520DC">
                <w:pPr>
                  <w:rPr>
                    <w:rFonts w:ascii="Arial" w:hAnsi="Arial" w:cs="Arial"/>
                    <w:b/>
                    <w:color w:val="666666"/>
                    <w:sz w:val="16"/>
                    <w:szCs w:val="16"/>
                  </w:rPr>
                </w:pPr>
                <w:r w:rsidRPr="00B73320">
                  <w:rPr>
                    <w:rStyle w:val="PlaceholderText"/>
                  </w:rPr>
                  <w:t>Choose an item.</w:t>
                </w:r>
              </w:p>
            </w:sdtContent>
          </w:sdt>
        </w:tc>
      </w:tr>
      <w:tr w:rsidR="00A1088A" w:rsidRPr="00CA05D7" w14:paraId="456217BE" w14:textId="77777777" w:rsidTr="00637B45">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6246D9B8" w14:textId="77777777" w:rsidR="00A1088A" w:rsidRPr="00475210" w:rsidRDefault="00A1088A">
            <w:pPr>
              <w:pStyle w:val="western"/>
              <w:spacing w:before="0" w:beforeAutospacing="0"/>
              <w:ind w:right="57"/>
              <w:rPr>
                <w:color w:val="4472C4" w:themeColor="accent1"/>
              </w:rPr>
            </w:pPr>
            <w:r w:rsidRPr="00475210">
              <w:rPr>
                <w:b/>
                <w:bCs/>
              </w:rPr>
              <w:t>Rationale for Change</w:t>
            </w:r>
          </w:p>
          <w:p w14:paraId="3159D528" w14:textId="77777777" w:rsidR="00475210" w:rsidRDefault="00475210" w:rsidP="00831698">
            <w:pPr>
              <w:pStyle w:val="western"/>
              <w:spacing w:before="0" w:beforeAutospacing="0"/>
              <w:ind w:right="57"/>
              <w:rPr>
                <w:b/>
                <w:bCs/>
                <w:iCs/>
              </w:rPr>
            </w:pPr>
          </w:p>
          <w:p w14:paraId="25196144" w14:textId="01CC0B60" w:rsidR="00831698" w:rsidRDefault="0045321C" w:rsidP="0045321C">
            <w:pPr>
              <w:pStyle w:val="western"/>
              <w:spacing w:before="0" w:beforeAutospacing="0"/>
              <w:ind w:right="57"/>
              <w:rPr>
                <w:iCs/>
              </w:rPr>
            </w:pPr>
            <w:r>
              <w:rPr>
                <w:iCs/>
              </w:rPr>
              <w:t>1.</w:t>
            </w:r>
            <w:r w:rsidR="002B0444">
              <w:rPr>
                <w:iCs/>
              </w:rPr>
              <w:t xml:space="preserve">Mathematics - </w:t>
            </w:r>
            <w:r w:rsidR="002E2726" w:rsidRPr="00475210">
              <w:rPr>
                <w:iCs/>
              </w:rPr>
              <w:t xml:space="preserve">Analysis of data </w:t>
            </w:r>
            <w:r w:rsidR="00556E17" w:rsidRPr="00475210">
              <w:rPr>
                <w:iCs/>
              </w:rPr>
              <w:t xml:space="preserve">shows that learners would benefit from </w:t>
            </w:r>
            <w:r w:rsidR="00175AC9" w:rsidRPr="00475210">
              <w:rPr>
                <w:iCs/>
              </w:rPr>
              <w:t xml:space="preserve">further opportunities to develop </w:t>
            </w:r>
            <w:r w:rsidR="00831698" w:rsidRPr="00475210">
              <w:rPr>
                <w:iCs/>
              </w:rPr>
              <w:t>mathematical reasoning, particularly in problem-solving, visualisation and applying concepts across contexts</w:t>
            </w:r>
            <w:r w:rsidR="00972909" w:rsidRPr="00475210">
              <w:rPr>
                <w:iCs/>
              </w:rPr>
              <w:t>.</w:t>
            </w:r>
            <w:r w:rsidR="00831698" w:rsidRPr="00475210">
              <w:rPr>
                <w:iCs/>
              </w:rPr>
              <w:t xml:space="preserve"> Self-evaluation evidence </w:t>
            </w:r>
            <w:r w:rsidR="002E2726" w:rsidRPr="00475210">
              <w:rPr>
                <w:iCs/>
              </w:rPr>
              <w:t xml:space="preserve">including </w:t>
            </w:r>
            <w:r w:rsidR="00831698" w:rsidRPr="00475210">
              <w:rPr>
                <w:iCs/>
              </w:rPr>
              <w:t>observations</w:t>
            </w:r>
            <w:r w:rsidR="00972909" w:rsidRPr="00475210">
              <w:rPr>
                <w:iCs/>
              </w:rPr>
              <w:t xml:space="preserve">, </w:t>
            </w:r>
            <w:r w:rsidR="00831698" w:rsidRPr="00475210">
              <w:rPr>
                <w:iCs/>
              </w:rPr>
              <w:t>learner voice</w:t>
            </w:r>
            <w:r w:rsidR="002E2726" w:rsidRPr="00475210">
              <w:rPr>
                <w:iCs/>
              </w:rPr>
              <w:t xml:space="preserve"> and</w:t>
            </w:r>
            <w:r w:rsidR="00831698" w:rsidRPr="00475210">
              <w:rPr>
                <w:iCs/>
              </w:rPr>
              <w:t xml:space="preserve"> </w:t>
            </w:r>
            <w:r w:rsidR="00972909" w:rsidRPr="00475210">
              <w:rPr>
                <w:iCs/>
              </w:rPr>
              <w:t>moderation activities</w:t>
            </w:r>
            <w:r w:rsidR="00831698" w:rsidRPr="00475210">
              <w:rPr>
                <w:iCs/>
              </w:rPr>
              <w:t xml:space="preserve"> </w:t>
            </w:r>
            <w:r w:rsidR="004433A7" w:rsidRPr="00475210">
              <w:rPr>
                <w:iCs/>
              </w:rPr>
              <w:t>highlights</w:t>
            </w:r>
            <w:r w:rsidR="00972909" w:rsidRPr="00475210">
              <w:rPr>
                <w:iCs/>
              </w:rPr>
              <w:t xml:space="preserve"> limited opportunities for the development </w:t>
            </w:r>
            <w:r w:rsidR="004433A7" w:rsidRPr="00475210">
              <w:rPr>
                <w:iCs/>
              </w:rPr>
              <w:t xml:space="preserve">of </w:t>
            </w:r>
            <w:r w:rsidR="00831698" w:rsidRPr="00475210">
              <w:rPr>
                <w:iCs/>
              </w:rPr>
              <w:t xml:space="preserve">higher-order skills and for </w:t>
            </w:r>
            <w:r w:rsidR="004433A7" w:rsidRPr="00475210">
              <w:rPr>
                <w:iCs/>
              </w:rPr>
              <w:t xml:space="preserve">developing </w:t>
            </w:r>
            <w:r w:rsidR="00831698" w:rsidRPr="00475210">
              <w:rPr>
                <w:iCs/>
              </w:rPr>
              <w:t>spatial reasoning.</w:t>
            </w:r>
            <w:r w:rsidR="00972909" w:rsidRPr="00475210">
              <w:rPr>
                <w:iCs/>
              </w:rPr>
              <w:t xml:space="preserve"> </w:t>
            </w:r>
            <w:r w:rsidR="002E2726" w:rsidRPr="00475210">
              <w:rPr>
                <w:iCs/>
              </w:rPr>
              <w:t>Key barriers inclu</w:t>
            </w:r>
            <w:r w:rsidR="004433A7" w:rsidRPr="00475210">
              <w:rPr>
                <w:iCs/>
              </w:rPr>
              <w:t xml:space="preserve">de </w:t>
            </w:r>
            <w:r w:rsidR="002E2726" w:rsidRPr="00475210">
              <w:rPr>
                <w:iCs/>
              </w:rPr>
              <w:t xml:space="preserve">challenges in engaging targeted learners to apply mathematical learning in unfamiliar contexts. </w:t>
            </w:r>
            <w:r w:rsidR="00972909" w:rsidRPr="00475210">
              <w:rPr>
                <w:iCs/>
              </w:rPr>
              <w:t xml:space="preserve">Staff have highlighted that they would like the opportunity to develop </w:t>
            </w:r>
            <w:r w:rsidR="002E2726" w:rsidRPr="00475210">
              <w:rPr>
                <w:iCs/>
              </w:rPr>
              <w:t xml:space="preserve">further their understanding of effective approaches and have access to research informed strategies to develop their skills further in this area. </w:t>
            </w:r>
            <w:r w:rsidR="004433A7" w:rsidRPr="00475210">
              <w:rPr>
                <w:iCs/>
              </w:rPr>
              <w:t>The STEM SPACE project will strengthen pedagogy by developing spatial reasoning as a foundation for improved mathematical thinking.</w:t>
            </w:r>
            <w:r w:rsidR="00D418D6">
              <w:rPr>
                <w:iCs/>
              </w:rPr>
              <w:t xml:space="preserve"> A PEF spend of £5000 is allocated to this.</w:t>
            </w:r>
          </w:p>
          <w:p w14:paraId="01FF5930" w14:textId="77777777" w:rsidR="002B0444" w:rsidRDefault="002B0444" w:rsidP="00831698">
            <w:pPr>
              <w:pStyle w:val="western"/>
              <w:spacing w:before="0" w:beforeAutospacing="0"/>
              <w:ind w:right="57"/>
              <w:rPr>
                <w:iCs/>
              </w:rPr>
            </w:pPr>
          </w:p>
          <w:p w14:paraId="645681F4" w14:textId="6DA13A13" w:rsidR="002B0444" w:rsidRPr="00475210" w:rsidRDefault="0045321C" w:rsidP="00831698">
            <w:pPr>
              <w:pStyle w:val="western"/>
              <w:spacing w:before="0" w:beforeAutospacing="0"/>
              <w:ind w:right="57"/>
              <w:rPr>
                <w:iCs/>
              </w:rPr>
            </w:pPr>
            <w:r>
              <w:rPr>
                <w:iCs/>
              </w:rPr>
              <w:t>2.</w:t>
            </w:r>
            <w:r w:rsidR="002B0444" w:rsidRPr="002B0444">
              <w:rPr>
                <w:iCs/>
              </w:rPr>
              <w:t xml:space="preserve">LFS </w:t>
            </w:r>
            <w:r w:rsidR="002B0444">
              <w:rPr>
                <w:iCs/>
              </w:rPr>
              <w:t xml:space="preserve">– Enable </w:t>
            </w:r>
            <w:r w:rsidR="002B0444" w:rsidRPr="002B0444">
              <w:rPr>
                <w:bCs/>
              </w:rPr>
              <w:t>pupils to contribute to a sustainable future in line with UN Sustainable Goals and the Scottish Government Target 2030 - movement for people, planet and prosperity action plan. Analysis of data and self-evaluation</w:t>
            </w:r>
            <w:r w:rsidR="002B0444">
              <w:rPr>
                <w:bCs/>
              </w:rPr>
              <w:t xml:space="preserve"> activities </w:t>
            </w:r>
            <w:r w:rsidR="002B0444" w:rsidRPr="002B0444">
              <w:rPr>
                <w:bCs/>
              </w:rPr>
              <w:t xml:space="preserve">have identified </w:t>
            </w:r>
            <w:r w:rsidR="002B0444">
              <w:rPr>
                <w:bCs/>
              </w:rPr>
              <w:t>making better use of</w:t>
            </w:r>
            <w:r w:rsidR="002B0444" w:rsidRPr="002B0444">
              <w:rPr>
                <w:bCs/>
              </w:rPr>
              <w:t xml:space="preserve"> our outdoor learning environment as a next step </w:t>
            </w:r>
            <w:r>
              <w:rPr>
                <w:bCs/>
              </w:rPr>
              <w:t>to</w:t>
            </w:r>
            <w:r w:rsidR="002B0444" w:rsidRPr="002B0444">
              <w:rPr>
                <w:bCs/>
              </w:rPr>
              <w:t xml:space="preserve"> positively impact pupil experiences and encourage sustainable thinking.</w:t>
            </w:r>
            <w:r>
              <w:rPr>
                <w:bCs/>
              </w:rPr>
              <w:t xml:space="preserve"> </w:t>
            </w:r>
            <w:r w:rsidR="002B0444" w:rsidRPr="00DC4337">
              <w:rPr>
                <w:bCs/>
                <w:sz w:val="24"/>
                <w:szCs w:val="24"/>
              </w:rPr>
              <w:t>A PEF spend of £</w:t>
            </w:r>
            <w:r>
              <w:rPr>
                <w:bCs/>
                <w:sz w:val="24"/>
                <w:szCs w:val="24"/>
              </w:rPr>
              <w:t>2500</w:t>
            </w:r>
            <w:r w:rsidR="002B0444" w:rsidRPr="00DC4337">
              <w:rPr>
                <w:bCs/>
                <w:sz w:val="24"/>
                <w:szCs w:val="24"/>
              </w:rPr>
              <w:t xml:space="preserve"> is allocated to this.</w:t>
            </w:r>
          </w:p>
          <w:p w14:paraId="02E279AA" w14:textId="77777777" w:rsidR="005C21DD" w:rsidRPr="00CA05D7" w:rsidRDefault="005C21DD" w:rsidP="008E207D">
            <w:pPr>
              <w:pStyle w:val="western"/>
              <w:spacing w:before="0" w:beforeAutospacing="0"/>
              <w:ind w:right="57"/>
              <w:rPr>
                <w:b/>
                <w:bCs/>
                <w:iCs/>
                <w:color w:val="FF0000"/>
                <w:sz w:val="20"/>
                <w:szCs w:val="20"/>
              </w:rPr>
            </w:pPr>
          </w:p>
        </w:tc>
      </w:tr>
    </w:tbl>
    <w:p w14:paraId="6C9C031B" w14:textId="77777777" w:rsidR="00BD3121" w:rsidRDefault="00BD3121" w:rsidP="00CA05D7">
      <w:pPr>
        <w:rPr>
          <w:rFonts w:ascii="Arial" w:hAnsi="Arial" w:cs="Arial"/>
          <w:b/>
          <w:bCs/>
          <w:sz w:val="20"/>
          <w:szCs w:val="20"/>
        </w:rPr>
      </w:pPr>
    </w:p>
    <w:p w14:paraId="00091591" w14:textId="77777777" w:rsidR="005B6632" w:rsidRPr="00CA05D7"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C6108" w:rsidRPr="003C6108"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A64BBE" w:rsidRPr="003C6108" w14:paraId="409B32DA" w14:textId="5489E39E"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02E8D27" w14:textId="310A8B89"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A64BBE" w:rsidRPr="003C6108" w14:paraId="5ACE2E24" w14:textId="6D44FB92" w:rsidTr="7C4057A6">
        <w:trPr>
          <w:trHeight w:val="1020"/>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666E75D4" w14:textId="77777777"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76CFC1BA" w14:textId="160F37A5"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3240" w:type="dxa"/>
            <w:tcBorders>
              <w:top w:val="single" w:sz="4" w:space="0" w:color="auto"/>
              <w:bottom w:val="dashSmallGap" w:sz="4" w:space="0" w:color="auto"/>
            </w:tcBorders>
            <w:vAlign w:val="center"/>
          </w:tcPr>
          <w:p w14:paraId="0D8B9684" w14:textId="4A4534D3"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B47FA14" w14:textId="6363BCE5"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w:t>
            </w:r>
            <w:r w:rsidR="003C6108" w:rsidRPr="007922AB">
              <w:rPr>
                <w:i/>
                <w:color w:val="0070C0"/>
                <w:sz w:val="16"/>
                <w:szCs w:val="16"/>
              </w:rPr>
              <w:t xml:space="preserve"> </w:t>
            </w:r>
            <w:r w:rsidRPr="007922AB">
              <w:rPr>
                <w:i/>
                <w:color w:val="0070C0"/>
                <w:sz w:val="16"/>
                <w:szCs w:val="16"/>
              </w:rPr>
              <w:t>Consider baseline data.</w:t>
            </w:r>
          </w:p>
        </w:tc>
        <w:tc>
          <w:tcPr>
            <w:tcW w:w="3173"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116" w:type="dxa"/>
            <w:tcBorders>
              <w:top w:val="single" w:sz="4" w:space="0" w:color="auto"/>
              <w:bottom w:val="dashSmallGap" w:sz="4" w:space="0" w:color="auto"/>
              <w:right w:val="thickThinSmallGap" w:sz="12" w:space="0" w:color="auto"/>
            </w:tcBorders>
            <w:vAlign w:val="center"/>
          </w:tcPr>
          <w:p w14:paraId="0A74078E" w14:textId="2340825D" w:rsidR="00A64BBE" w:rsidRPr="007922AB"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AF1A56" w:rsidRPr="003C6108" w14:paraId="7AB39309" w14:textId="20527B46" w:rsidTr="0045321C">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7235DEA6" w14:textId="77777777" w:rsidR="0045321C" w:rsidRDefault="0045321C" w:rsidP="00831698">
            <w:pPr>
              <w:rPr>
                <w:rFonts w:ascii="Arial" w:hAnsi="Arial" w:cs="Arial"/>
              </w:rPr>
            </w:pPr>
            <w:r>
              <w:rPr>
                <w:rFonts w:ascii="Arial" w:hAnsi="Arial" w:cs="Arial"/>
                <w:b w:val="0"/>
                <w:bCs w:val="0"/>
              </w:rPr>
              <w:t>1.</w:t>
            </w:r>
          </w:p>
          <w:p w14:paraId="1410CA9F" w14:textId="558BE0A4" w:rsidR="00831698" w:rsidRPr="00F13182" w:rsidRDefault="00831698" w:rsidP="00831698">
            <w:pPr>
              <w:rPr>
                <w:rFonts w:ascii="Arial" w:hAnsi="Arial" w:cs="Arial"/>
                <w:b w:val="0"/>
                <w:bCs w:val="0"/>
              </w:rPr>
            </w:pPr>
            <w:r w:rsidRPr="00F13182">
              <w:rPr>
                <w:rFonts w:ascii="Arial" w:hAnsi="Arial" w:cs="Arial"/>
                <w:b w:val="0"/>
                <w:bCs w:val="0"/>
              </w:rPr>
              <w:t xml:space="preserve">Learners will develop stronger spatial reasoning skills, enabling them to visualise, model and solve problems more effectively across different areas of mathematics. </w:t>
            </w:r>
          </w:p>
          <w:p w14:paraId="6339F48D" w14:textId="77777777" w:rsidR="00831698" w:rsidRPr="00F13182" w:rsidRDefault="00831698" w:rsidP="00831698">
            <w:pPr>
              <w:rPr>
                <w:rFonts w:ascii="Arial" w:hAnsi="Arial" w:cs="Arial"/>
                <w:b w:val="0"/>
                <w:bCs w:val="0"/>
              </w:rPr>
            </w:pPr>
          </w:p>
          <w:p w14:paraId="615F6D38" w14:textId="77777777" w:rsidR="00131D35" w:rsidRDefault="00131D35" w:rsidP="00831698">
            <w:pPr>
              <w:rPr>
                <w:rFonts w:ascii="Arial" w:hAnsi="Arial" w:cs="Arial"/>
              </w:rPr>
            </w:pPr>
          </w:p>
          <w:p w14:paraId="54E403BE" w14:textId="77777777" w:rsidR="00131D35" w:rsidRDefault="00131D35" w:rsidP="00831698">
            <w:pPr>
              <w:rPr>
                <w:rFonts w:ascii="Arial" w:hAnsi="Arial" w:cs="Arial"/>
                <w:b w:val="0"/>
                <w:bCs w:val="0"/>
              </w:rPr>
            </w:pPr>
          </w:p>
          <w:p w14:paraId="5979C857" w14:textId="77777777" w:rsidR="00131D35" w:rsidRDefault="00131D35" w:rsidP="00831698">
            <w:pPr>
              <w:rPr>
                <w:rFonts w:ascii="Arial" w:hAnsi="Arial" w:cs="Arial"/>
                <w:b w:val="0"/>
                <w:bCs w:val="0"/>
              </w:rPr>
            </w:pPr>
          </w:p>
          <w:p w14:paraId="4167A74E" w14:textId="4A7083B6" w:rsidR="00831698" w:rsidRDefault="00831698" w:rsidP="00831698">
            <w:pPr>
              <w:rPr>
                <w:rFonts w:ascii="Arial" w:hAnsi="Arial" w:cs="Arial"/>
              </w:rPr>
            </w:pPr>
            <w:r w:rsidRPr="00F13182">
              <w:rPr>
                <w:rFonts w:ascii="Arial" w:hAnsi="Arial" w:cs="Arial"/>
                <w:b w:val="0"/>
                <w:bCs w:val="0"/>
              </w:rPr>
              <w:t>Learners will experience more consistent, research-informed teaching approaches that strengthen higher-order thinking, leading to improved confidence, engagement and attainment in mathematical problem-solving.</w:t>
            </w:r>
          </w:p>
          <w:p w14:paraId="2F0E44C1" w14:textId="77777777" w:rsidR="009465A1" w:rsidRDefault="009465A1" w:rsidP="00831698">
            <w:pPr>
              <w:rPr>
                <w:rFonts w:ascii="Arial" w:hAnsi="Arial" w:cs="Arial"/>
              </w:rPr>
            </w:pPr>
          </w:p>
          <w:p w14:paraId="5E68CC56" w14:textId="77777777" w:rsidR="009465A1" w:rsidRDefault="009465A1" w:rsidP="00831698">
            <w:pPr>
              <w:rPr>
                <w:rFonts w:ascii="Arial" w:hAnsi="Arial" w:cs="Arial"/>
              </w:rPr>
            </w:pPr>
          </w:p>
          <w:p w14:paraId="7889CA3A" w14:textId="77777777" w:rsidR="009465A1" w:rsidRDefault="009465A1" w:rsidP="00831698">
            <w:pPr>
              <w:rPr>
                <w:rFonts w:ascii="Arial" w:hAnsi="Arial" w:cs="Arial"/>
              </w:rPr>
            </w:pPr>
          </w:p>
          <w:p w14:paraId="4022A412" w14:textId="77777777" w:rsidR="009465A1" w:rsidRDefault="009465A1" w:rsidP="00831698">
            <w:pPr>
              <w:rPr>
                <w:rFonts w:ascii="Arial" w:hAnsi="Arial" w:cs="Arial"/>
              </w:rPr>
            </w:pPr>
          </w:p>
          <w:p w14:paraId="09909240" w14:textId="77777777" w:rsidR="009465A1" w:rsidRDefault="009465A1" w:rsidP="00831698">
            <w:pPr>
              <w:rPr>
                <w:rFonts w:ascii="Arial" w:hAnsi="Arial" w:cs="Arial"/>
              </w:rPr>
            </w:pPr>
          </w:p>
          <w:p w14:paraId="6C56A314" w14:textId="77777777" w:rsidR="009465A1" w:rsidRDefault="009465A1" w:rsidP="00831698">
            <w:pPr>
              <w:rPr>
                <w:rFonts w:ascii="Arial" w:hAnsi="Arial" w:cs="Arial"/>
              </w:rPr>
            </w:pPr>
          </w:p>
          <w:p w14:paraId="702BADAF" w14:textId="77777777" w:rsidR="009465A1" w:rsidRDefault="009465A1" w:rsidP="00831698">
            <w:pPr>
              <w:rPr>
                <w:rFonts w:ascii="Arial" w:hAnsi="Arial" w:cs="Arial"/>
              </w:rPr>
            </w:pPr>
          </w:p>
          <w:p w14:paraId="2DD8DA25" w14:textId="77777777" w:rsidR="009465A1" w:rsidRDefault="009465A1" w:rsidP="00831698">
            <w:pPr>
              <w:rPr>
                <w:rFonts w:ascii="Arial" w:hAnsi="Arial" w:cs="Arial"/>
              </w:rPr>
            </w:pPr>
          </w:p>
          <w:p w14:paraId="6630C269" w14:textId="77777777" w:rsidR="009465A1" w:rsidRDefault="009465A1" w:rsidP="00831698">
            <w:pPr>
              <w:rPr>
                <w:rFonts w:ascii="Arial" w:hAnsi="Arial" w:cs="Arial"/>
              </w:rPr>
            </w:pPr>
          </w:p>
          <w:p w14:paraId="2D4EBB8C" w14:textId="77777777" w:rsidR="009465A1" w:rsidRDefault="009465A1" w:rsidP="00831698">
            <w:pPr>
              <w:rPr>
                <w:rFonts w:ascii="Arial" w:hAnsi="Arial" w:cs="Arial"/>
              </w:rPr>
            </w:pPr>
          </w:p>
          <w:p w14:paraId="30B01F65" w14:textId="77777777" w:rsidR="009465A1" w:rsidRDefault="009465A1" w:rsidP="00831698">
            <w:pPr>
              <w:rPr>
                <w:rFonts w:ascii="Arial" w:hAnsi="Arial" w:cs="Arial"/>
              </w:rPr>
            </w:pPr>
          </w:p>
          <w:p w14:paraId="7BC86E21" w14:textId="77777777" w:rsidR="009465A1" w:rsidRDefault="009465A1" w:rsidP="00831698">
            <w:pPr>
              <w:rPr>
                <w:rFonts w:ascii="Arial" w:hAnsi="Arial" w:cs="Arial"/>
              </w:rPr>
            </w:pPr>
          </w:p>
          <w:p w14:paraId="55EB739E" w14:textId="77777777" w:rsidR="009465A1" w:rsidRDefault="009465A1" w:rsidP="00831698">
            <w:pPr>
              <w:rPr>
                <w:rFonts w:ascii="Arial" w:hAnsi="Arial" w:cs="Arial"/>
              </w:rPr>
            </w:pPr>
          </w:p>
          <w:p w14:paraId="79857333" w14:textId="77777777" w:rsidR="009465A1" w:rsidRDefault="009465A1" w:rsidP="00831698">
            <w:pPr>
              <w:rPr>
                <w:rFonts w:ascii="Arial" w:hAnsi="Arial" w:cs="Arial"/>
              </w:rPr>
            </w:pPr>
          </w:p>
          <w:p w14:paraId="3F528F3C" w14:textId="77777777" w:rsidR="009465A1" w:rsidRDefault="009465A1" w:rsidP="00831698">
            <w:pPr>
              <w:rPr>
                <w:rFonts w:ascii="Arial" w:hAnsi="Arial" w:cs="Arial"/>
              </w:rPr>
            </w:pPr>
          </w:p>
          <w:p w14:paraId="0B9D49D0" w14:textId="77777777" w:rsidR="009465A1" w:rsidRDefault="009465A1" w:rsidP="00831698">
            <w:pPr>
              <w:rPr>
                <w:rFonts w:ascii="Arial" w:hAnsi="Arial" w:cs="Arial"/>
              </w:rPr>
            </w:pPr>
          </w:p>
          <w:p w14:paraId="33C8EACB" w14:textId="77777777" w:rsidR="009465A1" w:rsidRDefault="009465A1" w:rsidP="00831698">
            <w:pPr>
              <w:rPr>
                <w:rFonts w:ascii="Arial" w:hAnsi="Arial" w:cs="Arial"/>
              </w:rPr>
            </w:pPr>
          </w:p>
          <w:p w14:paraId="01D607BF" w14:textId="77777777" w:rsidR="009465A1" w:rsidRDefault="009465A1" w:rsidP="00831698">
            <w:pPr>
              <w:rPr>
                <w:rFonts w:ascii="Arial" w:hAnsi="Arial" w:cs="Arial"/>
                <w:b w:val="0"/>
                <w:bCs w:val="0"/>
              </w:rPr>
            </w:pPr>
          </w:p>
          <w:p w14:paraId="48FAB44E" w14:textId="4A741E47" w:rsidR="009465A1" w:rsidRPr="009465A1" w:rsidRDefault="009465A1" w:rsidP="00831698">
            <w:pPr>
              <w:rPr>
                <w:rFonts w:ascii="Arial" w:hAnsi="Arial" w:cs="Arial"/>
                <w:b w:val="0"/>
                <w:bCs w:val="0"/>
              </w:rPr>
            </w:pPr>
            <w:r w:rsidRPr="009465A1">
              <w:rPr>
                <w:rFonts w:ascii="Arial" w:hAnsi="Arial" w:cs="Arial"/>
                <w:b w:val="0"/>
                <w:bCs w:val="0"/>
              </w:rPr>
              <w:t>Learners will benefit from</w:t>
            </w:r>
            <w:r w:rsidR="00D82937">
              <w:rPr>
                <w:rFonts w:ascii="Arial" w:hAnsi="Arial" w:cs="Arial"/>
                <w:b w:val="0"/>
                <w:bCs w:val="0"/>
              </w:rPr>
              <w:t xml:space="preserve"> improved identification of gaps in learning in mathematics through improved assessment data.</w:t>
            </w:r>
          </w:p>
          <w:p w14:paraId="0900DBC2" w14:textId="77777777" w:rsidR="00AF1A56" w:rsidRDefault="00AF1A56" w:rsidP="00AF1A56">
            <w:pPr>
              <w:rPr>
                <w:rFonts w:ascii="Arial" w:hAnsi="Arial" w:cs="Arial"/>
                <w:sz w:val="20"/>
                <w:szCs w:val="20"/>
              </w:rPr>
            </w:pPr>
          </w:p>
          <w:p w14:paraId="43D49360" w14:textId="77777777" w:rsidR="00573CAA" w:rsidRDefault="00573CAA" w:rsidP="00AF1A56">
            <w:pPr>
              <w:rPr>
                <w:rFonts w:ascii="Arial" w:hAnsi="Arial" w:cs="Arial"/>
                <w:sz w:val="20"/>
                <w:szCs w:val="20"/>
              </w:rPr>
            </w:pPr>
          </w:p>
          <w:p w14:paraId="5D74EB59" w14:textId="77777777" w:rsidR="00573CAA" w:rsidRDefault="00573CAA" w:rsidP="00AF1A56">
            <w:pPr>
              <w:rPr>
                <w:rFonts w:ascii="Arial" w:hAnsi="Arial" w:cs="Arial"/>
                <w:sz w:val="20"/>
                <w:szCs w:val="20"/>
              </w:rPr>
            </w:pPr>
          </w:p>
          <w:p w14:paraId="6201AE9D" w14:textId="77777777" w:rsidR="00573CAA" w:rsidRDefault="00573CAA" w:rsidP="00AF1A56">
            <w:pPr>
              <w:rPr>
                <w:rFonts w:ascii="Arial" w:hAnsi="Arial" w:cs="Arial"/>
                <w:sz w:val="20"/>
                <w:szCs w:val="20"/>
              </w:rPr>
            </w:pPr>
          </w:p>
          <w:p w14:paraId="64B6EFA4" w14:textId="77777777" w:rsidR="00573CAA" w:rsidRDefault="00573CAA" w:rsidP="00AF1A56">
            <w:pPr>
              <w:rPr>
                <w:rFonts w:ascii="Arial" w:hAnsi="Arial" w:cs="Arial"/>
                <w:sz w:val="20"/>
                <w:szCs w:val="20"/>
              </w:rPr>
            </w:pPr>
          </w:p>
          <w:p w14:paraId="7E72DB6E" w14:textId="77777777" w:rsidR="00573CAA" w:rsidRDefault="00573CAA" w:rsidP="00AF1A56">
            <w:pPr>
              <w:rPr>
                <w:rFonts w:ascii="Arial" w:hAnsi="Arial" w:cs="Arial"/>
                <w:sz w:val="20"/>
                <w:szCs w:val="20"/>
              </w:rPr>
            </w:pPr>
          </w:p>
          <w:p w14:paraId="7D3B5D43" w14:textId="11EAFD63" w:rsidR="00573CAA" w:rsidRPr="00BC1126" w:rsidRDefault="00573CAA" w:rsidP="00AF1A56">
            <w:pPr>
              <w:rPr>
                <w:rFonts w:ascii="Arial" w:hAnsi="Arial" w:cs="Arial"/>
                <w:b w:val="0"/>
                <w:bCs w:val="0"/>
              </w:rPr>
            </w:pPr>
            <w:r w:rsidRPr="00BC1126">
              <w:rPr>
                <w:rFonts w:ascii="Arial" w:hAnsi="Arial" w:cs="Arial"/>
                <w:b w:val="0"/>
                <w:bCs w:val="0"/>
              </w:rPr>
              <w:t>Learners will</w:t>
            </w:r>
            <w:r w:rsidR="00BC1126">
              <w:rPr>
                <w:rFonts w:ascii="Arial" w:hAnsi="Arial" w:cs="Arial"/>
                <w:b w:val="0"/>
                <w:bCs w:val="0"/>
              </w:rPr>
              <w:t xml:space="preserve"> </w:t>
            </w:r>
            <w:r w:rsidR="00820D0D">
              <w:rPr>
                <w:rFonts w:ascii="Arial" w:hAnsi="Arial" w:cs="Arial"/>
                <w:b w:val="0"/>
                <w:bCs w:val="0"/>
              </w:rPr>
              <w:t xml:space="preserve">be able to reflect on how they learn and the tools and strategies they need to help them learn </w:t>
            </w:r>
          </w:p>
        </w:tc>
        <w:tc>
          <w:tcPr>
            <w:tcW w:w="2730" w:type="dxa"/>
            <w:tcBorders>
              <w:top w:val="dashSmallGap" w:sz="4" w:space="0" w:color="auto"/>
              <w:bottom w:val="dashSmallGap" w:sz="4" w:space="0" w:color="auto"/>
            </w:tcBorders>
          </w:tcPr>
          <w:p w14:paraId="107686EA"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lastRenderedPageBreak/>
              <w:t xml:space="preserve">Implement the </w:t>
            </w:r>
            <w:proofErr w:type="gramStart"/>
            <w:r w:rsidRPr="00F13182">
              <w:rPr>
                <w:rFonts w:ascii="Arial" w:hAnsi="Arial" w:cs="Arial"/>
              </w:rPr>
              <w:t>16 STEM</w:t>
            </w:r>
            <w:proofErr w:type="gramEnd"/>
            <w:r w:rsidRPr="00F13182">
              <w:rPr>
                <w:rFonts w:ascii="Arial" w:hAnsi="Arial" w:cs="Arial"/>
              </w:rPr>
              <w:t xml:space="preserve"> SPACE Maths Burst lessons across P4-P7, embedding them within existing numeracy planning to explicitly develop learners’ spatial reasoning and mathematical thinking. </w:t>
            </w:r>
          </w:p>
          <w:p w14:paraId="2E227C3A"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33FB6D6" w14:textId="77777777" w:rsidR="00034CC0" w:rsidRDefault="00034CC0"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C047FE7" w14:textId="462E3FEC"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Use a range of manipulatives</w:t>
            </w:r>
            <w:r w:rsidR="00572199">
              <w:rPr>
                <w:rFonts w:ascii="Arial" w:hAnsi="Arial" w:cs="Arial"/>
              </w:rPr>
              <w:t xml:space="preserve"> (some supplied by Glasgow University)</w:t>
            </w:r>
            <w:r w:rsidRPr="00F13182">
              <w:rPr>
                <w:rFonts w:ascii="Arial" w:hAnsi="Arial" w:cs="Arial"/>
              </w:rPr>
              <w:t xml:space="preserve"> and concrete materials to support progression from concrete to abstract understanding and strengthen visualisation skills. </w:t>
            </w:r>
          </w:p>
          <w:p w14:paraId="53ABC205"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7F3D1F5"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 xml:space="preserve">Engage in professional learning and collaboration linked to the </w:t>
            </w:r>
            <w:r w:rsidRPr="00F13182">
              <w:rPr>
                <w:rFonts w:ascii="Arial" w:hAnsi="Arial" w:cs="Arial"/>
              </w:rPr>
              <w:lastRenderedPageBreak/>
              <w:t xml:space="preserve">research project to build staff confidence and ensure consistent, evidence-informed pedagogy. </w:t>
            </w:r>
          </w:p>
          <w:p w14:paraId="7EC1CFEA" w14:textId="77777777" w:rsidR="00831698"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 xml:space="preserve">Monitor and evaluate impact through engaging fully with assessments provided by the </w:t>
            </w:r>
            <w:proofErr w:type="spellStart"/>
            <w:r w:rsidRPr="00F13182">
              <w:rPr>
                <w:rFonts w:ascii="Arial" w:hAnsi="Arial" w:cs="Arial"/>
              </w:rPr>
              <w:t>UoG</w:t>
            </w:r>
            <w:proofErr w:type="spellEnd"/>
            <w:r w:rsidRPr="00F13182">
              <w:rPr>
                <w:rFonts w:ascii="Arial" w:hAnsi="Arial" w:cs="Arial"/>
              </w:rPr>
              <w:t xml:space="preserve"> and the data that comes from it. </w:t>
            </w:r>
          </w:p>
          <w:p w14:paraId="64A03FB1" w14:textId="77777777"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50DEA0F" w14:textId="072773F2" w:rsidR="00572199" w:rsidRPr="00F13182" w:rsidRDefault="009465A1"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All teachers to have training in NA Maths Assessments</w:t>
            </w:r>
            <w:r w:rsidR="00D82937">
              <w:rPr>
                <w:rFonts w:ascii="Arial" w:hAnsi="Arial" w:cs="Arial"/>
              </w:rPr>
              <w:t xml:space="preserve"> with the data identifying gaps in mathematical knowledge allowing a very robust targeted approach to </w:t>
            </w:r>
            <w:r w:rsidR="00BC1126">
              <w:rPr>
                <w:rFonts w:ascii="Arial" w:hAnsi="Arial" w:cs="Arial"/>
              </w:rPr>
              <w:t>supporting learning</w:t>
            </w:r>
            <w:r w:rsidR="00D82937">
              <w:rPr>
                <w:rFonts w:ascii="Arial" w:hAnsi="Arial" w:cs="Arial"/>
              </w:rPr>
              <w:t>.</w:t>
            </w:r>
            <w:r>
              <w:rPr>
                <w:rFonts w:ascii="Arial" w:hAnsi="Arial" w:cs="Arial"/>
              </w:rPr>
              <w:t xml:space="preserve"> </w:t>
            </w:r>
          </w:p>
          <w:p w14:paraId="414C022C" w14:textId="77777777" w:rsidR="00AF1A56" w:rsidRDefault="00AF1A56"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471EC18" w14:textId="77777777" w:rsidR="00407B7B" w:rsidRDefault="00407B7B"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9B3C3CB" w14:textId="77777777" w:rsidR="00407B7B" w:rsidRDefault="00407B7B"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975CF0B" w14:textId="31400751" w:rsidR="00407B7B" w:rsidRPr="00BC1126" w:rsidRDefault="00407B7B"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BC1126">
              <w:rPr>
                <w:rFonts w:ascii="Arial" w:hAnsi="Arial" w:cs="Arial"/>
              </w:rPr>
              <w:t>All staff and pupils will engage with the NA Maths Framework and develop a ‘What makes a great maths lesson’ overview</w:t>
            </w:r>
          </w:p>
        </w:tc>
        <w:tc>
          <w:tcPr>
            <w:tcW w:w="1685" w:type="dxa"/>
            <w:tcBorders>
              <w:top w:val="dashSmallGap" w:sz="4" w:space="0" w:color="auto"/>
              <w:bottom w:val="dashSmallGap" w:sz="4" w:space="0" w:color="auto"/>
            </w:tcBorders>
          </w:tcPr>
          <w:p w14:paraId="0226E576" w14:textId="77777777" w:rsidR="00034CC0" w:rsidRDefault="00034CC0"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 xml:space="preserve">HT </w:t>
            </w:r>
            <w:proofErr w:type="gramStart"/>
            <w:r>
              <w:rPr>
                <w:rFonts w:ascii="Arial" w:hAnsi="Arial" w:cs="Arial"/>
              </w:rPr>
              <w:t>Lead</w:t>
            </w:r>
            <w:proofErr w:type="gramEnd"/>
          </w:p>
          <w:p w14:paraId="3270FE92" w14:textId="354A658F" w:rsidR="00831698"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Aug-Dec 2026</w:t>
            </w:r>
          </w:p>
          <w:p w14:paraId="39DA4DB0" w14:textId="77777777" w:rsidR="00034CC0" w:rsidRDefault="00034CC0"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3D81CB5" w14:textId="06BB7F7A" w:rsidR="00034CC0" w:rsidRPr="00F13182" w:rsidRDefault="00034CC0"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PLA STEM Space Twilights 25/8 &amp; 1/9</w:t>
            </w:r>
          </w:p>
          <w:p w14:paraId="33E30693"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D32E303" w14:textId="53D13A67" w:rsidR="00AF1A56"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All P4-P7 teachers will participate and lead the initiative in their own class</w:t>
            </w:r>
            <w:r w:rsidR="00820D0D">
              <w:rPr>
                <w:rFonts w:ascii="Arial" w:hAnsi="Arial" w:cs="Arial"/>
              </w:rPr>
              <w:t>. Pre assess August and post assess December</w:t>
            </w:r>
          </w:p>
          <w:p w14:paraId="5886A3E6" w14:textId="77777777" w:rsidR="009465A1" w:rsidRDefault="009465A1"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664E1BD" w14:textId="7734F825" w:rsidR="00573CAA" w:rsidRDefault="009465A1"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P1-3 staff will ensure a range of resources to support the </w:t>
            </w:r>
            <w:r>
              <w:rPr>
                <w:rFonts w:ascii="Arial" w:hAnsi="Arial" w:cs="Arial"/>
              </w:rPr>
              <w:lastRenderedPageBreak/>
              <w:t xml:space="preserve">early skills of spatial reasoning and mathematical thinking are available to pupils through planned play </w:t>
            </w:r>
          </w:p>
          <w:p w14:paraId="3E914FEB" w14:textId="77777777"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378BFF2" w14:textId="77777777"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A984A64" w14:textId="77777777"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8CF81D6" w14:textId="77777777"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C0AAFEE" w14:textId="785BC9C6" w:rsidR="00572199" w:rsidRDefault="00572199"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2199">
              <w:rPr>
                <w:rFonts w:ascii="Arial" w:hAnsi="Arial" w:cs="Arial"/>
              </w:rPr>
              <w:t>PLA NAC Maths Assessment</w:t>
            </w:r>
            <w:r w:rsidR="009465A1">
              <w:rPr>
                <w:rFonts w:ascii="Arial" w:hAnsi="Arial" w:cs="Arial"/>
              </w:rPr>
              <w:t xml:space="preserve"> Training P1-7 staff INSET 19/8 </w:t>
            </w:r>
          </w:p>
          <w:p w14:paraId="33ADABC3" w14:textId="77777777" w:rsidR="00820D0D" w:rsidRDefault="00820D0D"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FF3D0FE" w14:textId="1CBA5723" w:rsidR="00573CAA" w:rsidRDefault="00573CAA"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PSA PLA</w:t>
            </w:r>
            <w:r w:rsidR="00407B7B">
              <w:rPr>
                <w:rFonts w:ascii="Arial" w:hAnsi="Arial" w:cs="Arial"/>
              </w:rPr>
              <w:t xml:space="preserve"> </w:t>
            </w:r>
            <w:r>
              <w:rPr>
                <w:rFonts w:ascii="Arial" w:hAnsi="Arial" w:cs="Arial"/>
              </w:rPr>
              <w:t>– Grab and Go Numeracy boxes INSET Sept 26</w:t>
            </w:r>
          </w:p>
          <w:p w14:paraId="171D58BD" w14:textId="77777777" w:rsidR="00820D0D" w:rsidRDefault="00820D0D"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518A9A1A" w14:textId="0F6AA782" w:rsidR="00407B7B" w:rsidRDefault="00407B7B"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Staff development of WMAGML</w:t>
            </w:r>
            <w:r w:rsidR="00820D0D">
              <w:rPr>
                <w:rFonts w:ascii="Arial" w:hAnsi="Arial" w:cs="Arial"/>
              </w:rPr>
              <w:t xml:space="preserve"> – Sept INSET</w:t>
            </w:r>
          </w:p>
          <w:p w14:paraId="2E9A95B8" w14:textId="77777777" w:rsidR="00407B7B" w:rsidRDefault="00407B7B"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October – Dec Pupil engagement</w:t>
            </w:r>
          </w:p>
          <w:p w14:paraId="489C9F14" w14:textId="69DEE467" w:rsidR="00820D0D" w:rsidRPr="00572199" w:rsidRDefault="00820D0D"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40" w:type="dxa"/>
            <w:tcBorders>
              <w:top w:val="dashSmallGap" w:sz="4" w:space="0" w:color="auto"/>
              <w:bottom w:val="dashSmallGap" w:sz="4" w:space="0" w:color="auto"/>
            </w:tcBorders>
          </w:tcPr>
          <w:p w14:paraId="6D6C8F53"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lastRenderedPageBreak/>
              <w:t xml:space="preserve">The University of Glasgow will provide comprehensive baseline and post-intervention data through pre- and post-assessments, measuring improvements in mathematical thinking, computational thinking and spatial reasoning. </w:t>
            </w:r>
          </w:p>
          <w:p w14:paraId="78C35A23"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965DBA2"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 xml:space="preserve">Quantifiable progress will be evidenced through comparative analysis of assessment scores, demonstrating gains across participating cohorts. </w:t>
            </w:r>
          </w:p>
          <w:p w14:paraId="53A7DDD8"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9F69B61"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 xml:space="preserve">Data will be analysed to identify improvements in attainment and to track reductions in gaps, including detailed insights into gender and SIMD quintile disparities. </w:t>
            </w:r>
          </w:p>
          <w:p w14:paraId="34B3D85E"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526F1FE" w14:textId="77777777" w:rsidR="00831698" w:rsidRPr="00F13182" w:rsidRDefault="00831698" w:rsidP="0083169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13182">
              <w:rPr>
                <w:rFonts w:ascii="Arial" w:hAnsi="Arial" w:cs="Arial"/>
              </w:rPr>
              <w:t xml:space="preserve">Additional school-level evidence (e.g. class </w:t>
            </w:r>
            <w:r w:rsidRPr="00F13182">
              <w:rPr>
                <w:rFonts w:ascii="Arial" w:hAnsi="Arial" w:cs="Arial"/>
              </w:rPr>
              <w:lastRenderedPageBreak/>
              <w:t>assessments, learner voice and observations) will triangulate findings and confirm increased confidence, engagement and application of mathematical reasoning.</w:t>
            </w:r>
          </w:p>
          <w:p w14:paraId="44A7A481" w14:textId="77777777" w:rsid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534FB7E" w14:textId="77777777"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48ED81E" w14:textId="77777777"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9F9BCB9" w14:textId="77777777"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0653AE7C" w14:textId="77777777"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C4361C0" w14:textId="77777777"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4936AD9B" w14:textId="26ED2713" w:rsid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3CAA">
              <w:rPr>
                <w:rFonts w:ascii="Arial" w:hAnsi="Arial" w:cs="Arial"/>
              </w:rPr>
              <w:t xml:space="preserve">Pre and post data input on NAC spreadsheet will evidence areas of target and </w:t>
            </w:r>
            <w:r>
              <w:rPr>
                <w:rFonts w:ascii="Arial" w:hAnsi="Arial" w:cs="Arial"/>
              </w:rPr>
              <w:t>progress achieved.</w:t>
            </w:r>
            <w:r w:rsidR="00820D0D">
              <w:rPr>
                <w:rFonts w:ascii="Arial" w:hAnsi="Arial" w:cs="Arial"/>
              </w:rPr>
              <w:t xml:space="preserve"> </w:t>
            </w:r>
          </w:p>
          <w:p w14:paraId="00E06F60" w14:textId="584275BA" w:rsidR="00820D0D" w:rsidRDefault="00820D0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Feedback will show improved teacher confidence and improvement in identifying and targeting gaps.</w:t>
            </w:r>
          </w:p>
          <w:p w14:paraId="40480B68" w14:textId="77777777" w:rsidR="00BC1126" w:rsidRDefault="00BC1126"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988E81C" w14:textId="77777777" w:rsidR="00BC1126" w:rsidRDefault="00BC1126"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D03E8D6" w14:textId="77777777" w:rsidR="00BC1126" w:rsidRDefault="00BC1126"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C4FA48E" w14:textId="3779C3E4" w:rsidR="00BC1126" w:rsidRDefault="00820D0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t>
            </w:r>
            <w:r w:rsidR="00BC1126">
              <w:rPr>
                <w:rFonts w:ascii="Arial" w:hAnsi="Arial" w:cs="Arial"/>
              </w:rPr>
              <w:t xml:space="preserve">What makes a great maths lesson’ used alongside NA maths frameworks to ensure consistency in maths lessons. </w:t>
            </w:r>
          </w:p>
          <w:p w14:paraId="5D27A04B" w14:textId="370FD118" w:rsidR="00BC1126" w:rsidRDefault="00BC1126"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Pupils will show understanding of this and improved mathematical engagement in focus groups with SLT  </w:t>
            </w:r>
          </w:p>
          <w:p w14:paraId="6794D500" w14:textId="10C3476A" w:rsidR="00BC1126" w:rsidRPr="00573CAA" w:rsidRDefault="00BC1126"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73" w:type="dxa"/>
            <w:tcBorders>
              <w:top w:val="dashSmallGap" w:sz="4" w:space="0" w:color="auto"/>
              <w:bottom w:val="dashSmallGap" w:sz="4" w:space="0" w:color="auto"/>
            </w:tcBorders>
          </w:tcPr>
          <w:p w14:paraId="53BC5271" w14:textId="67F83DDA" w:rsidR="00AF1A56" w:rsidRP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74FF81C" w14:textId="59F621DD" w:rsidR="00AF1A56" w:rsidRPr="00573CAA" w:rsidRDefault="00573CAA"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73CAA">
              <w:rPr>
                <w:rFonts w:ascii="Arial" w:hAnsi="Arial" w:cs="Arial"/>
                <w:sz w:val="20"/>
                <w:szCs w:val="20"/>
              </w:rPr>
              <w:t>PEF</w:t>
            </w:r>
            <w:r>
              <w:rPr>
                <w:rFonts w:ascii="Arial" w:hAnsi="Arial" w:cs="Arial"/>
                <w:sz w:val="20"/>
                <w:szCs w:val="20"/>
              </w:rPr>
              <w:t xml:space="preserve"> spend of</w:t>
            </w:r>
            <w:r w:rsidRPr="00573CAA">
              <w:rPr>
                <w:rFonts w:ascii="Arial" w:hAnsi="Arial" w:cs="Arial"/>
                <w:sz w:val="20"/>
                <w:szCs w:val="20"/>
              </w:rPr>
              <w:t xml:space="preserve"> £5000</w:t>
            </w:r>
          </w:p>
        </w:tc>
      </w:tr>
      <w:tr w:rsidR="0045321C" w:rsidRPr="003C6108" w14:paraId="11F87BC8"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63488EEC" w14:textId="77777777" w:rsidR="0045321C" w:rsidRPr="0045321C" w:rsidRDefault="0045321C" w:rsidP="00831698">
            <w:pPr>
              <w:rPr>
                <w:rFonts w:ascii="Arial" w:hAnsi="Arial" w:cs="Arial"/>
                <w:b w:val="0"/>
                <w:bCs w:val="0"/>
              </w:rPr>
            </w:pPr>
            <w:r w:rsidRPr="0045321C">
              <w:rPr>
                <w:rFonts w:ascii="Arial" w:hAnsi="Arial" w:cs="Arial"/>
                <w:b w:val="0"/>
                <w:bCs w:val="0"/>
              </w:rPr>
              <w:lastRenderedPageBreak/>
              <w:t>2.</w:t>
            </w:r>
          </w:p>
          <w:p w14:paraId="43507FB1" w14:textId="5671579C" w:rsidR="0045321C" w:rsidRPr="006777C1" w:rsidRDefault="0045321C" w:rsidP="0045321C">
            <w:pPr>
              <w:rPr>
                <w:rFonts w:ascii="Arial" w:hAnsi="Arial" w:cs="Arial"/>
                <w:b w:val="0"/>
                <w:bCs w:val="0"/>
              </w:rPr>
            </w:pPr>
            <w:r w:rsidRPr="006777C1">
              <w:rPr>
                <w:rFonts w:ascii="Arial" w:hAnsi="Arial" w:cs="Arial"/>
                <w:b w:val="0"/>
                <w:bCs w:val="0"/>
              </w:rPr>
              <w:t>Through the rich stimulus of outdoor learning pupils will have opportunities to further develop sustainable thinking and be empowered to lead change.</w:t>
            </w:r>
          </w:p>
          <w:p w14:paraId="5014B21E" w14:textId="77777777" w:rsidR="000E79E5" w:rsidRPr="006777C1" w:rsidRDefault="000E79E5" w:rsidP="0045321C">
            <w:pPr>
              <w:rPr>
                <w:rFonts w:ascii="Arial" w:hAnsi="Arial" w:cs="Arial"/>
              </w:rPr>
            </w:pPr>
          </w:p>
          <w:p w14:paraId="023F71FC" w14:textId="08405E6C" w:rsidR="0045321C" w:rsidRPr="006777C1" w:rsidRDefault="0045321C" w:rsidP="0045321C">
            <w:pPr>
              <w:rPr>
                <w:rFonts w:ascii="Arial" w:hAnsi="Arial" w:cs="Arial"/>
                <w:b w:val="0"/>
                <w:bCs w:val="0"/>
              </w:rPr>
            </w:pPr>
            <w:r w:rsidRPr="006777C1">
              <w:rPr>
                <w:rFonts w:ascii="Arial" w:hAnsi="Arial" w:cs="Arial"/>
                <w:b w:val="0"/>
                <w:bCs w:val="0"/>
              </w:rPr>
              <w:t xml:space="preserve">Learners will benefit from </w:t>
            </w:r>
            <w:r w:rsidR="00092F60" w:rsidRPr="006777C1">
              <w:rPr>
                <w:rFonts w:ascii="Arial" w:hAnsi="Arial" w:cs="Arial"/>
                <w:b w:val="0"/>
                <w:bCs w:val="0"/>
              </w:rPr>
              <w:t xml:space="preserve">staff using skills from </w:t>
            </w:r>
            <w:r w:rsidR="00B344B8">
              <w:rPr>
                <w:rFonts w:ascii="Arial" w:hAnsi="Arial" w:cs="Arial"/>
                <w:b w:val="0"/>
                <w:bCs w:val="0"/>
              </w:rPr>
              <w:t xml:space="preserve">prior and planned </w:t>
            </w:r>
            <w:r w:rsidR="00092F60" w:rsidRPr="006777C1">
              <w:rPr>
                <w:rFonts w:ascii="Arial" w:hAnsi="Arial" w:cs="Arial"/>
                <w:b w:val="0"/>
                <w:bCs w:val="0"/>
              </w:rPr>
              <w:t>CLPL</w:t>
            </w:r>
            <w:r w:rsidRPr="006777C1">
              <w:rPr>
                <w:rFonts w:ascii="Arial" w:hAnsi="Arial" w:cs="Arial"/>
                <w:b w:val="0"/>
                <w:bCs w:val="0"/>
              </w:rPr>
              <w:t xml:space="preserve"> ensuring learning is impactful and inspiring.</w:t>
            </w:r>
          </w:p>
          <w:p w14:paraId="57048B5D" w14:textId="77777777" w:rsidR="0045321C" w:rsidRPr="006777C1" w:rsidRDefault="0045321C" w:rsidP="0045321C">
            <w:pPr>
              <w:rPr>
                <w:rFonts w:ascii="Arial" w:hAnsi="Arial" w:cs="Arial"/>
                <w:b w:val="0"/>
                <w:bCs w:val="0"/>
              </w:rPr>
            </w:pPr>
          </w:p>
          <w:p w14:paraId="534743DF" w14:textId="77777777" w:rsidR="0045321C" w:rsidRPr="006777C1" w:rsidRDefault="0045321C" w:rsidP="0045321C">
            <w:pPr>
              <w:rPr>
                <w:rFonts w:ascii="Arial" w:hAnsi="Arial" w:cs="Arial"/>
                <w:b w:val="0"/>
                <w:bCs w:val="0"/>
              </w:rPr>
            </w:pPr>
          </w:p>
          <w:p w14:paraId="5148B9A6" w14:textId="77777777" w:rsidR="006777C1" w:rsidRDefault="006777C1" w:rsidP="00831698">
            <w:pPr>
              <w:rPr>
                <w:rFonts w:ascii="Arial" w:hAnsi="Arial" w:cs="Arial"/>
              </w:rPr>
            </w:pPr>
          </w:p>
          <w:p w14:paraId="0ED50F70" w14:textId="77777777" w:rsidR="0045321C" w:rsidRDefault="0045321C" w:rsidP="00831698">
            <w:pPr>
              <w:rPr>
                <w:rFonts w:ascii="Arial" w:hAnsi="Arial" w:cs="Arial"/>
              </w:rPr>
            </w:pPr>
          </w:p>
          <w:p w14:paraId="78D7810E" w14:textId="77777777" w:rsidR="00810E1E" w:rsidRDefault="00810E1E" w:rsidP="00831698">
            <w:pPr>
              <w:rPr>
                <w:rFonts w:ascii="Arial" w:hAnsi="Arial" w:cs="Arial"/>
              </w:rPr>
            </w:pPr>
          </w:p>
          <w:p w14:paraId="65A1BEBD" w14:textId="77777777" w:rsidR="00810E1E" w:rsidRDefault="00810E1E" w:rsidP="00831698">
            <w:pPr>
              <w:rPr>
                <w:rFonts w:ascii="Arial" w:hAnsi="Arial" w:cs="Arial"/>
              </w:rPr>
            </w:pPr>
          </w:p>
          <w:p w14:paraId="0D542501" w14:textId="77777777" w:rsidR="00810E1E" w:rsidRDefault="00810E1E" w:rsidP="00831698">
            <w:pPr>
              <w:rPr>
                <w:rFonts w:ascii="Arial" w:hAnsi="Arial" w:cs="Arial"/>
              </w:rPr>
            </w:pPr>
          </w:p>
          <w:p w14:paraId="06A9C037" w14:textId="77777777" w:rsidR="00810E1E" w:rsidRDefault="00810E1E" w:rsidP="00831698">
            <w:pPr>
              <w:rPr>
                <w:rFonts w:ascii="Arial" w:hAnsi="Arial" w:cs="Arial"/>
              </w:rPr>
            </w:pPr>
          </w:p>
          <w:p w14:paraId="5B4E29C3" w14:textId="77777777" w:rsidR="00810E1E" w:rsidRDefault="00810E1E" w:rsidP="00831698">
            <w:pPr>
              <w:rPr>
                <w:rFonts w:ascii="Arial" w:hAnsi="Arial" w:cs="Arial"/>
              </w:rPr>
            </w:pPr>
          </w:p>
          <w:p w14:paraId="3487D6D5" w14:textId="77777777" w:rsidR="00810E1E" w:rsidRDefault="00810E1E" w:rsidP="00831698">
            <w:pPr>
              <w:rPr>
                <w:rFonts w:ascii="Arial" w:hAnsi="Arial" w:cs="Arial"/>
              </w:rPr>
            </w:pPr>
          </w:p>
          <w:p w14:paraId="4E2DF031" w14:textId="77777777" w:rsidR="00810E1E" w:rsidRDefault="00810E1E" w:rsidP="00831698">
            <w:pPr>
              <w:rPr>
                <w:rFonts w:ascii="Arial" w:hAnsi="Arial" w:cs="Arial"/>
              </w:rPr>
            </w:pPr>
          </w:p>
          <w:p w14:paraId="4E33548A" w14:textId="77777777" w:rsidR="00810E1E" w:rsidRDefault="00810E1E" w:rsidP="00831698">
            <w:pPr>
              <w:rPr>
                <w:rFonts w:ascii="Arial" w:hAnsi="Arial" w:cs="Arial"/>
              </w:rPr>
            </w:pPr>
          </w:p>
          <w:p w14:paraId="6B30794B" w14:textId="77777777" w:rsidR="00810E1E" w:rsidRDefault="00810E1E" w:rsidP="00831698">
            <w:pPr>
              <w:rPr>
                <w:rFonts w:ascii="Arial" w:hAnsi="Arial" w:cs="Arial"/>
              </w:rPr>
            </w:pPr>
          </w:p>
          <w:p w14:paraId="44CE7DFE" w14:textId="77777777" w:rsidR="00810E1E" w:rsidRDefault="00810E1E" w:rsidP="00831698">
            <w:pPr>
              <w:rPr>
                <w:rFonts w:ascii="Arial" w:hAnsi="Arial" w:cs="Arial"/>
              </w:rPr>
            </w:pPr>
          </w:p>
          <w:p w14:paraId="4411CF99" w14:textId="77777777" w:rsidR="00810E1E" w:rsidRDefault="00810E1E" w:rsidP="00831698">
            <w:pPr>
              <w:rPr>
                <w:rFonts w:ascii="Arial" w:hAnsi="Arial" w:cs="Arial"/>
              </w:rPr>
            </w:pPr>
          </w:p>
          <w:p w14:paraId="50CAE384" w14:textId="77777777" w:rsidR="00810E1E" w:rsidRDefault="00810E1E" w:rsidP="00831698">
            <w:pPr>
              <w:rPr>
                <w:rFonts w:ascii="Arial" w:hAnsi="Arial" w:cs="Arial"/>
              </w:rPr>
            </w:pPr>
          </w:p>
          <w:p w14:paraId="64FFA7B5" w14:textId="77777777" w:rsidR="00810E1E" w:rsidRDefault="00810E1E" w:rsidP="00831698">
            <w:pPr>
              <w:rPr>
                <w:rFonts w:ascii="Arial" w:hAnsi="Arial" w:cs="Arial"/>
              </w:rPr>
            </w:pPr>
          </w:p>
          <w:p w14:paraId="0F198510" w14:textId="77777777" w:rsidR="00810E1E" w:rsidRDefault="00810E1E" w:rsidP="00831698">
            <w:pPr>
              <w:rPr>
                <w:rFonts w:ascii="Arial" w:hAnsi="Arial" w:cs="Arial"/>
              </w:rPr>
            </w:pPr>
          </w:p>
          <w:p w14:paraId="19F4B106" w14:textId="77777777" w:rsidR="00810E1E" w:rsidRDefault="00810E1E" w:rsidP="00831698">
            <w:pPr>
              <w:rPr>
                <w:rFonts w:ascii="Arial" w:hAnsi="Arial" w:cs="Arial"/>
              </w:rPr>
            </w:pPr>
          </w:p>
          <w:p w14:paraId="0CA974E9" w14:textId="77777777" w:rsidR="00810E1E" w:rsidRDefault="00810E1E" w:rsidP="00831698">
            <w:pPr>
              <w:rPr>
                <w:rFonts w:ascii="Arial" w:hAnsi="Arial" w:cs="Arial"/>
              </w:rPr>
            </w:pPr>
          </w:p>
          <w:p w14:paraId="101A2BD4" w14:textId="28731154" w:rsidR="00810E1E" w:rsidRPr="000E79E5" w:rsidRDefault="00810E1E" w:rsidP="00831698">
            <w:pPr>
              <w:rPr>
                <w:rFonts w:ascii="Arial" w:hAnsi="Arial" w:cs="Arial"/>
                <w:b w:val="0"/>
                <w:bCs w:val="0"/>
              </w:rPr>
            </w:pPr>
          </w:p>
        </w:tc>
        <w:tc>
          <w:tcPr>
            <w:tcW w:w="2730" w:type="dxa"/>
            <w:tcBorders>
              <w:top w:val="dashSmallGap" w:sz="4" w:space="0" w:color="auto"/>
            </w:tcBorders>
          </w:tcPr>
          <w:p w14:paraId="20F53C70" w14:textId="57F39F91" w:rsidR="000E79E5" w:rsidRPr="006777C1" w:rsidRDefault="00092F60"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New</w:t>
            </w:r>
            <w:r w:rsidR="000E79E5" w:rsidRPr="006777C1">
              <w:rPr>
                <w:rFonts w:ascii="Arial" w:hAnsi="Arial" w:cs="Arial"/>
                <w:bCs/>
              </w:rPr>
              <w:t>ly developed</w:t>
            </w:r>
            <w:r w:rsidRPr="006777C1">
              <w:rPr>
                <w:rFonts w:ascii="Arial" w:hAnsi="Arial" w:cs="Arial"/>
                <w:bCs/>
              </w:rPr>
              <w:t xml:space="preserve"> </w:t>
            </w:r>
            <w:proofErr w:type="spellStart"/>
            <w:r w:rsidRPr="006777C1">
              <w:rPr>
                <w:rFonts w:ascii="Arial" w:hAnsi="Arial" w:cs="Arial"/>
                <w:bCs/>
              </w:rPr>
              <w:t>LfS</w:t>
            </w:r>
            <w:proofErr w:type="spellEnd"/>
            <w:r w:rsidRPr="006777C1">
              <w:rPr>
                <w:rFonts w:ascii="Arial" w:hAnsi="Arial" w:cs="Arial"/>
                <w:bCs/>
              </w:rPr>
              <w:t xml:space="preserve"> </w:t>
            </w:r>
            <w:r w:rsidR="006777C1">
              <w:rPr>
                <w:rFonts w:ascii="Arial" w:hAnsi="Arial" w:cs="Arial"/>
                <w:bCs/>
              </w:rPr>
              <w:t>p</w:t>
            </w:r>
            <w:r w:rsidRPr="006777C1">
              <w:rPr>
                <w:rFonts w:ascii="Arial" w:hAnsi="Arial" w:cs="Arial"/>
                <w:bCs/>
              </w:rPr>
              <w:t>rogression planners in use by staff and learning planned into weekly planning.</w:t>
            </w:r>
            <w:r w:rsidR="00280934">
              <w:rPr>
                <w:rFonts w:ascii="Arial" w:hAnsi="Arial" w:cs="Arial"/>
                <w:bCs/>
              </w:rPr>
              <w:t xml:space="preserve"> </w:t>
            </w:r>
            <w:r w:rsidRPr="006777C1">
              <w:rPr>
                <w:rFonts w:ascii="Arial" w:hAnsi="Arial" w:cs="Arial"/>
                <w:bCs/>
              </w:rPr>
              <w:t xml:space="preserve">Activities/learning in line with </w:t>
            </w:r>
            <w:r w:rsidR="0045321C" w:rsidRPr="006777C1">
              <w:rPr>
                <w:rFonts w:ascii="Arial" w:hAnsi="Arial" w:cs="Arial"/>
                <w:bCs/>
              </w:rPr>
              <w:t xml:space="preserve">NA </w:t>
            </w:r>
            <w:proofErr w:type="spellStart"/>
            <w:r w:rsidR="0045321C" w:rsidRPr="006777C1">
              <w:rPr>
                <w:rFonts w:ascii="Arial" w:hAnsi="Arial" w:cs="Arial"/>
                <w:bCs/>
              </w:rPr>
              <w:t>LfS</w:t>
            </w:r>
            <w:proofErr w:type="spellEnd"/>
            <w:r w:rsidR="0045321C" w:rsidRPr="006777C1">
              <w:rPr>
                <w:rFonts w:ascii="Arial" w:hAnsi="Arial" w:cs="Arial"/>
                <w:bCs/>
              </w:rPr>
              <w:t xml:space="preserve"> Policy</w:t>
            </w:r>
            <w:r w:rsidRPr="006777C1">
              <w:rPr>
                <w:rFonts w:ascii="Arial" w:hAnsi="Arial" w:cs="Arial"/>
                <w:bCs/>
              </w:rPr>
              <w:t xml:space="preserve"> </w:t>
            </w:r>
          </w:p>
          <w:p w14:paraId="1D005333" w14:textId="24A690E0" w:rsidR="00B344B8" w:rsidRDefault="00092F60"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 xml:space="preserve">Grab and go boxes created by staff will enable access to materials to ensure learning </w:t>
            </w:r>
            <w:r w:rsidR="000E79E5" w:rsidRPr="006777C1">
              <w:rPr>
                <w:rFonts w:ascii="Arial" w:hAnsi="Arial" w:cs="Arial"/>
                <w:bCs/>
              </w:rPr>
              <w:t>is impactful</w:t>
            </w:r>
            <w:r w:rsidR="006777C1">
              <w:rPr>
                <w:rFonts w:ascii="Arial" w:hAnsi="Arial" w:cs="Arial"/>
                <w:bCs/>
              </w:rPr>
              <w:t xml:space="preserve"> and inspiring.</w:t>
            </w:r>
            <w:r w:rsidRPr="006777C1">
              <w:rPr>
                <w:rFonts w:ascii="Arial" w:hAnsi="Arial" w:cs="Arial"/>
                <w:bCs/>
              </w:rPr>
              <w:t xml:space="preserve"> </w:t>
            </w:r>
          </w:p>
          <w:p w14:paraId="6AC064B7" w14:textId="7F7D212D" w:rsidR="00B344B8" w:rsidRPr="006777C1" w:rsidRDefault="00B344B8"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 xml:space="preserve">Outdoor clothing purchased and set up for ease of accessibility to enable time outside for planned </w:t>
            </w:r>
            <w:proofErr w:type="gramStart"/>
            <w:r>
              <w:rPr>
                <w:rFonts w:ascii="Arial" w:hAnsi="Arial" w:cs="Arial"/>
                <w:bCs/>
              </w:rPr>
              <w:t>learning</w:t>
            </w:r>
            <w:proofErr w:type="gramEnd"/>
            <w:r>
              <w:rPr>
                <w:rFonts w:ascii="Arial" w:hAnsi="Arial" w:cs="Arial"/>
                <w:bCs/>
              </w:rPr>
              <w:t xml:space="preserve"> all year round.</w:t>
            </w:r>
          </w:p>
          <w:p w14:paraId="00155757" w14:textId="383D59B0" w:rsidR="000E79E5" w:rsidRPr="006777C1" w:rsidRDefault="000E79E5"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Garden focus development enhanced by partnership working with Tim Dreyer.</w:t>
            </w:r>
          </w:p>
          <w:p w14:paraId="0090AE03" w14:textId="07838931" w:rsidR="000E79E5" w:rsidRPr="006777C1" w:rsidRDefault="000E79E5"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Fire pit training for staff</w:t>
            </w:r>
            <w:r w:rsidR="00926302">
              <w:rPr>
                <w:rFonts w:ascii="Arial" w:hAnsi="Arial" w:cs="Arial"/>
                <w:bCs/>
              </w:rPr>
              <w:t xml:space="preserve"> </w:t>
            </w:r>
          </w:p>
          <w:p w14:paraId="57103037" w14:textId="1E9F120E" w:rsidR="0045321C" w:rsidRPr="00F13182" w:rsidRDefault="0045321C" w:rsidP="0045321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85" w:type="dxa"/>
            <w:tcBorders>
              <w:top w:val="dashSmallGap" w:sz="4" w:space="0" w:color="auto"/>
            </w:tcBorders>
          </w:tcPr>
          <w:p w14:paraId="3BB5D40F" w14:textId="710AB50E" w:rsidR="00820D0D" w:rsidRDefault="00092F60"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All staff to use progression planners</w:t>
            </w:r>
            <w:r w:rsidR="00820D0D">
              <w:rPr>
                <w:rFonts w:ascii="Arial" w:hAnsi="Arial" w:cs="Arial"/>
                <w:bCs/>
              </w:rPr>
              <w:t xml:space="preserve"> developed collegiately</w:t>
            </w:r>
            <w:r w:rsidR="00926302">
              <w:rPr>
                <w:rFonts w:ascii="Arial" w:hAnsi="Arial" w:cs="Arial"/>
                <w:bCs/>
              </w:rPr>
              <w:t xml:space="preserve"> including pupil voice</w:t>
            </w:r>
            <w:r w:rsidR="00820D0D">
              <w:rPr>
                <w:rFonts w:ascii="Arial" w:hAnsi="Arial" w:cs="Arial"/>
                <w:bCs/>
              </w:rPr>
              <w:t xml:space="preserve"> 2025/2026 session.</w:t>
            </w:r>
          </w:p>
          <w:p w14:paraId="790FEBDC" w14:textId="77777777" w:rsidR="00820D0D" w:rsidRDefault="00820D0D"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7E201732" w14:textId="49952096" w:rsidR="0045321C" w:rsidRPr="006777C1" w:rsidRDefault="00092F60"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 xml:space="preserve"> </w:t>
            </w:r>
          </w:p>
          <w:p w14:paraId="49DA60A8" w14:textId="77777777" w:rsidR="00092F60" w:rsidRPr="006777C1" w:rsidRDefault="0045321C"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 xml:space="preserve">LTL </w:t>
            </w:r>
            <w:r w:rsidR="00092F60" w:rsidRPr="006777C1">
              <w:rPr>
                <w:rFonts w:ascii="Arial" w:hAnsi="Arial" w:cs="Arial"/>
                <w:bCs/>
              </w:rPr>
              <w:t xml:space="preserve">and lead LFS in own classes </w:t>
            </w:r>
          </w:p>
          <w:p w14:paraId="74B02E3B" w14:textId="77777777" w:rsidR="00092F60" w:rsidRPr="006777C1" w:rsidRDefault="00092F60" w:rsidP="0045321C">
            <w:pPr>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1D6EB8EE" w14:textId="77777777" w:rsidR="0045321C" w:rsidRPr="006777C1" w:rsidRDefault="0045321C"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E22C9A8" w14:textId="77777777" w:rsidR="000E79E5" w:rsidRPr="006777C1" w:rsidRDefault="000E79E5"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6D55145" w14:textId="77777777" w:rsidR="000E79E5" w:rsidRDefault="000E79E5"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777C1">
              <w:rPr>
                <w:rFonts w:ascii="Arial" w:hAnsi="Arial" w:cs="Arial"/>
              </w:rPr>
              <w:t>Term 3</w:t>
            </w:r>
          </w:p>
          <w:p w14:paraId="4787FE31" w14:textId="77777777" w:rsidR="00107E9E" w:rsidRDefault="00107E9E"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46DC756" w14:textId="77777777" w:rsidR="00107E9E" w:rsidRDefault="00107E9E"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 Dreyer</w:t>
            </w:r>
          </w:p>
          <w:p w14:paraId="77C3BDA9" w14:textId="77777777" w:rsidR="00107E9E" w:rsidRDefault="00107E9E"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All Staff</w:t>
            </w:r>
          </w:p>
          <w:p w14:paraId="37FEBB4B" w14:textId="77777777" w:rsidR="00107E9E" w:rsidRDefault="00107E9E"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316A3C5" w14:textId="537FEB51" w:rsidR="00107E9E" w:rsidRPr="00F13182" w:rsidRDefault="00107E9E" w:rsidP="000E79E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Open afternoon SIP showcase</w:t>
            </w:r>
            <w:r w:rsidR="00926302">
              <w:rPr>
                <w:rFonts w:ascii="Arial" w:hAnsi="Arial" w:cs="Arial"/>
              </w:rPr>
              <w:t xml:space="preserve"> Feb 2027</w:t>
            </w:r>
            <w:r>
              <w:rPr>
                <w:rFonts w:ascii="Arial" w:hAnsi="Arial" w:cs="Arial"/>
              </w:rPr>
              <w:t xml:space="preserve"> </w:t>
            </w:r>
            <w:r w:rsidR="00054751">
              <w:rPr>
                <w:rFonts w:ascii="Arial" w:hAnsi="Arial" w:cs="Arial"/>
              </w:rPr>
              <w:t xml:space="preserve">   </w:t>
            </w:r>
            <w:r w:rsidR="006A0ED2">
              <w:rPr>
                <w:rFonts w:ascii="Arial" w:hAnsi="Arial" w:cs="Arial"/>
              </w:rPr>
              <w:t xml:space="preserve"> </w:t>
            </w:r>
          </w:p>
        </w:tc>
        <w:tc>
          <w:tcPr>
            <w:tcW w:w="3240" w:type="dxa"/>
            <w:tcBorders>
              <w:top w:val="dashSmallGap" w:sz="4" w:space="0" w:color="auto"/>
            </w:tcBorders>
          </w:tcPr>
          <w:p w14:paraId="34B29D9D" w14:textId="450676AB" w:rsidR="00092F60" w:rsidRPr="006777C1"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 xml:space="preserve">Baseline from NA LFS policy section RAG </w:t>
            </w:r>
            <w:r w:rsidR="000E79E5" w:rsidRPr="006777C1">
              <w:rPr>
                <w:rFonts w:ascii="Arial" w:hAnsi="Arial" w:cs="Arial"/>
                <w:bCs/>
              </w:rPr>
              <w:t xml:space="preserve">– post RAG to be completed in </w:t>
            </w:r>
            <w:r w:rsidR="00926302">
              <w:rPr>
                <w:rFonts w:ascii="Arial" w:hAnsi="Arial" w:cs="Arial"/>
                <w:bCs/>
              </w:rPr>
              <w:t>M</w:t>
            </w:r>
            <w:r w:rsidR="000E79E5" w:rsidRPr="006777C1">
              <w:rPr>
                <w:rFonts w:ascii="Arial" w:hAnsi="Arial" w:cs="Arial"/>
                <w:bCs/>
              </w:rPr>
              <w:t>arch 2027</w:t>
            </w:r>
          </w:p>
          <w:p w14:paraId="3D06A9B6" w14:textId="1357AEE6" w:rsidR="00092F60" w:rsidRPr="006777C1"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Pre and post questionnaires for teachers and pupils to measure impact of input on lessons.</w:t>
            </w:r>
            <w:r w:rsidR="00926302">
              <w:rPr>
                <w:rFonts w:ascii="Arial" w:hAnsi="Arial" w:cs="Arial"/>
                <w:bCs/>
              </w:rPr>
              <w:t xml:space="preserve"> October 2026 &amp; May 2027</w:t>
            </w:r>
          </w:p>
          <w:p w14:paraId="79973B51" w14:textId="77777777" w:rsidR="00926302" w:rsidRDefault="00926302"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30232769" w14:textId="686CDC60" w:rsidR="000E79E5" w:rsidRPr="006777C1" w:rsidRDefault="000E79E5"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Teacher to teacher observations to share good practice</w:t>
            </w:r>
            <w:r w:rsidR="00926302">
              <w:rPr>
                <w:rFonts w:ascii="Arial" w:hAnsi="Arial" w:cs="Arial"/>
                <w:bCs/>
              </w:rPr>
              <w:t xml:space="preserve"> Term 2</w:t>
            </w:r>
          </w:p>
          <w:p w14:paraId="752443CA" w14:textId="396DF052" w:rsidR="000E79E5" w:rsidRPr="006777C1" w:rsidRDefault="000E79E5"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Termly staff evaluations will evidence engagement and reflection on outdoor learning.</w:t>
            </w:r>
          </w:p>
          <w:p w14:paraId="43A98F5F" w14:textId="77777777" w:rsidR="00092F60" w:rsidRPr="006777C1"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5AEE0AB3" w14:textId="74DAC34E" w:rsidR="00092F60" w:rsidRPr="006777C1"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77C1">
              <w:rPr>
                <w:rFonts w:ascii="Arial" w:hAnsi="Arial" w:cs="Arial"/>
                <w:bCs/>
              </w:rPr>
              <w:t xml:space="preserve">Community </w:t>
            </w:r>
            <w:r w:rsidR="00107E9E">
              <w:rPr>
                <w:rFonts w:ascii="Arial" w:hAnsi="Arial" w:cs="Arial"/>
                <w:bCs/>
              </w:rPr>
              <w:t>events</w:t>
            </w:r>
            <w:r w:rsidRPr="006777C1">
              <w:rPr>
                <w:rFonts w:ascii="Arial" w:hAnsi="Arial" w:cs="Arial"/>
                <w:bCs/>
              </w:rPr>
              <w:t xml:space="preserve"> will inform and involve parents and community partners.</w:t>
            </w:r>
            <w:r w:rsidR="00926302">
              <w:rPr>
                <w:rFonts w:ascii="Arial" w:hAnsi="Arial" w:cs="Arial"/>
                <w:bCs/>
              </w:rPr>
              <w:t xml:space="preserve"> Open afternoon Feb 2027 &amp; LFS end of term Assembly March 2027</w:t>
            </w:r>
          </w:p>
          <w:p w14:paraId="791D5109" w14:textId="77777777" w:rsidR="00092F60" w:rsidRPr="006777C1"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rPr>
            </w:pPr>
          </w:p>
          <w:p w14:paraId="369584B9" w14:textId="2EDE3D5B" w:rsidR="0045321C" w:rsidRPr="000E79E5" w:rsidRDefault="00092F60" w:rsidP="00092F60">
            <w:pP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6777C1">
              <w:rPr>
                <w:rFonts w:ascii="Arial" w:hAnsi="Arial" w:cs="Arial"/>
                <w:bCs/>
              </w:rPr>
              <w:t>Eco-Schools Scotland environmental review and draft action plan 2025-2027 will evidence improvements and actions for 11</w:t>
            </w:r>
            <w:r w:rsidRPr="006777C1">
              <w:rPr>
                <w:rFonts w:ascii="Arial" w:hAnsi="Arial" w:cs="Arial"/>
                <w:bCs/>
                <w:vertAlign w:val="superscript"/>
              </w:rPr>
              <w:t xml:space="preserve">th </w:t>
            </w:r>
            <w:r w:rsidRPr="006777C1">
              <w:rPr>
                <w:rFonts w:ascii="Arial" w:hAnsi="Arial" w:cs="Arial"/>
                <w:bCs/>
              </w:rPr>
              <w:t>Eco Flag.</w:t>
            </w:r>
          </w:p>
        </w:tc>
        <w:tc>
          <w:tcPr>
            <w:tcW w:w="3173" w:type="dxa"/>
            <w:tcBorders>
              <w:top w:val="dashSmallGap" w:sz="4" w:space="0" w:color="auto"/>
            </w:tcBorders>
          </w:tcPr>
          <w:p w14:paraId="211183FA" w14:textId="77777777" w:rsidR="0045321C" w:rsidRPr="00AF1A56" w:rsidRDefault="0045321C"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800CE56" w14:textId="5E705DA2" w:rsidR="0045321C" w:rsidRPr="000E79E5" w:rsidRDefault="000E79E5"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E79E5">
              <w:rPr>
                <w:rFonts w:ascii="Arial" w:hAnsi="Arial" w:cs="Arial"/>
                <w:sz w:val="20"/>
                <w:szCs w:val="20"/>
              </w:rPr>
              <w:t>PEF spend of £2500</w:t>
            </w:r>
          </w:p>
        </w:tc>
      </w:tr>
    </w:tbl>
    <w:p w14:paraId="2C7AAAAB" w14:textId="77777777" w:rsidR="008E207D" w:rsidRDefault="008E207D"/>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CA05D7"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849518E" w14:textId="37246FB9" w:rsidR="005C21DD" w:rsidRPr="003930D1" w:rsidRDefault="005C21DD">
            <w:pPr>
              <w:rPr>
                <w:rFonts w:ascii="Arial" w:hAnsi="Arial" w:cs="Arial"/>
                <w:b/>
                <w:bCs/>
                <w:sz w:val="18"/>
                <w:szCs w:val="18"/>
              </w:rPr>
            </w:pPr>
            <w:r w:rsidRPr="7C4057A6">
              <w:rPr>
                <w:rFonts w:ascii="Arial" w:hAnsi="Arial" w:cs="Arial"/>
                <w:b/>
                <w:bCs/>
              </w:rPr>
              <w:lastRenderedPageBreak/>
              <w:t xml:space="preserve">PRIORITY </w:t>
            </w:r>
            <w:r w:rsidR="00637B45">
              <w:rPr>
                <w:rFonts w:ascii="Arial" w:hAnsi="Arial" w:cs="Arial"/>
                <w:b/>
                <w:bCs/>
              </w:rPr>
              <w:t>2</w:t>
            </w:r>
            <w:r w:rsidR="006E7BFD">
              <w:rPr>
                <w:rFonts w:ascii="Arial" w:hAnsi="Arial" w:cs="Arial"/>
                <w:b/>
                <w:bCs/>
              </w:rPr>
              <w:t>: Supporting needs, wellbeing, equality and inclusion</w:t>
            </w:r>
          </w:p>
        </w:tc>
      </w:tr>
      <w:tr w:rsidR="005C21DD" w:rsidRPr="00CA05D7"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066C0CE8" w14:textId="77777777" w:rsidR="005C21DD" w:rsidRPr="000E367D" w:rsidRDefault="005C21DD">
            <w:pPr>
              <w:rPr>
                <w:rFonts w:ascii="Arial" w:hAnsi="Arial" w:cs="Arial"/>
                <w:b/>
                <w:bCs/>
              </w:rPr>
            </w:pPr>
            <w:r w:rsidRPr="000E367D">
              <w:rPr>
                <w:rFonts w:ascii="Arial" w:hAnsi="Arial" w:cs="Arial"/>
                <w:b/>
                <w:bCs/>
              </w:rPr>
              <w:t>Strategic Objective:</w:t>
            </w:r>
          </w:p>
          <w:p w14:paraId="77B963ED" w14:textId="0E92C7E2" w:rsidR="0025217F" w:rsidRPr="0025217F" w:rsidRDefault="0025217F" w:rsidP="0025217F">
            <w:pPr>
              <w:rPr>
                <w:rFonts w:ascii="Arial" w:hAnsi="Arial" w:cs="Arial"/>
                <w:sz w:val="24"/>
                <w:szCs w:val="24"/>
              </w:rPr>
            </w:pPr>
            <w:r w:rsidRPr="0025217F">
              <w:rPr>
                <w:rFonts w:ascii="Arial" w:hAnsi="Arial" w:cs="Arial"/>
                <w:sz w:val="24"/>
                <w:szCs w:val="24"/>
              </w:rPr>
              <w:t>We will develop and embed New Authority as a universal, whole-school approach informed by the principles of Building Positive Relationships (BPR). This</w:t>
            </w:r>
            <w:r>
              <w:rPr>
                <w:rFonts w:ascii="Arial" w:hAnsi="Arial" w:cs="Arial"/>
                <w:sz w:val="24"/>
                <w:szCs w:val="24"/>
              </w:rPr>
              <w:t xml:space="preserve"> </w:t>
            </w:r>
            <w:r w:rsidRPr="0025217F">
              <w:rPr>
                <w:rFonts w:ascii="Arial" w:hAnsi="Arial" w:cs="Arial"/>
                <w:sz w:val="24"/>
                <w:szCs w:val="24"/>
              </w:rPr>
              <w:t>programme forms an important aspect of North Ayrshire’s Relationships and Behaviour Policy from 2026 onwards. This priority will support a consistent, relational response to behaviour across the establishment, with a focus on strengthening adult presence, reducing escalation, and promoting repair and connection</w:t>
            </w:r>
            <w:r w:rsidRPr="0025217F">
              <w:rPr>
                <w:rFonts w:ascii="Arial" w:hAnsi="Arial" w:cs="Arial"/>
                <w:color w:val="0070C0"/>
              </w:rPr>
              <w:t>.</w:t>
            </w:r>
          </w:p>
          <w:p w14:paraId="7A37DB2C" w14:textId="64645D1F" w:rsidR="005C21DD" w:rsidRPr="000E367D" w:rsidRDefault="005C21DD">
            <w:pPr>
              <w:rPr>
                <w:rFonts w:ascii="Arial" w:hAnsi="Arial" w:cs="Arial"/>
                <w:color w:val="0070C0"/>
              </w:rPr>
            </w:pPr>
          </w:p>
          <w:p w14:paraId="4BE01E58" w14:textId="77777777" w:rsidR="005C21DD" w:rsidRDefault="005C21DD">
            <w:pPr>
              <w:rPr>
                <w:rFonts w:ascii="Arial" w:hAnsi="Arial" w:cs="Arial"/>
                <w:b/>
                <w:bCs/>
                <w:sz w:val="18"/>
                <w:szCs w:val="18"/>
              </w:rPr>
            </w:pPr>
          </w:p>
          <w:p w14:paraId="6FF8FD71" w14:textId="77777777" w:rsidR="005C21DD" w:rsidRPr="003930D1" w:rsidRDefault="005C21DD">
            <w:pPr>
              <w:rPr>
                <w:rFonts w:ascii="Arial" w:hAnsi="Arial" w:cs="Arial"/>
                <w:b/>
                <w:bCs/>
                <w:sz w:val="18"/>
                <w:szCs w:val="18"/>
              </w:rPr>
            </w:pPr>
          </w:p>
        </w:tc>
      </w:tr>
      <w:tr w:rsidR="005C21DD" w:rsidRPr="00CA05D7"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3F25FDA6" w:rsidR="005C21DD" w:rsidRPr="00084499" w:rsidRDefault="001C0AD1">
                <w:pPr>
                  <w:rPr>
                    <w:rFonts w:ascii="Arial" w:hAnsi="Arial" w:cs="Arial"/>
                    <w:sz w:val="16"/>
                    <w:szCs w:val="16"/>
                  </w:rPr>
                </w:pPr>
                <w:r>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72AC8EE2" w:rsidR="005C21DD" w:rsidRDefault="001C0AD1">
                <w:pPr>
                  <w:rPr>
                    <w:rFonts w:ascii="Arial" w:hAnsi="Arial" w:cs="Arial"/>
                    <w:b/>
                    <w:bCs/>
                    <w:sz w:val="20"/>
                    <w:szCs w:val="20"/>
                  </w:rPr>
                </w:pPr>
                <w:r>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4BEF7980" w:rsidR="005C21DD" w:rsidRDefault="001C0AD1">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6944E468" w:rsidR="005C21DD" w:rsidRDefault="001C0AD1">
                <w:pPr>
                  <w:rPr>
                    <w:rFonts w:ascii="Arial" w:hAnsi="Arial" w:cs="Arial"/>
                    <w:sz w:val="16"/>
                    <w:szCs w:val="16"/>
                  </w:rPr>
                </w:pPr>
                <w:r>
                  <w:rPr>
                    <w:rFonts w:ascii="Arial" w:hAnsi="Arial" w:cs="Arial"/>
                    <w:sz w:val="16"/>
                    <w:szCs w:val="16"/>
                  </w:rPr>
                  <w:t>5. School &amp; ELC improvement</w:t>
                </w:r>
              </w:p>
            </w:sdtContent>
          </w:sdt>
          <w:sdt>
            <w:sdtPr>
              <w:rPr>
                <w:rFonts w:ascii="Arial" w:hAnsi="Arial" w:cs="Arial"/>
                <w:sz w:val="16"/>
                <w:szCs w:val="16"/>
              </w:rPr>
              <w:alias w:val="NIF Drivers of Improvement"/>
              <w:id w:val="685098040"/>
              <w:placeholder>
                <w:docPart w:val="E57F390DEE634CBB954D267B54224C72"/>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77777777" w:rsidR="005C21DD" w:rsidRDefault="005C21DD">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4CEAD619" w:rsidR="005C21DD" w:rsidRPr="00084499" w:rsidRDefault="001C0AD1">
                <w:pPr>
                  <w:rPr>
                    <w:rFonts w:ascii="Arial" w:hAnsi="Arial" w:cs="Arial"/>
                    <w:sz w:val="16"/>
                    <w:szCs w:val="16"/>
                  </w:rPr>
                </w:pPr>
                <w:r>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740690554"/>
              <w:placeholder>
                <w:docPart w:val="E36DEB4DE5864171B01BF8CE811ED7E2"/>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77777777" w:rsidR="005C21DD" w:rsidRDefault="005C21DD">
                <w:pPr>
                  <w:rPr>
                    <w:rFonts w:ascii="Arial" w:hAnsi="Arial" w:cs="Arial"/>
                    <w:sz w:val="16"/>
                    <w:szCs w:val="16"/>
                  </w:rPr>
                </w:pPr>
                <w:r w:rsidRPr="00B73320">
                  <w:rPr>
                    <w:rStyle w:val="PlaceholderText"/>
                  </w:rPr>
                  <w:t>Choose an item.</w:t>
                </w:r>
              </w:p>
            </w:sdtContent>
          </w:sdt>
          <w:sdt>
            <w:sdtPr>
              <w:rPr>
                <w:rFonts w:ascii="Arial" w:hAnsi="Arial" w:cs="Arial"/>
                <w:sz w:val="16"/>
                <w:szCs w:val="16"/>
              </w:rPr>
              <w:alias w:val="HGIOS 4 Quality Indicators"/>
              <w:tag w:val="HGIOS 4 Quality Indicators"/>
              <w:id w:val="890463698"/>
              <w:placeholder>
                <w:docPart w:val="9CA2CDD41B2442B8A8F200AF4C90CCA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77777777" w:rsidR="005C21DD" w:rsidRDefault="005C21DD">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77777777" w:rsidR="004B7ECC" w:rsidRDefault="004B7ECC" w:rsidP="004B7ECC">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05F87E27" w:rsidR="005C21DD" w:rsidRPr="004B7ECC" w:rsidRDefault="004B7ECC">
                <w:pPr>
                  <w:rPr>
                    <w:rFonts w:ascii="Arial" w:hAnsi="Arial" w:cs="Arial"/>
                    <w:b/>
                    <w:color w:val="666666"/>
                    <w:sz w:val="16"/>
                    <w:szCs w:val="16"/>
                  </w:rPr>
                </w:pPr>
                <w:r w:rsidRPr="00B73320">
                  <w:rPr>
                    <w:rStyle w:val="PlaceholderText"/>
                  </w:rPr>
                  <w:t>Choose an item.</w:t>
                </w:r>
              </w:p>
            </w:sdtContent>
          </w:sdt>
        </w:tc>
      </w:tr>
      <w:tr w:rsidR="005C21DD" w:rsidRPr="00CA05D7" w14:paraId="136523D4" w14:textId="77777777" w:rsidTr="00280934">
        <w:trPr>
          <w:cantSplit/>
          <w:trHeight w:hRule="exact" w:val="2967"/>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Default="005C21DD">
            <w:pPr>
              <w:pStyle w:val="western"/>
              <w:spacing w:before="0" w:beforeAutospacing="0"/>
              <w:ind w:right="57"/>
              <w:rPr>
                <w:b/>
                <w:bCs/>
                <w:sz w:val="20"/>
                <w:szCs w:val="20"/>
              </w:rPr>
            </w:pPr>
          </w:p>
          <w:p w14:paraId="7259B194" w14:textId="77777777" w:rsidR="005C21DD" w:rsidRPr="007922AB" w:rsidRDefault="005C21DD">
            <w:pPr>
              <w:pStyle w:val="western"/>
              <w:spacing w:before="0" w:beforeAutospacing="0"/>
              <w:ind w:right="57"/>
              <w:rPr>
                <w:color w:val="4472C4" w:themeColor="accent1"/>
                <w:sz w:val="18"/>
                <w:szCs w:val="18"/>
              </w:rPr>
            </w:pPr>
            <w:r w:rsidRPr="7C4057A6">
              <w:rPr>
                <w:b/>
                <w:bCs/>
                <w:sz w:val="20"/>
                <w:szCs w:val="20"/>
              </w:rPr>
              <w:t>Rationale for Change</w:t>
            </w:r>
          </w:p>
          <w:p w14:paraId="75EF3708" w14:textId="77777777" w:rsidR="0025217F" w:rsidRDefault="0025217F" w:rsidP="0025217F">
            <w:pPr>
              <w:pStyle w:val="paragraph"/>
              <w:spacing w:before="0" w:beforeAutospacing="0" w:after="0" w:afterAutospacing="0"/>
              <w:jc w:val="both"/>
              <w:textAlignment w:val="baseline"/>
              <w:rPr>
                <w:rFonts w:ascii="Arial" w:hAnsi="Arial" w:cs="Arial"/>
                <w:color w:val="000000"/>
              </w:rPr>
            </w:pPr>
          </w:p>
          <w:p w14:paraId="6F12C2F5" w14:textId="4A7497C5" w:rsidR="0025217F" w:rsidRPr="0025217F" w:rsidRDefault="0025217F" w:rsidP="0025217F">
            <w:pPr>
              <w:pStyle w:val="paragraph"/>
              <w:spacing w:before="0" w:beforeAutospacing="0" w:after="0" w:afterAutospacing="0"/>
              <w:jc w:val="both"/>
              <w:textAlignment w:val="baseline"/>
              <w:rPr>
                <w:rFonts w:ascii="Arial" w:hAnsi="Arial" w:cs="Arial"/>
                <w:color w:val="000000"/>
              </w:rPr>
            </w:pPr>
            <w:r w:rsidRPr="0025217F">
              <w:rPr>
                <w:rFonts w:ascii="Arial" w:hAnsi="Arial" w:cs="Arial"/>
                <w:color w:val="000000"/>
              </w:rPr>
              <w:t xml:space="preserve">At </w:t>
            </w:r>
            <w:proofErr w:type="spellStart"/>
            <w:r w:rsidRPr="0025217F">
              <w:rPr>
                <w:rFonts w:ascii="Arial" w:hAnsi="Arial" w:cs="Arial"/>
                <w:color w:val="000000"/>
              </w:rPr>
              <w:t>Dykesmains</w:t>
            </w:r>
            <w:proofErr w:type="spellEnd"/>
            <w:r w:rsidRPr="0025217F">
              <w:rPr>
                <w:rFonts w:ascii="Arial" w:hAnsi="Arial" w:cs="Arial"/>
                <w:color w:val="000000"/>
              </w:rPr>
              <w:t>, positive relationships and a nurturing ethos are central to our school community. New Authority provides an opportunity to reflect on and</w:t>
            </w:r>
            <w:r>
              <w:rPr>
                <w:rFonts w:ascii="Arial" w:hAnsi="Arial" w:cs="Arial"/>
                <w:color w:val="000000"/>
              </w:rPr>
              <w:t xml:space="preserve"> </w:t>
            </w:r>
            <w:r w:rsidRPr="0025217F">
              <w:rPr>
                <w:rFonts w:ascii="Arial" w:hAnsi="Arial" w:cs="Arial"/>
                <w:color w:val="000000"/>
              </w:rPr>
              <w:t>strengthen existing practice, developing a shared, consistent relational approach across all staff, including our four new PSAs.</w:t>
            </w:r>
          </w:p>
          <w:p w14:paraId="5739A1C3" w14:textId="4FE97684" w:rsidR="0025217F" w:rsidRPr="0025217F" w:rsidRDefault="0025217F" w:rsidP="0025217F">
            <w:pPr>
              <w:pStyle w:val="paragraph"/>
              <w:spacing w:before="0" w:beforeAutospacing="0" w:after="0" w:afterAutospacing="0"/>
              <w:jc w:val="both"/>
              <w:textAlignment w:val="baseline"/>
              <w:rPr>
                <w:rFonts w:ascii="Arial" w:hAnsi="Arial" w:cs="Arial"/>
                <w:color w:val="000000"/>
              </w:rPr>
            </w:pPr>
            <w:r w:rsidRPr="0025217F">
              <w:rPr>
                <w:rFonts w:ascii="Arial" w:hAnsi="Arial" w:cs="Arial"/>
                <w:color w:val="000000"/>
              </w:rPr>
              <w:t>Through the principles of resist, persist, unite and repair, we aim to strengthen adult self-regulation, calm presence and collective responsibility. This will support</w:t>
            </w:r>
            <w:r>
              <w:rPr>
                <w:rFonts w:ascii="Arial" w:hAnsi="Arial" w:cs="Arial"/>
                <w:color w:val="000000"/>
              </w:rPr>
              <w:t xml:space="preserve"> </w:t>
            </w:r>
            <w:r w:rsidRPr="0025217F">
              <w:rPr>
                <w:rFonts w:ascii="Arial" w:hAnsi="Arial" w:cs="Arial"/>
                <w:color w:val="000000"/>
              </w:rPr>
              <w:t>us to respond confidently and consistently to children's needs and behaviours, maintaining positive relationships and ensuring all learners feel safe, valued and</w:t>
            </w:r>
            <w:r>
              <w:rPr>
                <w:rFonts w:ascii="Arial" w:hAnsi="Arial" w:cs="Arial"/>
                <w:color w:val="000000"/>
              </w:rPr>
              <w:t xml:space="preserve"> </w:t>
            </w:r>
            <w:r w:rsidRPr="0025217F">
              <w:rPr>
                <w:rFonts w:ascii="Arial" w:hAnsi="Arial" w:cs="Arial"/>
                <w:color w:val="000000"/>
              </w:rPr>
              <w:t>supported.</w:t>
            </w:r>
          </w:p>
          <w:p w14:paraId="1E0D1D12" w14:textId="77777777" w:rsidR="005C21DD" w:rsidRDefault="005C21DD" w:rsidP="0014303B">
            <w:pPr>
              <w:pStyle w:val="paragraph"/>
              <w:spacing w:before="0" w:beforeAutospacing="0" w:after="0" w:afterAutospacing="0"/>
              <w:jc w:val="both"/>
              <w:textAlignment w:val="baseline"/>
              <w:rPr>
                <w:rFonts w:ascii="Arial" w:hAnsi="Arial" w:cs="Arial"/>
                <w:color w:val="000000"/>
              </w:rPr>
            </w:pPr>
          </w:p>
          <w:p w14:paraId="22224244" w14:textId="77777777" w:rsidR="00BD7FE9" w:rsidRDefault="00BD7FE9" w:rsidP="0014303B">
            <w:pPr>
              <w:pStyle w:val="paragraph"/>
              <w:spacing w:before="0" w:beforeAutospacing="0" w:after="0" w:afterAutospacing="0"/>
              <w:jc w:val="both"/>
              <w:textAlignment w:val="baseline"/>
              <w:rPr>
                <w:rFonts w:ascii="Arial" w:hAnsi="Arial" w:cs="Arial"/>
                <w:color w:val="000000"/>
              </w:rPr>
            </w:pPr>
          </w:p>
          <w:p w14:paraId="3054BFEF" w14:textId="77777777" w:rsidR="00BD7FE9" w:rsidRDefault="00BD7FE9" w:rsidP="0014303B">
            <w:pPr>
              <w:pStyle w:val="paragraph"/>
              <w:spacing w:before="0" w:beforeAutospacing="0" w:after="0" w:afterAutospacing="0"/>
              <w:jc w:val="both"/>
              <w:textAlignment w:val="baseline"/>
              <w:rPr>
                <w:rFonts w:ascii="Arial" w:hAnsi="Arial" w:cs="Arial"/>
                <w:color w:val="000000"/>
              </w:rPr>
            </w:pPr>
          </w:p>
          <w:p w14:paraId="333CED02" w14:textId="77777777" w:rsidR="00BD7FE9" w:rsidRDefault="00BD7FE9" w:rsidP="0014303B">
            <w:pPr>
              <w:pStyle w:val="paragraph"/>
              <w:spacing w:before="0" w:beforeAutospacing="0" w:after="0" w:afterAutospacing="0"/>
              <w:jc w:val="both"/>
              <w:textAlignment w:val="baseline"/>
              <w:rPr>
                <w:rFonts w:ascii="Arial" w:hAnsi="Arial" w:cs="Arial"/>
                <w:color w:val="000000"/>
              </w:rPr>
            </w:pPr>
          </w:p>
          <w:p w14:paraId="6AEF3442" w14:textId="77777777" w:rsidR="00BD7FE9" w:rsidRDefault="00BD7FE9" w:rsidP="0014303B">
            <w:pPr>
              <w:pStyle w:val="paragraph"/>
              <w:spacing w:before="0" w:beforeAutospacing="0" w:after="0" w:afterAutospacing="0"/>
              <w:jc w:val="both"/>
              <w:textAlignment w:val="baseline"/>
              <w:rPr>
                <w:rFonts w:ascii="Arial" w:hAnsi="Arial" w:cs="Arial"/>
                <w:color w:val="000000"/>
              </w:rPr>
            </w:pPr>
          </w:p>
          <w:p w14:paraId="35E86F1C" w14:textId="77777777" w:rsidR="00BD7FE9" w:rsidRDefault="00BD7FE9" w:rsidP="0014303B">
            <w:pPr>
              <w:pStyle w:val="paragraph"/>
              <w:spacing w:before="0" w:beforeAutospacing="0" w:after="0" w:afterAutospacing="0"/>
              <w:jc w:val="both"/>
              <w:textAlignment w:val="baseline"/>
              <w:rPr>
                <w:rFonts w:ascii="Arial" w:hAnsi="Arial" w:cs="Arial"/>
                <w:color w:val="000000"/>
              </w:rPr>
            </w:pPr>
          </w:p>
          <w:p w14:paraId="78E20EF7" w14:textId="29E46DAB" w:rsidR="00BD7FE9" w:rsidRPr="000D64E8" w:rsidRDefault="00BD7FE9" w:rsidP="0014303B">
            <w:pPr>
              <w:pStyle w:val="paragraph"/>
              <w:spacing w:before="0" w:beforeAutospacing="0" w:after="0" w:afterAutospacing="0"/>
              <w:jc w:val="both"/>
              <w:textAlignment w:val="baseline"/>
              <w:rPr>
                <w:rFonts w:ascii="Arial" w:hAnsi="Arial" w:cs="Arial"/>
                <w:color w:val="000000"/>
              </w:rPr>
            </w:pPr>
          </w:p>
        </w:tc>
      </w:tr>
    </w:tbl>
    <w:p w14:paraId="5EEAF4B0" w14:textId="76B9E9D6" w:rsidR="007922AB" w:rsidRDefault="007922AB"/>
    <w:p w14:paraId="33D7D9CE" w14:textId="77777777" w:rsidR="00BD7FE9" w:rsidRDefault="00BD7FE9"/>
    <w:p w14:paraId="6A07A58F" w14:textId="77777777" w:rsidR="00BD7FE9" w:rsidRDefault="00BD7FE9"/>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7922AB" w:rsidRPr="003C6108"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3C18CE">
            <w:pPr>
              <w:jc w:val="center"/>
              <w:rPr>
                <w:rFonts w:ascii="Arial" w:hAnsi="Arial" w:cs="Arial"/>
                <w:sz w:val="24"/>
                <w:szCs w:val="24"/>
              </w:rPr>
            </w:pPr>
            <w:r w:rsidRPr="00AF1A56">
              <w:rPr>
                <w:rFonts w:ascii="Arial" w:hAnsi="Arial" w:cs="Arial"/>
                <w:sz w:val="28"/>
                <w:szCs w:val="28"/>
              </w:rPr>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3C18CE">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7A011AEB"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17729220"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15EDE9F1"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71D3F75B" w14:textId="6F3E20ED" w:rsidR="007922AB" w:rsidRPr="007922AB"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922AB" w:rsidRPr="003C6108" w14:paraId="23B96955"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4BBE9E32" w14:textId="257AC921" w:rsidR="0025217F" w:rsidRPr="0025217F" w:rsidRDefault="0025217F" w:rsidP="0025217F">
            <w:pPr>
              <w:rPr>
                <w:rFonts w:ascii="Arial" w:hAnsi="Arial" w:cs="Arial"/>
                <w:b w:val="0"/>
                <w:bCs w:val="0"/>
              </w:rPr>
            </w:pPr>
            <w:r w:rsidRPr="0025217F">
              <w:rPr>
                <w:rFonts w:ascii="Arial" w:hAnsi="Arial" w:cs="Arial"/>
                <w:b w:val="0"/>
                <w:bCs w:val="0"/>
              </w:rPr>
              <w:t>Pupils feel safe,</w:t>
            </w:r>
            <w:r>
              <w:rPr>
                <w:rFonts w:ascii="Arial" w:hAnsi="Arial" w:cs="Arial"/>
                <w:b w:val="0"/>
                <w:bCs w:val="0"/>
              </w:rPr>
              <w:t xml:space="preserve"> </w:t>
            </w:r>
            <w:r w:rsidRPr="0025217F">
              <w:rPr>
                <w:rFonts w:ascii="Arial" w:hAnsi="Arial" w:cs="Arial"/>
                <w:b w:val="0"/>
                <w:bCs w:val="0"/>
              </w:rPr>
              <w:t>understood and</w:t>
            </w:r>
          </w:p>
          <w:p w14:paraId="22A87713" w14:textId="1D02C42D" w:rsidR="00F64DCE" w:rsidRPr="0025217F" w:rsidRDefault="0025217F" w:rsidP="0025217F">
            <w:pPr>
              <w:rPr>
                <w:rFonts w:ascii="Arial" w:hAnsi="Arial" w:cs="Arial"/>
                <w:b w:val="0"/>
                <w:bCs w:val="0"/>
              </w:rPr>
            </w:pPr>
            <w:r w:rsidRPr="0025217F">
              <w:rPr>
                <w:rFonts w:ascii="Arial" w:hAnsi="Arial" w:cs="Arial"/>
                <w:b w:val="0"/>
                <w:bCs w:val="0"/>
              </w:rPr>
              <w:t>supported by adults</w:t>
            </w:r>
            <w:r>
              <w:rPr>
                <w:rFonts w:ascii="Arial" w:hAnsi="Arial" w:cs="Arial"/>
                <w:b w:val="0"/>
                <w:bCs w:val="0"/>
              </w:rPr>
              <w:t xml:space="preserve"> </w:t>
            </w:r>
            <w:r w:rsidRPr="0025217F">
              <w:rPr>
                <w:rFonts w:ascii="Arial" w:hAnsi="Arial" w:cs="Arial"/>
                <w:b w:val="0"/>
                <w:bCs w:val="0"/>
              </w:rPr>
              <w:t>across the school.</w:t>
            </w:r>
          </w:p>
          <w:p w14:paraId="1EEB976E" w14:textId="77777777" w:rsidR="00F64DCE" w:rsidRDefault="00F64DCE" w:rsidP="003C18CE">
            <w:pPr>
              <w:rPr>
                <w:b w:val="0"/>
                <w:bCs w:val="0"/>
                <w:sz w:val="20"/>
                <w:szCs w:val="20"/>
              </w:rPr>
            </w:pPr>
          </w:p>
          <w:p w14:paraId="27E6FF35" w14:textId="77777777" w:rsidR="00F64DCE" w:rsidRDefault="00F64DCE" w:rsidP="003C18CE">
            <w:pPr>
              <w:rPr>
                <w:b w:val="0"/>
                <w:bCs w:val="0"/>
                <w:sz w:val="20"/>
                <w:szCs w:val="20"/>
              </w:rPr>
            </w:pPr>
          </w:p>
          <w:p w14:paraId="41DBABF8" w14:textId="77777777" w:rsidR="000F039D" w:rsidRDefault="000F039D" w:rsidP="000F039D">
            <w:pPr>
              <w:rPr>
                <w:rFonts w:ascii="Arial" w:hAnsi="Arial" w:cs="Arial"/>
              </w:rPr>
            </w:pPr>
          </w:p>
          <w:p w14:paraId="5F21A389" w14:textId="77777777" w:rsidR="000F039D" w:rsidRDefault="000F039D" w:rsidP="000F039D">
            <w:pPr>
              <w:rPr>
                <w:rFonts w:ascii="Arial" w:hAnsi="Arial" w:cs="Arial"/>
              </w:rPr>
            </w:pPr>
          </w:p>
          <w:p w14:paraId="0ED4C590" w14:textId="77777777" w:rsidR="000F039D" w:rsidRDefault="000F039D" w:rsidP="000F039D">
            <w:pPr>
              <w:rPr>
                <w:rFonts w:ascii="Arial" w:hAnsi="Arial" w:cs="Arial"/>
              </w:rPr>
            </w:pPr>
          </w:p>
          <w:p w14:paraId="42BCAE26" w14:textId="77777777" w:rsidR="000F039D" w:rsidRDefault="000F039D" w:rsidP="000F039D">
            <w:pPr>
              <w:rPr>
                <w:rFonts w:ascii="Arial" w:hAnsi="Arial" w:cs="Arial"/>
              </w:rPr>
            </w:pPr>
          </w:p>
          <w:p w14:paraId="377A78F7" w14:textId="77777777" w:rsidR="000F039D" w:rsidRDefault="000F039D" w:rsidP="000F039D">
            <w:pPr>
              <w:rPr>
                <w:rFonts w:ascii="Arial" w:hAnsi="Arial" w:cs="Arial"/>
              </w:rPr>
            </w:pPr>
          </w:p>
          <w:p w14:paraId="64BFD45B" w14:textId="77777777" w:rsidR="000F039D" w:rsidRDefault="000F039D" w:rsidP="000F039D">
            <w:pPr>
              <w:rPr>
                <w:rFonts w:ascii="Arial" w:hAnsi="Arial" w:cs="Arial"/>
              </w:rPr>
            </w:pPr>
          </w:p>
          <w:p w14:paraId="4B5FE64F" w14:textId="77777777" w:rsidR="000F039D" w:rsidRDefault="000F039D" w:rsidP="000F039D">
            <w:pPr>
              <w:rPr>
                <w:rFonts w:ascii="Arial" w:hAnsi="Arial" w:cs="Arial"/>
              </w:rPr>
            </w:pPr>
          </w:p>
          <w:p w14:paraId="22E7B5E7" w14:textId="750EAD79" w:rsidR="000F039D" w:rsidRPr="000F039D" w:rsidRDefault="000F039D" w:rsidP="000F039D">
            <w:pPr>
              <w:rPr>
                <w:rFonts w:ascii="Arial" w:hAnsi="Arial" w:cs="Arial"/>
                <w:b w:val="0"/>
                <w:bCs w:val="0"/>
              </w:rPr>
            </w:pPr>
            <w:r w:rsidRPr="000F039D">
              <w:rPr>
                <w:rFonts w:ascii="Arial" w:hAnsi="Arial" w:cs="Arial"/>
                <w:b w:val="0"/>
                <w:bCs w:val="0"/>
              </w:rPr>
              <w:t>Pupils experience</w:t>
            </w:r>
            <w:r>
              <w:rPr>
                <w:rFonts w:ascii="Arial" w:hAnsi="Arial" w:cs="Arial"/>
                <w:b w:val="0"/>
                <w:bCs w:val="0"/>
              </w:rPr>
              <w:t xml:space="preserve"> </w:t>
            </w:r>
            <w:r w:rsidRPr="000F039D">
              <w:rPr>
                <w:rFonts w:ascii="Arial" w:hAnsi="Arial" w:cs="Arial"/>
                <w:b w:val="0"/>
                <w:bCs w:val="0"/>
              </w:rPr>
              <w:t>consistent</w:t>
            </w:r>
          </w:p>
          <w:p w14:paraId="0A2A6174" w14:textId="1EB41B83" w:rsidR="000F039D" w:rsidRPr="000F039D" w:rsidRDefault="000F039D" w:rsidP="000F039D">
            <w:pPr>
              <w:rPr>
                <w:rFonts w:ascii="Arial" w:hAnsi="Arial" w:cs="Arial"/>
                <w:b w:val="0"/>
                <w:bCs w:val="0"/>
              </w:rPr>
            </w:pPr>
            <w:r w:rsidRPr="000F039D">
              <w:rPr>
                <w:rFonts w:ascii="Arial" w:hAnsi="Arial" w:cs="Arial"/>
                <w:b w:val="0"/>
                <w:bCs w:val="0"/>
              </w:rPr>
              <w:t>expectations and</w:t>
            </w:r>
            <w:r>
              <w:rPr>
                <w:rFonts w:ascii="Arial" w:hAnsi="Arial" w:cs="Arial"/>
                <w:b w:val="0"/>
                <w:bCs w:val="0"/>
              </w:rPr>
              <w:t xml:space="preserve"> </w:t>
            </w:r>
            <w:r w:rsidRPr="000F039D">
              <w:rPr>
                <w:rFonts w:ascii="Arial" w:hAnsi="Arial" w:cs="Arial"/>
                <w:b w:val="0"/>
                <w:bCs w:val="0"/>
              </w:rPr>
              <w:t>appropriate</w:t>
            </w:r>
          </w:p>
          <w:p w14:paraId="12550F14" w14:textId="2C356A55" w:rsidR="000F039D" w:rsidRPr="000F039D" w:rsidRDefault="000F039D" w:rsidP="000F039D">
            <w:pPr>
              <w:rPr>
                <w:rFonts w:ascii="Arial" w:hAnsi="Arial" w:cs="Arial"/>
                <w:b w:val="0"/>
                <w:bCs w:val="0"/>
              </w:rPr>
            </w:pPr>
            <w:r w:rsidRPr="000F039D">
              <w:rPr>
                <w:rFonts w:ascii="Arial" w:hAnsi="Arial" w:cs="Arial"/>
                <w:b w:val="0"/>
                <w:bCs w:val="0"/>
              </w:rPr>
              <w:t>relational an</w:t>
            </w:r>
            <w:r>
              <w:rPr>
                <w:rFonts w:ascii="Arial" w:hAnsi="Arial" w:cs="Arial"/>
                <w:b w:val="0"/>
                <w:bCs w:val="0"/>
              </w:rPr>
              <w:t xml:space="preserve">d </w:t>
            </w:r>
            <w:r w:rsidRPr="000F039D">
              <w:rPr>
                <w:rFonts w:ascii="Arial" w:hAnsi="Arial" w:cs="Arial"/>
                <w:b w:val="0"/>
                <w:bCs w:val="0"/>
              </w:rPr>
              <w:t>natural</w:t>
            </w:r>
          </w:p>
          <w:p w14:paraId="286C4172" w14:textId="784C5AA5" w:rsidR="000F039D" w:rsidRPr="000F039D" w:rsidRDefault="000F039D" w:rsidP="000F039D">
            <w:pPr>
              <w:rPr>
                <w:rFonts w:ascii="Arial" w:hAnsi="Arial" w:cs="Arial"/>
                <w:b w:val="0"/>
                <w:bCs w:val="0"/>
              </w:rPr>
            </w:pPr>
            <w:r w:rsidRPr="000F039D">
              <w:rPr>
                <w:rFonts w:ascii="Arial" w:hAnsi="Arial" w:cs="Arial"/>
                <w:b w:val="0"/>
                <w:bCs w:val="0"/>
              </w:rPr>
              <w:t>consequences</w:t>
            </w:r>
            <w:r>
              <w:rPr>
                <w:rFonts w:ascii="Arial" w:hAnsi="Arial" w:cs="Arial"/>
                <w:b w:val="0"/>
                <w:bCs w:val="0"/>
              </w:rPr>
              <w:t xml:space="preserve"> </w:t>
            </w:r>
            <w:r w:rsidRPr="000F039D">
              <w:rPr>
                <w:rFonts w:ascii="Arial" w:hAnsi="Arial" w:cs="Arial"/>
                <w:b w:val="0"/>
                <w:bCs w:val="0"/>
              </w:rPr>
              <w:t>across the school.</w:t>
            </w:r>
          </w:p>
          <w:p w14:paraId="40042E4F" w14:textId="77777777" w:rsidR="00F64DCE" w:rsidRPr="002D761D" w:rsidRDefault="00F64DCE" w:rsidP="003C18CE">
            <w:pPr>
              <w:rPr>
                <w:b w:val="0"/>
                <w:bCs w:val="0"/>
                <w:sz w:val="20"/>
                <w:szCs w:val="20"/>
              </w:rPr>
            </w:pPr>
          </w:p>
          <w:p w14:paraId="45781056" w14:textId="77777777" w:rsidR="00F64DCE" w:rsidRPr="002D761D" w:rsidRDefault="00F64DCE" w:rsidP="003C18CE">
            <w:pPr>
              <w:rPr>
                <w:b w:val="0"/>
                <w:bCs w:val="0"/>
                <w:sz w:val="20"/>
                <w:szCs w:val="20"/>
              </w:rPr>
            </w:pPr>
          </w:p>
          <w:p w14:paraId="46D88832" w14:textId="77777777" w:rsidR="00131D35" w:rsidRPr="002D761D" w:rsidRDefault="00131D35" w:rsidP="00131D35">
            <w:pPr>
              <w:rPr>
                <w:b w:val="0"/>
                <w:bCs w:val="0"/>
                <w:sz w:val="20"/>
                <w:szCs w:val="20"/>
              </w:rPr>
            </w:pPr>
          </w:p>
          <w:p w14:paraId="2C130ADF" w14:textId="77777777" w:rsidR="00131D35" w:rsidRPr="002D761D" w:rsidRDefault="00131D35" w:rsidP="00131D35">
            <w:pPr>
              <w:rPr>
                <w:b w:val="0"/>
                <w:bCs w:val="0"/>
                <w:sz w:val="20"/>
                <w:szCs w:val="20"/>
              </w:rPr>
            </w:pPr>
          </w:p>
          <w:p w14:paraId="2176F9F4" w14:textId="77777777" w:rsidR="00131D35" w:rsidRPr="002D761D" w:rsidRDefault="00131D35" w:rsidP="00131D35">
            <w:pPr>
              <w:rPr>
                <w:b w:val="0"/>
                <w:bCs w:val="0"/>
                <w:sz w:val="20"/>
                <w:szCs w:val="20"/>
              </w:rPr>
            </w:pPr>
          </w:p>
          <w:p w14:paraId="7388513D" w14:textId="77777777" w:rsidR="009A6B7B" w:rsidRDefault="009A6B7B" w:rsidP="00131D35">
            <w:pPr>
              <w:rPr>
                <w:b w:val="0"/>
                <w:bCs w:val="0"/>
                <w:sz w:val="20"/>
                <w:szCs w:val="20"/>
              </w:rPr>
            </w:pPr>
          </w:p>
          <w:p w14:paraId="317112ED" w14:textId="77777777" w:rsidR="000F039D" w:rsidRDefault="000F039D" w:rsidP="00131D35">
            <w:pPr>
              <w:rPr>
                <w:rFonts w:ascii="Arial" w:hAnsi="Arial" w:cs="Arial"/>
              </w:rPr>
            </w:pPr>
          </w:p>
          <w:p w14:paraId="621DA551" w14:textId="77777777" w:rsidR="000F039D" w:rsidRDefault="000F039D" w:rsidP="00131D35">
            <w:pPr>
              <w:rPr>
                <w:rFonts w:ascii="Arial" w:hAnsi="Arial" w:cs="Arial"/>
              </w:rPr>
            </w:pPr>
          </w:p>
          <w:p w14:paraId="32A1F7EA" w14:textId="77777777" w:rsidR="000F039D" w:rsidRDefault="000F039D" w:rsidP="00131D35">
            <w:pPr>
              <w:rPr>
                <w:rFonts w:ascii="Arial" w:hAnsi="Arial" w:cs="Arial"/>
              </w:rPr>
            </w:pPr>
          </w:p>
          <w:p w14:paraId="35FCA5D3" w14:textId="77777777" w:rsidR="000F039D" w:rsidRDefault="000F039D" w:rsidP="00131D35">
            <w:pPr>
              <w:rPr>
                <w:rFonts w:ascii="Arial" w:hAnsi="Arial" w:cs="Arial"/>
              </w:rPr>
            </w:pPr>
          </w:p>
          <w:p w14:paraId="15ED137A" w14:textId="77777777" w:rsidR="000F039D" w:rsidRDefault="000F039D" w:rsidP="00131D35">
            <w:pPr>
              <w:rPr>
                <w:rFonts w:ascii="Arial" w:hAnsi="Arial" w:cs="Arial"/>
              </w:rPr>
            </w:pPr>
          </w:p>
          <w:p w14:paraId="7C6040AE" w14:textId="77777777" w:rsidR="000F039D" w:rsidRDefault="000F039D" w:rsidP="00131D35">
            <w:pPr>
              <w:rPr>
                <w:rFonts w:ascii="Arial" w:hAnsi="Arial" w:cs="Arial"/>
              </w:rPr>
            </w:pPr>
          </w:p>
          <w:p w14:paraId="3AE7875C" w14:textId="77777777" w:rsidR="000F039D" w:rsidRDefault="000F039D" w:rsidP="00131D35">
            <w:pPr>
              <w:rPr>
                <w:rFonts w:ascii="Arial" w:hAnsi="Arial" w:cs="Arial"/>
              </w:rPr>
            </w:pPr>
          </w:p>
          <w:p w14:paraId="4BA15D98" w14:textId="77777777" w:rsidR="000F039D" w:rsidRDefault="000F039D" w:rsidP="00131D35">
            <w:pPr>
              <w:rPr>
                <w:rFonts w:ascii="Arial" w:hAnsi="Arial" w:cs="Arial"/>
              </w:rPr>
            </w:pPr>
          </w:p>
          <w:p w14:paraId="28586694" w14:textId="77777777" w:rsidR="000F039D" w:rsidRDefault="000F039D" w:rsidP="00131D35">
            <w:pPr>
              <w:rPr>
                <w:rFonts w:ascii="Arial" w:hAnsi="Arial" w:cs="Arial"/>
              </w:rPr>
            </w:pPr>
          </w:p>
          <w:p w14:paraId="32226990" w14:textId="77777777" w:rsidR="000F039D" w:rsidRDefault="000F039D" w:rsidP="00131D35">
            <w:pPr>
              <w:rPr>
                <w:rFonts w:ascii="Arial" w:hAnsi="Arial" w:cs="Arial"/>
              </w:rPr>
            </w:pPr>
          </w:p>
          <w:p w14:paraId="2CE282D1" w14:textId="77777777" w:rsidR="000F039D" w:rsidRDefault="000F039D" w:rsidP="00131D35">
            <w:pPr>
              <w:rPr>
                <w:rFonts w:ascii="Arial" w:hAnsi="Arial" w:cs="Arial"/>
              </w:rPr>
            </w:pPr>
          </w:p>
          <w:p w14:paraId="7DF6E70B" w14:textId="77777777" w:rsidR="000F039D" w:rsidRDefault="000F039D" w:rsidP="00131D35">
            <w:pPr>
              <w:rPr>
                <w:rFonts w:ascii="Arial" w:hAnsi="Arial" w:cs="Arial"/>
              </w:rPr>
            </w:pPr>
          </w:p>
          <w:p w14:paraId="2614D065" w14:textId="77777777" w:rsidR="000F039D" w:rsidRDefault="000F039D" w:rsidP="00131D35">
            <w:pPr>
              <w:rPr>
                <w:rFonts w:ascii="Arial" w:hAnsi="Arial" w:cs="Arial"/>
              </w:rPr>
            </w:pPr>
          </w:p>
          <w:p w14:paraId="0CA71118" w14:textId="77777777" w:rsidR="000F039D" w:rsidRDefault="000F039D" w:rsidP="00131D35">
            <w:pPr>
              <w:rPr>
                <w:rFonts w:ascii="Arial" w:hAnsi="Arial" w:cs="Arial"/>
              </w:rPr>
            </w:pPr>
          </w:p>
          <w:p w14:paraId="5262D4EE" w14:textId="77777777" w:rsidR="000F039D" w:rsidRDefault="000F039D" w:rsidP="00131D35">
            <w:pPr>
              <w:rPr>
                <w:rFonts w:ascii="Arial" w:hAnsi="Arial" w:cs="Arial"/>
              </w:rPr>
            </w:pPr>
          </w:p>
          <w:p w14:paraId="60D53F45" w14:textId="0047826A" w:rsidR="00280934" w:rsidRPr="000F039D" w:rsidRDefault="000F039D" w:rsidP="00131D35">
            <w:pPr>
              <w:rPr>
                <w:rFonts w:ascii="Arial" w:hAnsi="Arial" w:cs="Arial"/>
                <w:b w:val="0"/>
                <w:bCs w:val="0"/>
              </w:rPr>
            </w:pPr>
            <w:r w:rsidRPr="000F039D">
              <w:rPr>
                <w:rFonts w:ascii="Arial" w:hAnsi="Arial" w:cs="Arial"/>
                <w:b w:val="0"/>
                <w:bCs w:val="0"/>
              </w:rPr>
              <w:t>Pupils are supported to repair relationships and resolve difficulties following incidents or conflict.</w:t>
            </w:r>
          </w:p>
          <w:p w14:paraId="0D370199" w14:textId="77777777" w:rsidR="000F039D" w:rsidRDefault="000F039D" w:rsidP="00131D35">
            <w:pPr>
              <w:rPr>
                <w:sz w:val="20"/>
                <w:szCs w:val="20"/>
              </w:rPr>
            </w:pPr>
          </w:p>
          <w:p w14:paraId="7A242A84" w14:textId="77777777" w:rsidR="000F039D" w:rsidRDefault="000F039D" w:rsidP="00131D35">
            <w:pPr>
              <w:rPr>
                <w:sz w:val="20"/>
                <w:szCs w:val="20"/>
              </w:rPr>
            </w:pPr>
          </w:p>
          <w:p w14:paraId="43A7EB8E" w14:textId="77777777" w:rsidR="000F039D" w:rsidRDefault="000F039D" w:rsidP="00131D35">
            <w:pPr>
              <w:rPr>
                <w:sz w:val="20"/>
                <w:szCs w:val="20"/>
              </w:rPr>
            </w:pPr>
          </w:p>
          <w:p w14:paraId="715B62D0" w14:textId="77777777" w:rsidR="000F039D" w:rsidRDefault="000F039D" w:rsidP="00131D35">
            <w:pPr>
              <w:rPr>
                <w:sz w:val="20"/>
                <w:szCs w:val="20"/>
              </w:rPr>
            </w:pPr>
          </w:p>
          <w:p w14:paraId="1DF12A8B" w14:textId="77777777" w:rsidR="000F039D" w:rsidRDefault="000F039D" w:rsidP="00131D35">
            <w:pPr>
              <w:rPr>
                <w:sz w:val="20"/>
                <w:szCs w:val="20"/>
              </w:rPr>
            </w:pPr>
          </w:p>
          <w:p w14:paraId="6EDDDAF6" w14:textId="77777777" w:rsidR="00280934" w:rsidRDefault="00280934" w:rsidP="00131D35">
            <w:pPr>
              <w:rPr>
                <w:b w:val="0"/>
                <w:bCs w:val="0"/>
                <w:sz w:val="20"/>
                <w:szCs w:val="20"/>
              </w:rPr>
            </w:pPr>
          </w:p>
          <w:p w14:paraId="071AFF66" w14:textId="3B34C8C5" w:rsidR="00131D35" w:rsidRPr="00131D35" w:rsidRDefault="00131D35" w:rsidP="00131D35">
            <w:pPr>
              <w:rPr>
                <w:rFonts w:ascii="Arial" w:hAnsi="Arial" w:cs="Arial"/>
                <w:sz w:val="20"/>
                <w:szCs w:val="20"/>
              </w:rPr>
            </w:pPr>
          </w:p>
        </w:tc>
        <w:tc>
          <w:tcPr>
            <w:tcW w:w="2730" w:type="dxa"/>
            <w:tcBorders>
              <w:top w:val="dashSmallGap" w:sz="4" w:space="0" w:color="auto"/>
            </w:tcBorders>
          </w:tcPr>
          <w:p w14:paraId="144C1B9E" w14:textId="40841B22" w:rsidR="00F64DCE" w:rsidRPr="000F039D" w:rsidRDefault="000F039D" w:rsidP="001C0AD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sz w:val="22"/>
                <w:szCs w:val="22"/>
              </w:rPr>
            </w:pPr>
            <w:r w:rsidRPr="000F039D">
              <w:rPr>
                <w:rFonts w:ascii="Arial" w:hAnsi="Arial" w:cs="Arial"/>
                <w:sz w:val="22"/>
                <w:szCs w:val="22"/>
              </w:rPr>
              <w:lastRenderedPageBreak/>
              <w:t>Attend NAC training and provide in school training on BPR and the principles of New Authority, focusing on calm adult presence, self-regulation, de-escalation, connection and repair.</w:t>
            </w:r>
          </w:p>
          <w:p w14:paraId="25E78CEC" w14:textId="77777777" w:rsidR="00F64DCE" w:rsidRPr="000F039D" w:rsidRDefault="00F64DCE" w:rsidP="001C0AD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sz w:val="22"/>
                <w:szCs w:val="22"/>
              </w:rPr>
            </w:pPr>
          </w:p>
          <w:p w14:paraId="4BFCCB74" w14:textId="77777777" w:rsidR="00F64DCE" w:rsidRPr="000F039D" w:rsidRDefault="00F64DCE" w:rsidP="001C0AD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sz w:val="22"/>
                <w:szCs w:val="22"/>
              </w:rPr>
            </w:pPr>
          </w:p>
          <w:p w14:paraId="34D3E3A1" w14:textId="77777777" w:rsidR="00F64DCE" w:rsidRPr="000F039D" w:rsidRDefault="00F64DCE" w:rsidP="001C0AD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sz w:val="22"/>
                <w:szCs w:val="22"/>
              </w:rPr>
            </w:pPr>
          </w:p>
          <w:p w14:paraId="56FCC300"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D82C438" w14:textId="6BDB4BED"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F039D">
              <w:rPr>
                <w:rFonts w:ascii="Arial" w:hAnsi="Arial" w:cs="Arial"/>
              </w:rPr>
              <w:t xml:space="preserve">Work in partnership with families and relevant professionals where appropriate to ensure support is responsive and consistent. </w:t>
            </w:r>
          </w:p>
          <w:p w14:paraId="6F27FB29"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CD5F5A4"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F039D">
              <w:rPr>
                <w:rFonts w:ascii="Arial" w:hAnsi="Arial" w:cs="Arial"/>
              </w:rPr>
              <w:t xml:space="preserve">Utilise resources provided to support embedding New Authority, for example the Solution Orientated </w:t>
            </w:r>
            <w:r w:rsidRPr="000F039D">
              <w:rPr>
                <w:rFonts w:ascii="Arial" w:hAnsi="Arial" w:cs="Arial"/>
              </w:rPr>
              <w:lastRenderedPageBreak/>
              <w:t xml:space="preserve">Planning Sheet and the Reflective Log. </w:t>
            </w:r>
          </w:p>
          <w:p w14:paraId="082CAE4B"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A2B97A1"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F039D">
              <w:rPr>
                <w:rFonts w:ascii="Arial" w:hAnsi="Arial" w:cs="Arial"/>
              </w:rPr>
              <w:t>Engage in professional dialogue as a team to support reflective discussion– utilising the NAC training resources provided</w:t>
            </w:r>
          </w:p>
          <w:p w14:paraId="653F6CE1"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DC48E47"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9C37FF1" w14:textId="4D40E601" w:rsidR="00131D35"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F039D">
              <w:rPr>
                <w:rFonts w:ascii="Arial" w:hAnsi="Arial" w:cs="Arial"/>
              </w:rPr>
              <w:t>Embed consistent strategies for de-escalation, self-regulation, and repair. Using training materials</w:t>
            </w:r>
          </w:p>
          <w:p w14:paraId="3844ED0E"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0A2BA596"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7F77E4DE" w14:textId="77777777" w:rsidR="000F039D" w:rsidRP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1C48D79" w14:textId="243E6CD2" w:rsidR="000F039D" w:rsidRPr="00AF1A56"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5" w:type="dxa"/>
            <w:tcBorders>
              <w:top w:val="dashSmallGap" w:sz="4" w:space="0" w:color="auto"/>
            </w:tcBorders>
          </w:tcPr>
          <w:p w14:paraId="5604DFD6" w14:textId="4F7B4903" w:rsidR="007922AB" w:rsidRPr="000E367D" w:rsidRDefault="000E367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0E367D">
              <w:rPr>
                <w:rFonts w:ascii="Arial" w:hAnsi="Arial" w:cs="Arial"/>
                <w:sz w:val="20"/>
                <w:szCs w:val="20"/>
              </w:rPr>
              <w:lastRenderedPageBreak/>
              <w:t xml:space="preserve">November </w:t>
            </w:r>
            <w:r w:rsidR="00C91CF9">
              <w:rPr>
                <w:rFonts w:ascii="Arial" w:hAnsi="Arial" w:cs="Arial"/>
                <w:sz w:val="20"/>
                <w:szCs w:val="20"/>
              </w:rPr>
              <w:t xml:space="preserve">2026 </w:t>
            </w:r>
            <w:r w:rsidRPr="000E367D">
              <w:rPr>
                <w:rFonts w:ascii="Arial" w:hAnsi="Arial" w:cs="Arial"/>
                <w:sz w:val="20"/>
                <w:szCs w:val="20"/>
              </w:rPr>
              <w:t xml:space="preserve">Training </w:t>
            </w:r>
          </w:p>
          <w:p w14:paraId="205CF01A" w14:textId="44B83B1D" w:rsidR="000E367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attended</w:t>
            </w:r>
            <w:r w:rsidR="000E367D" w:rsidRPr="000E367D">
              <w:rPr>
                <w:rFonts w:ascii="Arial" w:hAnsi="Arial" w:cs="Arial"/>
                <w:sz w:val="20"/>
                <w:szCs w:val="20"/>
              </w:rPr>
              <w:t xml:space="preserve"> by DHT and TST</w:t>
            </w:r>
          </w:p>
          <w:p w14:paraId="32DC2408" w14:textId="77777777" w:rsidR="00C91CF9" w:rsidRDefault="00C91CF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73008C8" w14:textId="77777777" w:rsidR="00C91CF9" w:rsidRDefault="00C91CF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DC43D8" w14:textId="0A4E3332" w:rsidR="00C91CF9" w:rsidRDefault="00C91CF9"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Action Plan created November 2026</w:t>
            </w:r>
          </w:p>
          <w:p w14:paraId="0179232A" w14:textId="77777777" w:rsidR="00342EDE" w:rsidRDefault="00342EDE"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9B18BD9" w14:textId="77777777" w:rsidR="00342EDE" w:rsidRDefault="00342EDE"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BFE65E7"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F794CD"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CC3158" w14:textId="77777777" w:rsidR="00342EDE" w:rsidRDefault="00342EDE"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42EDE">
              <w:rPr>
                <w:rFonts w:ascii="Arial" w:hAnsi="Arial" w:cs="Arial"/>
                <w:sz w:val="20"/>
                <w:szCs w:val="20"/>
              </w:rPr>
              <w:t>All staff November to June</w:t>
            </w:r>
            <w:r w:rsidR="000F039D">
              <w:rPr>
                <w:rFonts w:ascii="Arial" w:hAnsi="Arial" w:cs="Arial"/>
                <w:sz w:val="20"/>
                <w:szCs w:val="20"/>
              </w:rPr>
              <w:t xml:space="preserve"> collegiate dates TBC</w:t>
            </w:r>
          </w:p>
          <w:p w14:paraId="267095C4" w14:textId="77777777" w:rsidR="000F039D"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C74353F" w14:textId="7A8FBF0E" w:rsidR="000F039D" w:rsidRPr="00342EDE" w:rsidRDefault="000F039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Led by TST as trainer</w:t>
            </w:r>
          </w:p>
        </w:tc>
        <w:tc>
          <w:tcPr>
            <w:tcW w:w="3240" w:type="dxa"/>
            <w:tcBorders>
              <w:top w:val="dashSmallGap" w:sz="4" w:space="0" w:color="auto"/>
            </w:tcBorders>
          </w:tcPr>
          <w:p w14:paraId="4AA06961" w14:textId="68C851FA" w:rsidR="00C91CF9" w:rsidRDefault="00C91CF9" w:rsidP="00C91C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lang w:eastAsia="en-GB"/>
              </w:rPr>
              <w:t xml:space="preserve">Baseline and follow-up pupil voice, staff self-evaluation, observations and the New Authority. Aim for a minimum 90% of pupils to report feeling safe, listened to and supported by adults. </w:t>
            </w:r>
          </w:p>
          <w:p w14:paraId="06F79651" w14:textId="77777777" w:rsidR="00C91CF9" w:rsidRDefault="00C91CF9" w:rsidP="00C91CF9">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p>
          <w:p w14:paraId="634E605D" w14:textId="77777777" w:rsidR="00C91CF9" w:rsidRDefault="00C91CF9" w:rsidP="00C91CF9">
            <w:pPr>
              <w:cnfStyle w:val="000000100000" w:firstRow="0" w:lastRow="0" w:firstColumn="0" w:lastColumn="0" w:oddVBand="0" w:evenVBand="0" w:oddHBand="1" w:evenHBand="0" w:firstRowFirstColumn="0" w:firstRowLastColumn="0" w:lastRowFirstColumn="0" w:lastRowLastColumn="0"/>
              <w:rPr>
                <w:rStyle w:val="normaltextrun"/>
                <w:lang w:eastAsia="en-GB"/>
              </w:rPr>
            </w:pPr>
            <w:r>
              <w:rPr>
                <w:rFonts w:ascii="Arial" w:eastAsia="Times New Roman" w:hAnsi="Arial" w:cs="Arial"/>
                <w:color w:val="000000"/>
                <w:lang w:eastAsia="en-GB"/>
              </w:rPr>
              <w:t>PASS, wellbeing and behaviour information will be analysed alongside qualitative evidence to evaluate impact.</w:t>
            </w:r>
          </w:p>
          <w:p w14:paraId="50D3BFCD" w14:textId="77777777" w:rsidR="00C91CF9" w:rsidRDefault="00C91CF9" w:rsidP="00C91CF9">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rPr>
            </w:pPr>
          </w:p>
          <w:p w14:paraId="65F147BE"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sz w:val="22"/>
                <w:szCs w:val="22"/>
              </w:rPr>
            </w:pPr>
            <w:r>
              <w:rPr>
                <w:rFonts w:ascii="Arial" w:hAnsi="Arial" w:cs="Arial"/>
                <w:color w:val="000000"/>
                <w:sz w:val="22"/>
                <w:szCs w:val="22"/>
              </w:rPr>
              <w:t>Staff confidence and consistency in relational practice will also increase.</w:t>
            </w:r>
          </w:p>
          <w:p w14:paraId="745A2F8B" w14:textId="77777777" w:rsidR="00C91CF9" w:rsidRDefault="00C91CF9" w:rsidP="00C91CF9">
            <w:pPr>
              <w:cnfStyle w:val="000000100000" w:firstRow="0" w:lastRow="0" w:firstColumn="0" w:lastColumn="0" w:oddVBand="0" w:evenVBand="0" w:oddHBand="1" w:evenHBand="0" w:firstRowFirstColumn="0" w:firstRowLastColumn="0" w:lastRowFirstColumn="0" w:lastRowLastColumn="0"/>
              <w:rPr>
                <w:rFonts w:ascii="Arial" w:hAnsi="Arial" w:cs="Arial"/>
                <w:b/>
                <w:bCs/>
              </w:rPr>
            </w:pPr>
          </w:p>
          <w:p w14:paraId="42DEDA70"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Pupil voice, staff observations and wellbeing data will demonstrate increased use of appropriate strategies to manage emotions and respond positively to difficulties. </w:t>
            </w:r>
          </w:p>
          <w:p w14:paraId="7A6EC6BD"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06CB2884"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Pr>
            </w:pPr>
            <w:r>
              <w:rPr>
                <w:rFonts w:ascii="Arial" w:hAnsi="Arial" w:cs="Arial"/>
                <w:sz w:val="22"/>
                <w:szCs w:val="22"/>
              </w:rPr>
              <w:lastRenderedPageBreak/>
              <w:t>Staff self-evaluation will measure increased confidence and consistency in using shared language and approaches to support regulation</w:t>
            </w:r>
          </w:p>
          <w:p w14:paraId="3ADDFA23"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color w:val="000000"/>
              </w:rPr>
            </w:pPr>
          </w:p>
          <w:p w14:paraId="70D1F4AB"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Pr>
            </w:pPr>
            <w:r>
              <w:rPr>
                <w:rStyle w:val="normaltextrun"/>
                <w:rFonts w:ascii="Arial" w:hAnsi="Arial" w:cs="Arial"/>
                <w:color w:val="000000"/>
                <w:sz w:val="22"/>
                <w:szCs w:val="22"/>
              </w:rPr>
              <w:t>More effective use of de-escalation and repair strategies.</w:t>
            </w:r>
            <w:r>
              <w:rPr>
                <w:rStyle w:val="eop"/>
                <w:rFonts w:ascii="Arial" w:hAnsi="Arial" w:cs="Arial"/>
                <w:color w:val="000000"/>
                <w:sz w:val="22"/>
                <w:szCs w:val="22"/>
              </w:rPr>
              <w:t> </w:t>
            </w:r>
          </w:p>
          <w:p w14:paraId="41A429CD"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color w:val="000000"/>
                <w:sz w:val="22"/>
                <w:szCs w:val="22"/>
              </w:rPr>
            </w:pPr>
          </w:p>
          <w:p w14:paraId="51E463AE"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color w:val="000000"/>
                <w:sz w:val="22"/>
                <w:szCs w:val="22"/>
              </w:rPr>
            </w:pPr>
            <w:r>
              <w:rPr>
                <w:rStyle w:val="normaltextrun"/>
                <w:rFonts w:ascii="Arial" w:hAnsi="Arial" w:cs="Arial"/>
                <w:color w:val="000000"/>
                <w:sz w:val="22"/>
                <w:szCs w:val="22"/>
              </w:rPr>
              <w:t>Reduced incidents of escalation measured as above.</w:t>
            </w:r>
            <w:r>
              <w:rPr>
                <w:rStyle w:val="eop"/>
                <w:rFonts w:ascii="Arial" w:hAnsi="Arial" w:cs="Arial"/>
                <w:color w:val="000000"/>
                <w:sz w:val="22"/>
                <w:szCs w:val="22"/>
              </w:rPr>
              <w:t> </w:t>
            </w:r>
          </w:p>
          <w:p w14:paraId="41D0EB9E" w14:textId="77777777" w:rsidR="00C91CF9" w:rsidRDefault="00C91CF9" w:rsidP="00C91CF9">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pPr>
          </w:p>
          <w:p w14:paraId="10839E7A" w14:textId="77777777" w:rsidR="00131D35" w:rsidRDefault="00C91CF9" w:rsidP="00C91CF9">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rPr>
            </w:pPr>
            <w:r>
              <w:rPr>
                <w:rStyle w:val="normaltextrun"/>
                <w:rFonts w:ascii="Arial" w:hAnsi="Arial" w:cs="Arial"/>
                <w:color w:val="000000"/>
              </w:rPr>
              <w:t>Positive feedback from staff, pupils, and families, gathered through questionnaires, professional dialogue, surveys</w:t>
            </w:r>
          </w:p>
          <w:p w14:paraId="164C4286" w14:textId="77777777" w:rsidR="00C91CF9" w:rsidRDefault="00C91CF9" w:rsidP="00C91CF9">
            <w:pPr>
              <w:cnfStyle w:val="000000100000" w:firstRow="0" w:lastRow="0" w:firstColumn="0" w:lastColumn="0" w:oddVBand="0" w:evenVBand="0" w:oddHBand="1" w:evenHBand="0" w:firstRowFirstColumn="0" w:firstRowLastColumn="0" w:lastRowFirstColumn="0" w:lastRowLastColumn="0"/>
              <w:rPr>
                <w:rStyle w:val="normaltextrun"/>
              </w:rPr>
            </w:pPr>
          </w:p>
          <w:p w14:paraId="712B8701" w14:textId="6414F801" w:rsidR="00C91CF9" w:rsidRPr="00C91CF9" w:rsidRDefault="00C91CF9" w:rsidP="00C91CF9">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91CF9">
              <w:rPr>
                <w:rFonts w:ascii="Arial" w:hAnsi="Arial" w:cs="Arial"/>
              </w:rPr>
              <w:t xml:space="preserve">Use of rubric (see NAC </w:t>
            </w:r>
            <w:r>
              <w:rPr>
                <w:rFonts w:ascii="Arial" w:hAnsi="Arial" w:cs="Arial"/>
              </w:rPr>
              <w:t>r</w:t>
            </w:r>
            <w:r w:rsidRPr="00C91CF9">
              <w:rPr>
                <w:rFonts w:ascii="Arial" w:hAnsi="Arial" w:cs="Arial"/>
              </w:rPr>
              <w:t>esource)</w:t>
            </w:r>
          </w:p>
        </w:tc>
        <w:tc>
          <w:tcPr>
            <w:tcW w:w="3173" w:type="dxa"/>
            <w:tcBorders>
              <w:top w:val="dashSmallGap" w:sz="4" w:space="0" w:color="auto"/>
            </w:tcBorders>
          </w:tcPr>
          <w:p w14:paraId="2DE71864" w14:textId="4BE9E364"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159F84E1" w14:textId="717FAFDD"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2F4B8A36" w14:textId="77777777" w:rsidR="00C77B3A" w:rsidRDefault="00C77B3A" w:rsidP="003C18CE">
      <w:pPr>
        <w:rPr>
          <w:rFonts w:ascii="Arial" w:hAnsi="Arial" w:cs="Arial"/>
          <w:b/>
          <w:bCs/>
          <w:sz w:val="20"/>
          <w:szCs w:val="20"/>
        </w:rPr>
      </w:pPr>
    </w:p>
    <w:p w14:paraId="42603864" w14:textId="77777777" w:rsidR="00E100C5" w:rsidRDefault="00E100C5">
      <w:pPr>
        <w:rPr>
          <w:rFonts w:ascii="Arial" w:hAnsi="Arial" w:cs="Arial"/>
          <w:b/>
          <w:bCs/>
          <w:sz w:val="20"/>
          <w:szCs w:val="20"/>
        </w:rPr>
      </w:pPr>
    </w:p>
    <w:p w14:paraId="05E06D66" w14:textId="77777777" w:rsidR="00E100C5" w:rsidRDefault="00E100C5">
      <w:pPr>
        <w:rPr>
          <w:rFonts w:ascii="Arial" w:hAnsi="Arial" w:cs="Arial"/>
          <w:b/>
          <w:bCs/>
          <w:sz w:val="20"/>
          <w:szCs w:val="20"/>
        </w:rPr>
      </w:pPr>
    </w:p>
    <w:p w14:paraId="3CFD9B78" w14:textId="77777777" w:rsidR="00E100C5" w:rsidRDefault="00E100C5">
      <w:pPr>
        <w:rPr>
          <w:rFonts w:ascii="Arial" w:hAnsi="Arial" w:cs="Arial"/>
          <w:b/>
          <w:bCs/>
          <w:sz w:val="20"/>
          <w:szCs w:val="20"/>
        </w:rPr>
      </w:pPr>
    </w:p>
    <w:p w14:paraId="496A5B54" w14:textId="77777777" w:rsidR="00E100C5" w:rsidRDefault="00E100C5">
      <w:pPr>
        <w:rPr>
          <w:rFonts w:ascii="Arial" w:hAnsi="Arial" w:cs="Arial"/>
          <w:b/>
          <w:bCs/>
          <w:sz w:val="20"/>
          <w:szCs w:val="20"/>
        </w:rPr>
      </w:pPr>
    </w:p>
    <w:p w14:paraId="4A40C55E" w14:textId="77777777" w:rsidR="00E100C5" w:rsidRDefault="00E100C5">
      <w:pPr>
        <w:rPr>
          <w:rFonts w:ascii="Arial" w:hAnsi="Arial" w:cs="Arial"/>
          <w:b/>
          <w:bCs/>
          <w:sz w:val="20"/>
          <w:szCs w:val="20"/>
        </w:rPr>
      </w:pPr>
    </w:p>
    <w:p w14:paraId="0B3A4D2D" w14:textId="77777777" w:rsidR="00E100C5" w:rsidRDefault="00E100C5">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E100C5" w:rsidRPr="00CA05D7" w14:paraId="544805C9" w14:textId="77777777" w:rsidTr="004720D4">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1BBD9D4B" w14:textId="77777777" w:rsidR="00E100C5" w:rsidRPr="003930D1" w:rsidRDefault="00E100C5" w:rsidP="004720D4">
            <w:pPr>
              <w:rPr>
                <w:rFonts w:ascii="Arial" w:hAnsi="Arial" w:cs="Arial"/>
                <w:b/>
                <w:bCs/>
                <w:sz w:val="18"/>
                <w:szCs w:val="18"/>
              </w:rPr>
            </w:pPr>
            <w:r w:rsidRPr="7C4057A6">
              <w:rPr>
                <w:rFonts w:ascii="Arial" w:hAnsi="Arial" w:cs="Arial"/>
                <w:b/>
                <w:bCs/>
              </w:rPr>
              <w:lastRenderedPageBreak/>
              <w:t xml:space="preserve">PRIORITY </w:t>
            </w:r>
            <w:r>
              <w:rPr>
                <w:rFonts w:ascii="Arial" w:hAnsi="Arial" w:cs="Arial"/>
                <w:b/>
                <w:bCs/>
              </w:rPr>
              <w:t>3: Building a self-improving service</w:t>
            </w:r>
          </w:p>
        </w:tc>
      </w:tr>
      <w:tr w:rsidR="00E100C5" w:rsidRPr="00CA05D7" w14:paraId="6130FE12" w14:textId="77777777" w:rsidTr="004720D4">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6A12CB0E" w14:textId="77777777" w:rsidR="00E100C5" w:rsidRDefault="00E100C5" w:rsidP="004720D4">
            <w:pPr>
              <w:rPr>
                <w:rFonts w:ascii="Arial" w:hAnsi="Arial" w:cs="Arial"/>
                <w:b/>
                <w:bCs/>
                <w:sz w:val="20"/>
                <w:szCs w:val="20"/>
              </w:rPr>
            </w:pPr>
          </w:p>
          <w:p w14:paraId="6E04CC86" w14:textId="77777777" w:rsidR="00E100C5" w:rsidRDefault="00E100C5" w:rsidP="004720D4">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492714DC" w14:textId="77777777" w:rsidR="00E100C5" w:rsidRPr="00D94D8B" w:rsidRDefault="00E100C5" w:rsidP="004720D4">
            <w:pPr>
              <w:rPr>
                <w:rFonts w:ascii="Arial" w:hAnsi="Arial" w:cs="Arial"/>
                <w:color w:val="000000" w:themeColor="text1"/>
              </w:rPr>
            </w:pPr>
            <w:r>
              <w:rPr>
                <w:rFonts w:ascii="Arial" w:hAnsi="Arial" w:cs="Arial"/>
                <w:color w:val="000000" w:themeColor="text1"/>
              </w:rPr>
              <w:t>Establish consistency and improve pupil transitions through cluster and cross cluster moderation to align teacher judgements and achievement of a level learner journey in writing, taking cognisance of the CIC.</w:t>
            </w:r>
          </w:p>
          <w:p w14:paraId="7B581037" w14:textId="77777777" w:rsidR="00E100C5" w:rsidRPr="00D94D8B" w:rsidRDefault="00E100C5" w:rsidP="004720D4">
            <w:pPr>
              <w:rPr>
                <w:rFonts w:ascii="Arial" w:hAnsi="Arial" w:cs="Arial"/>
                <w:b/>
                <w:bCs/>
                <w:color w:val="000000" w:themeColor="text1"/>
              </w:rPr>
            </w:pPr>
          </w:p>
          <w:p w14:paraId="7C72F514" w14:textId="77777777" w:rsidR="00E100C5" w:rsidRPr="003930D1" w:rsidRDefault="00E100C5" w:rsidP="004720D4">
            <w:pPr>
              <w:rPr>
                <w:rFonts w:ascii="Arial" w:hAnsi="Arial" w:cs="Arial"/>
                <w:b/>
                <w:bCs/>
                <w:sz w:val="18"/>
                <w:szCs w:val="18"/>
              </w:rPr>
            </w:pPr>
          </w:p>
        </w:tc>
      </w:tr>
      <w:tr w:rsidR="00E100C5" w:rsidRPr="00CA05D7" w14:paraId="3B642676" w14:textId="77777777" w:rsidTr="004720D4">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2F8FD17B" w14:textId="77777777" w:rsidR="00E100C5" w:rsidRPr="00CA05D7" w:rsidRDefault="00E100C5" w:rsidP="004720D4">
            <w:pPr>
              <w:rPr>
                <w:rFonts w:ascii="Arial" w:hAnsi="Arial" w:cs="Arial"/>
                <w:b/>
                <w:bCs/>
                <w:sz w:val="20"/>
                <w:szCs w:val="20"/>
              </w:rPr>
            </w:pPr>
            <w:r>
              <w:rPr>
                <w:rFonts w:ascii="Arial" w:hAnsi="Arial" w:cs="Arial"/>
                <w:b/>
                <w:bCs/>
                <w:sz w:val="20"/>
                <w:szCs w:val="20"/>
              </w:rPr>
              <w:t>Select the KEY drivers for this improvement priority</w:t>
            </w:r>
          </w:p>
        </w:tc>
      </w:tr>
      <w:tr w:rsidR="00E100C5" w:rsidRPr="00CA05D7" w14:paraId="4D827BB3" w14:textId="77777777" w:rsidTr="004720D4">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0C246159" w14:textId="77777777" w:rsidR="00E100C5" w:rsidRDefault="00E100C5" w:rsidP="004720D4">
            <w:pPr>
              <w:jc w:val="center"/>
              <w:rPr>
                <w:rFonts w:ascii="Arial" w:hAnsi="Arial" w:cs="Arial"/>
                <w:b/>
                <w:bCs/>
                <w:sz w:val="18"/>
                <w:szCs w:val="18"/>
                <w:u w:val="single"/>
              </w:rPr>
            </w:pPr>
            <w:r>
              <w:rPr>
                <w:rFonts w:ascii="Arial" w:hAnsi="Arial" w:cs="Arial"/>
                <w:b/>
                <w:bCs/>
                <w:sz w:val="18"/>
                <w:szCs w:val="18"/>
                <w:u w:val="single"/>
              </w:rPr>
              <w:t>National Improvement Framework</w:t>
            </w:r>
          </w:p>
          <w:p w14:paraId="6AB75D0F" w14:textId="77777777" w:rsidR="00E100C5" w:rsidRDefault="00E100C5" w:rsidP="004720D4">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Pr>
                <w:rFonts w:ascii="Arial" w:hAnsi="Arial" w:cs="Arial"/>
                <w:i/>
                <w:iCs/>
                <w:color w:val="0070C0"/>
                <w:sz w:val="18"/>
                <w:szCs w:val="18"/>
              </w:rPr>
              <w:t xml:space="preserve">NIF </w:t>
            </w:r>
            <w:r w:rsidRPr="005C21DD">
              <w:rPr>
                <w:rFonts w:ascii="Arial" w:hAnsi="Arial" w:cs="Arial"/>
                <w:i/>
                <w:iCs/>
                <w:color w:val="0070C0"/>
                <w:sz w:val="18"/>
                <w:szCs w:val="18"/>
              </w:rPr>
              <w:t>priorit</w:t>
            </w:r>
            <w:r>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1779FE77" w14:textId="77777777" w:rsidR="00E100C5" w:rsidRDefault="00E100C5" w:rsidP="004720D4">
            <w:pPr>
              <w:jc w:val="center"/>
              <w:rPr>
                <w:rFonts w:ascii="Arial" w:hAnsi="Arial" w:cs="Arial"/>
                <w:b/>
                <w:bCs/>
                <w:sz w:val="18"/>
                <w:szCs w:val="18"/>
                <w:u w:val="single"/>
              </w:rPr>
            </w:pPr>
            <w:r>
              <w:rPr>
                <w:rFonts w:ascii="Arial" w:hAnsi="Arial" w:cs="Arial"/>
                <w:b/>
                <w:bCs/>
                <w:sz w:val="18"/>
                <w:szCs w:val="18"/>
                <w:u w:val="single"/>
              </w:rPr>
              <w:t>NIF Drivers of Improvement</w:t>
            </w:r>
          </w:p>
          <w:p w14:paraId="3E23D1EE" w14:textId="77777777" w:rsidR="00E100C5" w:rsidRDefault="00E100C5" w:rsidP="004720D4">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7F3961DC" w14:textId="77777777" w:rsidR="00E100C5" w:rsidRDefault="00E100C5" w:rsidP="004720D4">
            <w:pPr>
              <w:jc w:val="center"/>
              <w:rPr>
                <w:rFonts w:ascii="Arial" w:hAnsi="Arial" w:cs="Arial"/>
                <w:b/>
                <w:bCs/>
                <w:sz w:val="18"/>
                <w:szCs w:val="18"/>
                <w:u w:val="single"/>
              </w:rPr>
            </w:pPr>
            <w:r>
              <w:rPr>
                <w:rFonts w:ascii="Arial" w:hAnsi="Arial" w:cs="Arial"/>
                <w:b/>
                <w:bCs/>
                <w:sz w:val="18"/>
                <w:szCs w:val="18"/>
                <w:u w:val="single"/>
              </w:rPr>
              <w:t>How Good Is Our School 4</w:t>
            </w:r>
          </w:p>
          <w:p w14:paraId="576C4349" w14:textId="77777777" w:rsidR="00E100C5" w:rsidRDefault="00E100C5" w:rsidP="004720D4">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6F5E25DA" w14:textId="77777777" w:rsidR="00E100C5" w:rsidRDefault="00E100C5" w:rsidP="004720D4">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09DF1056" w14:textId="77777777" w:rsidR="00E100C5" w:rsidRDefault="00E100C5" w:rsidP="004720D4">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E100C5" w:rsidRPr="00CA05D7" w14:paraId="7F5FF602" w14:textId="77777777" w:rsidTr="004720D4">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F5D6BB41E87D4E06AF2E2EF71B0A3C9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21D04E4E" w14:textId="77777777" w:rsidR="00E100C5" w:rsidRPr="00084499" w:rsidRDefault="00E100C5" w:rsidP="004720D4">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74825329"/>
              <w:placeholder>
                <w:docPart w:val="FE00B49D9D8D4C81B027B8D3B1454E0E"/>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4F58DCBA" w14:textId="77777777" w:rsidR="00E100C5" w:rsidRDefault="00E100C5" w:rsidP="004720D4">
                <w:pPr>
                  <w:rPr>
                    <w:rFonts w:ascii="Arial" w:hAnsi="Arial" w:cs="Arial"/>
                    <w:b/>
                    <w:bCs/>
                    <w:sz w:val="20"/>
                    <w:szCs w:val="20"/>
                  </w:rPr>
                </w:pPr>
                <w:r>
                  <w:rPr>
                    <w:rFonts w:ascii="Arial" w:hAnsi="Arial" w:cs="Arial"/>
                    <w:sz w:val="16"/>
                    <w:szCs w:val="16"/>
                  </w:rPr>
                  <w:t>2. Closing the attainment gap between the most and least disadvantaged children and young people</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448520FB6A4A43AD976F6D4AD4FBEE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1F18B5F9" w14:textId="77777777" w:rsidR="00E100C5" w:rsidRDefault="00E100C5" w:rsidP="004720D4">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528914546"/>
              <w:placeholder>
                <w:docPart w:val="1807AD69D6FF4F29868EFA16ADE1AB8D"/>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1209C23D" w14:textId="77777777" w:rsidR="00E100C5" w:rsidRDefault="00E100C5" w:rsidP="004720D4">
                <w:pPr>
                  <w:rPr>
                    <w:rFonts w:ascii="Arial" w:hAnsi="Arial" w:cs="Arial"/>
                    <w:sz w:val="16"/>
                    <w:szCs w:val="16"/>
                  </w:rPr>
                </w:pPr>
                <w:r>
                  <w:rPr>
                    <w:rFonts w:ascii="Arial" w:hAnsi="Arial" w:cs="Arial"/>
                    <w:sz w:val="16"/>
                    <w:szCs w:val="16"/>
                  </w:rPr>
                  <w:t>4. Curriculum and assessment</w:t>
                </w:r>
              </w:p>
            </w:sdtContent>
          </w:sdt>
          <w:sdt>
            <w:sdtPr>
              <w:rPr>
                <w:rFonts w:ascii="Arial" w:hAnsi="Arial" w:cs="Arial"/>
                <w:sz w:val="16"/>
                <w:szCs w:val="16"/>
              </w:rPr>
              <w:alias w:val="NIF Drivers of Improvement"/>
              <w:id w:val="-158009593"/>
              <w:placeholder>
                <w:docPart w:val="9B7816AE77C2413AB853B4560E91AD8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1B6D5B28" w14:textId="77777777" w:rsidR="00E100C5" w:rsidRDefault="00E100C5" w:rsidP="004720D4">
                <w:pPr>
                  <w:rPr>
                    <w:rFonts w:ascii="Arial" w:hAnsi="Arial" w:cs="Arial"/>
                    <w:b/>
                    <w:bCs/>
                    <w:sz w:val="20"/>
                    <w:szCs w:val="20"/>
                  </w:rPr>
                </w:pPr>
                <w:r>
                  <w:rPr>
                    <w:rFonts w:ascii="Arial" w:hAnsi="Arial" w:cs="Arial"/>
                    <w:sz w:val="16"/>
                    <w:szCs w:val="16"/>
                  </w:rPr>
                  <w:t>1. School &amp; ELC leadership</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30048BA769445DB9A7EDAFF5E2F579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D4EBB76" w14:textId="77777777" w:rsidR="00E100C5" w:rsidRPr="00084499" w:rsidRDefault="00E100C5" w:rsidP="004720D4">
                <w:pPr>
                  <w:rPr>
                    <w:rFonts w:ascii="Arial" w:hAnsi="Arial" w:cs="Arial"/>
                    <w:sz w:val="16"/>
                    <w:szCs w:val="16"/>
                  </w:rPr>
                </w:pPr>
                <w:r>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45637230"/>
              <w:placeholder>
                <w:docPart w:val="24C2A899DD7740C8BE76F699072DE24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07A84F8" w14:textId="77777777" w:rsidR="00E100C5" w:rsidRDefault="00E100C5" w:rsidP="004720D4">
                <w:pPr>
                  <w:rPr>
                    <w:rFonts w:ascii="Arial" w:hAnsi="Arial" w:cs="Arial"/>
                    <w:sz w:val="16"/>
                    <w:szCs w:val="16"/>
                  </w:rPr>
                </w:pPr>
                <w:r>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398823910"/>
              <w:placeholder>
                <w:docPart w:val="FBC5C6C687C14A83B03FC7CBB439EB9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74BF589" w14:textId="77777777" w:rsidR="00E100C5" w:rsidRDefault="00E100C5" w:rsidP="004720D4">
                <w:pPr>
                  <w:rPr>
                    <w:rFonts w:ascii="Arial" w:hAnsi="Arial" w:cs="Arial"/>
                    <w:b/>
                    <w:bCs/>
                    <w:sz w:val="20"/>
                    <w:szCs w:val="20"/>
                  </w:rPr>
                </w:pPr>
                <w:r>
                  <w:rPr>
                    <w:rFonts w:ascii="Arial" w:hAnsi="Arial" w:cs="Arial"/>
                    <w:sz w:val="16"/>
                    <w:szCs w:val="16"/>
                  </w:rPr>
                  <w:t>3.2 Raising attainment and achievement</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377349587"/>
              <w:placeholder>
                <w:docPart w:val="8E17C6D1E6B840159073700712C8DCF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181761A3" w14:textId="77777777" w:rsidR="00E100C5" w:rsidRDefault="00E100C5" w:rsidP="004720D4">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471216537"/>
              <w:placeholder>
                <w:docPart w:val="F69932DBECFB4898BA4BB1F497825B4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96E06" w14:textId="77777777" w:rsidR="00E100C5" w:rsidRDefault="00E100C5" w:rsidP="004720D4">
                <w:pPr>
                  <w:rPr>
                    <w:rFonts w:ascii="Arial" w:hAnsi="Arial" w:cs="Arial"/>
                    <w:b/>
                    <w:color w:val="666666"/>
                    <w:sz w:val="16"/>
                    <w:szCs w:val="16"/>
                  </w:rPr>
                </w:pPr>
                <w:r w:rsidRPr="00B73320">
                  <w:rPr>
                    <w:rStyle w:val="PlaceholderText"/>
                  </w:rPr>
                  <w:t>Choose an item.</w:t>
                </w:r>
              </w:p>
            </w:sdtContent>
          </w:sdt>
          <w:sdt>
            <w:sdtPr>
              <w:rPr>
                <w:rFonts w:ascii="Arial" w:hAnsi="Arial" w:cs="Arial"/>
                <w:b/>
                <w:color w:val="666666"/>
                <w:sz w:val="16"/>
                <w:szCs w:val="16"/>
              </w:rPr>
              <w:alias w:val="QIFELC Quality Indicators"/>
              <w:tag w:val="QIFELC Quality Indicators"/>
              <w:id w:val="850452418"/>
              <w:placeholder>
                <w:docPart w:val="AB12941FCA3F421F9A9F6C4DA9B5770E"/>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08CEC4C9" w14:textId="77777777" w:rsidR="00E100C5" w:rsidRPr="004B7ECC" w:rsidRDefault="00E100C5" w:rsidP="004720D4">
                <w:pPr>
                  <w:rPr>
                    <w:rFonts w:ascii="Arial" w:hAnsi="Arial" w:cs="Arial"/>
                    <w:b/>
                    <w:color w:val="666666"/>
                    <w:sz w:val="16"/>
                    <w:szCs w:val="16"/>
                  </w:rPr>
                </w:pPr>
                <w:r w:rsidRPr="00B73320">
                  <w:rPr>
                    <w:rStyle w:val="PlaceholderText"/>
                  </w:rPr>
                  <w:t>Choose an item.</w:t>
                </w:r>
              </w:p>
            </w:sdtContent>
          </w:sdt>
        </w:tc>
      </w:tr>
      <w:tr w:rsidR="00E100C5" w:rsidRPr="00CA05D7" w14:paraId="7CE26767" w14:textId="77777777" w:rsidTr="004720D4">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1F6DA443" w14:textId="77777777" w:rsidR="00E100C5" w:rsidRDefault="00E100C5" w:rsidP="004720D4">
            <w:pPr>
              <w:pStyle w:val="western"/>
              <w:spacing w:before="0" w:beforeAutospacing="0"/>
              <w:ind w:right="57"/>
              <w:rPr>
                <w:b/>
                <w:bCs/>
                <w:sz w:val="20"/>
                <w:szCs w:val="20"/>
              </w:rPr>
            </w:pPr>
          </w:p>
          <w:p w14:paraId="4C4369CB" w14:textId="77777777" w:rsidR="00E100C5" w:rsidRDefault="00E100C5" w:rsidP="004720D4">
            <w:pPr>
              <w:pStyle w:val="western"/>
              <w:spacing w:before="0" w:beforeAutospacing="0"/>
              <w:ind w:right="57"/>
              <w:rPr>
                <w:b/>
                <w:bCs/>
                <w:sz w:val="20"/>
                <w:szCs w:val="20"/>
              </w:rPr>
            </w:pPr>
            <w:r w:rsidRPr="7C4057A6">
              <w:rPr>
                <w:b/>
                <w:bCs/>
                <w:sz w:val="20"/>
                <w:szCs w:val="20"/>
              </w:rPr>
              <w:t>Rationale for Change</w:t>
            </w:r>
          </w:p>
          <w:p w14:paraId="513E6736" w14:textId="77777777" w:rsidR="00E100C5" w:rsidRPr="00F3225A" w:rsidRDefault="00E100C5" w:rsidP="004720D4">
            <w:pPr>
              <w:spacing w:before="100" w:beforeAutospacing="1" w:after="100" w:afterAutospacing="1" w:line="276" w:lineRule="auto"/>
              <w:rPr>
                <w:rFonts w:ascii="Arial" w:eastAsia="Times New Roman" w:hAnsi="Arial" w:cs="Arial"/>
                <w:lang w:eastAsia="en-GB"/>
              </w:rPr>
            </w:pPr>
            <w:r w:rsidRPr="00F3225A">
              <w:rPr>
                <w:rFonts w:ascii="Arial" w:eastAsia="Times New Roman" w:hAnsi="Arial" w:cs="Arial"/>
                <w:lang w:eastAsia="en-GB"/>
              </w:rPr>
              <w:t xml:space="preserve">Self-evaluation activities across the cluster have identified variation in staff confidence when applying national benchmarks and making professional judgements relating to achievement of a level. While moderation takes place within individual establishments, there is a need to strengthen collaborative moderation across </w:t>
            </w:r>
            <w:proofErr w:type="spellStart"/>
            <w:r w:rsidRPr="00F3225A">
              <w:rPr>
                <w:rFonts w:ascii="Arial" w:eastAsia="Times New Roman" w:hAnsi="Arial" w:cs="Arial"/>
                <w:lang w:eastAsia="en-GB"/>
              </w:rPr>
              <w:t>Dykesmains</w:t>
            </w:r>
            <w:proofErr w:type="spellEnd"/>
            <w:r w:rsidRPr="00F3225A">
              <w:rPr>
                <w:rFonts w:ascii="Arial" w:eastAsia="Times New Roman" w:hAnsi="Arial" w:cs="Arial"/>
                <w:lang w:eastAsia="en-GB"/>
              </w:rPr>
              <w:t xml:space="preserve"> Primary School, Stanley Primary School, West Kilbride Primary School and Ardrossan Academy.</w:t>
            </w:r>
          </w:p>
          <w:p w14:paraId="620A73FB" w14:textId="77777777" w:rsidR="00E100C5" w:rsidRPr="00F3225A" w:rsidRDefault="00E100C5" w:rsidP="004720D4">
            <w:pPr>
              <w:spacing w:before="100" w:beforeAutospacing="1" w:after="100" w:afterAutospacing="1" w:line="276" w:lineRule="auto"/>
              <w:rPr>
                <w:rFonts w:ascii="Arial" w:eastAsia="Times New Roman" w:hAnsi="Arial" w:cs="Arial"/>
                <w:lang w:eastAsia="en-GB"/>
              </w:rPr>
            </w:pPr>
            <w:r w:rsidRPr="00F3225A">
              <w:rPr>
                <w:rFonts w:ascii="Arial" w:eastAsia="Times New Roman" w:hAnsi="Arial" w:cs="Arial"/>
                <w:lang w:eastAsia="en-GB"/>
              </w:rPr>
              <w:t>A more consistent approach to moderation will support staff to develop a shared understanding of standards, strengthen assessment in literacy and increase confidence in identifying learner progress through breadth, challenge and application. This work will also improve the robustness and reliability of ACEL data at P1, P4 and P7 and strengthen curriculum continuity as learners progress into the Broad General Education.</w:t>
            </w:r>
          </w:p>
          <w:p w14:paraId="46105D91" w14:textId="77777777" w:rsidR="00E100C5" w:rsidRPr="008C74AB" w:rsidRDefault="00E100C5" w:rsidP="004720D4">
            <w:pPr>
              <w:pStyle w:val="western"/>
              <w:spacing w:before="0" w:beforeAutospacing="0"/>
              <w:ind w:right="57"/>
              <w:rPr>
                <w:iCs/>
                <w:color w:val="000000" w:themeColor="text1"/>
              </w:rPr>
            </w:pPr>
          </w:p>
        </w:tc>
      </w:tr>
    </w:tbl>
    <w:p w14:paraId="14A5D18F" w14:textId="77777777" w:rsidR="00E100C5" w:rsidRDefault="00E100C5" w:rsidP="00E100C5"/>
    <w:p w14:paraId="2051CCF8" w14:textId="77777777" w:rsidR="00E100C5" w:rsidRDefault="00E100C5">
      <w:pPr>
        <w:rPr>
          <w:rFonts w:ascii="Arial" w:hAnsi="Arial" w:cs="Arial"/>
          <w:b/>
          <w:bCs/>
          <w:sz w:val="20"/>
          <w:szCs w:val="20"/>
        </w:rPr>
      </w:pPr>
    </w:p>
    <w:p w14:paraId="6B357B39" w14:textId="56AF5B63" w:rsidR="00C77B3A" w:rsidRDefault="00C77B3A">
      <w:pPr>
        <w:rPr>
          <w:rFonts w:ascii="Arial" w:hAnsi="Arial" w:cs="Arial"/>
          <w:b/>
          <w:bCs/>
          <w:sz w:val="20"/>
          <w:szCs w:val="20"/>
        </w:rPr>
      </w:pPr>
      <w:r>
        <w:rPr>
          <w:rFonts w:ascii="Arial" w:hAnsi="Arial" w:cs="Arial"/>
          <w:b/>
          <w:bCs/>
          <w:sz w:val="20"/>
          <w:szCs w:val="20"/>
        </w:rPr>
        <w:lastRenderedPageBreak/>
        <w:br w:type="page"/>
      </w:r>
    </w:p>
    <w:tbl>
      <w:tblPr>
        <w:tblStyle w:val="PlainTable1"/>
        <w:tblW w:w="15754" w:type="dxa"/>
        <w:jc w:val="center"/>
        <w:tblLook w:val="04A0" w:firstRow="1" w:lastRow="0" w:firstColumn="1" w:lastColumn="0" w:noHBand="0" w:noVBand="1"/>
      </w:tblPr>
      <w:tblGrid>
        <w:gridCol w:w="3366"/>
        <w:gridCol w:w="2730"/>
        <w:gridCol w:w="1685"/>
        <w:gridCol w:w="3684"/>
        <w:gridCol w:w="3106"/>
        <w:gridCol w:w="1183"/>
      </w:tblGrid>
      <w:tr w:rsidR="00E100C5" w:rsidRPr="003C6108" w14:paraId="1D2261D7" w14:textId="77777777" w:rsidTr="00E100C5">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754"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1B90CD58" w14:textId="77777777" w:rsidR="00E100C5" w:rsidRPr="003C6108" w:rsidRDefault="00E100C5" w:rsidP="004720D4">
            <w:pPr>
              <w:jc w:val="center"/>
              <w:rPr>
                <w:rFonts w:ascii="Arial" w:hAnsi="Arial" w:cs="Arial"/>
                <w:sz w:val="24"/>
                <w:szCs w:val="24"/>
              </w:rPr>
            </w:pPr>
            <w:r w:rsidRPr="00AF1A56">
              <w:rPr>
                <w:rFonts w:ascii="Arial" w:hAnsi="Arial" w:cs="Arial"/>
                <w:sz w:val="28"/>
                <w:szCs w:val="28"/>
              </w:rPr>
              <w:lastRenderedPageBreak/>
              <w:t xml:space="preserve">PRIORITY </w:t>
            </w:r>
            <w:r>
              <w:rPr>
                <w:rFonts w:ascii="Arial" w:hAnsi="Arial" w:cs="Arial"/>
                <w:sz w:val="28"/>
                <w:szCs w:val="28"/>
              </w:rPr>
              <w:t>3</w:t>
            </w:r>
            <w:r w:rsidRPr="00AF1A56">
              <w:rPr>
                <w:rFonts w:ascii="Arial" w:hAnsi="Arial" w:cs="Arial"/>
                <w:sz w:val="28"/>
                <w:szCs w:val="28"/>
              </w:rPr>
              <w:t>: Action Plan</w:t>
            </w:r>
          </w:p>
        </w:tc>
      </w:tr>
      <w:tr w:rsidR="00E100C5" w:rsidRPr="003C6108" w14:paraId="1500AAA6" w14:textId="77777777" w:rsidTr="00BA550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4B1049C6" w14:textId="77777777" w:rsidR="00E100C5" w:rsidRPr="003C6108" w:rsidRDefault="00E100C5" w:rsidP="004720D4">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4AEB1482"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377EA86D"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1103857"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684" w:type="dxa"/>
            <w:tcBorders>
              <w:top w:val="double" w:sz="4" w:space="0" w:color="auto"/>
              <w:bottom w:val="single" w:sz="4" w:space="0" w:color="auto"/>
            </w:tcBorders>
            <w:vAlign w:val="center"/>
          </w:tcPr>
          <w:p w14:paraId="364E13CF"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06" w:type="dxa"/>
            <w:tcBorders>
              <w:top w:val="double" w:sz="4" w:space="0" w:color="auto"/>
              <w:bottom w:val="single" w:sz="4" w:space="0" w:color="auto"/>
            </w:tcBorders>
            <w:vAlign w:val="center"/>
          </w:tcPr>
          <w:p w14:paraId="6C5ABA7F"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83" w:type="dxa"/>
            <w:tcBorders>
              <w:top w:val="double" w:sz="4" w:space="0" w:color="auto"/>
              <w:bottom w:val="single" w:sz="4" w:space="0" w:color="auto"/>
              <w:right w:val="thickThinSmallGap" w:sz="12" w:space="0" w:color="auto"/>
            </w:tcBorders>
            <w:vAlign w:val="center"/>
          </w:tcPr>
          <w:p w14:paraId="6FB19338"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A69B991" w14:textId="77777777" w:rsidR="00E100C5" w:rsidRPr="003C6108" w:rsidRDefault="00E100C5" w:rsidP="004720D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E100C5" w:rsidRPr="003C6108" w14:paraId="61160642" w14:textId="77777777" w:rsidTr="00BA550B">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559F53E8" w14:textId="77777777" w:rsidR="00E100C5" w:rsidRPr="007922AB" w:rsidRDefault="00E100C5" w:rsidP="004720D4">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5C62CE8F" w14:textId="77777777" w:rsidR="00E100C5" w:rsidRPr="007922AB" w:rsidRDefault="00E100C5" w:rsidP="004720D4">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59B37A3" w14:textId="77777777" w:rsidR="00E100C5" w:rsidRPr="007922AB" w:rsidRDefault="00E100C5" w:rsidP="004720D4">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3EB25370" w14:textId="77777777" w:rsidR="00E100C5" w:rsidRPr="007922AB" w:rsidRDefault="00E100C5" w:rsidP="004720D4">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684" w:type="dxa"/>
            <w:tcBorders>
              <w:top w:val="single" w:sz="4" w:space="0" w:color="auto"/>
              <w:bottom w:val="dashSmallGap" w:sz="4" w:space="0" w:color="auto"/>
            </w:tcBorders>
            <w:vAlign w:val="center"/>
          </w:tcPr>
          <w:p w14:paraId="5A37C6C1" w14:textId="77777777" w:rsidR="00E100C5" w:rsidRPr="007922AB" w:rsidRDefault="00E100C5" w:rsidP="004720D4">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28D0B680" w14:textId="77777777" w:rsidR="00E100C5" w:rsidRPr="007922AB" w:rsidRDefault="00E100C5" w:rsidP="004720D4">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06" w:type="dxa"/>
            <w:tcBorders>
              <w:top w:val="single" w:sz="4" w:space="0" w:color="auto"/>
              <w:bottom w:val="dashSmallGap" w:sz="4" w:space="0" w:color="auto"/>
            </w:tcBorders>
            <w:vAlign w:val="center"/>
          </w:tcPr>
          <w:p w14:paraId="69F624EA" w14:textId="77777777" w:rsidR="00E100C5" w:rsidRPr="007922AB" w:rsidRDefault="00E100C5" w:rsidP="004720D4">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83" w:type="dxa"/>
            <w:tcBorders>
              <w:top w:val="single" w:sz="4" w:space="0" w:color="auto"/>
              <w:bottom w:val="dashSmallGap" w:sz="4" w:space="0" w:color="auto"/>
              <w:right w:val="thickThinSmallGap" w:sz="12" w:space="0" w:color="auto"/>
            </w:tcBorders>
            <w:vAlign w:val="center"/>
          </w:tcPr>
          <w:p w14:paraId="22F30BBD" w14:textId="77777777" w:rsidR="00E100C5" w:rsidRPr="007922AB" w:rsidRDefault="00E100C5" w:rsidP="004720D4">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E100C5" w:rsidRPr="003C6108" w14:paraId="06E6B78D" w14:textId="77777777" w:rsidTr="00BA550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24FAFF73" w14:textId="77777777" w:rsidR="00E100C5" w:rsidRDefault="00E100C5" w:rsidP="004720D4">
            <w:pPr>
              <w:spacing w:before="100" w:beforeAutospacing="1" w:after="100" w:afterAutospacing="1"/>
              <w:rPr>
                <w:rFonts w:ascii="Arial" w:eastAsia="Times New Roman" w:hAnsi="Arial" w:cs="Arial"/>
                <w:sz w:val="20"/>
                <w:szCs w:val="20"/>
                <w:lang w:eastAsia="en-GB"/>
              </w:rPr>
            </w:pPr>
            <w:r w:rsidRPr="00BC5B73">
              <w:rPr>
                <w:rFonts w:ascii="Arial" w:eastAsia="Times New Roman" w:hAnsi="Arial" w:cs="Arial"/>
                <w:b w:val="0"/>
                <w:bCs w:val="0"/>
                <w:sz w:val="20"/>
                <w:szCs w:val="20"/>
                <w:lang w:eastAsia="en-GB"/>
              </w:rPr>
              <w:t xml:space="preserve">Learners </w:t>
            </w:r>
            <w:r>
              <w:rPr>
                <w:rFonts w:ascii="Arial" w:eastAsia="Times New Roman" w:hAnsi="Arial" w:cs="Arial"/>
                <w:b w:val="0"/>
                <w:bCs w:val="0"/>
                <w:sz w:val="20"/>
                <w:szCs w:val="20"/>
                <w:lang w:eastAsia="en-GB"/>
              </w:rPr>
              <w:t xml:space="preserve">will </w:t>
            </w:r>
            <w:r w:rsidRPr="00BC5B73">
              <w:rPr>
                <w:rFonts w:ascii="Arial" w:eastAsia="Times New Roman" w:hAnsi="Arial" w:cs="Arial"/>
                <w:b w:val="0"/>
                <w:bCs w:val="0"/>
                <w:sz w:val="20"/>
                <w:szCs w:val="20"/>
                <w:lang w:eastAsia="en-GB"/>
              </w:rPr>
              <w:t>experience greater consistency in assessment approaches across the cluster</w:t>
            </w:r>
            <w:r>
              <w:rPr>
                <w:rFonts w:ascii="Arial" w:eastAsia="Times New Roman" w:hAnsi="Arial" w:cs="Arial"/>
                <w:b w:val="0"/>
                <w:bCs w:val="0"/>
                <w:sz w:val="20"/>
                <w:szCs w:val="20"/>
                <w:lang w:eastAsia="en-GB"/>
              </w:rPr>
              <w:t>.</w:t>
            </w:r>
          </w:p>
          <w:p w14:paraId="4C26A0B7" w14:textId="77777777" w:rsidR="00E100C5" w:rsidRDefault="00E100C5" w:rsidP="004720D4">
            <w:pPr>
              <w:spacing w:before="100" w:beforeAutospacing="1" w:after="100" w:afterAutospacing="1"/>
              <w:rPr>
                <w:rFonts w:ascii="Arial" w:eastAsia="Times New Roman" w:hAnsi="Arial" w:cs="Arial"/>
                <w:sz w:val="20"/>
                <w:szCs w:val="20"/>
                <w:lang w:eastAsia="en-GB"/>
              </w:rPr>
            </w:pPr>
            <w:r w:rsidRPr="00BC5B73">
              <w:rPr>
                <w:rFonts w:ascii="Arial" w:eastAsia="Times New Roman" w:hAnsi="Arial" w:cs="Arial"/>
                <w:b w:val="0"/>
                <w:bCs w:val="0"/>
                <w:sz w:val="20"/>
                <w:szCs w:val="20"/>
                <w:lang w:eastAsia="en-GB"/>
              </w:rPr>
              <w:t xml:space="preserve">Learners </w:t>
            </w:r>
            <w:r>
              <w:rPr>
                <w:rFonts w:ascii="Arial" w:eastAsia="Times New Roman" w:hAnsi="Arial" w:cs="Arial"/>
                <w:b w:val="0"/>
                <w:bCs w:val="0"/>
                <w:sz w:val="20"/>
                <w:szCs w:val="20"/>
                <w:lang w:eastAsia="en-GB"/>
              </w:rPr>
              <w:t>will be able to</w:t>
            </w:r>
            <w:r w:rsidRPr="00BC5B73">
              <w:rPr>
                <w:rFonts w:ascii="Arial" w:eastAsia="Times New Roman" w:hAnsi="Arial" w:cs="Arial"/>
                <w:b w:val="0"/>
                <w:bCs w:val="0"/>
                <w:sz w:val="20"/>
                <w:szCs w:val="20"/>
                <w:lang w:eastAsia="en-GB"/>
              </w:rPr>
              <w:t xml:space="preserve"> demonstrate progress, achievement and next steps more clearly </w:t>
            </w:r>
          </w:p>
          <w:p w14:paraId="00F06054" w14:textId="77777777" w:rsidR="00E100C5" w:rsidRPr="006A252F" w:rsidRDefault="00E100C5" w:rsidP="004720D4">
            <w:pPr>
              <w:spacing w:before="100" w:beforeAutospacing="1" w:after="100" w:afterAutospacing="1"/>
              <w:rPr>
                <w:rFonts w:ascii="Arial" w:eastAsia="Times New Roman" w:hAnsi="Arial" w:cs="Arial"/>
                <w:sz w:val="20"/>
                <w:szCs w:val="20"/>
                <w:lang w:eastAsia="en-GB"/>
              </w:rPr>
            </w:pPr>
            <w:r w:rsidRPr="00BC5B73">
              <w:rPr>
                <w:rFonts w:ascii="Arial" w:eastAsia="Times New Roman" w:hAnsi="Arial" w:cs="Arial"/>
                <w:b w:val="0"/>
                <w:bCs w:val="0"/>
                <w:sz w:val="20"/>
                <w:szCs w:val="20"/>
                <w:lang w:eastAsia="en-GB"/>
              </w:rPr>
              <w:t>Transitions between stages and sectors are supported through a shared understanding of standards and expectations</w:t>
            </w:r>
          </w:p>
        </w:tc>
        <w:tc>
          <w:tcPr>
            <w:tcW w:w="27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
            </w:tblGrid>
            <w:tr w:rsidR="00E100C5" w:rsidRPr="00387205" w14:paraId="094C5602" w14:textId="77777777" w:rsidTr="004720D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AC33CF" w14:textId="77777777" w:rsidR="00E100C5" w:rsidRPr="006A252F" w:rsidRDefault="00E100C5" w:rsidP="004720D4">
                  <w:pPr>
                    <w:spacing w:after="0" w:line="240" w:lineRule="auto"/>
                    <w:rPr>
                      <w:rFonts w:ascii="Arial" w:eastAsia="Times New Roman" w:hAnsi="Arial" w:cs="Arial"/>
                      <w:sz w:val="20"/>
                      <w:szCs w:val="20"/>
                      <w:lang w:eastAsia="en-GB"/>
                    </w:rPr>
                  </w:pPr>
                </w:p>
              </w:tc>
            </w:tr>
          </w:tbl>
          <w:p w14:paraId="508C467B"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Establish a cluster moderation calendar focused on writing at P1, P4 and P7.</w:t>
            </w:r>
          </w:p>
          <w:p w14:paraId="3078C446"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Deliver termly online moderation meetings involving staff from all four schools</w:t>
            </w:r>
          </w:p>
          <w:p w14:paraId="240E7CA9"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Develop agreed moderation protocols linked to Benchmarks and Achievement of a Level guidance.</w:t>
            </w:r>
          </w:p>
          <w:p w14:paraId="5AD120F5"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Introduce anonymised writing moderation activities using evidence from each school.</w:t>
            </w:r>
          </w:p>
          <w:p w14:paraId="23EA2E5F"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Create a shared digital moderation portfolio containing annotated examples of achievement of a level.</w:t>
            </w:r>
          </w:p>
          <w:p w14:paraId="6A01C468"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6A252F">
              <w:rPr>
                <w:rFonts w:ascii="Arial" w:eastAsia="Times New Roman" w:hAnsi="Arial" w:cs="Arial"/>
                <w:sz w:val="20"/>
                <w:szCs w:val="20"/>
                <w:lang w:eastAsia="en-GB"/>
              </w:rPr>
              <w:t>Use moderation findings to inform professional learning and assessment practice.</w:t>
            </w:r>
          </w:p>
          <w:p w14:paraId="60D8B813" w14:textId="77777777" w:rsidR="00E100C5" w:rsidRPr="00AF1A56"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A252F">
              <w:rPr>
                <w:rFonts w:ascii="Arial" w:eastAsia="Times New Roman" w:hAnsi="Arial" w:cs="Arial"/>
                <w:sz w:val="20"/>
                <w:szCs w:val="20"/>
                <w:lang w:eastAsia="en-GB"/>
              </w:rPr>
              <w:t>Evaluate staff confidence and consistency through moderation evaluations and professional dialogue.</w:t>
            </w:r>
          </w:p>
        </w:tc>
        <w:tc>
          <w:tcPr>
            <w:tcW w:w="1685" w:type="dxa"/>
          </w:tcPr>
          <w:p w14:paraId="751A9920"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A252F">
              <w:rPr>
                <w:rFonts w:ascii="Arial" w:hAnsi="Arial" w:cs="Arial"/>
                <w:sz w:val="20"/>
                <w:szCs w:val="20"/>
              </w:rPr>
              <w:t>HT’s DHT’s August 2026</w:t>
            </w:r>
          </w:p>
          <w:p w14:paraId="187153DE"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EAB2D36"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Cluster \DHT Lead</w:t>
            </w:r>
          </w:p>
          <w:p w14:paraId="17F247FD"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Throughout session</w:t>
            </w:r>
          </w:p>
          <w:p w14:paraId="44C06072"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340BD59"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Cluster Working Group September 2026</w:t>
            </w:r>
          </w:p>
          <w:p w14:paraId="05ACC133"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F7C680A"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Stage Leaders Termly </w:t>
            </w:r>
          </w:p>
          <w:p w14:paraId="72B02F68"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C179892"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Cluster Staff</w:t>
            </w:r>
          </w:p>
          <w:p w14:paraId="6045198A"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Throughout session</w:t>
            </w:r>
          </w:p>
          <w:p w14:paraId="55F1B0C0"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16ABFD"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4D0D483"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A7589FF"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DHT’s Ongoing </w:t>
            </w:r>
          </w:p>
          <w:p w14:paraId="4A3BBE66"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0422D2"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6B8D557"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HT/DHT Team</w:t>
            </w:r>
          </w:p>
          <w:p w14:paraId="3BDD389B" w14:textId="77777777" w:rsidR="00E100C5" w:rsidRPr="006A252F"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May 2027</w:t>
            </w:r>
          </w:p>
        </w:tc>
        <w:tc>
          <w:tcPr>
            <w:tcW w:w="3684" w:type="dxa"/>
          </w:tcPr>
          <w:p w14:paraId="30D16F85" w14:textId="77777777" w:rsidR="00E100C5" w:rsidRPr="00954114" w:rsidRDefault="00E100C5" w:rsidP="004720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954114">
              <w:rPr>
                <w:rFonts w:ascii="Arial" w:hAnsi="Arial" w:cs="Arial"/>
                <w:sz w:val="20"/>
                <w:szCs w:val="20"/>
              </w:rPr>
              <w:t xml:space="preserve">Increased confidence reported by staff through moderation evaluations. </w:t>
            </w:r>
            <w:r w:rsidRPr="00954114">
              <w:rPr>
                <w:rFonts w:ascii="Arial" w:eastAsia="Times New Roman" w:hAnsi="Arial" w:cs="Arial"/>
                <w:sz w:val="20"/>
                <w:szCs w:val="20"/>
                <w:lang w:eastAsia="en-GB"/>
              </w:rPr>
              <w:t>Professional dialogue demonstrates a stronger understanding of national standards and achievement of a level.</w:t>
            </w:r>
          </w:p>
          <w:p w14:paraId="6DB019A8" w14:textId="77777777" w:rsidR="00E100C5" w:rsidRDefault="00E100C5" w:rsidP="004720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M</w:t>
            </w:r>
            <w:r w:rsidRPr="00954114">
              <w:rPr>
                <w:rFonts w:ascii="Arial" w:hAnsi="Arial" w:cs="Arial"/>
                <w:sz w:val="20"/>
                <w:szCs w:val="20"/>
              </w:rPr>
              <w:t>oderation activities completed across the session with evidence available for P1, P4 and P7 writing in all schools.</w:t>
            </w:r>
            <w:r>
              <w:rPr>
                <w:rFonts w:ascii="Arial" w:hAnsi="Arial" w:cs="Arial"/>
                <w:sz w:val="20"/>
                <w:szCs w:val="20"/>
              </w:rPr>
              <w:t xml:space="preserve"> </w:t>
            </w:r>
          </w:p>
          <w:p w14:paraId="17D521CB" w14:textId="77777777" w:rsidR="00E100C5" w:rsidRPr="00F3225A" w:rsidRDefault="00E100C5" w:rsidP="004720D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954114">
              <w:rPr>
                <w:rFonts w:ascii="Arial" w:eastAsia="Times New Roman" w:hAnsi="Arial" w:cs="Arial"/>
                <w:sz w:val="20"/>
                <w:szCs w:val="20"/>
                <w:lang w:eastAsia="en-GB"/>
              </w:rPr>
              <w:t xml:space="preserve">Cluster moderation portfolio </w:t>
            </w:r>
            <w:proofErr w:type="gramStart"/>
            <w:r w:rsidRPr="00954114">
              <w:rPr>
                <w:rFonts w:ascii="Arial" w:eastAsia="Times New Roman" w:hAnsi="Arial" w:cs="Arial"/>
                <w:sz w:val="20"/>
                <w:szCs w:val="20"/>
                <w:lang w:eastAsia="en-GB"/>
              </w:rPr>
              <w:t>evidences</w:t>
            </w:r>
            <w:proofErr w:type="gramEnd"/>
            <w:r w:rsidRPr="00954114">
              <w:rPr>
                <w:rFonts w:ascii="Arial" w:eastAsia="Times New Roman" w:hAnsi="Arial" w:cs="Arial"/>
                <w:sz w:val="20"/>
                <w:szCs w:val="20"/>
                <w:lang w:eastAsia="en-GB"/>
              </w:rPr>
              <w:t xml:space="preserve"> agreed standards an</w:t>
            </w:r>
            <w:r>
              <w:rPr>
                <w:rFonts w:ascii="Arial" w:eastAsia="Times New Roman" w:hAnsi="Arial" w:cs="Arial"/>
                <w:sz w:val="20"/>
                <w:szCs w:val="20"/>
                <w:lang w:eastAsia="en-GB"/>
              </w:rPr>
              <w:t xml:space="preserve">d </w:t>
            </w:r>
            <w:r w:rsidRPr="00954114">
              <w:rPr>
                <w:rFonts w:ascii="Arial" w:eastAsia="Times New Roman" w:hAnsi="Arial" w:cs="Arial"/>
                <w:sz w:val="20"/>
                <w:szCs w:val="20"/>
                <w:lang w:eastAsia="en-GB"/>
              </w:rPr>
              <w:t>expectations in writing across key stages.</w:t>
            </w:r>
          </w:p>
          <w:p w14:paraId="667E219D"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54114">
              <w:rPr>
                <w:rFonts w:ascii="Arial" w:hAnsi="Arial" w:cs="Arial"/>
                <w:sz w:val="20"/>
                <w:szCs w:val="20"/>
              </w:rPr>
              <w:t>Increased confidence and consistency in ACEL judgements across participating schools evidenced through quality assurance activities and professional dialogue</w:t>
            </w:r>
            <w:r>
              <w:rPr>
                <w:rFonts w:ascii="Arial" w:hAnsi="Arial" w:cs="Arial"/>
                <w:sz w:val="20"/>
                <w:szCs w:val="20"/>
              </w:rPr>
              <w:t xml:space="preserve">. </w:t>
            </w:r>
          </w:p>
          <w:p w14:paraId="0FDC7F12" w14:textId="77777777" w:rsidR="00E100C5" w:rsidRDefault="00E100C5" w:rsidP="004720D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p w14:paraId="190392C2" w14:textId="77777777" w:rsidR="00E100C5" w:rsidRPr="00954114"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954114">
              <w:rPr>
                <w:rFonts w:ascii="Arial" w:eastAsia="Times New Roman" w:hAnsi="Arial" w:cs="Arial"/>
                <w:sz w:val="20"/>
                <w:szCs w:val="20"/>
                <w:lang w:eastAsia="en-GB"/>
              </w:rPr>
              <w:t>Moderation discussions show greater consistency when evaluating learner evidence.</w:t>
            </w:r>
            <w:r>
              <w:rPr>
                <w:rFonts w:ascii="Arial" w:eastAsia="Times New Roman" w:hAnsi="Arial" w:cs="Arial"/>
                <w:sz w:val="20"/>
                <w:szCs w:val="20"/>
                <w:lang w:eastAsia="en-GB"/>
              </w:rPr>
              <w:t xml:space="preserve"> </w:t>
            </w:r>
            <w:r w:rsidRPr="00954114">
              <w:rPr>
                <w:rFonts w:ascii="Arial" w:eastAsia="Times New Roman" w:hAnsi="Arial" w:cs="Arial"/>
                <w:sz w:val="20"/>
                <w:szCs w:val="20"/>
                <w:lang w:eastAsia="en-GB"/>
              </w:rPr>
              <w:t>Staff can clearly articulate how breadth, challenge and</w:t>
            </w:r>
            <w:r>
              <w:rPr>
                <w:rFonts w:ascii="Arial" w:eastAsia="Times New Roman" w:hAnsi="Arial" w:cs="Arial"/>
                <w:sz w:val="20"/>
                <w:szCs w:val="20"/>
                <w:lang w:eastAsia="en-GB"/>
              </w:rPr>
              <w:t xml:space="preserve"> </w:t>
            </w:r>
            <w:r w:rsidRPr="00954114">
              <w:rPr>
                <w:rFonts w:ascii="Arial" w:eastAsia="Times New Roman" w:hAnsi="Arial" w:cs="Arial"/>
                <w:sz w:val="20"/>
                <w:szCs w:val="20"/>
                <w:lang w:eastAsia="en-GB"/>
              </w:rPr>
              <w:t>application inform professional judgements.</w:t>
            </w:r>
          </w:p>
          <w:p w14:paraId="3921DF50" w14:textId="77777777" w:rsidR="00E100C5" w:rsidRPr="00954114" w:rsidRDefault="00E100C5" w:rsidP="004720D4">
            <w:pPr>
              <w:ind w:left="36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p w14:paraId="6380DACC" w14:textId="77777777" w:rsidR="00E100C5" w:rsidRPr="00954114"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06" w:type="dxa"/>
          </w:tcPr>
          <w:p w14:paraId="6156C309" w14:textId="77777777" w:rsidR="00E100C5" w:rsidRPr="00AF1A56"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83" w:type="dxa"/>
            <w:tcBorders>
              <w:right w:val="thickThinSmallGap" w:sz="12" w:space="0" w:color="auto"/>
            </w:tcBorders>
          </w:tcPr>
          <w:p w14:paraId="588524EF" w14:textId="77777777" w:rsidR="00E100C5" w:rsidRPr="00AF1A56" w:rsidRDefault="00E100C5" w:rsidP="004720D4">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48585887" w14:textId="77777777" w:rsidR="00E100C5" w:rsidRDefault="00E100C5" w:rsidP="003C18CE">
      <w:pPr>
        <w:rPr>
          <w:rFonts w:ascii="Arial" w:hAnsi="Arial" w:cs="Arial"/>
          <w:b/>
          <w:bCs/>
          <w:sz w:val="20"/>
          <w:szCs w:val="20"/>
        </w:rPr>
      </w:pPr>
    </w:p>
    <w:p w14:paraId="6D7275B6" w14:textId="7C50F1C7" w:rsidR="003C18CE" w:rsidRPr="001C7CEB" w:rsidRDefault="003C18CE" w:rsidP="003C18CE">
      <w:pPr>
        <w:rPr>
          <w:rFonts w:ascii="Arial" w:hAnsi="Arial" w:cs="Arial"/>
          <w:b/>
          <w:bCs/>
          <w:sz w:val="20"/>
          <w:szCs w:val="20"/>
        </w:rPr>
      </w:pPr>
      <w:r w:rsidRPr="001C7CEB">
        <w:rPr>
          <w:rFonts w:ascii="Arial" w:hAnsi="Arial" w:cs="Arial"/>
          <w:b/>
          <w:bCs/>
          <w:sz w:val="20"/>
          <w:szCs w:val="20"/>
        </w:rPr>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50CD4317" w:rsidR="003C18CE" w:rsidRDefault="00AC4A3E" w:rsidP="00495D3E">
            <w:r>
              <w:t>Elizabeth Gribben</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1DDF4402" w:rsidR="001C7CEB" w:rsidRDefault="00AC4A3E" w:rsidP="00495D3E">
            <w:r>
              <w:t>£5754</w:t>
            </w:r>
          </w:p>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7882710E" w:rsidR="001C7CEB" w:rsidRDefault="00AC4A3E" w:rsidP="00495D3E">
            <w:r>
              <w:t>£73440</w:t>
            </w: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011D04F0" w:rsidR="001C7CEB" w:rsidRDefault="00AC4A3E" w:rsidP="00495D3E">
            <w:r>
              <w:t>£79194</w:t>
            </w:r>
          </w:p>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168"/>
        <w:gridCol w:w="2342"/>
        <w:gridCol w:w="2200"/>
        <w:gridCol w:w="1583"/>
        <w:gridCol w:w="1911"/>
        <w:gridCol w:w="2629"/>
        <w:gridCol w:w="2644"/>
      </w:tblGrid>
      <w:tr w:rsidR="003C18CE" w:rsidRPr="000938CC"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495D3E">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8F3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495D3E">
            <w:pPr>
              <w:jc w:val="center"/>
              <w:rPr>
                <w:rFonts w:ascii="Arial" w:hAnsi="Arial" w:cs="Arial"/>
                <w:sz w:val="20"/>
                <w:szCs w:val="20"/>
              </w:rPr>
            </w:pPr>
            <w:r w:rsidRPr="7655810D">
              <w:rPr>
                <w:rFonts w:ascii="Arial" w:hAnsi="Arial" w:cs="Arial"/>
                <w:sz w:val="20"/>
                <w:szCs w:val="20"/>
              </w:rPr>
              <w:t>Poverty Related Gap</w:t>
            </w:r>
          </w:p>
        </w:tc>
        <w:tc>
          <w:tcPr>
            <w:tcW w:w="2342" w:type="dxa"/>
            <w:tcBorders>
              <w:top w:val="double" w:sz="4" w:space="0" w:color="auto"/>
              <w:bottom w:val="double" w:sz="4" w:space="0" w:color="auto"/>
            </w:tcBorders>
            <w:vAlign w:val="center"/>
          </w:tcPr>
          <w:p w14:paraId="0BC6ED9A" w14:textId="77A3330F" w:rsidR="003C18CE" w:rsidRPr="003930D1"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00" w:type="dxa"/>
            <w:tcBorders>
              <w:top w:val="double" w:sz="4" w:space="0" w:color="auto"/>
              <w:bottom w:val="double" w:sz="4" w:space="0" w:color="auto"/>
            </w:tcBorders>
            <w:vAlign w:val="center"/>
          </w:tcPr>
          <w:p w14:paraId="6995D9AD"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911" w:type="dxa"/>
            <w:tcBorders>
              <w:top w:val="double" w:sz="4" w:space="0" w:color="auto"/>
              <w:bottom w:val="double" w:sz="4" w:space="0" w:color="auto"/>
            </w:tcBorders>
            <w:vAlign w:val="center"/>
          </w:tcPr>
          <w:p w14:paraId="5D9ECB76" w14:textId="47702088" w:rsidR="003C18CE" w:rsidRPr="003930D1"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629" w:type="dxa"/>
            <w:tcBorders>
              <w:top w:val="double" w:sz="4" w:space="0" w:color="auto"/>
              <w:bottom w:val="double" w:sz="4" w:space="0" w:color="auto"/>
            </w:tcBorders>
            <w:vAlign w:val="center"/>
          </w:tcPr>
          <w:p w14:paraId="2FF043A9" w14:textId="07351D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644"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8F3C26">
        <w:trPr>
          <w:trHeight w:val="1077"/>
        </w:trPr>
        <w:tc>
          <w:tcPr>
            <w:cnfStyle w:val="001000000000" w:firstRow="0" w:lastRow="0" w:firstColumn="1" w:lastColumn="0" w:oddVBand="0" w:evenVBand="0" w:oddHBand="0" w:evenHBand="0" w:firstRowFirstColumn="0" w:firstRowLastColumn="0" w:lastRowFirstColumn="0" w:lastRowLastColumn="0"/>
            <w:tcW w:w="2168"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70295F">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342" w:type="dxa"/>
            <w:tcBorders>
              <w:top w:val="double" w:sz="4" w:space="0" w:color="auto"/>
              <w:bottom w:val="dashSmallGap" w:sz="4" w:space="0" w:color="auto"/>
            </w:tcBorders>
            <w:vAlign w:val="center"/>
          </w:tcPr>
          <w:p w14:paraId="538B3E8A" w14:textId="11CF2EB8" w:rsidR="003C18CE" w:rsidRPr="00495D3E"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00" w:type="dxa"/>
            <w:tcBorders>
              <w:top w:val="double" w:sz="4" w:space="0" w:color="auto"/>
              <w:bottom w:val="dashSmallGap" w:sz="4" w:space="0" w:color="auto"/>
            </w:tcBorders>
            <w:vAlign w:val="center"/>
          </w:tcPr>
          <w:p w14:paraId="70F87067" w14:textId="643E2EED" w:rsidR="003C18CE" w:rsidRPr="00495D3E"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911" w:type="dxa"/>
            <w:tcBorders>
              <w:top w:val="double" w:sz="4" w:space="0" w:color="auto"/>
              <w:bottom w:val="dashSmallGap" w:sz="4" w:space="0" w:color="auto"/>
            </w:tcBorders>
            <w:vAlign w:val="center"/>
          </w:tcPr>
          <w:p w14:paraId="4BE79C9D"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629" w:type="dxa"/>
            <w:tcBorders>
              <w:top w:val="double" w:sz="4" w:space="0" w:color="auto"/>
              <w:bottom w:val="dashSmallGap" w:sz="4" w:space="0" w:color="auto"/>
            </w:tcBorders>
            <w:vAlign w:val="center"/>
          </w:tcPr>
          <w:p w14:paraId="2D3DD0E1" w14:textId="7D33B26B"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644"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6008E0" w14:paraId="3637A78C" w14:textId="77777777" w:rsidTr="008F3C26">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168" w:type="dxa"/>
            <w:tcBorders>
              <w:top w:val="dashSmallGap" w:sz="4" w:space="0" w:color="auto"/>
              <w:left w:val="thinThickSmallGap" w:sz="12" w:space="0" w:color="auto"/>
            </w:tcBorders>
          </w:tcPr>
          <w:p w14:paraId="50D7F7F2" w14:textId="77777777" w:rsidR="006008E0" w:rsidRPr="00C14DDA" w:rsidRDefault="006008E0" w:rsidP="006008E0">
            <w:pPr>
              <w:rPr>
                <w:rFonts w:ascii="Arial" w:hAnsi="Arial" w:cs="Arial"/>
                <w:b w:val="0"/>
              </w:rPr>
            </w:pPr>
            <w:r w:rsidRPr="00C14DDA">
              <w:rPr>
                <w:rFonts w:ascii="Arial" w:hAnsi="Arial" w:cs="Arial"/>
                <w:b w:val="0"/>
              </w:rPr>
              <w:t xml:space="preserve">Breakfast Club/Equality -  </w:t>
            </w:r>
          </w:p>
          <w:p w14:paraId="5C8E8B5B" w14:textId="084FEDD0" w:rsidR="006008E0" w:rsidRDefault="006008E0" w:rsidP="006008E0">
            <w:r w:rsidRPr="00C14DDA">
              <w:rPr>
                <w:rFonts w:ascii="Arial" w:hAnsi="Arial" w:cs="Arial"/>
                <w:b w:val="0"/>
              </w:rPr>
              <w:t>Promoting Healthy Lifestyles</w:t>
            </w:r>
          </w:p>
        </w:tc>
        <w:tc>
          <w:tcPr>
            <w:tcW w:w="2342" w:type="dxa"/>
            <w:tcBorders>
              <w:top w:val="dashSmallGap" w:sz="4" w:space="0" w:color="auto"/>
            </w:tcBorders>
          </w:tcPr>
          <w:p w14:paraId="638505F0" w14:textId="1BFD0227"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pPr>
            <w:r w:rsidRPr="00C14DDA">
              <w:rPr>
                <w:rFonts w:ascii="Arial" w:hAnsi="Arial" w:cs="Arial"/>
              </w:rPr>
              <w:t xml:space="preserve">All pupils will be able to access a healthy breakfast. Reduce food poverty. Reduce absence and </w:t>
            </w:r>
            <w:proofErr w:type="spellStart"/>
            <w:r w:rsidRPr="00C14DDA">
              <w:rPr>
                <w:rFonts w:ascii="Arial" w:hAnsi="Arial" w:cs="Arial"/>
              </w:rPr>
              <w:t>latecomings</w:t>
            </w:r>
            <w:proofErr w:type="spellEnd"/>
            <w:r w:rsidRPr="00C14DDA">
              <w:rPr>
                <w:rFonts w:ascii="Arial" w:hAnsi="Arial" w:cs="Arial"/>
              </w:rPr>
              <w:t xml:space="preserve"> by providing a soft start for those experiencing anxiety attending school.</w:t>
            </w:r>
          </w:p>
        </w:tc>
        <w:tc>
          <w:tcPr>
            <w:tcW w:w="2200" w:type="dxa"/>
            <w:tcBorders>
              <w:top w:val="dashSmallGap" w:sz="4" w:space="0" w:color="auto"/>
            </w:tcBorders>
          </w:tcPr>
          <w:p w14:paraId="6BEA5FAC" w14:textId="00539361"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sz w:val="24"/>
                <w:szCs w:val="24"/>
              </w:rPr>
            </w:pPr>
            <w:r w:rsidRPr="00C14DDA">
              <w:rPr>
                <w:rFonts w:ascii="Arial" w:hAnsi="Arial" w:cs="Arial"/>
                <w:sz w:val="24"/>
                <w:szCs w:val="24"/>
              </w:rPr>
              <w:t>Provide a breakfast club that all pupils can have access to free of charge.</w:t>
            </w:r>
          </w:p>
        </w:tc>
        <w:tc>
          <w:tcPr>
            <w:tcW w:w="1583" w:type="dxa"/>
            <w:tcBorders>
              <w:top w:val="dashSmallGap" w:sz="4" w:space="0" w:color="auto"/>
            </w:tcBorders>
          </w:tcPr>
          <w:p w14:paraId="196543FF" w14:textId="5AC86C38"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Available term time until March 2027. Led by Healthy Start workers and supported by office staff.</w:t>
            </w:r>
          </w:p>
        </w:tc>
        <w:tc>
          <w:tcPr>
            <w:tcW w:w="1911" w:type="dxa"/>
            <w:tcBorders>
              <w:top w:val="dashSmallGap" w:sz="4" w:space="0" w:color="auto"/>
            </w:tcBorders>
          </w:tcPr>
          <w:p w14:paraId="15CCBA6C" w14:textId="1F2E836F"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Three Healthy Start workers</w:t>
            </w:r>
          </w:p>
          <w:p w14:paraId="6A1880EC" w14:textId="646D2E2C"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£13087.05</w:t>
            </w:r>
          </w:p>
          <w:p w14:paraId="1F2C87BA" w14:textId="77777777"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916C6B5" w14:textId="4B9145B8"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Food and resources</w:t>
            </w:r>
          </w:p>
          <w:p w14:paraId="5CEE4083" w14:textId="09D1F9F4" w:rsidR="006008E0" w:rsidRDefault="006008E0" w:rsidP="006008E0">
            <w:pPr>
              <w:cnfStyle w:val="000000100000" w:firstRow="0" w:lastRow="0" w:firstColumn="0" w:lastColumn="0" w:oddVBand="0" w:evenVBand="0" w:oddHBand="1" w:evenHBand="0" w:firstRowFirstColumn="0" w:firstRowLastColumn="0" w:lastRowFirstColumn="0" w:lastRowLastColumn="0"/>
            </w:pPr>
            <w:r w:rsidRPr="00C14DDA">
              <w:rPr>
                <w:rFonts w:ascii="Arial" w:hAnsi="Arial" w:cs="Arial"/>
              </w:rPr>
              <w:t>£2000</w:t>
            </w:r>
          </w:p>
        </w:tc>
        <w:tc>
          <w:tcPr>
            <w:tcW w:w="2629" w:type="dxa"/>
            <w:tcBorders>
              <w:top w:val="dashSmallGap" w:sz="4" w:space="0" w:color="auto"/>
            </w:tcBorders>
          </w:tcPr>
          <w:p w14:paraId="08D947D8" w14:textId="77777777"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Pupil voice will show readiness to learn.</w:t>
            </w:r>
          </w:p>
          <w:p w14:paraId="12A5EBC9" w14:textId="79AAD560" w:rsidR="006008E0" w:rsidRPr="00C14DDA" w:rsidRDefault="006008E0"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 xml:space="preserve">Data will show an improvement in attendance and </w:t>
            </w:r>
            <w:proofErr w:type="spellStart"/>
            <w:r w:rsidRPr="00C14DDA">
              <w:rPr>
                <w:rFonts w:ascii="Arial" w:hAnsi="Arial" w:cs="Arial"/>
              </w:rPr>
              <w:t>latecomings</w:t>
            </w:r>
            <w:proofErr w:type="spellEnd"/>
            <w:r w:rsidRPr="00C14DDA">
              <w:rPr>
                <w:rFonts w:ascii="Arial" w:hAnsi="Arial" w:cs="Arial"/>
              </w:rPr>
              <w:t xml:space="preserve"> for some pupils</w:t>
            </w:r>
            <w:r w:rsidR="00AC4A3E" w:rsidRPr="00C14DDA">
              <w:rPr>
                <w:rFonts w:ascii="Arial" w:hAnsi="Arial" w:cs="Arial"/>
              </w:rPr>
              <w:t>.</w:t>
            </w:r>
            <w:r w:rsidRPr="00C14DDA">
              <w:rPr>
                <w:rFonts w:ascii="Arial" w:hAnsi="Arial" w:cs="Arial"/>
              </w:rPr>
              <w:t xml:space="preserve"> Pupils with separation anxiety/</w:t>
            </w:r>
            <w:proofErr w:type="gramStart"/>
            <w:r w:rsidRPr="00C14DDA">
              <w:rPr>
                <w:rFonts w:ascii="Arial" w:hAnsi="Arial" w:cs="Arial"/>
              </w:rPr>
              <w:t>school based</w:t>
            </w:r>
            <w:proofErr w:type="gramEnd"/>
            <w:r w:rsidRPr="00C14DDA">
              <w:rPr>
                <w:rFonts w:ascii="Arial" w:hAnsi="Arial" w:cs="Arial"/>
              </w:rPr>
              <w:t xml:space="preserve"> anxiety will benefit from a soft start.</w:t>
            </w:r>
          </w:p>
          <w:p w14:paraId="3B2DC83E" w14:textId="025327FC" w:rsidR="006008E0" w:rsidRDefault="006008E0" w:rsidP="006008E0">
            <w:pPr>
              <w:cnfStyle w:val="000000100000" w:firstRow="0" w:lastRow="0" w:firstColumn="0" w:lastColumn="0" w:oddVBand="0" w:evenVBand="0" w:oddHBand="1" w:evenHBand="0" w:firstRowFirstColumn="0" w:firstRowLastColumn="0" w:lastRowFirstColumn="0" w:lastRowLastColumn="0"/>
            </w:pPr>
            <w:r w:rsidRPr="00C14DDA">
              <w:rPr>
                <w:rFonts w:ascii="Arial" w:hAnsi="Arial" w:cs="Arial"/>
              </w:rPr>
              <w:t xml:space="preserve">Parent voice will show impact of support for food poverty, working families and </w:t>
            </w:r>
            <w:proofErr w:type="gramStart"/>
            <w:r w:rsidRPr="00C14DDA">
              <w:rPr>
                <w:rFonts w:ascii="Arial" w:hAnsi="Arial" w:cs="Arial"/>
              </w:rPr>
              <w:t>school based</w:t>
            </w:r>
            <w:proofErr w:type="gramEnd"/>
            <w:r w:rsidRPr="00C14DDA">
              <w:rPr>
                <w:rFonts w:ascii="Arial" w:hAnsi="Arial" w:cs="Arial"/>
              </w:rPr>
              <w:t xml:space="preserve"> anxiety.</w:t>
            </w:r>
          </w:p>
        </w:tc>
        <w:tc>
          <w:tcPr>
            <w:tcW w:w="2644" w:type="dxa"/>
            <w:tcBorders>
              <w:top w:val="dashSmallGap" w:sz="4" w:space="0" w:color="auto"/>
              <w:right w:val="thickThinSmallGap" w:sz="12" w:space="0" w:color="auto"/>
            </w:tcBorders>
          </w:tcPr>
          <w:p w14:paraId="6667C684" w14:textId="77777777" w:rsidR="006008E0" w:rsidRDefault="006008E0" w:rsidP="006008E0">
            <w:pPr>
              <w:cnfStyle w:val="000000100000" w:firstRow="0" w:lastRow="0" w:firstColumn="0" w:lastColumn="0" w:oddVBand="0" w:evenVBand="0" w:oddHBand="1" w:evenHBand="0" w:firstRowFirstColumn="0" w:firstRowLastColumn="0" w:lastRowFirstColumn="0" w:lastRowLastColumn="0"/>
            </w:pPr>
          </w:p>
        </w:tc>
      </w:tr>
      <w:tr w:rsidR="00D46B1F" w14:paraId="4BED1CBE" w14:textId="77777777" w:rsidTr="008F3C26">
        <w:trPr>
          <w:trHeight w:val="1020"/>
        </w:trPr>
        <w:tc>
          <w:tcPr>
            <w:cnfStyle w:val="001000000000" w:firstRow="0" w:lastRow="0" w:firstColumn="1" w:lastColumn="0" w:oddVBand="0" w:evenVBand="0" w:oddHBand="0" w:evenHBand="0" w:firstRowFirstColumn="0" w:firstRowLastColumn="0" w:lastRowFirstColumn="0" w:lastRowLastColumn="0"/>
            <w:tcW w:w="2168" w:type="dxa"/>
            <w:tcBorders>
              <w:top w:val="dashSmallGap" w:sz="4" w:space="0" w:color="auto"/>
              <w:left w:val="thinThickSmallGap" w:sz="12" w:space="0" w:color="auto"/>
            </w:tcBorders>
          </w:tcPr>
          <w:p w14:paraId="27719DF2" w14:textId="10F6B4FB" w:rsidR="00D46B1F" w:rsidRPr="00D46B1F" w:rsidRDefault="00D46B1F" w:rsidP="006008E0">
            <w:pPr>
              <w:rPr>
                <w:rFonts w:ascii="Arial" w:hAnsi="Arial" w:cs="Arial"/>
                <w:b w:val="0"/>
                <w:bCs w:val="0"/>
                <w:sz w:val="24"/>
                <w:szCs w:val="24"/>
              </w:rPr>
            </w:pPr>
            <w:r w:rsidRPr="00D46B1F">
              <w:rPr>
                <w:rFonts w:ascii="Arial" w:hAnsi="Arial" w:cs="Arial"/>
                <w:b w:val="0"/>
                <w:bCs w:val="0"/>
                <w:sz w:val="24"/>
                <w:szCs w:val="24"/>
              </w:rPr>
              <w:lastRenderedPageBreak/>
              <w:t>Reducing the poverty related attainment gap</w:t>
            </w:r>
          </w:p>
        </w:tc>
        <w:tc>
          <w:tcPr>
            <w:tcW w:w="2342" w:type="dxa"/>
            <w:tcBorders>
              <w:top w:val="dashSmallGap" w:sz="4" w:space="0" w:color="auto"/>
            </w:tcBorders>
          </w:tcPr>
          <w:p w14:paraId="4CC5058F" w14:textId="329756FD" w:rsidR="00D46B1F" w:rsidRPr="001A1AFC" w:rsidRDefault="00D46B1F"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PSA time will support improvement in </w:t>
            </w:r>
            <w:r w:rsidR="005C7224">
              <w:rPr>
                <w:rFonts w:ascii="Arial" w:hAnsi="Arial" w:cs="Arial"/>
                <w:sz w:val="24"/>
                <w:szCs w:val="24"/>
              </w:rPr>
              <w:t>attainment</w:t>
            </w:r>
            <w:r w:rsidR="006019F2">
              <w:rPr>
                <w:rFonts w:ascii="Arial" w:hAnsi="Arial" w:cs="Arial"/>
                <w:sz w:val="24"/>
                <w:szCs w:val="24"/>
              </w:rPr>
              <w:t>.</w:t>
            </w:r>
          </w:p>
        </w:tc>
        <w:tc>
          <w:tcPr>
            <w:tcW w:w="2200" w:type="dxa"/>
            <w:tcBorders>
              <w:top w:val="dashSmallGap" w:sz="4" w:space="0" w:color="auto"/>
            </w:tcBorders>
          </w:tcPr>
          <w:p w14:paraId="3D732514" w14:textId="60C755FA" w:rsidR="00D46B1F" w:rsidRPr="001A1AFC" w:rsidRDefault="00D46B1F"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Employ two PSA’s to </w:t>
            </w:r>
          </w:p>
        </w:tc>
        <w:tc>
          <w:tcPr>
            <w:tcW w:w="1583" w:type="dxa"/>
            <w:tcBorders>
              <w:top w:val="dashSmallGap" w:sz="4" w:space="0" w:color="auto"/>
            </w:tcBorders>
          </w:tcPr>
          <w:p w14:paraId="056239D9" w14:textId="777DB0A7" w:rsidR="00D46B1F" w:rsidRPr="001A1AFC" w:rsidRDefault="001A4037"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March 2026-March 2027</w:t>
            </w:r>
          </w:p>
        </w:tc>
        <w:tc>
          <w:tcPr>
            <w:tcW w:w="1911" w:type="dxa"/>
            <w:tcBorders>
              <w:top w:val="dashSmallGap" w:sz="4" w:space="0" w:color="auto"/>
            </w:tcBorders>
          </w:tcPr>
          <w:p w14:paraId="196DD58A" w14:textId="149C66F5" w:rsidR="00D46B1F" w:rsidRPr="00C14DDA" w:rsidRDefault="00C14DDA" w:rsidP="006008E0">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One</w:t>
            </w:r>
            <w:r w:rsidR="001A4037" w:rsidRPr="00C14DDA">
              <w:rPr>
                <w:rFonts w:ascii="Arial" w:hAnsi="Arial" w:cs="Arial"/>
              </w:rPr>
              <w:t xml:space="preserve"> </w:t>
            </w:r>
            <w:proofErr w:type="gramStart"/>
            <w:r w:rsidR="001A4037" w:rsidRPr="00C14DDA">
              <w:rPr>
                <w:rFonts w:ascii="Arial" w:hAnsi="Arial" w:cs="Arial"/>
              </w:rPr>
              <w:t>full time</w:t>
            </w:r>
            <w:proofErr w:type="gramEnd"/>
            <w:r w:rsidR="001A4037" w:rsidRPr="00C14DDA">
              <w:rPr>
                <w:rFonts w:ascii="Arial" w:hAnsi="Arial" w:cs="Arial"/>
              </w:rPr>
              <w:t xml:space="preserve"> </w:t>
            </w:r>
            <w:r>
              <w:rPr>
                <w:rFonts w:ascii="Arial" w:hAnsi="Arial" w:cs="Arial"/>
              </w:rPr>
              <w:t xml:space="preserve">PSA </w:t>
            </w:r>
            <w:r w:rsidR="001A4037" w:rsidRPr="00C14DDA">
              <w:rPr>
                <w:rFonts w:ascii="Arial" w:hAnsi="Arial" w:cs="Arial"/>
              </w:rPr>
              <w:t xml:space="preserve">27.5 hours and one </w:t>
            </w:r>
            <w:proofErr w:type="gramStart"/>
            <w:r w:rsidR="001A4037" w:rsidRPr="00C14DDA">
              <w:rPr>
                <w:rFonts w:ascii="Arial" w:hAnsi="Arial" w:cs="Arial"/>
              </w:rPr>
              <w:t>part time</w:t>
            </w:r>
            <w:proofErr w:type="gramEnd"/>
            <w:r w:rsidR="001A4037" w:rsidRPr="00C14DDA">
              <w:rPr>
                <w:rFonts w:ascii="Arial" w:hAnsi="Arial" w:cs="Arial"/>
              </w:rPr>
              <w:t xml:space="preserve"> PSA 16.5 hours employed through PEF</w:t>
            </w:r>
          </w:p>
          <w:p w14:paraId="63B48601" w14:textId="77777777" w:rsidR="001A4037" w:rsidRPr="00C14DDA" w:rsidRDefault="001A4037" w:rsidP="006008E0">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451FB8C" w14:textId="1E346FDE" w:rsidR="001A4037" w:rsidRPr="001A1AFC" w:rsidRDefault="001A4037"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14DDA">
              <w:rPr>
                <w:rFonts w:ascii="Arial" w:hAnsi="Arial" w:cs="Arial"/>
              </w:rPr>
              <w:t>Cost £42997.67</w:t>
            </w:r>
          </w:p>
        </w:tc>
        <w:tc>
          <w:tcPr>
            <w:tcW w:w="2629" w:type="dxa"/>
            <w:tcBorders>
              <w:top w:val="dashSmallGap" w:sz="4" w:space="0" w:color="auto"/>
            </w:tcBorders>
          </w:tcPr>
          <w:p w14:paraId="782BE8CC" w14:textId="2FED9319" w:rsidR="00D46B1F" w:rsidRPr="00C14DDA" w:rsidRDefault="00D46B1F" w:rsidP="006008E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14DDA">
              <w:rPr>
                <w:rFonts w:ascii="Arial" w:hAnsi="Arial" w:cs="Arial"/>
              </w:rPr>
              <w:t xml:space="preserve">Data from interventions, PASS survey, attainment data and pupil voice will evidence improvement in attainment, pupil confidence and </w:t>
            </w:r>
            <w:proofErr w:type="spellStart"/>
            <w:r w:rsidRPr="00C14DDA">
              <w:rPr>
                <w:rFonts w:ascii="Arial" w:hAnsi="Arial" w:cs="Arial"/>
              </w:rPr>
              <w:t>self esteem</w:t>
            </w:r>
            <w:proofErr w:type="spellEnd"/>
            <w:r w:rsidRPr="00C14DDA">
              <w:rPr>
                <w:rFonts w:ascii="Arial" w:hAnsi="Arial" w:cs="Arial"/>
              </w:rPr>
              <w:t xml:space="preserve">. </w:t>
            </w:r>
          </w:p>
        </w:tc>
        <w:tc>
          <w:tcPr>
            <w:tcW w:w="2644" w:type="dxa"/>
            <w:tcBorders>
              <w:top w:val="dashSmallGap" w:sz="4" w:space="0" w:color="auto"/>
              <w:right w:val="thickThinSmallGap" w:sz="12" w:space="0" w:color="auto"/>
            </w:tcBorders>
          </w:tcPr>
          <w:p w14:paraId="478ECA21" w14:textId="77777777" w:rsidR="00D46B1F" w:rsidRDefault="00D46B1F" w:rsidP="006008E0">
            <w:pPr>
              <w:cnfStyle w:val="000000000000" w:firstRow="0" w:lastRow="0" w:firstColumn="0" w:lastColumn="0" w:oddVBand="0" w:evenVBand="0" w:oddHBand="0" w:evenHBand="0" w:firstRowFirstColumn="0" w:firstRowLastColumn="0" w:lastRowFirstColumn="0" w:lastRowLastColumn="0"/>
            </w:pPr>
          </w:p>
        </w:tc>
      </w:tr>
      <w:tr w:rsidR="00AC4A3E" w14:paraId="50C20278" w14:textId="77777777" w:rsidTr="008F3C26">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168" w:type="dxa"/>
            <w:tcBorders>
              <w:left w:val="thinThickSmallGap" w:sz="12" w:space="0" w:color="auto"/>
            </w:tcBorders>
          </w:tcPr>
          <w:p w14:paraId="19A14503" w14:textId="3C39BD99" w:rsidR="00AC4A3E" w:rsidRPr="00AC4A3E" w:rsidRDefault="00AC4A3E" w:rsidP="006008E0">
            <w:pPr>
              <w:rPr>
                <w:rFonts w:ascii="Arial" w:hAnsi="Arial" w:cs="Arial"/>
                <w:b w:val="0"/>
                <w:bCs w:val="0"/>
                <w:sz w:val="24"/>
                <w:szCs w:val="24"/>
              </w:rPr>
            </w:pPr>
            <w:r>
              <w:rPr>
                <w:rFonts w:ascii="Arial" w:hAnsi="Arial" w:cs="Arial"/>
                <w:b w:val="0"/>
                <w:bCs w:val="0"/>
                <w:sz w:val="24"/>
                <w:szCs w:val="24"/>
              </w:rPr>
              <w:t>Literacy Resources</w:t>
            </w:r>
          </w:p>
        </w:tc>
        <w:tc>
          <w:tcPr>
            <w:tcW w:w="2342" w:type="dxa"/>
          </w:tcPr>
          <w:p w14:paraId="5AE13624" w14:textId="05824808" w:rsidR="00AC4A3E" w:rsidRP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4A3E">
              <w:rPr>
                <w:rFonts w:ascii="Arial" w:hAnsi="Arial" w:cs="Arial"/>
                <w:sz w:val="24"/>
                <w:szCs w:val="24"/>
              </w:rPr>
              <w:t xml:space="preserve">Pupils will </w:t>
            </w:r>
            <w:r>
              <w:rPr>
                <w:rFonts w:ascii="Arial" w:hAnsi="Arial" w:cs="Arial"/>
                <w:sz w:val="24"/>
                <w:szCs w:val="24"/>
              </w:rPr>
              <w:t xml:space="preserve">have access to literacy resources to improve attainment in reading. This will include a focus on comprehension and top up of decodable texts </w:t>
            </w:r>
          </w:p>
        </w:tc>
        <w:tc>
          <w:tcPr>
            <w:tcW w:w="2200" w:type="dxa"/>
          </w:tcPr>
          <w:p w14:paraId="0CE6E9CF" w14:textId="77777777" w:rsidR="00AC4A3E" w:rsidRDefault="00AC4A3E" w:rsidP="006008E0">
            <w:pPr>
              <w:cnfStyle w:val="000000100000" w:firstRow="0" w:lastRow="0" w:firstColumn="0" w:lastColumn="0" w:oddVBand="0" w:evenVBand="0" w:oddHBand="1" w:evenHBand="0" w:firstRowFirstColumn="0" w:firstRowLastColumn="0" w:lastRowFirstColumn="0" w:lastRowLastColumn="0"/>
            </w:pPr>
          </w:p>
        </w:tc>
        <w:tc>
          <w:tcPr>
            <w:tcW w:w="1583" w:type="dxa"/>
          </w:tcPr>
          <w:p w14:paraId="11A45ECD" w14:textId="77777777" w:rsidR="00AC4A3E" w:rsidRDefault="00AC4A3E" w:rsidP="006008E0">
            <w:pPr>
              <w:cnfStyle w:val="000000100000" w:firstRow="0" w:lastRow="0" w:firstColumn="0" w:lastColumn="0" w:oddVBand="0" w:evenVBand="0" w:oddHBand="1" w:evenHBand="0" w:firstRowFirstColumn="0" w:firstRowLastColumn="0" w:lastRowFirstColumn="0" w:lastRowLastColumn="0"/>
            </w:pPr>
          </w:p>
        </w:tc>
        <w:tc>
          <w:tcPr>
            <w:tcW w:w="1911" w:type="dxa"/>
          </w:tcPr>
          <w:p w14:paraId="513F28CB" w14:textId="2582A63B" w:rsid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r w:rsidR="00D82937">
              <w:rPr>
                <w:rFonts w:ascii="Arial" w:hAnsi="Arial" w:cs="Arial"/>
                <w:sz w:val="24"/>
                <w:szCs w:val="24"/>
              </w:rPr>
              <w:t>4000</w:t>
            </w:r>
          </w:p>
          <w:p w14:paraId="2B4B8D3E" w14:textId="77777777" w:rsid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5E660C8" w14:textId="7F0CDB71" w:rsid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Comprehension boxes P3-P7</w:t>
            </w:r>
          </w:p>
          <w:p w14:paraId="3693BDBF" w14:textId="77777777" w:rsid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9D5A594" w14:textId="0436371C" w:rsidR="00AC4A3E" w:rsidRP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Big Cat decodable texts P1-3</w:t>
            </w:r>
          </w:p>
        </w:tc>
        <w:tc>
          <w:tcPr>
            <w:tcW w:w="2629" w:type="dxa"/>
          </w:tcPr>
          <w:p w14:paraId="443E0711" w14:textId="7EF7E135" w:rsidR="00AC4A3E" w:rsidRPr="00C14DDA"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14DDA">
              <w:rPr>
                <w:rFonts w:ascii="Arial" w:hAnsi="Arial" w:cs="Arial"/>
              </w:rPr>
              <w:t xml:space="preserve">Data </w:t>
            </w:r>
            <w:r w:rsidR="008F3C26" w:rsidRPr="00C14DDA">
              <w:rPr>
                <w:rFonts w:ascii="Arial" w:hAnsi="Arial" w:cs="Arial"/>
              </w:rPr>
              <w:t xml:space="preserve">including SNSA’s, GL’s and intervention data </w:t>
            </w:r>
            <w:r w:rsidRPr="00C14DDA">
              <w:rPr>
                <w:rFonts w:ascii="Arial" w:hAnsi="Arial" w:cs="Arial"/>
              </w:rPr>
              <w:t>will show improved attain</w:t>
            </w:r>
            <w:r w:rsidR="008F3C26" w:rsidRPr="00C14DDA">
              <w:rPr>
                <w:rFonts w:ascii="Arial" w:hAnsi="Arial" w:cs="Arial"/>
              </w:rPr>
              <w:t xml:space="preserve">ment and confidence </w:t>
            </w:r>
            <w:r w:rsidRPr="00C14DDA">
              <w:rPr>
                <w:rFonts w:ascii="Arial" w:hAnsi="Arial" w:cs="Arial"/>
              </w:rPr>
              <w:t>in re</w:t>
            </w:r>
            <w:r w:rsidR="008F3C26" w:rsidRPr="00C14DDA">
              <w:rPr>
                <w:rFonts w:ascii="Arial" w:hAnsi="Arial" w:cs="Arial"/>
              </w:rPr>
              <w:t>a</w:t>
            </w:r>
            <w:r w:rsidRPr="00C14DDA">
              <w:rPr>
                <w:rFonts w:ascii="Arial" w:hAnsi="Arial" w:cs="Arial"/>
              </w:rPr>
              <w:t>ding</w:t>
            </w:r>
            <w:r w:rsidR="008F3C26" w:rsidRPr="00C14DDA">
              <w:rPr>
                <w:rFonts w:ascii="Arial" w:hAnsi="Arial" w:cs="Arial"/>
              </w:rPr>
              <w:t>.</w:t>
            </w:r>
            <w:r w:rsidRPr="00C14DDA">
              <w:rPr>
                <w:rFonts w:ascii="Arial" w:hAnsi="Arial" w:cs="Arial"/>
              </w:rPr>
              <w:t xml:space="preserve"> </w:t>
            </w:r>
          </w:p>
        </w:tc>
        <w:tc>
          <w:tcPr>
            <w:tcW w:w="2644" w:type="dxa"/>
            <w:tcBorders>
              <w:right w:val="thickThinSmallGap" w:sz="12" w:space="0" w:color="auto"/>
            </w:tcBorders>
          </w:tcPr>
          <w:p w14:paraId="1AA1EB06" w14:textId="77777777" w:rsidR="00AC4A3E" w:rsidRDefault="00AC4A3E" w:rsidP="006008E0">
            <w:pPr>
              <w:cnfStyle w:val="000000100000" w:firstRow="0" w:lastRow="0" w:firstColumn="0" w:lastColumn="0" w:oddVBand="0" w:evenVBand="0" w:oddHBand="1" w:evenHBand="0" w:firstRowFirstColumn="0" w:firstRowLastColumn="0" w:lastRowFirstColumn="0" w:lastRowLastColumn="0"/>
            </w:pPr>
          </w:p>
        </w:tc>
      </w:tr>
      <w:tr w:rsidR="008F3C26" w14:paraId="058590CA" w14:textId="77777777" w:rsidTr="008F3C26">
        <w:trPr>
          <w:trHeight w:val="1020"/>
        </w:trPr>
        <w:tc>
          <w:tcPr>
            <w:cnfStyle w:val="001000000000" w:firstRow="0" w:lastRow="0" w:firstColumn="1" w:lastColumn="0" w:oddVBand="0" w:evenVBand="0" w:oddHBand="0" w:evenHBand="0" w:firstRowFirstColumn="0" w:firstRowLastColumn="0" w:lastRowFirstColumn="0" w:lastRowLastColumn="0"/>
            <w:tcW w:w="2168" w:type="dxa"/>
            <w:tcBorders>
              <w:left w:val="thinThickSmallGap" w:sz="12" w:space="0" w:color="auto"/>
            </w:tcBorders>
          </w:tcPr>
          <w:p w14:paraId="3C52CE51" w14:textId="1C7D8F5F" w:rsidR="008F3C26" w:rsidRDefault="008F3C26" w:rsidP="006008E0">
            <w:pPr>
              <w:rPr>
                <w:rFonts w:ascii="Arial" w:hAnsi="Arial" w:cs="Arial"/>
                <w:b w:val="0"/>
                <w:bCs w:val="0"/>
                <w:sz w:val="24"/>
                <w:szCs w:val="24"/>
              </w:rPr>
            </w:pPr>
            <w:r>
              <w:rPr>
                <w:rFonts w:ascii="Arial" w:hAnsi="Arial" w:cs="Arial"/>
                <w:b w:val="0"/>
                <w:bCs w:val="0"/>
                <w:sz w:val="24"/>
                <w:szCs w:val="24"/>
              </w:rPr>
              <w:t xml:space="preserve">Digital </w:t>
            </w:r>
          </w:p>
        </w:tc>
        <w:tc>
          <w:tcPr>
            <w:tcW w:w="2342" w:type="dxa"/>
          </w:tcPr>
          <w:p w14:paraId="4FC1C70D" w14:textId="2D3CF35A" w:rsidR="008F3C26" w:rsidRPr="00AC4A3E" w:rsidRDefault="008F3C26"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Software/licences</w:t>
            </w:r>
          </w:p>
        </w:tc>
        <w:tc>
          <w:tcPr>
            <w:tcW w:w="2200" w:type="dxa"/>
          </w:tcPr>
          <w:p w14:paraId="57FE1E74" w14:textId="6205F5B4" w:rsidR="008F3C26" w:rsidRPr="008F3C26" w:rsidRDefault="008F3C26"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F3C26">
              <w:rPr>
                <w:rFonts w:ascii="Arial" w:hAnsi="Arial" w:cs="Arial"/>
                <w:sz w:val="24"/>
                <w:szCs w:val="24"/>
              </w:rPr>
              <w:t>Enhance digital</w:t>
            </w:r>
            <w:r>
              <w:rPr>
                <w:rFonts w:ascii="Arial" w:hAnsi="Arial" w:cs="Arial"/>
                <w:sz w:val="24"/>
                <w:szCs w:val="24"/>
              </w:rPr>
              <w:t xml:space="preserve"> learning experiences for pupils.</w:t>
            </w:r>
            <w:r w:rsidRPr="008F3C26">
              <w:rPr>
                <w:rFonts w:ascii="Arial" w:hAnsi="Arial" w:cs="Arial"/>
                <w:sz w:val="24"/>
                <w:szCs w:val="24"/>
              </w:rPr>
              <w:t xml:space="preserve"> </w:t>
            </w:r>
          </w:p>
        </w:tc>
        <w:tc>
          <w:tcPr>
            <w:tcW w:w="1583" w:type="dxa"/>
          </w:tcPr>
          <w:p w14:paraId="4AE33516" w14:textId="77777777" w:rsidR="008F3C26" w:rsidRDefault="008F3C26" w:rsidP="006008E0">
            <w:pPr>
              <w:cnfStyle w:val="000000000000" w:firstRow="0" w:lastRow="0" w:firstColumn="0" w:lastColumn="0" w:oddVBand="0" w:evenVBand="0" w:oddHBand="0" w:evenHBand="0" w:firstRowFirstColumn="0" w:firstRowLastColumn="0" w:lastRowFirstColumn="0" w:lastRowLastColumn="0"/>
            </w:pPr>
          </w:p>
        </w:tc>
        <w:tc>
          <w:tcPr>
            <w:tcW w:w="1911" w:type="dxa"/>
          </w:tcPr>
          <w:p w14:paraId="09786AE2" w14:textId="514D4EAE" w:rsidR="008F3C26" w:rsidRDefault="008F3C26"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£2500 spend on licences including Seesaw and </w:t>
            </w:r>
            <w:proofErr w:type="spellStart"/>
            <w:r>
              <w:rPr>
                <w:rFonts w:ascii="Arial" w:hAnsi="Arial" w:cs="Arial"/>
                <w:sz w:val="24"/>
                <w:szCs w:val="24"/>
              </w:rPr>
              <w:t>Sumdog</w:t>
            </w:r>
            <w:proofErr w:type="spellEnd"/>
          </w:p>
        </w:tc>
        <w:tc>
          <w:tcPr>
            <w:tcW w:w="2629" w:type="dxa"/>
          </w:tcPr>
          <w:p w14:paraId="6BA90411" w14:textId="319C18BB" w:rsidR="008F3C26" w:rsidRPr="008F3C26" w:rsidRDefault="008F3C26" w:rsidP="006008E0">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Pupil skills improved and enhanced engagement of pupils.</w:t>
            </w:r>
          </w:p>
        </w:tc>
        <w:tc>
          <w:tcPr>
            <w:tcW w:w="2644" w:type="dxa"/>
            <w:tcBorders>
              <w:right w:val="thickThinSmallGap" w:sz="12" w:space="0" w:color="auto"/>
            </w:tcBorders>
          </w:tcPr>
          <w:p w14:paraId="4E0DE135" w14:textId="77777777" w:rsidR="008F3C26" w:rsidRDefault="008F3C26" w:rsidP="006008E0">
            <w:pPr>
              <w:cnfStyle w:val="000000000000" w:firstRow="0" w:lastRow="0" w:firstColumn="0" w:lastColumn="0" w:oddVBand="0" w:evenVBand="0" w:oddHBand="0" w:evenHBand="0" w:firstRowFirstColumn="0" w:firstRowLastColumn="0" w:lastRowFirstColumn="0" w:lastRowLastColumn="0"/>
            </w:pPr>
          </w:p>
        </w:tc>
      </w:tr>
      <w:tr w:rsidR="006008E0" w14:paraId="00E28DCC" w14:textId="77777777" w:rsidTr="008F3C26">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168" w:type="dxa"/>
            <w:tcBorders>
              <w:left w:val="thinThickSmallGap" w:sz="12" w:space="0" w:color="auto"/>
            </w:tcBorders>
          </w:tcPr>
          <w:p w14:paraId="4A000148" w14:textId="6998B92F" w:rsidR="006008E0" w:rsidRPr="00AC4A3E" w:rsidRDefault="00AC4A3E" w:rsidP="006008E0">
            <w:pPr>
              <w:rPr>
                <w:rFonts w:ascii="Arial" w:hAnsi="Arial" w:cs="Arial"/>
                <w:b w:val="0"/>
                <w:bCs w:val="0"/>
                <w:sz w:val="24"/>
                <w:szCs w:val="24"/>
              </w:rPr>
            </w:pPr>
            <w:r w:rsidRPr="00AC4A3E">
              <w:rPr>
                <w:rFonts w:ascii="Arial" w:hAnsi="Arial" w:cs="Arial"/>
                <w:b w:val="0"/>
                <w:bCs w:val="0"/>
                <w:sz w:val="24"/>
                <w:szCs w:val="24"/>
              </w:rPr>
              <w:t>PT enhancement conservation</w:t>
            </w:r>
          </w:p>
        </w:tc>
        <w:tc>
          <w:tcPr>
            <w:tcW w:w="2342" w:type="dxa"/>
          </w:tcPr>
          <w:p w14:paraId="7D3DF407" w14:textId="77777777" w:rsidR="006008E0" w:rsidRDefault="006008E0" w:rsidP="006008E0">
            <w:pPr>
              <w:cnfStyle w:val="000000100000" w:firstRow="0" w:lastRow="0" w:firstColumn="0" w:lastColumn="0" w:oddVBand="0" w:evenVBand="0" w:oddHBand="1" w:evenHBand="0" w:firstRowFirstColumn="0" w:firstRowLastColumn="0" w:lastRowFirstColumn="0" w:lastRowLastColumn="0"/>
            </w:pPr>
          </w:p>
        </w:tc>
        <w:tc>
          <w:tcPr>
            <w:tcW w:w="2200" w:type="dxa"/>
          </w:tcPr>
          <w:p w14:paraId="59C64DCB" w14:textId="77777777" w:rsidR="006008E0" w:rsidRDefault="006008E0" w:rsidP="006008E0">
            <w:pPr>
              <w:cnfStyle w:val="000000100000" w:firstRow="0" w:lastRow="0" w:firstColumn="0" w:lastColumn="0" w:oddVBand="0" w:evenVBand="0" w:oddHBand="1" w:evenHBand="0" w:firstRowFirstColumn="0" w:firstRowLastColumn="0" w:lastRowFirstColumn="0" w:lastRowLastColumn="0"/>
            </w:pPr>
          </w:p>
        </w:tc>
        <w:tc>
          <w:tcPr>
            <w:tcW w:w="1583" w:type="dxa"/>
          </w:tcPr>
          <w:p w14:paraId="27A35A89" w14:textId="77777777" w:rsidR="006008E0" w:rsidRDefault="006008E0" w:rsidP="006008E0">
            <w:pPr>
              <w:cnfStyle w:val="000000100000" w:firstRow="0" w:lastRow="0" w:firstColumn="0" w:lastColumn="0" w:oddVBand="0" w:evenVBand="0" w:oddHBand="1" w:evenHBand="0" w:firstRowFirstColumn="0" w:firstRowLastColumn="0" w:lastRowFirstColumn="0" w:lastRowLastColumn="0"/>
            </w:pPr>
          </w:p>
        </w:tc>
        <w:tc>
          <w:tcPr>
            <w:tcW w:w="1911" w:type="dxa"/>
          </w:tcPr>
          <w:p w14:paraId="40D501ED" w14:textId="2635D8E0" w:rsidR="006008E0" w:rsidRPr="00AC4A3E" w:rsidRDefault="00AC4A3E" w:rsidP="006008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4A3E">
              <w:rPr>
                <w:rFonts w:ascii="Arial" w:hAnsi="Arial" w:cs="Arial"/>
                <w:sz w:val="24"/>
                <w:szCs w:val="24"/>
              </w:rPr>
              <w:t>£6808.26</w:t>
            </w:r>
          </w:p>
        </w:tc>
        <w:tc>
          <w:tcPr>
            <w:tcW w:w="2629" w:type="dxa"/>
          </w:tcPr>
          <w:p w14:paraId="46B7B7DD" w14:textId="4EAB2CED" w:rsidR="006008E0" w:rsidRDefault="006008E0" w:rsidP="006008E0">
            <w:pPr>
              <w:cnfStyle w:val="000000100000" w:firstRow="0" w:lastRow="0" w:firstColumn="0" w:lastColumn="0" w:oddVBand="0" w:evenVBand="0" w:oddHBand="1" w:evenHBand="0" w:firstRowFirstColumn="0" w:firstRowLastColumn="0" w:lastRowFirstColumn="0" w:lastRowLastColumn="0"/>
            </w:pPr>
          </w:p>
        </w:tc>
        <w:tc>
          <w:tcPr>
            <w:tcW w:w="2644" w:type="dxa"/>
            <w:tcBorders>
              <w:right w:val="thickThinSmallGap" w:sz="12" w:space="0" w:color="auto"/>
            </w:tcBorders>
          </w:tcPr>
          <w:p w14:paraId="1115802A" w14:textId="77777777" w:rsidR="006008E0" w:rsidRDefault="006008E0" w:rsidP="006008E0">
            <w:pPr>
              <w:cnfStyle w:val="000000100000" w:firstRow="0" w:lastRow="0" w:firstColumn="0" w:lastColumn="0" w:oddVBand="0" w:evenVBand="0" w:oddHBand="1" w:evenHBand="0" w:firstRowFirstColumn="0" w:firstRowLastColumn="0" w:lastRowFirstColumn="0" w:lastRowLastColumn="0"/>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23"/>
      <w:footerReference w:type="default" r:id="rId24"/>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9ACB2" w14:textId="77777777" w:rsidR="00A91F32" w:rsidRDefault="00A91F32" w:rsidP="00C554B7">
      <w:pPr>
        <w:spacing w:after="0" w:line="240" w:lineRule="auto"/>
      </w:pPr>
      <w:r>
        <w:separator/>
      </w:r>
    </w:p>
  </w:endnote>
  <w:endnote w:type="continuationSeparator" w:id="0">
    <w:p w14:paraId="17D2AD9E" w14:textId="77777777" w:rsidR="00A91F32" w:rsidRDefault="00A91F32" w:rsidP="00C554B7">
      <w:pPr>
        <w:spacing w:after="0" w:line="240" w:lineRule="auto"/>
      </w:pPr>
      <w:r>
        <w:continuationSeparator/>
      </w:r>
    </w:p>
  </w:endnote>
  <w:endnote w:type="continuationNotice" w:id="1">
    <w:p w14:paraId="2ED95746" w14:textId="77777777" w:rsidR="00A91F32" w:rsidRDefault="00A91F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B3C28" w14:textId="77777777" w:rsidR="00A91F32" w:rsidRDefault="00A91F32" w:rsidP="00C554B7">
      <w:pPr>
        <w:spacing w:after="0" w:line="240" w:lineRule="auto"/>
      </w:pPr>
      <w:r>
        <w:separator/>
      </w:r>
    </w:p>
  </w:footnote>
  <w:footnote w:type="continuationSeparator" w:id="0">
    <w:p w14:paraId="21307FD1" w14:textId="77777777" w:rsidR="00A91F32" w:rsidRDefault="00A91F32" w:rsidP="00C554B7">
      <w:pPr>
        <w:spacing w:after="0" w:line="240" w:lineRule="auto"/>
      </w:pPr>
      <w:r>
        <w:continuationSeparator/>
      </w:r>
    </w:p>
  </w:footnote>
  <w:footnote w:type="continuationNotice" w:id="1">
    <w:p w14:paraId="250FD6A8" w14:textId="77777777" w:rsidR="00A91F32" w:rsidRDefault="00A91F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32B1869"/>
    <w:multiLevelType w:val="hybridMultilevel"/>
    <w:tmpl w:val="05DC2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9A7BE7"/>
    <w:multiLevelType w:val="hybridMultilevel"/>
    <w:tmpl w:val="820A6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1B499EA"/>
    <w:multiLevelType w:val="hybridMultilevel"/>
    <w:tmpl w:val="4B5C6B44"/>
    <w:lvl w:ilvl="0" w:tplc="82B023E4">
      <w:start w:val="1"/>
      <w:numFmt w:val="bullet"/>
      <w:lvlText w:val="·"/>
      <w:lvlJc w:val="left"/>
      <w:pPr>
        <w:ind w:left="720" w:hanging="360"/>
      </w:pPr>
      <w:rPr>
        <w:rFonts w:ascii="Symbol" w:hAnsi="Symbol" w:hint="default"/>
      </w:rPr>
    </w:lvl>
    <w:lvl w:ilvl="1" w:tplc="54EC3ED0">
      <w:start w:val="1"/>
      <w:numFmt w:val="bullet"/>
      <w:lvlText w:val="o"/>
      <w:lvlJc w:val="left"/>
      <w:pPr>
        <w:ind w:left="1440" w:hanging="360"/>
      </w:pPr>
      <w:rPr>
        <w:rFonts w:ascii="Courier New" w:hAnsi="Courier New" w:hint="default"/>
      </w:rPr>
    </w:lvl>
    <w:lvl w:ilvl="2" w:tplc="05A2538E">
      <w:start w:val="1"/>
      <w:numFmt w:val="bullet"/>
      <w:lvlText w:val=""/>
      <w:lvlJc w:val="left"/>
      <w:pPr>
        <w:ind w:left="2160" w:hanging="360"/>
      </w:pPr>
      <w:rPr>
        <w:rFonts w:ascii="Wingdings" w:hAnsi="Wingdings" w:hint="default"/>
      </w:rPr>
    </w:lvl>
    <w:lvl w:ilvl="3" w:tplc="E37E04BC">
      <w:start w:val="1"/>
      <w:numFmt w:val="bullet"/>
      <w:lvlText w:val=""/>
      <w:lvlJc w:val="left"/>
      <w:pPr>
        <w:ind w:left="2880" w:hanging="360"/>
      </w:pPr>
      <w:rPr>
        <w:rFonts w:ascii="Symbol" w:hAnsi="Symbol" w:hint="default"/>
      </w:rPr>
    </w:lvl>
    <w:lvl w:ilvl="4" w:tplc="11DC6750">
      <w:start w:val="1"/>
      <w:numFmt w:val="bullet"/>
      <w:lvlText w:val="o"/>
      <w:lvlJc w:val="left"/>
      <w:pPr>
        <w:ind w:left="3600" w:hanging="360"/>
      </w:pPr>
      <w:rPr>
        <w:rFonts w:ascii="Courier New" w:hAnsi="Courier New" w:hint="default"/>
      </w:rPr>
    </w:lvl>
    <w:lvl w:ilvl="5" w:tplc="C748A466">
      <w:start w:val="1"/>
      <w:numFmt w:val="bullet"/>
      <w:lvlText w:val=""/>
      <w:lvlJc w:val="left"/>
      <w:pPr>
        <w:ind w:left="4320" w:hanging="360"/>
      </w:pPr>
      <w:rPr>
        <w:rFonts w:ascii="Wingdings" w:hAnsi="Wingdings" w:hint="default"/>
      </w:rPr>
    </w:lvl>
    <w:lvl w:ilvl="6" w:tplc="8326B2A2">
      <w:start w:val="1"/>
      <w:numFmt w:val="bullet"/>
      <w:lvlText w:val=""/>
      <w:lvlJc w:val="left"/>
      <w:pPr>
        <w:ind w:left="5040" w:hanging="360"/>
      </w:pPr>
      <w:rPr>
        <w:rFonts w:ascii="Symbol" w:hAnsi="Symbol" w:hint="default"/>
      </w:rPr>
    </w:lvl>
    <w:lvl w:ilvl="7" w:tplc="6E66BD50">
      <w:start w:val="1"/>
      <w:numFmt w:val="bullet"/>
      <w:lvlText w:val="o"/>
      <w:lvlJc w:val="left"/>
      <w:pPr>
        <w:ind w:left="5760" w:hanging="360"/>
      </w:pPr>
      <w:rPr>
        <w:rFonts w:ascii="Courier New" w:hAnsi="Courier New" w:hint="default"/>
      </w:rPr>
    </w:lvl>
    <w:lvl w:ilvl="8" w:tplc="336C2E18">
      <w:start w:val="1"/>
      <w:numFmt w:val="bullet"/>
      <w:lvlText w:val=""/>
      <w:lvlJc w:val="left"/>
      <w:pPr>
        <w:ind w:left="6480" w:hanging="360"/>
      </w:pPr>
      <w:rPr>
        <w:rFonts w:ascii="Wingdings" w:hAnsi="Wingdings" w:hint="default"/>
      </w:rPr>
    </w:lvl>
  </w:abstractNum>
  <w:abstractNum w:abstractNumId="15" w15:restartNumberingAfterBreak="0">
    <w:nsid w:val="72C53466"/>
    <w:multiLevelType w:val="hybridMultilevel"/>
    <w:tmpl w:val="3EEE9A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556848">
    <w:abstractNumId w:val="10"/>
  </w:num>
  <w:num w:numId="2" w16cid:durableId="1034236669">
    <w:abstractNumId w:val="5"/>
  </w:num>
  <w:num w:numId="3" w16cid:durableId="1261372020">
    <w:abstractNumId w:val="8"/>
  </w:num>
  <w:num w:numId="4" w16cid:durableId="540938902">
    <w:abstractNumId w:val="6"/>
  </w:num>
  <w:num w:numId="5" w16cid:durableId="1117260949">
    <w:abstractNumId w:val="11"/>
  </w:num>
  <w:num w:numId="6" w16cid:durableId="30350758">
    <w:abstractNumId w:val="2"/>
  </w:num>
  <w:num w:numId="7" w16cid:durableId="334383833">
    <w:abstractNumId w:val="12"/>
  </w:num>
  <w:num w:numId="8" w16cid:durableId="1461456283">
    <w:abstractNumId w:val="1"/>
  </w:num>
  <w:num w:numId="9" w16cid:durableId="1914703229">
    <w:abstractNumId w:val="0"/>
  </w:num>
  <w:num w:numId="10" w16cid:durableId="882595345">
    <w:abstractNumId w:val="13"/>
  </w:num>
  <w:num w:numId="11" w16cid:durableId="1631865795">
    <w:abstractNumId w:val="9"/>
  </w:num>
  <w:num w:numId="12" w16cid:durableId="1860393788">
    <w:abstractNumId w:val="3"/>
  </w:num>
  <w:num w:numId="13" w16cid:durableId="1546018600">
    <w:abstractNumId w:val="16"/>
  </w:num>
  <w:num w:numId="14" w16cid:durableId="1260675609">
    <w:abstractNumId w:val="15"/>
  </w:num>
  <w:num w:numId="15" w16cid:durableId="1280842081">
    <w:abstractNumId w:val="7"/>
  </w:num>
  <w:num w:numId="16" w16cid:durableId="2023044005">
    <w:abstractNumId w:val="4"/>
  </w:num>
  <w:num w:numId="17" w16cid:durableId="201334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109F5"/>
    <w:rsid w:val="00034CC0"/>
    <w:rsid w:val="00051DFE"/>
    <w:rsid w:val="00054751"/>
    <w:rsid w:val="000567CB"/>
    <w:rsid w:val="00061DBB"/>
    <w:rsid w:val="0006532F"/>
    <w:rsid w:val="00066D43"/>
    <w:rsid w:val="00075754"/>
    <w:rsid w:val="00092F60"/>
    <w:rsid w:val="000938CC"/>
    <w:rsid w:val="000950F5"/>
    <w:rsid w:val="000A643A"/>
    <w:rsid w:val="000C1296"/>
    <w:rsid w:val="000C1829"/>
    <w:rsid w:val="000D4043"/>
    <w:rsid w:val="000D64E8"/>
    <w:rsid w:val="000E32A1"/>
    <w:rsid w:val="000E367D"/>
    <w:rsid w:val="000E79E5"/>
    <w:rsid w:val="000F039D"/>
    <w:rsid w:val="00107E9E"/>
    <w:rsid w:val="0012563F"/>
    <w:rsid w:val="00131B0C"/>
    <w:rsid w:val="00131D35"/>
    <w:rsid w:val="001326A4"/>
    <w:rsid w:val="0014303B"/>
    <w:rsid w:val="00146CE9"/>
    <w:rsid w:val="001523BF"/>
    <w:rsid w:val="00162F77"/>
    <w:rsid w:val="00175AC9"/>
    <w:rsid w:val="001A4037"/>
    <w:rsid w:val="001B2881"/>
    <w:rsid w:val="001C0AD1"/>
    <w:rsid w:val="001C7CEB"/>
    <w:rsid w:val="001F4A1B"/>
    <w:rsid w:val="00203283"/>
    <w:rsid w:val="00207851"/>
    <w:rsid w:val="00224F02"/>
    <w:rsid w:val="0025217F"/>
    <w:rsid w:val="00257468"/>
    <w:rsid w:val="002600D8"/>
    <w:rsid w:val="0026144D"/>
    <w:rsid w:val="00266D05"/>
    <w:rsid w:val="00267A19"/>
    <w:rsid w:val="002772DD"/>
    <w:rsid w:val="00280934"/>
    <w:rsid w:val="002848C9"/>
    <w:rsid w:val="00286262"/>
    <w:rsid w:val="002B0444"/>
    <w:rsid w:val="002B1E66"/>
    <w:rsid w:val="002C1A25"/>
    <w:rsid w:val="002C4BF2"/>
    <w:rsid w:val="002D3AB9"/>
    <w:rsid w:val="002D41D5"/>
    <w:rsid w:val="002D761D"/>
    <w:rsid w:val="002E2726"/>
    <w:rsid w:val="002E63E0"/>
    <w:rsid w:val="002F2915"/>
    <w:rsid w:val="003229FC"/>
    <w:rsid w:val="0033722A"/>
    <w:rsid w:val="00342EDE"/>
    <w:rsid w:val="00344F97"/>
    <w:rsid w:val="00351221"/>
    <w:rsid w:val="00370DD1"/>
    <w:rsid w:val="00373ED1"/>
    <w:rsid w:val="003839F3"/>
    <w:rsid w:val="003913D3"/>
    <w:rsid w:val="00391670"/>
    <w:rsid w:val="003930D1"/>
    <w:rsid w:val="00395AAC"/>
    <w:rsid w:val="003B7588"/>
    <w:rsid w:val="003C18CE"/>
    <w:rsid w:val="003C6108"/>
    <w:rsid w:val="003D1216"/>
    <w:rsid w:val="003E3A25"/>
    <w:rsid w:val="003F2781"/>
    <w:rsid w:val="00403192"/>
    <w:rsid w:val="0040681F"/>
    <w:rsid w:val="00407B7B"/>
    <w:rsid w:val="004210C6"/>
    <w:rsid w:val="00424ED1"/>
    <w:rsid w:val="0042505D"/>
    <w:rsid w:val="004433A7"/>
    <w:rsid w:val="0045321C"/>
    <w:rsid w:val="00475210"/>
    <w:rsid w:val="00482173"/>
    <w:rsid w:val="0048494F"/>
    <w:rsid w:val="00494424"/>
    <w:rsid w:val="00495D3E"/>
    <w:rsid w:val="004B7ECC"/>
    <w:rsid w:val="004C408C"/>
    <w:rsid w:val="004D6F4F"/>
    <w:rsid w:val="004E202A"/>
    <w:rsid w:val="004F54C4"/>
    <w:rsid w:val="00515535"/>
    <w:rsid w:val="0051589B"/>
    <w:rsid w:val="00536280"/>
    <w:rsid w:val="00554C58"/>
    <w:rsid w:val="00556E17"/>
    <w:rsid w:val="00563FC1"/>
    <w:rsid w:val="00572199"/>
    <w:rsid w:val="00573CAA"/>
    <w:rsid w:val="005A364F"/>
    <w:rsid w:val="005B20CB"/>
    <w:rsid w:val="005B6632"/>
    <w:rsid w:val="005B6F0B"/>
    <w:rsid w:val="005C21DD"/>
    <w:rsid w:val="005C7224"/>
    <w:rsid w:val="006008E0"/>
    <w:rsid w:val="006019F2"/>
    <w:rsid w:val="00604919"/>
    <w:rsid w:val="00632E9D"/>
    <w:rsid w:val="00637B45"/>
    <w:rsid w:val="006513FB"/>
    <w:rsid w:val="00654E62"/>
    <w:rsid w:val="00673CEA"/>
    <w:rsid w:val="006777C1"/>
    <w:rsid w:val="00681F49"/>
    <w:rsid w:val="006A0ED2"/>
    <w:rsid w:val="006B058A"/>
    <w:rsid w:val="006B6692"/>
    <w:rsid w:val="006E7BFD"/>
    <w:rsid w:val="0070295F"/>
    <w:rsid w:val="00704C1E"/>
    <w:rsid w:val="0072518E"/>
    <w:rsid w:val="00743670"/>
    <w:rsid w:val="0074402E"/>
    <w:rsid w:val="007715B4"/>
    <w:rsid w:val="00776D7B"/>
    <w:rsid w:val="007922AB"/>
    <w:rsid w:val="007A3DA2"/>
    <w:rsid w:val="007B280B"/>
    <w:rsid w:val="007D4312"/>
    <w:rsid w:val="007E1E43"/>
    <w:rsid w:val="00810E1E"/>
    <w:rsid w:val="008137EA"/>
    <w:rsid w:val="00820D0D"/>
    <w:rsid w:val="00831698"/>
    <w:rsid w:val="00837D06"/>
    <w:rsid w:val="008434C8"/>
    <w:rsid w:val="0086052B"/>
    <w:rsid w:val="00866E82"/>
    <w:rsid w:val="00883E04"/>
    <w:rsid w:val="008A2D5B"/>
    <w:rsid w:val="008B424A"/>
    <w:rsid w:val="008C2400"/>
    <w:rsid w:val="008C74AB"/>
    <w:rsid w:val="008E207D"/>
    <w:rsid w:val="008E3F3C"/>
    <w:rsid w:val="008F3C26"/>
    <w:rsid w:val="009076A6"/>
    <w:rsid w:val="00921E72"/>
    <w:rsid w:val="00926302"/>
    <w:rsid w:val="00943E49"/>
    <w:rsid w:val="009465A1"/>
    <w:rsid w:val="00952027"/>
    <w:rsid w:val="00956BAE"/>
    <w:rsid w:val="00962294"/>
    <w:rsid w:val="0096473F"/>
    <w:rsid w:val="00972909"/>
    <w:rsid w:val="00972A31"/>
    <w:rsid w:val="00973285"/>
    <w:rsid w:val="00986160"/>
    <w:rsid w:val="00986429"/>
    <w:rsid w:val="0099543A"/>
    <w:rsid w:val="0099763D"/>
    <w:rsid w:val="009A6044"/>
    <w:rsid w:val="009A6B7B"/>
    <w:rsid w:val="009C639F"/>
    <w:rsid w:val="00A01092"/>
    <w:rsid w:val="00A1088A"/>
    <w:rsid w:val="00A36896"/>
    <w:rsid w:val="00A3792A"/>
    <w:rsid w:val="00A422A2"/>
    <w:rsid w:val="00A438AF"/>
    <w:rsid w:val="00A54761"/>
    <w:rsid w:val="00A54ADF"/>
    <w:rsid w:val="00A64BBE"/>
    <w:rsid w:val="00A760ED"/>
    <w:rsid w:val="00A76B8A"/>
    <w:rsid w:val="00A82649"/>
    <w:rsid w:val="00A832F1"/>
    <w:rsid w:val="00A91F32"/>
    <w:rsid w:val="00AB4579"/>
    <w:rsid w:val="00AC4A3E"/>
    <w:rsid w:val="00AF1A56"/>
    <w:rsid w:val="00B00870"/>
    <w:rsid w:val="00B0530D"/>
    <w:rsid w:val="00B14EE9"/>
    <w:rsid w:val="00B305F4"/>
    <w:rsid w:val="00B344B8"/>
    <w:rsid w:val="00B75BCA"/>
    <w:rsid w:val="00B8484B"/>
    <w:rsid w:val="00B91FC9"/>
    <w:rsid w:val="00BA10B0"/>
    <w:rsid w:val="00BA550B"/>
    <w:rsid w:val="00BC1126"/>
    <w:rsid w:val="00BD3121"/>
    <w:rsid w:val="00BD7FE9"/>
    <w:rsid w:val="00BE6744"/>
    <w:rsid w:val="00BF62BA"/>
    <w:rsid w:val="00C0514B"/>
    <w:rsid w:val="00C14DDA"/>
    <w:rsid w:val="00C16661"/>
    <w:rsid w:val="00C22769"/>
    <w:rsid w:val="00C24733"/>
    <w:rsid w:val="00C3548E"/>
    <w:rsid w:val="00C4020E"/>
    <w:rsid w:val="00C44DB0"/>
    <w:rsid w:val="00C554B7"/>
    <w:rsid w:val="00C56E11"/>
    <w:rsid w:val="00C61591"/>
    <w:rsid w:val="00C65DFB"/>
    <w:rsid w:val="00C77B3A"/>
    <w:rsid w:val="00C912C1"/>
    <w:rsid w:val="00C91CF9"/>
    <w:rsid w:val="00C96013"/>
    <w:rsid w:val="00CA05D7"/>
    <w:rsid w:val="00CA466B"/>
    <w:rsid w:val="00CD14C9"/>
    <w:rsid w:val="00D06A15"/>
    <w:rsid w:val="00D22FF1"/>
    <w:rsid w:val="00D3679E"/>
    <w:rsid w:val="00D418D6"/>
    <w:rsid w:val="00D46B1F"/>
    <w:rsid w:val="00D47337"/>
    <w:rsid w:val="00D51DF2"/>
    <w:rsid w:val="00D61EC8"/>
    <w:rsid w:val="00D642EC"/>
    <w:rsid w:val="00D6687B"/>
    <w:rsid w:val="00D82937"/>
    <w:rsid w:val="00D93F49"/>
    <w:rsid w:val="00D94D8B"/>
    <w:rsid w:val="00DA26D8"/>
    <w:rsid w:val="00DD1C7A"/>
    <w:rsid w:val="00DD7AD2"/>
    <w:rsid w:val="00DF4B96"/>
    <w:rsid w:val="00E020CB"/>
    <w:rsid w:val="00E100C5"/>
    <w:rsid w:val="00E1586E"/>
    <w:rsid w:val="00E30182"/>
    <w:rsid w:val="00E31460"/>
    <w:rsid w:val="00E36DEF"/>
    <w:rsid w:val="00E438F6"/>
    <w:rsid w:val="00E543B2"/>
    <w:rsid w:val="00E815DA"/>
    <w:rsid w:val="00E92983"/>
    <w:rsid w:val="00EA280C"/>
    <w:rsid w:val="00EA28FB"/>
    <w:rsid w:val="00EB0E0F"/>
    <w:rsid w:val="00EC339C"/>
    <w:rsid w:val="00EC466B"/>
    <w:rsid w:val="00EE0109"/>
    <w:rsid w:val="00EE3435"/>
    <w:rsid w:val="00F11D0C"/>
    <w:rsid w:val="00F13182"/>
    <w:rsid w:val="00F172AC"/>
    <w:rsid w:val="00F249D8"/>
    <w:rsid w:val="00F520DC"/>
    <w:rsid w:val="00F64DCE"/>
    <w:rsid w:val="00F65A4C"/>
    <w:rsid w:val="00F80BBE"/>
    <w:rsid w:val="00F97B13"/>
    <w:rsid w:val="00FB124C"/>
    <w:rsid w:val="00FB735C"/>
    <w:rsid w:val="00FC4C60"/>
    <w:rsid w:val="00FD7279"/>
    <w:rsid w:val="08522BD3"/>
    <w:rsid w:val="1171B3A7"/>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C333F6D9-FF37-4AD1-B244-3FADC4BC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character" w:customStyle="1" w:styleId="normaltextrun">
    <w:name w:val="normaltextrun"/>
    <w:basedOn w:val="DefaultParagraphFont"/>
    <w:rsid w:val="001C0AD1"/>
  </w:style>
  <w:style w:type="paragraph" w:customStyle="1" w:styleId="paragraph">
    <w:name w:val="paragraph"/>
    <w:basedOn w:val="Normal"/>
    <w:rsid w:val="001C0AD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C0AD1"/>
  </w:style>
  <w:style w:type="character" w:styleId="Hyperlink">
    <w:name w:val="Hyperlink"/>
    <w:basedOn w:val="DefaultParagraphFont"/>
    <w:uiPriority w:val="99"/>
    <w:unhideWhenUsed/>
    <w:rsid w:val="00A422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anva.com/design/DAFMPIFoMOw/saaX_kMhIy7bnoLXb_LGfw/watch?utm_content=DAFMPIFoMOw&amp;utm_campaign=designshare&amp;utm_medium=link&amp;utm_source=publishsharelin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canva.com/design/DAFMPIFoMOw/saaX_kMhIy7bnoLXb_LGfw/watch?utm_content=DAFMPIFoMOw&amp;utm_campaign=designshare&amp;utm_medium=link&amp;utm_source=publishshare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B14365"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B14365"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B14365"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B14365"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B14365" w:rsidRDefault="00292193" w:rsidP="00292193">
          <w:pPr>
            <w:pStyle w:val="F7221DEF396249B094FC0AC701C3EDD8"/>
          </w:pPr>
          <w:r w:rsidRPr="00B73320">
            <w:rPr>
              <w:rStyle w:val="PlaceholderText"/>
            </w:rPr>
            <w:t>Choose an item.</w:t>
          </w:r>
        </w:p>
      </w:docPartBody>
    </w:docPart>
    <w:docPart>
      <w:docPartPr>
        <w:name w:val="F5D6BB41E87D4E06AF2E2EF71B0A3C90"/>
        <w:category>
          <w:name w:val="General"/>
          <w:gallery w:val="placeholder"/>
        </w:category>
        <w:types>
          <w:type w:val="bbPlcHdr"/>
        </w:types>
        <w:behaviors>
          <w:behavior w:val="content"/>
        </w:behaviors>
        <w:guid w:val="{E07790FB-5DAF-4EF0-A9CC-A24F6F69EB70}"/>
      </w:docPartPr>
      <w:docPartBody>
        <w:p w:rsidR="001343E5" w:rsidRDefault="000A5B95" w:rsidP="000A5B95">
          <w:pPr>
            <w:pStyle w:val="F5D6BB41E87D4E06AF2E2EF71B0A3C90"/>
          </w:pPr>
          <w:r w:rsidRPr="00B73320">
            <w:rPr>
              <w:rStyle w:val="PlaceholderText"/>
            </w:rPr>
            <w:t>Choose an item.</w:t>
          </w:r>
        </w:p>
      </w:docPartBody>
    </w:docPart>
    <w:docPart>
      <w:docPartPr>
        <w:name w:val="FE00B49D9D8D4C81B027B8D3B1454E0E"/>
        <w:category>
          <w:name w:val="General"/>
          <w:gallery w:val="placeholder"/>
        </w:category>
        <w:types>
          <w:type w:val="bbPlcHdr"/>
        </w:types>
        <w:behaviors>
          <w:behavior w:val="content"/>
        </w:behaviors>
        <w:guid w:val="{A2730705-CBED-4AD0-8CFC-ED03760E6509}"/>
      </w:docPartPr>
      <w:docPartBody>
        <w:p w:rsidR="001343E5" w:rsidRDefault="000A5B95" w:rsidP="000A5B95">
          <w:pPr>
            <w:pStyle w:val="FE00B49D9D8D4C81B027B8D3B1454E0E"/>
          </w:pPr>
          <w:r w:rsidRPr="00B73320">
            <w:rPr>
              <w:rStyle w:val="PlaceholderText"/>
            </w:rPr>
            <w:t>Choose an item.</w:t>
          </w:r>
        </w:p>
      </w:docPartBody>
    </w:docPart>
    <w:docPart>
      <w:docPartPr>
        <w:name w:val="448520FB6A4A43AD976F6D4AD4FBEEFC"/>
        <w:category>
          <w:name w:val="General"/>
          <w:gallery w:val="placeholder"/>
        </w:category>
        <w:types>
          <w:type w:val="bbPlcHdr"/>
        </w:types>
        <w:behaviors>
          <w:behavior w:val="content"/>
        </w:behaviors>
        <w:guid w:val="{0627B523-575B-4A03-81C7-AB25DAF3DBF6}"/>
      </w:docPartPr>
      <w:docPartBody>
        <w:p w:rsidR="001343E5" w:rsidRDefault="000A5B95" w:rsidP="000A5B95">
          <w:pPr>
            <w:pStyle w:val="448520FB6A4A43AD976F6D4AD4FBEEFC"/>
          </w:pPr>
          <w:r w:rsidRPr="00B73320">
            <w:rPr>
              <w:rStyle w:val="PlaceholderText"/>
            </w:rPr>
            <w:t>Choose an item.</w:t>
          </w:r>
        </w:p>
      </w:docPartBody>
    </w:docPart>
    <w:docPart>
      <w:docPartPr>
        <w:name w:val="1807AD69D6FF4F29868EFA16ADE1AB8D"/>
        <w:category>
          <w:name w:val="General"/>
          <w:gallery w:val="placeholder"/>
        </w:category>
        <w:types>
          <w:type w:val="bbPlcHdr"/>
        </w:types>
        <w:behaviors>
          <w:behavior w:val="content"/>
        </w:behaviors>
        <w:guid w:val="{0BC04F14-912B-4A10-91D0-59CE572A0B6B}"/>
      </w:docPartPr>
      <w:docPartBody>
        <w:p w:rsidR="001343E5" w:rsidRDefault="000A5B95" w:rsidP="000A5B95">
          <w:pPr>
            <w:pStyle w:val="1807AD69D6FF4F29868EFA16ADE1AB8D"/>
          </w:pPr>
          <w:r w:rsidRPr="00B73320">
            <w:rPr>
              <w:rStyle w:val="PlaceholderText"/>
            </w:rPr>
            <w:t>Choose an item.</w:t>
          </w:r>
        </w:p>
      </w:docPartBody>
    </w:docPart>
    <w:docPart>
      <w:docPartPr>
        <w:name w:val="9B7816AE77C2413AB853B4560E91AD87"/>
        <w:category>
          <w:name w:val="General"/>
          <w:gallery w:val="placeholder"/>
        </w:category>
        <w:types>
          <w:type w:val="bbPlcHdr"/>
        </w:types>
        <w:behaviors>
          <w:behavior w:val="content"/>
        </w:behaviors>
        <w:guid w:val="{41C3622D-04E1-4AD3-A0D4-3E3105984694}"/>
      </w:docPartPr>
      <w:docPartBody>
        <w:p w:rsidR="001343E5" w:rsidRDefault="000A5B95" w:rsidP="000A5B95">
          <w:pPr>
            <w:pStyle w:val="9B7816AE77C2413AB853B4560E91AD87"/>
          </w:pPr>
          <w:r w:rsidRPr="00B73320">
            <w:rPr>
              <w:rStyle w:val="PlaceholderText"/>
            </w:rPr>
            <w:t>Choose an item.</w:t>
          </w:r>
        </w:p>
      </w:docPartBody>
    </w:docPart>
    <w:docPart>
      <w:docPartPr>
        <w:name w:val="B30048BA769445DB9A7EDAFF5E2F5790"/>
        <w:category>
          <w:name w:val="General"/>
          <w:gallery w:val="placeholder"/>
        </w:category>
        <w:types>
          <w:type w:val="bbPlcHdr"/>
        </w:types>
        <w:behaviors>
          <w:behavior w:val="content"/>
        </w:behaviors>
        <w:guid w:val="{F3EFFF3F-0B8D-4B41-BBEA-FDB0FD0DCE4F}"/>
      </w:docPartPr>
      <w:docPartBody>
        <w:p w:rsidR="001343E5" w:rsidRDefault="000A5B95" w:rsidP="000A5B95">
          <w:pPr>
            <w:pStyle w:val="B30048BA769445DB9A7EDAFF5E2F5790"/>
          </w:pPr>
          <w:r w:rsidRPr="00B73320">
            <w:rPr>
              <w:rStyle w:val="PlaceholderText"/>
            </w:rPr>
            <w:t>Choose an item.</w:t>
          </w:r>
        </w:p>
      </w:docPartBody>
    </w:docPart>
    <w:docPart>
      <w:docPartPr>
        <w:name w:val="24C2A899DD7740C8BE76F699072DE24F"/>
        <w:category>
          <w:name w:val="General"/>
          <w:gallery w:val="placeholder"/>
        </w:category>
        <w:types>
          <w:type w:val="bbPlcHdr"/>
        </w:types>
        <w:behaviors>
          <w:behavior w:val="content"/>
        </w:behaviors>
        <w:guid w:val="{B2A25092-0F3C-48D3-8199-E6EB659B2EAA}"/>
      </w:docPartPr>
      <w:docPartBody>
        <w:p w:rsidR="001343E5" w:rsidRDefault="000A5B95" w:rsidP="000A5B95">
          <w:pPr>
            <w:pStyle w:val="24C2A899DD7740C8BE76F699072DE24F"/>
          </w:pPr>
          <w:r w:rsidRPr="00B73320">
            <w:rPr>
              <w:rStyle w:val="PlaceholderText"/>
            </w:rPr>
            <w:t>Choose an item.</w:t>
          </w:r>
        </w:p>
      </w:docPartBody>
    </w:docPart>
    <w:docPart>
      <w:docPartPr>
        <w:name w:val="FBC5C6C687C14A83B03FC7CBB439EB93"/>
        <w:category>
          <w:name w:val="General"/>
          <w:gallery w:val="placeholder"/>
        </w:category>
        <w:types>
          <w:type w:val="bbPlcHdr"/>
        </w:types>
        <w:behaviors>
          <w:behavior w:val="content"/>
        </w:behaviors>
        <w:guid w:val="{64E90E09-36CB-4FE6-BC52-33276887BF9D}"/>
      </w:docPartPr>
      <w:docPartBody>
        <w:p w:rsidR="001343E5" w:rsidRDefault="000A5B95" w:rsidP="000A5B95">
          <w:pPr>
            <w:pStyle w:val="FBC5C6C687C14A83B03FC7CBB439EB93"/>
          </w:pPr>
          <w:r w:rsidRPr="00B73320">
            <w:rPr>
              <w:rStyle w:val="PlaceholderText"/>
            </w:rPr>
            <w:t>Choose an item.</w:t>
          </w:r>
        </w:p>
      </w:docPartBody>
    </w:docPart>
    <w:docPart>
      <w:docPartPr>
        <w:name w:val="8E17C6D1E6B840159073700712C8DCF9"/>
        <w:category>
          <w:name w:val="General"/>
          <w:gallery w:val="placeholder"/>
        </w:category>
        <w:types>
          <w:type w:val="bbPlcHdr"/>
        </w:types>
        <w:behaviors>
          <w:behavior w:val="content"/>
        </w:behaviors>
        <w:guid w:val="{8885A944-40D3-40DA-A734-948D592AE370}"/>
      </w:docPartPr>
      <w:docPartBody>
        <w:p w:rsidR="001343E5" w:rsidRDefault="000A5B95" w:rsidP="000A5B95">
          <w:pPr>
            <w:pStyle w:val="8E17C6D1E6B840159073700712C8DCF9"/>
          </w:pPr>
          <w:r w:rsidRPr="00B73320">
            <w:rPr>
              <w:rStyle w:val="PlaceholderText"/>
            </w:rPr>
            <w:t>Choose an item.</w:t>
          </w:r>
        </w:p>
      </w:docPartBody>
    </w:docPart>
    <w:docPart>
      <w:docPartPr>
        <w:name w:val="F69932DBECFB4898BA4BB1F497825B4B"/>
        <w:category>
          <w:name w:val="General"/>
          <w:gallery w:val="placeholder"/>
        </w:category>
        <w:types>
          <w:type w:val="bbPlcHdr"/>
        </w:types>
        <w:behaviors>
          <w:behavior w:val="content"/>
        </w:behaviors>
        <w:guid w:val="{8F3B8C7A-B59F-4FF6-ADB2-A8BF81C3A041}"/>
      </w:docPartPr>
      <w:docPartBody>
        <w:p w:rsidR="001343E5" w:rsidRDefault="000A5B95" w:rsidP="000A5B95">
          <w:pPr>
            <w:pStyle w:val="F69932DBECFB4898BA4BB1F497825B4B"/>
          </w:pPr>
          <w:r w:rsidRPr="00B73320">
            <w:rPr>
              <w:rStyle w:val="PlaceholderText"/>
            </w:rPr>
            <w:t>Choose an item.</w:t>
          </w:r>
        </w:p>
      </w:docPartBody>
    </w:docPart>
    <w:docPart>
      <w:docPartPr>
        <w:name w:val="AB12941FCA3F421F9A9F6C4DA9B5770E"/>
        <w:category>
          <w:name w:val="General"/>
          <w:gallery w:val="placeholder"/>
        </w:category>
        <w:types>
          <w:type w:val="bbPlcHdr"/>
        </w:types>
        <w:behaviors>
          <w:behavior w:val="content"/>
        </w:behaviors>
        <w:guid w:val="{D732DEE5-9721-4D46-9AAC-40FF95B03400}"/>
      </w:docPartPr>
      <w:docPartBody>
        <w:p w:rsidR="001343E5" w:rsidRDefault="000A5B95" w:rsidP="000A5B95">
          <w:pPr>
            <w:pStyle w:val="AB12941FCA3F421F9A9F6C4DA9B5770E"/>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252E8"/>
    <w:rsid w:val="00093552"/>
    <w:rsid w:val="000A5B95"/>
    <w:rsid w:val="000C1296"/>
    <w:rsid w:val="000D03AA"/>
    <w:rsid w:val="001343E5"/>
    <w:rsid w:val="00146CE9"/>
    <w:rsid w:val="00292193"/>
    <w:rsid w:val="00314F67"/>
    <w:rsid w:val="004E25FB"/>
    <w:rsid w:val="006062EC"/>
    <w:rsid w:val="00694823"/>
    <w:rsid w:val="006A62AD"/>
    <w:rsid w:val="00704C1E"/>
    <w:rsid w:val="007715B4"/>
    <w:rsid w:val="007856A1"/>
    <w:rsid w:val="007B6761"/>
    <w:rsid w:val="00842127"/>
    <w:rsid w:val="00866E82"/>
    <w:rsid w:val="00932525"/>
    <w:rsid w:val="009802B5"/>
    <w:rsid w:val="0099763D"/>
    <w:rsid w:val="00A633F2"/>
    <w:rsid w:val="00A666F5"/>
    <w:rsid w:val="00AA56B8"/>
    <w:rsid w:val="00B14365"/>
    <w:rsid w:val="00BD7BCB"/>
    <w:rsid w:val="00C16661"/>
    <w:rsid w:val="00CD14C9"/>
    <w:rsid w:val="00D22FF1"/>
    <w:rsid w:val="00D3679E"/>
    <w:rsid w:val="00D51DF2"/>
    <w:rsid w:val="00E1586E"/>
    <w:rsid w:val="00EC466B"/>
    <w:rsid w:val="00F65A4C"/>
    <w:rsid w:val="00FB124C"/>
    <w:rsid w:val="00FD72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5B95"/>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F5D6BB41E87D4E06AF2E2EF71B0A3C90">
    <w:name w:val="F5D6BB41E87D4E06AF2E2EF71B0A3C90"/>
    <w:rsid w:val="000A5B95"/>
  </w:style>
  <w:style w:type="paragraph" w:customStyle="1" w:styleId="FE00B49D9D8D4C81B027B8D3B1454E0E">
    <w:name w:val="FE00B49D9D8D4C81B027B8D3B1454E0E"/>
    <w:rsid w:val="000A5B95"/>
  </w:style>
  <w:style w:type="paragraph" w:customStyle="1" w:styleId="448520FB6A4A43AD976F6D4AD4FBEEFC">
    <w:name w:val="448520FB6A4A43AD976F6D4AD4FBEEFC"/>
    <w:rsid w:val="000A5B95"/>
  </w:style>
  <w:style w:type="paragraph" w:customStyle="1" w:styleId="1807AD69D6FF4F29868EFA16ADE1AB8D">
    <w:name w:val="1807AD69D6FF4F29868EFA16ADE1AB8D"/>
    <w:rsid w:val="000A5B95"/>
  </w:style>
  <w:style w:type="paragraph" w:customStyle="1" w:styleId="9B7816AE77C2413AB853B4560E91AD87">
    <w:name w:val="9B7816AE77C2413AB853B4560E91AD87"/>
    <w:rsid w:val="000A5B95"/>
  </w:style>
  <w:style w:type="paragraph" w:customStyle="1" w:styleId="B30048BA769445DB9A7EDAFF5E2F5790">
    <w:name w:val="B30048BA769445DB9A7EDAFF5E2F5790"/>
    <w:rsid w:val="000A5B95"/>
  </w:style>
  <w:style w:type="paragraph" w:customStyle="1" w:styleId="24C2A899DD7740C8BE76F699072DE24F">
    <w:name w:val="24C2A899DD7740C8BE76F699072DE24F"/>
    <w:rsid w:val="000A5B95"/>
  </w:style>
  <w:style w:type="paragraph" w:customStyle="1" w:styleId="FBC5C6C687C14A83B03FC7CBB439EB93">
    <w:name w:val="FBC5C6C687C14A83B03FC7CBB439EB93"/>
    <w:rsid w:val="000A5B95"/>
  </w:style>
  <w:style w:type="paragraph" w:customStyle="1" w:styleId="8E17C6D1E6B840159073700712C8DCF9">
    <w:name w:val="8E17C6D1E6B840159073700712C8DCF9"/>
    <w:rsid w:val="000A5B95"/>
  </w:style>
  <w:style w:type="paragraph" w:customStyle="1" w:styleId="F69932DBECFB4898BA4BB1F497825B4B">
    <w:name w:val="F69932DBECFB4898BA4BB1F497825B4B"/>
    <w:rsid w:val="000A5B95"/>
  </w:style>
  <w:style w:type="paragraph" w:customStyle="1" w:styleId="AB12941FCA3F421F9A9F6C4DA9B5770E">
    <w:name w:val="AB12941FCA3F421F9A9F6C4DA9B5770E"/>
    <w:rsid w:val="000A5B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3.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4.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3109</Words>
  <Characters>17723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20791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Elizabeth Gribben ( Head Teacher / Dykesmain Primary School )</cp:lastModifiedBy>
  <cp:revision>2</cp:revision>
  <cp:lastPrinted>2026-08-31T16:41:00Z</cp:lastPrinted>
  <dcterms:created xsi:type="dcterms:W3CDTF">2026-10-08T15:25:00Z</dcterms:created>
  <dcterms:modified xsi:type="dcterms:W3CDTF">2026-10-08T15:25:00Z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ies>
</file>