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32ED" w14:textId="569D3D60" w:rsidR="00234589" w:rsidRPr="003A7FA5" w:rsidRDefault="00002863" w:rsidP="00B3689C">
      <w:pPr>
        <w:pStyle w:val="NoSpacing"/>
        <w:contextualSpacing/>
        <w:rPr>
          <w:rFonts w:ascii="Comic Sans MS" w:hAnsi="Comic Sans MS"/>
          <w:sz w:val="24"/>
        </w:rPr>
      </w:pPr>
      <w:r w:rsidRPr="0000286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6CE2FC5" wp14:editId="26B78B34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666750" cy="590550"/>
            <wp:effectExtent l="0" t="0" r="0" b="0"/>
            <wp:wrapNone/>
            <wp:docPr id="1" name="Picture 1" descr="C:\Users\K\Pictures\Picture2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\Pictures\Picture2 (2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48" b="97382" l="9821" r="897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CF">
        <w:rPr>
          <w:rFonts w:ascii="Comic Sans MS" w:hAnsi="Comic Sans MS"/>
          <w:sz w:val="28"/>
        </w:rPr>
        <w:t>Curriculum for Excellence</w:t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</w:p>
    <w:p w14:paraId="665BA644" w14:textId="241167F0" w:rsidR="00002863" w:rsidRPr="00B3689C" w:rsidRDefault="007C4FC2" w:rsidP="2EA626D8">
      <w:pPr>
        <w:pStyle w:val="NoSpacing"/>
        <w:contextualSpacing/>
        <w:rPr>
          <w:rFonts w:ascii="Comic Sans MS" w:hAnsi="Comic Sans MS"/>
          <w:sz w:val="28"/>
          <w:szCs w:val="28"/>
        </w:rPr>
      </w:pPr>
      <w:r w:rsidRPr="2EA626D8">
        <w:rPr>
          <w:rFonts w:ascii="Comic Sans MS" w:hAnsi="Comic Sans MS"/>
          <w:sz w:val="28"/>
          <w:szCs w:val="28"/>
        </w:rPr>
        <w:t>What are we learning this term?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7FA5" w:rsidRPr="2EA626D8">
        <w:rPr>
          <w:rFonts w:ascii="Comic Sans MS" w:hAnsi="Comic Sans MS"/>
          <w:sz w:val="28"/>
          <w:szCs w:val="28"/>
        </w:rPr>
        <w:t>Term 1: August- October 202</w:t>
      </w:r>
      <w:r w:rsidR="14DC75D8" w:rsidRPr="2EA626D8">
        <w:rPr>
          <w:rFonts w:ascii="Comic Sans MS" w:hAnsi="Comic Sans MS"/>
          <w:sz w:val="28"/>
          <w:szCs w:val="28"/>
        </w:rPr>
        <w:t>4</w:t>
      </w:r>
      <w:r>
        <w:tab/>
      </w:r>
      <w:r>
        <w:tab/>
      </w:r>
    </w:p>
    <w:p w14:paraId="7A9B5F68" w14:textId="3E8DC031" w:rsidR="00B3689C" w:rsidRPr="00B3689C" w:rsidRDefault="00075882" w:rsidP="00B3689C">
      <w:pPr>
        <w:pStyle w:val="NoSpacing"/>
        <w:contextualSpacing/>
        <w:rPr>
          <w:rFonts w:ascii="Comic Sans MS" w:hAnsi="Comic Sans MS"/>
          <w:noProof/>
          <w:lang w:eastAsia="en-GB"/>
        </w:rPr>
      </w:pPr>
      <w:r w:rsidRPr="00B3689C">
        <w:rPr>
          <w:rFonts w:ascii="Comic Sans MS" w:hAnsi="Comic Sans MS"/>
          <w:sz w:val="28"/>
        </w:rPr>
        <w:t>Context for Learning:</w:t>
      </w:r>
      <w:r w:rsidR="00184EFE">
        <w:rPr>
          <w:rFonts w:ascii="Comic Sans MS" w:hAnsi="Comic Sans MS"/>
          <w:sz w:val="28"/>
        </w:rPr>
        <w:t xml:space="preserve"> The Victorians</w:t>
      </w:r>
      <w:r w:rsidR="00234589" w:rsidRPr="00B3689C">
        <w:rPr>
          <w:rFonts w:ascii="Comic Sans MS" w:hAnsi="Comic Sans MS"/>
          <w:sz w:val="28"/>
        </w:rPr>
        <w:tab/>
      </w:r>
      <w:r w:rsidR="00234589" w:rsidRPr="00B3689C">
        <w:rPr>
          <w:rFonts w:ascii="Comic Sans MS" w:hAnsi="Comic Sans MS"/>
          <w:sz w:val="28"/>
        </w:rPr>
        <w:tab/>
      </w:r>
      <w:r w:rsidR="00234589" w:rsidRPr="00B3689C">
        <w:rPr>
          <w:rFonts w:ascii="Comic Sans MS" w:hAnsi="Comic Sans MS"/>
          <w:sz w:val="28"/>
        </w:rPr>
        <w:tab/>
      </w:r>
      <w:r w:rsidR="003A7FA5">
        <w:rPr>
          <w:rFonts w:ascii="Comic Sans MS" w:hAnsi="Comic Sans MS"/>
          <w:noProof/>
          <w:sz w:val="28"/>
          <w:lang w:eastAsia="en-GB"/>
        </w:rPr>
        <w:tab/>
      </w:r>
      <w:r w:rsidR="003A7FA5">
        <w:rPr>
          <w:rFonts w:ascii="Comic Sans MS" w:hAnsi="Comic Sans MS"/>
          <w:noProof/>
          <w:sz w:val="28"/>
          <w:lang w:eastAsia="en-GB"/>
        </w:rPr>
        <w:tab/>
      </w:r>
      <w:r w:rsidR="003A7FA5">
        <w:rPr>
          <w:rFonts w:ascii="Comic Sans MS" w:hAnsi="Comic Sans MS"/>
          <w:noProof/>
          <w:sz w:val="28"/>
          <w:lang w:eastAsia="en-GB"/>
        </w:rPr>
        <w:tab/>
      </w:r>
      <w:r w:rsidR="003A7FA5">
        <w:rPr>
          <w:rFonts w:ascii="Comic Sans MS" w:hAnsi="Comic Sans MS"/>
          <w:noProof/>
          <w:sz w:val="28"/>
          <w:lang w:eastAsia="en-GB"/>
        </w:rPr>
        <w:tab/>
      </w:r>
      <w:r w:rsidR="003A7FA5">
        <w:rPr>
          <w:rFonts w:ascii="Comic Sans MS" w:hAnsi="Comic Sans MS"/>
          <w:noProof/>
          <w:sz w:val="28"/>
          <w:lang w:eastAsia="en-GB"/>
        </w:rPr>
        <w:tab/>
      </w:r>
      <w:r w:rsidR="00C10BCF">
        <w:rPr>
          <w:rFonts w:ascii="Comic Sans MS" w:hAnsi="Comic Sans MS"/>
          <w:sz w:val="28"/>
        </w:rPr>
        <w:t xml:space="preserve">Mrs Moran: Primary </w:t>
      </w:r>
      <w:bookmarkStart w:id="0" w:name="_GoBack"/>
      <w:bookmarkEnd w:id="0"/>
      <w:proofErr w:type="gramStart"/>
      <w:r w:rsidR="00C10BCF">
        <w:rPr>
          <w:rFonts w:ascii="Comic Sans MS" w:hAnsi="Comic Sans MS"/>
          <w:sz w:val="28"/>
        </w:rPr>
        <w:t>7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3820"/>
        <w:gridCol w:w="3821"/>
        <w:gridCol w:w="3822"/>
      </w:tblGrid>
      <w:tr w:rsidR="004E1178" w14:paraId="16CE2FB2" w14:textId="77777777" w:rsidTr="2EA626D8">
        <w:trPr>
          <w:trHeight w:hRule="exact" w:val="3685"/>
        </w:trPr>
        <w:tc>
          <w:tcPr>
            <w:tcW w:w="3820" w:type="dxa"/>
          </w:tcPr>
          <w:p w14:paraId="16CE2FA3" w14:textId="39DE623A" w:rsidR="007C4FC2" w:rsidRDefault="00A172A1" w:rsidP="00A172A1">
            <w:pPr>
              <w:pStyle w:val="NoSpacing"/>
              <w:rPr>
                <w:rFonts w:ascii="Comic Sans MS" w:hAnsi="Comic Sans MS"/>
                <w:b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CE2FC7" wp14:editId="4A790B4C">
                  <wp:simplePos x="0" y="0"/>
                  <wp:positionH relativeFrom="column">
                    <wp:posOffset>1937908</wp:posOffset>
                  </wp:positionH>
                  <wp:positionV relativeFrom="paragraph">
                    <wp:posOffset>30849</wp:posOffset>
                  </wp:positionV>
                  <wp:extent cx="387350" cy="346710"/>
                  <wp:effectExtent l="0" t="0" r="0" b="0"/>
                  <wp:wrapTight wrapText="bothSides">
                    <wp:wrapPolygon edited="0">
                      <wp:start x="5311" y="0"/>
                      <wp:lineTo x="3187" y="2374"/>
                      <wp:lineTo x="3187" y="20176"/>
                      <wp:lineTo x="8498" y="20176"/>
                      <wp:lineTo x="16997" y="20176"/>
                      <wp:lineTo x="16997" y="0"/>
                      <wp:lineTo x="5311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A172A1">
              <w:rPr>
                <w:rFonts w:ascii="Comic Sans MS" w:hAnsi="Comic Sans MS"/>
                <w:b/>
                <w:sz w:val="20"/>
                <w:u w:val="single"/>
              </w:rPr>
              <w:t>Language and Literacy</w:t>
            </w:r>
          </w:p>
          <w:p w14:paraId="236B29B5" w14:textId="77777777" w:rsidR="00A172A1" w:rsidRPr="00A172A1" w:rsidRDefault="00A172A1" w:rsidP="00A172A1">
            <w:pPr>
              <w:pStyle w:val="NoSpacing"/>
              <w:rPr>
                <w:rFonts w:ascii="Comic Sans MS" w:hAnsi="Comic Sans MS"/>
                <w:b/>
                <w:sz w:val="20"/>
                <w:u w:val="single"/>
              </w:rPr>
            </w:pPr>
          </w:p>
          <w:p w14:paraId="17CB204D" w14:textId="7EC327BF" w:rsidR="00047F24" w:rsidRPr="00A172A1" w:rsidRDefault="003A7FA5" w:rsidP="00A172A1">
            <w:pPr>
              <w:pStyle w:val="NoSpacing"/>
              <w:rPr>
                <w:rFonts w:ascii="Comic Sans MS" w:hAnsi="Comic Sans MS"/>
                <w:b/>
                <w:sz w:val="18"/>
                <w:highlight w:val="yellow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>Writing</w:t>
            </w:r>
            <w:r w:rsidR="00485580" w:rsidRPr="00A172A1">
              <w:rPr>
                <w:rFonts w:ascii="Comic Sans MS" w:hAnsi="Comic Sans MS"/>
                <w:b/>
                <w:sz w:val="18"/>
              </w:rPr>
              <w:t>-</w:t>
            </w:r>
          </w:p>
          <w:p w14:paraId="6097EF6F" w14:textId="75BA0581" w:rsidR="3EB5D289" w:rsidRPr="00A172A1" w:rsidRDefault="3EB5D289" w:rsidP="00A172A1">
            <w:pPr>
              <w:pStyle w:val="NoSpacing"/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We are following PM Writing and covering the following genres this term:</w:t>
            </w:r>
          </w:p>
          <w:p w14:paraId="2F453D0B" w14:textId="2DC15591" w:rsidR="3EB5D289" w:rsidRPr="00A172A1" w:rsidRDefault="3EB5D289" w:rsidP="00A172A1">
            <w:pPr>
              <w:pStyle w:val="NoSpacing"/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Re</w:t>
            </w:r>
            <w:r w:rsidR="6CBE2C68" w:rsidRPr="00A172A1">
              <w:rPr>
                <w:rFonts w:ascii="Comic Sans MS" w:hAnsi="Comic Sans MS"/>
                <w:sz w:val="18"/>
              </w:rPr>
              <w:t>count, Information Report &amp; Description</w:t>
            </w:r>
          </w:p>
          <w:p w14:paraId="59ABAD9A" w14:textId="63198A9C" w:rsidR="00B3689C" w:rsidRPr="00A172A1" w:rsidRDefault="00F82925" w:rsidP="00A172A1">
            <w:pPr>
              <w:pStyle w:val="NoSpacing"/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>Spelling</w:t>
            </w:r>
            <w:r w:rsidR="00485580" w:rsidRPr="00A172A1">
              <w:rPr>
                <w:rFonts w:ascii="Comic Sans MS" w:hAnsi="Comic Sans MS"/>
                <w:b/>
                <w:sz w:val="18"/>
              </w:rPr>
              <w:t>-</w:t>
            </w:r>
            <w:r w:rsidR="00485580" w:rsidRPr="00A172A1">
              <w:rPr>
                <w:rFonts w:ascii="Comic Sans MS" w:hAnsi="Comic Sans MS"/>
                <w:sz w:val="18"/>
              </w:rPr>
              <w:t xml:space="preserve"> </w:t>
            </w:r>
            <w:r w:rsidR="00234589" w:rsidRPr="00A172A1">
              <w:rPr>
                <w:rFonts w:ascii="Comic Sans MS" w:hAnsi="Comic Sans MS"/>
                <w:sz w:val="18"/>
              </w:rPr>
              <w:t>V</w:t>
            </w:r>
            <w:r w:rsidR="00075882" w:rsidRPr="00A172A1">
              <w:rPr>
                <w:rFonts w:ascii="Comic Sans MS" w:hAnsi="Comic Sans MS"/>
                <w:sz w:val="18"/>
              </w:rPr>
              <w:t>ariety of active and written tasks</w:t>
            </w:r>
            <w:r w:rsidR="008D2387" w:rsidRPr="00A172A1">
              <w:rPr>
                <w:rFonts w:ascii="Comic Sans MS" w:hAnsi="Comic Sans MS"/>
                <w:sz w:val="18"/>
              </w:rPr>
              <w:t>.</w:t>
            </w:r>
          </w:p>
          <w:p w14:paraId="67D38B7F" w14:textId="42E69C24" w:rsidR="00076A85" w:rsidRPr="00A172A1" w:rsidRDefault="00076A85" w:rsidP="00A172A1">
            <w:pPr>
              <w:pStyle w:val="NoSpacing"/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>French</w:t>
            </w:r>
            <w:r w:rsidR="00485580" w:rsidRPr="00A172A1">
              <w:rPr>
                <w:rFonts w:ascii="Comic Sans MS" w:hAnsi="Comic Sans MS"/>
                <w:sz w:val="18"/>
              </w:rPr>
              <w:t>-</w:t>
            </w:r>
            <w:r w:rsidRPr="00A172A1">
              <w:rPr>
                <w:rFonts w:ascii="Comic Sans MS" w:hAnsi="Comic Sans MS"/>
                <w:sz w:val="18"/>
              </w:rPr>
              <w:t xml:space="preserve"> Introductions </w:t>
            </w:r>
            <w:r w:rsidR="00F82925" w:rsidRPr="00A172A1">
              <w:rPr>
                <w:rFonts w:ascii="Comic Sans MS" w:hAnsi="Comic Sans MS"/>
                <w:sz w:val="18"/>
              </w:rPr>
              <w:t>&amp;</w:t>
            </w:r>
            <w:r w:rsidRPr="00A172A1">
              <w:rPr>
                <w:rFonts w:ascii="Comic Sans MS" w:hAnsi="Comic Sans MS"/>
                <w:sz w:val="18"/>
              </w:rPr>
              <w:t xml:space="preserve"> </w:t>
            </w:r>
            <w:r w:rsidR="00234589" w:rsidRPr="00A172A1">
              <w:rPr>
                <w:rFonts w:ascii="Comic Sans MS" w:hAnsi="Comic Sans MS"/>
                <w:sz w:val="18"/>
              </w:rPr>
              <w:t>Weather.</w:t>
            </w:r>
          </w:p>
          <w:p w14:paraId="16CE2FAE" w14:textId="320C2B6F" w:rsidR="007C4FC2" w:rsidRPr="007C4FC2" w:rsidRDefault="00485580" w:rsidP="00A172A1">
            <w:pPr>
              <w:pStyle w:val="NoSpacing"/>
            </w:pPr>
            <w:r w:rsidRPr="00A172A1">
              <w:rPr>
                <w:rFonts w:ascii="Comic Sans MS" w:hAnsi="Comic Sans MS"/>
                <w:b/>
                <w:bCs/>
                <w:sz w:val="18"/>
              </w:rPr>
              <w:t>Spanish</w:t>
            </w:r>
            <w:r w:rsidRPr="00A172A1">
              <w:rPr>
                <w:rFonts w:ascii="Comic Sans MS" w:hAnsi="Comic Sans MS"/>
                <w:bCs/>
                <w:sz w:val="18"/>
              </w:rPr>
              <w:t>-</w:t>
            </w:r>
            <w:r w:rsidRPr="00A172A1">
              <w:rPr>
                <w:rFonts w:ascii="Comic Sans MS" w:hAnsi="Comic Sans MS"/>
                <w:sz w:val="18"/>
              </w:rPr>
              <w:t xml:space="preserve"> </w:t>
            </w:r>
            <w:r w:rsidR="003A7FA5" w:rsidRPr="00A172A1">
              <w:rPr>
                <w:rFonts w:ascii="Comic Sans MS" w:hAnsi="Comic Sans MS"/>
                <w:sz w:val="18"/>
              </w:rPr>
              <w:t>Personal information,</w:t>
            </w:r>
            <w:r w:rsidR="00881E91" w:rsidRPr="00A172A1">
              <w:rPr>
                <w:rFonts w:ascii="Comic Sans MS" w:hAnsi="Comic Sans MS"/>
                <w:sz w:val="18"/>
              </w:rPr>
              <w:t xml:space="preserve"> adjectives to describe appearance</w:t>
            </w:r>
            <w:r w:rsidR="00881E91" w:rsidRPr="00A172A1">
              <w:rPr>
                <w:rFonts w:ascii="Comic Sans MS" w:hAnsi="Comic Sans MS"/>
              </w:rPr>
              <w:t xml:space="preserve">, </w:t>
            </w:r>
            <w:r w:rsidR="00881E91" w:rsidRPr="00A172A1">
              <w:rPr>
                <w:rFonts w:ascii="Comic Sans MS" w:hAnsi="Comic Sans MS"/>
                <w:sz w:val="18"/>
              </w:rPr>
              <w:t>and numbers to 100.</w:t>
            </w:r>
          </w:p>
        </w:tc>
        <w:tc>
          <w:tcPr>
            <w:tcW w:w="3820" w:type="dxa"/>
          </w:tcPr>
          <w:p w14:paraId="7CA4BED2" w14:textId="57A2D3AF" w:rsidR="003C3B7C" w:rsidRDefault="003C3B7C" w:rsidP="003C3B7C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sz w:val="20"/>
                <w:u w:val="single"/>
              </w:rPr>
              <w:t>Numeracy and Maths</w:t>
            </w:r>
          </w:p>
          <w:p w14:paraId="1C9FCF3F" w14:textId="77777777" w:rsidR="00A172A1" w:rsidRPr="00A172A1" w:rsidRDefault="00A172A1" w:rsidP="003C3B7C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  <w:p w14:paraId="4EC01EEC" w14:textId="0A9226F8" w:rsidR="00DE0C24" w:rsidRPr="00A172A1" w:rsidRDefault="00002863" w:rsidP="003C3B7C">
            <w:pPr>
              <w:rPr>
                <w:rFonts w:ascii="Comic Sans MS" w:hAnsi="Comic Sans MS"/>
                <w:sz w:val="18"/>
                <w:szCs w:val="20"/>
              </w:rPr>
            </w:pPr>
            <w:r w:rsidRPr="00A172A1">
              <w:rPr>
                <w:rFonts w:ascii="Comic Sans MS" w:hAnsi="Comic Sans MS"/>
                <w:sz w:val="18"/>
                <w:szCs w:val="20"/>
              </w:rPr>
              <w:t>All maths groups will be working on mental maths strategies.</w:t>
            </w:r>
          </w:p>
          <w:p w14:paraId="4252A3B0" w14:textId="69FBEB67" w:rsidR="00234589" w:rsidRPr="00A172A1" w:rsidRDefault="00DE0C24" w:rsidP="003C3B7C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>Numeracy</w:t>
            </w:r>
            <w:r w:rsidR="00485580" w:rsidRPr="00A172A1">
              <w:rPr>
                <w:rFonts w:ascii="Comic Sans MS" w:hAnsi="Comic Sans MS"/>
                <w:b/>
                <w:sz w:val="18"/>
              </w:rPr>
              <w:t>-</w:t>
            </w:r>
            <w:r w:rsidR="00234589" w:rsidRPr="00A172A1">
              <w:rPr>
                <w:rFonts w:ascii="Comic Sans MS" w:hAnsi="Comic Sans MS"/>
                <w:sz w:val="18"/>
              </w:rPr>
              <w:t xml:space="preserve"> </w:t>
            </w:r>
          </w:p>
          <w:p w14:paraId="3A65D410" w14:textId="27191BC7" w:rsidR="00234589" w:rsidRPr="00A172A1" w:rsidRDefault="00184EFE" w:rsidP="0023458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Place Value beyond</w:t>
            </w:r>
            <w:r w:rsidR="00234589" w:rsidRPr="00A172A1">
              <w:rPr>
                <w:rFonts w:ascii="Comic Sans MS" w:hAnsi="Comic Sans MS"/>
                <w:sz w:val="18"/>
              </w:rPr>
              <w:t xml:space="preserve"> millions</w:t>
            </w:r>
          </w:p>
          <w:p w14:paraId="3B6F2B49" w14:textId="37B65326" w:rsidR="00DE0C24" w:rsidRPr="00A172A1" w:rsidRDefault="003C3B7C" w:rsidP="003C3B7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Estimation and</w:t>
            </w:r>
            <w:r w:rsidR="00234589" w:rsidRPr="00A172A1">
              <w:rPr>
                <w:rFonts w:ascii="Comic Sans MS" w:hAnsi="Comic Sans MS"/>
                <w:sz w:val="18"/>
              </w:rPr>
              <w:t xml:space="preserve"> Rounding to 10s, 100s &amp; 1000s.</w:t>
            </w:r>
            <w:r w:rsidR="00DE0C24" w:rsidRPr="00A172A1">
              <w:rPr>
                <w:b/>
                <w:noProof/>
                <w:sz w:val="18"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9751B4A" wp14:editId="2F852D7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11430</wp:posOffset>
                  </wp:positionV>
                  <wp:extent cx="548640" cy="499745"/>
                  <wp:effectExtent l="0" t="0" r="3810" b="0"/>
                  <wp:wrapTight wrapText="bothSides">
                    <wp:wrapPolygon edited="0">
                      <wp:start x="0" y="0"/>
                      <wp:lineTo x="0" y="20584"/>
                      <wp:lineTo x="21000" y="20584"/>
                      <wp:lineTo x="210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E341F6" w14:textId="6B9B20EB" w:rsidR="00234589" w:rsidRPr="00A172A1" w:rsidRDefault="00485580" w:rsidP="00234589">
            <w:pPr>
              <w:rPr>
                <w:rFonts w:ascii="Comic Sans MS" w:hAnsi="Comic Sans MS"/>
                <w:b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 xml:space="preserve">Maths- </w:t>
            </w:r>
          </w:p>
          <w:p w14:paraId="2411FC9F" w14:textId="56C9814E" w:rsidR="00234589" w:rsidRPr="00A172A1" w:rsidRDefault="007F6E55" w:rsidP="002345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Multiples, Factors and Primes</w:t>
            </w:r>
          </w:p>
          <w:p w14:paraId="0B3318FF" w14:textId="61152DD6" w:rsidR="00234589" w:rsidRPr="00A172A1" w:rsidRDefault="00234589" w:rsidP="0023458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Chance and Probability.</w:t>
            </w:r>
          </w:p>
          <w:p w14:paraId="5174B397" w14:textId="5AB274AE" w:rsidR="003C3B7C" w:rsidRDefault="003C3B7C" w:rsidP="003C3B7C">
            <w:pPr>
              <w:rPr>
                <w:rFonts w:ascii="Comic Sans MS" w:hAnsi="Comic Sans MS"/>
              </w:rPr>
            </w:pPr>
          </w:p>
          <w:p w14:paraId="16CE2FAF" w14:textId="2710DB1C" w:rsidR="006C0B03" w:rsidRPr="00BE2CE8" w:rsidRDefault="006C0B03" w:rsidP="006C0B03">
            <w:pPr>
              <w:rPr>
                <w:rFonts w:ascii="Comic Sans MS" w:hAnsi="Comic Sans MS"/>
              </w:rPr>
            </w:pPr>
          </w:p>
        </w:tc>
        <w:tc>
          <w:tcPr>
            <w:tcW w:w="3821" w:type="dxa"/>
          </w:tcPr>
          <w:p w14:paraId="3DD53910" w14:textId="612BC80A" w:rsidR="007C4FC2" w:rsidRDefault="00867E0F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6CE2FCD" wp14:editId="664BF051">
                  <wp:simplePos x="0" y="0"/>
                  <wp:positionH relativeFrom="column">
                    <wp:posOffset>1757864</wp:posOffset>
                  </wp:positionH>
                  <wp:positionV relativeFrom="paragraph">
                    <wp:posOffset>215326</wp:posOffset>
                  </wp:positionV>
                  <wp:extent cx="554990" cy="392430"/>
                  <wp:effectExtent l="0" t="0" r="0" b="7620"/>
                  <wp:wrapTight wrapText="bothSides">
                    <wp:wrapPolygon edited="0">
                      <wp:start x="0" y="0"/>
                      <wp:lineTo x="0" y="20971"/>
                      <wp:lineTo x="20760" y="20971"/>
                      <wp:lineTo x="207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A172A1">
              <w:rPr>
                <w:rFonts w:ascii="Comic Sans MS" w:hAnsi="Comic Sans MS"/>
                <w:b/>
                <w:sz w:val="20"/>
                <w:u w:val="single"/>
              </w:rPr>
              <w:t>Health and Wellbeing (HWB)</w:t>
            </w:r>
          </w:p>
          <w:p w14:paraId="67A605D1" w14:textId="77777777" w:rsidR="00A172A1" w:rsidRPr="00A172A1" w:rsidRDefault="00A172A1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  <w:p w14:paraId="3A65BD29" w14:textId="101CB1C0" w:rsidR="006C0B03" w:rsidRPr="00A172A1" w:rsidRDefault="00485580" w:rsidP="006C0B03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 xml:space="preserve">PE- </w:t>
            </w:r>
            <w:r w:rsidR="003A7FA5" w:rsidRPr="00A172A1">
              <w:rPr>
                <w:rFonts w:ascii="Comic Sans MS" w:hAnsi="Comic Sans MS"/>
                <w:sz w:val="18"/>
              </w:rPr>
              <w:t>Gymnastics</w:t>
            </w:r>
            <w:r w:rsidR="00143B8D" w:rsidRPr="00A172A1">
              <w:rPr>
                <w:rFonts w:ascii="Comic Sans MS" w:hAnsi="Comic Sans MS"/>
                <w:sz w:val="18"/>
              </w:rPr>
              <w:t xml:space="preserve"> and</w:t>
            </w:r>
            <w:r w:rsidR="00143B8D" w:rsidRPr="00A172A1">
              <w:rPr>
                <w:rFonts w:ascii="Comic Sans MS" w:hAnsi="Comic Sans MS"/>
                <w:sz w:val="18"/>
                <w:highlight w:val="yellow"/>
              </w:rPr>
              <w:t xml:space="preserve"> </w:t>
            </w:r>
            <w:r w:rsidR="003A7FA5" w:rsidRPr="00A172A1">
              <w:rPr>
                <w:rFonts w:ascii="Comic Sans MS" w:hAnsi="Comic Sans MS"/>
                <w:sz w:val="18"/>
              </w:rPr>
              <w:t>Net</w:t>
            </w:r>
            <w:r w:rsidR="00143B8D" w:rsidRPr="00A172A1">
              <w:rPr>
                <w:rFonts w:ascii="Comic Sans MS" w:hAnsi="Comic Sans MS"/>
                <w:sz w:val="18"/>
              </w:rPr>
              <w:t>ball</w:t>
            </w:r>
          </w:p>
          <w:p w14:paraId="38D22FA3" w14:textId="4FCDF3AC" w:rsidR="006C0B03" w:rsidRPr="00A172A1" w:rsidRDefault="00DE0C24" w:rsidP="006C0B03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b/>
                <w:sz w:val="18"/>
              </w:rPr>
              <w:t>HWB</w:t>
            </w:r>
            <w:r w:rsidR="006C7CCB" w:rsidRPr="00A172A1">
              <w:rPr>
                <w:rFonts w:ascii="Comic Sans MS" w:hAnsi="Comic Sans MS"/>
                <w:sz w:val="18"/>
              </w:rPr>
              <w:t>–</w:t>
            </w:r>
            <w:r w:rsidRPr="00A172A1">
              <w:rPr>
                <w:rFonts w:ascii="Comic Sans MS" w:hAnsi="Comic Sans MS"/>
                <w:sz w:val="18"/>
              </w:rPr>
              <w:t xml:space="preserve"> </w:t>
            </w:r>
            <w:r w:rsidR="0019152C" w:rsidRPr="00A172A1">
              <w:rPr>
                <w:rFonts w:ascii="Comic Sans MS" w:hAnsi="Comic Sans MS"/>
                <w:sz w:val="18"/>
              </w:rPr>
              <w:t>‘Social</w:t>
            </w:r>
            <w:r w:rsidR="006C7CCB" w:rsidRPr="00A172A1">
              <w:rPr>
                <w:rFonts w:ascii="Comic Sans MS" w:hAnsi="Comic Sans MS"/>
                <w:sz w:val="18"/>
              </w:rPr>
              <w:t xml:space="preserve"> Values’ </w:t>
            </w:r>
            <w:r w:rsidR="0019152C" w:rsidRPr="00A172A1">
              <w:rPr>
                <w:rFonts w:ascii="Comic Sans MS" w:hAnsi="Comic Sans MS"/>
                <w:sz w:val="18"/>
              </w:rPr>
              <w:t xml:space="preserve">focussing on; </w:t>
            </w:r>
            <w:r w:rsidR="006C7CCB" w:rsidRPr="00A172A1">
              <w:rPr>
                <w:rFonts w:ascii="Comic Sans MS" w:hAnsi="Comic Sans MS"/>
                <w:sz w:val="18"/>
              </w:rPr>
              <w:t xml:space="preserve">being </w:t>
            </w:r>
            <w:r w:rsidR="0019152C" w:rsidRPr="00A172A1">
              <w:rPr>
                <w:rFonts w:ascii="Comic Sans MS" w:hAnsi="Comic Sans MS"/>
                <w:sz w:val="18"/>
              </w:rPr>
              <w:t>kind, friendly and including others, co-operating and treating others with respect</w:t>
            </w:r>
          </w:p>
          <w:p w14:paraId="28A5E8F0" w14:textId="7FE60D56" w:rsidR="003A5033" w:rsidRPr="00A172A1" w:rsidRDefault="003A5033" w:rsidP="006C0B03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 xml:space="preserve">Growth </w:t>
            </w:r>
            <w:proofErr w:type="spellStart"/>
            <w:r w:rsidRPr="00A172A1">
              <w:rPr>
                <w:rFonts w:ascii="Comic Sans MS" w:hAnsi="Comic Sans MS"/>
                <w:sz w:val="18"/>
              </w:rPr>
              <w:t>Mindset</w:t>
            </w:r>
            <w:proofErr w:type="spellEnd"/>
            <w:r w:rsidRPr="00A172A1">
              <w:rPr>
                <w:rFonts w:ascii="Comic Sans MS" w:hAnsi="Comic Sans MS"/>
                <w:sz w:val="18"/>
              </w:rPr>
              <w:t xml:space="preserve"> activities</w:t>
            </w:r>
          </w:p>
          <w:p w14:paraId="432D38F8" w14:textId="338B2A83" w:rsidR="006C0B03" w:rsidRPr="00A172A1" w:rsidRDefault="006C0B03" w:rsidP="006C0B03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Rights Respecting Schools and SHANARRI activities.</w:t>
            </w:r>
          </w:p>
          <w:p w14:paraId="16CE2FB0" w14:textId="184A886E" w:rsidR="006C0B03" w:rsidRPr="007C4FC2" w:rsidRDefault="00E77802" w:rsidP="002A0058">
            <w:pPr>
              <w:rPr>
                <w:rFonts w:ascii="Comic Sans MS" w:hAnsi="Comic Sans MS"/>
                <w:u w:val="single"/>
              </w:rPr>
            </w:pPr>
            <w:r w:rsidRPr="00A172A1">
              <w:rPr>
                <w:rFonts w:ascii="Comic Sans MS" w:hAnsi="Comic Sans MS"/>
                <w:sz w:val="18"/>
              </w:rPr>
              <w:t>Focus on our School Values: ‘FREACH’</w:t>
            </w:r>
          </w:p>
        </w:tc>
        <w:tc>
          <w:tcPr>
            <w:tcW w:w="3822" w:type="dxa"/>
          </w:tcPr>
          <w:p w14:paraId="401DE902" w14:textId="7250E92C" w:rsidR="1FC679F3" w:rsidRPr="00A172A1" w:rsidRDefault="1FC679F3" w:rsidP="2EA626D8">
            <w:pPr>
              <w:spacing w:after="200" w:line="276" w:lineRule="auto"/>
              <w:rPr>
                <w:sz w:val="20"/>
              </w:rPr>
            </w:pPr>
            <w:r w:rsidRPr="00A172A1">
              <w:rPr>
                <w:rFonts w:ascii="Comic Sans MS" w:hAnsi="Comic Sans MS"/>
                <w:b/>
                <w:bCs/>
                <w:sz w:val="20"/>
                <w:u w:val="single"/>
              </w:rPr>
              <w:t>Interdisciplinary Learning</w:t>
            </w:r>
          </w:p>
          <w:p w14:paraId="4CD00556" w14:textId="4A585F82" w:rsidR="00184EFE" w:rsidRPr="00A172A1" w:rsidRDefault="00184EFE" w:rsidP="00184EFE">
            <w:pPr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  <w:t xml:space="preserve">This term we will be exploring The Victorians through a variety of activities. Pupils will be investigating – </w:t>
            </w:r>
          </w:p>
          <w:p w14:paraId="6369A1DC" w14:textId="27FC9076" w:rsidR="00184EFE" w:rsidRPr="00A172A1" w:rsidRDefault="00184EFE" w:rsidP="00184EFE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  <w:t>Work</w:t>
            </w:r>
          </w:p>
          <w:p w14:paraId="66736B28" w14:textId="7F46A8F2" w:rsidR="00184EFE" w:rsidRPr="00A172A1" w:rsidRDefault="00184EFE" w:rsidP="00184EFE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  <w:t>Clothing</w:t>
            </w:r>
          </w:p>
          <w:p w14:paraId="74E2CF7F" w14:textId="038B83E9" w:rsidR="00184EFE" w:rsidRPr="00A172A1" w:rsidRDefault="00184EFE" w:rsidP="00184EFE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  <w:t>Inventions</w:t>
            </w:r>
          </w:p>
          <w:p w14:paraId="3C3F1F8B" w14:textId="69046290" w:rsidR="00184EFE" w:rsidRPr="00A172A1" w:rsidRDefault="00184EFE" w:rsidP="00184EFE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szCs w:val="20"/>
                <w:lang w:eastAsia="en-GB"/>
              </w:rPr>
              <w:t>Famous Victorians</w:t>
            </w:r>
            <w:r w:rsidRPr="00A172A1">
              <w:rPr>
                <w:noProof/>
                <w:sz w:val="18"/>
                <w:lang w:eastAsia="en-GB"/>
              </w:rPr>
              <w:t xml:space="preserve"> </w:t>
            </w:r>
          </w:p>
          <w:p w14:paraId="77AFFFBD" w14:textId="2F624725" w:rsidR="00184EFE" w:rsidRPr="00A172A1" w:rsidRDefault="00184EFE" w:rsidP="2EA626D8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sz w:val="18"/>
                <w:lang w:eastAsia="en-GB"/>
              </w:rPr>
            </w:pPr>
            <w:r w:rsidRPr="00A172A1">
              <w:rPr>
                <w:rFonts w:ascii="Comic Sans MS" w:eastAsia="Times New Roman" w:hAnsi="Comic Sans MS" w:cs="Arial"/>
                <w:color w:val="000000"/>
                <w:sz w:val="18"/>
                <w:lang w:eastAsia="en-GB"/>
              </w:rPr>
              <w:t>Education</w:t>
            </w:r>
          </w:p>
          <w:p w14:paraId="16CE2FB1" w14:textId="5CA528E0" w:rsidR="00A172A1" w:rsidRPr="00A172A1" w:rsidRDefault="00A172A1" w:rsidP="00184EFE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color w:val="000000"/>
                <w:lang w:eastAsia="en-GB"/>
              </w:rPr>
            </w:pPr>
            <w:r w:rsidRPr="00A172A1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7B26E9BE" wp14:editId="6E38FF2D">
                  <wp:simplePos x="0" y="0"/>
                  <wp:positionH relativeFrom="column">
                    <wp:posOffset>665344</wp:posOffset>
                  </wp:positionH>
                  <wp:positionV relativeFrom="paragraph">
                    <wp:posOffset>202718</wp:posOffset>
                  </wp:positionV>
                  <wp:extent cx="803645" cy="43865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3645" cy="43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8255E75" w:rsidRPr="00A172A1">
              <w:rPr>
                <w:rFonts w:ascii="Comic Sans MS" w:eastAsia="Times New Roman" w:hAnsi="Comic Sans MS" w:cs="Arial"/>
                <w:color w:val="000000"/>
                <w:sz w:val="18"/>
                <w:lang w:eastAsia="en-GB"/>
              </w:rPr>
              <w:t xml:space="preserve">Science – electricity </w:t>
            </w:r>
            <w:r>
              <w:rPr>
                <w:rFonts w:ascii="Comic Sans MS" w:eastAsia="Times New Roman" w:hAnsi="Comic Sans MS" w:cs="Arial"/>
                <w:color w:val="000000"/>
                <w:lang w:eastAsia="en-GB"/>
              </w:rPr>
              <w:t>&amp; l</w:t>
            </w:r>
            <w:r w:rsidR="78255E75" w:rsidRPr="2EA626D8">
              <w:rPr>
                <w:rFonts w:ascii="Comic Sans MS" w:eastAsia="Times New Roman" w:hAnsi="Comic Sans MS" w:cs="Arial"/>
                <w:color w:val="000000"/>
                <w:lang w:eastAsia="en-GB"/>
              </w:rPr>
              <w:t>ight</w:t>
            </w:r>
          </w:p>
        </w:tc>
      </w:tr>
      <w:tr w:rsidR="007C4FC2" w14:paraId="16CE2FB4" w14:textId="77777777" w:rsidTr="2EA626D8">
        <w:trPr>
          <w:trHeight w:val="288"/>
        </w:trPr>
        <w:tc>
          <w:tcPr>
            <w:tcW w:w="15282" w:type="dxa"/>
            <w:gridSpan w:val="4"/>
            <w:shd w:val="clear" w:color="auto" w:fill="7030A0"/>
          </w:tcPr>
          <w:p w14:paraId="16CE2FB3" w14:textId="00B91E6F" w:rsidR="007C4FC2" w:rsidRDefault="007C4FC2">
            <w:pPr>
              <w:rPr>
                <w:rFonts w:ascii="Comic Sans MS" w:hAnsi="Comic Sans MS"/>
              </w:rPr>
            </w:pPr>
          </w:p>
        </w:tc>
      </w:tr>
      <w:tr w:rsidR="004E1178" w14:paraId="16CE2FC3" w14:textId="77777777" w:rsidTr="2EA626D8">
        <w:trPr>
          <w:trHeight w:hRule="exact" w:val="3685"/>
        </w:trPr>
        <w:tc>
          <w:tcPr>
            <w:tcW w:w="3820" w:type="dxa"/>
          </w:tcPr>
          <w:p w14:paraId="3EB55E9B" w14:textId="2264B99D" w:rsidR="007C4FC2" w:rsidRPr="00A172A1" w:rsidRDefault="004E1178" w:rsidP="2EA626D8">
            <w:pPr>
              <w:rPr>
                <w:rFonts w:ascii="Comic Sans MS" w:hAnsi="Comic Sans MS"/>
                <w:b/>
                <w:bCs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6CE2FD1" wp14:editId="0FC7531B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31115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16875" y="0"/>
                      <wp:lineTo x="0" y="4500"/>
                      <wp:lineTo x="0" y="14625"/>
                      <wp:lineTo x="3375" y="18000"/>
                      <wp:lineTo x="10125" y="20250"/>
                      <wp:lineTo x="15750" y="20250"/>
                      <wp:lineTo x="20250" y="15750"/>
                      <wp:lineTo x="20250" y="0"/>
                      <wp:lineTo x="1687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A172A1">
              <w:rPr>
                <w:rFonts w:ascii="Comic Sans MS" w:hAnsi="Comic Sans MS"/>
                <w:b/>
                <w:bCs/>
                <w:sz w:val="20"/>
                <w:u w:val="single"/>
              </w:rPr>
              <w:t>Expressive Arts</w:t>
            </w:r>
            <w:r w:rsidR="41FC6330" w:rsidRPr="00A172A1">
              <w:rPr>
                <w:rFonts w:ascii="Comic Sans MS" w:hAnsi="Comic Sans MS"/>
                <w:b/>
                <w:bCs/>
                <w:sz w:val="20"/>
                <w:u w:val="single"/>
              </w:rPr>
              <w:t xml:space="preserve"> through IDL</w:t>
            </w:r>
          </w:p>
          <w:p w14:paraId="16D7C31C" w14:textId="77777777" w:rsidR="00A172A1" w:rsidRDefault="00A172A1" w:rsidP="00BE2CE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1BED56" w14:textId="37AD8518" w:rsidR="00821D4B" w:rsidRPr="00A172A1" w:rsidRDefault="00BE2CE8" w:rsidP="00BE2CE8">
            <w:pPr>
              <w:rPr>
                <w:rFonts w:ascii="Comic Sans MS" w:hAnsi="Comic Sans MS"/>
                <w:sz w:val="18"/>
                <w:szCs w:val="18"/>
              </w:rPr>
            </w:pPr>
            <w:r w:rsidRPr="00A172A1">
              <w:rPr>
                <w:rFonts w:ascii="Comic Sans MS" w:hAnsi="Comic Sans MS"/>
                <w:b/>
                <w:sz w:val="18"/>
                <w:szCs w:val="18"/>
              </w:rPr>
              <w:t xml:space="preserve">Art </w:t>
            </w:r>
            <w:r w:rsidRPr="00A172A1">
              <w:rPr>
                <w:rFonts w:ascii="Comic Sans MS" w:hAnsi="Comic Sans MS"/>
                <w:sz w:val="18"/>
                <w:szCs w:val="18"/>
              </w:rPr>
              <w:t>–</w:t>
            </w:r>
            <w:r w:rsidR="00DE0C24" w:rsidRPr="00A172A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21D4B" w:rsidRPr="00A172A1">
              <w:rPr>
                <w:rFonts w:ascii="Comic Sans MS" w:hAnsi="Comic Sans MS"/>
                <w:sz w:val="18"/>
                <w:szCs w:val="18"/>
              </w:rPr>
              <w:t>We will be looking at various Victorian artists</w:t>
            </w:r>
            <w:proofErr w:type="gramStart"/>
            <w:r w:rsidR="00821D4B" w:rsidRPr="00A172A1">
              <w:rPr>
                <w:rFonts w:ascii="Comic Sans MS" w:hAnsi="Comic Sans MS"/>
                <w:sz w:val="18"/>
                <w:szCs w:val="18"/>
              </w:rPr>
              <w:t>;</w:t>
            </w:r>
            <w:proofErr w:type="gramEnd"/>
            <w:r w:rsidR="00821D4B" w:rsidRPr="00A172A1">
              <w:rPr>
                <w:rFonts w:ascii="Comic Sans MS" w:hAnsi="Comic Sans MS"/>
                <w:sz w:val="18"/>
                <w:szCs w:val="18"/>
              </w:rPr>
              <w:t xml:space="preserve"> exploring their techniques and recreating their works. We will also create a ‘Victorians’ class display.</w:t>
            </w:r>
          </w:p>
          <w:p w14:paraId="16CE2FB5" w14:textId="0D319068" w:rsidR="00BE2CE8" w:rsidRPr="00BE2CE8" w:rsidRDefault="00A172A1" w:rsidP="007D529B">
            <w:pPr>
              <w:rPr>
                <w:rFonts w:ascii="Comic Sans MS" w:hAnsi="Comic Sans MS"/>
              </w:rPr>
            </w:pPr>
            <w:r w:rsidRPr="00A172A1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6CE2FCF" wp14:editId="18824889">
                  <wp:simplePos x="0" y="0"/>
                  <wp:positionH relativeFrom="column">
                    <wp:posOffset>1619981</wp:posOffset>
                  </wp:positionH>
                  <wp:positionV relativeFrom="paragraph">
                    <wp:posOffset>726175</wp:posOffset>
                  </wp:positionV>
                  <wp:extent cx="520065" cy="449580"/>
                  <wp:effectExtent l="0" t="0" r="0" b="7620"/>
                  <wp:wrapTight wrapText="bothSides">
                    <wp:wrapPolygon edited="0">
                      <wp:start x="15033" y="0"/>
                      <wp:lineTo x="4747" y="915"/>
                      <wp:lineTo x="0" y="5492"/>
                      <wp:lineTo x="0" y="16475"/>
                      <wp:lineTo x="13451" y="21051"/>
                      <wp:lineTo x="17407" y="21051"/>
                      <wp:lineTo x="20571" y="21051"/>
                      <wp:lineTo x="20571" y="0"/>
                      <wp:lineTo x="1503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4EFE" w:rsidRPr="00A172A1">
              <w:rPr>
                <w:rFonts w:ascii="Comic Sans MS" w:hAnsi="Comic Sans MS"/>
                <w:b/>
                <w:bCs/>
                <w:sz w:val="18"/>
                <w:szCs w:val="18"/>
              </w:rPr>
              <w:t>Drama</w:t>
            </w:r>
            <w:r w:rsidR="52FCD9F0" w:rsidRPr="00A172A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&amp; Music</w:t>
            </w:r>
            <w:r w:rsidR="00184EFE" w:rsidRPr="00A172A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184EFE" w:rsidRPr="00A172A1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821D4B" w:rsidRPr="00A172A1">
              <w:rPr>
                <w:rFonts w:ascii="Comic Sans MS" w:hAnsi="Comic Sans MS"/>
                <w:sz w:val="18"/>
                <w:szCs w:val="18"/>
              </w:rPr>
              <w:t>We will be experimenting with movement and expression, using scenes from our class novel.</w:t>
            </w:r>
            <w:r w:rsidR="3E84B79B" w:rsidRPr="00A172A1">
              <w:rPr>
                <w:rFonts w:ascii="Comic Sans MS" w:hAnsi="Comic Sans MS"/>
                <w:sz w:val="18"/>
                <w:szCs w:val="18"/>
              </w:rPr>
              <w:t xml:space="preserve"> We will look at Victorian music and compare to current trends.</w:t>
            </w:r>
            <w:r w:rsidR="008D2387" w:rsidRPr="00A172A1"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3820" w:type="dxa"/>
          </w:tcPr>
          <w:p w14:paraId="76058F39" w14:textId="5765938A" w:rsidR="007C4FC2" w:rsidRDefault="004E1178" w:rsidP="2EA626D8">
            <w:pPr>
              <w:rPr>
                <w:rFonts w:ascii="Comic Sans MS" w:hAnsi="Comic Sans MS"/>
                <w:b/>
                <w:bCs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6CE2FD3" wp14:editId="15EFB91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35560</wp:posOffset>
                  </wp:positionV>
                  <wp:extent cx="40767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187" y="20250"/>
                      <wp:lineTo x="2018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A172A1">
              <w:rPr>
                <w:rFonts w:ascii="Comic Sans MS" w:hAnsi="Comic Sans MS"/>
                <w:b/>
                <w:bCs/>
                <w:sz w:val="20"/>
                <w:u w:val="single"/>
              </w:rPr>
              <w:t>Technology</w:t>
            </w:r>
          </w:p>
          <w:p w14:paraId="6ED9F916" w14:textId="77777777" w:rsidR="00A172A1" w:rsidRPr="00A172A1" w:rsidRDefault="00A172A1" w:rsidP="2EA626D8">
            <w:pPr>
              <w:rPr>
                <w:rFonts w:ascii="Comic Sans MS" w:hAnsi="Comic Sans MS"/>
                <w:b/>
                <w:bCs/>
                <w:sz w:val="20"/>
                <w:u w:val="single"/>
              </w:rPr>
            </w:pPr>
          </w:p>
          <w:p w14:paraId="16CE2FB6" w14:textId="5EDC1FA5" w:rsidR="00BE2CE8" w:rsidRPr="00BE2CE8" w:rsidRDefault="00BE2CE8" w:rsidP="00E77802">
            <w:pPr>
              <w:rPr>
                <w:rFonts w:ascii="Comic Sans MS" w:hAnsi="Comic Sans MS"/>
              </w:rPr>
            </w:pPr>
            <w:r w:rsidRPr="00A172A1">
              <w:rPr>
                <w:rFonts w:ascii="Comic Sans MS" w:hAnsi="Comic Sans MS"/>
                <w:noProof/>
                <w:sz w:val="18"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6CE2FD5" wp14:editId="1C5394DC">
                  <wp:simplePos x="0" y="0"/>
                  <wp:positionH relativeFrom="column">
                    <wp:posOffset>459434</wp:posOffset>
                  </wp:positionH>
                  <wp:positionV relativeFrom="paragraph">
                    <wp:posOffset>1274405</wp:posOffset>
                  </wp:positionV>
                  <wp:extent cx="1144905" cy="427990"/>
                  <wp:effectExtent l="0" t="0" r="0" b="0"/>
                  <wp:wrapTight wrapText="bothSides">
                    <wp:wrapPolygon edited="0">
                      <wp:start x="0" y="0"/>
                      <wp:lineTo x="0" y="20190"/>
                      <wp:lineTo x="21205" y="20190"/>
                      <wp:lineTo x="2120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802" w:rsidRPr="00A172A1">
              <w:rPr>
                <w:rFonts w:ascii="Comic Sans MS" w:hAnsi="Comic Sans MS"/>
                <w:sz w:val="18"/>
              </w:rPr>
              <w:t>Technologies</w:t>
            </w:r>
            <w:r w:rsidRPr="00A172A1">
              <w:rPr>
                <w:rFonts w:ascii="Comic Sans MS" w:hAnsi="Comic Sans MS"/>
                <w:sz w:val="18"/>
              </w:rPr>
              <w:t xml:space="preserve">:  </w:t>
            </w:r>
            <w:r w:rsidR="00E77802" w:rsidRPr="00A172A1">
              <w:rPr>
                <w:rFonts w:ascii="Comic Sans MS" w:hAnsi="Comic Sans MS"/>
                <w:sz w:val="18"/>
              </w:rPr>
              <w:t xml:space="preserve">The focus this </w:t>
            </w:r>
            <w:r w:rsidR="00184EFE" w:rsidRPr="00A172A1">
              <w:rPr>
                <w:rFonts w:ascii="Comic Sans MS" w:hAnsi="Comic Sans MS"/>
                <w:sz w:val="18"/>
              </w:rPr>
              <w:t>term is Digital Literacy;</w:t>
            </w:r>
            <w:r w:rsidR="00E77802" w:rsidRPr="00A172A1">
              <w:rPr>
                <w:rFonts w:ascii="Comic Sans MS" w:hAnsi="Comic Sans MS"/>
                <w:sz w:val="18"/>
              </w:rPr>
              <w:t xml:space="preserve"> Responsible use of digital platforms, e-Safety, accessing and using websites and games in a safe way</w:t>
            </w:r>
            <w:r w:rsidR="00E77802">
              <w:rPr>
                <w:rFonts w:ascii="Comic Sans MS" w:hAnsi="Comic Sans MS"/>
              </w:rPr>
              <w:t>.</w:t>
            </w:r>
          </w:p>
        </w:tc>
        <w:tc>
          <w:tcPr>
            <w:tcW w:w="3821" w:type="dxa"/>
          </w:tcPr>
          <w:p w14:paraId="21BC5C99" w14:textId="3B35A6AC" w:rsidR="007C4FC2" w:rsidRDefault="007C4FC2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sz w:val="20"/>
                <w:u w:val="single"/>
              </w:rPr>
              <w:t>Homework</w:t>
            </w:r>
          </w:p>
          <w:p w14:paraId="1447DAB2" w14:textId="77777777" w:rsidR="00A172A1" w:rsidRPr="00A172A1" w:rsidRDefault="00A172A1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  <w:p w14:paraId="2C30074F" w14:textId="536E1467" w:rsidR="00076A85" w:rsidRPr="00A172A1" w:rsidRDefault="003A5033" w:rsidP="00076A85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H</w:t>
            </w:r>
            <w:r w:rsidR="00076A85" w:rsidRPr="00A172A1">
              <w:rPr>
                <w:rFonts w:ascii="Comic Sans MS" w:hAnsi="Comic Sans MS"/>
                <w:sz w:val="18"/>
              </w:rPr>
              <w:t xml:space="preserve">omework is </w:t>
            </w:r>
            <w:r w:rsidRPr="00A172A1">
              <w:rPr>
                <w:rFonts w:ascii="Comic Sans MS" w:hAnsi="Comic Sans MS"/>
                <w:sz w:val="18"/>
              </w:rPr>
              <w:t xml:space="preserve">usually </w:t>
            </w:r>
            <w:r w:rsidR="00DE0C24" w:rsidRPr="00A172A1">
              <w:rPr>
                <w:rFonts w:ascii="Comic Sans MS" w:hAnsi="Comic Sans MS"/>
                <w:sz w:val="18"/>
              </w:rPr>
              <w:t xml:space="preserve">issued on a Monday and </w:t>
            </w:r>
            <w:r w:rsidR="00076A85" w:rsidRPr="00A172A1">
              <w:rPr>
                <w:rFonts w:ascii="Comic Sans MS" w:hAnsi="Comic Sans MS"/>
                <w:sz w:val="18"/>
              </w:rPr>
              <w:t>due in</w:t>
            </w:r>
            <w:r w:rsidR="00DE0C24" w:rsidRPr="00A172A1">
              <w:rPr>
                <w:rFonts w:ascii="Comic Sans MS" w:hAnsi="Comic Sans MS"/>
                <w:sz w:val="18"/>
              </w:rPr>
              <w:t xml:space="preserve"> on</w:t>
            </w:r>
            <w:r w:rsidR="00076A85" w:rsidRPr="00A172A1">
              <w:rPr>
                <w:rFonts w:ascii="Comic Sans MS" w:hAnsi="Comic Sans MS"/>
                <w:sz w:val="18"/>
              </w:rPr>
              <w:t xml:space="preserve"> the Friday.  </w:t>
            </w:r>
          </w:p>
          <w:p w14:paraId="60F847D1" w14:textId="77777777" w:rsidR="00076A85" w:rsidRPr="00A172A1" w:rsidRDefault="00076A85" w:rsidP="00076A85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 xml:space="preserve">Tasks will vary from week to week, either to consolidate previous learning in class or to look ahead to </w:t>
            </w:r>
            <w:proofErr w:type="gramStart"/>
            <w:r w:rsidRPr="00A172A1">
              <w:rPr>
                <w:rFonts w:ascii="Comic Sans MS" w:hAnsi="Comic Sans MS"/>
                <w:sz w:val="18"/>
              </w:rPr>
              <w:t>activities which</w:t>
            </w:r>
            <w:proofErr w:type="gramEnd"/>
            <w:r w:rsidRPr="00A172A1">
              <w:rPr>
                <w:rFonts w:ascii="Comic Sans MS" w:hAnsi="Comic Sans MS"/>
                <w:sz w:val="18"/>
              </w:rPr>
              <w:t xml:space="preserve"> will be coming up.  </w:t>
            </w:r>
          </w:p>
          <w:p w14:paraId="3B0BB571" w14:textId="77777777" w:rsidR="00076A85" w:rsidRPr="00A172A1" w:rsidRDefault="00076A85" w:rsidP="00075882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Activities will be a mixture of active and written tasks.</w:t>
            </w:r>
          </w:p>
          <w:p w14:paraId="16CE2FB7" w14:textId="4B3C84B8" w:rsidR="00A21163" w:rsidRPr="00076A85" w:rsidRDefault="00A21163" w:rsidP="00075882">
            <w:pPr>
              <w:rPr>
                <w:rFonts w:ascii="Comic Sans MS" w:hAnsi="Comic Sans MS"/>
              </w:rPr>
            </w:pPr>
            <w:r w:rsidRPr="00A172A1">
              <w:rPr>
                <w:rFonts w:ascii="Comic Sans MS" w:hAnsi="Comic Sans MS"/>
                <w:sz w:val="18"/>
              </w:rPr>
              <w:t xml:space="preserve">All homework tasks </w:t>
            </w:r>
            <w:proofErr w:type="gramStart"/>
            <w:r w:rsidRPr="00A172A1">
              <w:rPr>
                <w:rFonts w:ascii="Comic Sans MS" w:hAnsi="Comic Sans MS"/>
                <w:sz w:val="18"/>
              </w:rPr>
              <w:t>will be accessed</w:t>
            </w:r>
            <w:proofErr w:type="gramEnd"/>
            <w:r w:rsidRPr="00A172A1">
              <w:rPr>
                <w:rFonts w:ascii="Comic Sans MS" w:hAnsi="Comic Sans MS"/>
                <w:sz w:val="18"/>
              </w:rPr>
              <w:t xml:space="preserve"> through Seesaw.</w:t>
            </w:r>
          </w:p>
        </w:tc>
        <w:tc>
          <w:tcPr>
            <w:tcW w:w="3822" w:type="dxa"/>
          </w:tcPr>
          <w:p w14:paraId="16CE2FB8" w14:textId="0DB28639" w:rsidR="007C4FC2" w:rsidRDefault="007C4FC2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A172A1">
              <w:rPr>
                <w:rFonts w:ascii="Comic Sans MS" w:hAnsi="Comic Sans MS"/>
                <w:b/>
                <w:sz w:val="20"/>
                <w:u w:val="single"/>
              </w:rPr>
              <w:t>How can you help?</w:t>
            </w:r>
          </w:p>
          <w:p w14:paraId="14D3F6AD" w14:textId="77777777" w:rsidR="00A172A1" w:rsidRPr="00A172A1" w:rsidRDefault="00A172A1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  <w:p w14:paraId="33903A9D" w14:textId="6BC71252" w:rsidR="00B3689C" w:rsidRPr="00A172A1" w:rsidRDefault="00002863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Access</w:t>
            </w:r>
            <w:r w:rsidR="00A21163" w:rsidRPr="00A172A1">
              <w:rPr>
                <w:rFonts w:ascii="Comic Sans MS" w:hAnsi="Comic Sans MS"/>
                <w:sz w:val="18"/>
              </w:rPr>
              <w:t xml:space="preserve"> your </w:t>
            </w:r>
            <w:r w:rsidR="00076A85" w:rsidRPr="00A172A1">
              <w:rPr>
                <w:rFonts w:ascii="Comic Sans MS" w:hAnsi="Comic Sans MS"/>
                <w:sz w:val="18"/>
              </w:rPr>
              <w:t>child</w:t>
            </w:r>
            <w:r w:rsidR="00A21163" w:rsidRPr="00A172A1">
              <w:rPr>
                <w:rFonts w:ascii="Comic Sans MS" w:hAnsi="Comic Sans MS"/>
                <w:sz w:val="18"/>
              </w:rPr>
              <w:t>’s learning journal</w:t>
            </w:r>
            <w:r w:rsidR="003A7FA5" w:rsidRPr="00A172A1">
              <w:rPr>
                <w:rFonts w:ascii="Comic Sans MS" w:hAnsi="Comic Sans MS"/>
                <w:sz w:val="18"/>
              </w:rPr>
              <w:t xml:space="preserve"> and writing targets</w:t>
            </w:r>
            <w:r w:rsidR="00A21163" w:rsidRPr="00A172A1">
              <w:rPr>
                <w:rFonts w:ascii="Comic Sans MS" w:hAnsi="Comic Sans MS"/>
                <w:sz w:val="18"/>
              </w:rPr>
              <w:t xml:space="preserve"> on Seesaw and discuss it with them.</w:t>
            </w:r>
            <w:r w:rsidR="00076A85" w:rsidRPr="00A172A1">
              <w:rPr>
                <w:rFonts w:ascii="Comic Sans MS" w:hAnsi="Comic Sans MS"/>
                <w:sz w:val="18"/>
              </w:rPr>
              <w:t xml:space="preserve"> </w:t>
            </w:r>
          </w:p>
          <w:p w14:paraId="46AA641D" w14:textId="77777777" w:rsidR="00184EFE" w:rsidRPr="00A172A1" w:rsidRDefault="00184EFE">
            <w:pPr>
              <w:rPr>
                <w:rFonts w:ascii="Comic Sans MS" w:hAnsi="Comic Sans MS"/>
                <w:sz w:val="18"/>
              </w:rPr>
            </w:pPr>
          </w:p>
          <w:p w14:paraId="4E1AEC5A" w14:textId="27BA1E3F" w:rsidR="00A21163" w:rsidRPr="00A172A1" w:rsidRDefault="004259CD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PE</w:t>
            </w:r>
            <w:r w:rsidR="007F6E55" w:rsidRPr="00A172A1">
              <w:rPr>
                <w:rFonts w:ascii="Comic Sans MS" w:hAnsi="Comic Sans MS"/>
                <w:sz w:val="18"/>
              </w:rPr>
              <w:t xml:space="preserve"> days</w:t>
            </w:r>
            <w:r w:rsidR="5CE0AC9F" w:rsidRPr="00A172A1">
              <w:rPr>
                <w:rFonts w:ascii="Comic Sans MS" w:hAnsi="Comic Sans MS"/>
                <w:sz w:val="18"/>
              </w:rPr>
              <w:t xml:space="preserve"> – Monday &amp; Thursday</w:t>
            </w:r>
            <w:r w:rsidR="00B3689C" w:rsidRPr="00A172A1">
              <w:rPr>
                <w:rFonts w:ascii="Comic Sans MS" w:hAnsi="Comic Sans MS"/>
                <w:sz w:val="18"/>
              </w:rPr>
              <w:t xml:space="preserve"> </w:t>
            </w:r>
          </w:p>
          <w:p w14:paraId="08A896B5" w14:textId="77777777" w:rsidR="00184EFE" w:rsidRPr="00A172A1" w:rsidRDefault="00184EFE">
            <w:pPr>
              <w:rPr>
                <w:rFonts w:ascii="Comic Sans MS" w:hAnsi="Comic Sans MS"/>
                <w:sz w:val="18"/>
              </w:rPr>
            </w:pPr>
          </w:p>
          <w:p w14:paraId="18D8F71D" w14:textId="311D97A6" w:rsidR="007C4FC2" w:rsidRPr="00A172A1" w:rsidRDefault="00076A85" w:rsidP="00076A85">
            <w:pPr>
              <w:rPr>
                <w:rFonts w:ascii="Comic Sans MS" w:hAnsi="Comic Sans MS"/>
                <w:sz w:val="18"/>
              </w:rPr>
            </w:pPr>
            <w:r w:rsidRPr="00A172A1">
              <w:rPr>
                <w:rFonts w:ascii="Comic Sans MS" w:hAnsi="Comic Sans MS"/>
                <w:sz w:val="18"/>
              </w:rPr>
              <w:t>Label clothing</w:t>
            </w:r>
            <w:r w:rsidR="00A21163" w:rsidRPr="00A172A1">
              <w:rPr>
                <w:rFonts w:ascii="Comic Sans MS" w:hAnsi="Comic Sans MS"/>
                <w:sz w:val="18"/>
              </w:rPr>
              <w:t xml:space="preserve"> clearly with your child’s name</w:t>
            </w:r>
            <w:r w:rsidR="007F6E55" w:rsidRPr="00A172A1">
              <w:rPr>
                <w:rFonts w:ascii="Comic Sans MS" w:hAnsi="Comic Sans MS"/>
                <w:sz w:val="18"/>
              </w:rPr>
              <w:t xml:space="preserve"> (jackets, jumpers, cardigans, </w:t>
            </w:r>
            <w:proofErr w:type="spellStart"/>
            <w:r w:rsidR="003A5033" w:rsidRPr="00A172A1">
              <w:rPr>
                <w:rFonts w:ascii="Comic Sans MS" w:hAnsi="Comic Sans MS"/>
                <w:sz w:val="18"/>
              </w:rPr>
              <w:t>etc</w:t>
            </w:r>
            <w:proofErr w:type="spellEnd"/>
            <w:r w:rsidR="002A0058" w:rsidRPr="00A172A1">
              <w:rPr>
                <w:rFonts w:ascii="Comic Sans MS" w:hAnsi="Comic Sans MS"/>
                <w:sz w:val="18"/>
              </w:rPr>
              <w:t>)</w:t>
            </w:r>
            <w:r w:rsidR="00A21163" w:rsidRPr="00A172A1">
              <w:rPr>
                <w:rFonts w:ascii="Comic Sans MS" w:hAnsi="Comic Sans MS"/>
                <w:sz w:val="18"/>
              </w:rPr>
              <w:t>.</w:t>
            </w:r>
          </w:p>
          <w:p w14:paraId="16CE2FC2" w14:textId="574F8D5A" w:rsidR="003A5033" w:rsidRPr="007C4FC2" w:rsidRDefault="00A172A1" w:rsidP="00076A85">
            <w:pPr>
              <w:rPr>
                <w:rFonts w:ascii="Comic Sans MS" w:hAnsi="Comic Sans MS"/>
                <w:u w:val="single"/>
              </w:rPr>
            </w:pPr>
            <w:r w:rsidRPr="00A172A1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6CE2FD7" wp14:editId="3BD6F5E0">
                  <wp:simplePos x="0" y="0"/>
                  <wp:positionH relativeFrom="column">
                    <wp:posOffset>1579816</wp:posOffset>
                  </wp:positionH>
                  <wp:positionV relativeFrom="paragraph">
                    <wp:posOffset>104012</wp:posOffset>
                  </wp:positionV>
                  <wp:extent cx="566693" cy="561860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93" cy="56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133C5E6" w14:textId="3A3BB044" w:rsidR="00002863" w:rsidRPr="00002863" w:rsidRDefault="007C4FC2">
      <w:pPr>
        <w:rPr>
          <w:rFonts w:ascii="Comic Sans MS" w:hAnsi="Comic Sans MS"/>
          <w:color w:val="0000FF" w:themeColor="hyperlink"/>
          <w:u w:val="single"/>
        </w:rPr>
      </w:pPr>
      <w:r>
        <w:rPr>
          <w:rFonts w:ascii="Comic Sans MS" w:hAnsi="Comic Sans MS"/>
        </w:rPr>
        <w:t xml:space="preserve">At Dykesmains Primary </w:t>
      </w:r>
      <w:proofErr w:type="gramStart"/>
      <w:r>
        <w:rPr>
          <w:rFonts w:ascii="Comic Sans MS" w:hAnsi="Comic Sans MS"/>
        </w:rPr>
        <w:t>School</w:t>
      </w:r>
      <w:proofErr w:type="gramEnd"/>
      <w:r>
        <w:rPr>
          <w:rFonts w:ascii="Comic Sans MS" w:hAnsi="Comic Sans MS"/>
        </w:rPr>
        <w:t xml:space="preserve"> we are working to Get It Right For Every Child </w:t>
      </w:r>
      <w:r w:rsidR="00C75BE4">
        <w:rPr>
          <w:rFonts w:ascii="Comic Sans MS" w:hAnsi="Comic Sans MS"/>
        </w:rPr>
        <w:t>(GIRFEC). This means we are working to support our children to grow develop and reach their full potential. The children are currently looking at</w:t>
      </w:r>
      <w:r w:rsidR="004E1178">
        <w:rPr>
          <w:rFonts w:ascii="Comic Sans MS" w:hAnsi="Comic Sans MS"/>
        </w:rPr>
        <w:t xml:space="preserve"> the</w:t>
      </w:r>
      <w:r w:rsidR="00C75BE4">
        <w:rPr>
          <w:rFonts w:ascii="Comic Sans MS" w:hAnsi="Comic Sans MS"/>
        </w:rPr>
        <w:t xml:space="preserve"> SHANARRI </w:t>
      </w:r>
      <w:proofErr w:type="gramStart"/>
      <w:r w:rsidR="00C75BE4">
        <w:rPr>
          <w:rFonts w:ascii="Comic Sans MS" w:hAnsi="Comic Sans MS"/>
        </w:rPr>
        <w:t>indicators</w:t>
      </w:r>
      <w:r w:rsidR="004E1178">
        <w:rPr>
          <w:rFonts w:ascii="Comic Sans MS" w:hAnsi="Comic Sans MS"/>
        </w:rPr>
        <w:t xml:space="preserve"> which</w:t>
      </w:r>
      <w:proofErr w:type="gramEnd"/>
      <w:r w:rsidR="004E1178">
        <w:rPr>
          <w:rFonts w:ascii="Comic Sans MS" w:hAnsi="Comic Sans MS"/>
        </w:rPr>
        <w:t xml:space="preserve"> are Safe, Healthy, Achieving, Nurtured, Active</w:t>
      </w:r>
      <w:r w:rsidR="00C75BE4">
        <w:rPr>
          <w:rFonts w:ascii="Comic Sans MS" w:hAnsi="Comic Sans MS"/>
        </w:rPr>
        <w:t>, Respect</w:t>
      </w:r>
      <w:r w:rsidR="004E1178">
        <w:rPr>
          <w:rFonts w:ascii="Comic Sans MS" w:hAnsi="Comic Sans MS"/>
        </w:rPr>
        <w:t>ed</w:t>
      </w:r>
      <w:r w:rsidR="00C75BE4">
        <w:rPr>
          <w:rFonts w:ascii="Comic Sans MS" w:hAnsi="Comic Sans MS"/>
        </w:rPr>
        <w:t>, Responsible</w:t>
      </w:r>
      <w:r w:rsidR="0026689E">
        <w:rPr>
          <w:rFonts w:ascii="Comic Sans MS" w:hAnsi="Comic Sans MS"/>
        </w:rPr>
        <w:t xml:space="preserve"> and </w:t>
      </w:r>
      <w:r w:rsidR="00C75BE4">
        <w:rPr>
          <w:rFonts w:ascii="Comic Sans MS" w:hAnsi="Comic Sans MS"/>
        </w:rPr>
        <w:t xml:space="preserve">Included. For more information: </w:t>
      </w:r>
      <w:hyperlink r:id="rId19" w:history="1">
        <w:r w:rsidR="00C75BE4" w:rsidRPr="00997580">
          <w:rPr>
            <w:rStyle w:val="Hyperlink"/>
            <w:rFonts w:ascii="Comic Sans MS" w:hAnsi="Comic Sans MS"/>
          </w:rPr>
          <w:t>http://www.girfecna.co.uk/</w:t>
        </w:r>
      </w:hyperlink>
    </w:p>
    <w:sectPr w:rsidR="00002863" w:rsidRPr="00002863" w:rsidSect="00C75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84"/>
    <w:multiLevelType w:val="hybridMultilevel"/>
    <w:tmpl w:val="9E4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CCB"/>
    <w:multiLevelType w:val="hybridMultilevel"/>
    <w:tmpl w:val="5208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6F99"/>
    <w:multiLevelType w:val="hybridMultilevel"/>
    <w:tmpl w:val="34B6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2"/>
    <w:rsid w:val="00002863"/>
    <w:rsid w:val="00047F24"/>
    <w:rsid w:val="00075882"/>
    <w:rsid w:val="00076A85"/>
    <w:rsid w:val="0014150C"/>
    <w:rsid w:val="00143B8D"/>
    <w:rsid w:val="00184EFE"/>
    <w:rsid w:val="0019152C"/>
    <w:rsid w:val="001B7ACE"/>
    <w:rsid w:val="00234589"/>
    <w:rsid w:val="002479A7"/>
    <w:rsid w:val="0026689E"/>
    <w:rsid w:val="002A0058"/>
    <w:rsid w:val="002C7925"/>
    <w:rsid w:val="003A5033"/>
    <w:rsid w:val="003A7FA5"/>
    <w:rsid w:val="003C3B7C"/>
    <w:rsid w:val="003D218A"/>
    <w:rsid w:val="004259CD"/>
    <w:rsid w:val="00485580"/>
    <w:rsid w:val="004E1178"/>
    <w:rsid w:val="0054202D"/>
    <w:rsid w:val="005504C9"/>
    <w:rsid w:val="0059B747"/>
    <w:rsid w:val="005B17EB"/>
    <w:rsid w:val="005C221F"/>
    <w:rsid w:val="006C0B03"/>
    <w:rsid w:val="006C7CCB"/>
    <w:rsid w:val="00750FBF"/>
    <w:rsid w:val="007C4FC2"/>
    <w:rsid w:val="007D04A0"/>
    <w:rsid w:val="007D529B"/>
    <w:rsid w:val="007F6E55"/>
    <w:rsid w:val="00821D4B"/>
    <w:rsid w:val="00867E0F"/>
    <w:rsid w:val="00881E91"/>
    <w:rsid w:val="008D2387"/>
    <w:rsid w:val="00987DB3"/>
    <w:rsid w:val="00A172A1"/>
    <w:rsid w:val="00A21163"/>
    <w:rsid w:val="00AC3DB1"/>
    <w:rsid w:val="00B3689C"/>
    <w:rsid w:val="00B4297A"/>
    <w:rsid w:val="00BE165B"/>
    <w:rsid w:val="00BE2CE8"/>
    <w:rsid w:val="00C10BCF"/>
    <w:rsid w:val="00C75BE4"/>
    <w:rsid w:val="00C85406"/>
    <w:rsid w:val="00D240C2"/>
    <w:rsid w:val="00DE0C24"/>
    <w:rsid w:val="00DF646F"/>
    <w:rsid w:val="00E77802"/>
    <w:rsid w:val="00F30EC4"/>
    <w:rsid w:val="00F30EE0"/>
    <w:rsid w:val="00F82925"/>
    <w:rsid w:val="0B534123"/>
    <w:rsid w:val="0C4F6521"/>
    <w:rsid w:val="14DC75D8"/>
    <w:rsid w:val="1FC679F3"/>
    <w:rsid w:val="202F47C5"/>
    <w:rsid w:val="2EA626D8"/>
    <w:rsid w:val="3E84B79B"/>
    <w:rsid w:val="3EB5D289"/>
    <w:rsid w:val="41FC6330"/>
    <w:rsid w:val="4AF9DD16"/>
    <w:rsid w:val="52FCD9F0"/>
    <w:rsid w:val="57911CC5"/>
    <w:rsid w:val="5CE0AC9F"/>
    <w:rsid w:val="6CBE2C68"/>
    <w:rsid w:val="78255E75"/>
    <w:rsid w:val="7C774EE6"/>
    <w:rsid w:val="7E8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2F9F"/>
  <w15:docId w15:val="{C6E7C793-D795-4679-A927-78F5269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B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5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yperlink" Target="http://www.girfecna.co.uk/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679b8-a0e8-445d-8944-0e78e603f906">
      <Terms xmlns="http://schemas.microsoft.com/office/infopath/2007/PartnerControls"/>
    </lcf76f155ced4ddcb4097134ff3c332f>
    <TaxCatchAll xmlns="08d4ee58-b0cb-41b2-ba72-0fc2df0761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89FF7EDADF48BA23D3738D394BD8" ma:contentTypeVersion="18" ma:contentTypeDescription="Create a new document." ma:contentTypeScope="" ma:versionID="6994bb776018a9e35b329d2099b84614">
  <xsd:schema xmlns:xsd="http://www.w3.org/2001/XMLSchema" xmlns:xs="http://www.w3.org/2001/XMLSchema" xmlns:p="http://schemas.microsoft.com/office/2006/metadata/properties" xmlns:ns2="08d4ee58-b0cb-41b2-ba72-0fc2df0761e0" xmlns:ns3="964679b8-a0e8-445d-8944-0e78e603f906" targetNamespace="http://schemas.microsoft.com/office/2006/metadata/properties" ma:root="true" ma:fieldsID="e1e31df6e139a8c481c2a1f7efcfe86a" ns2:_="" ns3:_="">
    <xsd:import namespace="08d4ee58-b0cb-41b2-ba72-0fc2df0761e0"/>
    <xsd:import namespace="964679b8-a0e8-445d-8944-0e78e603f90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e58-b0cb-41b2-ba72-0fc2df0761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7c16992-fef3-4697-b204-621548bee42d}" ma:internalName="TaxCatchAll" ma:showField="CatchAllData" ma:web="08d4ee58-b0cb-41b2-ba72-0fc2df07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679b8-a0e8-445d-8944-0e78e603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4DF28-EFCD-4F39-8655-EF3869ECA308}">
  <ds:schemaRefs>
    <ds:schemaRef ds:uri="http://schemas.microsoft.com/office/2006/metadata/properties"/>
    <ds:schemaRef ds:uri="http://schemas.microsoft.com/office/infopath/2007/PartnerControls"/>
    <ds:schemaRef ds:uri="964679b8-a0e8-445d-8944-0e78e603f906"/>
    <ds:schemaRef ds:uri="08d4ee58-b0cb-41b2-ba72-0fc2df0761e0"/>
  </ds:schemaRefs>
</ds:datastoreItem>
</file>

<file path=customXml/itemProps2.xml><?xml version="1.0" encoding="utf-8"?>
<ds:datastoreItem xmlns:ds="http://schemas.openxmlformats.org/officeDocument/2006/customXml" ds:itemID="{E8D70D52-5A7F-490D-A32F-C761D077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ee58-b0cb-41b2-ba72-0fc2df0761e0"/>
    <ds:schemaRef ds:uri="964679b8-a0e8-445d-8944-0e78e603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5EDB1-6764-4F54-A048-25340CEB8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Gibson</dc:creator>
  <cp:lastModifiedBy>Claire Smith ( Depute Head Teacher / Primary Teachers )</cp:lastModifiedBy>
  <cp:revision>2</cp:revision>
  <cp:lastPrinted>2024-08-30T09:27:00Z</cp:lastPrinted>
  <dcterms:created xsi:type="dcterms:W3CDTF">2024-08-30T09:28:00Z</dcterms:created>
  <dcterms:modified xsi:type="dcterms:W3CDTF">2024-08-30T09:28:00Z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0x01010035B689FF7EDADF48BA23D3738D394BD8</vt:lpwstr>
  </property>
  <property fmtid="{D5CDD505-2E9C-101B-9397-08002B2CF9AE}" pid="3" name="MediaServiceImageTags">
    <vt:lpwstr/>
  </property>
</Properties>
</file>