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32D4" w14:textId="6B7474DB" w:rsidR="006308FA" w:rsidRPr="00933BDF" w:rsidRDefault="00FD2A93" w:rsidP="00D0124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933BDF">
        <w:rPr>
          <w:rFonts w:eastAsia="Calibri" w:cstheme="minorHAnsi"/>
          <w:b/>
          <w:sz w:val="24"/>
          <w:szCs w:val="24"/>
          <w:u w:val="single"/>
        </w:rPr>
        <w:t xml:space="preserve">Minutes of the </w:t>
      </w:r>
      <w:r w:rsidR="00C25213" w:rsidRPr="00933BDF">
        <w:rPr>
          <w:rFonts w:eastAsia="Calibri" w:cstheme="minorHAnsi"/>
          <w:b/>
          <w:sz w:val="24"/>
          <w:szCs w:val="24"/>
          <w:u w:val="single"/>
        </w:rPr>
        <w:t>meeting</w:t>
      </w:r>
      <w:r w:rsidRPr="00933BDF">
        <w:rPr>
          <w:rFonts w:eastAsia="Calibri" w:cstheme="minorHAnsi"/>
          <w:b/>
          <w:sz w:val="24"/>
          <w:szCs w:val="24"/>
          <w:u w:val="single"/>
        </w:rPr>
        <w:t xml:space="preserve"> of Beith Primary School Parent Council</w:t>
      </w:r>
    </w:p>
    <w:p w14:paraId="773DE6BF" w14:textId="5D8344DD" w:rsidR="006308FA" w:rsidRPr="00933BDF" w:rsidRDefault="00FD2A93" w:rsidP="00D0124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933BDF">
        <w:rPr>
          <w:rFonts w:eastAsia="Calibri" w:cstheme="minorHAnsi"/>
          <w:b/>
          <w:sz w:val="24"/>
          <w:szCs w:val="24"/>
          <w:u w:val="single"/>
        </w:rPr>
        <w:t xml:space="preserve">Held on Wednesday </w:t>
      </w:r>
      <w:r w:rsidR="00BC472C">
        <w:rPr>
          <w:rFonts w:eastAsia="Calibri" w:cstheme="minorHAnsi"/>
          <w:b/>
          <w:sz w:val="24"/>
          <w:szCs w:val="24"/>
          <w:u w:val="single"/>
        </w:rPr>
        <w:t>20th</w:t>
      </w:r>
      <w:r w:rsidRPr="00933BDF">
        <w:rPr>
          <w:rFonts w:eastAsia="Calibri" w:cstheme="minorHAnsi"/>
          <w:b/>
          <w:sz w:val="24"/>
          <w:szCs w:val="24"/>
          <w:u w:val="single"/>
        </w:rPr>
        <w:t xml:space="preserve"> of </w:t>
      </w:r>
      <w:r w:rsidR="00BC472C">
        <w:rPr>
          <w:rFonts w:eastAsia="Calibri" w:cstheme="minorHAnsi"/>
          <w:b/>
          <w:sz w:val="24"/>
          <w:szCs w:val="24"/>
          <w:u w:val="single"/>
        </w:rPr>
        <w:t>March</w:t>
      </w:r>
      <w:r w:rsidRPr="00933BDF">
        <w:rPr>
          <w:rFonts w:eastAsia="Calibri" w:cstheme="minorHAnsi"/>
          <w:b/>
          <w:sz w:val="24"/>
          <w:szCs w:val="24"/>
          <w:u w:val="single"/>
        </w:rPr>
        <w:t xml:space="preserve"> 201</w:t>
      </w:r>
      <w:r w:rsidR="00BC472C">
        <w:rPr>
          <w:rFonts w:eastAsia="Calibri" w:cstheme="minorHAnsi"/>
          <w:b/>
          <w:sz w:val="24"/>
          <w:szCs w:val="24"/>
          <w:u w:val="single"/>
        </w:rPr>
        <w:t>9</w:t>
      </w:r>
      <w:r w:rsidRPr="00933BDF">
        <w:rPr>
          <w:rFonts w:eastAsia="Calibri" w:cstheme="minorHAnsi"/>
          <w:b/>
          <w:sz w:val="24"/>
          <w:szCs w:val="24"/>
          <w:u w:val="single"/>
        </w:rPr>
        <w:t xml:space="preserve"> at </w:t>
      </w:r>
      <w:r w:rsidR="00EC774A">
        <w:rPr>
          <w:rFonts w:eastAsia="Calibri" w:cstheme="minorHAnsi"/>
          <w:b/>
          <w:sz w:val="24"/>
          <w:szCs w:val="24"/>
          <w:u w:val="single"/>
        </w:rPr>
        <w:t>6.30</w:t>
      </w:r>
      <w:r w:rsidRPr="00933BDF">
        <w:rPr>
          <w:rFonts w:eastAsia="Calibri" w:cstheme="minorHAnsi"/>
          <w:b/>
          <w:sz w:val="24"/>
          <w:szCs w:val="24"/>
          <w:u w:val="single"/>
        </w:rPr>
        <w:t xml:space="preserve"> pm </w:t>
      </w:r>
    </w:p>
    <w:p w14:paraId="1CCA37A2" w14:textId="77777777" w:rsidR="006308FA" w:rsidRPr="00933BDF" w:rsidRDefault="00FD2A93" w:rsidP="00D0124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933BDF">
        <w:rPr>
          <w:rFonts w:eastAsia="Calibri" w:cstheme="minorHAnsi"/>
          <w:b/>
          <w:sz w:val="24"/>
          <w:szCs w:val="24"/>
          <w:u w:val="single"/>
        </w:rPr>
        <w:t>in the school staffroom</w:t>
      </w:r>
    </w:p>
    <w:p w14:paraId="14C4FA47" w14:textId="77777777" w:rsidR="006308FA" w:rsidRPr="00933BDF" w:rsidRDefault="006308FA" w:rsidP="00D0124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63C220A6" w14:textId="77777777" w:rsidR="006308FA" w:rsidRPr="00933BDF" w:rsidRDefault="00FD2A93" w:rsidP="00D01249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933BDF">
        <w:rPr>
          <w:rFonts w:eastAsia="Calibri" w:cstheme="minorHAnsi"/>
          <w:b/>
          <w:sz w:val="24"/>
          <w:szCs w:val="24"/>
          <w:u w:val="single"/>
        </w:rPr>
        <w:t>Attendance:</w:t>
      </w:r>
    </w:p>
    <w:p w14:paraId="1B9853A0" w14:textId="38B67725" w:rsidR="006308FA" w:rsidRPr="00933BDF" w:rsidRDefault="00FD2A93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</w:rPr>
        <w:t xml:space="preserve">Amanda Doherty </w:t>
      </w:r>
      <w:r w:rsidR="00E02259" w:rsidRPr="00933BDF">
        <w:rPr>
          <w:rFonts w:eastAsia="Calibri" w:cstheme="minorHAnsi"/>
          <w:sz w:val="24"/>
          <w:szCs w:val="24"/>
        </w:rPr>
        <w:t xml:space="preserve">- </w:t>
      </w:r>
      <w:r w:rsidRPr="00933BDF">
        <w:rPr>
          <w:rFonts w:eastAsia="Calibri" w:cstheme="minorHAnsi"/>
          <w:sz w:val="24"/>
          <w:szCs w:val="24"/>
        </w:rPr>
        <w:t>Secretary</w:t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="00C96E21" w:rsidRPr="00933BDF">
        <w:rPr>
          <w:rFonts w:eastAsia="Calibri" w:cstheme="minorHAnsi"/>
          <w:sz w:val="24"/>
          <w:szCs w:val="24"/>
        </w:rPr>
        <w:tab/>
      </w:r>
      <w:r w:rsidR="004D4E59"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>Miss Dunlop</w:t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  <w:r w:rsidRPr="00933BDF">
        <w:rPr>
          <w:rFonts w:eastAsia="Calibri" w:cstheme="minorHAnsi"/>
          <w:sz w:val="24"/>
          <w:szCs w:val="24"/>
        </w:rPr>
        <w:tab/>
      </w:r>
    </w:p>
    <w:p w14:paraId="5A60C7A4" w14:textId="74059404" w:rsidR="00BC472C" w:rsidRPr="00933BDF" w:rsidRDefault="00EC774A" w:rsidP="00BC472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Gemma Woods</w:t>
      </w:r>
      <w:r w:rsidR="0010780B">
        <w:rPr>
          <w:rFonts w:eastAsia="Calibri" w:cstheme="minorHAnsi"/>
          <w:sz w:val="24"/>
          <w:szCs w:val="24"/>
        </w:rPr>
        <w:t xml:space="preserve"> – Treasurer</w:t>
      </w:r>
      <w:r w:rsidR="002C7B79">
        <w:rPr>
          <w:rFonts w:eastAsia="Calibri" w:cstheme="minorHAnsi"/>
          <w:sz w:val="24"/>
          <w:szCs w:val="24"/>
        </w:rPr>
        <w:tab/>
      </w:r>
      <w:r w:rsidR="002C7B79">
        <w:rPr>
          <w:rFonts w:eastAsia="Calibri" w:cstheme="minorHAnsi"/>
          <w:sz w:val="24"/>
          <w:szCs w:val="24"/>
        </w:rPr>
        <w:tab/>
      </w:r>
      <w:r w:rsidR="002C7B79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4D4E59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>Mrs Mann</w:t>
      </w:r>
      <w:r w:rsidR="00FD2A93" w:rsidRPr="00933BDF">
        <w:rPr>
          <w:rFonts w:eastAsia="Calibri" w:cstheme="minorHAnsi"/>
          <w:sz w:val="24"/>
          <w:szCs w:val="24"/>
        </w:rPr>
        <w:tab/>
      </w:r>
    </w:p>
    <w:p w14:paraId="636CE66B" w14:textId="335333F7" w:rsidR="00C96E21" w:rsidRDefault="00BC472C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Laura Conlan</w:t>
      </w:r>
    </w:p>
    <w:p w14:paraId="19FD6698" w14:textId="34CB8494" w:rsidR="00BC472C" w:rsidRDefault="00BC472C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Gemma Michie</w:t>
      </w:r>
    </w:p>
    <w:p w14:paraId="7EA9E4F9" w14:textId="29C9EA7B" w:rsidR="00BC472C" w:rsidRDefault="00BC472C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Fiona McClune – Chair</w:t>
      </w:r>
    </w:p>
    <w:p w14:paraId="0A9065CC" w14:textId="3A57899A" w:rsidR="00BC472C" w:rsidRDefault="00BC472C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Leonne Greer </w:t>
      </w:r>
    </w:p>
    <w:p w14:paraId="2244BD5B" w14:textId="77777777" w:rsidR="00BC472C" w:rsidRPr="00933BDF" w:rsidRDefault="00BC472C" w:rsidP="00D012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15E0F42" w14:textId="2CD0565B" w:rsidR="004D4E59" w:rsidRPr="00933BDF" w:rsidRDefault="004D4E59" w:rsidP="004D4E5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  <w:u w:val="single"/>
        </w:rPr>
        <w:t>Apologies</w:t>
      </w:r>
      <w:r w:rsidRPr="00933BDF">
        <w:rPr>
          <w:rFonts w:eastAsia="Calibri" w:cstheme="minorHAnsi"/>
          <w:sz w:val="24"/>
          <w:szCs w:val="24"/>
        </w:rPr>
        <w:t xml:space="preserve">: </w:t>
      </w:r>
      <w:r w:rsidR="00BC472C">
        <w:rPr>
          <w:rFonts w:eastAsia="Calibri" w:cstheme="minorHAnsi"/>
          <w:sz w:val="24"/>
          <w:szCs w:val="24"/>
        </w:rPr>
        <w:t>Mr Lambert</w:t>
      </w:r>
      <w:r w:rsidR="002C7B79">
        <w:rPr>
          <w:rFonts w:eastAsia="Calibri" w:cstheme="minorHAnsi"/>
          <w:sz w:val="24"/>
          <w:szCs w:val="24"/>
        </w:rPr>
        <w:t>, Amy Briggs, Claire Greer</w:t>
      </w:r>
    </w:p>
    <w:p w14:paraId="1121227B" w14:textId="4F8DAE75" w:rsidR="00C96E21" w:rsidRPr="00933BDF" w:rsidRDefault="00C96E21" w:rsidP="00C96E21">
      <w:pPr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</w:p>
    <w:p w14:paraId="41CE716B" w14:textId="0CDD3A2D" w:rsidR="00E02259" w:rsidRPr="00933BDF" w:rsidRDefault="00C96E21" w:rsidP="0066569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3BDF">
        <w:rPr>
          <w:rFonts w:eastAsia="Calibri" w:cstheme="minorHAnsi"/>
          <w:sz w:val="24"/>
          <w:szCs w:val="24"/>
        </w:rPr>
        <w:t xml:space="preserve">    </w:t>
      </w:r>
      <w:r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  <w:r w:rsidR="00FD2A93" w:rsidRPr="00933BDF">
        <w:rPr>
          <w:rFonts w:eastAsia="Calibri" w:cstheme="minorHAnsi"/>
          <w:sz w:val="24"/>
          <w:szCs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6"/>
        <w:gridCol w:w="1352"/>
      </w:tblGrid>
      <w:tr w:rsidR="006308FA" w:rsidRPr="00933BDF" w14:paraId="4B8D6819" w14:textId="77777777" w:rsidTr="00FB0D22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3E8F9" w14:textId="77777777" w:rsidR="006308FA" w:rsidRPr="00933BDF" w:rsidRDefault="00FD2A93" w:rsidP="00A1020E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33BDF">
              <w:rPr>
                <w:rFonts w:eastAsia="Calibri" w:cstheme="minorHAnsi"/>
                <w:b/>
                <w:sz w:val="24"/>
                <w:szCs w:val="24"/>
                <w:u w:val="single"/>
              </w:rPr>
              <w:t>Welcome</w:t>
            </w:r>
          </w:p>
          <w:p w14:paraId="52FD72AB" w14:textId="5397511E" w:rsidR="006308FA" w:rsidRPr="00933BDF" w:rsidRDefault="00FD2A93" w:rsidP="00D0124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33BDF">
              <w:rPr>
                <w:rFonts w:eastAsia="Calibri" w:cstheme="minorHAnsi"/>
                <w:sz w:val="24"/>
                <w:szCs w:val="24"/>
              </w:rPr>
              <w:t xml:space="preserve">The minutes of the </w:t>
            </w:r>
            <w:r w:rsidR="00C25213" w:rsidRPr="00933BDF">
              <w:rPr>
                <w:rFonts w:eastAsia="Calibri" w:cstheme="minorHAnsi"/>
                <w:sz w:val="24"/>
                <w:szCs w:val="24"/>
              </w:rPr>
              <w:t xml:space="preserve">previous meeting </w:t>
            </w:r>
            <w:r w:rsidRPr="00933BDF">
              <w:rPr>
                <w:rFonts w:eastAsia="Calibri" w:cstheme="minorHAnsi"/>
                <w:sz w:val="24"/>
                <w:szCs w:val="24"/>
              </w:rPr>
              <w:t xml:space="preserve">were proposed </w:t>
            </w:r>
            <w:r w:rsidR="0088204A" w:rsidRPr="00933BDF">
              <w:rPr>
                <w:rFonts w:eastAsia="Calibri" w:cstheme="minorHAnsi"/>
                <w:sz w:val="24"/>
                <w:szCs w:val="24"/>
              </w:rPr>
              <w:t xml:space="preserve">by </w:t>
            </w:r>
            <w:r w:rsidR="00F346ED">
              <w:rPr>
                <w:rFonts w:eastAsia="Calibri" w:cstheme="minorHAnsi"/>
                <w:sz w:val="24"/>
                <w:szCs w:val="24"/>
              </w:rPr>
              <w:t xml:space="preserve">GM </w:t>
            </w:r>
            <w:r w:rsidR="0088204A" w:rsidRPr="00933BDF">
              <w:rPr>
                <w:rFonts w:eastAsia="Calibri" w:cstheme="minorHAnsi"/>
                <w:sz w:val="24"/>
                <w:szCs w:val="24"/>
              </w:rPr>
              <w:t>and</w:t>
            </w:r>
            <w:r w:rsidRPr="00933BDF">
              <w:rPr>
                <w:rFonts w:eastAsia="Calibri" w:cstheme="minorHAnsi"/>
                <w:sz w:val="24"/>
                <w:szCs w:val="24"/>
              </w:rPr>
              <w:t xml:space="preserve"> seconded by </w:t>
            </w:r>
            <w:r w:rsidR="00BC472C">
              <w:rPr>
                <w:rFonts w:eastAsia="Calibri" w:cstheme="minorHAnsi"/>
                <w:sz w:val="24"/>
                <w:szCs w:val="24"/>
              </w:rPr>
              <w:t>LC</w:t>
            </w:r>
            <w:r w:rsidR="00F346E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FEA2" w14:textId="77777777" w:rsidR="006308FA" w:rsidRPr="00933BDF" w:rsidRDefault="006308FA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6497801" w14:textId="77777777" w:rsidR="006308FA" w:rsidRPr="00933BDF" w:rsidRDefault="006308FA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346ED" w:rsidRPr="00933BDF" w14:paraId="2CB28B0B" w14:textId="77777777" w:rsidTr="00FB0D22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CE522" w14:textId="77777777" w:rsidR="00F346ED" w:rsidRPr="00F346ED" w:rsidRDefault="00F346ED" w:rsidP="00A1020E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Election of office bearers</w:t>
            </w:r>
          </w:p>
          <w:p w14:paraId="4298F338" w14:textId="77777777" w:rsidR="00F346ED" w:rsidRPr="00C3080E" w:rsidRDefault="00BC472C" w:rsidP="00F346E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sz w:val="24"/>
                <w:szCs w:val="24"/>
              </w:rPr>
              <w:t>Welcome Leonne Greer as the new parent council treasurer.</w:t>
            </w:r>
            <w:r w:rsidR="000A2CB0">
              <w:rPr>
                <w:rFonts w:eastAsia="Calibri" w:cstheme="minorHAnsi"/>
                <w:sz w:val="24"/>
                <w:szCs w:val="24"/>
              </w:rPr>
              <w:t xml:space="preserve">  Thanks to GW for all her wor</w:t>
            </w:r>
            <w:r w:rsidR="009A48AB">
              <w:rPr>
                <w:rFonts w:eastAsia="Calibri" w:cstheme="minorHAnsi"/>
                <w:sz w:val="24"/>
                <w:szCs w:val="24"/>
              </w:rPr>
              <w:t>k as treasurer over the years.</w:t>
            </w:r>
          </w:p>
          <w:p w14:paraId="34625C6D" w14:textId="0087796E" w:rsidR="00C3080E" w:rsidRPr="00933BDF" w:rsidRDefault="00C3080E" w:rsidP="00F346E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GW will contact </w:t>
            </w:r>
            <w:r w:rsidR="00B80F6C">
              <w:rPr>
                <w:rFonts w:eastAsia="Calibri" w:cstheme="minorHAnsi"/>
                <w:sz w:val="24"/>
                <w:szCs w:val="24"/>
              </w:rPr>
              <w:t>current auditor to check that she will be able to audit this year’s accounts.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BD5B3" w14:textId="77777777" w:rsidR="00F346ED" w:rsidRDefault="00F346ED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0AA37FD" w14:textId="77777777" w:rsidR="00B80F6C" w:rsidRDefault="00B80F6C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A1DF35A" w14:textId="77777777" w:rsidR="00B80F6C" w:rsidRDefault="00B80F6C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C809A77" w14:textId="34A4E10C" w:rsidR="00B80F6C" w:rsidRPr="00933BDF" w:rsidRDefault="00B80F6C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GW</w:t>
            </w:r>
          </w:p>
        </w:tc>
      </w:tr>
      <w:tr w:rsidR="00F346ED" w:rsidRPr="00933BDF" w14:paraId="616AD63F" w14:textId="77777777" w:rsidTr="00FB0D22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93DF6" w14:textId="77777777" w:rsidR="00F346ED" w:rsidRPr="00F346ED" w:rsidRDefault="00F346ED" w:rsidP="00A1020E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Treasurer’s report</w:t>
            </w:r>
          </w:p>
          <w:p w14:paraId="5426E797" w14:textId="33DAD45E" w:rsidR="00551299" w:rsidRPr="00551299" w:rsidRDefault="00BC472C" w:rsidP="0055129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sz w:val="24"/>
                <w:szCs w:val="24"/>
              </w:rPr>
              <w:t>Current Balance £1656</w:t>
            </w:r>
            <w:r w:rsidR="003C37F2">
              <w:rPr>
                <w:rFonts w:eastAsia="Calibri" w:cstheme="minorHAnsi"/>
                <w:sz w:val="24"/>
                <w:szCs w:val="24"/>
              </w:rPr>
              <w:t xml:space="preserve">.  Clarification needed on whether </w:t>
            </w:r>
            <w:proofErr w:type="gramStart"/>
            <w:r w:rsidR="003C37F2">
              <w:rPr>
                <w:rFonts w:eastAsia="Calibri" w:cstheme="minorHAnsi"/>
                <w:sz w:val="24"/>
                <w:szCs w:val="24"/>
              </w:rPr>
              <w:t>lets</w:t>
            </w:r>
            <w:proofErr w:type="gramEnd"/>
            <w:r w:rsidR="003C37F2">
              <w:rPr>
                <w:rFonts w:eastAsia="Calibri" w:cstheme="minorHAnsi"/>
                <w:sz w:val="24"/>
                <w:szCs w:val="24"/>
              </w:rPr>
              <w:t xml:space="preserve"> have been paid for </w:t>
            </w:r>
            <w:r w:rsidR="00105EDC">
              <w:rPr>
                <w:rFonts w:eastAsia="Calibri" w:cstheme="minorHAnsi"/>
                <w:sz w:val="24"/>
                <w:szCs w:val="24"/>
              </w:rPr>
              <w:t xml:space="preserve">this year, some </w:t>
            </w:r>
            <w:r w:rsidR="00551299">
              <w:rPr>
                <w:rFonts w:eastAsia="Calibri" w:cstheme="minorHAnsi"/>
                <w:sz w:val="24"/>
                <w:szCs w:val="24"/>
              </w:rPr>
              <w:t xml:space="preserve">expenditure still to be </w:t>
            </w:r>
            <w:r w:rsidR="00105EDC">
              <w:rPr>
                <w:rFonts w:eastAsia="Calibri" w:cstheme="minorHAnsi"/>
                <w:sz w:val="24"/>
                <w:szCs w:val="24"/>
              </w:rPr>
              <w:t>reimbursed</w:t>
            </w:r>
            <w:r w:rsidR="00551299">
              <w:rPr>
                <w:rFonts w:eastAsia="Calibri" w:cstheme="minorHAnsi"/>
                <w:sz w:val="24"/>
                <w:szCs w:val="24"/>
              </w:rPr>
              <w:t>.  Update to be provided for next meeting.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F743A" w14:textId="45DE0F32" w:rsidR="00F346ED" w:rsidRPr="00933BDF" w:rsidRDefault="00F346ED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02259" w:rsidRPr="00933BDF" w14:paraId="4DC4E110" w14:textId="77777777" w:rsidTr="00FB0D22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FB853" w14:textId="77777777" w:rsidR="00E02259" w:rsidRPr="00933BDF" w:rsidRDefault="008903ED" w:rsidP="00A1020E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933BDF">
              <w:rPr>
                <w:rFonts w:eastAsia="Calibri" w:cstheme="minorHAnsi"/>
                <w:b/>
                <w:sz w:val="24"/>
                <w:szCs w:val="24"/>
                <w:u w:val="single"/>
              </w:rPr>
              <w:t>Matters arising</w:t>
            </w:r>
          </w:p>
          <w:p w14:paraId="5EE2D542" w14:textId="1941C820" w:rsidR="00EC774A" w:rsidRPr="00BC472C" w:rsidRDefault="008903ED" w:rsidP="00BC47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933BDF">
              <w:rPr>
                <w:rFonts w:cstheme="minorHAnsi"/>
                <w:sz w:val="24"/>
                <w:szCs w:val="24"/>
                <w:lang w:val="en"/>
              </w:rPr>
              <w:t xml:space="preserve">We have </w:t>
            </w:r>
            <w:r w:rsidR="00BC472C">
              <w:rPr>
                <w:rFonts w:cstheme="minorHAnsi"/>
                <w:sz w:val="24"/>
                <w:szCs w:val="24"/>
                <w:lang w:val="en"/>
              </w:rPr>
              <w:t>received requests to buy football socks at £50 for 12 pairs</w:t>
            </w:r>
            <w:r w:rsidR="00A0146D">
              <w:rPr>
                <w:rFonts w:cstheme="minorHAnsi"/>
                <w:sz w:val="24"/>
                <w:szCs w:val="24"/>
                <w:lang w:val="en"/>
              </w:rPr>
              <w:t>.  GW will look at sourcing these.</w:t>
            </w:r>
          </w:p>
          <w:p w14:paraId="77F65E62" w14:textId="77777777" w:rsidR="00BC472C" w:rsidRPr="00BC472C" w:rsidRDefault="00BC472C" w:rsidP="00BC47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>Bats, balls and nets for the table tennis arranged to be bought by the parent council.</w:t>
            </w:r>
          </w:p>
          <w:p w14:paraId="1941FC4C" w14:textId="260E34B4" w:rsidR="00BC472C" w:rsidRPr="00BC472C" w:rsidRDefault="00BC472C" w:rsidP="00BC47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>Boccia club have asked for 2 sets of balls at £120.</w:t>
            </w:r>
            <w:r w:rsidR="00C51418">
              <w:rPr>
                <w:rFonts w:cstheme="minorHAnsi"/>
                <w:bCs/>
                <w:sz w:val="24"/>
                <w:szCs w:val="24"/>
                <w:lang w:val="en"/>
              </w:rPr>
              <w:t xml:space="preserve">  This was agreed.</w:t>
            </w:r>
          </w:p>
          <w:p w14:paraId="153068B3" w14:textId="53AE13AD" w:rsidR="00BC472C" w:rsidRPr="00BC472C" w:rsidRDefault="00B46877" w:rsidP="00BC47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>P7 yearbook, parent council have agreed to donate £180</w:t>
            </w:r>
            <w:r w:rsidR="00C51418">
              <w:rPr>
                <w:rFonts w:cstheme="minorHAnsi"/>
                <w:bCs/>
                <w:sz w:val="24"/>
                <w:szCs w:val="24"/>
                <w:lang w:val="en"/>
              </w:rPr>
              <w:t xml:space="preserve"> again this year.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39580" w14:textId="77777777" w:rsidR="00E02259" w:rsidRDefault="00E02259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F2EB563" w14:textId="77777777" w:rsidR="00A0146D" w:rsidRDefault="00A0146D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GW</w:t>
            </w:r>
          </w:p>
          <w:p w14:paraId="338F945A" w14:textId="77777777" w:rsidR="00C51418" w:rsidRDefault="00C51418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D2D4BE1" w14:textId="56A35D90" w:rsidR="00C51418" w:rsidRPr="00933BDF" w:rsidRDefault="00C51418" w:rsidP="00D0124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GM?</w:t>
            </w:r>
          </w:p>
        </w:tc>
      </w:tr>
      <w:tr w:rsidR="00551299" w:rsidRPr="00933BDF" w14:paraId="366F2228" w14:textId="77777777" w:rsidTr="00FB0D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4CF4ED" w14:textId="574DC5A2" w:rsidR="00551299" w:rsidRDefault="00082898" w:rsidP="00B4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Litter</w:t>
            </w:r>
          </w:p>
          <w:p w14:paraId="1C94A6FF" w14:textId="0C224238" w:rsidR="00B46877" w:rsidRDefault="00B46877" w:rsidP="00B4687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B46877">
              <w:rPr>
                <w:rFonts w:cstheme="minorHAnsi"/>
                <w:bCs/>
                <w:sz w:val="24"/>
                <w:szCs w:val="24"/>
                <w:lang w:val="en"/>
              </w:rPr>
              <w:t xml:space="preserve">Litter at the school seems to be an issue however children are        volunteering to be litter pickers during break and </w:t>
            </w:r>
            <w:r w:rsidR="00DB7080" w:rsidRPr="00B46877">
              <w:rPr>
                <w:rFonts w:cstheme="minorHAnsi"/>
                <w:bCs/>
                <w:sz w:val="24"/>
                <w:szCs w:val="24"/>
                <w:lang w:val="en"/>
              </w:rPr>
              <w:t>lunch</w:t>
            </w:r>
            <w:r w:rsidRPr="00B46877">
              <w:rPr>
                <w:rFonts w:cstheme="minorHAnsi"/>
                <w:bCs/>
                <w:sz w:val="24"/>
                <w:szCs w:val="24"/>
                <w:lang w:val="en"/>
              </w:rPr>
              <w:t xml:space="preserve"> times. Please pick up any litter in and around the school if </w:t>
            </w:r>
            <w:r w:rsidR="00DB7080" w:rsidRPr="00B46877">
              <w:rPr>
                <w:rFonts w:cstheme="minorHAnsi"/>
                <w:bCs/>
                <w:sz w:val="24"/>
                <w:szCs w:val="24"/>
                <w:lang w:val="en"/>
              </w:rPr>
              <w:t>you</w:t>
            </w:r>
            <w:r w:rsidRPr="00B46877">
              <w:rPr>
                <w:rFonts w:cstheme="minorHAnsi"/>
                <w:bCs/>
                <w:sz w:val="24"/>
                <w:szCs w:val="24"/>
                <w:lang w:val="en"/>
              </w:rPr>
              <w:t xml:space="preserve"> see any.</w:t>
            </w:r>
          </w:p>
          <w:p w14:paraId="19530F33" w14:textId="421D8DBB" w:rsidR="00663B16" w:rsidRDefault="00663B16" w:rsidP="00B4687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There are areas of the playground which the children don’t have access </w:t>
            </w:r>
            <w:proofErr w:type="gramStart"/>
            <w:r>
              <w:rPr>
                <w:rFonts w:cstheme="minorHAnsi"/>
                <w:bCs/>
                <w:sz w:val="24"/>
                <w:szCs w:val="24"/>
                <w:lang w:val="en"/>
              </w:rPr>
              <w:t>to</w:t>
            </w:r>
            <w:proofErr w:type="gramEnd"/>
            <w:r w:rsidR="005D11AC">
              <w:rPr>
                <w:rFonts w:cstheme="minorHAnsi"/>
                <w:bCs/>
                <w:sz w:val="24"/>
                <w:szCs w:val="24"/>
                <w:lang w:val="en"/>
              </w:rPr>
              <w:t xml:space="preserve"> and litter blows in there.  It was not possible to remove the bushes given cost, but also these are a windbreak.</w:t>
            </w:r>
          </w:p>
          <w:p w14:paraId="618E14D2" w14:textId="4ECD4B2E" w:rsidR="00B46877" w:rsidRDefault="00D60D1E" w:rsidP="00B4687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School </w:t>
            </w:r>
            <w:r w:rsidR="00B46877">
              <w:rPr>
                <w:rFonts w:cstheme="minorHAnsi"/>
                <w:bCs/>
                <w:sz w:val="24"/>
                <w:szCs w:val="24"/>
                <w:lang w:val="en"/>
              </w:rPr>
              <w:t>litter pick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 is on </w:t>
            </w:r>
            <w:r w:rsidR="00B46877">
              <w:rPr>
                <w:rFonts w:cstheme="minorHAnsi"/>
                <w:bCs/>
                <w:sz w:val="24"/>
                <w:szCs w:val="24"/>
                <w:lang w:val="en"/>
              </w:rPr>
              <w:t>Friday 26</w:t>
            </w:r>
            <w:r w:rsidR="00B46877" w:rsidRPr="00B46877">
              <w:rPr>
                <w:rFonts w:cstheme="minorHAnsi"/>
                <w:bCs/>
                <w:sz w:val="24"/>
                <w:szCs w:val="24"/>
                <w:vertAlign w:val="superscript"/>
                <w:lang w:val="en"/>
              </w:rPr>
              <w:t>th</w:t>
            </w:r>
            <w:r w:rsidR="00B46877">
              <w:rPr>
                <w:rFonts w:cstheme="minorHAnsi"/>
                <w:bCs/>
                <w:sz w:val="24"/>
                <w:szCs w:val="24"/>
                <w:lang w:val="en"/>
              </w:rPr>
              <w:t xml:space="preserve"> </w:t>
            </w:r>
            <w:r w:rsidR="00DB7080">
              <w:rPr>
                <w:rFonts w:cstheme="minorHAnsi"/>
                <w:bCs/>
                <w:sz w:val="24"/>
                <w:szCs w:val="24"/>
                <w:lang w:val="en"/>
              </w:rPr>
              <w:t>April</w:t>
            </w:r>
            <w:r w:rsidR="00B46877">
              <w:rPr>
                <w:rFonts w:cstheme="minorHAnsi"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– all welcome.  Community litter pick is </w:t>
            </w:r>
            <w:r w:rsidR="00B46877">
              <w:rPr>
                <w:rFonts w:cstheme="minorHAnsi"/>
                <w:bCs/>
                <w:sz w:val="24"/>
                <w:szCs w:val="24"/>
                <w:lang w:val="en"/>
              </w:rPr>
              <w:t>Saturday 27</w:t>
            </w:r>
            <w:r w:rsidR="00B46877" w:rsidRPr="00B46877">
              <w:rPr>
                <w:rFonts w:cstheme="minorHAnsi"/>
                <w:bCs/>
                <w:sz w:val="24"/>
                <w:szCs w:val="24"/>
                <w:vertAlign w:val="superscript"/>
                <w:lang w:val="en"/>
              </w:rPr>
              <w:t>th</w:t>
            </w:r>
            <w:r w:rsidR="00B46877">
              <w:rPr>
                <w:rFonts w:cstheme="minorHAnsi"/>
                <w:bCs/>
                <w:sz w:val="24"/>
                <w:szCs w:val="24"/>
                <w:lang w:val="en"/>
              </w:rPr>
              <w:t xml:space="preserve"> April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>, again all welcome.</w:t>
            </w:r>
          </w:p>
          <w:p w14:paraId="769F3B45" w14:textId="77777777" w:rsidR="00B46877" w:rsidRDefault="00B46877" w:rsidP="00B4687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>Smoking at the school gates is not permitted. Please do not smoke anywhere near the school.</w:t>
            </w:r>
          </w:p>
          <w:p w14:paraId="3AFE73DA" w14:textId="22916C07" w:rsidR="00B46877" w:rsidRPr="00B46877" w:rsidRDefault="00B46877" w:rsidP="00B4687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lastRenderedPageBreak/>
              <w:t xml:space="preserve">School improvement </w:t>
            </w:r>
            <w:r w:rsidR="006B043F">
              <w:rPr>
                <w:rFonts w:cstheme="minorHAnsi"/>
                <w:bCs/>
                <w:sz w:val="24"/>
                <w:szCs w:val="24"/>
                <w:lang w:val="en"/>
              </w:rPr>
              <w:t xml:space="preserve">committee </w:t>
            </w:r>
            <w:r w:rsidR="003F75EC">
              <w:rPr>
                <w:rFonts w:cstheme="minorHAnsi"/>
                <w:bCs/>
                <w:sz w:val="24"/>
                <w:szCs w:val="24"/>
                <w:lang w:val="en"/>
              </w:rPr>
              <w:t xml:space="preserve">(which includes Eco and other committees) </w:t>
            </w:r>
            <w:r w:rsidR="006B043F">
              <w:rPr>
                <w:rFonts w:cstheme="minorHAnsi"/>
                <w:bCs/>
                <w:sz w:val="24"/>
                <w:szCs w:val="24"/>
                <w:lang w:val="en"/>
              </w:rPr>
              <w:t>meet</w:t>
            </w:r>
            <w:r w:rsidR="003F75EC">
              <w:rPr>
                <w:rFonts w:cstheme="minorHAnsi"/>
                <w:bCs/>
                <w:sz w:val="24"/>
                <w:szCs w:val="24"/>
                <w:lang w:val="en"/>
              </w:rPr>
              <w:t>s</w:t>
            </w:r>
            <w:r w:rsidR="006B043F">
              <w:rPr>
                <w:rFonts w:cstheme="minorHAnsi"/>
                <w:bCs/>
                <w:sz w:val="24"/>
                <w:szCs w:val="24"/>
                <w:lang w:val="en"/>
              </w:rPr>
              <w:t xml:space="preserve"> every 2</w:t>
            </w:r>
            <w:r w:rsidR="006B043F" w:rsidRPr="006B043F">
              <w:rPr>
                <w:rFonts w:cstheme="minorHAnsi"/>
                <w:bCs/>
                <w:sz w:val="24"/>
                <w:szCs w:val="24"/>
                <w:vertAlign w:val="superscript"/>
                <w:lang w:val="en"/>
              </w:rPr>
              <w:t>nd</w:t>
            </w:r>
            <w:r w:rsidR="006B043F">
              <w:rPr>
                <w:rFonts w:cstheme="minorHAnsi"/>
                <w:bCs/>
                <w:sz w:val="24"/>
                <w:szCs w:val="24"/>
                <w:lang w:val="en"/>
              </w:rPr>
              <w:t xml:space="preserve"> Wednesday but are flexible with the day</w:t>
            </w:r>
            <w:r w:rsidR="000B61B9">
              <w:rPr>
                <w:rFonts w:cstheme="minorHAnsi"/>
                <w:bCs/>
                <w:sz w:val="24"/>
                <w:szCs w:val="24"/>
                <w:lang w:val="en"/>
              </w:rPr>
              <w:t xml:space="preserve">.  All parents and </w:t>
            </w:r>
            <w:proofErr w:type="spellStart"/>
            <w:r w:rsidR="000B61B9">
              <w:rPr>
                <w:rFonts w:cstheme="minorHAnsi"/>
                <w:bCs/>
                <w:sz w:val="24"/>
                <w:szCs w:val="24"/>
                <w:lang w:val="en"/>
              </w:rPr>
              <w:t>carers</w:t>
            </w:r>
            <w:proofErr w:type="spellEnd"/>
            <w:r w:rsidR="000B61B9">
              <w:rPr>
                <w:rFonts w:cstheme="minorHAnsi"/>
                <w:bCs/>
                <w:sz w:val="24"/>
                <w:szCs w:val="24"/>
                <w:lang w:val="en"/>
              </w:rPr>
              <w:t xml:space="preserve"> are very welcome </w:t>
            </w:r>
            <w:r w:rsidR="006B043F">
              <w:rPr>
                <w:rFonts w:cstheme="minorHAnsi"/>
                <w:bCs/>
                <w:sz w:val="24"/>
                <w:szCs w:val="24"/>
                <w:lang w:val="en"/>
              </w:rPr>
              <w:t xml:space="preserve">to come and </w:t>
            </w:r>
            <w:r w:rsidR="00204B8D">
              <w:rPr>
                <w:rFonts w:cstheme="minorHAnsi"/>
                <w:bCs/>
                <w:sz w:val="24"/>
                <w:szCs w:val="24"/>
                <w:lang w:val="en"/>
              </w:rPr>
              <w:t xml:space="preserve">be </w:t>
            </w:r>
            <w:r w:rsidR="006B043F">
              <w:rPr>
                <w:rFonts w:cstheme="minorHAnsi"/>
                <w:bCs/>
                <w:sz w:val="24"/>
                <w:szCs w:val="24"/>
                <w:lang w:val="en"/>
              </w:rPr>
              <w:t>involved.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AF4ECE" w14:textId="77777777" w:rsidR="00551299" w:rsidRPr="00933BDF" w:rsidRDefault="0055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306653" w:rsidRPr="00933BDF" w14:paraId="11297B0A" w14:textId="77777777" w:rsidTr="00FB0D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8ADBC1" w14:textId="77777777" w:rsidR="00306653" w:rsidRDefault="00306653" w:rsidP="00B4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School uniform ordering</w:t>
            </w:r>
          </w:p>
          <w:p w14:paraId="79B25EC1" w14:textId="0F45BD2C" w:rsidR="00306653" w:rsidRPr="008B40EC" w:rsidRDefault="008B40EC" w:rsidP="008B40E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"/>
              </w:rPr>
              <w:t>Schoolwear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 Made Easy </w:t>
            </w:r>
            <w:r w:rsidR="003F75EC">
              <w:rPr>
                <w:rFonts w:cstheme="minorHAnsi"/>
                <w:bCs/>
                <w:sz w:val="24"/>
                <w:szCs w:val="24"/>
                <w:lang w:val="en"/>
              </w:rPr>
              <w:t>is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 no longer stocking brown trousers, however as these are still available from BE,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"/>
              </w:rPr>
              <w:t>Asda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"/>
              </w:rPr>
              <w:t>etc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 </w:t>
            </w:r>
            <w:r w:rsidR="00095345">
              <w:rPr>
                <w:rFonts w:cstheme="minorHAnsi"/>
                <w:bCs/>
                <w:sz w:val="24"/>
                <w:szCs w:val="24"/>
                <w:lang w:val="en"/>
              </w:rPr>
              <w:t>there were no plans to make any changes to the uniform</w:t>
            </w:r>
            <w:r w:rsidR="00F31417">
              <w:rPr>
                <w:rFonts w:cstheme="minorHAnsi"/>
                <w:bCs/>
                <w:sz w:val="24"/>
                <w:szCs w:val="24"/>
                <w:lang w:val="en"/>
              </w:rPr>
              <w:t xml:space="preserve"> (having consulted with parents/</w:t>
            </w:r>
            <w:proofErr w:type="spellStart"/>
            <w:r w:rsidR="00F31417">
              <w:rPr>
                <w:rFonts w:cstheme="minorHAnsi"/>
                <w:bCs/>
                <w:sz w:val="24"/>
                <w:szCs w:val="24"/>
                <w:lang w:val="en"/>
              </w:rPr>
              <w:t>carers</w:t>
            </w:r>
            <w:proofErr w:type="spellEnd"/>
            <w:r w:rsidR="00F31417">
              <w:rPr>
                <w:rFonts w:cstheme="minorHAnsi"/>
                <w:bCs/>
                <w:sz w:val="24"/>
                <w:szCs w:val="24"/>
                <w:lang w:val="en"/>
              </w:rPr>
              <w:t xml:space="preserve"> a couple of years ago).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EA14B7" w14:textId="77777777" w:rsidR="00306653" w:rsidRPr="00933BDF" w:rsidRDefault="0030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8D3AF4" w:rsidRPr="00933BDF" w14:paraId="1CED1986" w14:textId="77777777" w:rsidTr="00FB0D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D2F754" w14:textId="77777777" w:rsidR="008D3AF4" w:rsidRDefault="008D3AF4" w:rsidP="00B4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Co-op Local Community Fund</w:t>
            </w:r>
          </w:p>
          <w:p w14:paraId="0C801243" w14:textId="77777777" w:rsidR="008D3AF4" w:rsidRDefault="002B0C8A" w:rsidP="008D3AF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Thanks to everyone in the community who has chosen the parent council as their local group to support.  Current balance is </w:t>
            </w:r>
            <w:proofErr w:type="gramStart"/>
            <w:r>
              <w:rPr>
                <w:rFonts w:cstheme="minorHAnsi"/>
                <w:bCs/>
                <w:sz w:val="24"/>
                <w:szCs w:val="24"/>
                <w:lang w:val="en"/>
              </w:rPr>
              <w:t>£</w:t>
            </w:r>
            <w:r w:rsidR="00FF48A5">
              <w:rPr>
                <w:rFonts w:cstheme="minorHAnsi"/>
                <w:bCs/>
                <w:sz w:val="24"/>
                <w:szCs w:val="24"/>
                <w:lang w:val="en"/>
              </w:rPr>
              <w:t>834.69</w:t>
            </w:r>
            <w:proofErr w:type="gramEnd"/>
            <w:r w:rsidR="00FF48A5">
              <w:rPr>
                <w:rFonts w:cstheme="minorHAnsi"/>
                <w:bCs/>
                <w:sz w:val="24"/>
                <w:szCs w:val="24"/>
                <w:lang w:val="en"/>
              </w:rPr>
              <w:t xml:space="preserve"> and a mid-year payment is expected over the next couple of months.</w:t>
            </w:r>
          </w:p>
          <w:p w14:paraId="4BD87C11" w14:textId="367C2777" w:rsidR="00FF48A5" w:rsidRPr="008D3AF4" w:rsidRDefault="00FF48A5" w:rsidP="008D3AF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Parent council to source playground painting suppliers in order to consult with </w:t>
            </w:r>
            <w:r w:rsidR="00262BE4">
              <w:rPr>
                <w:rFonts w:cstheme="minorHAnsi"/>
                <w:bCs/>
                <w:sz w:val="24"/>
                <w:szCs w:val="24"/>
                <w:lang w:val="en"/>
              </w:rPr>
              <w:t>the community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 on </w:t>
            </w:r>
            <w:r w:rsidR="005F2BD6">
              <w:rPr>
                <w:rFonts w:cstheme="minorHAnsi"/>
                <w:bCs/>
                <w:sz w:val="24"/>
                <w:szCs w:val="24"/>
                <w:lang w:val="en"/>
              </w:rPr>
              <w:t>what should be purchased.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FAE705" w14:textId="77777777" w:rsidR="008D3AF4" w:rsidRDefault="008D3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7DBF731B" w14:textId="77777777" w:rsidR="005F2BD6" w:rsidRDefault="005F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55480DFA" w14:textId="77777777" w:rsidR="005F2BD6" w:rsidRDefault="005F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51836705" w14:textId="77777777" w:rsidR="005F2BD6" w:rsidRDefault="005F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  <w:p w14:paraId="4B1C6F78" w14:textId="7928D907" w:rsidR="005F2BD6" w:rsidRPr="00933BDF" w:rsidRDefault="005F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FM/GM/LG</w:t>
            </w:r>
          </w:p>
        </w:tc>
      </w:tr>
      <w:tr w:rsidR="004C5901" w:rsidRPr="00933BDF" w14:paraId="0B0E74ED" w14:textId="77777777" w:rsidTr="00FB0D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E25646" w14:textId="77777777" w:rsidR="004C5901" w:rsidRPr="00A56BAD" w:rsidRDefault="004C5901" w:rsidP="00B4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A56BAD"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Parental engagement</w:t>
            </w:r>
          </w:p>
          <w:p w14:paraId="7C3EB876" w14:textId="776F0121" w:rsidR="008A08CF" w:rsidRPr="00A56BAD" w:rsidRDefault="004C5901" w:rsidP="004C590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Miss Dunlop said that there had been very </w:t>
            </w:r>
            <w:r w:rsidR="009B1FB5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few attenders at the recent anti-bullying event.  She said that the aim of the event was </w:t>
            </w:r>
            <w:r w:rsidR="002A2936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for </w:t>
            </w:r>
            <w:r w:rsidR="009B1FB5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parents </w:t>
            </w:r>
            <w:r w:rsidR="00350423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have their say on how children </w:t>
            </w:r>
            <w:r w:rsidR="00743E29" w:rsidRPr="00A56BAD">
              <w:rPr>
                <w:rFonts w:cstheme="minorHAnsi"/>
                <w:bCs/>
                <w:sz w:val="24"/>
                <w:szCs w:val="24"/>
                <w:lang w:val="en"/>
              </w:rPr>
              <w:t>are</w:t>
            </w:r>
            <w:r w:rsidR="00350423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 supported</w:t>
            </w:r>
            <w:r w:rsidR="00743E29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 through nurturing</w:t>
            </w:r>
            <w:r w:rsidR="00350423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 </w:t>
            </w:r>
            <w:r w:rsidR="00495A21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– </w:t>
            </w:r>
            <w:r w:rsidR="00B015DC" w:rsidRPr="00A56BAD">
              <w:rPr>
                <w:rFonts w:cstheme="minorHAnsi"/>
                <w:bCs/>
                <w:sz w:val="24"/>
                <w:szCs w:val="24"/>
                <w:lang w:val="en"/>
              </w:rPr>
              <w:t>children are the key to</w:t>
            </w:r>
            <w:r w:rsidR="00495A21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 </w:t>
            </w:r>
            <w:r w:rsidR="00E05DAB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creating a more </w:t>
            </w:r>
            <w:r w:rsidR="007D7008" w:rsidRPr="00A56BAD">
              <w:rPr>
                <w:rFonts w:cstheme="minorHAnsi"/>
                <w:bCs/>
                <w:sz w:val="24"/>
                <w:szCs w:val="24"/>
                <w:lang w:val="en"/>
              </w:rPr>
              <w:t>understanding</w:t>
            </w:r>
            <w:r w:rsidR="00E05DAB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 </w:t>
            </w:r>
            <w:r w:rsidR="00B015DC" w:rsidRPr="00A56BAD">
              <w:rPr>
                <w:rFonts w:cstheme="minorHAnsi"/>
                <w:bCs/>
                <w:sz w:val="24"/>
                <w:szCs w:val="24"/>
                <w:lang w:val="en"/>
              </w:rPr>
              <w:t>community</w:t>
            </w:r>
            <w:r w:rsidR="007D7008" w:rsidRPr="00A56BAD">
              <w:rPr>
                <w:rFonts w:cstheme="minorHAnsi"/>
                <w:bCs/>
                <w:sz w:val="24"/>
                <w:szCs w:val="24"/>
                <w:lang w:val="en"/>
              </w:rPr>
              <w:t>.</w:t>
            </w:r>
          </w:p>
          <w:p w14:paraId="3DE56BE4" w14:textId="041E8536" w:rsidR="004C5901" w:rsidRPr="00A56BAD" w:rsidRDefault="00883EB1" w:rsidP="004C590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A56BAD">
              <w:rPr>
                <w:rFonts w:cstheme="minorHAnsi"/>
                <w:bCs/>
                <w:sz w:val="24"/>
                <w:szCs w:val="24"/>
                <w:lang w:val="en"/>
              </w:rPr>
              <w:t>LG</w:t>
            </w:r>
            <w:r w:rsidR="008A08CF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 suggested video clips could be used to market event</w:t>
            </w:r>
            <w:r w:rsidR="00E869F2" w:rsidRPr="00A56BAD">
              <w:rPr>
                <w:rFonts w:cstheme="minorHAnsi"/>
                <w:bCs/>
                <w:sz w:val="24"/>
                <w:szCs w:val="24"/>
                <w:lang w:val="en"/>
              </w:rPr>
              <w:t xml:space="preserve">s, to </w:t>
            </w:r>
            <w:r w:rsidR="00D42DC9" w:rsidRPr="00A56BAD">
              <w:rPr>
                <w:rFonts w:cstheme="minorHAnsi"/>
                <w:bCs/>
                <w:sz w:val="24"/>
                <w:szCs w:val="24"/>
                <w:lang w:val="en"/>
              </w:rPr>
              <w:t>improve understanding of what the event was for</w:t>
            </w:r>
            <w:r w:rsidR="00495A21" w:rsidRPr="00A56BAD">
              <w:rPr>
                <w:rFonts w:cstheme="minorHAnsi"/>
                <w:bCs/>
                <w:sz w:val="24"/>
                <w:szCs w:val="24"/>
                <w:lang w:val="en"/>
              </w:rPr>
              <w:t>.</w:t>
            </w:r>
          </w:p>
          <w:p w14:paraId="2FE402A8" w14:textId="60E5BA7F" w:rsidR="00D2333E" w:rsidRPr="00883EB1" w:rsidRDefault="00D2333E" w:rsidP="004C590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A56BAD">
              <w:rPr>
                <w:rFonts w:cstheme="minorHAnsi"/>
                <w:bCs/>
                <w:sz w:val="24"/>
                <w:szCs w:val="24"/>
                <w:lang w:val="en"/>
              </w:rPr>
              <w:t>The school is looking for any ideas on how parental engagement can be improved, so please feedback your thoughts.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46C55D" w14:textId="77777777" w:rsidR="004C5901" w:rsidRDefault="004C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765A33" w:rsidRPr="00933BDF" w14:paraId="7992BB2C" w14:textId="77777777" w:rsidTr="00FB0D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FEA908" w14:textId="77777777" w:rsidR="00765A33" w:rsidRDefault="00765A33" w:rsidP="00B4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Participatory budget</w:t>
            </w:r>
          </w:p>
          <w:p w14:paraId="41010C80" w14:textId="2B28FD86" w:rsidR="00765A33" w:rsidRPr="00765A33" w:rsidRDefault="00765A33" w:rsidP="00765A3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Information had been received on the </w:t>
            </w:r>
            <w:r w:rsidR="00284B9D">
              <w:rPr>
                <w:rFonts w:cstheme="minorHAnsi"/>
                <w:bCs/>
                <w:sz w:val="24"/>
                <w:szCs w:val="24"/>
                <w:lang w:val="en"/>
              </w:rPr>
              <w:t xml:space="preserve">Fairer Food 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>Participatory Budget</w:t>
            </w:r>
            <w:r w:rsidR="00C71062">
              <w:rPr>
                <w:rFonts w:cstheme="minorHAnsi"/>
                <w:bCs/>
                <w:sz w:val="24"/>
                <w:szCs w:val="24"/>
                <w:lang w:val="en"/>
              </w:rPr>
              <w:t>, under which the parent council could apply for £1,000</w:t>
            </w:r>
            <w:r w:rsidR="00683BA9">
              <w:rPr>
                <w:rFonts w:cstheme="minorHAnsi"/>
                <w:bCs/>
                <w:sz w:val="24"/>
                <w:szCs w:val="24"/>
                <w:lang w:val="en"/>
              </w:rPr>
              <w:t>.  Applications need to be in by 1</w:t>
            </w:r>
            <w:r w:rsidR="007C7D91">
              <w:rPr>
                <w:rFonts w:cstheme="minorHAnsi"/>
                <w:bCs/>
                <w:sz w:val="24"/>
                <w:szCs w:val="24"/>
                <w:lang w:val="en"/>
              </w:rPr>
              <w:t>0</w:t>
            </w:r>
            <w:r w:rsidR="00683BA9">
              <w:rPr>
                <w:rFonts w:cstheme="minorHAnsi"/>
                <w:bCs/>
                <w:sz w:val="24"/>
                <w:szCs w:val="24"/>
                <w:lang w:val="en"/>
              </w:rPr>
              <w:t xml:space="preserve"> May and </w:t>
            </w:r>
            <w:r w:rsidR="007C7D91">
              <w:rPr>
                <w:rFonts w:cstheme="minorHAnsi"/>
                <w:bCs/>
                <w:sz w:val="24"/>
                <w:szCs w:val="24"/>
                <w:lang w:val="en"/>
              </w:rPr>
              <w:t xml:space="preserve">would require attendance at an event in Eglinton Park on </w:t>
            </w:r>
            <w:r w:rsidR="00F7203E">
              <w:rPr>
                <w:rFonts w:cstheme="minorHAnsi"/>
                <w:bCs/>
                <w:sz w:val="24"/>
                <w:szCs w:val="24"/>
                <w:lang w:val="en"/>
              </w:rPr>
              <w:t>Saturday 8 June.  No one from the parent council was able to attend this event, however if there are any parents/</w:t>
            </w:r>
            <w:proofErr w:type="spellStart"/>
            <w:r w:rsidR="00F7203E">
              <w:rPr>
                <w:rFonts w:cstheme="minorHAnsi"/>
                <w:bCs/>
                <w:sz w:val="24"/>
                <w:szCs w:val="24"/>
                <w:lang w:val="en"/>
              </w:rPr>
              <w:t>carers</w:t>
            </w:r>
            <w:proofErr w:type="spellEnd"/>
            <w:r w:rsidR="00F7203E">
              <w:rPr>
                <w:rFonts w:cstheme="minorHAnsi"/>
                <w:bCs/>
                <w:sz w:val="24"/>
                <w:szCs w:val="24"/>
                <w:lang w:val="en"/>
              </w:rPr>
              <w:t xml:space="preserve"> who would be able to attend please get in touch</w:t>
            </w:r>
            <w:r w:rsidR="00F953D0">
              <w:rPr>
                <w:rFonts w:cstheme="minorHAnsi"/>
                <w:bCs/>
                <w:sz w:val="24"/>
                <w:szCs w:val="24"/>
                <w:lang w:val="en"/>
              </w:rPr>
              <w:t xml:space="preserve"> in order that we can apply.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495D72" w14:textId="77777777" w:rsidR="00765A33" w:rsidRDefault="0076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E72D9E" w:rsidRPr="00933BDF" w14:paraId="220F1198" w14:textId="77777777" w:rsidTr="00FB0D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09320D" w14:textId="77777777" w:rsidR="00E72D9E" w:rsidRDefault="00B46877" w:rsidP="00B4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Eco week</w:t>
            </w:r>
          </w:p>
          <w:p w14:paraId="31FE03D3" w14:textId="48A14671" w:rsidR="00B46877" w:rsidRPr="00B46877" w:rsidRDefault="00B46877" w:rsidP="00B468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Eco committee have been out doing community links to the </w:t>
            </w:r>
            <w:r w:rsidR="007A5A97">
              <w:rPr>
                <w:rFonts w:cstheme="minorHAnsi"/>
                <w:bCs/>
                <w:sz w:val="24"/>
                <w:szCs w:val="24"/>
                <w:lang w:val="en"/>
              </w:rPr>
              <w:t>C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>o</w:t>
            </w:r>
            <w:r w:rsidR="007A5A97">
              <w:rPr>
                <w:rFonts w:cstheme="minorHAnsi"/>
                <w:bCs/>
                <w:sz w:val="24"/>
                <w:szCs w:val="24"/>
                <w:lang w:val="en"/>
              </w:rPr>
              <w:t>-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op, </w:t>
            </w:r>
            <w:r w:rsidR="00204B8D">
              <w:rPr>
                <w:rFonts w:cstheme="minorHAnsi"/>
                <w:bCs/>
                <w:sz w:val="24"/>
                <w:szCs w:val="24"/>
                <w:lang w:val="en"/>
              </w:rPr>
              <w:t>S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piers nursing home and </w:t>
            </w:r>
            <w:r w:rsidR="007A5A97">
              <w:rPr>
                <w:rFonts w:cstheme="minorHAnsi"/>
                <w:bCs/>
                <w:sz w:val="24"/>
                <w:szCs w:val="24"/>
                <w:lang w:val="en"/>
              </w:rPr>
              <w:t>T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histle </w:t>
            </w:r>
            <w:proofErr w:type="spellStart"/>
            <w:r w:rsidR="007A5A97">
              <w:rPr>
                <w:rFonts w:cstheme="minorHAnsi"/>
                <w:bCs/>
                <w:sz w:val="24"/>
                <w:szCs w:val="24"/>
                <w:lang w:val="en"/>
              </w:rPr>
              <w:t>K</w:t>
            </w:r>
            <w:r>
              <w:rPr>
                <w:rFonts w:cstheme="minorHAnsi"/>
                <w:bCs/>
                <w:sz w:val="24"/>
                <w:szCs w:val="24"/>
                <w:lang w:val="en"/>
              </w:rPr>
              <w:t>nowe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"/>
              </w:rPr>
              <w:t xml:space="preserve">. </w:t>
            </w:r>
          </w:p>
          <w:p w14:paraId="5C6BEB20" w14:textId="2E3597FA" w:rsidR="00B46877" w:rsidRPr="00B46877" w:rsidRDefault="00B46877" w:rsidP="00B468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>Battery recycling boxes have been given out to every pupil.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2809DC" w14:textId="2351C638" w:rsidR="00E72D9E" w:rsidRPr="00933BDF" w:rsidRDefault="00E7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E72D9E" w:rsidRPr="00933BDF" w14:paraId="11CE7BEA" w14:textId="77777777" w:rsidTr="00FB0D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1AB2B8" w14:textId="74A04031" w:rsidR="00E72D9E" w:rsidRDefault="006B043F" w:rsidP="006B0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  <w:t>Arriba Familia</w:t>
            </w:r>
          </w:p>
          <w:p w14:paraId="5883C34C" w14:textId="77777777" w:rsidR="006B043F" w:rsidRPr="006B043F" w:rsidRDefault="006B043F" w:rsidP="006B043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6B043F">
              <w:rPr>
                <w:rFonts w:cstheme="minorHAnsi"/>
                <w:bCs/>
                <w:sz w:val="24"/>
                <w:szCs w:val="24"/>
                <w:lang w:val="en"/>
              </w:rPr>
              <w:t>Arriba familia has been a great success. Wednesday 27</w:t>
            </w:r>
            <w:r w:rsidRPr="006B043F">
              <w:rPr>
                <w:rFonts w:cstheme="minorHAnsi"/>
                <w:bCs/>
                <w:sz w:val="24"/>
                <w:szCs w:val="24"/>
                <w:vertAlign w:val="superscript"/>
                <w:lang w:val="en"/>
              </w:rPr>
              <w:t>th</w:t>
            </w:r>
            <w:r w:rsidRPr="006B043F">
              <w:rPr>
                <w:rFonts w:cstheme="minorHAnsi"/>
                <w:bCs/>
                <w:sz w:val="24"/>
                <w:szCs w:val="24"/>
                <w:lang w:val="en"/>
              </w:rPr>
              <w:t xml:space="preserve"> March is the last one. </w:t>
            </w:r>
          </w:p>
          <w:p w14:paraId="09E757BE" w14:textId="64195909" w:rsidR="006B043F" w:rsidRPr="006B043F" w:rsidRDefault="006B043F" w:rsidP="006B0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Cs/>
                <w:sz w:val="24"/>
                <w:szCs w:val="24"/>
                <w:lang w:val="en"/>
              </w:rPr>
              <w:t>Family learning worker Amanda Muir is open for suggestions for new course and clubs. Please come along and talk to her.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1DD058" w14:textId="69B3032A" w:rsidR="00E72D9E" w:rsidRPr="00933BDF" w:rsidRDefault="00E7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E33BDA" w:rsidRPr="00933BDF" w14:paraId="2DC1BA7C" w14:textId="77777777" w:rsidTr="00FB0D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65141A" w14:textId="77777777" w:rsidR="00E33BDA" w:rsidRPr="007935C2" w:rsidRDefault="00E33BDA" w:rsidP="00E33BDA">
            <w:pPr>
              <w:rPr>
                <w:b/>
                <w:u w:val="single"/>
              </w:rPr>
            </w:pPr>
            <w:r w:rsidRPr="007935C2">
              <w:rPr>
                <w:b/>
                <w:u w:val="single"/>
              </w:rPr>
              <w:t>School news</w:t>
            </w:r>
          </w:p>
          <w:p w14:paraId="4CC12AFF" w14:textId="77777777" w:rsidR="00E33BDA" w:rsidRDefault="00E33BDA" w:rsidP="00E33BDA">
            <w:pPr>
              <w:pStyle w:val="ListParagraph"/>
              <w:numPr>
                <w:ilvl w:val="0"/>
                <w:numId w:val="18"/>
              </w:numPr>
            </w:pPr>
            <w:r>
              <w:t xml:space="preserve">Choir trips to Ayrshire music festival was a great success, the children sang beautifully and represented the school well. </w:t>
            </w:r>
          </w:p>
          <w:p w14:paraId="15455772" w14:textId="299B54BA" w:rsidR="00E33BDA" w:rsidRDefault="00E33BDA" w:rsidP="00E33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>
              <w:t>Thank you to the children and to Mrs Roulston for all their hard work.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385FD9" w14:textId="77777777" w:rsidR="00E33BDA" w:rsidRPr="00933BDF" w:rsidRDefault="00E33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12763C" w:rsidRPr="00933BDF" w14:paraId="4E65B464" w14:textId="77777777" w:rsidTr="00FB0D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891EC9" w14:textId="77777777" w:rsidR="0012763C" w:rsidRDefault="0012763C" w:rsidP="0012763C">
            <w:r>
              <w:t>P5 trip to Belfast</w:t>
            </w:r>
          </w:p>
          <w:p w14:paraId="796F0658" w14:textId="77777777" w:rsidR="0012763C" w:rsidRDefault="0012763C" w:rsidP="0012763C">
            <w:pPr>
              <w:pStyle w:val="ListParagraph"/>
              <w:numPr>
                <w:ilvl w:val="0"/>
                <w:numId w:val="19"/>
              </w:numPr>
            </w:pPr>
            <w:r>
              <w:t>P5 enjoyed their trip to Belfast and getting information about Titanic.</w:t>
            </w:r>
          </w:p>
          <w:p w14:paraId="33534B97" w14:textId="77777777" w:rsidR="0012763C" w:rsidRDefault="0012763C" w:rsidP="0012763C">
            <w:pPr>
              <w:pStyle w:val="ListParagraph"/>
              <w:numPr>
                <w:ilvl w:val="0"/>
                <w:numId w:val="19"/>
              </w:numPr>
            </w:pPr>
            <w:r>
              <w:t xml:space="preserve">Lots of people commenting on how well the children behaved and represented the school. </w:t>
            </w:r>
          </w:p>
          <w:p w14:paraId="4A9B01BB" w14:textId="1D87AFCE" w:rsidR="0012763C" w:rsidRDefault="0012763C" w:rsidP="0012763C">
            <w:r>
              <w:t>Thank you all for the fundraising and help from local companies.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9E4910" w14:textId="77777777" w:rsidR="0012763C" w:rsidRPr="00933BDF" w:rsidRDefault="00127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12763C" w:rsidRPr="00933BDF" w14:paraId="3024519B" w14:textId="77777777" w:rsidTr="00FB0D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EEAEAD" w14:textId="77777777" w:rsidR="0012763C" w:rsidRDefault="0012763C" w:rsidP="0012763C">
            <w:r>
              <w:t>Upcoming dates</w:t>
            </w:r>
          </w:p>
          <w:p w14:paraId="60B01CD4" w14:textId="77777777" w:rsidR="0012763C" w:rsidRDefault="0012763C" w:rsidP="0012763C">
            <w:pPr>
              <w:pStyle w:val="ListParagraph"/>
              <w:numPr>
                <w:ilvl w:val="0"/>
                <w:numId w:val="18"/>
              </w:numPr>
            </w:pPr>
            <w:r>
              <w:t>Learning conversations: 29</w:t>
            </w:r>
            <w:r w:rsidRPr="00DB7080">
              <w:rPr>
                <w:vertAlign w:val="superscript"/>
              </w:rPr>
              <w:t>th</w:t>
            </w:r>
            <w:r>
              <w:t xml:space="preserve"> May</w:t>
            </w:r>
          </w:p>
          <w:p w14:paraId="5F4EE621" w14:textId="77777777" w:rsidR="0012763C" w:rsidRDefault="0012763C" w:rsidP="0012763C">
            <w:pPr>
              <w:pStyle w:val="ListParagraph"/>
              <w:numPr>
                <w:ilvl w:val="0"/>
                <w:numId w:val="18"/>
              </w:numPr>
            </w:pPr>
            <w:r>
              <w:t>St Inan’s Day: Saturday 15</w:t>
            </w:r>
            <w:r w:rsidRPr="00DB708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70DF5627" w14:textId="1AF6E279" w:rsidR="0012763C" w:rsidRDefault="0012763C" w:rsidP="0012763C">
            <w:pPr>
              <w:pStyle w:val="ListParagraph"/>
              <w:numPr>
                <w:ilvl w:val="0"/>
                <w:numId w:val="18"/>
              </w:numPr>
            </w:pPr>
            <w:r>
              <w:t xml:space="preserve">Meeting Dates: </w:t>
            </w:r>
            <w:r w:rsidR="004A714A">
              <w:t>8</w:t>
            </w:r>
            <w:r w:rsidR="004A714A" w:rsidRPr="004A714A">
              <w:rPr>
                <w:vertAlign w:val="superscript"/>
              </w:rPr>
              <w:t>th</w:t>
            </w:r>
            <w:r w:rsidR="004A714A">
              <w:t xml:space="preserve"> </w:t>
            </w:r>
            <w:proofErr w:type="gramStart"/>
            <w:r>
              <w:t>May,</w:t>
            </w:r>
            <w:proofErr w:type="gramEnd"/>
            <w:r>
              <w:t xml:space="preserve"> 12</w:t>
            </w:r>
            <w:r w:rsidRPr="00DB7080">
              <w:rPr>
                <w:vertAlign w:val="superscript"/>
              </w:rPr>
              <w:t>th</w:t>
            </w:r>
            <w:r>
              <w:t xml:space="preserve"> June (AGM)</w:t>
            </w:r>
          </w:p>
          <w:p w14:paraId="42F91206" w14:textId="621D6B72" w:rsidR="0012763C" w:rsidRDefault="0012763C" w:rsidP="0012763C">
            <w:pPr>
              <w:pStyle w:val="ListParagraph"/>
              <w:numPr>
                <w:ilvl w:val="0"/>
                <w:numId w:val="18"/>
              </w:numPr>
            </w:pPr>
            <w:r>
              <w:t>Disco Dates: 16</w:t>
            </w:r>
            <w:r w:rsidRPr="00DB7080">
              <w:rPr>
                <w:vertAlign w:val="superscript"/>
              </w:rPr>
              <w:t>th</w:t>
            </w:r>
            <w:r>
              <w:t xml:space="preserve"> May and p7 leavers disco 26</w:t>
            </w:r>
            <w:r w:rsidRPr="00DB708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08862A6D" w14:textId="77777777" w:rsidR="00F33D50" w:rsidRDefault="0012763C" w:rsidP="0012763C">
            <w:pPr>
              <w:pStyle w:val="ListParagraph"/>
              <w:numPr>
                <w:ilvl w:val="0"/>
                <w:numId w:val="18"/>
              </w:numPr>
            </w:pPr>
            <w:r>
              <w:t>Judging of Easter bonnet competition: 18 April</w:t>
            </w:r>
          </w:p>
          <w:p w14:paraId="662AE774" w14:textId="266722C3" w:rsidR="00CE0F19" w:rsidRDefault="00CE0F19" w:rsidP="0012763C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="00F33D50">
              <w:t xml:space="preserve">arent council </w:t>
            </w:r>
            <w:r>
              <w:t xml:space="preserve">representation at bump up day </w:t>
            </w:r>
            <w:r w:rsidR="007935C2">
              <w:t>–</w:t>
            </w:r>
            <w:r>
              <w:t xml:space="preserve"> </w:t>
            </w:r>
            <w:r w:rsidR="007935C2">
              <w:t>LG will attend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FE2D80" w14:textId="77777777" w:rsidR="0012763C" w:rsidRPr="00933BDF" w:rsidRDefault="00127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</w:tbl>
    <w:p w14:paraId="0DC4201A" w14:textId="39F764E7" w:rsidR="00B15D14" w:rsidRDefault="00B15D14">
      <w:bookmarkStart w:id="0" w:name="_GoBack"/>
      <w:bookmarkEnd w:id="0"/>
    </w:p>
    <w:sectPr w:rsidR="00B15D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C31F3" w14:textId="77777777" w:rsidR="00D938F8" w:rsidRDefault="00D938F8" w:rsidP="00C96E21">
      <w:pPr>
        <w:spacing w:after="0" w:line="240" w:lineRule="auto"/>
      </w:pPr>
      <w:r>
        <w:separator/>
      </w:r>
    </w:p>
  </w:endnote>
  <w:endnote w:type="continuationSeparator" w:id="0">
    <w:p w14:paraId="06D80124" w14:textId="77777777" w:rsidR="00D938F8" w:rsidRDefault="00D938F8" w:rsidP="00C9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821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59EB2" w14:textId="10BD1886" w:rsidR="003B0DF2" w:rsidRDefault="003B0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B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FC87A9" w14:textId="77777777" w:rsidR="00933BDF" w:rsidRDefault="00933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0918" w14:textId="77777777" w:rsidR="00D938F8" w:rsidRDefault="00D938F8" w:rsidP="00C96E21">
      <w:pPr>
        <w:spacing w:after="0" w:line="240" w:lineRule="auto"/>
      </w:pPr>
      <w:r>
        <w:separator/>
      </w:r>
    </w:p>
  </w:footnote>
  <w:footnote w:type="continuationSeparator" w:id="0">
    <w:p w14:paraId="72B4499F" w14:textId="77777777" w:rsidR="00D938F8" w:rsidRDefault="00D938F8" w:rsidP="00C9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367BB6"/>
    <w:lvl w:ilvl="0">
      <w:numFmt w:val="bullet"/>
      <w:lvlText w:val="*"/>
      <w:lvlJc w:val="left"/>
    </w:lvl>
  </w:abstractNum>
  <w:abstractNum w:abstractNumId="1" w15:restartNumberingAfterBreak="0">
    <w:nsid w:val="04167386"/>
    <w:multiLevelType w:val="hybridMultilevel"/>
    <w:tmpl w:val="7D3A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F96"/>
    <w:multiLevelType w:val="multilevel"/>
    <w:tmpl w:val="54444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C2525C"/>
    <w:multiLevelType w:val="multilevel"/>
    <w:tmpl w:val="A5F4F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62C68"/>
    <w:multiLevelType w:val="hybridMultilevel"/>
    <w:tmpl w:val="A8346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0AD9"/>
    <w:multiLevelType w:val="hybridMultilevel"/>
    <w:tmpl w:val="51B6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82F8C"/>
    <w:multiLevelType w:val="multilevel"/>
    <w:tmpl w:val="93328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E25751"/>
    <w:multiLevelType w:val="hybridMultilevel"/>
    <w:tmpl w:val="F2A4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1267"/>
    <w:multiLevelType w:val="hybridMultilevel"/>
    <w:tmpl w:val="4B20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4059"/>
    <w:multiLevelType w:val="hybridMultilevel"/>
    <w:tmpl w:val="D5C4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60E5"/>
    <w:multiLevelType w:val="multilevel"/>
    <w:tmpl w:val="10749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601BF9"/>
    <w:multiLevelType w:val="multilevel"/>
    <w:tmpl w:val="B9C20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2D5A1C"/>
    <w:multiLevelType w:val="multilevel"/>
    <w:tmpl w:val="40789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3E05A0"/>
    <w:multiLevelType w:val="multilevel"/>
    <w:tmpl w:val="D9F66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206B65"/>
    <w:multiLevelType w:val="multilevel"/>
    <w:tmpl w:val="86B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8623F9"/>
    <w:multiLevelType w:val="hybridMultilevel"/>
    <w:tmpl w:val="93F83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CF5DD8"/>
    <w:multiLevelType w:val="multilevel"/>
    <w:tmpl w:val="FC526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A979D2"/>
    <w:multiLevelType w:val="multilevel"/>
    <w:tmpl w:val="5B22C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537FE5"/>
    <w:multiLevelType w:val="hybridMultilevel"/>
    <w:tmpl w:val="A27636A0"/>
    <w:lvl w:ilvl="0" w:tplc="C8808C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2956"/>
    <w:multiLevelType w:val="hybridMultilevel"/>
    <w:tmpl w:val="29B2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C6D5A"/>
    <w:multiLevelType w:val="multilevel"/>
    <w:tmpl w:val="B3149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10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7"/>
  </w:num>
  <w:num w:numId="16">
    <w:abstractNumId w:val="9"/>
  </w:num>
  <w:num w:numId="17">
    <w:abstractNumId w:val="19"/>
  </w:num>
  <w:num w:numId="18">
    <w:abstractNumId w:val="5"/>
  </w:num>
  <w:num w:numId="19">
    <w:abstractNumId w:val="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FA"/>
    <w:rsid w:val="0001594E"/>
    <w:rsid w:val="00035453"/>
    <w:rsid w:val="00077AF6"/>
    <w:rsid w:val="00082898"/>
    <w:rsid w:val="00095345"/>
    <w:rsid w:val="000A2CB0"/>
    <w:rsid w:val="000B36CE"/>
    <w:rsid w:val="000B61B9"/>
    <w:rsid w:val="00105EDC"/>
    <w:rsid w:val="0010780B"/>
    <w:rsid w:val="0012763C"/>
    <w:rsid w:val="001D5EB6"/>
    <w:rsid w:val="00203A1C"/>
    <w:rsid w:val="00204B8D"/>
    <w:rsid w:val="00240C92"/>
    <w:rsid w:val="00254D79"/>
    <w:rsid w:val="00262BE4"/>
    <w:rsid w:val="00284B9D"/>
    <w:rsid w:val="002A2936"/>
    <w:rsid w:val="002A54E7"/>
    <w:rsid w:val="002B0C8A"/>
    <w:rsid w:val="002C7B79"/>
    <w:rsid w:val="00306653"/>
    <w:rsid w:val="00350423"/>
    <w:rsid w:val="00370A53"/>
    <w:rsid w:val="003B0DF2"/>
    <w:rsid w:val="003C37F2"/>
    <w:rsid w:val="003F75EC"/>
    <w:rsid w:val="004135DA"/>
    <w:rsid w:val="00434EB1"/>
    <w:rsid w:val="00495A21"/>
    <w:rsid w:val="004A714A"/>
    <w:rsid w:val="004C5901"/>
    <w:rsid w:val="004D4E59"/>
    <w:rsid w:val="004D6AF0"/>
    <w:rsid w:val="00551299"/>
    <w:rsid w:val="005C3AF9"/>
    <w:rsid w:val="005D11AC"/>
    <w:rsid w:val="005F2BD6"/>
    <w:rsid w:val="006140B8"/>
    <w:rsid w:val="006308FA"/>
    <w:rsid w:val="00655F20"/>
    <w:rsid w:val="00663B16"/>
    <w:rsid w:val="00665691"/>
    <w:rsid w:val="00671B10"/>
    <w:rsid w:val="00683BA9"/>
    <w:rsid w:val="006B043F"/>
    <w:rsid w:val="006D7429"/>
    <w:rsid w:val="00743E29"/>
    <w:rsid w:val="00761BD7"/>
    <w:rsid w:val="00765A33"/>
    <w:rsid w:val="007935C2"/>
    <w:rsid w:val="007A5A97"/>
    <w:rsid w:val="007C7D91"/>
    <w:rsid w:val="007D7008"/>
    <w:rsid w:val="008074DC"/>
    <w:rsid w:val="0088204A"/>
    <w:rsid w:val="00883EB1"/>
    <w:rsid w:val="008903ED"/>
    <w:rsid w:val="008A08CF"/>
    <w:rsid w:val="008A3679"/>
    <w:rsid w:val="008B40EC"/>
    <w:rsid w:val="008B64AC"/>
    <w:rsid w:val="008D3AF4"/>
    <w:rsid w:val="00900F21"/>
    <w:rsid w:val="00903060"/>
    <w:rsid w:val="009059E8"/>
    <w:rsid w:val="00915BE1"/>
    <w:rsid w:val="009329AB"/>
    <w:rsid w:val="00933BDF"/>
    <w:rsid w:val="009A2EED"/>
    <w:rsid w:val="009A48AB"/>
    <w:rsid w:val="009B1FB5"/>
    <w:rsid w:val="00A0071F"/>
    <w:rsid w:val="00A0146D"/>
    <w:rsid w:val="00A05558"/>
    <w:rsid w:val="00A1020E"/>
    <w:rsid w:val="00A56BAD"/>
    <w:rsid w:val="00AE7B21"/>
    <w:rsid w:val="00B015DC"/>
    <w:rsid w:val="00B15D14"/>
    <w:rsid w:val="00B37419"/>
    <w:rsid w:val="00B46877"/>
    <w:rsid w:val="00B80F6C"/>
    <w:rsid w:val="00BC472C"/>
    <w:rsid w:val="00C25213"/>
    <w:rsid w:val="00C3080E"/>
    <w:rsid w:val="00C51418"/>
    <w:rsid w:val="00C71062"/>
    <w:rsid w:val="00C96E21"/>
    <w:rsid w:val="00CC1BE3"/>
    <w:rsid w:val="00CC7E0B"/>
    <w:rsid w:val="00CE0F19"/>
    <w:rsid w:val="00D01249"/>
    <w:rsid w:val="00D13998"/>
    <w:rsid w:val="00D2333E"/>
    <w:rsid w:val="00D42DC9"/>
    <w:rsid w:val="00D60D1E"/>
    <w:rsid w:val="00D938F8"/>
    <w:rsid w:val="00DA00CF"/>
    <w:rsid w:val="00DB7080"/>
    <w:rsid w:val="00E02259"/>
    <w:rsid w:val="00E05DAB"/>
    <w:rsid w:val="00E25C2F"/>
    <w:rsid w:val="00E33BDA"/>
    <w:rsid w:val="00E72D9E"/>
    <w:rsid w:val="00E869F2"/>
    <w:rsid w:val="00EC774A"/>
    <w:rsid w:val="00F31417"/>
    <w:rsid w:val="00F33D50"/>
    <w:rsid w:val="00F346ED"/>
    <w:rsid w:val="00F7203E"/>
    <w:rsid w:val="00F953D0"/>
    <w:rsid w:val="00FB0D22"/>
    <w:rsid w:val="00FD2A93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90F2"/>
  <w15:docId w15:val="{16DC1C2E-015C-472B-A7E1-9420F26A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21"/>
  </w:style>
  <w:style w:type="paragraph" w:styleId="Footer">
    <w:name w:val="footer"/>
    <w:basedOn w:val="Normal"/>
    <w:link w:val="FooterChar"/>
    <w:uiPriority w:val="99"/>
    <w:unhideWhenUsed/>
    <w:rsid w:val="00C9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21"/>
  </w:style>
  <w:style w:type="paragraph" w:styleId="ListParagraph">
    <w:name w:val="List Paragraph"/>
    <w:basedOn w:val="Normal"/>
    <w:uiPriority w:val="34"/>
    <w:qFormat/>
    <w:rsid w:val="00665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36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</dc:creator>
  <cp:lastModifiedBy>Fiona McClune</cp:lastModifiedBy>
  <cp:revision>4</cp:revision>
  <dcterms:created xsi:type="dcterms:W3CDTF">2019-04-18T12:39:00Z</dcterms:created>
  <dcterms:modified xsi:type="dcterms:W3CDTF">2019-04-18T12:40:00Z</dcterms:modified>
</cp:coreProperties>
</file>