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6"/>
      </w:tblGrid>
      <w:tr w:rsidR="00716247" w:rsidRPr="00DE6D2C" w14:paraId="67A3C734" w14:textId="77777777" w:rsidTr="00716247">
        <w:tc>
          <w:tcPr>
            <w:tcW w:w="8472" w:type="dxa"/>
          </w:tcPr>
          <w:tbl>
            <w:tblPr>
              <w:tblStyle w:val="TableGrid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541"/>
              <w:gridCol w:w="279"/>
            </w:tblGrid>
            <w:tr w:rsidR="00DF17B6" w:rsidRPr="00DF17B6" w14:paraId="7628A969" w14:textId="77777777" w:rsidTr="004D2310">
              <w:tc>
                <w:tcPr>
                  <w:tcW w:w="5240" w:type="dxa"/>
                </w:tcPr>
                <w:p w14:paraId="1561AFD4" w14:textId="77777777" w:rsidR="00DF17B6" w:rsidRPr="00DF17B6" w:rsidRDefault="00DF17B6" w:rsidP="00DF17B6">
                  <w:pPr>
                    <w:rPr>
                      <w:rFonts w:cstheme="minorHAnsi"/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</w:rPr>
                    <w:t>AUCHENHARVIE ACADEMY</w:t>
                  </w:r>
                </w:p>
                <w:p w14:paraId="5FA30B44" w14:textId="77777777" w:rsidR="00DF17B6" w:rsidRPr="00DF17B6" w:rsidRDefault="00DF17B6" w:rsidP="00DF17B6">
                  <w:pPr>
                    <w:rPr>
                      <w:rFonts w:cstheme="minorHAnsi"/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</w:rPr>
                    <w:t>Head Teacher: Calum Johnston BED (Hons)</w:t>
                  </w:r>
                </w:p>
                <w:p w14:paraId="0CF412D6" w14:textId="77777777" w:rsidR="00DF17B6" w:rsidRPr="00DF17B6" w:rsidRDefault="00DF17B6" w:rsidP="00DF17B6">
                  <w:pPr>
                    <w:rPr>
                      <w:rFonts w:cstheme="minorHAnsi"/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</w:rPr>
                    <w:t>Saltcoats Road, Stevenston, KA20 3JW</w:t>
                  </w:r>
                </w:p>
                <w:p w14:paraId="0A835B23" w14:textId="77777777" w:rsidR="00DF17B6" w:rsidRPr="00DF17B6" w:rsidRDefault="00DF17B6" w:rsidP="00DF17B6">
                  <w:pPr>
                    <w:rPr>
                      <w:rFonts w:cstheme="minorHAnsi"/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</w:rPr>
                    <w:t>Tel.:</w:t>
                  </w:r>
                  <w:r w:rsidRPr="00DF17B6">
                    <w:rPr>
                      <w:rFonts w:cstheme="minorHAnsi"/>
                      <w:b/>
                      <w:bCs/>
                    </w:rPr>
                    <w:tab/>
                    <w:t>(01294) 605156</w:t>
                  </w:r>
                </w:p>
                <w:p w14:paraId="15CE0C8E" w14:textId="77777777" w:rsidR="00DF17B6" w:rsidRDefault="00DF17B6" w:rsidP="00DF17B6">
                  <w:pPr>
                    <w:rPr>
                      <w:rStyle w:val="Hyperlink"/>
                      <w:rFonts w:cstheme="minorHAnsi"/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</w:rPr>
                    <w:t>E-mail:</w:t>
                  </w:r>
                  <w:r w:rsidRPr="00DF17B6">
                    <w:rPr>
                      <w:rFonts w:cstheme="minorHAnsi"/>
                      <w:b/>
                      <w:bCs/>
                    </w:rPr>
                    <w:tab/>
                  </w:r>
                  <w:hyperlink r:id="rId8" w:history="1">
                    <w:r w:rsidRPr="00DF17B6">
                      <w:rPr>
                        <w:rStyle w:val="Hyperlink"/>
                        <w:rFonts w:cstheme="minorHAnsi"/>
                        <w:b/>
                        <w:bCs/>
                      </w:rPr>
                      <w:t>auchenharvie@ea.n-ayrshire.sch.uk</w:t>
                    </w:r>
                  </w:hyperlink>
                </w:p>
                <w:p w14:paraId="10E9D619" w14:textId="6484EF49" w:rsidR="00DF17B6" w:rsidRPr="00DF17B6" w:rsidRDefault="00DF17B6" w:rsidP="00570647">
                  <w:pPr>
                    <w:rPr>
                      <w:b/>
                      <w:bCs/>
                    </w:rPr>
                  </w:pPr>
                  <w:r w:rsidRPr="00DF17B6">
                    <w:rPr>
                      <w:rFonts w:eastAsia="Arial" w:cs="Arial"/>
                    </w:rPr>
                    <w:t xml:space="preserve">Date: </w:t>
                  </w:r>
                  <w:r w:rsidR="00A378E5">
                    <w:rPr>
                      <w:rFonts w:eastAsia="Arial" w:cs="Arial"/>
                    </w:rPr>
                    <w:t>23rd</w:t>
                  </w:r>
                  <w:r w:rsidR="00570647">
                    <w:rPr>
                      <w:rFonts w:eastAsia="Arial" w:cs="Arial"/>
                    </w:rPr>
                    <w:t xml:space="preserve"> August 2023</w:t>
                  </w:r>
                </w:p>
              </w:tc>
              <w:tc>
                <w:tcPr>
                  <w:tcW w:w="4820" w:type="dxa"/>
                  <w:gridSpan w:val="2"/>
                </w:tcPr>
                <w:p w14:paraId="75C73427" w14:textId="23F9FFCB" w:rsidR="00DF17B6" w:rsidRPr="00DF17B6" w:rsidRDefault="00DF17B6" w:rsidP="00DF17B6">
                  <w:pPr>
                    <w:jc w:val="right"/>
                    <w:rPr>
                      <w:b/>
                      <w:bCs/>
                    </w:rPr>
                  </w:pPr>
                  <w:r w:rsidRPr="00DF17B6">
                    <w:rPr>
                      <w:rFonts w:cstheme="minorHAnsi"/>
                      <w:b/>
                      <w:bCs/>
                      <w:noProof/>
                      <w:lang w:eastAsia="en-GB"/>
                    </w:rPr>
                    <w:drawing>
                      <wp:inline distT="0" distB="0" distL="0" distR="0" wp14:anchorId="48D6D9C0" wp14:editId="756C84C5">
                        <wp:extent cx="1443735" cy="1120140"/>
                        <wp:effectExtent l="0" t="0" r="4445" b="381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1721" cy="11263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0647" w:rsidRPr="00DF17B6" w14:paraId="348D8B62" w14:textId="77777777" w:rsidTr="004D2310">
              <w:trPr>
                <w:gridAfter w:val="1"/>
                <w:wAfter w:w="279" w:type="dxa"/>
              </w:trPr>
              <w:tc>
                <w:tcPr>
                  <w:tcW w:w="9781" w:type="dxa"/>
                  <w:gridSpan w:val="2"/>
                </w:tcPr>
                <w:p w14:paraId="313C0883" w14:textId="022E52A9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bookmarkStart w:id="0" w:name="_Hlk132281658"/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Dear Parents/Carers</w:t>
                  </w:r>
                </w:p>
                <w:p w14:paraId="37F75E80" w14:textId="77777777" w:rsidR="00570647" w:rsidRDefault="00570647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6F67D3EF" w14:textId="320DDB79" w:rsidR="00570647" w:rsidRDefault="009E6AD0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It is with </w:t>
                  </w:r>
                  <w:r w:rsidR="00A378E5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sincere </w:t>
                  </w: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regret that </w:t>
                  </w:r>
                  <w:r w:rsidR="00A378E5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I contact you</w:t>
                  </w:r>
                  <w:r w:rsidR="00353DD2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to advise</w:t>
                  </w:r>
                  <w:r w:rsidR="00A378E5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that Auchenharvie Academy will not return to our normal school arrangements on Thursday 24</w:t>
                  </w:r>
                  <w:r w:rsidR="00A378E5" w:rsidRPr="00A378E5">
                    <w:rPr>
                      <w:rFonts w:cs="Arial"/>
                      <w:color w:val="000000"/>
                      <w:szCs w:val="24"/>
                      <w:shd w:val="clear" w:color="auto" w:fill="FFFFFF"/>
                      <w:vertAlign w:val="superscript"/>
                    </w:rPr>
                    <w:t>th</w:t>
                  </w:r>
                  <w:r w:rsidR="00A378E5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August. Please also find the link to an attached video which captures the information below and may be more accessible to you. Please </w:t>
                  </w:r>
                  <w:r w:rsidR="00353DD2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copy and paste the link into your</w:t>
                  </w:r>
                  <w:r w:rsidR="00A378E5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search bar to access this video.</w:t>
                  </w:r>
                </w:p>
                <w:p w14:paraId="5747C808" w14:textId="77777777" w:rsidR="00A378E5" w:rsidRDefault="00A378E5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6E6C4523" w14:textId="44D37C89" w:rsidR="00A378E5" w:rsidRDefault="00A378E5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North Ayrshire Council have informed me this afternoon that the test results returned today from our water supply continue to show signs of bacteria that would not be conducive to a safe return to school tomorrow.</w:t>
                  </w:r>
                </w:p>
                <w:p w14:paraId="76795661" w14:textId="27F3CB7D" w:rsidR="00A378E5" w:rsidRDefault="00A378E5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4ED244D0" w14:textId="4B2558A6" w:rsidR="00A378E5" w:rsidRDefault="00A378E5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I therefore write to advise you that the arrangements that have been in place this week will continue until the end of the school week on Friday 25</w:t>
                  </w:r>
                  <w:r w:rsidRPr="00A378E5">
                    <w:rPr>
                      <w:rFonts w:cs="Arial"/>
                      <w:color w:val="000000"/>
                      <w:szCs w:val="24"/>
                      <w:shd w:val="clear" w:color="auto" w:fill="FFFFFF"/>
                      <w:vertAlign w:val="superscript"/>
                    </w:rPr>
                    <w:t>th</w:t>
                  </w:r>
                  <w:r w:rsidR="00353DD2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August for all pupils in S1 through to S6.</w:t>
                  </w:r>
                </w:p>
                <w:p w14:paraId="4EE37F4B" w14:textId="0897396A" w:rsidR="00A378E5" w:rsidRDefault="00A378E5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476F5106" w14:textId="6DC4F069" w:rsidR="00A378E5" w:rsidRDefault="00A378E5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We have also been advised that our school will not be fully accessible until Thursday 31</w:t>
                  </w:r>
                  <w:r w:rsidRPr="00A378E5">
                    <w:rPr>
                      <w:rFonts w:cs="Arial"/>
                      <w:color w:val="000000"/>
                      <w:szCs w:val="24"/>
                      <w:shd w:val="clear" w:color="auto" w:fill="FFFFFF"/>
                      <w:vertAlign w:val="superscript"/>
                    </w:rPr>
                    <w:t>st</w:t>
                  </w: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August at the earliest and therefore I am in the process of creating a refined contingency plan to ensure continuity of education for all pupils. This will involve pupils in S1/2/3 continuing under the existing community arrangements and pupils in S4/5/6 being educated in o</w:t>
                  </w:r>
                  <w:r w:rsidR="00353DD2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ther local secondary schools as opposed to home learning. I</w:t>
                  </w: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hope you can understand</w:t>
                  </w:r>
                  <w:r w:rsidR="00353DD2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that</w:t>
                  </w: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 I am in the process of finalising these arrangements in terms of resources, transport, facilities and health and safety </w:t>
                  </w:r>
                  <w:r w:rsidR="00353DD2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implications </w:t>
                  </w: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 xml:space="preserve">and I give you my assurance that I will be in touch with you all by 11am tomorrow morning with final details </w:t>
                  </w:r>
                  <w:r w:rsidR="00353DD2"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for all year groups.</w:t>
                  </w:r>
                </w:p>
                <w:p w14:paraId="39CC3C8C" w14:textId="6B3BA98A" w:rsidR="00353DD2" w:rsidRDefault="00353DD2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6AE3F570" w14:textId="157DBCE0" w:rsidR="00353DD2" w:rsidRDefault="00353DD2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Once again please accept my sincere apologies for this significant inconvenience and I hope you know that the safety, wellbeing and education of our pupils is my primary priority.</w:t>
                  </w:r>
                </w:p>
                <w:p w14:paraId="3B38D7AE" w14:textId="53BF390E" w:rsidR="004D2310" w:rsidRDefault="004D2310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</w:p>
                <w:p w14:paraId="315C5F1B" w14:textId="45A3E299" w:rsidR="004D2310" w:rsidRDefault="004D2310" w:rsidP="00570647">
                  <w:pP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Cs w:val="24"/>
                      <w:shd w:val="clear" w:color="auto" w:fill="FFFFFF"/>
                    </w:rPr>
                    <w:t>Thanks in advance or your ongoing support.</w:t>
                  </w:r>
                </w:p>
                <w:bookmarkEnd w:id="0"/>
                <w:p w14:paraId="45354284" w14:textId="63BF3E85" w:rsidR="00570647" w:rsidRPr="00DF17B6" w:rsidRDefault="00570647" w:rsidP="009E6AD0">
                  <w:pPr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698B9FAA" w14:textId="77777777" w:rsidR="002E2BE7" w:rsidRPr="00353DD2" w:rsidRDefault="002E2BE7" w:rsidP="002E2BE7">
            <w:pPr>
              <w:tabs>
                <w:tab w:val="left" w:pos="1440"/>
              </w:tabs>
              <w:rPr>
                <w:rFonts w:cstheme="minorHAnsi"/>
                <w:bCs/>
              </w:rPr>
            </w:pPr>
            <w:r w:rsidRPr="00353DD2">
              <w:rPr>
                <w:rFonts w:cstheme="minorHAnsi"/>
                <w:bCs/>
              </w:rPr>
              <w:t>Yours faithfully</w:t>
            </w:r>
          </w:p>
          <w:p w14:paraId="3CEBD72D" w14:textId="77777777" w:rsidR="002E2BE7" w:rsidRDefault="002E2BE7" w:rsidP="002E2BE7">
            <w:pPr>
              <w:tabs>
                <w:tab w:val="left" w:pos="14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684E68" w14:textId="77777777" w:rsidR="002E2BE7" w:rsidRPr="00353DD2" w:rsidRDefault="002E2BE7" w:rsidP="002E2BE7">
            <w:pPr>
              <w:tabs>
                <w:tab w:val="left" w:pos="1440"/>
              </w:tabs>
              <w:rPr>
                <w:rFonts w:cstheme="minorHAnsi"/>
                <w:bCs/>
                <w:sz w:val="24"/>
                <w:szCs w:val="24"/>
              </w:rPr>
            </w:pPr>
            <w:r w:rsidRPr="00353DD2">
              <w:rPr>
                <w:rFonts w:cstheme="minorHAnsi"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6EDAF3" wp14:editId="153DEFED">
                  <wp:extent cx="1885950" cy="542925"/>
                  <wp:effectExtent l="0" t="0" r="0" b="9525"/>
                  <wp:docPr id="1" name="Picture 1" descr="A picture containing ope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pener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EF759" w14:textId="0BB1431C" w:rsidR="002E2BE7" w:rsidRPr="002E2BE7" w:rsidRDefault="002E2BE7" w:rsidP="002E2BE7">
            <w:pPr>
              <w:tabs>
                <w:tab w:val="left" w:pos="14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E2BE7" w:rsidRPr="00DE6D2C" w14:paraId="1C58146F" w14:textId="77777777" w:rsidTr="00716247">
        <w:tc>
          <w:tcPr>
            <w:tcW w:w="8472" w:type="dxa"/>
          </w:tcPr>
          <w:p w14:paraId="0FFE9877" w14:textId="77777777" w:rsidR="002E2BE7" w:rsidRPr="00353DD2" w:rsidRDefault="002E2BE7" w:rsidP="00DF17B6">
            <w:pPr>
              <w:rPr>
                <w:rFonts w:cstheme="minorHAnsi"/>
                <w:bCs/>
                <w:sz w:val="20"/>
                <w:szCs w:val="20"/>
              </w:rPr>
            </w:pPr>
            <w:r w:rsidRPr="00353DD2">
              <w:rPr>
                <w:rFonts w:cstheme="minorHAnsi"/>
                <w:bCs/>
                <w:sz w:val="20"/>
                <w:szCs w:val="20"/>
              </w:rPr>
              <w:t>Calum Johnston</w:t>
            </w:r>
          </w:p>
          <w:p w14:paraId="086EC3BE" w14:textId="53AC1512" w:rsidR="002E2BE7" w:rsidRPr="00DF17B6" w:rsidRDefault="002E2BE7" w:rsidP="00DF17B6">
            <w:pPr>
              <w:rPr>
                <w:rFonts w:cstheme="minorHAnsi"/>
                <w:b/>
                <w:bCs/>
              </w:rPr>
            </w:pPr>
            <w:r w:rsidRPr="00353DD2">
              <w:rPr>
                <w:rFonts w:cstheme="minorHAnsi"/>
                <w:bCs/>
                <w:sz w:val="20"/>
                <w:szCs w:val="20"/>
              </w:rPr>
              <w:t>Head Teacher</w:t>
            </w:r>
          </w:p>
        </w:tc>
      </w:tr>
      <w:tr w:rsidR="002E2BE7" w:rsidRPr="00DE6D2C" w14:paraId="72801AFF" w14:textId="77777777" w:rsidTr="00716247">
        <w:tc>
          <w:tcPr>
            <w:tcW w:w="8472" w:type="dxa"/>
          </w:tcPr>
          <w:p w14:paraId="082E47AB" w14:textId="77777777" w:rsidR="002E2BE7" w:rsidRPr="00DF17B6" w:rsidRDefault="002E2BE7" w:rsidP="00DF17B6">
            <w:pPr>
              <w:rPr>
                <w:rFonts w:cstheme="minorHAnsi"/>
                <w:b/>
                <w:bCs/>
              </w:rPr>
            </w:pPr>
          </w:p>
        </w:tc>
      </w:tr>
    </w:tbl>
    <w:p w14:paraId="7C72544C" w14:textId="5C50DEFF" w:rsidR="00DF17B6" w:rsidRPr="00DF17B6" w:rsidRDefault="00DF17B6" w:rsidP="00DF17B6">
      <w:pPr>
        <w:tabs>
          <w:tab w:val="left" w:pos="1410"/>
        </w:tabs>
        <w:rPr>
          <w:rFonts w:ascii="Arial" w:eastAsia="Arial" w:hAnsi="Arial" w:cs="Arial"/>
          <w:sz w:val="24"/>
          <w:szCs w:val="24"/>
          <w:lang w:eastAsia="en-GB"/>
        </w:rPr>
      </w:pPr>
    </w:p>
    <w:sectPr w:rsidR="00DF17B6" w:rsidRPr="00DF17B6" w:rsidSect="00DF1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AA54" w14:textId="77777777" w:rsidR="00E335A3" w:rsidRDefault="00E335A3" w:rsidP="00921735">
      <w:pPr>
        <w:spacing w:after="0" w:line="240" w:lineRule="auto"/>
      </w:pPr>
      <w:r>
        <w:separator/>
      </w:r>
    </w:p>
  </w:endnote>
  <w:endnote w:type="continuationSeparator" w:id="0">
    <w:p w14:paraId="7961427A" w14:textId="77777777" w:rsidR="00E335A3" w:rsidRDefault="00E335A3" w:rsidP="0092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A7D8D" w14:textId="77777777" w:rsidR="00E335A3" w:rsidRDefault="00E335A3" w:rsidP="00921735">
      <w:pPr>
        <w:spacing w:after="0" w:line="240" w:lineRule="auto"/>
      </w:pPr>
      <w:r>
        <w:separator/>
      </w:r>
    </w:p>
  </w:footnote>
  <w:footnote w:type="continuationSeparator" w:id="0">
    <w:p w14:paraId="276D7C06" w14:textId="77777777" w:rsidR="00E335A3" w:rsidRDefault="00E335A3" w:rsidP="0092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2BC"/>
    <w:multiLevelType w:val="hybridMultilevel"/>
    <w:tmpl w:val="D420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E"/>
    <w:rsid w:val="00033E8E"/>
    <w:rsid w:val="00046508"/>
    <w:rsid w:val="000B77F0"/>
    <w:rsid w:val="000C5275"/>
    <w:rsid w:val="000F4ABC"/>
    <w:rsid w:val="00107CBE"/>
    <w:rsid w:val="001A220B"/>
    <w:rsid w:val="001B6FA5"/>
    <w:rsid w:val="001D5EED"/>
    <w:rsid w:val="001F62BD"/>
    <w:rsid w:val="00224E8C"/>
    <w:rsid w:val="00243E98"/>
    <w:rsid w:val="0025002A"/>
    <w:rsid w:val="0029288C"/>
    <w:rsid w:val="002C21CD"/>
    <w:rsid w:val="002D7A6A"/>
    <w:rsid w:val="002E2BE7"/>
    <w:rsid w:val="002F7677"/>
    <w:rsid w:val="00353DD2"/>
    <w:rsid w:val="0037271E"/>
    <w:rsid w:val="00382EB7"/>
    <w:rsid w:val="0039253E"/>
    <w:rsid w:val="004129B1"/>
    <w:rsid w:val="00490B79"/>
    <w:rsid w:val="004A5A63"/>
    <w:rsid w:val="004D2310"/>
    <w:rsid w:val="00522C03"/>
    <w:rsid w:val="0052529E"/>
    <w:rsid w:val="005262C8"/>
    <w:rsid w:val="00554763"/>
    <w:rsid w:val="00570647"/>
    <w:rsid w:val="005739FD"/>
    <w:rsid w:val="005A547E"/>
    <w:rsid w:val="005C33C1"/>
    <w:rsid w:val="005C61E7"/>
    <w:rsid w:val="005C6435"/>
    <w:rsid w:val="005F7EC3"/>
    <w:rsid w:val="006133F8"/>
    <w:rsid w:val="00631736"/>
    <w:rsid w:val="006458CB"/>
    <w:rsid w:val="0069613E"/>
    <w:rsid w:val="006F1272"/>
    <w:rsid w:val="00716247"/>
    <w:rsid w:val="007635D7"/>
    <w:rsid w:val="007D2C1F"/>
    <w:rsid w:val="008001B6"/>
    <w:rsid w:val="00804B2E"/>
    <w:rsid w:val="0081711A"/>
    <w:rsid w:val="00821E3D"/>
    <w:rsid w:val="00880D3E"/>
    <w:rsid w:val="00885700"/>
    <w:rsid w:val="008A6A77"/>
    <w:rsid w:val="008F5123"/>
    <w:rsid w:val="009030E8"/>
    <w:rsid w:val="00920D13"/>
    <w:rsid w:val="00921735"/>
    <w:rsid w:val="00940BEE"/>
    <w:rsid w:val="009E6AD0"/>
    <w:rsid w:val="00A01C48"/>
    <w:rsid w:val="00A13C9E"/>
    <w:rsid w:val="00A378E5"/>
    <w:rsid w:val="00A46F7D"/>
    <w:rsid w:val="00A8083E"/>
    <w:rsid w:val="00A87853"/>
    <w:rsid w:val="00AB408F"/>
    <w:rsid w:val="00AD3176"/>
    <w:rsid w:val="00AD3D82"/>
    <w:rsid w:val="00B3334F"/>
    <w:rsid w:val="00BA4363"/>
    <w:rsid w:val="00BB2333"/>
    <w:rsid w:val="00BC0CAA"/>
    <w:rsid w:val="00C82DF4"/>
    <w:rsid w:val="00CB156C"/>
    <w:rsid w:val="00CD2E48"/>
    <w:rsid w:val="00D116C0"/>
    <w:rsid w:val="00D6531C"/>
    <w:rsid w:val="00D65BE7"/>
    <w:rsid w:val="00DE6D2C"/>
    <w:rsid w:val="00DF0582"/>
    <w:rsid w:val="00DF17B6"/>
    <w:rsid w:val="00E335A3"/>
    <w:rsid w:val="00E504FD"/>
    <w:rsid w:val="00E77330"/>
    <w:rsid w:val="00F161E2"/>
    <w:rsid w:val="00F55CCD"/>
    <w:rsid w:val="00F62F00"/>
    <w:rsid w:val="00F672F5"/>
    <w:rsid w:val="00F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463B68"/>
  <w15:docId w15:val="{F91480C3-49C1-4BC7-B6D0-4983C938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6C0"/>
  </w:style>
  <w:style w:type="paragraph" w:styleId="Heading3">
    <w:name w:val="heading 3"/>
    <w:basedOn w:val="Normal"/>
    <w:next w:val="Normal"/>
    <w:link w:val="Heading3Char"/>
    <w:semiHidden/>
    <w:unhideWhenUsed/>
    <w:qFormat/>
    <w:rsid w:val="00A878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522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22C03"/>
  </w:style>
  <w:style w:type="paragraph" w:customStyle="1" w:styleId="SubPolicyHeading">
    <w:name w:val="Sub Policy Heading"/>
    <w:basedOn w:val="Normal"/>
    <w:autoRedefine/>
    <w:rsid w:val="001A220B"/>
    <w:pPr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kern w:val="22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87853"/>
    <w:rPr>
      <w:rFonts w:ascii="Cambria" w:eastAsia="Times New Roman" w:hAnsi="Cambria" w:cs="Times New Roman"/>
      <w:b/>
      <w:bCs/>
      <w:sz w:val="26"/>
      <w:szCs w:val="26"/>
    </w:rPr>
  </w:style>
  <w:style w:type="paragraph" w:styleId="Closing">
    <w:name w:val="Closing"/>
    <w:basedOn w:val="Normal"/>
    <w:link w:val="ClosingChar"/>
    <w:rsid w:val="00AB408F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losingChar">
    <w:name w:val="Closing Char"/>
    <w:basedOn w:val="DefaultParagraphFont"/>
    <w:link w:val="Closing"/>
    <w:rsid w:val="00AB408F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C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B6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570647"/>
    <w:rPr>
      <w:b/>
      <w:bCs/>
    </w:rPr>
  </w:style>
  <w:style w:type="paragraph" w:styleId="ListParagraph">
    <w:name w:val="List Paragraph"/>
    <w:basedOn w:val="Normal"/>
    <w:uiPriority w:val="34"/>
    <w:qFormat/>
    <w:rsid w:val="00570647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henharvie@ea.n-ayrshire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890F-21F1-4818-8A17-068E1AA0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AirdC Catherine</dc:creator>
  <cp:lastModifiedBy>Callum Johnston</cp:lastModifiedBy>
  <cp:revision>2</cp:revision>
  <cp:lastPrinted>2022-05-04T11:01:00Z</cp:lastPrinted>
  <dcterms:created xsi:type="dcterms:W3CDTF">2023-08-23T13:29:00Z</dcterms:created>
  <dcterms:modified xsi:type="dcterms:W3CDTF">2023-08-23T13:29:00Z</dcterms:modified>
</cp:coreProperties>
</file>