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3888" w14:textId="77777777" w:rsidR="002108AE" w:rsidRDefault="002411AD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6D54C4DF">
            <wp:simplePos x="0" y="0"/>
            <wp:positionH relativeFrom="column">
              <wp:posOffset>4913698</wp:posOffset>
            </wp:positionH>
            <wp:positionV relativeFrom="paragraph">
              <wp:posOffset>-46990</wp:posOffset>
            </wp:positionV>
            <wp:extent cx="1714740" cy="1320800"/>
            <wp:effectExtent l="0" t="0" r="0" b="0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7" cy="13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>
        <w:rPr>
          <w:rFonts w:ascii="Arial" w:hAnsi="Arial"/>
          <w:b/>
          <w:szCs w:val="24"/>
        </w:rPr>
        <w:t xml:space="preserve">COMMUNITIES </w:t>
      </w:r>
      <w:r w:rsidR="00E64BD7">
        <w:rPr>
          <w:rFonts w:ascii="Arial" w:hAnsi="Arial"/>
          <w:b/>
          <w:szCs w:val="24"/>
        </w:rPr>
        <w:t xml:space="preserve">&amp; EDUCATION </w:t>
      </w:r>
      <w:r w:rsidR="00BF3BCA">
        <w:rPr>
          <w:rFonts w:ascii="Arial" w:hAnsi="Arial"/>
          <w:b/>
          <w:szCs w:val="24"/>
        </w:rPr>
        <w:t>DIRECTORATE</w:t>
      </w:r>
      <w:r w:rsidR="007C191E" w:rsidRPr="005072E8">
        <w:rPr>
          <w:rFonts w:ascii="Arial" w:hAnsi="Arial"/>
          <w:b/>
          <w:szCs w:val="24"/>
        </w:rPr>
        <w:t xml:space="preserve"> </w:t>
      </w:r>
      <w:r w:rsidR="00D04EFF" w:rsidRPr="005072E8">
        <w:rPr>
          <w:rFonts w:ascii="Arial" w:hAnsi="Arial"/>
          <w:b/>
          <w:szCs w:val="24"/>
        </w:rPr>
        <w:t xml:space="preserve"> </w:t>
      </w:r>
    </w:p>
    <w:p w14:paraId="198EF878" w14:textId="77777777" w:rsidR="007E643B" w:rsidRPr="005072E8" w:rsidRDefault="002108A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Executive Director (Interim)</w:t>
      </w:r>
      <w:r w:rsidR="001735E7" w:rsidRPr="005072E8">
        <w:rPr>
          <w:rFonts w:ascii="Arial" w:hAnsi="Arial"/>
          <w:b/>
          <w:szCs w:val="24"/>
        </w:rPr>
        <w:t xml:space="preserve">: </w:t>
      </w:r>
      <w:r w:rsidR="00D01B47" w:rsidRPr="005072E8">
        <w:rPr>
          <w:rFonts w:ascii="Arial" w:hAnsi="Arial"/>
          <w:b/>
          <w:szCs w:val="24"/>
        </w:rPr>
        <w:t>Caroline Amos</w:t>
      </w:r>
      <w:r w:rsidR="001735E7" w:rsidRPr="005072E8">
        <w:rPr>
          <w:rFonts w:ascii="Arial" w:hAnsi="Arial"/>
          <w:b/>
          <w:szCs w:val="24"/>
        </w:rPr>
        <w:t xml:space="preserve"> </w:t>
      </w:r>
    </w:p>
    <w:p w14:paraId="0742C4E3" w14:textId="77777777" w:rsidR="00062148" w:rsidRPr="005072E8" w:rsidRDefault="00C10C8A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Cunninghame House, Irvine KA12 8EE</w:t>
      </w:r>
    </w:p>
    <w:p w14:paraId="1C57CF8E" w14:textId="77777777" w:rsidR="00AF6676" w:rsidRDefault="00062148" w:rsidP="00E70BCF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Tel</w:t>
      </w:r>
      <w:r w:rsidR="00B247D7" w:rsidRPr="005072E8">
        <w:rPr>
          <w:rFonts w:ascii="Arial" w:hAnsi="Arial"/>
          <w:b/>
          <w:szCs w:val="24"/>
        </w:rPr>
        <w:t xml:space="preserve">: 01294 </w:t>
      </w:r>
      <w:r w:rsidR="003B5204" w:rsidRPr="005072E8">
        <w:rPr>
          <w:rFonts w:ascii="Arial" w:hAnsi="Arial"/>
          <w:b/>
          <w:szCs w:val="24"/>
        </w:rPr>
        <w:t>310000</w:t>
      </w:r>
      <w:r w:rsidR="003B5204" w:rsidRPr="005072E8">
        <w:rPr>
          <w:rFonts w:ascii="Helv" w:hAnsi="Helv" w:cs="Helv"/>
          <w:b/>
          <w:bCs/>
          <w:szCs w:val="24"/>
          <w:lang w:eastAsia="en-GB"/>
        </w:rPr>
        <w:t xml:space="preserve"> </w:t>
      </w:r>
      <w:hyperlink r:id="rId9" w:history="1">
        <w:r w:rsidR="003016B2" w:rsidRPr="00A526FB">
          <w:rPr>
            <w:rStyle w:val="Hyperlink"/>
            <w:rFonts w:ascii="Arial" w:hAnsi="Arial"/>
            <w:b/>
            <w:szCs w:val="24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0DCD19A6" w14:textId="77777777" w:rsidR="00AF6676" w:rsidRDefault="00AF6676" w:rsidP="00AF6676">
      <w:pPr>
        <w:tabs>
          <w:tab w:val="left" w:pos="1440"/>
        </w:tabs>
        <w:rPr>
          <w:rFonts w:ascii="Arial" w:hAnsi="Arial"/>
          <w:szCs w:val="24"/>
        </w:rPr>
      </w:pPr>
    </w:p>
    <w:p w14:paraId="50AA1D38" w14:textId="636AA872" w:rsidR="00AF6676" w:rsidRPr="00AF6676" w:rsidRDefault="00062148" w:rsidP="00AF6676">
      <w:pPr>
        <w:tabs>
          <w:tab w:val="left" w:pos="1440"/>
        </w:tabs>
        <w:rPr>
          <w:rFonts w:ascii="Arial" w:hAnsi="Arial"/>
          <w:szCs w:val="24"/>
        </w:rPr>
      </w:pPr>
      <w:r w:rsidRPr="00ED0D6E">
        <w:rPr>
          <w:rFonts w:ascii="Arial" w:hAnsi="Arial"/>
          <w:i/>
          <w:vanish/>
          <w:color w:val="FF0000"/>
          <w:szCs w:val="24"/>
        </w:rPr>
        <w:t>{Date}</w:t>
      </w:r>
      <w:r w:rsidR="00AF6676" w:rsidRPr="00315D16">
        <w:rPr>
          <w:sz w:val="22"/>
          <w:szCs w:val="22"/>
        </w:rPr>
        <w:t xml:space="preserve">Auchenharvie Academy, </w:t>
      </w:r>
    </w:p>
    <w:p w14:paraId="292FC8AF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Head Teacher: Calum Johnston BED (Hons)</w:t>
      </w:r>
    </w:p>
    <w:p w14:paraId="2932A529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Saltcoats Rd, Stevenston, KA20 3JW</w:t>
      </w:r>
    </w:p>
    <w:p w14:paraId="16F6E998" w14:textId="77777777" w:rsidR="00AF6676" w:rsidRPr="00315D16" w:rsidRDefault="00AF6676" w:rsidP="00AF6676">
      <w:pPr>
        <w:rPr>
          <w:sz w:val="22"/>
          <w:szCs w:val="22"/>
        </w:rPr>
      </w:pPr>
      <w:r>
        <w:rPr>
          <w:sz w:val="22"/>
          <w:szCs w:val="22"/>
        </w:rPr>
        <w:t xml:space="preserve">Telephone: 01294 </w:t>
      </w:r>
      <w:r w:rsidRPr="00315D16">
        <w:rPr>
          <w:sz w:val="22"/>
          <w:szCs w:val="22"/>
        </w:rPr>
        <w:t>605156 E-mail:</w:t>
      </w:r>
      <w:r>
        <w:rPr>
          <w:sz w:val="22"/>
          <w:szCs w:val="22"/>
        </w:rPr>
        <w:t xml:space="preserve"> </w:t>
      </w:r>
      <w:hyperlink r:id="rId10" w:history="1">
        <w:r w:rsidRPr="00315D16">
          <w:rPr>
            <w:rStyle w:val="Hyperlink"/>
            <w:color w:val="auto"/>
            <w:sz w:val="22"/>
            <w:szCs w:val="22"/>
            <w:u w:val="none"/>
          </w:rPr>
          <w:t>auchenharvie@ea.n-ayrshire.sch.uk</w:t>
        </w:r>
      </w:hyperlink>
    </w:p>
    <w:p w14:paraId="7954756D" w14:textId="6DE10F23" w:rsidR="00503B08" w:rsidRDefault="00AF6676" w:rsidP="00503B0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 w:rsidRPr="00315D16">
        <w:rPr>
          <w:sz w:val="22"/>
          <w:szCs w:val="22"/>
        </w:rPr>
        <w:t>Date:</w:t>
      </w:r>
      <w:r w:rsidR="00503B08" w:rsidRPr="00503B08">
        <w:rPr>
          <w:rFonts w:asciiTheme="majorHAnsi" w:hAnsiTheme="majorHAnsi" w:cstheme="majorHAnsi"/>
          <w:b/>
          <w:color w:val="000000"/>
          <w:sz w:val="22"/>
        </w:rPr>
        <w:t xml:space="preserve"> </w:t>
      </w:r>
      <w:r w:rsidR="009042EE">
        <w:rPr>
          <w:rFonts w:asciiTheme="majorHAnsi" w:hAnsiTheme="majorHAnsi" w:cstheme="majorHAnsi"/>
          <w:color w:val="000000"/>
          <w:sz w:val="22"/>
        </w:rPr>
        <w:t>21</w:t>
      </w:r>
      <w:r w:rsidR="009042EE" w:rsidRPr="009042EE">
        <w:rPr>
          <w:rFonts w:asciiTheme="majorHAnsi" w:hAnsiTheme="majorHAnsi" w:cstheme="majorHAnsi"/>
          <w:color w:val="000000"/>
          <w:sz w:val="22"/>
          <w:vertAlign w:val="superscript"/>
        </w:rPr>
        <w:t>st</w:t>
      </w:r>
      <w:r w:rsidR="009042EE">
        <w:rPr>
          <w:rFonts w:asciiTheme="majorHAnsi" w:hAnsiTheme="majorHAnsi" w:cstheme="majorHAnsi"/>
          <w:color w:val="000000"/>
          <w:sz w:val="22"/>
        </w:rPr>
        <w:t xml:space="preserve"> </w:t>
      </w:r>
      <w:r w:rsidR="00622B0D">
        <w:rPr>
          <w:rFonts w:asciiTheme="majorHAnsi" w:hAnsiTheme="majorHAnsi" w:cstheme="majorHAnsi"/>
          <w:color w:val="000000"/>
          <w:sz w:val="22"/>
        </w:rPr>
        <w:t>March</w:t>
      </w:r>
      <w:r w:rsidR="00503B08" w:rsidRPr="00503B08">
        <w:rPr>
          <w:rFonts w:asciiTheme="majorHAnsi" w:hAnsiTheme="majorHAnsi" w:cstheme="majorHAnsi"/>
          <w:color w:val="000000"/>
          <w:sz w:val="22"/>
        </w:rPr>
        <w:t xml:space="preserve"> 202</w:t>
      </w:r>
      <w:r w:rsidR="00491AFD">
        <w:rPr>
          <w:rFonts w:asciiTheme="majorHAnsi" w:hAnsiTheme="majorHAnsi" w:cstheme="majorHAnsi"/>
          <w:color w:val="000000"/>
          <w:sz w:val="22"/>
        </w:rPr>
        <w:t>2</w:t>
      </w:r>
    </w:p>
    <w:p w14:paraId="3829BDB3" w14:textId="77777777" w:rsidR="00503B08" w:rsidRDefault="00503B08" w:rsidP="00503B08">
      <w:pPr>
        <w:shd w:val="clear" w:color="auto" w:fill="FFFFFF"/>
        <w:textAlignment w:val="baseline"/>
        <w:rPr>
          <w:rFonts w:ascii="Calibri" w:hAnsi="Calibri" w:cs="Calibri"/>
          <w:color w:val="323130"/>
          <w:lang w:eastAsia="en-GB"/>
        </w:rPr>
      </w:pPr>
    </w:p>
    <w:p w14:paraId="7A834120" w14:textId="428E3199" w:rsidR="00FF3FCE" w:rsidRPr="00FF3FCE" w:rsidRDefault="00FF3FCE" w:rsidP="00503B08">
      <w:pPr>
        <w:shd w:val="clear" w:color="auto" w:fill="FFFFFF"/>
        <w:textAlignment w:val="baseline"/>
        <w:rPr>
          <w:rFonts w:ascii="Arial" w:hAnsi="Arial" w:cs="Arial"/>
          <w:b/>
          <w:color w:val="323130"/>
          <w:szCs w:val="24"/>
          <w:lang w:eastAsia="en-GB"/>
        </w:rPr>
      </w:pPr>
      <w:r w:rsidRPr="00FF3FCE">
        <w:rPr>
          <w:rFonts w:ascii="Arial" w:hAnsi="Arial" w:cs="Arial"/>
          <w:b/>
          <w:color w:val="323130"/>
          <w:szCs w:val="24"/>
          <w:lang w:eastAsia="en-GB"/>
        </w:rPr>
        <w:t>S1/2 Continuity of Learning</w:t>
      </w:r>
    </w:p>
    <w:p w14:paraId="64118B5A" w14:textId="77777777" w:rsidR="00FF3FCE" w:rsidRDefault="00FF3FCE" w:rsidP="00503B08">
      <w:pPr>
        <w:shd w:val="clear" w:color="auto" w:fill="FFFFFF"/>
        <w:textAlignment w:val="baseline"/>
        <w:rPr>
          <w:rFonts w:ascii="Arial" w:hAnsi="Arial" w:cs="Arial"/>
          <w:color w:val="323130"/>
          <w:szCs w:val="24"/>
          <w:lang w:eastAsia="en-GB"/>
        </w:rPr>
      </w:pPr>
    </w:p>
    <w:p w14:paraId="345F5378" w14:textId="758B4281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color w:val="323130"/>
          <w:szCs w:val="24"/>
          <w:lang w:eastAsia="en-GB"/>
        </w:rPr>
        <w:t>Dear Parent/</w:t>
      </w:r>
      <w:r w:rsidRPr="00503B08">
        <w:rPr>
          <w:rFonts w:ascii="Arial" w:hAnsi="Arial" w:cs="Arial"/>
          <w:szCs w:val="24"/>
          <w:lang w:eastAsia="en-GB"/>
        </w:rPr>
        <w:t>Carer,</w:t>
      </w:r>
    </w:p>
    <w:p w14:paraId="4811FB75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</w:p>
    <w:p w14:paraId="7A24D35B" w14:textId="21FA6A36" w:rsidR="00BC21C8" w:rsidRDefault="00491AF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I hope this letter finds you and your families safe and well during this very difficult 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and challenging </w:t>
      </w:r>
      <w:r>
        <w:rPr>
          <w:rFonts w:ascii="Arial" w:hAnsi="Arial" w:cs="Arial"/>
          <w:color w:val="000000" w:themeColor="text1"/>
          <w:szCs w:val="24"/>
          <w:lang w:eastAsia="en-GB"/>
        </w:rPr>
        <w:t>time.</w:t>
      </w:r>
    </w:p>
    <w:p w14:paraId="4BE51F8E" w14:textId="2FF85E35" w:rsidR="00491AFD" w:rsidRDefault="00491AF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6642E600" w14:textId="04A5BB77" w:rsidR="00491AFD" w:rsidRPr="00491AFD" w:rsidRDefault="00491AFD" w:rsidP="00503B08">
      <w:pPr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Cs w:val="24"/>
          <w:lang w:eastAsia="en-GB"/>
        </w:rPr>
      </w:pPr>
      <w:r w:rsidRPr="00491AFD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I regret to inform you that </w:t>
      </w:r>
      <w:r w:rsidR="00622B0D">
        <w:rPr>
          <w:rFonts w:ascii="Arial" w:hAnsi="Arial" w:cs="Arial"/>
          <w:b/>
          <w:color w:val="000000" w:themeColor="text1"/>
          <w:szCs w:val="24"/>
          <w:lang w:eastAsia="en-GB"/>
        </w:rPr>
        <w:t>due to significant staffing issues related to the ongoing COVID- 19 pandemic</w:t>
      </w:r>
      <w:r w:rsidR="009042EE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 that we are asking pupils in S1/2</w:t>
      </w:r>
      <w:r w:rsidR="00622B0D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 to learn from home on </w:t>
      </w:r>
      <w:r w:rsidR="009042EE">
        <w:rPr>
          <w:rFonts w:ascii="Arial" w:hAnsi="Arial" w:cs="Arial"/>
          <w:b/>
          <w:color w:val="000000" w:themeColor="text1"/>
          <w:szCs w:val="24"/>
          <w:lang w:eastAsia="en-GB"/>
        </w:rPr>
        <w:t>Thursday 24</w:t>
      </w:r>
      <w:r w:rsidR="009042EE" w:rsidRPr="009042EE">
        <w:rPr>
          <w:rFonts w:ascii="Arial" w:hAnsi="Arial" w:cs="Arial"/>
          <w:b/>
          <w:color w:val="000000" w:themeColor="text1"/>
          <w:szCs w:val="24"/>
          <w:vertAlign w:val="superscript"/>
          <w:lang w:eastAsia="en-GB"/>
        </w:rPr>
        <w:t>th</w:t>
      </w:r>
      <w:r w:rsidR="009042EE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 March and Friday 25</w:t>
      </w:r>
      <w:r w:rsidR="00622B0D" w:rsidRPr="00622B0D">
        <w:rPr>
          <w:rFonts w:ascii="Arial" w:hAnsi="Arial" w:cs="Arial"/>
          <w:b/>
          <w:color w:val="000000" w:themeColor="text1"/>
          <w:szCs w:val="24"/>
          <w:vertAlign w:val="superscript"/>
          <w:lang w:eastAsia="en-GB"/>
        </w:rPr>
        <w:t>th</w:t>
      </w:r>
      <w:r w:rsidR="00622B0D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 March. Work will be provide</w:t>
      </w:r>
      <w:r w:rsidR="00B506FC">
        <w:rPr>
          <w:rFonts w:ascii="Arial" w:hAnsi="Arial" w:cs="Arial"/>
          <w:b/>
          <w:color w:val="000000" w:themeColor="text1"/>
          <w:szCs w:val="24"/>
          <w:lang w:eastAsia="en-GB"/>
        </w:rPr>
        <w:t>d</w:t>
      </w:r>
      <w:r w:rsidR="00622B0D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 for all pupils in all timetabled subjects through a combination of teachers in classes this week, GLOW email accounts and the Teams platform.</w:t>
      </w:r>
      <w:r w:rsidR="009042EE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 Pupils should return to school as normal on Monday 28</w:t>
      </w:r>
      <w:r w:rsidR="009042EE" w:rsidRPr="009042EE">
        <w:rPr>
          <w:rFonts w:ascii="Arial" w:hAnsi="Arial" w:cs="Arial"/>
          <w:b/>
          <w:color w:val="000000" w:themeColor="text1"/>
          <w:szCs w:val="24"/>
          <w:vertAlign w:val="superscript"/>
          <w:lang w:eastAsia="en-GB"/>
        </w:rPr>
        <w:t>th</w:t>
      </w:r>
      <w:r w:rsidR="009042EE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 March.</w:t>
      </w:r>
    </w:p>
    <w:p w14:paraId="0ED918AC" w14:textId="399449B7" w:rsidR="00491AFD" w:rsidRDefault="00491AF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204970C8" w14:textId="3BDACD00" w:rsidR="00491AFD" w:rsidRDefault="00491AF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Please be assured that I am keeping thi</w:t>
      </w:r>
      <w:r w:rsidR="00163519">
        <w:rPr>
          <w:rFonts w:ascii="Arial" w:hAnsi="Arial" w:cs="Arial"/>
          <w:color w:val="000000" w:themeColor="text1"/>
          <w:szCs w:val="24"/>
          <w:lang w:eastAsia="en-GB"/>
        </w:rPr>
        <w:t>s highly regrettable situation u</w:t>
      </w:r>
      <w:r>
        <w:rPr>
          <w:rFonts w:ascii="Arial" w:hAnsi="Arial" w:cs="Arial"/>
          <w:color w:val="000000" w:themeColor="text1"/>
          <w:szCs w:val="24"/>
          <w:lang w:eastAsia="en-GB"/>
        </w:rPr>
        <w:t>nder constant review and I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 sincerely hope that there will be no furth</w:t>
      </w:r>
      <w:r w:rsidR="009042EE">
        <w:rPr>
          <w:rFonts w:ascii="Arial" w:hAnsi="Arial" w:cs="Arial"/>
          <w:color w:val="000000" w:themeColor="text1"/>
          <w:szCs w:val="24"/>
          <w:lang w:eastAsia="en-GB"/>
        </w:rPr>
        <w:t>er disruption to learning for S1/2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 pupils</w:t>
      </w:r>
      <w:r>
        <w:rPr>
          <w:rFonts w:ascii="Arial" w:hAnsi="Arial" w:cs="Arial"/>
          <w:color w:val="000000" w:themeColor="text1"/>
          <w:szCs w:val="24"/>
          <w:lang w:eastAsia="en-GB"/>
        </w:rPr>
        <w:t>.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 I am genuinely very sorry about this matter and for any inconvenience this will cause.</w:t>
      </w:r>
      <w:r w:rsidR="009042EE">
        <w:rPr>
          <w:rFonts w:ascii="Arial" w:hAnsi="Arial" w:cs="Arial"/>
          <w:color w:val="000000" w:themeColor="text1"/>
          <w:szCs w:val="24"/>
          <w:lang w:eastAsia="en-GB"/>
        </w:rPr>
        <w:t xml:space="preserve"> Before now</w:t>
      </w:r>
      <w:r w:rsidR="00FF3FCE">
        <w:rPr>
          <w:rFonts w:ascii="Arial" w:hAnsi="Arial" w:cs="Arial"/>
          <w:color w:val="000000" w:themeColor="text1"/>
          <w:szCs w:val="24"/>
          <w:lang w:eastAsia="en-GB"/>
        </w:rPr>
        <w:t>,</w:t>
      </w:r>
      <w:r w:rsidR="009042EE">
        <w:rPr>
          <w:rFonts w:ascii="Arial" w:hAnsi="Arial" w:cs="Arial"/>
          <w:color w:val="000000" w:themeColor="text1"/>
          <w:szCs w:val="24"/>
          <w:lang w:eastAsia="en-GB"/>
        </w:rPr>
        <w:t xml:space="preserve"> the same arrangement has been applied to S3</w:t>
      </w:r>
      <w:r w:rsidR="00FF3FCE">
        <w:rPr>
          <w:rFonts w:ascii="Arial" w:hAnsi="Arial" w:cs="Arial"/>
          <w:color w:val="000000" w:themeColor="text1"/>
          <w:szCs w:val="24"/>
          <w:lang w:eastAsia="en-GB"/>
        </w:rPr>
        <w:t xml:space="preserve"> on two separate occasions,</w:t>
      </w:r>
      <w:r w:rsidR="009042EE">
        <w:rPr>
          <w:rFonts w:ascii="Arial" w:hAnsi="Arial" w:cs="Arial"/>
          <w:color w:val="000000" w:themeColor="text1"/>
          <w:szCs w:val="24"/>
          <w:lang w:eastAsia="en-GB"/>
        </w:rPr>
        <w:t xml:space="preserve"> hence my decision </w:t>
      </w:r>
      <w:r w:rsidR="00FF3FCE">
        <w:rPr>
          <w:rFonts w:ascii="Arial" w:hAnsi="Arial" w:cs="Arial"/>
          <w:color w:val="000000" w:themeColor="text1"/>
          <w:szCs w:val="24"/>
          <w:lang w:eastAsia="en-GB"/>
        </w:rPr>
        <w:t xml:space="preserve">to </w:t>
      </w:r>
      <w:r w:rsidR="009042EE">
        <w:rPr>
          <w:rFonts w:ascii="Arial" w:hAnsi="Arial" w:cs="Arial"/>
          <w:color w:val="000000" w:themeColor="text1"/>
          <w:szCs w:val="24"/>
          <w:lang w:eastAsia="en-GB"/>
        </w:rPr>
        <w:t>move to alternative year groups.</w:t>
      </w:r>
    </w:p>
    <w:p w14:paraId="0C766FBB" w14:textId="36A920A4" w:rsidR="00163519" w:rsidRDefault="00163519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77F75F37" w14:textId="57670A89" w:rsidR="003F522F" w:rsidRDefault="00163519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This decision has not been taken lightly and all avenues have been explored to try and prevent this outcome.</w:t>
      </w:r>
      <w:r w:rsidR="003F522F">
        <w:rPr>
          <w:rFonts w:ascii="Arial" w:hAnsi="Arial" w:cs="Arial"/>
          <w:color w:val="000000" w:themeColor="text1"/>
          <w:szCs w:val="24"/>
          <w:lang w:eastAsia="en-GB"/>
        </w:rPr>
        <w:t xml:space="preserve"> 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>We have been sending in excess of 140</w:t>
      </w:r>
      <w:r w:rsidR="009042EE">
        <w:rPr>
          <w:rFonts w:ascii="Arial" w:hAnsi="Arial" w:cs="Arial"/>
          <w:color w:val="000000" w:themeColor="text1"/>
          <w:szCs w:val="24"/>
          <w:lang w:eastAsia="en-GB"/>
        </w:rPr>
        <w:t xml:space="preserve"> </w:t>
      </w:r>
      <w:r w:rsidR="006914F7">
        <w:rPr>
          <w:rFonts w:ascii="Arial" w:hAnsi="Arial" w:cs="Arial"/>
          <w:color w:val="000000" w:themeColor="text1"/>
          <w:szCs w:val="24"/>
          <w:lang w:eastAsia="en-GB"/>
        </w:rPr>
        <w:t>classes per week out to cover o</w:t>
      </w:r>
      <w:r w:rsidR="009042EE">
        <w:rPr>
          <w:rFonts w:ascii="Arial" w:hAnsi="Arial" w:cs="Arial"/>
          <w:color w:val="000000" w:themeColor="text1"/>
          <w:szCs w:val="24"/>
          <w:lang w:eastAsia="en-GB"/>
        </w:rPr>
        <w:t>ver the last 2/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3 weeks, </w:t>
      </w:r>
      <w:r w:rsidR="009042EE">
        <w:rPr>
          <w:rFonts w:ascii="Arial" w:hAnsi="Arial" w:cs="Arial"/>
          <w:color w:val="000000" w:themeColor="text1"/>
          <w:szCs w:val="24"/>
          <w:lang w:eastAsia="en-GB"/>
        </w:rPr>
        <w:t xml:space="preserve">and this week we are facing the possibility of well over 230 classes requiring cover. Until now, 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>very often</w:t>
      </w:r>
      <w:r w:rsidR="00FF3FCE">
        <w:rPr>
          <w:rFonts w:ascii="Arial" w:hAnsi="Arial" w:cs="Arial"/>
          <w:color w:val="000000" w:themeColor="text1"/>
          <w:szCs w:val="24"/>
          <w:lang w:eastAsia="en-GB"/>
        </w:rPr>
        <w:t>,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 </w:t>
      </w:r>
      <w:r w:rsidR="009042EE">
        <w:rPr>
          <w:rFonts w:ascii="Arial" w:hAnsi="Arial" w:cs="Arial"/>
          <w:color w:val="000000" w:themeColor="text1"/>
          <w:szCs w:val="24"/>
          <w:lang w:eastAsia="en-GB"/>
        </w:rPr>
        <w:t xml:space="preserve">classes have been 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with multiple </w:t>
      </w:r>
      <w:r w:rsidR="009042EE">
        <w:rPr>
          <w:rFonts w:ascii="Arial" w:hAnsi="Arial" w:cs="Arial"/>
          <w:color w:val="000000" w:themeColor="text1"/>
          <w:szCs w:val="24"/>
          <w:lang w:eastAsia="en-GB"/>
        </w:rPr>
        <w:t xml:space="preserve">other 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>classes workin</w:t>
      </w:r>
      <w:r w:rsidR="006914F7">
        <w:rPr>
          <w:rFonts w:ascii="Arial" w:hAnsi="Arial" w:cs="Arial"/>
          <w:color w:val="000000" w:themeColor="text1"/>
          <w:szCs w:val="24"/>
          <w:lang w:eastAsia="en-GB"/>
        </w:rPr>
        <w:t>g in one area of the school supervised by</w:t>
      </w:r>
      <w:r w:rsidR="00FF3FCE">
        <w:rPr>
          <w:rFonts w:ascii="Arial" w:hAnsi="Arial" w:cs="Arial"/>
          <w:color w:val="000000" w:themeColor="text1"/>
          <w:szCs w:val="24"/>
          <w:lang w:eastAsia="en-GB"/>
        </w:rPr>
        <w:t xml:space="preserve"> senior staff but this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 situation is not sustainable hence this regrettable decision. </w:t>
      </w:r>
    </w:p>
    <w:p w14:paraId="4B73245F" w14:textId="77777777" w:rsidR="003F522F" w:rsidRDefault="003F522F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1E000AEF" w14:textId="170352C6" w:rsidR="00622B0D" w:rsidRDefault="009042EE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A small number of S1/2</w:t>
      </w:r>
      <w:r w:rsidR="003F522F" w:rsidRPr="003F522F">
        <w:rPr>
          <w:rFonts w:ascii="Arial" w:hAnsi="Arial" w:cs="Arial"/>
          <w:color w:val="000000" w:themeColor="text1"/>
          <w:szCs w:val="24"/>
          <w:lang w:eastAsia="en-GB"/>
        </w:rPr>
        <w:t xml:space="preserve"> pupi</w:t>
      </w:r>
      <w:r>
        <w:rPr>
          <w:rFonts w:ascii="Arial" w:hAnsi="Arial" w:cs="Arial"/>
          <w:color w:val="000000" w:themeColor="text1"/>
          <w:szCs w:val="24"/>
          <w:lang w:eastAsia="en-GB"/>
        </w:rPr>
        <w:t>ls who may benefit</w:t>
      </w:r>
      <w:r w:rsidR="00FF3FCE">
        <w:rPr>
          <w:rFonts w:ascii="Arial" w:hAnsi="Arial" w:cs="Arial"/>
          <w:color w:val="000000" w:themeColor="text1"/>
          <w:szCs w:val="24"/>
          <w:lang w:eastAsia="en-GB"/>
        </w:rPr>
        <w:t xml:space="preserve"> from an in-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school hub, have been identified </w:t>
      </w:r>
      <w:r w:rsidR="003F522F" w:rsidRPr="003F522F">
        <w:rPr>
          <w:rFonts w:ascii="Arial" w:hAnsi="Arial" w:cs="Arial"/>
          <w:color w:val="000000" w:themeColor="text1"/>
          <w:szCs w:val="24"/>
          <w:lang w:eastAsia="en-GB"/>
        </w:rPr>
        <w:t>and they will be contacted by their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 Depute Head Teacher over the next few days</w:t>
      </w:r>
      <w:r w:rsidR="003F522F" w:rsidRPr="003F522F">
        <w:rPr>
          <w:rFonts w:ascii="Arial" w:hAnsi="Arial" w:cs="Arial"/>
          <w:color w:val="000000" w:themeColor="text1"/>
          <w:szCs w:val="24"/>
          <w:lang w:eastAsia="en-GB"/>
        </w:rPr>
        <w:t xml:space="preserve"> to confirm 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their intention to come to school on 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Thursday / 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>Friday or otherwise.</w:t>
      </w:r>
      <w:bookmarkStart w:id="0" w:name="_GoBack"/>
      <w:bookmarkEnd w:id="0"/>
    </w:p>
    <w:p w14:paraId="3C542520" w14:textId="6F70060D" w:rsidR="00163519" w:rsidRDefault="00163519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39381876" w14:textId="65369DD6" w:rsidR="00491AFD" w:rsidRPr="00163519" w:rsidRDefault="00163519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Please accept my apologies for the inconvenience I have no doubt this will have caused, and I thank you in advance for your patience and support during this very challenging time.</w:t>
      </w:r>
    </w:p>
    <w:p w14:paraId="67DB29CC" w14:textId="77777777" w:rsidR="00BC21C8" w:rsidRPr="00BC21C8" w:rsidRDefault="00BC21C8" w:rsidP="00503B08">
      <w:pPr>
        <w:shd w:val="clear" w:color="auto" w:fill="FFFFFF"/>
        <w:textAlignment w:val="baseline"/>
        <w:rPr>
          <w:rFonts w:ascii="Calibri" w:hAnsi="Calibri" w:cs="Calibri"/>
          <w:color w:val="FF0000"/>
          <w:szCs w:val="24"/>
          <w:lang w:eastAsia="en-GB"/>
        </w:rPr>
      </w:pPr>
    </w:p>
    <w:p w14:paraId="04840F0E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szCs w:val="24"/>
          <w:lang w:eastAsia="en-GB"/>
        </w:rPr>
        <w:t>Yours sincerely,</w:t>
      </w:r>
    </w:p>
    <w:p w14:paraId="59423CA3" w14:textId="77777777" w:rsidR="00503B08" w:rsidRPr="005532BE" w:rsidRDefault="00503B08" w:rsidP="00503B08">
      <w:pPr>
        <w:shd w:val="clear" w:color="auto" w:fill="FFFFFF"/>
        <w:textAlignment w:val="baseline"/>
        <w:rPr>
          <w:rFonts w:ascii="Calibri" w:hAnsi="Calibri" w:cs="Calibri"/>
          <w:szCs w:val="24"/>
          <w:lang w:eastAsia="en-GB"/>
        </w:rPr>
      </w:pPr>
    </w:p>
    <w:p w14:paraId="5D1D2E07" w14:textId="77777777" w:rsidR="00503B08" w:rsidRPr="005532BE" w:rsidRDefault="00503B08" w:rsidP="00503B08">
      <w:pPr>
        <w:spacing w:line="256" w:lineRule="auto"/>
        <w:rPr>
          <w:rFonts w:ascii="Calibri" w:eastAsia="Calibri" w:hAnsi="Calibri" w:cs="Calibri"/>
          <w:szCs w:val="24"/>
        </w:rPr>
      </w:pPr>
      <w:r w:rsidRPr="005532BE">
        <w:rPr>
          <w:noProof/>
          <w:szCs w:val="24"/>
          <w:lang w:eastAsia="en-GB"/>
        </w:rPr>
        <w:drawing>
          <wp:inline distT="0" distB="0" distL="0" distR="0" wp14:anchorId="5E7C53DE" wp14:editId="62AA5BF7">
            <wp:extent cx="923925" cy="19812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BA333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>Calum Johnston</w:t>
      </w:r>
    </w:p>
    <w:p w14:paraId="7930C180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 xml:space="preserve">Head Teacher </w:t>
      </w:r>
    </w:p>
    <w:p w14:paraId="4101652C" w14:textId="3D036DFC" w:rsidR="00062148" w:rsidRPr="00ED0D6E" w:rsidRDefault="00FF3FCE">
      <w:pPr>
        <w:pStyle w:val="CommentText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eastAsia="en-GB"/>
        </w:rPr>
        <w:lastRenderedPageBreak/>
        <w:pict w14:anchorId="724B7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347.1pt;width:45.75pt;height:57.9pt;z-index:251660288">
            <v:imagedata r:id="rId12" o:title=""/>
            <w10:wrap type="topAndBottom"/>
          </v:shape>
        </w:pict>
      </w:r>
    </w:p>
    <w:sectPr w:rsidR="00062148" w:rsidRPr="00ED0D6E">
      <w:footerReference w:type="default" r:id="rId13"/>
      <w:type w:val="continuous"/>
      <w:pgSz w:w="11909" w:h="16834"/>
      <w:pgMar w:top="504" w:right="850" w:bottom="1440" w:left="85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FE9E6" w14:textId="77777777" w:rsidR="00C64B97" w:rsidRDefault="00C64B97" w:rsidP="00BF3BCA">
      <w:r>
        <w:separator/>
      </w:r>
    </w:p>
  </w:endnote>
  <w:endnote w:type="continuationSeparator" w:id="0">
    <w:p w14:paraId="132D4417" w14:textId="77777777" w:rsidR="00C64B97" w:rsidRDefault="00C64B97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810A" w14:textId="7B79BDBD" w:rsidR="00B619B5" w:rsidRDefault="00B619B5">
    <w:pPr>
      <w:pStyle w:val="Footer"/>
    </w:pPr>
    <w:r>
      <w:t>Respect</w:t>
    </w:r>
    <w:r w:rsidR="00AF6676">
      <w:t xml:space="preserve">                             </w:t>
    </w:r>
    <w:r w:rsidR="00E00B06">
      <w:t xml:space="preserve">                              </w:t>
    </w:r>
    <w:r w:rsidR="00AF6676">
      <w:t xml:space="preserve">      </w:t>
    </w:r>
    <w:r>
      <w:ptab w:relativeTo="margin" w:alignment="center" w:leader="none"/>
    </w:r>
    <w:r>
      <w:t>Equality</w:t>
    </w:r>
    <w:r w:rsidR="00AF6676">
      <w:t xml:space="preserve">                                             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3D25" w14:textId="77777777" w:rsidR="00C64B97" w:rsidRDefault="00C64B97" w:rsidP="00BF3BCA">
      <w:r>
        <w:separator/>
      </w:r>
    </w:p>
  </w:footnote>
  <w:footnote w:type="continuationSeparator" w:id="0">
    <w:p w14:paraId="7B74964B" w14:textId="77777777" w:rsidR="00C64B97" w:rsidRDefault="00C64B97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F"/>
    <w:rsid w:val="000561D3"/>
    <w:rsid w:val="00062148"/>
    <w:rsid w:val="00063830"/>
    <w:rsid w:val="000763E1"/>
    <w:rsid w:val="000C0CBD"/>
    <w:rsid w:val="000F2C7E"/>
    <w:rsid w:val="00136F2D"/>
    <w:rsid w:val="00163519"/>
    <w:rsid w:val="001735E7"/>
    <w:rsid w:val="002108AE"/>
    <w:rsid w:val="002411AD"/>
    <w:rsid w:val="00242C06"/>
    <w:rsid w:val="002C611D"/>
    <w:rsid w:val="003016B2"/>
    <w:rsid w:val="00315D16"/>
    <w:rsid w:val="00326994"/>
    <w:rsid w:val="00334AEF"/>
    <w:rsid w:val="00345516"/>
    <w:rsid w:val="00352EF0"/>
    <w:rsid w:val="003A19A7"/>
    <w:rsid w:val="003A5768"/>
    <w:rsid w:val="003B5204"/>
    <w:rsid w:val="003F522F"/>
    <w:rsid w:val="004163ED"/>
    <w:rsid w:val="00421153"/>
    <w:rsid w:val="00443847"/>
    <w:rsid w:val="00486C71"/>
    <w:rsid w:val="00491AFD"/>
    <w:rsid w:val="00503B08"/>
    <w:rsid w:val="005072E8"/>
    <w:rsid w:val="00510607"/>
    <w:rsid w:val="005550B0"/>
    <w:rsid w:val="005B2FB1"/>
    <w:rsid w:val="005B4A42"/>
    <w:rsid w:val="005C324C"/>
    <w:rsid w:val="005C355D"/>
    <w:rsid w:val="006170DD"/>
    <w:rsid w:val="00622B0D"/>
    <w:rsid w:val="0062497A"/>
    <w:rsid w:val="00627018"/>
    <w:rsid w:val="00631E27"/>
    <w:rsid w:val="006914F7"/>
    <w:rsid w:val="006B7880"/>
    <w:rsid w:val="00715CAA"/>
    <w:rsid w:val="007C191E"/>
    <w:rsid w:val="007C4F7E"/>
    <w:rsid w:val="007C7FC8"/>
    <w:rsid w:val="007D3302"/>
    <w:rsid w:val="007E643B"/>
    <w:rsid w:val="00801A77"/>
    <w:rsid w:val="00831930"/>
    <w:rsid w:val="008E6A4D"/>
    <w:rsid w:val="009042EE"/>
    <w:rsid w:val="00926EA2"/>
    <w:rsid w:val="009647C0"/>
    <w:rsid w:val="00964A95"/>
    <w:rsid w:val="009B7ACC"/>
    <w:rsid w:val="009F27F6"/>
    <w:rsid w:val="009F5E8C"/>
    <w:rsid w:val="00A20AB7"/>
    <w:rsid w:val="00A22E5D"/>
    <w:rsid w:val="00A478BF"/>
    <w:rsid w:val="00A70BF2"/>
    <w:rsid w:val="00A77F1B"/>
    <w:rsid w:val="00A87EA3"/>
    <w:rsid w:val="00AA5CB3"/>
    <w:rsid w:val="00AF6676"/>
    <w:rsid w:val="00B247D7"/>
    <w:rsid w:val="00B506FC"/>
    <w:rsid w:val="00B619B5"/>
    <w:rsid w:val="00B66EB8"/>
    <w:rsid w:val="00B7145D"/>
    <w:rsid w:val="00B77A89"/>
    <w:rsid w:val="00BC21C8"/>
    <w:rsid w:val="00BD1C17"/>
    <w:rsid w:val="00BF3BCA"/>
    <w:rsid w:val="00C10C8A"/>
    <w:rsid w:val="00C35D29"/>
    <w:rsid w:val="00C64B97"/>
    <w:rsid w:val="00CD2DCE"/>
    <w:rsid w:val="00D01B47"/>
    <w:rsid w:val="00D04EFF"/>
    <w:rsid w:val="00D55413"/>
    <w:rsid w:val="00D724F1"/>
    <w:rsid w:val="00DC4AC3"/>
    <w:rsid w:val="00DD2475"/>
    <w:rsid w:val="00DD5D4B"/>
    <w:rsid w:val="00E00B06"/>
    <w:rsid w:val="00E15562"/>
    <w:rsid w:val="00E64BD7"/>
    <w:rsid w:val="00E70BCF"/>
    <w:rsid w:val="00EC56E2"/>
    <w:rsid w:val="00ED0D6E"/>
    <w:rsid w:val="00EF1115"/>
    <w:rsid w:val="00F71455"/>
    <w:rsid w:val="00FE2E89"/>
    <w:rsid w:val="00FF3FCE"/>
    <w:rsid w:val="24F1A377"/>
    <w:rsid w:val="2B80B0F7"/>
    <w:rsid w:val="2E7F5D60"/>
    <w:rsid w:val="468F5838"/>
    <w:rsid w:val="5210A2A0"/>
    <w:rsid w:val="55FD6E94"/>
    <w:rsid w:val="57993EF5"/>
    <w:rsid w:val="5D66A27A"/>
    <w:rsid w:val="7180E4A7"/>
    <w:rsid w:val="7230DF9B"/>
    <w:rsid w:val="73CC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9B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9B5"/>
    <w:rPr>
      <w:sz w:val="24"/>
      <w:lang w:eastAsia="en-US"/>
    </w:rPr>
  </w:style>
  <w:style w:type="table" w:styleId="TableGrid">
    <w:name w:val="Table Grid"/>
    <w:basedOn w:val="TableNormal"/>
    <w:rsid w:val="00A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3B08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henharvie@ea.n-ayr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-ayr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072C-619E-4590-9EE3-030BB106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Callum Johnston</cp:lastModifiedBy>
  <cp:revision>2</cp:revision>
  <cp:lastPrinted>2022-03-15T10:15:00Z</cp:lastPrinted>
  <dcterms:created xsi:type="dcterms:W3CDTF">2022-03-21T10:44:00Z</dcterms:created>
  <dcterms:modified xsi:type="dcterms:W3CDTF">2022-03-21T10:44:00Z</dcterms:modified>
  <cp:category>Letters</cp:category>
</cp:coreProperties>
</file>