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84" w:rsidRDefault="0062793F" w:rsidP="000D449E">
      <w:pPr>
        <w:jc w:val="center"/>
        <w:rPr>
          <w:b/>
          <w:sz w:val="28"/>
          <w:szCs w:val="28"/>
        </w:rPr>
      </w:pPr>
      <w:r w:rsidRPr="0062793F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508454" cy="580302"/>
            <wp:effectExtent l="0" t="0" r="6350" b="0"/>
            <wp:docPr id="3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31" cy="6181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proofErr w:type="spellStart"/>
      <w:r w:rsidR="00686B84" w:rsidRPr="0062793F">
        <w:rPr>
          <w:b/>
          <w:sz w:val="24"/>
          <w:szCs w:val="24"/>
          <w:u w:val="single"/>
        </w:rPr>
        <w:t>Auchenharvie</w:t>
      </w:r>
      <w:proofErr w:type="spellEnd"/>
      <w:r w:rsidR="00686B84" w:rsidRPr="0062793F">
        <w:rPr>
          <w:b/>
          <w:sz w:val="24"/>
          <w:szCs w:val="24"/>
          <w:u w:val="single"/>
        </w:rPr>
        <w:t xml:space="preserve"> Academy –Raising Attainment strategy – June 2019</w:t>
      </w:r>
      <w:r>
        <w:rPr>
          <w:b/>
          <w:sz w:val="28"/>
          <w:szCs w:val="28"/>
        </w:rPr>
        <w:t xml:space="preserve">  </w:t>
      </w:r>
      <w:r w:rsidRPr="0062793F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508454" cy="580302"/>
            <wp:effectExtent l="0" t="0" r="6350" b="0"/>
            <wp:docPr id="1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31" cy="6181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86B84" w:rsidRDefault="00686B84" w:rsidP="00686B84">
      <w:pPr>
        <w:rPr>
          <w:sz w:val="24"/>
          <w:szCs w:val="24"/>
        </w:rPr>
      </w:pPr>
      <w:r>
        <w:rPr>
          <w:sz w:val="24"/>
          <w:szCs w:val="24"/>
        </w:rPr>
        <w:t xml:space="preserve">This strategy is designed to raise the academic attainment of ALL pupils in </w:t>
      </w:r>
      <w:proofErr w:type="spellStart"/>
      <w:r>
        <w:rPr>
          <w:sz w:val="24"/>
          <w:szCs w:val="24"/>
        </w:rPr>
        <w:t>Auchenharvie</w:t>
      </w:r>
      <w:proofErr w:type="spellEnd"/>
      <w:r>
        <w:rPr>
          <w:sz w:val="24"/>
          <w:szCs w:val="24"/>
        </w:rPr>
        <w:t xml:space="preserve"> Academy. It intends to provide a framework which is the basis for forensic data analysis leading to improved outcomes. The policy id underpinned by several other whole school policy documents including:</w:t>
      </w:r>
    </w:p>
    <w:p w:rsidR="00686B84" w:rsidRPr="0062793F" w:rsidRDefault="00686B84" w:rsidP="0062793F">
      <w:pPr>
        <w:spacing w:line="240" w:lineRule="auto"/>
        <w:rPr>
          <w:b/>
          <w:sz w:val="24"/>
          <w:szCs w:val="24"/>
        </w:rPr>
      </w:pPr>
      <w:r w:rsidRPr="0062793F">
        <w:rPr>
          <w:b/>
          <w:sz w:val="24"/>
          <w:szCs w:val="24"/>
        </w:rPr>
        <w:sym w:font="Symbol" w:char="F0D6"/>
      </w:r>
      <w:r w:rsidRPr="0062793F">
        <w:rPr>
          <w:b/>
          <w:sz w:val="24"/>
          <w:szCs w:val="24"/>
        </w:rPr>
        <w:t xml:space="preserve">  Tracking, M</w:t>
      </w:r>
      <w:r w:rsidR="0062793F" w:rsidRPr="0062793F">
        <w:rPr>
          <w:b/>
          <w:sz w:val="24"/>
          <w:szCs w:val="24"/>
        </w:rPr>
        <w:t>onit</w:t>
      </w:r>
      <w:r w:rsidRPr="0062793F">
        <w:rPr>
          <w:b/>
          <w:sz w:val="24"/>
          <w:szCs w:val="24"/>
        </w:rPr>
        <w:t>oring and Interventions policy</w:t>
      </w:r>
    </w:p>
    <w:p w:rsidR="00686B84" w:rsidRPr="0062793F" w:rsidRDefault="00686B84" w:rsidP="0062793F">
      <w:pPr>
        <w:spacing w:line="240" w:lineRule="auto"/>
        <w:rPr>
          <w:b/>
          <w:sz w:val="24"/>
          <w:szCs w:val="24"/>
        </w:rPr>
      </w:pPr>
      <w:r w:rsidRPr="0062793F">
        <w:rPr>
          <w:b/>
          <w:sz w:val="24"/>
          <w:szCs w:val="24"/>
        </w:rPr>
        <w:sym w:font="Symbol" w:char="F0D6"/>
      </w:r>
      <w:r w:rsidRPr="0062793F">
        <w:rPr>
          <w:b/>
          <w:sz w:val="24"/>
          <w:szCs w:val="24"/>
        </w:rPr>
        <w:t xml:space="preserve">  Self-evaluation calendar</w:t>
      </w:r>
    </w:p>
    <w:p w:rsidR="00686B84" w:rsidRPr="0062793F" w:rsidRDefault="00686B84" w:rsidP="0062793F">
      <w:pPr>
        <w:spacing w:line="240" w:lineRule="auto"/>
        <w:rPr>
          <w:b/>
          <w:sz w:val="24"/>
          <w:szCs w:val="24"/>
        </w:rPr>
      </w:pPr>
      <w:r w:rsidRPr="0062793F">
        <w:rPr>
          <w:b/>
          <w:sz w:val="24"/>
          <w:szCs w:val="24"/>
        </w:rPr>
        <w:sym w:font="Symbol" w:char="F0D6"/>
      </w:r>
      <w:r w:rsidRPr="0062793F">
        <w:rPr>
          <w:b/>
          <w:sz w:val="24"/>
          <w:szCs w:val="24"/>
        </w:rPr>
        <w:t xml:space="preserve">  Moderation calendar</w:t>
      </w:r>
    </w:p>
    <w:p w:rsidR="00686B84" w:rsidRPr="0062793F" w:rsidRDefault="00686B84" w:rsidP="0062793F">
      <w:pPr>
        <w:spacing w:line="240" w:lineRule="auto"/>
        <w:rPr>
          <w:b/>
          <w:sz w:val="24"/>
          <w:szCs w:val="24"/>
        </w:rPr>
      </w:pPr>
      <w:r w:rsidRPr="0062793F">
        <w:rPr>
          <w:b/>
          <w:sz w:val="24"/>
          <w:szCs w:val="24"/>
        </w:rPr>
        <w:sym w:font="Symbol" w:char="F0D6"/>
      </w:r>
      <w:r w:rsidRPr="0062793F">
        <w:rPr>
          <w:b/>
          <w:sz w:val="24"/>
          <w:szCs w:val="24"/>
        </w:rPr>
        <w:t xml:space="preserve"> Pupil pathwa</w:t>
      </w:r>
      <w:r w:rsidR="0026626C">
        <w:rPr>
          <w:b/>
          <w:sz w:val="24"/>
          <w:szCs w:val="24"/>
        </w:rPr>
        <w:t>y data (including school leaver</w:t>
      </w:r>
      <w:r w:rsidR="00B93A75">
        <w:rPr>
          <w:b/>
          <w:sz w:val="24"/>
          <w:szCs w:val="24"/>
        </w:rPr>
        <w:t>’</w:t>
      </w:r>
      <w:bookmarkStart w:id="0" w:name="_GoBack"/>
      <w:bookmarkEnd w:id="0"/>
      <w:r w:rsidR="0026626C">
        <w:rPr>
          <w:b/>
          <w:sz w:val="24"/>
          <w:szCs w:val="24"/>
        </w:rPr>
        <w:t>s</w:t>
      </w:r>
      <w:r w:rsidRPr="0062793F">
        <w:rPr>
          <w:b/>
          <w:sz w:val="24"/>
          <w:szCs w:val="24"/>
        </w:rPr>
        <w:t xml:space="preserve"> data)</w:t>
      </w:r>
    </w:p>
    <w:p w:rsidR="0062793F" w:rsidRDefault="00686B84" w:rsidP="0062793F">
      <w:pPr>
        <w:spacing w:line="240" w:lineRule="auto"/>
        <w:rPr>
          <w:b/>
          <w:sz w:val="24"/>
          <w:szCs w:val="24"/>
        </w:rPr>
      </w:pPr>
      <w:r w:rsidRPr="0062793F">
        <w:rPr>
          <w:b/>
          <w:sz w:val="24"/>
          <w:szCs w:val="24"/>
        </w:rPr>
        <w:sym w:font="Symbol" w:char="F0D6"/>
      </w:r>
      <w:r w:rsidRPr="0062793F">
        <w:rPr>
          <w:b/>
          <w:sz w:val="24"/>
          <w:szCs w:val="24"/>
        </w:rPr>
        <w:t xml:space="preserve">  Pupil Equity Fund (PEF) streams</w:t>
      </w:r>
    </w:p>
    <w:p w:rsidR="0062793F" w:rsidRPr="000D449E" w:rsidRDefault="00686FAD" w:rsidP="0062793F">
      <w:pPr>
        <w:spacing w:line="240" w:lineRule="auto"/>
        <w:rPr>
          <w:sz w:val="24"/>
          <w:szCs w:val="24"/>
        </w:rPr>
      </w:pPr>
      <w:r w:rsidRPr="000D449E">
        <w:rPr>
          <w:sz w:val="24"/>
          <w:szCs w:val="24"/>
        </w:rPr>
        <w:t xml:space="preserve">Operationally, this strategy will seek to maximise attainment primarily at the point where a pupil intends to exit school but in doing so will also maximise academic outcomes at ‘stage level’. </w:t>
      </w:r>
    </w:p>
    <w:p w:rsidR="00686FAD" w:rsidRPr="000D449E" w:rsidRDefault="000D449E" w:rsidP="0062793F">
      <w:pPr>
        <w:spacing w:line="240" w:lineRule="auto"/>
        <w:rPr>
          <w:sz w:val="24"/>
          <w:szCs w:val="24"/>
        </w:rPr>
      </w:pPr>
      <w:r w:rsidRPr="000D449E">
        <w:rPr>
          <w:sz w:val="24"/>
          <w:szCs w:val="24"/>
        </w:rPr>
        <w:t xml:space="preserve">For each key benchmark a nominated member of staff will assume responsibility for data analysis following identified tracking periods. They will be supported by </w:t>
      </w:r>
      <w:proofErr w:type="spellStart"/>
      <w:r w:rsidRPr="000D449E">
        <w:rPr>
          <w:sz w:val="24"/>
          <w:szCs w:val="24"/>
        </w:rPr>
        <w:t>S.Scholes</w:t>
      </w:r>
      <w:proofErr w:type="spellEnd"/>
      <w:r w:rsidRPr="000D449E">
        <w:rPr>
          <w:sz w:val="24"/>
          <w:szCs w:val="24"/>
        </w:rPr>
        <w:t xml:space="preserve"> who will provide all relevant data and CLPL on effective data analysis techniques. The nominated member of staff will update </w:t>
      </w:r>
      <w:proofErr w:type="spellStart"/>
      <w:r w:rsidRPr="000D449E">
        <w:rPr>
          <w:sz w:val="24"/>
          <w:szCs w:val="24"/>
        </w:rPr>
        <w:t>S.Scholes</w:t>
      </w:r>
      <w:proofErr w:type="spellEnd"/>
      <w:r w:rsidRPr="000D449E">
        <w:rPr>
          <w:sz w:val="24"/>
          <w:szCs w:val="24"/>
        </w:rPr>
        <w:t xml:space="preserve"> on performance at each key stage who will feed this information back to SLT.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</w:tblGrid>
      <w:tr w:rsidR="000D449E" w:rsidTr="00686FAD">
        <w:tc>
          <w:tcPr>
            <w:tcW w:w="3080" w:type="dxa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  <w:r w:rsidRPr="000D449E">
              <w:rPr>
                <w:b/>
                <w:sz w:val="24"/>
                <w:szCs w:val="24"/>
              </w:rPr>
              <w:t>Key benchmark</w:t>
            </w:r>
          </w:p>
        </w:tc>
        <w:tc>
          <w:tcPr>
            <w:tcW w:w="3081" w:type="dxa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  <w:r w:rsidRPr="000D449E">
              <w:rPr>
                <w:b/>
                <w:sz w:val="24"/>
                <w:szCs w:val="24"/>
              </w:rPr>
              <w:t>Lead teachers</w:t>
            </w:r>
          </w:p>
        </w:tc>
      </w:tr>
      <w:tr w:rsidR="000D449E" w:rsidTr="00686FAD">
        <w:trPr>
          <w:trHeight w:val="236"/>
        </w:trPr>
        <w:tc>
          <w:tcPr>
            <w:tcW w:w="3080" w:type="dxa"/>
            <w:shd w:val="clear" w:color="auto" w:fill="A6A6A6" w:themeFill="background1" w:themeFillShade="A6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6A6A6" w:themeFill="background1" w:themeFillShade="A6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</w:p>
        </w:tc>
      </w:tr>
      <w:tr w:rsidR="000D449E" w:rsidTr="00686FAD">
        <w:tc>
          <w:tcPr>
            <w:tcW w:w="3080" w:type="dxa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  <w:r w:rsidRPr="000D449E">
              <w:rPr>
                <w:b/>
                <w:sz w:val="24"/>
                <w:szCs w:val="24"/>
              </w:rPr>
              <w:t>5@3</w:t>
            </w:r>
          </w:p>
        </w:tc>
        <w:tc>
          <w:tcPr>
            <w:tcW w:w="3081" w:type="dxa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  <w:r w:rsidRPr="000D449E">
              <w:rPr>
                <w:b/>
                <w:sz w:val="24"/>
                <w:szCs w:val="24"/>
              </w:rPr>
              <w:t xml:space="preserve">Jenny </w:t>
            </w:r>
            <w:proofErr w:type="spellStart"/>
            <w:r w:rsidRPr="000D449E">
              <w:rPr>
                <w:b/>
                <w:sz w:val="24"/>
                <w:szCs w:val="24"/>
              </w:rPr>
              <w:t>Duffus</w:t>
            </w:r>
            <w:proofErr w:type="spellEnd"/>
          </w:p>
        </w:tc>
      </w:tr>
      <w:tr w:rsidR="000D449E" w:rsidTr="00686FAD">
        <w:tc>
          <w:tcPr>
            <w:tcW w:w="3080" w:type="dxa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  <w:r w:rsidRPr="000D449E">
              <w:rPr>
                <w:b/>
                <w:sz w:val="24"/>
                <w:szCs w:val="24"/>
              </w:rPr>
              <w:t>5@4</w:t>
            </w:r>
          </w:p>
        </w:tc>
        <w:tc>
          <w:tcPr>
            <w:tcW w:w="3081" w:type="dxa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  <w:proofErr w:type="spellStart"/>
            <w:r w:rsidRPr="000D449E">
              <w:rPr>
                <w:b/>
                <w:sz w:val="24"/>
                <w:szCs w:val="24"/>
              </w:rPr>
              <w:t>Lety</w:t>
            </w:r>
            <w:proofErr w:type="spellEnd"/>
            <w:r w:rsidRPr="000D449E">
              <w:rPr>
                <w:b/>
                <w:sz w:val="24"/>
                <w:szCs w:val="24"/>
              </w:rPr>
              <w:t xml:space="preserve"> Riddell</w:t>
            </w:r>
          </w:p>
        </w:tc>
      </w:tr>
      <w:tr w:rsidR="000D449E" w:rsidTr="00686FAD">
        <w:tc>
          <w:tcPr>
            <w:tcW w:w="3080" w:type="dxa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  <w:r w:rsidRPr="000D449E">
              <w:rPr>
                <w:b/>
                <w:sz w:val="24"/>
                <w:szCs w:val="24"/>
              </w:rPr>
              <w:t>5@5</w:t>
            </w:r>
          </w:p>
        </w:tc>
        <w:tc>
          <w:tcPr>
            <w:tcW w:w="3081" w:type="dxa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  <w:r w:rsidRPr="000D449E">
              <w:rPr>
                <w:b/>
                <w:sz w:val="24"/>
                <w:szCs w:val="24"/>
              </w:rPr>
              <w:t>Claire Scott</w:t>
            </w:r>
          </w:p>
        </w:tc>
      </w:tr>
      <w:tr w:rsidR="000D449E" w:rsidTr="00686FAD">
        <w:tc>
          <w:tcPr>
            <w:tcW w:w="3080" w:type="dxa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</w:p>
        </w:tc>
      </w:tr>
      <w:tr w:rsidR="000D449E" w:rsidTr="00686FAD">
        <w:tc>
          <w:tcPr>
            <w:tcW w:w="3080" w:type="dxa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  <w:r w:rsidRPr="000D449E">
              <w:rPr>
                <w:b/>
                <w:sz w:val="24"/>
                <w:szCs w:val="24"/>
              </w:rPr>
              <w:t>1@6</w:t>
            </w:r>
          </w:p>
        </w:tc>
        <w:tc>
          <w:tcPr>
            <w:tcW w:w="3081" w:type="dxa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  <w:r w:rsidRPr="000D449E">
              <w:rPr>
                <w:b/>
                <w:sz w:val="24"/>
                <w:szCs w:val="24"/>
              </w:rPr>
              <w:t>John Herd / Calum Johnston</w:t>
            </w:r>
          </w:p>
        </w:tc>
      </w:tr>
      <w:tr w:rsidR="000D449E" w:rsidTr="00686FAD">
        <w:tc>
          <w:tcPr>
            <w:tcW w:w="3080" w:type="dxa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  <w:r w:rsidRPr="000D449E">
              <w:rPr>
                <w:b/>
                <w:sz w:val="24"/>
                <w:szCs w:val="24"/>
              </w:rPr>
              <w:t>3@6</w:t>
            </w:r>
          </w:p>
        </w:tc>
        <w:tc>
          <w:tcPr>
            <w:tcW w:w="3081" w:type="dxa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  <w:r w:rsidRPr="000D449E">
              <w:rPr>
                <w:b/>
                <w:sz w:val="24"/>
                <w:szCs w:val="24"/>
              </w:rPr>
              <w:t>John Herd</w:t>
            </w:r>
          </w:p>
        </w:tc>
      </w:tr>
      <w:tr w:rsidR="000D449E" w:rsidTr="00686FAD">
        <w:tc>
          <w:tcPr>
            <w:tcW w:w="3080" w:type="dxa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  <w:r w:rsidRPr="000D449E">
              <w:rPr>
                <w:b/>
                <w:sz w:val="24"/>
                <w:szCs w:val="24"/>
              </w:rPr>
              <w:t>5@6</w:t>
            </w:r>
          </w:p>
        </w:tc>
        <w:tc>
          <w:tcPr>
            <w:tcW w:w="3081" w:type="dxa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  <w:r w:rsidRPr="000D449E">
              <w:rPr>
                <w:b/>
                <w:sz w:val="24"/>
                <w:szCs w:val="24"/>
              </w:rPr>
              <w:t>Calum Johnston</w:t>
            </w:r>
          </w:p>
        </w:tc>
      </w:tr>
      <w:tr w:rsidR="000D449E" w:rsidTr="00686FAD">
        <w:tc>
          <w:tcPr>
            <w:tcW w:w="3080" w:type="dxa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</w:p>
        </w:tc>
      </w:tr>
      <w:tr w:rsidR="000D449E" w:rsidTr="00686FAD">
        <w:tc>
          <w:tcPr>
            <w:tcW w:w="3080" w:type="dxa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  <w:r w:rsidRPr="000D449E">
              <w:rPr>
                <w:b/>
                <w:sz w:val="24"/>
                <w:szCs w:val="24"/>
              </w:rPr>
              <w:t>1@7</w:t>
            </w:r>
          </w:p>
        </w:tc>
        <w:tc>
          <w:tcPr>
            <w:tcW w:w="3081" w:type="dxa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  <w:r w:rsidRPr="000D449E">
              <w:rPr>
                <w:b/>
                <w:sz w:val="24"/>
                <w:szCs w:val="24"/>
              </w:rPr>
              <w:t>Helen Shaw</w:t>
            </w:r>
          </w:p>
        </w:tc>
      </w:tr>
      <w:tr w:rsidR="000D449E" w:rsidTr="00686FAD">
        <w:tc>
          <w:tcPr>
            <w:tcW w:w="3080" w:type="dxa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</w:p>
        </w:tc>
      </w:tr>
      <w:tr w:rsidR="000D449E" w:rsidTr="00686FAD">
        <w:tc>
          <w:tcPr>
            <w:tcW w:w="3080" w:type="dxa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  <w:r w:rsidRPr="000D449E">
              <w:rPr>
                <w:b/>
                <w:sz w:val="24"/>
                <w:szCs w:val="24"/>
              </w:rPr>
              <w:t>Literacy @3/4/5/6</w:t>
            </w:r>
          </w:p>
        </w:tc>
        <w:tc>
          <w:tcPr>
            <w:tcW w:w="3081" w:type="dxa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  <w:r w:rsidRPr="000D449E">
              <w:rPr>
                <w:b/>
                <w:sz w:val="24"/>
                <w:szCs w:val="24"/>
              </w:rPr>
              <w:t>Miranda McDade</w:t>
            </w:r>
          </w:p>
        </w:tc>
      </w:tr>
      <w:tr w:rsidR="000D449E" w:rsidTr="00686FAD">
        <w:tc>
          <w:tcPr>
            <w:tcW w:w="3080" w:type="dxa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  <w:r w:rsidRPr="000D449E">
              <w:rPr>
                <w:b/>
                <w:sz w:val="24"/>
                <w:szCs w:val="24"/>
              </w:rPr>
              <w:t>Numeracy @ 3/4/5/6</w:t>
            </w:r>
          </w:p>
        </w:tc>
        <w:tc>
          <w:tcPr>
            <w:tcW w:w="3081" w:type="dxa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  <w:r w:rsidRPr="000D449E">
              <w:rPr>
                <w:b/>
                <w:sz w:val="24"/>
                <w:szCs w:val="24"/>
              </w:rPr>
              <w:t>Maureen Fletcher</w:t>
            </w:r>
          </w:p>
        </w:tc>
      </w:tr>
      <w:tr w:rsidR="000D449E" w:rsidTr="00686FAD">
        <w:tc>
          <w:tcPr>
            <w:tcW w:w="3080" w:type="dxa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</w:p>
        </w:tc>
      </w:tr>
      <w:tr w:rsidR="000D449E" w:rsidTr="00686FAD">
        <w:tc>
          <w:tcPr>
            <w:tcW w:w="3080" w:type="dxa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  <w:r w:rsidRPr="000D449E">
              <w:rPr>
                <w:b/>
                <w:sz w:val="24"/>
                <w:szCs w:val="24"/>
              </w:rPr>
              <w:t>Care Experience / Child protection (registered and deregistered)</w:t>
            </w:r>
          </w:p>
        </w:tc>
        <w:tc>
          <w:tcPr>
            <w:tcW w:w="3081" w:type="dxa"/>
          </w:tcPr>
          <w:p w:rsidR="000D449E" w:rsidRPr="000D449E" w:rsidRDefault="000D449E" w:rsidP="0062793F">
            <w:pPr>
              <w:rPr>
                <w:b/>
                <w:sz w:val="24"/>
                <w:szCs w:val="24"/>
              </w:rPr>
            </w:pPr>
            <w:r w:rsidRPr="000D449E">
              <w:rPr>
                <w:b/>
                <w:sz w:val="24"/>
                <w:szCs w:val="24"/>
              </w:rPr>
              <w:t>Linda Davis</w:t>
            </w:r>
          </w:p>
        </w:tc>
      </w:tr>
    </w:tbl>
    <w:p w:rsidR="00686FAD" w:rsidRPr="00686FAD" w:rsidRDefault="00686FAD" w:rsidP="0062793F">
      <w:pPr>
        <w:spacing w:line="240" w:lineRule="auto"/>
        <w:rPr>
          <w:color w:val="FF0000"/>
          <w:sz w:val="24"/>
          <w:szCs w:val="24"/>
        </w:rPr>
      </w:pPr>
    </w:p>
    <w:p w:rsidR="0062793F" w:rsidRPr="00CA1399" w:rsidRDefault="00CA1399" w:rsidP="0062793F">
      <w:pPr>
        <w:spacing w:line="240" w:lineRule="auto"/>
        <w:rPr>
          <w:b/>
          <w:sz w:val="24"/>
          <w:szCs w:val="24"/>
          <w:u w:val="single"/>
        </w:rPr>
      </w:pPr>
      <w:r w:rsidRPr="00CA1399">
        <w:rPr>
          <w:b/>
          <w:sz w:val="24"/>
          <w:szCs w:val="24"/>
          <w:u w:val="single"/>
        </w:rPr>
        <w:lastRenderedPageBreak/>
        <w:t>Attainment targets.</w:t>
      </w:r>
    </w:p>
    <w:p w:rsidR="00CA1399" w:rsidRDefault="00CA1399" w:rsidP="006279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Highlighted below are the current performance measurements for </w:t>
      </w:r>
      <w:proofErr w:type="spellStart"/>
      <w:r>
        <w:rPr>
          <w:sz w:val="24"/>
          <w:szCs w:val="24"/>
        </w:rPr>
        <w:t>Auchenharvie</w:t>
      </w:r>
      <w:proofErr w:type="spellEnd"/>
      <w:r>
        <w:rPr>
          <w:sz w:val="24"/>
          <w:szCs w:val="24"/>
        </w:rPr>
        <w:t xml:space="preserve"> Academy as identified through INSIGHT breadth and depth </w:t>
      </w:r>
      <w:proofErr w:type="gramStart"/>
      <w:r>
        <w:rPr>
          <w:sz w:val="24"/>
          <w:szCs w:val="24"/>
        </w:rPr>
        <w:t>measures.</w:t>
      </w:r>
      <w:proofErr w:type="gramEnd"/>
      <w:r>
        <w:rPr>
          <w:sz w:val="24"/>
          <w:szCs w:val="24"/>
        </w:rPr>
        <w:t xml:space="preserve"> Targets have also been identified for each of the next three sessions – 2019/20, 2020/21 and 2021/22.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926"/>
        <w:gridCol w:w="3081"/>
      </w:tblGrid>
      <w:tr w:rsidR="00D1072F" w:rsidTr="003836FD">
        <w:trPr>
          <w:trHeight w:val="4364"/>
        </w:trPr>
        <w:tc>
          <w:tcPr>
            <w:tcW w:w="2235" w:type="dxa"/>
          </w:tcPr>
          <w:p w:rsidR="00D1072F" w:rsidRDefault="00D1072F" w:rsidP="0062793F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t xml:space="preserve">Key benchmark- </w:t>
            </w:r>
          </w:p>
          <w:p w:rsidR="00D1072F" w:rsidRDefault="00D1072F" w:rsidP="0062793F">
            <w:pPr>
              <w:rPr>
                <w:b/>
                <w:color w:val="FF0000"/>
                <w:sz w:val="24"/>
                <w:szCs w:val="24"/>
              </w:rPr>
            </w:pPr>
          </w:p>
          <w:p w:rsidR="00D1072F" w:rsidRPr="00716740" w:rsidRDefault="00716740" w:rsidP="0062793F">
            <w:pPr>
              <w:rPr>
                <w:b/>
                <w:color w:val="00B050"/>
                <w:sz w:val="32"/>
                <w:szCs w:val="32"/>
              </w:rPr>
            </w:pPr>
            <w:r w:rsidRPr="00716740">
              <w:rPr>
                <w:b/>
                <w:color w:val="00B050"/>
                <w:sz w:val="32"/>
                <w:szCs w:val="32"/>
              </w:rPr>
              <w:t>5@3</w:t>
            </w:r>
          </w:p>
          <w:p w:rsidR="00D1072F" w:rsidRDefault="00D1072F" w:rsidP="0062793F">
            <w:pPr>
              <w:rPr>
                <w:b/>
                <w:color w:val="FF0000"/>
                <w:sz w:val="24"/>
                <w:szCs w:val="24"/>
              </w:rPr>
            </w:pPr>
          </w:p>
          <w:p w:rsidR="00D1072F" w:rsidRPr="00716740" w:rsidRDefault="00D1072F" w:rsidP="0062793F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Lead Teacher/s - </w:t>
            </w:r>
          </w:p>
          <w:p w:rsidR="00D1072F" w:rsidRPr="00716740" w:rsidRDefault="00D1072F" w:rsidP="0062793F">
            <w:pPr>
              <w:rPr>
                <w:color w:val="00B0F0"/>
                <w:sz w:val="24"/>
                <w:szCs w:val="24"/>
              </w:rPr>
            </w:pPr>
          </w:p>
          <w:p w:rsidR="00D1072F" w:rsidRDefault="00716740" w:rsidP="0062793F">
            <w:pPr>
              <w:rPr>
                <w:b/>
                <w:sz w:val="32"/>
                <w:szCs w:val="32"/>
              </w:rPr>
            </w:pPr>
            <w:r w:rsidRPr="00926F2C">
              <w:rPr>
                <w:b/>
                <w:sz w:val="32"/>
                <w:szCs w:val="32"/>
              </w:rPr>
              <w:t xml:space="preserve">Jenny </w:t>
            </w:r>
            <w:proofErr w:type="spellStart"/>
            <w:r w:rsidRPr="00926F2C">
              <w:rPr>
                <w:b/>
                <w:sz w:val="32"/>
                <w:szCs w:val="32"/>
              </w:rPr>
              <w:t>Duffus</w:t>
            </w:r>
            <w:proofErr w:type="spellEnd"/>
          </w:p>
          <w:p w:rsidR="0026626C" w:rsidRPr="00926F2C" w:rsidRDefault="0026626C" w:rsidP="006279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D1072F" w:rsidRDefault="00D1072F" w:rsidP="0062793F">
            <w:pPr>
              <w:rPr>
                <w:sz w:val="24"/>
                <w:szCs w:val="24"/>
              </w:rPr>
            </w:pPr>
          </w:p>
          <w:p w:rsidR="00D1072F" w:rsidRDefault="00D1072F" w:rsidP="0062793F">
            <w:pPr>
              <w:rPr>
                <w:sz w:val="24"/>
                <w:szCs w:val="24"/>
              </w:rPr>
            </w:pPr>
          </w:p>
          <w:p w:rsidR="00D1072F" w:rsidRDefault="00D1072F" w:rsidP="0062793F">
            <w:pPr>
              <w:rPr>
                <w:sz w:val="24"/>
                <w:szCs w:val="24"/>
              </w:rPr>
            </w:pPr>
          </w:p>
          <w:p w:rsidR="00D1072F" w:rsidRDefault="00D1072F" w:rsidP="0062793F">
            <w:pPr>
              <w:rPr>
                <w:sz w:val="24"/>
                <w:szCs w:val="24"/>
              </w:rPr>
            </w:pPr>
          </w:p>
          <w:p w:rsidR="00D1072F" w:rsidRDefault="00D1072F" w:rsidP="0062793F">
            <w:pPr>
              <w:rPr>
                <w:sz w:val="24"/>
                <w:szCs w:val="24"/>
              </w:rPr>
            </w:pPr>
          </w:p>
          <w:p w:rsidR="00D1072F" w:rsidRDefault="00D1072F" w:rsidP="0062793F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:rsidR="0026626C" w:rsidRDefault="00D1072F" w:rsidP="0062793F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t xml:space="preserve">Current performance by stage </w:t>
            </w:r>
            <w:r w:rsidR="00716740">
              <w:rPr>
                <w:b/>
                <w:color w:val="FF0000"/>
                <w:sz w:val="24"/>
                <w:szCs w:val="24"/>
              </w:rPr>
              <w:t>–</w:t>
            </w:r>
            <w:r w:rsidRPr="00D1072F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6626C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D1072F" w:rsidRDefault="0026626C" w:rsidP="0062793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Feb 2019 INSIGHT</w:t>
            </w:r>
          </w:p>
          <w:p w:rsidR="00716740" w:rsidRDefault="00716740" w:rsidP="0062793F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62793F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S4 – </w:t>
            </w:r>
            <w:r w:rsidR="0026626C" w:rsidRPr="0026626C">
              <w:rPr>
                <w:b/>
                <w:color w:val="00B050"/>
                <w:sz w:val="24"/>
                <w:szCs w:val="24"/>
              </w:rPr>
              <w:t>97.76%</w:t>
            </w:r>
            <w:r w:rsidR="0026626C" w:rsidRPr="0026626C">
              <w:rPr>
                <w:b/>
                <w:color w:val="000000" w:themeColor="text1"/>
                <w:sz w:val="24"/>
                <w:szCs w:val="24"/>
              </w:rPr>
              <w:t xml:space="preserve">         VC -77.54%</w:t>
            </w:r>
          </w:p>
          <w:p w:rsidR="00716740" w:rsidRPr="00716740" w:rsidRDefault="00716740" w:rsidP="0062793F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62793F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S5-</w:t>
            </w:r>
            <w:r w:rsidR="0026626C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26626C" w:rsidRPr="0026626C">
              <w:rPr>
                <w:b/>
                <w:color w:val="00B050"/>
                <w:sz w:val="24"/>
                <w:szCs w:val="24"/>
              </w:rPr>
              <w:t>98.63%</w:t>
            </w:r>
            <w:r w:rsidR="0026626C" w:rsidRPr="0026626C">
              <w:rPr>
                <w:b/>
                <w:color w:val="000000" w:themeColor="text1"/>
                <w:sz w:val="24"/>
                <w:szCs w:val="24"/>
              </w:rPr>
              <w:t xml:space="preserve">           VC - 92.33%</w:t>
            </w:r>
          </w:p>
          <w:p w:rsidR="00716740" w:rsidRPr="00716740" w:rsidRDefault="00716740" w:rsidP="0062793F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62793F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S6 </w:t>
            </w:r>
            <w:r w:rsidR="0026626C">
              <w:rPr>
                <w:b/>
                <w:color w:val="00B0F0"/>
                <w:sz w:val="24"/>
                <w:szCs w:val="24"/>
              </w:rPr>
              <w:t>–</w:t>
            </w:r>
            <w:r w:rsidRPr="00716740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26626C" w:rsidRPr="0026626C">
              <w:rPr>
                <w:b/>
                <w:color w:val="00B050"/>
                <w:sz w:val="24"/>
                <w:szCs w:val="24"/>
              </w:rPr>
              <w:t>97.59%</w:t>
            </w:r>
            <w:r w:rsidR="0026626C" w:rsidRPr="0026626C">
              <w:rPr>
                <w:b/>
                <w:color w:val="000000" w:themeColor="text1"/>
                <w:sz w:val="24"/>
                <w:szCs w:val="24"/>
              </w:rPr>
              <w:t xml:space="preserve">        VC- 96.63%</w:t>
            </w:r>
          </w:p>
          <w:p w:rsidR="00716740" w:rsidRPr="00716740" w:rsidRDefault="00716740" w:rsidP="0062793F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Default="00716740" w:rsidP="0062793F">
            <w:pPr>
              <w:rPr>
                <w:b/>
                <w:color w:val="000000" w:themeColor="text1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National data-</w:t>
            </w:r>
            <w:r w:rsidR="0026626C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26626C" w:rsidRPr="0026626C">
              <w:rPr>
                <w:b/>
                <w:color w:val="00B050"/>
                <w:sz w:val="24"/>
                <w:szCs w:val="24"/>
              </w:rPr>
              <w:t>98.21%</w:t>
            </w:r>
            <w:r w:rsidR="0026626C" w:rsidRPr="0026626C">
              <w:rPr>
                <w:b/>
                <w:color w:val="000000" w:themeColor="text1"/>
                <w:sz w:val="24"/>
                <w:szCs w:val="24"/>
              </w:rPr>
              <w:t xml:space="preserve">   VC     88.75%</w:t>
            </w:r>
          </w:p>
          <w:p w:rsidR="000F6E2E" w:rsidRDefault="000F6E2E" w:rsidP="0062793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F6E2E" w:rsidRPr="00D1072F" w:rsidRDefault="000F6E2E" w:rsidP="0062793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Target 2018/19 -</w:t>
            </w:r>
          </w:p>
        </w:tc>
        <w:tc>
          <w:tcPr>
            <w:tcW w:w="3081" w:type="dxa"/>
          </w:tcPr>
          <w:p w:rsidR="00D1072F" w:rsidRDefault="00D1072F" w:rsidP="0062793F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t xml:space="preserve">3 year targets </w:t>
            </w:r>
            <w:r>
              <w:rPr>
                <w:b/>
                <w:color w:val="FF0000"/>
                <w:sz w:val="24"/>
                <w:szCs w:val="24"/>
              </w:rPr>
              <w:t>–</w:t>
            </w:r>
            <w:r w:rsidRPr="00D1072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D1072F" w:rsidRDefault="00D1072F" w:rsidP="0062793F">
            <w:pPr>
              <w:rPr>
                <w:b/>
                <w:color w:val="FF0000"/>
                <w:sz w:val="24"/>
                <w:szCs w:val="24"/>
              </w:rPr>
            </w:pPr>
          </w:p>
          <w:p w:rsidR="00D1072F" w:rsidRPr="00716740" w:rsidRDefault="00D1072F" w:rsidP="0062793F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2019/20-</w:t>
            </w:r>
          </w:p>
          <w:p w:rsidR="00D1072F" w:rsidRPr="0026626C" w:rsidRDefault="0026626C" w:rsidP="0062793F">
            <w:pPr>
              <w:rPr>
                <w:b/>
                <w:color w:val="7030A0"/>
                <w:sz w:val="24"/>
                <w:szCs w:val="24"/>
              </w:rPr>
            </w:pPr>
            <w:r w:rsidRPr="0026626C">
              <w:rPr>
                <w:b/>
                <w:color w:val="7030A0"/>
                <w:sz w:val="24"/>
                <w:szCs w:val="24"/>
              </w:rPr>
              <w:t>S4- 99%</w:t>
            </w:r>
          </w:p>
          <w:p w:rsidR="0026626C" w:rsidRPr="0026626C" w:rsidRDefault="0026626C" w:rsidP="0062793F">
            <w:pPr>
              <w:rPr>
                <w:b/>
                <w:color w:val="7030A0"/>
                <w:sz w:val="24"/>
                <w:szCs w:val="24"/>
              </w:rPr>
            </w:pPr>
            <w:r w:rsidRPr="0026626C">
              <w:rPr>
                <w:b/>
                <w:color w:val="7030A0"/>
                <w:sz w:val="24"/>
                <w:szCs w:val="24"/>
              </w:rPr>
              <w:t>S5- 99%</w:t>
            </w:r>
          </w:p>
          <w:p w:rsidR="0026626C" w:rsidRDefault="0026626C" w:rsidP="0062793F">
            <w:pPr>
              <w:rPr>
                <w:b/>
                <w:color w:val="7030A0"/>
                <w:sz w:val="24"/>
                <w:szCs w:val="24"/>
              </w:rPr>
            </w:pPr>
            <w:r w:rsidRPr="0026626C">
              <w:rPr>
                <w:b/>
                <w:color w:val="7030A0"/>
                <w:sz w:val="24"/>
                <w:szCs w:val="24"/>
              </w:rPr>
              <w:t>S6- 99%</w:t>
            </w:r>
          </w:p>
          <w:p w:rsidR="0026626C" w:rsidRPr="0026626C" w:rsidRDefault="0026626C" w:rsidP="0062793F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National- 99%</w:t>
            </w:r>
          </w:p>
          <w:p w:rsidR="00D1072F" w:rsidRPr="00716740" w:rsidRDefault="00D1072F" w:rsidP="0062793F">
            <w:pPr>
              <w:rPr>
                <w:b/>
                <w:color w:val="00B0F0"/>
                <w:sz w:val="24"/>
                <w:szCs w:val="24"/>
              </w:rPr>
            </w:pPr>
          </w:p>
          <w:p w:rsidR="00D1072F" w:rsidRPr="00716740" w:rsidRDefault="00D1072F" w:rsidP="0062793F">
            <w:pPr>
              <w:rPr>
                <w:b/>
                <w:color w:val="00B0F0"/>
                <w:sz w:val="24"/>
                <w:szCs w:val="24"/>
              </w:rPr>
            </w:pPr>
          </w:p>
          <w:p w:rsidR="00D1072F" w:rsidRPr="00716740" w:rsidRDefault="00D1072F" w:rsidP="0062793F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2020/21 – </w:t>
            </w:r>
          </w:p>
          <w:p w:rsidR="00D1072F" w:rsidRPr="00716740" w:rsidRDefault="00D1072F" w:rsidP="0062793F">
            <w:pPr>
              <w:rPr>
                <w:b/>
                <w:color w:val="00B0F0"/>
                <w:sz w:val="24"/>
                <w:szCs w:val="24"/>
              </w:rPr>
            </w:pPr>
          </w:p>
          <w:p w:rsidR="00D1072F" w:rsidRPr="00716740" w:rsidRDefault="00D1072F" w:rsidP="0062793F">
            <w:pPr>
              <w:rPr>
                <w:b/>
                <w:color w:val="00B0F0"/>
                <w:sz w:val="24"/>
                <w:szCs w:val="24"/>
              </w:rPr>
            </w:pPr>
          </w:p>
          <w:p w:rsidR="00D1072F" w:rsidRPr="00716740" w:rsidRDefault="00D1072F" w:rsidP="0062793F">
            <w:pPr>
              <w:rPr>
                <w:b/>
                <w:color w:val="00B0F0"/>
                <w:sz w:val="24"/>
                <w:szCs w:val="24"/>
              </w:rPr>
            </w:pPr>
          </w:p>
          <w:p w:rsidR="00D1072F" w:rsidRPr="00D1072F" w:rsidRDefault="00D1072F" w:rsidP="0062793F">
            <w:pPr>
              <w:rPr>
                <w:b/>
                <w:color w:val="FF000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2021/22</w:t>
            </w:r>
            <w:r w:rsidR="00716740" w:rsidRPr="00716740">
              <w:rPr>
                <w:b/>
                <w:color w:val="00B0F0"/>
                <w:sz w:val="24"/>
                <w:szCs w:val="24"/>
              </w:rPr>
              <w:t xml:space="preserve"> -</w:t>
            </w:r>
            <w:r w:rsidR="00716740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CA1399" w:rsidRDefault="00CA1399" w:rsidP="0062793F">
      <w:pPr>
        <w:spacing w:line="240" w:lineRule="auto"/>
        <w:rPr>
          <w:sz w:val="24"/>
          <w:szCs w:val="24"/>
        </w:rPr>
      </w:pPr>
    </w:p>
    <w:p w:rsidR="00716740" w:rsidRDefault="00716740" w:rsidP="0062793F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926"/>
        <w:gridCol w:w="3081"/>
      </w:tblGrid>
      <w:tr w:rsidR="00716740" w:rsidTr="005D45FE">
        <w:trPr>
          <w:trHeight w:val="4081"/>
        </w:trPr>
        <w:tc>
          <w:tcPr>
            <w:tcW w:w="2235" w:type="dxa"/>
          </w:tcPr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t xml:space="preserve">Key benchmark- 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716740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5@4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Lead Teacher/s - </w:t>
            </w:r>
          </w:p>
          <w:p w:rsidR="00716740" w:rsidRPr="00716740" w:rsidRDefault="00716740" w:rsidP="005D45FE">
            <w:pPr>
              <w:rPr>
                <w:color w:val="00B0F0"/>
                <w:sz w:val="24"/>
                <w:szCs w:val="24"/>
              </w:rPr>
            </w:pPr>
          </w:p>
          <w:p w:rsidR="00716740" w:rsidRDefault="00716740" w:rsidP="005D45FE">
            <w:pPr>
              <w:rPr>
                <w:b/>
                <w:sz w:val="32"/>
                <w:szCs w:val="32"/>
              </w:rPr>
            </w:pPr>
            <w:proofErr w:type="spellStart"/>
            <w:r w:rsidRPr="00716740">
              <w:rPr>
                <w:b/>
                <w:sz w:val="32"/>
                <w:szCs w:val="32"/>
              </w:rPr>
              <w:t>Lety</w:t>
            </w:r>
            <w:proofErr w:type="spellEnd"/>
            <w:r w:rsidRPr="00716740">
              <w:rPr>
                <w:b/>
                <w:sz w:val="32"/>
                <w:szCs w:val="32"/>
              </w:rPr>
              <w:t xml:space="preserve"> Riddell</w:t>
            </w:r>
          </w:p>
          <w:p w:rsidR="0026626C" w:rsidRPr="00716740" w:rsidRDefault="0026626C" w:rsidP="005D45F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t xml:space="preserve">Current performance by stage </w:t>
            </w:r>
            <w:r>
              <w:rPr>
                <w:b/>
                <w:color w:val="FF0000"/>
                <w:sz w:val="24"/>
                <w:szCs w:val="24"/>
              </w:rPr>
              <w:t>–</w:t>
            </w:r>
            <w:r w:rsidRPr="00D1072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26626C" w:rsidRDefault="0026626C" w:rsidP="005D45F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Feb 2019 INSIGHT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S4 – </w:t>
            </w:r>
            <w:r w:rsidR="0026626C" w:rsidRPr="0026626C">
              <w:rPr>
                <w:b/>
                <w:color w:val="00B050"/>
                <w:sz w:val="24"/>
                <w:szCs w:val="24"/>
              </w:rPr>
              <w:t>81.34%</w:t>
            </w:r>
            <w:r w:rsidR="0026626C" w:rsidRPr="0026626C">
              <w:rPr>
                <w:b/>
                <w:color w:val="000000" w:themeColor="text1"/>
                <w:sz w:val="24"/>
                <w:szCs w:val="24"/>
              </w:rPr>
              <w:t xml:space="preserve">        VC- 70.37%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26626C" w:rsidRDefault="00716740" w:rsidP="005D45FE">
            <w:pPr>
              <w:rPr>
                <w:b/>
                <w:color w:val="000000" w:themeColor="text1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S5-</w:t>
            </w:r>
            <w:r w:rsidR="0026626C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26626C" w:rsidRPr="0026626C">
              <w:rPr>
                <w:b/>
                <w:color w:val="00B050"/>
                <w:sz w:val="24"/>
                <w:szCs w:val="24"/>
              </w:rPr>
              <w:t>91.78%</w:t>
            </w:r>
            <w:r w:rsidR="0026626C" w:rsidRPr="0026626C">
              <w:rPr>
                <w:b/>
                <w:color w:val="000000" w:themeColor="text1"/>
                <w:sz w:val="24"/>
                <w:szCs w:val="24"/>
              </w:rPr>
              <w:t xml:space="preserve">           VC-88.77%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S6 </w:t>
            </w:r>
            <w:r w:rsidR="0026626C">
              <w:rPr>
                <w:b/>
                <w:color w:val="00B0F0"/>
                <w:sz w:val="24"/>
                <w:szCs w:val="24"/>
              </w:rPr>
              <w:t>–</w:t>
            </w:r>
            <w:r w:rsidRPr="00716740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26626C" w:rsidRPr="0026626C">
              <w:rPr>
                <w:b/>
                <w:color w:val="00B050"/>
                <w:sz w:val="24"/>
                <w:szCs w:val="24"/>
              </w:rPr>
              <w:t>95.18%</w:t>
            </w:r>
            <w:r w:rsidR="0026626C" w:rsidRPr="0026626C">
              <w:rPr>
                <w:b/>
                <w:color w:val="000000" w:themeColor="text1"/>
                <w:sz w:val="24"/>
                <w:szCs w:val="24"/>
              </w:rPr>
              <w:t xml:space="preserve">         VC- 94.70%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Default="00716740" w:rsidP="005D45FE">
            <w:pPr>
              <w:rPr>
                <w:b/>
                <w:color w:val="000000" w:themeColor="text1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National data-</w:t>
            </w:r>
            <w:r w:rsidR="0026626C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26626C" w:rsidRPr="0026626C">
              <w:rPr>
                <w:b/>
                <w:color w:val="FF0000"/>
                <w:sz w:val="24"/>
                <w:szCs w:val="24"/>
              </w:rPr>
              <w:t>84.82%</w:t>
            </w:r>
            <w:r w:rsidR="0026626C" w:rsidRPr="0026626C">
              <w:rPr>
                <w:b/>
                <w:color w:val="000000" w:themeColor="text1"/>
                <w:sz w:val="24"/>
                <w:szCs w:val="24"/>
              </w:rPr>
              <w:t xml:space="preserve">      VC- 85.71%</w:t>
            </w:r>
          </w:p>
          <w:p w:rsidR="000F6E2E" w:rsidRDefault="000F6E2E" w:rsidP="005D45F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F6E2E" w:rsidRPr="00D1072F" w:rsidRDefault="000F6E2E" w:rsidP="005D45F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Target 2018/19 -</w:t>
            </w:r>
          </w:p>
        </w:tc>
        <w:tc>
          <w:tcPr>
            <w:tcW w:w="3081" w:type="dxa"/>
          </w:tcPr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t xml:space="preserve">3 year targets </w:t>
            </w:r>
            <w:r>
              <w:rPr>
                <w:b/>
                <w:color w:val="FF0000"/>
                <w:sz w:val="24"/>
                <w:szCs w:val="24"/>
              </w:rPr>
              <w:t>–</w:t>
            </w:r>
            <w:r w:rsidRPr="00D1072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2019/20-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2020/21 – 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D1072F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2021/22 -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716740" w:rsidRDefault="00716740" w:rsidP="0062793F">
      <w:pPr>
        <w:spacing w:line="240" w:lineRule="auto"/>
        <w:rPr>
          <w:sz w:val="24"/>
          <w:szCs w:val="24"/>
        </w:rPr>
      </w:pPr>
    </w:p>
    <w:p w:rsidR="00716740" w:rsidRDefault="00716740" w:rsidP="0062793F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926"/>
        <w:gridCol w:w="3081"/>
      </w:tblGrid>
      <w:tr w:rsidR="00716740" w:rsidTr="005D45FE">
        <w:trPr>
          <w:trHeight w:val="4081"/>
        </w:trPr>
        <w:tc>
          <w:tcPr>
            <w:tcW w:w="2235" w:type="dxa"/>
          </w:tcPr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lastRenderedPageBreak/>
              <w:t xml:space="preserve">Key benchmark- 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716740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5@5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Lead Teacher/s - </w:t>
            </w:r>
          </w:p>
          <w:p w:rsidR="00716740" w:rsidRPr="00716740" w:rsidRDefault="00716740" w:rsidP="005D45FE">
            <w:pPr>
              <w:rPr>
                <w:color w:val="00B0F0"/>
                <w:sz w:val="24"/>
                <w:szCs w:val="24"/>
              </w:rPr>
            </w:pPr>
          </w:p>
          <w:p w:rsidR="00716740" w:rsidRDefault="00716740" w:rsidP="005D45FE">
            <w:pPr>
              <w:rPr>
                <w:b/>
                <w:sz w:val="32"/>
                <w:szCs w:val="32"/>
              </w:rPr>
            </w:pPr>
            <w:r w:rsidRPr="00716740">
              <w:rPr>
                <w:b/>
                <w:sz w:val="32"/>
                <w:szCs w:val="32"/>
              </w:rPr>
              <w:t>Claire Scott</w:t>
            </w:r>
          </w:p>
          <w:p w:rsidR="0026626C" w:rsidRPr="00716740" w:rsidRDefault="0026626C" w:rsidP="005D45F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t xml:space="preserve">Current performance by stage </w:t>
            </w:r>
            <w:r>
              <w:rPr>
                <w:b/>
                <w:color w:val="FF0000"/>
                <w:sz w:val="24"/>
                <w:szCs w:val="24"/>
              </w:rPr>
              <w:t>–</w:t>
            </w:r>
            <w:r w:rsidRPr="00D1072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26626C" w:rsidRDefault="0026626C" w:rsidP="0026626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Feb 2019 INSIGHT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S4 – </w:t>
            </w:r>
            <w:r w:rsidR="0026626C" w:rsidRPr="000F6E2E">
              <w:rPr>
                <w:b/>
                <w:color w:val="FF0000"/>
                <w:sz w:val="24"/>
                <w:szCs w:val="24"/>
              </w:rPr>
              <w:t>30.60%</w:t>
            </w:r>
            <w:r w:rsidR="0026626C" w:rsidRPr="0026626C">
              <w:rPr>
                <w:b/>
                <w:color w:val="000000" w:themeColor="text1"/>
                <w:sz w:val="24"/>
                <w:szCs w:val="24"/>
              </w:rPr>
              <w:t xml:space="preserve">      VC- 34.18%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S5-</w:t>
            </w:r>
            <w:r w:rsidR="0026626C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26626C" w:rsidRPr="000F6E2E">
              <w:rPr>
                <w:b/>
                <w:color w:val="00B050"/>
                <w:sz w:val="24"/>
                <w:szCs w:val="24"/>
              </w:rPr>
              <w:t>53.42%</w:t>
            </w:r>
            <w:r w:rsidR="0026626C" w:rsidRPr="0026626C">
              <w:rPr>
                <w:b/>
                <w:color w:val="000000" w:themeColor="text1"/>
                <w:sz w:val="24"/>
                <w:szCs w:val="24"/>
              </w:rPr>
              <w:t xml:space="preserve">        VC- 50.96%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S6 </w:t>
            </w:r>
            <w:r w:rsidR="0026626C">
              <w:rPr>
                <w:b/>
                <w:color w:val="00B0F0"/>
                <w:sz w:val="24"/>
                <w:szCs w:val="24"/>
              </w:rPr>
              <w:t>–</w:t>
            </w:r>
            <w:r w:rsidRPr="00716740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26626C" w:rsidRPr="000F6E2E">
              <w:rPr>
                <w:b/>
                <w:color w:val="FF0000"/>
                <w:sz w:val="24"/>
                <w:szCs w:val="24"/>
              </w:rPr>
              <w:t>67.47%</w:t>
            </w:r>
            <w:r w:rsidR="0026626C" w:rsidRPr="0026626C">
              <w:rPr>
                <w:b/>
                <w:color w:val="000000" w:themeColor="text1"/>
                <w:sz w:val="24"/>
                <w:szCs w:val="24"/>
              </w:rPr>
              <w:t xml:space="preserve">      VC- 75.90%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Default="00716740" w:rsidP="005D45FE">
            <w:pPr>
              <w:rPr>
                <w:b/>
                <w:color w:val="000000" w:themeColor="text1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National data-</w:t>
            </w:r>
            <w:r w:rsidR="0026626C">
              <w:rPr>
                <w:b/>
                <w:color w:val="00B0F0"/>
                <w:sz w:val="24"/>
                <w:szCs w:val="24"/>
              </w:rPr>
              <w:t xml:space="preserve">   </w:t>
            </w:r>
            <w:r w:rsidR="0026626C" w:rsidRPr="000F6E2E">
              <w:rPr>
                <w:b/>
                <w:color w:val="FF0000"/>
                <w:sz w:val="24"/>
                <w:szCs w:val="24"/>
              </w:rPr>
              <w:t>51.79%</w:t>
            </w:r>
            <w:r w:rsidR="0026626C" w:rsidRPr="0026626C">
              <w:rPr>
                <w:b/>
                <w:color w:val="000000" w:themeColor="text1"/>
                <w:sz w:val="24"/>
                <w:szCs w:val="24"/>
              </w:rPr>
              <w:t xml:space="preserve">    VC- 58.75%</w:t>
            </w:r>
          </w:p>
          <w:p w:rsidR="000F6E2E" w:rsidRDefault="000F6E2E" w:rsidP="005D45F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F6E2E" w:rsidRPr="00D1072F" w:rsidRDefault="000F6E2E" w:rsidP="005D45F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Target 2018/19 - </w:t>
            </w:r>
          </w:p>
        </w:tc>
        <w:tc>
          <w:tcPr>
            <w:tcW w:w="3081" w:type="dxa"/>
          </w:tcPr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t xml:space="preserve">3 year targets </w:t>
            </w:r>
            <w:r>
              <w:rPr>
                <w:b/>
                <w:color w:val="FF0000"/>
                <w:sz w:val="24"/>
                <w:szCs w:val="24"/>
              </w:rPr>
              <w:t>–</w:t>
            </w:r>
            <w:r w:rsidRPr="00D1072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2019/20-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2020/21 – 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D1072F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2021/22 -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716740" w:rsidRDefault="00716740" w:rsidP="0062793F">
      <w:pPr>
        <w:spacing w:line="240" w:lineRule="auto"/>
        <w:rPr>
          <w:sz w:val="24"/>
          <w:szCs w:val="24"/>
        </w:rPr>
      </w:pPr>
    </w:p>
    <w:p w:rsidR="00716740" w:rsidRDefault="00716740" w:rsidP="0062793F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926"/>
        <w:gridCol w:w="3081"/>
      </w:tblGrid>
      <w:tr w:rsidR="00716740" w:rsidTr="005D45FE">
        <w:trPr>
          <w:trHeight w:val="4081"/>
        </w:trPr>
        <w:tc>
          <w:tcPr>
            <w:tcW w:w="2235" w:type="dxa"/>
          </w:tcPr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t xml:space="preserve">Key benchmark- 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716740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1@6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Lead Teacher/s - </w:t>
            </w:r>
          </w:p>
          <w:p w:rsidR="00716740" w:rsidRPr="00716740" w:rsidRDefault="00716740" w:rsidP="005D45FE">
            <w:pPr>
              <w:rPr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sz w:val="32"/>
                <w:szCs w:val="32"/>
              </w:rPr>
            </w:pPr>
            <w:r w:rsidRPr="00716740">
              <w:rPr>
                <w:b/>
                <w:sz w:val="32"/>
                <w:szCs w:val="32"/>
              </w:rPr>
              <w:t xml:space="preserve">John Herd </w:t>
            </w:r>
          </w:p>
          <w:p w:rsidR="00716740" w:rsidRPr="00716740" w:rsidRDefault="00716740" w:rsidP="005D45FE">
            <w:pPr>
              <w:rPr>
                <w:b/>
                <w:sz w:val="32"/>
                <w:szCs w:val="32"/>
              </w:rPr>
            </w:pPr>
            <w:r w:rsidRPr="00716740">
              <w:rPr>
                <w:b/>
                <w:sz w:val="32"/>
                <w:szCs w:val="32"/>
              </w:rPr>
              <w:t xml:space="preserve">+ </w:t>
            </w:r>
          </w:p>
          <w:p w:rsidR="00716740" w:rsidRPr="00716740" w:rsidRDefault="00716740" w:rsidP="005D45FE">
            <w:pPr>
              <w:rPr>
                <w:b/>
                <w:sz w:val="32"/>
                <w:szCs w:val="32"/>
              </w:rPr>
            </w:pPr>
            <w:r w:rsidRPr="00716740">
              <w:rPr>
                <w:b/>
                <w:sz w:val="32"/>
                <w:szCs w:val="32"/>
              </w:rPr>
              <w:t>Calum Johnston</w:t>
            </w: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t xml:space="preserve">Current performance by stage </w:t>
            </w:r>
            <w:r>
              <w:rPr>
                <w:b/>
                <w:color w:val="FF0000"/>
                <w:sz w:val="24"/>
                <w:szCs w:val="24"/>
              </w:rPr>
              <w:t>–</w:t>
            </w:r>
            <w:r w:rsidRPr="00D1072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26626C" w:rsidRDefault="0026626C" w:rsidP="0026626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Feb 2019 INSIGHT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S5-</w:t>
            </w:r>
            <w:r w:rsidR="000F6E2E">
              <w:rPr>
                <w:b/>
                <w:color w:val="00B0F0"/>
                <w:sz w:val="24"/>
                <w:szCs w:val="24"/>
              </w:rPr>
              <w:t xml:space="preserve">  </w:t>
            </w:r>
            <w:r w:rsidR="000F6E2E" w:rsidRPr="000F6E2E">
              <w:rPr>
                <w:b/>
                <w:color w:val="00B050"/>
                <w:sz w:val="24"/>
                <w:szCs w:val="24"/>
              </w:rPr>
              <w:t>73.97%</w:t>
            </w:r>
            <w:r w:rsidR="000F6E2E" w:rsidRPr="000F6E2E">
              <w:rPr>
                <w:b/>
                <w:color w:val="000000" w:themeColor="text1"/>
                <w:sz w:val="24"/>
                <w:szCs w:val="24"/>
              </w:rPr>
              <w:t xml:space="preserve">        VC- 54.66%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S6 </w:t>
            </w:r>
            <w:r w:rsidR="000F6E2E">
              <w:rPr>
                <w:b/>
                <w:color w:val="00B0F0"/>
                <w:sz w:val="24"/>
                <w:szCs w:val="24"/>
              </w:rPr>
              <w:t>–</w:t>
            </w:r>
            <w:r w:rsidRPr="00716740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0F6E2E" w:rsidRPr="000F6E2E">
              <w:rPr>
                <w:b/>
                <w:color w:val="00B050"/>
                <w:sz w:val="24"/>
                <w:szCs w:val="24"/>
              </w:rPr>
              <w:t>86.75%</w:t>
            </w:r>
            <w:r w:rsidR="000F6E2E" w:rsidRPr="000F6E2E">
              <w:rPr>
                <w:b/>
                <w:color w:val="000000" w:themeColor="text1"/>
                <w:sz w:val="24"/>
                <w:szCs w:val="24"/>
              </w:rPr>
              <w:t xml:space="preserve">        VC- 72.52%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National data-</w:t>
            </w:r>
            <w:r w:rsidR="000F6E2E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0F6E2E" w:rsidRPr="000F6E2E">
              <w:rPr>
                <w:b/>
                <w:color w:val="00B050"/>
                <w:sz w:val="24"/>
                <w:szCs w:val="24"/>
              </w:rPr>
              <w:t>66.96%</w:t>
            </w:r>
            <w:r w:rsidR="000F6E2E" w:rsidRPr="000F6E2E">
              <w:rPr>
                <w:b/>
                <w:color w:val="000000" w:themeColor="text1"/>
                <w:sz w:val="24"/>
                <w:szCs w:val="24"/>
              </w:rPr>
              <w:t xml:space="preserve">     VC- 61.88%</w:t>
            </w:r>
          </w:p>
          <w:p w:rsidR="000F6E2E" w:rsidRDefault="000F6E2E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0F6E2E" w:rsidRPr="00D1072F" w:rsidRDefault="000F6E2E" w:rsidP="005D45F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Target 2018/19 -</w:t>
            </w:r>
          </w:p>
        </w:tc>
        <w:tc>
          <w:tcPr>
            <w:tcW w:w="3081" w:type="dxa"/>
          </w:tcPr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t xml:space="preserve">3 year targets </w:t>
            </w:r>
            <w:r>
              <w:rPr>
                <w:b/>
                <w:color w:val="FF0000"/>
                <w:sz w:val="24"/>
                <w:szCs w:val="24"/>
              </w:rPr>
              <w:t>–</w:t>
            </w:r>
            <w:r w:rsidRPr="00D1072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2019/20-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2020/21 – 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D1072F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2021/22 -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716740" w:rsidRDefault="00716740" w:rsidP="0062793F">
      <w:pPr>
        <w:spacing w:line="240" w:lineRule="auto"/>
        <w:rPr>
          <w:sz w:val="24"/>
          <w:szCs w:val="24"/>
        </w:rPr>
      </w:pPr>
    </w:p>
    <w:p w:rsidR="00716740" w:rsidRDefault="00716740" w:rsidP="0062793F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926"/>
        <w:gridCol w:w="3081"/>
      </w:tblGrid>
      <w:tr w:rsidR="00716740" w:rsidTr="005D45FE">
        <w:trPr>
          <w:trHeight w:val="4081"/>
        </w:trPr>
        <w:tc>
          <w:tcPr>
            <w:tcW w:w="2235" w:type="dxa"/>
          </w:tcPr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lastRenderedPageBreak/>
              <w:t xml:space="preserve">Key benchmark- 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716740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3@6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Lead Teacher/s - </w:t>
            </w:r>
          </w:p>
          <w:p w:rsidR="00716740" w:rsidRPr="00716740" w:rsidRDefault="00716740" w:rsidP="005D45FE">
            <w:pPr>
              <w:rPr>
                <w:color w:val="00B0F0"/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b/>
                <w:sz w:val="32"/>
                <w:szCs w:val="32"/>
              </w:rPr>
            </w:pPr>
            <w:r w:rsidRPr="00716740">
              <w:rPr>
                <w:b/>
                <w:sz w:val="32"/>
                <w:szCs w:val="32"/>
              </w:rPr>
              <w:t>John Herd</w:t>
            </w:r>
          </w:p>
          <w:p w:rsidR="0026626C" w:rsidRPr="00716740" w:rsidRDefault="0026626C" w:rsidP="005D45F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t xml:space="preserve">Current performance by stage </w:t>
            </w:r>
            <w:r>
              <w:rPr>
                <w:b/>
                <w:color w:val="FF0000"/>
                <w:sz w:val="24"/>
                <w:szCs w:val="24"/>
              </w:rPr>
              <w:t>–</w:t>
            </w:r>
            <w:r w:rsidRPr="00D1072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716740" w:rsidRPr="000F6E2E" w:rsidRDefault="0026626C" w:rsidP="005D45F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Feb 2019 INSIGHT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S5-</w:t>
            </w:r>
            <w:r w:rsidR="000F6E2E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0F6E2E" w:rsidRPr="000F6E2E">
              <w:rPr>
                <w:b/>
                <w:color w:val="00B050"/>
                <w:sz w:val="24"/>
                <w:szCs w:val="24"/>
              </w:rPr>
              <w:t>31.51%</w:t>
            </w:r>
            <w:r w:rsidR="000F6E2E" w:rsidRPr="000F6E2E">
              <w:rPr>
                <w:b/>
                <w:color w:val="000000" w:themeColor="text1"/>
                <w:sz w:val="24"/>
                <w:szCs w:val="24"/>
              </w:rPr>
              <w:t xml:space="preserve">          VC- 29.73%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S6 </w:t>
            </w:r>
            <w:r w:rsidR="000F6E2E">
              <w:rPr>
                <w:b/>
                <w:color w:val="00B0F0"/>
                <w:sz w:val="24"/>
                <w:szCs w:val="24"/>
              </w:rPr>
              <w:t>–</w:t>
            </w:r>
            <w:r w:rsidRPr="00716740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0F6E2E" w:rsidRPr="000F6E2E">
              <w:rPr>
                <w:b/>
                <w:color w:val="FFC000"/>
                <w:sz w:val="24"/>
                <w:szCs w:val="24"/>
              </w:rPr>
              <w:t>56.63%</w:t>
            </w:r>
            <w:r w:rsidR="000F6E2E" w:rsidRPr="000F6E2E">
              <w:rPr>
                <w:b/>
                <w:color w:val="000000" w:themeColor="text1"/>
                <w:sz w:val="24"/>
                <w:szCs w:val="24"/>
              </w:rPr>
              <w:t xml:space="preserve">        VC- 56.14%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National data-</w:t>
            </w:r>
            <w:r w:rsidR="000F6E2E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0F6E2E" w:rsidRPr="000F6E2E">
              <w:rPr>
                <w:b/>
                <w:color w:val="FFC000"/>
                <w:sz w:val="24"/>
                <w:szCs w:val="24"/>
              </w:rPr>
              <w:t>43.75%</w:t>
            </w:r>
            <w:r w:rsidR="000F6E2E" w:rsidRPr="000F6E2E">
              <w:rPr>
                <w:b/>
                <w:color w:val="000000" w:themeColor="text1"/>
                <w:sz w:val="24"/>
                <w:szCs w:val="24"/>
              </w:rPr>
              <w:t xml:space="preserve">    VC- 43.93%</w:t>
            </w:r>
          </w:p>
          <w:p w:rsidR="000F6E2E" w:rsidRDefault="000F6E2E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0F6E2E" w:rsidRPr="00D1072F" w:rsidRDefault="000F6E2E" w:rsidP="005D45F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Target 2018/19 -</w:t>
            </w:r>
          </w:p>
        </w:tc>
        <w:tc>
          <w:tcPr>
            <w:tcW w:w="3081" w:type="dxa"/>
          </w:tcPr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t xml:space="preserve">3 year targets </w:t>
            </w:r>
            <w:r>
              <w:rPr>
                <w:b/>
                <w:color w:val="FF0000"/>
                <w:sz w:val="24"/>
                <w:szCs w:val="24"/>
              </w:rPr>
              <w:t>–</w:t>
            </w:r>
            <w:r w:rsidRPr="00D1072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2019/20-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2020/21 – 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D1072F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2021/22 -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716740" w:rsidRDefault="00716740" w:rsidP="0062793F">
      <w:pPr>
        <w:spacing w:line="240" w:lineRule="auto"/>
        <w:rPr>
          <w:sz w:val="24"/>
          <w:szCs w:val="24"/>
        </w:rPr>
      </w:pPr>
    </w:p>
    <w:p w:rsidR="00716740" w:rsidRDefault="00716740" w:rsidP="0062793F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926"/>
        <w:gridCol w:w="3081"/>
      </w:tblGrid>
      <w:tr w:rsidR="00716740" w:rsidTr="005D45FE">
        <w:trPr>
          <w:trHeight w:val="4081"/>
        </w:trPr>
        <w:tc>
          <w:tcPr>
            <w:tcW w:w="2235" w:type="dxa"/>
          </w:tcPr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t xml:space="preserve">Key benchmark- 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716740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5@6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Lead Teacher/s - </w:t>
            </w:r>
          </w:p>
          <w:p w:rsidR="00716740" w:rsidRPr="00716740" w:rsidRDefault="00716740" w:rsidP="005D45FE">
            <w:pPr>
              <w:rPr>
                <w:color w:val="00B0F0"/>
                <w:sz w:val="24"/>
                <w:szCs w:val="24"/>
              </w:rPr>
            </w:pPr>
          </w:p>
          <w:p w:rsidR="00716740" w:rsidRDefault="00716740" w:rsidP="005D45FE">
            <w:pPr>
              <w:rPr>
                <w:b/>
                <w:sz w:val="32"/>
                <w:szCs w:val="32"/>
              </w:rPr>
            </w:pPr>
            <w:r w:rsidRPr="00716740">
              <w:rPr>
                <w:b/>
                <w:sz w:val="32"/>
                <w:szCs w:val="32"/>
              </w:rPr>
              <w:t>Calum Johnston</w:t>
            </w:r>
          </w:p>
          <w:p w:rsidR="0026626C" w:rsidRPr="00716740" w:rsidRDefault="0026626C" w:rsidP="005D45F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t xml:space="preserve">Current performance by stage </w:t>
            </w:r>
            <w:r>
              <w:rPr>
                <w:b/>
                <w:color w:val="FF0000"/>
                <w:sz w:val="24"/>
                <w:szCs w:val="24"/>
              </w:rPr>
              <w:t>–</w:t>
            </w:r>
            <w:r w:rsidRPr="00D1072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26626C" w:rsidRDefault="0026626C" w:rsidP="0026626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Feb 2019 INSIGHT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S5-</w:t>
            </w:r>
            <w:r w:rsidR="00FB36D1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FB36D1" w:rsidRPr="00FB36D1">
              <w:rPr>
                <w:b/>
                <w:color w:val="00B050"/>
                <w:sz w:val="24"/>
                <w:szCs w:val="24"/>
              </w:rPr>
              <w:t>17.81%</w:t>
            </w:r>
            <w:r w:rsidR="00FB36D1" w:rsidRPr="00FB36D1">
              <w:rPr>
                <w:b/>
                <w:color w:val="000000" w:themeColor="text1"/>
                <w:sz w:val="24"/>
                <w:szCs w:val="24"/>
              </w:rPr>
              <w:t xml:space="preserve">        VC- 13.15%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FB36D1" w:rsidRDefault="00716740" w:rsidP="005D45FE">
            <w:pPr>
              <w:rPr>
                <w:b/>
                <w:color w:val="000000" w:themeColor="text1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S6 </w:t>
            </w:r>
            <w:r w:rsidR="00FB36D1">
              <w:rPr>
                <w:b/>
                <w:color w:val="00B0F0"/>
                <w:sz w:val="24"/>
                <w:szCs w:val="24"/>
              </w:rPr>
              <w:t>–</w:t>
            </w:r>
            <w:r w:rsidRPr="00716740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FB36D1" w:rsidRPr="00FB36D1">
              <w:rPr>
                <w:b/>
                <w:color w:val="00B050"/>
                <w:sz w:val="24"/>
                <w:szCs w:val="24"/>
              </w:rPr>
              <w:t>36.14%</w:t>
            </w:r>
            <w:r w:rsidR="00FB36D1" w:rsidRPr="00FB36D1">
              <w:rPr>
                <w:b/>
                <w:color w:val="000000" w:themeColor="text1"/>
                <w:sz w:val="24"/>
                <w:szCs w:val="24"/>
              </w:rPr>
              <w:t xml:space="preserve">      VC- 35.54%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National data-</w:t>
            </w:r>
            <w:r w:rsidR="00FB36D1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FB36D1" w:rsidRPr="00FB36D1">
              <w:rPr>
                <w:b/>
                <w:color w:val="FF0000"/>
                <w:sz w:val="24"/>
                <w:szCs w:val="24"/>
              </w:rPr>
              <w:t>27.68%</w:t>
            </w:r>
            <w:r w:rsidR="00FB36D1" w:rsidRPr="00FB36D1">
              <w:rPr>
                <w:b/>
                <w:color w:val="000000" w:themeColor="text1"/>
                <w:sz w:val="24"/>
                <w:szCs w:val="24"/>
              </w:rPr>
              <w:t xml:space="preserve">   VC- 29.20%</w:t>
            </w:r>
          </w:p>
          <w:p w:rsidR="000F6E2E" w:rsidRDefault="000F6E2E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0F6E2E" w:rsidRPr="00D1072F" w:rsidRDefault="000F6E2E" w:rsidP="005D45F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Target 2018/19 -</w:t>
            </w:r>
          </w:p>
        </w:tc>
        <w:tc>
          <w:tcPr>
            <w:tcW w:w="3081" w:type="dxa"/>
          </w:tcPr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t xml:space="preserve">3 year targets </w:t>
            </w:r>
            <w:r>
              <w:rPr>
                <w:b/>
                <w:color w:val="FF0000"/>
                <w:sz w:val="24"/>
                <w:szCs w:val="24"/>
              </w:rPr>
              <w:t>–</w:t>
            </w:r>
            <w:r w:rsidRPr="00D1072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2019/20-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2020/21 – 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D1072F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2021/22 -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716740" w:rsidRDefault="00716740" w:rsidP="0062793F">
      <w:pPr>
        <w:spacing w:line="240" w:lineRule="auto"/>
        <w:rPr>
          <w:sz w:val="24"/>
          <w:szCs w:val="24"/>
        </w:rPr>
      </w:pPr>
    </w:p>
    <w:p w:rsidR="00716740" w:rsidRDefault="00716740" w:rsidP="0062793F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926"/>
        <w:gridCol w:w="3081"/>
      </w:tblGrid>
      <w:tr w:rsidR="00716740" w:rsidTr="005D45FE">
        <w:trPr>
          <w:trHeight w:val="4081"/>
        </w:trPr>
        <w:tc>
          <w:tcPr>
            <w:tcW w:w="2235" w:type="dxa"/>
          </w:tcPr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lastRenderedPageBreak/>
              <w:t xml:space="preserve">Key benchmark- 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716740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1@7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Lead Teacher/s - </w:t>
            </w:r>
          </w:p>
          <w:p w:rsidR="00716740" w:rsidRPr="00716740" w:rsidRDefault="00716740" w:rsidP="005D45FE">
            <w:pPr>
              <w:rPr>
                <w:color w:val="00B0F0"/>
                <w:sz w:val="24"/>
                <w:szCs w:val="24"/>
              </w:rPr>
            </w:pPr>
          </w:p>
          <w:p w:rsidR="00716740" w:rsidRDefault="00716740" w:rsidP="005D45FE">
            <w:pPr>
              <w:rPr>
                <w:b/>
                <w:sz w:val="32"/>
                <w:szCs w:val="32"/>
              </w:rPr>
            </w:pPr>
            <w:r w:rsidRPr="00716740">
              <w:rPr>
                <w:b/>
                <w:sz w:val="32"/>
                <w:szCs w:val="32"/>
              </w:rPr>
              <w:t>Helen Shaw</w:t>
            </w:r>
          </w:p>
          <w:p w:rsidR="0026626C" w:rsidRPr="00716740" w:rsidRDefault="0026626C" w:rsidP="005D45F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t xml:space="preserve">Current performance by stage </w:t>
            </w:r>
            <w:r>
              <w:rPr>
                <w:b/>
                <w:color w:val="FF0000"/>
                <w:sz w:val="24"/>
                <w:szCs w:val="24"/>
              </w:rPr>
              <w:t>–</w:t>
            </w:r>
            <w:r w:rsidRPr="00D1072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716740" w:rsidRPr="00FB36D1" w:rsidRDefault="0026626C" w:rsidP="005D45F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Feb 2019 INSIGHT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S6 </w:t>
            </w:r>
            <w:r w:rsidR="00FB36D1">
              <w:rPr>
                <w:b/>
                <w:color w:val="00B0F0"/>
                <w:sz w:val="24"/>
                <w:szCs w:val="24"/>
              </w:rPr>
              <w:t>–</w:t>
            </w:r>
            <w:r w:rsidRPr="00716740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FB36D1" w:rsidRPr="00FB36D1">
              <w:rPr>
                <w:b/>
                <w:color w:val="FF0000"/>
                <w:sz w:val="24"/>
                <w:szCs w:val="24"/>
              </w:rPr>
              <w:t xml:space="preserve">21.69%        </w:t>
            </w:r>
            <w:r w:rsidR="00FB36D1" w:rsidRPr="00FB36D1">
              <w:rPr>
                <w:b/>
                <w:color w:val="000000" w:themeColor="text1"/>
                <w:sz w:val="24"/>
                <w:szCs w:val="24"/>
              </w:rPr>
              <w:t>VC- 23.37%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National data-</w:t>
            </w:r>
            <w:r w:rsidR="00FB36D1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FB36D1" w:rsidRPr="00FB36D1">
              <w:rPr>
                <w:b/>
                <w:color w:val="FF0000"/>
                <w:sz w:val="24"/>
                <w:szCs w:val="24"/>
              </w:rPr>
              <w:t>16.07%</w:t>
            </w:r>
            <w:r w:rsidR="00FB36D1">
              <w:rPr>
                <w:b/>
                <w:color w:val="00B0F0"/>
                <w:sz w:val="24"/>
                <w:szCs w:val="24"/>
              </w:rPr>
              <w:t xml:space="preserve">   </w:t>
            </w:r>
            <w:r w:rsidR="00FB36D1" w:rsidRPr="00FB36D1">
              <w:rPr>
                <w:b/>
                <w:color w:val="000000" w:themeColor="text1"/>
                <w:sz w:val="24"/>
                <w:szCs w:val="24"/>
              </w:rPr>
              <w:t>VC- 18.57%</w:t>
            </w:r>
          </w:p>
          <w:p w:rsidR="000F6E2E" w:rsidRDefault="000F6E2E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0F6E2E" w:rsidRPr="00D1072F" w:rsidRDefault="000F6E2E" w:rsidP="005D45F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Target 2018/19 -</w:t>
            </w:r>
          </w:p>
        </w:tc>
        <w:tc>
          <w:tcPr>
            <w:tcW w:w="3081" w:type="dxa"/>
          </w:tcPr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t xml:space="preserve">3 year targets </w:t>
            </w:r>
            <w:r>
              <w:rPr>
                <w:b/>
                <w:color w:val="FF0000"/>
                <w:sz w:val="24"/>
                <w:szCs w:val="24"/>
              </w:rPr>
              <w:t>–</w:t>
            </w:r>
            <w:r w:rsidRPr="00D1072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2019/20-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2020/21 – 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D1072F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2021/22 -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716740" w:rsidRDefault="00716740" w:rsidP="0062793F">
      <w:pPr>
        <w:spacing w:line="240" w:lineRule="auto"/>
        <w:rPr>
          <w:sz w:val="24"/>
          <w:szCs w:val="24"/>
        </w:rPr>
      </w:pPr>
    </w:p>
    <w:p w:rsidR="00716740" w:rsidRDefault="00716740" w:rsidP="0062793F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926"/>
        <w:gridCol w:w="3081"/>
      </w:tblGrid>
      <w:tr w:rsidR="00716740" w:rsidTr="005D45FE">
        <w:trPr>
          <w:trHeight w:val="4081"/>
        </w:trPr>
        <w:tc>
          <w:tcPr>
            <w:tcW w:w="2235" w:type="dxa"/>
          </w:tcPr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t xml:space="preserve">Key benchmark- 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50"/>
                <w:sz w:val="32"/>
                <w:szCs w:val="32"/>
              </w:rPr>
            </w:pPr>
            <w:r w:rsidRPr="00716740">
              <w:rPr>
                <w:b/>
                <w:color w:val="00B050"/>
                <w:sz w:val="32"/>
                <w:szCs w:val="32"/>
              </w:rPr>
              <w:t>Literacy @3/4/5/6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Lead Teacher/s - </w:t>
            </w:r>
          </w:p>
          <w:p w:rsidR="00716740" w:rsidRPr="00716740" w:rsidRDefault="00716740" w:rsidP="005D45FE">
            <w:pPr>
              <w:rPr>
                <w:color w:val="00B0F0"/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b/>
                <w:sz w:val="32"/>
                <w:szCs w:val="32"/>
              </w:rPr>
            </w:pPr>
            <w:r w:rsidRPr="00716740">
              <w:rPr>
                <w:b/>
                <w:sz w:val="32"/>
                <w:szCs w:val="32"/>
              </w:rPr>
              <w:t>Miranda McDade</w:t>
            </w:r>
          </w:p>
          <w:p w:rsidR="00716740" w:rsidRPr="003836FD" w:rsidRDefault="003836FD" w:rsidP="005D45F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t xml:space="preserve">Current performance by stage </w:t>
            </w:r>
            <w:r>
              <w:rPr>
                <w:b/>
                <w:color w:val="FF0000"/>
                <w:sz w:val="24"/>
                <w:szCs w:val="24"/>
              </w:rPr>
              <w:t>–</w:t>
            </w:r>
            <w:r w:rsidRPr="00D1072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26626C" w:rsidRDefault="0026626C" w:rsidP="0026626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Feb 2019 INSIGHT</w:t>
            </w:r>
          </w:p>
          <w:p w:rsidR="00A90632" w:rsidRDefault="00A90632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A90632" w:rsidRDefault="000573AC" w:rsidP="005D45FE">
            <w:pPr>
              <w:rPr>
                <w:b/>
                <w:color w:val="95B3D7" w:themeColor="accent1" w:themeTint="99"/>
                <w:sz w:val="24"/>
                <w:szCs w:val="24"/>
              </w:rPr>
            </w:pPr>
            <w:r w:rsidRPr="00A90632">
              <w:rPr>
                <w:b/>
                <w:color w:val="95B3D7" w:themeColor="accent1" w:themeTint="99"/>
                <w:sz w:val="24"/>
                <w:szCs w:val="24"/>
              </w:rPr>
              <w:t>LOCAL DATA</w:t>
            </w:r>
          </w:p>
          <w:p w:rsid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S4 </w:t>
            </w:r>
            <w:r w:rsidR="000573AC">
              <w:rPr>
                <w:b/>
                <w:color w:val="00B0F0"/>
                <w:sz w:val="24"/>
                <w:szCs w:val="24"/>
              </w:rPr>
              <w:t>v S4</w:t>
            </w:r>
            <w:r w:rsidRPr="00716740">
              <w:rPr>
                <w:b/>
                <w:color w:val="00B0F0"/>
                <w:sz w:val="24"/>
                <w:szCs w:val="24"/>
              </w:rPr>
              <w:t xml:space="preserve">– </w:t>
            </w:r>
          </w:p>
          <w:p w:rsidR="006D7E42" w:rsidRPr="006D7E42" w:rsidRDefault="006D7E42" w:rsidP="005D45FE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L3-</w:t>
            </w:r>
            <w:r w:rsidR="000573AC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0573AC" w:rsidRPr="000573AC">
              <w:rPr>
                <w:b/>
                <w:color w:val="00B050"/>
                <w:sz w:val="24"/>
                <w:szCs w:val="24"/>
              </w:rPr>
              <w:t>98.51%</w:t>
            </w:r>
            <w:r w:rsidR="000573AC" w:rsidRPr="000573AC">
              <w:rPr>
                <w:b/>
                <w:sz w:val="24"/>
                <w:szCs w:val="24"/>
              </w:rPr>
              <w:t xml:space="preserve">        VC- 91.27%</w:t>
            </w:r>
          </w:p>
          <w:p w:rsidR="006D7E42" w:rsidRPr="000573AC" w:rsidRDefault="006D7E42" w:rsidP="005D45FE">
            <w:pPr>
              <w:rPr>
                <w:b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L4-</w:t>
            </w:r>
            <w:r w:rsidR="000573AC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0573AC" w:rsidRPr="000573AC">
              <w:rPr>
                <w:b/>
                <w:color w:val="00B050"/>
                <w:sz w:val="24"/>
                <w:szCs w:val="24"/>
              </w:rPr>
              <w:t>94.78%</w:t>
            </w:r>
            <w:r w:rsidR="000573AC" w:rsidRPr="000573AC">
              <w:rPr>
                <w:b/>
                <w:sz w:val="24"/>
                <w:szCs w:val="24"/>
              </w:rPr>
              <w:t xml:space="preserve">        VC- 85.60%</w:t>
            </w:r>
          </w:p>
          <w:p w:rsidR="006D7E42" w:rsidRPr="006D7E42" w:rsidRDefault="006D7E42" w:rsidP="005D45FE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L5-</w:t>
            </w:r>
            <w:r w:rsidR="000573AC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0573AC" w:rsidRPr="000573AC">
              <w:rPr>
                <w:b/>
                <w:color w:val="00B050"/>
                <w:sz w:val="24"/>
                <w:szCs w:val="24"/>
              </w:rPr>
              <w:t>87.31%</w:t>
            </w:r>
            <w:r w:rsidR="000573AC" w:rsidRPr="000573AC">
              <w:rPr>
                <w:b/>
                <w:sz w:val="24"/>
                <w:szCs w:val="24"/>
              </w:rPr>
              <w:t xml:space="preserve">        VC- 58.66%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S5</w:t>
            </w:r>
            <w:r w:rsidR="000573AC">
              <w:rPr>
                <w:b/>
                <w:color w:val="00B0F0"/>
                <w:sz w:val="24"/>
                <w:szCs w:val="24"/>
              </w:rPr>
              <w:t xml:space="preserve"> v S5</w:t>
            </w:r>
            <w:r w:rsidRPr="00716740">
              <w:rPr>
                <w:b/>
                <w:color w:val="00B0F0"/>
                <w:sz w:val="24"/>
                <w:szCs w:val="24"/>
              </w:rPr>
              <w:t>-</w:t>
            </w:r>
          </w:p>
          <w:p w:rsidR="006D7E42" w:rsidRPr="006D7E42" w:rsidRDefault="006D7E42" w:rsidP="006D7E42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L3-</w:t>
            </w:r>
            <w:r w:rsidR="000573AC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0573AC" w:rsidRPr="000573AC">
              <w:rPr>
                <w:b/>
                <w:color w:val="00B050"/>
                <w:sz w:val="24"/>
                <w:szCs w:val="24"/>
              </w:rPr>
              <w:t>98.63%</w:t>
            </w:r>
            <w:r w:rsidR="000573AC" w:rsidRPr="000573AC">
              <w:rPr>
                <w:b/>
                <w:color w:val="000000" w:themeColor="text1"/>
                <w:sz w:val="24"/>
                <w:szCs w:val="24"/>
              </w:rPr>
              <w:t xml:space="preserve">        VC- 96.85%</w:t>
            </w:r>
          </w:p>
          <w:p w:rsidR="006D7E42" w:rsidRPr="000573AC" w:rsidRDefault="006D7E42" w:rsidP="006D7E42">
            <w:pPr>
              <w:rPr>
                <w:b/>
                <w:color w:val="000000" w:themeColor="text1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L4-</w:t>
            </w:r>
            <w:r w:rsidR="000573AC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0573AC" w:rsidRPr="000573AC">
              <w:rPr>
                <w:b/>
                <w:color w:val="00B050"/>
                <w:sz w:val="24"/>
                <w:szCs w:val="24"/>
              </w:rPr>
              <w:t>95.89 %</w:t>
            </w:r>
            <w:r w:rsidR="000573AC" w:rsidRPr="000573AC">
              <w:rPr>
                <w:b/>
                <w:color w:val="000000" w:themeColor="text1"/>
                <w:sz w:val="24"/>
                <w:szCs w:val="24"/>
              </w:rPr>
              <w:t xml:space="preserve">       VC- 94.11%</w:t>
            </w:r>
          </w:p>
          <w:p w:rsidR="006D7E42" w:rsidRPr="006D7E42" w:rsidRDefault="006D7E42" w:rsidP="006D7E42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L5-</w:t>
            </w:r>
            <w:r w:rsidR="000573AC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0573AC" w:rsidRPr="000573AC">
              <w:rPr>
                <w:b/>
                <w:color w:val="00B050"/>
                <w:sz w:val="24"/>
                <w:szCs w:val="24"/>
              </w:rPr>
              <w:t>84.93%</w:t>
            </w:r>
            <w:r w:rsidR="000573AC" w:rsidRPr="000573AC">
              <w:rPr>
                <w:b/>
                <w:color w:val="000000" w:themeColor="text1"/>
                <w:sz w:val="24"/>
                <w:szCs w:val="24"/>
              </w:rPr>
              <w:t xml:space="preserve">        VC- 79.04%</w:t>
            </w:r>
          </w:p>
          <w:p w:rsidR="006D7E42" w:rsidRPr="006D7E42" w:rsidRDefault="006D7E42" w:rsidP="006D7E42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L6-</w:t>
            </w:r>
            <w:r w:rsidR="000573AC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0573AC" w:rsidRPr="000573AC">
              <w:rPr>
                <w:b/>
                <w:color w:val="00B050"/>
                <w:sz w:val="24"/>
                <w:szCs w:val="24"/>
              </w:rPr>
              <w:t>46.58%</w:t>
            </w:r>
            <w:r w:rsidR="000573AC" w:rsidRPr="000573AC">
              <w:rPr>
                <w:b/>
                <w:color w:val="000000" w:themeColor="text1"/>
                <w:sz w:val="24"/>
                <w:szCs w:val="24"/>
              </w:rPr>
              <w:t xml:space="preserve">        VC- 43.01%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S6 </w:t>
            </w:r>
            <w:r w:rsidR="000573AC">
              <w:rPr>
                <w:b/>
                <w:color w:val="00B0F0"/>
                <w:sz w:val="24"/>
                <w:szCs w:val="24"/>
              </w:rPr>
              <w:t>v S6</w:t>
            </w:r>
            <w:r w:rsidR="006D7E42">
              <w:rPr>
                <w:b/>
                <w:color w:val="00B0F0"/>
                <w:sz w:val="24"/>
                <w:szCs w:val="24"/>
              </w:rPr>
              <w:t>–</w:t>
            </w:r>
            <w:r w:rsidRPr="00716740">
              <w:rPr>
                <w:b/>
                <w:color w:val="00B0F0"/>
                <w:sz w:val="24"/>
                <w:szCs w:val="24"/>
              </w:rPr>
              <w:t xml:space="preserve"> </w:t>
            </w:r>
          </w:p>
          <w:p w:rsidR="006D7E42" w:rsidRPr="006D7E42" w:rsidRDefault="006D7E42" w:rsidP="006D7E42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L3-</w:t>
            </w:r>
            <w:r w:rsidR="00A90632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0573AC" w:rsidRPr="00A90632">
              <w:rPr>
                <w:b/>
                <w:color w:val="FF0000"/>
                <w:sz w:val="24"/>
                <w:szCs w:val="24"/>
              </w:rPr>
              <w:t>97.59%</w:t>
            </w:r>
            <w:r w:rsidR="000573AC" w:rsidRPr="00A90632">
              <w:rPr>
                <w:b/>
                <w:sz w:val="24"/>
                <w:szCs w:val="24"/>
              </w:rPr>
              <w:t xml:space="preserve">   </w:t>
            </w:r>
            <w:r w:rsidR="00A90632" w:rsidRPr="00A90632">
              <w:rPr>
                <w:b/>
                <w:sz w:val="24"/>
                <w:szCs w:val="24"/>
              </w:rPr>
              <w:t xml:space="preserve">     VC- </w:t>
            </w:r>
            <w:r w:rsidR="000573AC" w:rsidRPr="00A90632">
              <w:rPr>
                <w:b/>
                <w:sz w:val="24"/>
                <w:szCs w:val="24"/>
              </w:rPr>
              <w:t>98.55%</w:t>
            </w:r>
          </w:p>
          <w:p w:rsidR="006D7E42" w:rsidRPr="006D7E42" w:rsidRDefault="006D7E42" w:rsidP="006D7E42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L4-</w:t>
            </w:r>
            <w:r w:rsidR="000573AC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0573AC" w:rsidRPr="00A90632">
              <w:rPr>
                <w:b/>
                <w:color w:val="FFC000"/>
                <w:sz w:val="24"/>
                <w:szCs w:val="24"/>
              </w:rPr>
              <w:t>97.59%</w:t>
            </w:r>
            <w:r w:rsidR="000573AC" w:rsidRPr="00A90632">
              <w:rPr>
                <w:b/>
                <w:sz w:val="24"/>
                <w:szCs w:val="24"/>
              </w:rPr>
              <w:t xml:space="preserve">  </w:t>
            </w:r>
            <w:r w:rsidR="00A90632" w:rsidRPr="00A90632">
              <w:rPr>
                <w:b/>
                <w:sz w:val="24"/>
                <w:szCs w:val="24"/>
              </w:rPr>
              <w:t xml:space="preserve">     </w:t>
            </w:r>
            <w:r w:rsidR="000573AC" w:rsidRPr="00A90632">
              <w:rPr>
                <w:b/>
                <w:sz w:val="24"/>
                <w:szCs w:val="24"/>
              </w:rPr>
              <w:t xml:space="preserve"> </w:t>
            </w:r>
            <w:r w:rsidR="00A90632" w:rsidRPr="00A90632">
              <w:rPr>
                <w:b/>
                <w:sz w:val="24"/>
                <w:szCs w:val="24"/>
              </w:rPr>
              <w:t xml:space="preserve">VC- </w:t>
            </w:r>
            <w:r w:rsidR="000573AC" w:rsidRPr="00A90632">
              <w:rPr>
                <w:b/>
                <w:sz w:val="24"/>
                <w:szCs w:val="24"/>
              </w:rPr>
              <w:t>97.83%</w:t>
            </w:r>
          </w:p>
          <w:p w:rsidR="006D7E42" w:rsidRPr="006D7E42" w:rsidRDefault="006D7E42" w:rsidP="006D7E42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L5-</w:t>
            </w:r>
            <w:r w:rsidR="000573AC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0573AC" w:rsidRPr="00A90632">
              <w:rPr>
                <w:b/>
                <w:color w:val="FF0000"/>
                <w:sz w:val="24"/>
                <w:szCs w:val="24"/>
              </w:rPr>
              <w:t>91.57%</w:t>
            </w:r>
            <w:r w:rsidR="000573AC" w:rsidRPr="00A90632">
              <w:rPr>
                <w:b/>
                <w:sz w:val="24"/>
                <w:szCs w:val="24"/>
              </w:rPr>
              <w:t xml:space="preserve"> </w:t>
            </w:r>
            <w:r w:rsidR="00A90632" w:rsidRPr="00A90632">
              <w:rPr>
                <w:b/>
                <w:sz w:val="24"/>
                <w:szCs w:val="24"/>
              </w:rPr>
              <w:t xml:space="preserve">       VC- </w:t>
            </w:r>
            <w:r w:rsidR="000573AC" w:rsidRPr="00A90632">
              <w:rPr>
                <w:b/>
                <w:sz w:val="24"/>
                <w:szCs w:val="24"/>
              </w:rPr>
              <w:t>92.53%</w:t>
            </w:r>
          </w:p>
          <w:p w:rsidR="006D7E42" w:rsidRDefault="006D7E42" w:rsidP="006D7E42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L6-</w:t>
            </w:r>
            <w:r w:rsidR="000573AC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0573AC" w:rsidRPr="00A90632">
              <w:rPr>
                <w:b/>
                <w:color w:val="00B050"/>
                <w:sz w:val="24"/>
                <w:szCs w:val="24"/>
              </w:rPr>
              <w:t>68.67%</w:t>
            </w:r>
            <w:r w:rsidR="000573AC" w:rsidRPr="00A90632">
              <w:rPr>
                <w:b/>
                <w:sz w:val="24"/>
                <w:szCs w:val="24"/>
              </w:rPr>
              <w:t xml:space="preserve">   </w:t>
            </w:r>
            <w:r w:rsidR="00A90632" w:rsidRPr="00A90632">
              <w:rPr>
                <w:b/>
                <w:sz w:val="24"/>
                <w:szCs w:val="24"/>
              </w:rPr>
              <w:t xml:space="preserve">     VC- </w:t>
            </w:r>
            <w:r w:rsidR="000573AC" w:rsidRPr="00A90632">
              <w:rPr>
                <w:b/>
                <w:sz w:val="24"/>
                <w:szCs w:val="24"/>
              </w:rPr>
              <w:t>67.11%</w:t>
            </w:r>
          </w:p>
          <w:p w:rsidR="000573AC" w:rsidRPr="006D7E42" w:rsidRDefault="000573AC" w:rsidP="006D7E42">
            <w:pPr>
              <w:rPr>
                <w:b/>
                <w:color w:val="7030A0"/>
                <w:sz w:val="24"/>
                <w:szCs w:val="24"/>
              </w:rPr>
            </w:pPr>
          </w:p>
          <w:p w:rsidR="006D7E42" w:rsidRPr="00716740" w:rsidRDefault="000573AC" w:rsidP="005D45FE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Target 2018/19 -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A90632" w:rsidRDefault="00A90632" w:rsidP="005D45FE">
            <w:pPr>
              <w:rPr>
                <w:b/>
                <w:color w:val="95B3D7" w:themeColor="accent1" w:themeTint="99"/>
                <w:sz w:val="24"/>
                <w:szCs w:val="24"/>
              </w:rPr>
            </w:pPr>
            <w:r w:rsidRPr="00A90632">
              <w:rPr>
                <w:b/>
                <w:color w:val="95B3D7" w:themeColor="accent1" w:themeTint="99"/>
                <w:sz w:val="24"/>
                <w:szCs w:val="24"/>
              </w:rPr>
              <w:t>NATIONAL DATA</w:t>
            </w:r>
            <w:r w:rsidR="00716740" w:rsidRPr="00A90632">
              <w:rPr>
                <w:b/>
                <w:color w:val="95B3D7" w:themeColor="accent1" w:themeTint="99"/>
                <w:sz w:val="24"/>
                <w:szCs w:val="24"/>
              </w:rPr>
              <w:t>-</w:t>
            </w:r>
          </w:p>
          <w:p w:rsidR="000573AC" w:rsidRDefault="000573AC" w:rsidP="000573AC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S4 – </w:t>
            </w:r>
          </w:p>
          <w:p w:rsidR="000573AC" w:rsidRPr="006D7E42" w:rsidRDefault="000573AC" w:rsidP="000573AC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L3-</w:t>
            </w:r>
            <w:r w:rsidR="005D45FE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5D45FE" w:rsidRPr="005D45FE">
              <w:rPr>
                <w:b/>
                <w:color w:val="00B050"/>
                <w:sz w:val="24"/>
                <w:szCs w:val="24"/>
              </w:rPr>
              <w:t>100%</w:t>
            </w:r>
            <w:r w:rsidR="005D45FE">
              <w:rPr>
                <w:b/>
                <w:color w:val="7030A0"/>
                <w:sz w:val="24"/>
                <w:szCs w:val="24"/>
              </w:rPr>
              <w:t xml:space="preserve">           </w:t>
            </w:r>
            <w:r w:rsidR="005D45FE" w:rsidRPr="00937373">
              <w:rPr>
                <w:b/>
                <w:sz w:val="24"/>
                <w:szCs w:val="24"/>
              </w:rPr>
              <w:t>VC- 81.88%</w:t>
            </w:r>
          </w:p>
          <w:p w:rsidR="000573AC" w:rsidRPr="006D7E42" w:rsidRDefault="000573AC" w:rsidP="000573AC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L4-</w:t>
            </w:r>
            <w:r w:rsidR="005D45FE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5D45FE" w:rsidRPr="00937373">
              <w:rPr>
                <w:b/>
                <w:color w:val="00B050"/>
                <w:sz w:val="24"/>
                <w:szCs w:val="24"/>
              </w:rPr>
              <w:t>87.50%</w:t>
            </w:r>
            <w:r w:rsidR="005D45FE">
              <w:rPr>
                <w:b/>
                <w:color w:val="7030A0"/>
                <w:sz w:val="24"/>
                <w:szCs w:val="24"/>
              </w:rPr>
              <w:t xml:space="preserve">       </w:t>
            </w:r>
            <w:r w:rsidR="005D45FE" w:rsidRPr="00937373">
              <w:rPr>
                <w:b/>
                <w:sz w:val="24"/>
                <w:szCs w:val="24"/>
              </w:rPr>
              <w:t>VC- 72.50%</w:t>
            </w:r>
          </w:p>
          <w:p w:rsidR="000573AC" w:rsidRPr="00937373" w:rsidRDefault="000573AC" w:rsidP="000573AC">
            <w:pPr>
              <w:rPr>
                <w:b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L5-</w:t>
            </w:r>
            <w:r w:rsidR="005D45FE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5D45FE" w:rsidRPr="00937373">
              <w:rPr>
                <w:b/>
                <w:color w:val="00B050"/>
                <w:sz w:val="24"/>
                <w:szCs w:val="24"/>
              </w:rPr>
              <w:t>56.25%</w:t>
            </w:r>
            <w:r w:rsidR="005D45FE">
              <w:rPr>
                <w:b/>
                <w:color w:val="7030A0"/>
                <w:sz w:val="24"/>
                <w:szCs w:val="24"/>
              </w:rPr>
              <w:t xml:space="preserve">       </w:t>
            </w:r>
            <w:r w:rsidR="005D45FE" w:rsidRPr="00937373">
              <w:rPr>
                <w:b/>
                <w:sz w:val="24"/>
                <w:szCs w:val="24"/>
              </w:rPr>
              <w:t>VC- 33.13%</w:t>
            </w:r>
          </w:p>
          <w:p w:rsidR="000573AC" w:rsidRPr="00716740" w:rsidRDefault="000573AC" w:rsidP="000573AC">
            <w:pPr>
              <w:rPr>
                <w:b/>
                <w:color w:val="00B0F0"/>
                <w:sz w:val="24"/>
                <w:szCs w:val="24"/>
              </w:rPr>
            </w:pPr>
          </w:p>
          <w:p w:rsidR="000573AC" w:rsidRDefault="000573AC" w:rsidP="000573AC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S5-</w:t>
            </w:r>
          </w:p>
          <w:p w:rsidR="000573AC" w:rsidRPr="006D7E42" w:rsidRDefault="000573AC" w:rsidP="000573AC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lastRenderedPageBreak/>
              <w:t>L3-</w:t>
            </w:r>
            <w:r w:rsidR="005D45FE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5D45FE" w:rsidRPr="00937373">
              <w:rPr>
                <w:b/>
                <w:color w:val="00B050"/>
                <w:sz w:val="24"/>
                <w:szCs w:val="24"/>
              </w:rPr>
              <w:t>100%</w:t>
            </w:r>
            <w:r w:rsidR="005D45FE">
              <w:rPr>
                <w:b/>
                <w:color w:val="7030A0"/>
                <w:sz w:val="24"/>
                <w:szCs w:val="24"/>
              </w:rPr>
              <w:t xml:space="preserve">          </w:t>
            </w:r>
            <w:r w:rsidR="005D45FE" w:rsidRPr="00937373">
              <w:rPr>
                <w:b/>
                <w:sz w:val="24"/>
                <w:szCs w:val="24"/>
              </w:rPr>
              <w:t>VC- 88.13%</w:t>
            </w:r>
          </w:p>
          <w:p w:rsidR="000573AC" w:rsidRPr="006D7E42" w:rsidRDefault="000573AC" w:rsidP="000573AC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L4-</w:t>
            </w:r>
            <w:r w:rsidR="005D45FE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5D45FE" w:rsidRPr="00937373">
              <w:rPr>
                <w:b/>
                <w:color w:val="00B050"/>
                <w:sz w:val="24"/>
                <w:szCs w:val="24"/>
              </w:rPr>
              <w:t>87.50%</w:t>
            </w:r>
            <w:r w:rsidR="005D45FE">
              <w:rPr>
                <w:b/>
                <w:color w:val="7030A0"/>
                <w:sz w:val="24"/>
                <w:szCs w:val="24"/>
              </w:rPr>
              <w:t xml:space="preserve">       </w:t>
            </w:r>
            <w:r w:rsidR="005D45FE" w:rsidRPr="00937373">
              <w:rPr>
                <w:b/>
                <w:sz w:val="24"/>
                <w:szCs w:val="24"/>
              </w:rPr>
              <w:t>VC- 83.13%</w:t>
            </w:r>
          </w:p>
          <w:p w:rsidR="000573AC" w:rsidRPr="006D7E42" w:rsidRDefault="000573AC" w:rsidP="000573AC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L5-</w:t>
            </w:r>
            <w:r w:rsidR="005D45FE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5D45FE" w:rsidRPr="00937373">
              <w:rPr>
                <w:b/>
                <w:color w:val="00B050"/>
                <w:sz w:val="24"/>
                <w:szCs w:val="24"/>
              </w:rPr>
              <w:t>50.0%</w:t>
            </w:r>
            <w:r w:rsidR="005D45FE">
              <w:rPr>
                <w:b/>
                <w:color w:val="7030A0"/>
                <w:sz w:val="24"/>
                <w:szCs w:val="24"/>
              </w:rPr>
              <w:t xml:space="preserve">         </w:t>
            </w:r>
            <w:r w:rsidR="005D45FE" w:rsidRPr="00937373">
              <w:rPr>
                <w:b/>
                <w:sz w:val="24"/>
                <w:szCs w:val="24"/>
              </w:rPr>
              <w:t>VC- 43.75%</w:t>
            </w:r>
          </w:p>
          <w:p w:rsidR="000573AC" w:rsidRPr="006D7E42" w:rsidRDefault="000573AC" w:rsidP="000573AC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L6-</w:t>
            </w:r>
            <w:r w:rsidR="005D45FE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5D45FE" w:rsidRPr="00937373">
              <w:rPr>
                <w:b/>
                <w:color w:val="00B050"/>
                <w:sz w:val="24"/>
                <w:szCs w:val="24"/>
              </w:rPr>
              <w:t>25.0%</w:t>
            </w:r>
            <w:r w:rsidR="005D45FE">
              <w:rPr>
                <w:b/>
                <w:color w:val="7030A0"/>
                <w:sz w:val="24"/>
                <w:szCs w:val="24"/>
              </w:rPr>
              <w:t xml:space="preserve">         </w:t>
            </w:r>
            <w:r w:rsidR="005D45FE" w:rsidRPr="00937373">
              <w:rPr>
                <w:b/>
                <w:sz w:val="24"/>
                <w:szCs w:val="24"/>
              </w:rPr>
              <w:t>VC- 15.63%</w:t>
            </w:r>
          </w:p>
          <w:p w:rsidR="000573AC" w:rsidRPr="00716740" w:rsidRDefault="000573AC" w:rsidP="000573AC">
            <w:pPr>
              <w:rPr>
                <w:b/>
                <w:color w:val="00B0F0"/>
                <w:sz w:val="24"/>
                <w:szCs w:val="24"/>
              </w:rPr>
            </w:pPr>
          </w:p>
          <w:p w:rsidR="000573AC" w:rsidRDefault="000573AC" w:rsidP="000573AC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S6 </w:t>
            </w:r>
            <w:r>
              <w:rPr>
                <w:b/>
                <w:color w:val="00B0F0"/>
                <w:sz w:val="24"/>
                <w:szCs w:val="24"/>
              </w:rPr>
              <w:t>–</w:t>
            </w:r>
            <w:r w:rsidRPr="00716740">
              <w:rPr>
                <w:b/>
                <w:color w:val="00B0F0"/>
                <w:sz w:val="24"/>
                <w:szCs w:val="24"/>
              </w:rPr>
              <w:t xml:space="preserve"> </w:t>
            </w:r>
          </w:p>
          <w:p w:rsidR="000573AC" w:rsidRPr="006D7E42" w:rsidRDefault="000573AC" w:rsidP="000573AC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L3-</w:t>
            </w:r>
            <w:r w:rsidR="005D45FE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5D45FE" w:rsidRPr="00937373">
              <w:rPr>
                <w:b/>
                <w:color w:val="FF0000"/>
                <w:sz w:val="24"/>
                <w:szCs w:val="24"/>
              </w:rPr>
              <w:t>97.50%</w:t>
            </w:r>
            <w:r w:rsidR="005D45FE">
              <w:rPr>
                <w:b/>
                <w:color w:val="7030A0"/>
                <w:sz w:val="24"/>
                <w:szCs w:val="24"/>
              </w:rPr>
              <w:t xml:space="preserve">       </w:t>
            </w:r>
            <w:r w:rsidR="005D45FE" w:rsidRPr="00937373">
              <w:rPr>
                <w:b/>
                <w:sz w:val="24"/>
                <w:szCs w:val="24"/>
              </w:rPr>
              <w:t>VC- 99.13%</w:t>
            </w:r>
          </w:p>
          <w:p w:rsidR="000573AC" w:rsidRPr="006D7E42" w:rsidRDefault="000573AC" w:rsidP="000573AC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L4-</w:t>
            </w:r>
            <w:r w:rsidR="005D45FE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5D45FE" w:rsidRPr="00937373">
              <w:rPr>
                <w:b/>
                <w:color w:val="FF0000"/>
                <w:sz w:val="24"/>
                <w:szCs w:val="24"/>
              </w:rPr>
              <w:t>97.50%</w:t>
            </w:r>
            <w:r w:rsidR="005D45FE">
              <w:rPr>
                <w:b/>
                <w:color w:val="7030A0"/>
                <w:sz w:val="24"/>
                <w:szCs w:val="24"/>
              </w:rPr>
              <w:t xml:space="preserve">       </w:t>
            </w:r>
            <w:r w:rsidR="005D45FE" w:rsidRPr="00937373">
              <w:rPr>
                <w:b/>
                <w:sz w:val="24"/>
                <w:szCs w:val="24"/>
              </w:rPr>
              <w:t>VC- 98.75%</w:t>
            </w:r>
          </w:p>
          <w:p w:rsidR="000573AC" w:rsidRPr="006D7E42" w:rsidRDefault="000573AC" w:rsidP="000573AC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L5-</w:t>
            </w:r>
            <w:r w:rsidR="005D45FE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5D45FE" w:rsidRPr="00937373">
              <w:rPr>
                <w:b/>
                <w:color w:val="FF0000"/>
                <w:sz w:val="24"/>
                <w:szCs w:val="24"/>
              </w:rPr>
              <w:t>92.50%</w:t>
            </w:r>
            <w:r w:rsidR="005D45FE">
              <w:rPr>
                <w:b/>
                <w:color w:val="7030A0"/>
                <w:sz w:val="24"/>
                <w:szCs w:val="24"/>
              </w:rPr>
              <w:t xml:space="preserve">       </w:t>
            </w:r>
            <w:r w:rsidR="005D45FE" w:rsidRPr="00937373">
              <w:rPr>
                <w:b/>
                <w:sz w:val="24"/>
                <w:szCs w:val="24"/>
              </w:rPr>
              <w:t>VC- 95.38%</w:t>
            </w:r>
          </w:p>
          <w:p w:rsidR="000573AC" w:rsidRDefault="000573AC" w:rsidP="000573AC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L6-</w:t>
            </w:r>
            <w:r w:rsidR="005D45FE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5D45FE" w:rsidRPr="00937373">
              <w:rPr>
                <w:b/>
                <w:color w:val="FF0000"/>
                <w:sz w:val="24"/>
                <w:szCs w:val="24"/>
              </w:rPr>
              <w:t>70.0%</w:t>
            </w:r>
            <w:r w:rsidR="005D45FE">
              <w:rPr>
                <w:b/>
                <w:color w:val="7030A0"/>
                <w:sz w:val="24"/>
                <w:szCs w:val="24"/>
              </w:rPr>
              <w:t xml:space="preserve">         </w:t>
            </w:r>
            <w:r w:rsidR="005D45FE" w:rsidRPr="00937373">
              <w:rPr>
                <w:b/>
                <w:sz w:val="24"/>
                <w:szCs w:val="24"/>
              </w:rPr>
              <w:t>VC- 72.88%</w:t>
            </w:r>
          </w:p>
          <w:p w:rsidR="000F6E2E" w:rsidRDefault="000F6E2E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0573AC" w:rsidRDefault="000573AC" w:rsidP="005D45FE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ALL- </w:t>
            </w:r>
          </w:p>
          <w:p w:rsidR="000573AC" w:rsidRPr="006D7E42" w:rsidRDefault="000573AC" w:rsidP="000573AC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L3-</w:t>
            </w:r>
            <w:r w:rsidR="005D45FE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5D45FE" w:rsidRPr="00937373">
              <w:rPr>
                <w:b/>
                <w:color w:val="00B050"/>
                <w:sz w:val="24"/>
                <w:szCs w:val="24"/>
              </w:rPr>
              <w:t>98.21%</w:t>
            </w:r>
            <w:r w:rsidR="005D45FE">
              <w:rPr>
                <w:b/>
                <w:color w:val="7030A0"/>
                <w:sz w:val="24"/>
                <w:szCs w:val="24"/>
              </w:rPr>
              <w:t xml:space="preserve">       </w:t>
            </w:r>
            <w:r w:rsidR="005D45FE" w:rsidRPr="00937373">
              <w:rPr>
                <w:b/>
                <w:color w:val="000000" w:themeColor="text1"/>
                <w:sz w:val="24"/>
                <w:szCs w:val="24"/>
              </w:rPr>
              <w:t>VC- 95.09%</w:t>
            </w:r>
          </w:p>
          <w:p w:rsidR="000573AC" w:rsidRPr="006D7E42" w:rsidRDefault="000573AC" w:rsidP="000573AC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L4-</w:t>
            </w:r>
            <w:r w:rsidR="005D45FE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5D45FE" w:rsidRPr="00937373">
              <w:rPr>
                <w:b/>
                <w:color w:val="00B050"/>
                <w:sz w:val="24"/>
                <w:szCs w:val="24"/>
              </w:rPr>
              <w:t>94.64%</w:t>
            </w:r>
            <w:r w:rsidR="005D45FE">
              <w:rPr>
                <w:b/>
                <w:color w:val="7030A0"/>
                <w:sz w:val="24"/>
                <w:szCs w:val="24"/>
              </w:rPr>
              <w:t xml:space="preserve">       </w:t>
            </w:r>
            <w:r w:rsidR="005D45FE" w:rsidRPr="00937373">
              <w:rPr>
                <w:b/>
                <w:color w:val="000000" w:themeColor="text1"/>
                <w:sz w:val="24"/>
                <w:szCs w:val="24"/>
              </w:rPr>
              <w:t>VC- 92.77%</w:t>
            </w:r>
          </w:p>
          <w:p w:rsidR="000573AC" w:rsidRPr="006D7E42" w:rsidRDefault="000573AC" w:rsidP="000573AC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L5-</w:t>
            </w:r>
            <w:r w:rsidR="005D45FE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5D45FE" w:rsidRPr="00937373">
              <w:rPr>
                <w:b/>
                <w:color w:val="00B050"/>
                <w:sz w:val="24"/>
                <w:szCs w:val="24"/>
              </w:rPr>
              <w:t>81.25%</w:t>
            </w:r>
            <w:r w:rsidR="005D45FE">
              <w:rPr>
                <w:b/>
                <w:color w:val="7030A0"/>
                <w:sz w:val="24"/>
                <w:szCs w:val="24"/>
              </w:rPr>
              <w:t xml:space="preserve">       </w:t>
            </w:r>
            <w:r w:rsidR="005D45FE" w:rsidRPr="00937373">
              <w:rPr>
                <w:b/>
                <w:color w:val="000000" w:themeColor="text1"/>
                <w:sz w:val="24"/>
                <w:szCs w:val="24"/>
              </w:rPr>
              <w:t>VC- 79.11%</w:t>
            </w:r>
          </w:p>
          <w:p w:rsidR="000573AC" w:rsidRDefault="000573AC" w:rsidP="000573AC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L6-</w:t>
            </w:r>
            <w:r w:rsidR="005D45FE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5D45FE" w:rsidRPr="00937373">
              <w:rPr>
                <w:b/>
                <w:color w:val="FF0000"/>
                <w:sz w:val="24"/>
                <w:szCs w:val="24"/>
              </w:rPr>
              <w:t>53.57%</w:t>
            </w:r>
            <w:r w:rsidR="005D45FE">
              <w:rPr>
                <w:b/>
                <w:color w:val="7030A0"/>
                <w:sz w:val="24"/>
                <w:szCs w:val="24"/>
              </w:rPr>
              <w:t xml:space="preserve">       </w:t>
            </w:r>
            <w:r w:rsidR="005D45FE" w:rsidRPr="00937373">
              <w:rPr>
                <w:b/>
                <w:color w:val="000000" w:themeColor="text1"/>
                <w:sz w:val="24"/>
                <w:szCs w:val="24"/>
              </w:rPr>
              <w:t>VC- 54.29%</w:t>
            </w:r>
          </w:p>
          <w:p w:rsidR="000573AC" w:rsidRDefault="000573AC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0F6E2E" w:rsidRPr="00D1072F" w:rsidRDefault="000F6E2E" w:rsidP="005D45F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Target 2018/19 -</w:t>
            </w:r>
          </w:p>
        </w:tc>
        <w:tc>
          <w:tcPr>
            <w:tcW w:w="3081" w:type="dxa"/>
          </w:tcPr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lastRenderedPageBreak/>
              <w:t xml:space="preserve">3 year targets </w:t>
            </w:r>
            <w:r>
              <w:rPr>
                <w:b/>
                <w:color w:val="FF0000"/>
                <w:sz w:val="24"/>
                <w:szCs w:val="24"/>
              </w:rPr>
              <w:t>–</w:t>
            </w:r>
            <w:r w:rsidRPr="00D1072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2019/20-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2020/21 – 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D1072F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2021/22 -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716740" w:rsidRDefault="00716740" w:rsidP="0062793F">
      <w:pPr>
        <w:spacing w:line="240" w:lineRule="auto"/>
        <w:rPr>
          <w:sz w:val="24"/>
          <w:szCs w:val="24"/>
        </w:rPr>
      </w:pPr>
    </w:p>
    <w:p w:rsidR="00716740" w:rsidRDefault="00716740" w:rsidP="0062793F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926"/>
        <w:gridCol w:w="3081"/>
      </w:tblGrid>
      <w:tr w:rsidR="00716740" w:rsidTr="005D45FE">
        <w:trPr>
          <w:trHeight w:val="4081"/>
        </w:trPr>
        <w:tc>
          <w:tcPr>
            <w:tcW w:w="2235" w:type="dxa"/>
          </w:tcPr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t xml:space="preserve">Key benchmark- 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716740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Num</w:t>
            </w:r>
            <w:r w:rsidRPr="00716740">
              <w:rPr>
                <w:b/>
                <w:color w:val="00B050"/>
                <w:sz w:val="32"/>
                <w:szCs w:val="32"/>
              </w:rPr>
              <w:t>eracy @3/4/5/6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Lead Teacher/s - </w:t>
            </w:r>
          </w:p>
          <w:p w:rsidR="00716740" w:rsidRPr="00716740" w:rsidRDefault="00716740" w:rsidP="005D45FE">
            <w:pPr>
              <w:rPr>
                <w:color w:val="00B0F0"/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sz w:val="32"/>
                <w:szCs w:val="32"/>
              </w:rPr>
            </w:pPr>
            <w:r w:rsidRPr="00716740">
              <w:rPr>
                <w:b/>
                <w:sz w:val="32"/>
                <w:szCs w:val="32"/>
              </w:rPr>
              <w:t>Maureen Fletcher</w:t>
            </w:r>
          </w:p>
          <w:p w:rsidR="00716740" w:rsidRPr="003836FD" w:rsidRDefault="00716740" w:rsidP="005D45FE">
            <w:pPr>
              <w:rPr>
                <w:b/>
                <w:sz w:val="32"/>
                <w:szCs w:val="32"/>
              </w:rPr>
            </w:pPr>
            <w:r w:rsidRPr="00716740">
              <w:rPr>
                <w:b/>
                <w:sz w:val="32"/>
                <w:szCs w:val="32"/>
              </w:rPr>
              <w:t>+</w:t>
            </w: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t xml:space="preserve">Current performance by stage </w:t>
            </w:r>
            <w:r>
              <w:rPr>
                <w:b/>
                <w:color w:val="FF0000"/>
                <w:sz w:val="24"/>
                <w:szCs w:val="24"/>
              </w:rPr>
              <w:t>–</w:t>
            </w:r>
            <w:r w:rsidRPr="00D1072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26626C" w:rsidRDefault="0026626C" w:rsidP="0026626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Feb 2019 INSIGHT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A90632" w:rsidRPr="00A90632" w:rsidRDefault="00A90632" w:rsidP="005D45FE">
            <w:pPr>
              <w:rPr>
                <w:b/>
                <w:color w:val="95B3D7" w:themeColor="accent1" w:themeTint="99"/>
                <w:sz w:val="24"/>
                <w:szCs w:val="24"/>
              </w:rPr>
            </w:pPr>
            <w:r w:rsidRPr="00A90632">
              <w:rPr>
                <w:b/>
                <w:color w:val="95B3D7" w:themeColor="accent1" w:themeTint="99"/>
                <w:sz w:val="24"/>
                <w:szCs w:val="24"/>
              </w:rPr>
              <w:t>LOCAL DATA</w:t>
            </w:r>
          </w:p>
          <w:p w:rsid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S4</w:t>
            </w:r>
            <w:r w:rsidR="00A90632">
              <w:rPr>
                <w:b/>
                <w:color w:val="00B0F0"/>
                <w:sz w:val="24"/>
                <w:szCs w:val="24"/>
              </w:rPr>
              <w:t xml:space="preserve"> v S4</w:t>
            </w:r>
            <w:r w:rsidRPr="00716740">
              <w:rPr>
                <w:b/>
                <w:color w:val="00B0F0"/>
                <w:sz w:val="24"/>
                <w:szCs w:val="24"/>
              </w:rPr>
              <w:t xml:space="preserve"> – </w:t>
            </w:r>
          </w:p>
          <w:p w:rsidR="006D7E42" w:rsidRPr="006D7E42" w:rsidRDefault="006D7E42" w:rsidP="006D7E42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L3-</w:t>
            </w:r>
            <w:r w:rsidR="00A90632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A90632" w:rsidRPr="00A90632">
              <w:rPr>
                <w:b/>
                <w:color w:val="00B050"/>
                <w:sz w:val="24"/>
                <w:szCs w:val="24"/>
              </w:rPr>
              <w:t>97.76%</w:t>
            </w:r>
            <w:r w:rsidR="00A90632">
              <w:rPr>
                <w:b/>
                <w:color w:val="7030A0"/>
                <w:sz w:val="24"/>
                <w:szCs w:val="24"/>
              </w:rPr>
              <w:t xml:space="preserve">          </w:t>
            </w:r>
            <w:r w:rsidR="00A90632" w:rsidRPr="00633A0F">
              <w:rPr>
                <w:b/>
                <w:sz w:val="24"/>
                <w:szCs w:val="24"/>
              </w:rPr>
              <w:t>VC- 89.55%</w:t>
            </w:r>
          </w:p>
          <w:p w:rsidR="006D7E42" w:rsidRPr="006D7E42" w:rsidRDefault="006D7E42" w:rsidP="006D7E42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L4-</w:t>
            </w:r>
            <w:r w:rsidR="00A90632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A90632" w:rsidRPr="00A90632">
              <w:rPr>
                <w:b/>
                <w:color w:val="00B050"/>
                <w:sz w:val="24"/>
                <w:szCs w:val="24"/>
              </w:rPr>
              <w:t>95.52%</w:t>
            </w:r>
            <w:r w:rsidR="00A90632">
              <w:rPr>
                <w:b/>
                <w:color w:val="7030A0"/>
                <w:sz w:val="24"/>
                <w:szCs w:val="24"/>
              </w:rPr>
              <w:t xml:space="preserve">          </w:t>
            </w:r>
            <w:r w:rsidR="00A90632" w:rsidRPr="00633A0F">
              <w:rPr>
                <w:b/>
                <w:sz w:val="24"/>
                <w:szCs w:val="24"/>
              </w:rPr>
              <w:t>VC- 81.12%</w:t>
            </w:r>
          </w:p>
          <w:p w:rsidR="006D7E42" w:rsidRPr="006D7E42" w:rsidRDefault="006D7E42" w:rsidP="006D7E42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L5-</w:t>
            </w:r>
            <w:r w:rsidR="00A90632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A90632" w:rsidRPr="00A90632">
              <w:rPr>
                <w:b/>
                <w:color w:val="00B050"/>
                <w:sz w:val="24"/>
                <w:szCs w:val="24"/>
              </w:rPr>
              <w:t>63.43%</w:t>
            </w:r>
            <w:r w:rsidR="00A90632">
              <w:rPr>
                <w:b/>
                <w:color w:val="7030A0"/>
                <w:sz w:val="24"/>
                <w:szCs w:val="24"/>
              </w:rPr>
              <w:t xml:space="preserve">          </w:t>
            </w:r>
            <w:r w:rsidR="00A90632" w:rsidRPr="00633A0F">
              <w:rPr>
                <w:b/>
                <w:sz w:val="24"/>
                <w:szCs w:val="24"/>
              </w:rPr>
              <w:t>VC- 38.43%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S5</w:t>
            </w:r>
            <w:r w:rsidR="00A90632">
              <w:rPr>
                <w:b/>
                <w:color w:val="00B0F0"/>
                <w:sz w:val="24"/>
                <w:szCs w:val="24"/>
              </w:rPr>
              <w:t xml:space="preserve"> v S5</w:t>
            </w:r>
            <w:r w:rsidRPr="00716740">
              <w:rPr>
                <w:b/>
                <w:color w:val="00B0F0"/>
                <w:sz w:val="24"/>
                <w:szCs w:val="24"/>
              </w:rPr>
              <w:t>-</w:t>
            </w:r>
          </w:p>
          <w:p w:rsidR="006D7E42" w:rsidRPr="006D7E42" w:rsidRDefault="006D7E42" w:rsidP="006D7E42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L3-</w:t>
            </w:r>
            <w:r w:rsidR="00A90632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A90632" w:rsidRPr="00633A0F">
              <w:rPr>
                <w:b/>
                <w:color w:val="00B050"/>
                <w:sz w:val="24"/>
                <w:szCs w:val="24"/>
              </w:rPr>
              <w:t>100%</w:t>
            </w:r>
            <w:r w:rsidR="00A90632">
              <w:rPr>
                <w:b/>
                <w:color w:val="7030A0"/>
                <w:sz w:val="24"/>
                <w:szCs w:val="24"/>
              </w:rPr>
              <w:t xml:space="preserve">             </w:t>
            </w:r>
            <w:r w:rsidR="00A90632" w:rsidRPr="00633A0F">
              <w:rPr>
                <w:b/>
                <w:sz w:val="24"/>
                <w:szCs w:val="24"/>
              </w:rPr>
              <w:t>VC- 96.44%</w:t>
            </w:r>
          </w:p>
          <w:p w:rsidR="006D7E42" w:rsidRPr="006D7E42" w:rsidRDefault="006D7E42" w:rsidP="006D7E42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L4-</w:t>
            </w:r>
            <w:r w:rsidR="00A90632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A90632" w:rsidRPr="00633A0F">
              <w:rPr>
                <w:b/>
                <w:color w:val="00B050"/>
                <w:sz w:val="24"/>
                <w:szCs w:val="24"/>
              </w:rPr>
              <w:t>94.52%</w:t>
            </w:r>
            <w:r w:rsidR="00A90632">
              <w:rPr>
                <w:b/>
                <w:color w:val="7030A0"/>
                <w:sz w:val="24"/>
                <w:szCs w:val="24"/>
              </w:rPr>
              <w:t xml:space="preserve">         </w:t>
            </w:r>
            <w:r w:rsidR="00A90632" w:rsidRPr="00633A0F">
              <w:rPr>
                <w:b/>
                <w:sz w:val="24"/>
                <w:szCs w:val="24"/>
              </w:rPr>
              <w:t>VC- 89.73%</w:t>
            </w:r>
          </w:p>
          <w:p w:rsidR="006D7E42" w:rsidRPr="006D7E42" w:rsidRDefault="006D7E42" w:rsidP="006D7E42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L5-</w:t>
            </w:r>
            <w:r w:rsidR="00A90632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A90632" w:rsidRPr="00633A0F">
              <w:rPr>
                <w:b/>
                <w:color w:val="00B050"/>
                <w:sz w:val="24"/>
                <w:szCs w:val="24"/>
              </w:rPr>
              <w:t>67.12%</w:t>
            </w:r>
            <w:r w:rsidR="00A90632">
              <w:rPr>
                <w:b/>
                <w:color w:val="7030A0"/>
                <w:sz w:val="24"/>
                <w:szCs w:val="24"/>
              </w:rPr>
              <w:t xml:space="preserve">         </w:t>
            </w:r>
            <w:r w:rsidR="00A90632" w:rsidRPr="00633A0F">
              <w:rPr>
                <w:b/>
                <w:sz w:val="24"/>
                <w:szCs w:val="24"/>
              </w:rPr>
              <w:t>VC- 60.82%</w:t>
            </w:r>
          </w:p>
          <w:p w:rsidR="006D7E42" w:rsidRPr="006D7E42" w:rsidRDefault="006D7E42" w:rsidP="006D7E42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L6-</w:t>
            </w:r>
            <w:r w:rsidR="00A90632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A90632" w:rsidRPr="00633A0F">
              <w:rPr>
                <w:b/>
                <w:color w:val="00B050"/>
                <w:sz w:val="24"/>
                <w:szCs w:val="24"/>
              </w:rPr>
              <w:t>21.92%</w:t>
            </w:r>
            <w:r w:rsidR="00A90632">
              <w:rPr>
                <w:b/>
                <w:color w:val="7030A0"/>
                <w:sz w:val="24"/>
                <w:szCs w:val="24"/>
              </w:rPr>
              <w:t xml:space="preserve">         </w:t>
            </w:r>
            <w:r w:rsidR="00A90632" w:rsidRPr="00633A0F">
              <w:rPr>
                <w:b/>
                <w:sz w:val="24"/>
                <w:szCs w:val="24"/>
              </w:rPr>
              <w:t>VC- 16.85%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S6</w:t>
            </w:r>
            <w:r w:rsidR="00A90632">
              <w:rPr>
                <w:b/>
                <w:color w:val="00B0F0"/>
                <w:sz w:val="24"/>
                <w:szCs w:val="24"/>
              </w:rPr>
              <w:t xml:space="preserve"> v S6</w:t>
            </w:r>
            <w:r w:rsidRPr="00716740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6D7E42">
              <w:rPr>
                <w:b/>
                <w:color w:val="00B0F0"/>
                <w:sz w:val="24"/>
                <w:szCs w:val="24"/>
              </w:rPr>
              <w:t>–</w:t>
            </w:r>
            <w:r w:rsidRPr="00716740">
              <w:rPr>
                <w:b/>
                <w:color w:val="00B0F0"/>
                <w:sz w:val="24"/>
                <w:szCs w:val="24"/>
              </w:rPr>
              <w:t xml:space="preserve"> </w:t>
            </w:r>
          </w:p>
          <w:p w:rsidR="006D7E42" w:rsidRPr="006D7E42" w:rsidRDefault="006D7E42" w:rsidP="006D7E42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L3-</w:t>
            </w:r>
            <w:r w:rsidR="00A90632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A90632" w:rsidRPr="00633A0F">
              <w:rPr>
                <w:b/>
                <w:color w:val="00B050"/>
                <w:sz w:val="24"/>
                <w:szCs w:val="24"/>
              </w:rPr>
              <w:t>98.80%</w:t>
            </w:r>
            <w:r w:rsidR="00A90632">
              <w:rPr>
                <w:b/>
                <w:color w:val="7030A0"/>
                <w:sz w:val="24"/>
                <w:szCs w:val="24"/>
              </w:rPr>
              <w:t xml:space="preserve">         </w:t>
            </w:r>
            <w:r w:rsidR="00A90632" w:rsidRPr="00633A0F">
              <w:rPr>
                <w:b/>
                <w:sz w:val="24"/>
                <w:szCs w:val="24"/>
              </w:rPr>
              <w:t>VC- 97.95%</w:t>
            </w:r>
          </w:p>
          <w:p w:rsidR="006D7E42" w:rsidRPr="006D7E42" w:rsidRDefault="006D7E42" w:rsidP="006D7E42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L4-</w:t>
            </w:r>
            <w:r w:rsidR="00A90632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A90632" w:rsidRPr="00633A0F">
              <w:rPr>
                <w:b/>
                <w:color w:val="FF0000"/>
                <w:sz w:val="24"/>
                <w:szCs w:val="24"/>
              </w:rPr>
              <w:t>91.57%</w:t>
            </w:r>
            <w:r w:rsidR="00A90632">
              <w:rPr>
                <w:b/>
                <w:color w:val="7030A0"/>
                <w:sz w:val="24"/>
                <w:szCs w:val="24"/>
              </w:rPr>
              <w:t xml:space="preserve">         </w:t>
            </w:r>
            <w:r w:rsidR="00A90632" w:rsidRPr="00633A0F">
              <w:rPr>
                <w:b/>
                <w:sz w:val="24"/>
                <w:szCs w:val="24"/>
              </w:rPr>
              <w:t>VC- 95.90%</w:t>
            </w:r>
          </w:p>
          <w:p w:rsidR="006D7E42" w:rsidRPr="006D7E42" w:rsidRDefault="006D7E42" w:rsidP="006D7E42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L5-</w:t>
            </w:r>
            <w:r w:rsidR="00A90632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A90632" w:rsidRPr="00633A0F">
              <w:rPr>
                <w:b/>
                <w:color w:val="00B050"/>
                <w:sz w:val="24"/>
                <w:szCs w:val="24"/>
              </w:rPr>
              <w:t>81.93%</w:t>
            </w:r>
            <w:r w:rsidR="00A90632">
              <w:rPr>
                <w:b/>
                <w:color w:val="7030A0"/>
                <w:sz w:val="24"/>
                <w:szCs w:val="24"/>
              </w:rPr>
              <w:t xml:space="preserve">         </w:t>
            </w:r>
            <w:r w:rsidR="00A90632" w:rsidRPr="00633A0F">
              <w:rPr>
                <w:b/>
                <w:sz w:val="24"/>
                <w:szCs w:val="24"/>
              </w:rPr>
              <w:t>VC- 79.28%</w:t>
            </w:r>
          </w:p>
          <w:p w:rsidR="006D7E42" w:rsidRDefault="006D7E42" w:rsidP="005D45FE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L6-</w:t>
            </w:r>
            <w:r w:rsidR="00A90632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A90632" w:rsidRPr="00633A0F">
              <w:rPr>
                <w:b/>
                <w:color w:val="FFC000"/>
                <w:sz w:val="24"/>
                <w:szCs w:val="24"/>
              </w:rPr>
              <w:t>27.71%</w:t>
            </w:r>
            <w:r w:rsidR="00A90632">
              <w:rPr>
                <w:b/>
                <w:color w:val="7030A0"/>
                <w:sz w:val="24"/>
                <w:szCs w:val="24"/>
              </w:rPr>
              <w:t xml:space="preserve">         </w:t>
            </w:r>
            <w:r w:rsidR="00A90632" w:rsidRPr="00633A0F">
              <w:rPr>
                <w:b/>
                <w:sz w:val="24"/>
                <w:szCs w:val="24"/>
              </w:rPr>
              <w:t>VC- 27.71%</w:t>
            </w:r>
          </w:p>
          <w:p w:rsidR="000573AC" w:rsidRPr="00716740" w:rsidRDefault="000573AC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Default="000573AC" w:rsidP="005D45F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Target 2018/19 –</w:t>
            </w:r>
          </w:p>
          <w:p w:rsidR="000573AC" w:rsidRPr="00716740" w:rsidRDefault="000573AC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National data-</w:t>
            </w:r>
          </w:p>
          <w:p w:rsidR="000573AC" w:rsidRDefault="000573AC" w:rsidP="000573AC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S4 – </w:t>
            </w:r>
          </w:p>
          <w:p w:rsidR="000573AC" w:rsidRPr="006D7E42" w:rsidRDefault="000573AC" w:rsidP="000573AC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L3-</w:t>
            </w:r>
            <w:r w:rsidR="00937373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937373" w:rsidRPr="007C4ED6">
              <w:rPr>
                <w:b/>
                <w:color w:val="00B050"/>
                <w:sz w:val="24"/>
                <w:szCs w:val="24"/>
              </w:rPr>
              <w:t>100%</w:t>
            </w:r>
            <w:r w:rsidR="00937373">
              <w:rPr>
                <w:b/>
                <w:color w:val="7030A0"/>
                <w:sz w:val="24"/>
                <w:szCs w:val="24"/>
              </w:rPr>
              <w:t xml:space="preserve">             </w:t>
            </w:r>
            <w:r w:rsidR="00937373" w:rsidRPr="00937373">
              <w:rPr>
                <w:b/>
                <w:sz w:val="24"/>
                <w:szCs w:val="24"/>
              </w:rPr>
              <w:t>VC- 81.88%</w:t>
            </w:r>
          </w:p>
          <w:p w:rsidR="000573AC" w:rsidRPr="006D7E42" w:rsidRDefault="000573AC" w:rsidP="000573AC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lastRenderedPageBreak/>
              <w:t>L4-</w:t>
            </w:r>
            <w:r w:rsidR="00937373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937373" w:rsidRPr="007C4ED6">
              <w:rPr>
                <w:b/>
                <w:color w:val="00B050"/>
                <w:sz w:val="24"/>
                <w:szCs w:val="24"/>
              </w:rPr>
              <w:t>93.75%</w:t>
            </w:r>
            <w:r w:rsidR="00937373">
              <w:rPr>
                <w:b/>
                <w:color w:val="7030A0"/>
                <w:sz w:val="24"/>
                <w:szCs w:val="24"/>
              </w:rPr>
              <w:t xml:space="preserve">         </w:t>
            </w:r>
            <w:r w:rsidR="00937373" w:rsidRPr="00937373">
              <w:rPr>
                <w:b/>
                <w:sz w:val="24"/>
                <w:szCs w:val="24"/>
              </w:rPr>
              <w:t>VC- 64.38%</w:t>
            </w:r>
          </w:p>
          <w:p w:rsidR="000573AC" w:rsidRPr="006D7E42" w:rsidRDefault="000573AC" w:rsidP="000573AC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L5-</w:t>
            </w:r>
            <w:r w:rsidR="00937373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937373" w:rsidRPr="007C4ED6">
              <w:rPr>
                <w:b/>
                <w:color w:val="00B050"/>
                <w:sz w:val="24"/>
                <w:szCs w:val="24"/>
              </w:rPr>
              <w:t>31.25%</w:t>
            </w:r>
            <w:r w:rsidR="00937373">
              <w:rPr>
                <w:b/>
                <w:color w:val="7030A0"/>
                <w:sz w:val="24"/>
                <w:szCs w:val="24"/>
              </w:rPr>
              <w:t xml:space="preserve">         </w:t>
            </w:r>
            <w:r w:rsidR="00937373" w:rsidRPr="00937373">
              <w:rPr>
                <w:b/>
                <w:sz w:val="24"/>
                <w:szCs w:val="24"/>
              </w:rPr>
              <w:t>VC- 15%</w:t>
            </w:r>
          </w:p>
          <w:p w:rsidR="000573AC" w:rsidRPr="00716740" w:rsidRDefault="000573AC" w:rsidP="000573AC">
            <w:pPr>
              <w:rPr>
                <w:b/>
                <w:color w:val="00B0F0"/>
                <w:sz w:val="24"/>
                <w:szCs w:val="24"/>
              </w:rPr>
            </w:pPr>
          </w:p>
          <w:p w:rsidR="000573AC" w:rsidRDefault="000573AC" w:rsidP="000573AC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S5-</w:t>
            </w:r>
          </w:p>
          <w:p w:rsidR="000573AC" w:rsidRPr="006D7E42" w:rsidRDefault="000573AC" w:rsidP="000573AC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L3-</w:t>
            </w:r>
            <w:r w:rsidR="00937373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937373" w:rsidRPr="007C4ED6">
              <w:rPr>
                <w:b/>
                <w:color w:val="00B050"/>
                <w:sz w:val="24"/>
                <w:szCs w:val="24"/>
              </w:rPr>
              <w:t>100%</w:t>
            </w:r>
            <w:r w:rsidR="00937373">
              <w:rPr>
                <w:b/>
                <w:color w:val="7030A0"/>
                <w:sz w:val="24"/>
                <w:szCs w:val="24"/>
              </w:rPr>
              <w:t xml:space="preserve">            </w:t>
            </w:r>
            <w:r w:rsidR="00937373" w:rsidRPr="00937373">
              <w:rPr>
                <w:b/>
                <w:sz w:val="24"/>
                <w:szCs w:val="24"/>
              </w:rPr>
              <w:t>VC- 89.38%</w:t>
            </w:r>
          </w:p>
          <w:p w:rsidR="000573AC" w:rsidRPr="006D7E42" w:rsidRDefault="000573AC" w:rsidP="000573AC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L4-</w:t>
            </w:r>
            <w:r w:rsidR="00937373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937373" w:rsidRPr="007C4ED6">
              <w:rPr>
                <w:b/>
                <w:color w:val="00B050"/>
                <w:sz w:val="24"/>
                <w:szCs w:val="24"/>
              </w:rPr>
              <w:t>87.50%</w:t>
            </w:r>
            <w:r w:rsidR="00937373">
              <w:rPr>
                <w:b/>
                <w:color w:val="7030A0"/>
                <w:sz w:val="24"/>
                <w:szCs w:val="24"/>
              </w:rPr>
              <w:t xml:space="preserve">        </w:t>
            </w:r>
            <w:r w:rsidR="00937373" w:rsidRPr="00937373">
              <w:rPr>
                <w:b/>
                <w:sz w:val="24"/>
                <w:szCs w:val="24"/>
              </w:rPr>
              <w:t>VC- 75.0%</w:t>
            </w:r>
          </w:p>
          <w:p w:rsidR="000573AC" w:rsidRPr="006D7E42" w:rsidRDefault="000573AC" w:rsidP="000573AC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L5-</w:t>
            </w:r>
            <w:r w:rsidR="00937373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937373" w:rsidRPr="007C4ED6">
              <w:rPr>
                <w:b/>
                <w:color w:val="00B050"/>
                <w:sz w:val="24"/>
                <w:szCs w:val="24"/>
              </w:rPr>
              <w:t>37.50%</w:t>
            </w:r>
            <w:r w:rsidR="00937373">
              <w:rPr>
                <w:b/>
                <w:color w:val="7030A0"/>
                <w:sz w:val="24"/>
                <w:szCs w:val="24"/>
              </w:rPr>
              <w:t xml:space="preserve">        </w:t>
            </w:r>
            <w:r w:rsidR="00937373" w:rsidRPr="00937373">
              <w:rPr>
                <w:b/>
                <w:sz w:val="24"/>
                <w:szCs w:val="24"/>
              </w:rPr>
              <w:t>VC- 25.0%</w:t>
            </w:r>
          </w:p>
          <w:p w:rsidR="000573AC" w:rsidRPr="006D7E42" w:rsidRDefault="000573AC" w:rsidP="000573AC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L6-</w:t>
            </w:r>
            <w:r w:rsidR="00937373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937373" w:rsidRPr="007C4ED6">
              <w:rPr>
                <w:b/>
                <w:color w:val="00B050"/>
                <w:sz w:val="24"/>
                <w:szCs w:val="24"/>
              </w:rPr>
              <w:t>6.25%</w:t>
            </w:r>
            <w:r w:rsidR="00937373">
              <w:rPr>
                <w:b/>
                <w:color w:val="7030A0"/>
                <w:sz w:val="24"/>
                <w:szCs w:val="24"/>
              </w:rPr>
              <w:t xml:space="preserve">          </w:t>
            </w:r>
            <w:r w:rsidR="00937373" w:rsidRPr="00937373">
              <w:rPr>
                <w:b/>
                <w:sz w:val="24"/>
                <w:szCs w:val="24"/>
              </w:rPr>
              <w:t>VC- 4.38%</w:t>
            </w:r>
          </w:p>
          <w:p w:rsidR="000573AC" w:rsidRPr="00716740" w:rsidRDefault="000573AC" w:rsidP="000573AC">
            <w:pPr>
              <w:rPr>
                <w:b/>
                <w:color w:val="00B0F0"/>
                <w:sz w:val="24"/>
                <w:szCs w:val="24"/>
              </w:rPr>
            </w:pPr>
          </w:p>
          <w:p w:rsidR="000573AC" w:rsidRDefault="000573AC" w:rsidP="000573AC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S6 </w:t>
            </w:r>
            <w:r>
              <w:rPr>
                <w:b/>
                <w:color w:val="00B0F0"/>
                <w:sz w:val="24"/>
                <w:szCs w:val="24"/>
              </w:rPr>
              <w:t>–</w:t>
            </w:r>
            <w:r w:rsidRPr="00716740">
              <w:rPr>
                <w:b/>
                <w:color w:val="00B0F0"/>
                <w:sz w:val="24"/>
                <w:szCs w:val="24"/>
              </w:rPr>
              <w:t xml:space="preserve"> </w:t>
            </w:r>
          </w:p>
          <w:p w:rsidR="000573AC" w:rsidRPr="006D7E42" w:rsidRDefault="000573AC" w:rsidP="000573AC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L3-</w:t>
            </w:r>
            <w:r w:rsidR="00937373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937373" w:rsidRPr="007C4ED6">
              <w:rPr>
                <w:b/>
                <w:color w:val="FF0000"/>
                <w:sz w:val="24"/>
                <w:szCs w:val="24"/>
              </w:rPr>
              <w:t>98.75%</w:t>
            </w:r>
            <w:r w:rsidR="00937373">
              <w:rPr>
                <w:b/>
                <w:color w:val="7030A0"/>
                <w:sz w:val="24"/>
                <w:szCs w:val="24"/>
              </w:rPr>
              <w:t xml:space="preserve">       </w:t>
            </w:r>
            <w:r w:rsidR="00937373" w:rsidRPr="00937373">
              <w:rPr>
                <w:b/>
                <w:sz w:val="24"/>
                <w:szCs w:val="24"/>
              </w:rPr>
              <w:t>VC- 99.13%</w:t>
            </w:r>
          </w:p>
          <w:p w:rsidR="000573AC" w:rsidRPr="00937373" w:rsidRDefault="000573AC" w:rsidP="000573AC">
            <w:pPr>
              <w:rPr>
                <w:b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L4-</w:t>
            </w:r>
            <w:r w:rsidR="00937373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937373" w:rsidRPr="007C4ED6">
              <w:rPr>
                <w:b/>
                <w:color w:val="FF0000"/>
                <w:sz w:val="24"/>
                <w:szCs w:val="24"/>
              </w:rPr>
              <w:t>91.25%</w:t>
            </w:r>
            <w:r w:rsidR="00937373">
              <w:rPr>
                <w:b/>
                <w:color w:val="7030A0"/>
                <w:sz w:val="24"/>
                <w:szCs w:val="24"/>
              </w:rPr>
              <w:t xml:space="preserve">       </w:t>
            </w:r>
            <w:r w:rsidR="00937373" w:rsidRPr="00937373">
              <w:rPr>
                <w:b/>
                <w:sz w:val="24"/>
                <w:szCs w:val="24"/>
              </w:rPr>
              <w:t>VC- 97.75%</w:t>
            </w:r>
          </w:p>
          <w:p w:rsidR="000573AC" w:rsidRPr="006D7E42" w:rsidRDefault="000573AC" w:rsidP="000573AC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L5-</w:t>
            </w:r>
            <w:r w:rsidR="00937373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937373" w:rsidRPr="007C4ED6">
              <w:rPr>
                <w:b/>
                <w:color w:val="00B050"/>
                <w:sz w:val="24"/>
                <w:szCs w:val="24"/>
              </w:rPr>
              <w:t>83.75%</w:t>
            </w:r>
            <w:r w:rsidR="00937373">
              <w:rPr>
                <w:b/>
                <w:color w:val="7030A0"/>
                <w:sz w:val="24"/>
                <w:szCs w:val="24"/>
              </w:rPr>
              <w:t xml:space="preserve">       </w:t>
            </w:r>
            <w:r w:rsidR="00937373" w:rsidRPr="00937373">
              <w:rPr>
                <w:b/>
                <w:sz w:val="24"/>
                <w:szCs w:val="24"/>
              </w:rPr>
              <w:t>VC- 83.13%</w:t>
            </w:r>
          </w:p>
          <w:p w:rsidR="000573AC" w:rsidRPr="00937373" w:rsidRDefault="000573AC" w:rsidP="000573AC">
            <w:pPr>
              <w:rPr>
                <w:b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L6-</w:t>
            </w:r>
            <w:r w:rsidR="00937373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937373" w:rsidRPr="007C4ED6">
              <w:rPr>
                <w:b/>
                <w:color w:val="FF0000"/>
                <w:sz w:val="24"/>
                <w:szCs w:val="24"/>
              </w:rPr>
              <w:t>28.75%</w:t>
            </w:r>
            <w:r w:rsidR="00937373">
              <w:rPr>
                <w:b/>
                <w:color w:val="7030A0"/>
                <w:sz w:val="24"/>
                <w:szCs w:val="24"/>
              </w:rPr>
              <w:t xml:space="preserve">       </w:t>
            </w:r>
            <w:r w:rsidR="00937373" w:rsidRPr="00937373">
              <w:rPr>
                <w:b/>
                <w:sz w:val="24"/>
                <w:szCs w:val="24"/>
              </w:rPr>
              <w:t>VC- 30.50%</w:t>
            </w:r>
          </w:p>
          <w:p w:rsidR="000573AC" w:rsidRDefault="000573AC" w:rsidP="000573AC">
            <w:pPr>
              <w:rPr>
                <w:b/>
                <w:color w:val="00B0F0"/>
                <w:sz w:val="24"/>
                <w:szCs w:val="24"/>
              </w:rPr>
            </w:pPr>
          </w:p>
          <w:p w:rsidR="000573AC" w:rsidRDefault="000573AC" w:rsidP="000573AC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ALL- </w:t>
            </w:r>
          </w:p>
          <w:p w:rsidR="000573AC" w:rsidRPr="006D7E42" w:rsidRDefault="000573AC" w:rsidP="000573AC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L3-</w:t>
            </w:r>
            <w:r w:rsidR="00937373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937373" w:rsidRPr="007C4ED6">
              <w:rPr>
                <w:b/>
                <w:color w:val="00B050"/>
                <w:sz w:val="24"/>
                <w:szCs w:val="24"/>
              </w:rPr>
              <w:t>99.11%</w:t>
            </w:r>
            <w:r w:rsidR="00937373">
              <w:rPr>
                <w:b/>
                <w:color w:val="7030A0"/>
                <w:sz w:val="24"/>
                <w:szCs w:val="24"/>
              </w:rPr>
              <w:t xml:space="preserve">       </w:t>
            </w:r>
            <w:r w:rsidR="00937373" w:rsidRPr="00937373">
              <w:rPr>
                <w:b/>
                <w:sz w:val="24"/>
                <w:szCs w:val="24"/>
              </w:rPr>
              <w:t>VC- 95.27%</w:t>
            </w:r>
          </w:p>
          <w:p w:rsidR="000573AC" w:rsidRPr="006D7E42" w:rsidRDefault="000573AC" w:rsidP="000573AC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L4-</w:t>
            </w:r>
            <w:r w:rsidR="00937373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937373" w:rsidRPr="007C4ED6">
              <w:rPr>
                <w:b/>
                <w:color w:val="00B050"/>
                <w:sz w:val="24"/>
                <w:szCs w:val="24"/>
              </w:rPr>
              <w:t>91.07%</w:t>
            </w:r>
            <w:r w:rsidR="00937373">
              <w:rPr>
                <w:b/>
                <w:color w:val="7030A0"/>
                <w:sz w:val="24"/>
                <w:szCs w:val="24"/>
              </w:rPr>
              <w:t xml:space="preserve">       </w:t>
            </w:r>
            <w:r w:rsidR="00937373" w:rsidRPr="00937373">
              <w:rPr>
                <w:b/>
                <w:sz w:val="24"/>
                <w:szCs w:val="24"/>
              </w:rPr>
              <w:t>VC- 89.73%</w:t>
            </w:r>
          </w:p>
          <w:p w:rsidR="000573AC" w:rsidRPr="006D7E42" w:rsidRDefault="000573AC" w:rsidP="000573AC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L5-</w:t>
            </w:r>
            <w:r w:rsidR="00937373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937373" w:rsidRPr="007C4ED6">
              <w:rPr>
                <w:b/>
                <w:color w:val="00B050"/>
                <w:sz w:val="24"/>
                <w:szCs w:val="24"/>
              </w:rPr>
              <w:t>69.64%</w:t>
            </w:r>
            <w:r w:rsidR="00937373">
              <w:rPr>
                <w:b/>
                <w:color w:val="7030A0"/>
                <w:sz w:val="24"/>
                <w:szCs w:val="24"/>
              </w:rPr>
              <w:t xml:space="preserve">       </w:t>
            </w:r>
            <w:r w:rsidR="00937373" w:rsidRPr="00937373">
              <w:rPr>
                <w:b/>
                <w:sz w:val="24"/>
                <w:szCs w:val="24"/>
              </w:rPr>
              <w:t>VC- 65.09%</w:t>
            </w:r>
          </w:p>
          <w:p w:rsidR="000573AC" w:rsidRDefault="000573AC" w:rsidP="000573AC">
            <w:pPr>
              <w:rPr>
                <w:b/>
                <w:color w:val="7030A0"/>
                <w:sz w:val="24"/>
                <w:szCs w:val="24"/>
              </w:rPr>
            </w:pPr>
            <w:r w:rsidRPr="006D7E42">
              <w:rPr>
                <w:b/>
                <w:color w:val="7030A0"/>
                <w:sz w:val="24"/>
                <w:szCs w:val="24"/>
              </w:rPr>
              <w:t>L6-</w:t>
            </w:r>
            <w:r w:rsidR="00937373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937373" w:rsidRPr="007C4ED6">
              <w:rPr>
                <w:b/>
                <w:color w:val="FF0000"/>
                <w:sz w:val="24"/>
                <w:szCs w:val="24"/>
              </w:rPr>
              <w:t>21.43%</w:t>
            </w:r>
            <w:r w:rsidR="00937373">
              <w:rPr>
                <w:b/>
                <w:color w:val="7030A0"/>
                <w:sz w:val="24"/>
                <w:szCs w:val="24"/>
              </w:rPr>
              <w:t xml:space="preserve">       </w:t>
            </w:r>
            <w:r w:rsidR="00937373" w:rsidRPr="00937373">
              <w:rPr>
                <w:b/>
                <w:sz w:val="24"/>
                <w:szCs w:val="24"/>
              </w:rPr>
              <w:t>VC- 22.41%</w:t>
            </w:r>
          </w:p>
          <w:p w:rsidR="000F6E2E" w:rsidRDefault="000F6E2E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0F6E2E" w:rsidRPr="00D1072F" w:rsidRDefault="000F6E2E" w:rsidP="005D45F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Target 2018/19 -</w:t>
            </w:r>
          </w:p>
        </w:tc>
        <w:tc>
          <w:tcPr>
            <w:tcW w:w="3081" w:type="dxa"/>
          </w:tcPr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lastRenderedPageBreak/>
              <w:t xml:space="preserve">3 year targets </w:t>
            </w:r>
            <w:r>
              <w:rPr>
                <w:b/>
                <w:color w:val="FF0000"/>
                <w:sz w:val="24"/>
                <w:szCs w:val="24"/>
              </w:rPr>
              <w:t>–</w:t>
            </w:r>
            <w:r w:rsidRPr="00D1072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2019/20-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2020/21 – 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D1072F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2021/22 -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716740" w:rsidRDefault="00716740" w:rsidP="0062793F">
      <w:pPr>
        <w:spacing w:line="240" w:lineRule="auto"/>
        <w:rPr>
          <w:sz w:val="24"/>
          <w:szCs w:val="24"/>
        </w:rPr>
      </w:pPr>
    </w:p>
    <w:p w:rsidR="00716740" w:rsidRDefault="00716740" w:rsidP="0062793F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926"/>
        <w:gridCol w:w="3081"/>
      </w:tblGrid>
      <w:tr w:rsidR="00716740" w:rsidTr="005D45FE">
        <w:trPr>
          <w:trHeight w:val="4081"/>
        </w:trPr>
        <w:tc>
          <w:tcPr>
            <w:tcW w:w="2235" w:type="dxa"/>
          </w:tcPr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t xml:space="preserve">Key benchmark- 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50"/>
                <w:sz w:val="32"/>
                <w:szCs w:val="32"/>
              </w:rPr>
            </w:pPr>
            <w:r w:rsidRPr="00716740">
              <w:rPr>
                <w:b/>
                <w:color w:val="00B050"/>
                <w:sz w:val="32"/>
                <w:szCs w:val="32"/>
              </w:rPr>
              <w:t>Care Experienced, Chil</w:t>
            </w:r>
            <w:r>
              <w:rPr>
                <w:b/>
                <w:color w:val="00B050"/>
                <w:sz w:val="32"/>
                <w:szCs w:val="32"/>
              </w:rPr>
              <w:t>d protection (registered and de-</w:t>
            </w:r>
            <w:r w:rsidRPr="00716740">
              <w:rPr>
                <w:b/>
                <w:color w:val="00B050"/>
                <w:sz w:val="32"/>
                <w:szCs w:val="32"/>
              </w:rPr>
              <w:t>registered)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Lead Teacher/s - </w:t>
            </w:r>
          </w:p>
          <w:p w:rsidR="00716740" w:rsidRPr="00716740" w:rsidRDefault="00716740" w:rsidP="005D45FE">
            <w:pPr>
              <w:rPr>
                <w:color w:val="00B0F0"/>
                <w:sz w:val="24"/>
                <w:szCs w:val="24"/>
              </w:rPr>
            </w:pPr>
          </w:p>
          <w:p w:rsidR="00716740" w:rsidRDefault="00716740" w:rsidP="005D45FE">
            <w:pPr>
              <w:rPr>
                <w:b/>
                <w:sz w:val="32"/>
                <w:szCs w:val="32"/>
              </w:rPr>
            </w:pPr>
            <w:r w:rsidRPr="00716740">
              <w:rPr>
                <w:b/>
                <w:sz w:val="32"/>
                <w:szCs w:val="32"/>
              </w:rPr>
              <w:t>Linda Davis</w:t>
            </w:r>
          </w:p>
          <w:p w:rsidR="00716740" w:rsidRPr="003836FD" w:rsidRDefault="003836FD" w:rsidP="005D45F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t xml:space="preserve">Current performance by stage </w:t>
            </w:r>
            <w:r>
              <w:rPr>
                <w:b/>
                <w:color w:val="FF0000"/>
                <w:sz w:val="24"/>
                <w:szCs w:val="24"/>
              </w:rPr>
              <w:t>–</w:t>
            </w:r>
            <w:r w:rsidRPr="00D1072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26626C" w:rsidRDefault="0026626C" w:rsidP="0026626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Feb 2019 INSIGHT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S4 – 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S5-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S6 - 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National data-</w:t>
            </w:r>
          </w:p>
          <w:p w:rsidR="000F6E2E" w:rsidRDefault="000F6E2E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0F6E2E" w:rsidRPr="00D1072F" w:rsidRDefault="000F6E2E" w:rsidP="005D45F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Target 2018/19 -</w:t>
            </w:r>
          </w:p>
        </w:tc>
        <w:tc>
          <w:tcPr>
            <w:tcW w:w="3081" w:type="dxa"/>
          </w:tcPr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t xml:space="preserve">3 year targets </w:t>
            </w:r>
            <w:r>
              <w:rPr>
                <w:b/>
                <w:color w:val="FF0000"/>
                <w:sz w:val="24"/>
                <w:szCs w:val="24"/>
              </w:rPr>
              <w:t>–</w:t>
            </w:r>
            <w:r w:rsidRPr="00D1072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2019/20-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2020/21 – 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D1072F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2021/22 -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716740" w:rsidRDefault="00716740" w:rsidP="0062793F">
      <w:pPr>
        <w:spacing w:line="240" w:lineRule="auto"/>
        <w:rPr>
          <w:sz w:val="24"/>
          <w:szCs w:val="24"/>
        </w:rPr>
      </w:pPr>
    </w:p>
    <w:p w:rsidR="00716740" w:rsidRDefault="00716740" w:rsidP="0062793F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926"/>
        <w:gridCol w:w="3081"/>
      </w:tblGrid>
      <w:tr w:rsidR="00716740" w:rsidTr="005D45FE">
        <w:trPr>
          <w:trHeight w:val="4081"/>
        </w:trPr>
        <w:tc>
          <w:tcPr>
            <w:tcW w:w="2235" w:type="dxa"/>
          </w:tcPr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lastRenderedPageBreak/>
              <w:t xml:space="preserve">Key benchmark- 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Lead Teacher/s - </w:t>
            </w:r>
          </w:p>
          <w:p w:rsidR="00716740" w:rsidRPr="00716740" w:rsidRDefault="00716740" w:rsidP="005D45FE">
            <w:pPr>
              <w:rPr>
                <w:color w:val="00B0F0"/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  <w:p w:rsidR="00716740" w:rsidRDefault="00716740" w:rsidP="005D45FE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t xml:space="preserve">Current performance by stage </w:t>
            </w:r>
            <w:r>
              <w:rPr>
                <w:b/>
                <w:color w:val="FF0000"/>
                <w:sz w:val="24"/>
                <w:szCs w:val="24"/>
              </w:rPr>
              <w:t>–</w:t>
            </w:r>
            <w:r w:rsidRPr="00D1072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26626C" w:rsidRDefault="0026626C" w:rsidP="005D45F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Feb 2019 INSIGHT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S4 – 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S5-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S6 - 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National data-</w:t>
            </w:r>
          </w:p>
          <w:p w:rsidR="000F6E2E" w:rsidRDefault="000F6E2E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0F6E2E" w:rsidRPr="00D1072F" w:rsidRDefault="000F6E2E" w:rsidP="005D45F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Target 2018/19 -</w:t>
            </w:r>
          </w:p>
        </w:tc>
        <w:tc>
          <w:tcPr>
            <w:tcW w:w="3081" w:type="dxa"/>
          </w:tcPr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D1072F">
              <w:rPr>
                <w:b/>
                <w:color w:val="FF0000"/>
                <w:sz w:val="24"/>
                <w:szCs w:val="24"/>
              </w:rPr>
              <w:t xml:space="preserve">3 year targets </w:t>
            </w:r>
            <w:r>
              <w:rPr>
                <w:b/>
                <w:color w:val="FF0000"/>
                <w:sz w:val="24"/>
                <w:szCs w:val="24"/>
              </w:rPr>
              <w:t>–</w:t>
            </w:r>
            <w:r w:rsidRPr="00D1072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716740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2019/20-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 xml:space="preserve">2020/21 – </w:t>
            </w: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716740" w:rsidRDefault="00716740" w:rsidP="005D45FE">
            <w:pPr>
              <w:rPr>
                <w:b/>
                <w:color w:val="00B0F0"/>
                <w:sz w:val="24"/>
                <w:szCs w:val="24"/>
              </w:rPr>
            </w:pPr>
          </w:p>
          <w:p w:rsidR="00716740" w:rsidRPr="00D1072F" w:rsidRDefault="00716740" w:rsidP="005D45FE">
            <w:pPr>
              <w:rPr>
                <w:b/>
                <w:color w:val="FF0000"/>
                <w:sz w:val="24"/>
                <w:szCs w:val="24"/>
              </w:rPr>
            </w:pPr>
            <w:r w:rsidRPr="00716740">
              <w:rPr>
                <w:b/>
                <w:color w:val="00B0F0"/>
                <w:sz w:val="24"/>
                <w:szCs w:val="24"/>
              </w:rPr>
              <w:t>2021/22 -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716740" w:rsidRPr="0062793F" w:rsidRDefault="00716740" w:rsidP="0062793F">
      <w:pPr>
        <w:spacing w:line="240" w:lineRule="auto"/>
        <w:rPr>
          <w:sz w:val="24"/>
          <w:szCs w:val="24"/>
        </w:rPr>
      </w:pPr>
    </w:p>
    <w:p w:rsidR="0062793F" w:rsidRDefault="0062793F" w:rsidP="00686B84">
      <w:pPr>
        <w:rPr>
          <w:sz w:val="24"/>
          <w:szCs w:val="24"/>
        </w:rPr>
      </w:pPr>
    </w:p>
    <w:p w:rsidR="0062793F" w:rsidRPr="00686B84" w:rsidRDefault="0062793F" w:rsidP="00686B84">
      <w:pPr>
        <w:rPr>
          <w:sz w:val="24"/>
          <w:szCs w:val="24"/>
        </w:rPr>
      </w:pPr>
    </w:p>
    <w:p w:rsidR="00686B84" w:rsidRDefault="00686B84" w:rsidP="00686B84">
      <w:pPr>
        <w:jc w:val="center"/>
      </w:pPr>
    </w:p>
    <w:p w:rsidR="00686B84" w:rsidRDefault="00686B84" w:rsidP="00686B84">
      <w:pPr>
        <w:jc w:val="center"/>
      </w:pPr>
    </w:p>
    <w:sectPr w:rsidR="00686B84" w:rsidSect="00D460A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FE" w:rsidRDefault="005D45FE" w:rsidP="0062793F">
      <w:pPr>
        <w:spacing w:after="0" w:line="240" w:lineRule="auto"/>
      </w:pPr>
      <w:r>
        <w:separator/>
      </w:r>
    </w:p>
  </w:endnote>
  <w:endnote w:type="continuationSeparator" w:id="0">
    <w:p w:rsidR="005D45FE" w:rsidRDefault="005D45FE" w:rsidP="0062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FE" w:rsidRPr="0062793F" w:rsidRDefault="005D45FE">
    <w:pPr>
      <w:pStyle w:val="Footer"/>
      <w:rPr>
        <w:b/>
        <w:color w:val="FF0000"/>
        <w:sz w:val="24"/>
        <w:szCs w:val="24"/>
      </w:rPr>
    </w:pPr>
    <w:r w:rsidRPr="0062793F">
      <w:rPr>
        <w:b/>
        <w:color w:val="FF0000"/>
        <w:sz w:val="24"/>
        <w:szCs w:val="24"/>
      </w:rPr>
      <w:t xml:space="preserve">Respect </w:t>
    </w:r>
    <w:r w:rsidRPr="0062793F">
      <w:rPr>
        <w:b/>
        <w:color w:val="FF0000"/>
        <w:sz w:val="24"/>
        <w:szCs w:val="24"/>
      </w:rPr>
      <w:ptab w:relativeTo="margin" w:alignment="center" w:leader="none"/>
    </w:r>
    <w:r w:rsidRPr="0062793F">
      <w:rPr>
        <w:b/>
        <w:color w:val="FF0000"/>
        <w:sz w:val="24"/>
        <w:szCs w:val="24"/>
      </w:rPr>
      <w:t>Equality</w:t>
    </w:r>
    <w:r w:rsidRPr="0062793F">
      <w:rPr>
        <w:b/>
        <w:color w:val="FF0000"/>
        <w:sz w:val="24"/>
        <w:szCs w:val="24"/>
      </w:rPr>
      <w:ptab w:relativeTo="margin" w:alignment="right" w:leader="none"/>
    </w:r>
    <w:r w:rsidRPr="0062793F">
      <w:rPr>
        <w:b/>
        <w:color w:val="FF0000"/>
        <w:sz w:val="24"/>
        <w:szCs w:val="24"/>
      </w:rPr>
      <w:t>Determination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FE" w:rsidRDefault="005D45FE" w:rsidP="0062793F">
      <w:pPr>
        <w:spacing w:after="0" w:line="240" w:lineRule="auto"/>
      </w:pPr>
      <w:r>
        <w:separator/>
      </w:r>
    </w:p>
  </w:footnote>
  <w:footnote w:type="continuationSeparator" w:id="0">
    <w:p w:rsidR="005D45FE" w:rsidRDefault="005D45FE" w:rsidP="00627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B84"/>
    <w:rsid w:val="000573AC"/>
    <w:rsid w:val="000D449E"/>
    <w:rsid w:val="000F6E2E"/>
    <w:rsid w:val="0026626C"/>
    <w:rsid w:val="002D59AF"/>
    <w:rsid w:val="003836FD"/>
    <w:rsid w:val="005D45FE"/>
    <w:rsid w:val="0062793F"/>
    <w:rsid w:val="00633A0F"/>
    <w:rsid w:val="00686B84"/>
    <w:rsid w:val="00686FAD"/>
    <w:rsid w:val="006D7E42"/>
    <w:rsid w:val="00716740"/>
    <w:rsid w:val="007C4ED6"/>
    <w:rsid w:val="00926F2C"/>
    <w:rsid w:val="00937373"/>
    <w:rsid w:val="009648D0"/>
    <w:rsid w:val="00A90632"/>
    <w:rsid w:val="00B93A75"/>
    <w:rsid w:val="00CA1399"/>
    <w:rsid w:val="00D1072F"/>
    <w:rsid w:val="00D460A6"/>
    <w:rsid w:val="00DB4340"/>
    <w:rsid w:val="00FB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BD197-AAEF-4ABB-B238-D7D13FEF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7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93F"/>
  </w:style>
  <w:style w:type="paragraph" w:styleId="Footer">
    <w:name w:val="footer"/>
    <w:basedOn w:val="Normal"/>
    <w:link w:val="FooterChar"/>
    <w:uiPriority w:val="99"/>
    <w:unhideWhenUsed/>
    <w:rsid w:val="00627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3F"/>
  </w:style>
  <w:style w:type="table" w:styleId="TableGrid">
    <w:name w:val="Table Grid"/>
    <w:basedOn w:val="TableNormal"/>
    <w:uiPriority w:val="59"/>
    <w:rsid w:val="0068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MurrayJohnston</dc:creator>
  <cp:lastModifiedBy>Callum Johnston</cp:lastModifiedBy>
  <cp:revision>8</cp:revision>
  <cp:lastPrinted>2019-05-10T08:25:00Z</cp:lastPrinted>
  <dcterms:created xsi:type="dcterms:W3CDTF">2019-02-24T08:21:00Z</dcterms:created>
  <dcterms:modified xsi:type="dcterms:W3CDTF">2019-05-10T08:25:00Z</dcterms:modified>
</cp:coreProperties>
</file>