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4A" w:rsidRDefault="003B154A" w:rsidP="003B154A">
      <w:pPr>
        <w:rPr>
          <w:lang w:val="en"/>
        </w:rPr>
      </w:pPr>
      <w:r>
        <w:rPr>
          <w:lang w:val="en"/>
        </w:rPr>
        <w:t xml:space="preserve">A </w:t>
      </w:r>
      <w:r>
        <w:rPr>
          <w:b/>
          <w:bCs/>
          <w:lang w:val="en"/>
        </w:rPr>
        <w:t>flood</w:t>
      </w:r>
      <w:r>
        <w:rPr>
          <w:lang w:val="en"/>
        </w:rPr>
        <w:t xml:space="preserve"> is an overflow of water that submerges land which is usually dry</w:t>
      </w:r>
    </w:p>
    <w:p w:rsidR="003B154A" w:rsidRDefault="003B154A" w:rsidP="003B154A">
      <w:pPr>
        <w:rPr>
          <w:lang w:val="en"/>
        </w:rPr>
      </w:pPr>
    </w:p>
    <w:p w:rsidR="003B154A" w:rsidRDefault="003B154A" w:rsidP="003B154A">
      <w:pPr>
        <w:rPr>
          <w:lang w:val="en"/>
        </w:rPr>
      </w:pPr>
      <w:r>
        <w:rPr>
          <w:lang w:val="en"/>
        </w:rPr>
        <w:t xml:space="preserve">Flooding may occur as an overflow of water from water bodies, such as a </w:t>
      </w:r>
      <w:r w:rsidRPr="003B154A">
        <w:rPr>
          <w:lang w:val="en"/>
        </w:rPr>
        <w:t>river</w:t>
      </w:r>
      <w:r>
        <w:rPr>
          <w:lang w:val="en"/>
        </w:rPr>
        <w:t xml:space="preserve">, </w:t>
      </w:r>
      <w:r w:rsidRPr="003B154A">
        <w:rPr>
          <w:lang w:val="en"/>
        </w:rPr>
        <w:t>lake</w:t>
      </w:r>
      <w:r>
        <w:rPr>
          <w:lang w:val="en"/>
        </w:rPr>
        <w:t xml:space="preserve">, or ocean, in which the water overtops or breaks </w:t>
      </w:r>
      <w:r w:rsidRPr="003B154A">
        <w:rPr>
          <w:lang w:val="en"/>
        </w:rPr>
        <w:t>levees</w:t>
      </w:r>
      <w:r>
        <w:rPr>
          <w:lang w:val="en"/>
        </w:rPr>
        <w:t xml:space="preserve"> resulting in some of that water escaping its usual boundaries or it may occur due to an accumulation of rainwater on saturated ground in an </w:t>
      </w:r>
      <w:proofErr w:type="spellStart"/>
      <w:r>
        <w:rPr>
          <w:lang w:val="en"/>
        </w:rPr>
        <w:t>areal</w:t>
      </w:r>
      <w:proofErr w:type="spellEnd"/>
      <w:r>
        <w:rPr>
          <w:lang w:val="en"/>
        </w:rPr>
        <w:t xml:space="preserve"> flood. While the size of a lake or other body of water will vary with seasonal changes in </w:t>
      </w:r>
      <w:r w:rsidRPr="003B154A">
        <w:rPr>
          <w:lang w:val="en"/>
        </w:rPr>
        <w:t>precipitation</w:t>
      </w:r>
      <w:r>
        <w:rPr>
          <w:lang w:val="en"/>
        </w:rPr>
        <w:t xml:space="preserve"> and snow melt, these changes in size are unlikely to be considered significant unless they flood </w:t>
      </w:r>
      <w:r w:rsidRPr="003B154A">
        <w:rPr>
          <w:lang w:val="en"/>
        </w:rPr>
        <w:t>property</w:t>
      </w:r>
      <w:r>
        <w:rPr>
          <w:lang w:val="en"/>
        </w:rPr>
        <w:t xml:space="preserve"> or drown </w:t>
      </w:r>
      <w:r w:rsidRPr="003B154A">
        <w:rPr>
          <w:lang w:val="en"/>
        </w:rPr>
        <w:t>domestic animals</w:t>
      </w:r>
    </w:p>
    <w:p w:rsidR="0008150A" w:rsidRDefault="0008150A" w:rsidP="0008150A">
      <w:pPr>
        <w:rPr>
          <w:lang w:val="en"/>
        </w:rPr>
      </w:pPr>
      <w:r w:rsidRPr="0008150A">
        <w:rPr>
          <w:lang w:val="en"/>
        </w:rPr>
        <w:t>Flooding can cause dama</w:t>
      </w:r>
      <w:r>
        <w:rPr>
          <w:lang w:val="en"/>
        </w:rPr>
        <w:t>ge</w:t>
      </w:r>
    </w:p>
    <w:p w:rsidR="0008150A" w:rsidRDefault="0008150A" w:rsidP="0008150A">
      <w:pPr>
        <w:pStyle w:val="ListParagraph"/>
        <w:numPr>
          <w:ilvl w:val="0"/>
          <w:numId w:val="2"/>
        </w:numPr>
        <w:rPr>
          <w:lang w:val="en"/>
        </w:rPr>
      </w:pPr>
      <w:r>
        <w:rPr>
          <w:lang w:val="en"/>
        </w:rPr>
        <w:t xml:space="preserve">To cars </w:t>
      </w:r>
    </w:p>
    <w:p w:rsidR="0008150A" w:rsidRDefault="0008150A" w:rsidP="0008150A">
      <w:pPr>
        <w:pStyle w:val="ListParagraph"/>
        <w:numPr>
          <w:ilvl w:val="0"/>
          <w:numId w:val="2"/>
        </w:numPr>
        <w:rPr>
          <w:lang w:val="en"/>
        </w:rPr>
      </w:pPr>
      <w:r>
        <w:rPr>
          <w:lang w:val="en"/>
        </w:rPr>
        <w:t xml:space="preserve">House </w:t>
      </w:r>
    </w:p>
    <w:p w:rsidR="0008150A" w:rsidRDefault="0008150A" w:rsidP="0008150A">
      <w:pPr>
        <w:pStyle w:val="ListParagraph"/>
        <w:numPr>
          <w:ilvl w:val="0"/>
          <w:numId w:val="2"/>
        </w:numPr>
        <w:rPr>
          <w:lang w:val="en"/>
        </w:rPr>
      </w:pPr>
      <w:r>
        <w:rPr>
          <w:lang w:val="en"/>
        </w:rPr>
        <w:t xml:space="preserve">Can cause death </w:t>
      </w:r>
    </w:p>
    <w:p w:rsidR="0008150A" w:rsidRDefault="0008150A" w:rsidP="0008150A">
      <w:pPr>
        <w:pStyle w:val="ListParagraph"/>
        <w:numPr>
          <w:ilvl w:val="0"/>
          <w:numId w:val="2"/>
        </w:numPr>
        <w:rPr>
          <w:lang w:val="en"/>
        </w:rPr>
      </w:pPr>
      <w:r>
        <w:rPr>
          <w:lang w:val="en"/>
        </w:rPr>
        <w:t xml:space="preserve">Mate your cats and </w:t>
      </w:r>
      <w:proofErr w:type="spellStart"/>
      <w:r>
        <w:rPr>
          <w:lang w:val="en"/>
        </w:rPr>
        <w:t>dugs</w:t>
      </w:r>
      <w:proofErr w:type="spellEnd"/>
      <w:r>
        <w:rPr>
          <w:lang w:val="en"/>
        </w:rPr>
        <w:t xml:space="preserve"> deed :P</w:t>
      </w:r>
    </w:p>
    <w:p w:rsidR="0008150A" w:rsidRPr="0008150A" w:rsidRDefault="0008150A" w:rsidP="0008150A">
      <w:pPr>
        <w:pStyle w:val="ListParagraph"/>
        <w:numPr>
          <w:ilvl w:val="0"/>
          <w:numId w:val="2"/>
        </w:numPr>
        <w:rPr>
          <w:lang w:val="en"/>
        </w:rPr>
      </w:pPr>
      <w:proofErr w:type="spellStart"/>
      <w:r>
        <w:rPr>
          <w:lang w:val="en"/>
        </w:rPr>
        <w:t>Valubles</w:t>
      </w:r>
      <w:proofErr w:type="spellEnd"/>
      <w:r>
        <w:rPr>
          <w:lang w:val="en"/>
        </w:rPr>
        <w:t xml:space="preserve"> can be damaged </w:t>
      </w:r>
      <w:bookmarkStart w:id="0" w:name="_GoBack"/>
      <w:bookmarkEnd w:id="0"/>
    </w:p>
    <w:p w:rsidR="0008150A" w:rsidRDefault="0008150A" w:rsidP="003B154A"/>
    <w:p w:rsidR="0066601B" w:rsidRDefault="0066601B" w:rsidP="003B154A"/>
    <w:p w:rsidR="0066601B" w:rsidRDefault="0066601B" w:rsidP="003B154A"/>
    <w:sectPr w:rsidR="00666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465CD"/>
    <w:multiLevelType w:val="hybridMultilevel"/>
    <w:tmpl w:val="5B46F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D7E2D"/>
    <w:multiLevelType w:val="hybridMultilevel"/>
    <w:tmpl w:val="C574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4A"/>
    <w:rsid w:val="0008150A"/>
    <w:rsid w:val="003B154A"/>
    <w:rsid w:val="0066601B"/>
    <w:rsid w:val="0067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AFCF3-7B97-460A-8E49-80CAEED5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1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B1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154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B154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B154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1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154A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3B1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colbreak">
    <w:name w:val="nocolbreak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">
    <w:name w:val="navbox"/>
    <w:basedOn w:val="Normal"/>
    <w:rsid w:val="003B154A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navbox-inner">
    <w:name w:val="navbox-inner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subgroup">
    <w:name w:val="navbox-subgroup"/>
    <w:basedOn w:val="Normal"/>
    <w:rsid w:val="003B154A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group">
    <w:name w:val="navbox-group"/>
    <w:basedOn w:val="Normal"/>
    <w:rsid w:val="003B154A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title">
    <w:name w:val="navbox-title"/>
    <w:basedOn w:val="Normal"/>
    <w:rsid w:val="003B154A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abovebelow">
    <w:name w:val="navbox-abovebelow"/>
    <w:basedOn w:val="Normal"/>
    <w:rsid w:val="003B154A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list">
    <w:name w:val="navbox-list"/>
    <w:basedOn w:val="Normal"/>
    <w:rsid w:val="003B154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even">
    <w:name w:val="navbox-even"/>
    <w:basedOn w:val="Normal"/>
    <w:rsid w:val="003B154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odd">
    <w:name w:val="navbox-odd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">
    <w:name w:val="navbar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collapsebutton">
    <w:name w:val="collapsebutton"/>
    <w:basedOn w:val="Normal"/>
    <w:rsid w:val="003B154A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collapsible-toggle">
    <w:name w:val="mw-collapsible-toggle"/>
    <w:basedOn w:val="Normal"/>
    <w:rsid w:val="003B15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fobox">
    <w:name w:val="infobox"/>
    <w:basedOn w:val="Normal"/>
    <w:rsid w:val="003B154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  <w:lang w:eastAsia="en-GB"/>
    </w:rPr>
  </w:style>
  <w:style w:type="paragraph" w:customStyle="1" w:styleId="messagebox">
    <w:name w:val="messagebox"/>
    <w:basedOn w:val="Normal"/>
    <w:rsid w:val="003B154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sualhide">
    <w:name w:val="visualhide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denstructure">
    <w:name w:val="hiddenstructure"/>
    <w:basedOn w:val="Normal"/>
    <w:rsid w:val="003B154A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hatnote">
    <w:name w:val="hatnote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geo-default">
    <w:name w:val="geo-default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dms">
    <w:name w:val="geo-dms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dec">
    <w:name w:val="geo-dec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nondefault">
    <w:name w:val="geo-nondefault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eo-multi-punct">
    <w:name w:val="geo-multi-punct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longitude">
    <w:name w:val="longitude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titude">
    <w:name w:val="latitude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wrap">
    <w:name w:val="nowrap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rap">
    <w:name w:val="wrap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mplate-documentation">
    <w:name w:val="template-documentation"/>
    <w:basedOn w:val="Normal"/>
    <w:rsid w:val="003B154A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tag-markers">
    <w:name w:val="mw-tag-markers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sysop-show">
    <w:name w:val="sysop-show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ccountcreator-show">
    <w:name w:val="accountcreator-show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emplateeditor-show">
    <w:name w:val="templateeditor-show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xtendedmover-show">
    <w:name w:val="extendedmover-show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utoconfirmed-show">
    <w:name w:val="autoconfirmed-show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mes-serif">
    <w:name w:val="times-serif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mwe-math-fallback-image-display">
    <w:name w:val="mwe-math-fallback-image-display"/>
    <w:basedOn w:val="Normal"/>
    <w:rsid w:val="003B154A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e-math-mathml-display">
    <w:name w:val="mwe-math-mathml-display"/>
    <w:basedOn w:val="Normal"/>
    <w:rsid w:val="003B154A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left">
    <w:name w:val="portal-column-left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">
    <w:name w:val="portal-column-right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left-wide">
    <w:name w:val="portal-column-left-wide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-narrow">
    <w:name w:val="portal-column-right-narrow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left-extra-wide">
    <w:name w:val="portal-column-left-extra-wide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-extra-narrow">
    <w:name w:val="portal-column-right-extra-narrow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rtkey">
    <w:name w:val="sortkey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mpty-li">
    <w:name w:val="mw-empty-li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">
    <w:name w:val="imbox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e-when-compact">
    <w:name w:val="hide-when-compact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number">
    <w:name w:val="tocnumber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text">
    <w:name w:val="toctext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lflink">
    <w:name w:val="selflink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header">
    <w:name w:val="wpb-header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outside">
    <w:name w:val="wpb-outside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">
    <w:name w:val="mbox-image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indicators">
    <w:name w:val="mw-indicators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right">
    <w:name w:val="mbox-imageright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empty-cell">
    <w:name w:val="mbox-empty-cell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">
    <w:name w:val="mbox-text-span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umbimage">
    <w:name w:val="thumbimage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ay-btn-large">
    <w:name w:val="play-btn-large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mbox">
    <w:name w:val="tmbox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tterhead">
    <w:name w:val="letterhead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ditnotice-redlink">
    <w:name w:val="editnotice-redlink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">
    <w:name w:val="mbox-text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putbox-element">
    <w:name w:val="inputbox-element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ference">
    <w:name w:val="reference"/>
    <w:basedOn w:val="DefaultParagraphFont"/>
    <w:rsid w:val="003B154A"/>
    <w:rPr>
      <w:sz w:val="19"/>
      <w:szCs w:val="19"/>
    </w:rPr>
  </w:style>
  <w:style w:type="character" w:customStyle="1" w:styleId="updatedmarker">
    <w:name w:val="updatedmarker"/>
    <w:basedOn w:val="DefaultParagraphFont"/>
    <w:rsid w:val="003B154A"/>
    <w:rPr>
      <w:color w:val="006400"/>
      <w:shd w:val="clear" w:color="auto" w:fill="auto"/>
    </w:rPr>
  </w:style>
  <w:style w:type="character" w:customStyle="1" w:styleId="brokenref">
    <w:name w:val="brokenref"/>
    <w:basedOn w:val="DefaultParagraphFont"/>
    <w:rsid w:val="003B154A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3B154A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3B154A"/>
    <w:rPr>
      <w:sz w:val="28"/>
      <w:szCs w:val="28"/>
    </w:rPr>
  </w:style>
  <w:style w:type="paragraph" w:customStyle="1" w:styleId="mw-empty-li1">
    <w:name w:val="mw-empty-li1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navbox-title1">
    <w:name w:val="navbox-title1"/>
    <w:basedOn w:val="Normal"/>
    <w:rsid w:val="003B154A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group1">
    <w:name w:val="navbox-group1"/>
    <w:basedOn w:val="Normal"/>
    <w:rsid w:val="003B154A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abovebelow1">
    <w:name w:val="navbox-abovebelow1"/>
    <w:basedOn w:val="Normal"/>
    <w:rsid w:val="003B154A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1">
    <w:name w:val="navbar1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2">
    <w:name w:val="navbar2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3">
    <w:name w:val="navbar3"/>
    <w:basedOn w:val="Normal"/>
    <w:rsid w:val="003B154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collapsebutton1">
    <w:name w:val="collapsebutton1"/>
    <w:basedOn w:val="Normal"/>
    <w:rsid w:val="003B154A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collapsible-toggle1">
    <w:name w:val="mw-collapsible-toggle1"/>
    <w:basedOn w:val="Normal"/>
    <w:rsid w:val="003B15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1">
    <w:name w:val="imbox1"/>
    <w:basedOn w:val="Normal"/>
    <w:rsid w:val="003B154A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2">
    <w:name w:val="imbox2"/>
    <w:basedOn w:val="Normal"/>
    <w:rsid w:val="003B154A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mbox1">
    <w:name w:val="tmbox1"/>
    <w:basedOn w:val="Normal"/>
    <w:rsid w:val="003B154A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1">
    <w:name w:val="mbox-image1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imageright1">
    <w:name w:val="mbox-imageright1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empty-cell1">
    <w:name w:val="mbox-empty-cell1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text1">
    <w:name w:val="mbox-text1"/>
    <w:basedOn w:val="Normal"/>
    <w:rsid w:val="003B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1">
    <w:name w:val="mbox-text-span1"/>
    <w:basedOn w:val="Normal"/>
    <w:rsid w:val="003B154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2">
    <w:name w:val="mbox-text-span2"/>
    <w:basedOn w:val="Normal"/>
    <w:rsid w:val="003B154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e-when-compact1">
    <w:name w:val="hide-when-compact1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ocnumber1">
    <w:name w:val="tocnumber1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text1">
    <w:name w:val="toctext1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number2">
    <w:name w:val="tocnumber2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elflink1">
    <w:name w:val="selflink1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umbimage1">
    <w:name w:val="thumbimage1"/>
    <w:basedOn w:val="Normal"/>
    <w:rsid w:val="003B154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header1">
    <w:name w:val="wpb-header1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wpb-header2">
    <w:name w:val="wpb-header2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outside1">
    <w:name w:val="wpb-outside1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ditnotice-redlink1">
    <w:name w:val="editnotice-redlink1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ditnotice-redlink2">
    <w:name w:val="editnotice-redlink2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texhtml1">
    <w:name w:val="texhtml1"/>
    <w:basedOn w:val="DefaultParagraphFont"/>
    <w:rsid w:val="003B154A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3B154A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rtkey1">
    <w:name w:val="sortkey1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ortkey2">
    <w:name w:val="sortkey2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inputbox-element1">
    <w:name w:val="inputbox-element1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play-btn-large1">
    <w:name w:val="play-btn-large1"/>
    <w:basedOn w:val="Normal"/>
    <w:rsid w:val="003B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2">
    <w:name w:val="mbox-image2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w-indicators1">
    <w:name w:val="mw-indicators1"/>
    <w:basedOn w:val="Normal"/>
    <w:rsid w:val="003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octoggle">
    <w:name w:val="toctoggle"/>
    <w:basedOn w:val="DefaultParagraphFont"/>
    <w:rsid w:val="003B154A"/>
  </w:style>
  <w:style w:type="character" w:customStyle="1" w:styleId="tocnumber3">
    <w:name w:val="tocnumber3"/>
    <w:basedOn w:val="DefaultParagraphFont"/>
    <w:rsid w:val="003B154A"/>
  </w:style>
  <w:style w:type="character" w:customStyle="1" w:styleId="toctext2">
    <w:name w:val="toctext2"/>
    <w:basedOn w:val="DefaultParagraphFont"/>
    <w:rsid w:val="003B154A"/>
  </w:style>
  <w:style w:type="character" w:customStyle="1" w:styleId="mw-headline">
    <w:name w:val="mw-headline"/>
    <w:basedOn w:val="DefaultParagraphFont"/>
    <w:rsid w:val="003B154A"/>
  </w:style>
  <w:style w:type="character" w:customStyle="1" w:styleId="mw-cite-backlink">
    <w:name w:val="mw-cite-backlink"/>
    <w:basedOn w:val="DefaultParagraphFont"/>
    <w:rsid w:val="003B154A"/>
  </w:style>
  <w:style w:type="character" w:customStyle="1" w:styleId="cite-accessibility-label">
    <w:name w:val="cite-accessibility-label"/>
    <w:basedOn w:val="DefaultParagraphFont"/>
    <w:rsid w:val="003B154A"/>
  </w:style>
  <w:style w:type="character" w:customStyle="1" w:styleId="reference-text">
    <w:name w:val="reference-text"/>
    <w:basedOn w:val="DefaultParagraphFont"/>
    <w:rsid w:val="003B154A"/>
  </w:style>
  <w:style w:type="character" w:styleId="HTMLCite">
    <w:name w:val="HTML Cite"/>
    <w:basedOn w:val="DefaultParagraphFont"/>
    <w:uiPriority w:val="99"/>
    <w:semiHidden/>
    <w:unhideWhenUsed/>
    <w:rsid w:val="003B154A"/>
    <w:rPr>
      <w:i/>
      <w:iCs/>
    </w:rPr>
  </w:style>
  <w:style w:type="character" w:customStyle="1" w:styleId="reference-accessdate">
    <w:name w:val="reference-accessdate"/>
    <w:basedOn w:val="DefaultParagraphFont"/>
    <w:rsid w:val="003B154A"/>
  </w:style>
  <w:style w:type="character" w:customStyle="1" w:styleId="nowrap1">
    <w:name w:val="nowrap1"/>
    <w:basedOn w:val="DefaultParagraphFont"/>
    <w:rsid w:val="003B154A"/>
  </w:style>
  <w:style w:type="character" w:customStyle="1" w:styleId="z3988">
    <w:name w:val="z3988"/>
    <w:basedOn w:val="DefaultParagraphFont"/>
    <w:rsid w:val="003B154A"/>
  </w:style>
  <w:style w:type="character" w:customStyle="1" w:styleId="error">
    <w:name w:val="error"/>
    <w:basedOn w:val="DefaultParagraphFont"/>
    <w:rsid w:val="003B154A"/>
  </w:style>
  <w:style w:type="character" w:styleId="HTMLCode">
    <w:name w:val="HTML Code"/>
    <w:basedOn w:val="DefaultParagraphFont"/>
    <w:uiPriority w:val="99"/>
    <w:semiHidden/>
    <w:unhideWhenUsed/>
    <w:rsid w:val="003B154A"/>
    <w:rPr>
      <w:rFonts w:ascii="Courier New" w:eastAsia="Times New Roman" w:hAnsi="Courier New" w:cs="Courier New"/>
      <w:sz w:val="20"/>
      <w:szCs w:val="20"/>
    </w:rPr>
  </w:style>
  <w:style w:type="character" w:customStyle="1" w:styleId="uid">
    <w:name w:val="uid"/>
    <w:basedOn w:val="DefaultParagraphFont"/>
    <w:rsid w:val="003B154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15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154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15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154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uls-settings-trigger">
    <w:name w:val="uls-settings-trigger"/>
    <w:basedOn w:val="DefaultParagraphFont"/>
    <w:rsid w:val="003B154A"/>
  </w:style>
  <w:style w:type="character" w:customStyle="1" w:styleId="wb-langlinks-edit">
    <w:name w:val="wb-langlinks-edit"/>
    <w:basedOn w:val="DefaultParagraphFont"/>
    <w:rsid w:val="003B154A"/>
  </w:style>
  <w:style w:type="character" w:styleId="FollowedHyperlink">
    <w:name w:val="FollowedHyperlink"/>
    <w:basedOn w:val="DefaultParagraphFont"/>
    <w:uiPriority w:val="99"/>
    <w:semiHidden/>
    <w:unhideWhenUsed/>
    <w:rsid w:val="0066601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8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653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78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8372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7766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62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4567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26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3525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1980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48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21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Saunders</dc:creator>
  <cp:keywords/>
  <dc:description/>
  <cp:lastModifiedBy>Harvey Saunders</cp:lastModifiedBy>
  <cp:revision>2</cp:revision>
  <dcterms:created xsi:type="dcterms:W3CDTF">2016-06-07T09:06:00Z</dcterms:created>
  <dcterms:modified xsi:type="dcterms:W3CDTF">2016-06-07T09:30:00Z</dcterms:modified>
</cp:coreProperties>
</file>