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29" w:rsidRPr="00964E09">
        <w:rPr>
          <w:b/>
          <w:sz w:val="28"/>
          <w:szCs w:val="28"/>
          <w:u w:val="single"/>
        </w:rPr>
        <w:t>AGENDA OF STUDENT COUNCIL MEETINGS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3685"/>
        <w:gridCol w:w="1155"/>
        <w:gridCol w:w="2803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EE03E8" w:rsidP="00EE03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EE6A3C">
              <w:rPr>
                <w:rFonts w:cs="Arial"/>
              </w:rPr>
              <w:t>/</w:t>
            </w:r>
            <w:r>
              <w:rPr>
                <w:rFonts w:cs="Arial"/>
              </w:rPr>
              <w:t>09</w:t>
            </w:r>
            <w:r w:rsidR="00EE6A3C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03E8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Ross Gibb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3347"/>
        <w:gridCol w:w="3540"/>
      </w:tblGrid>
      <w:tr w:rsidR="00841929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EE03E8" w:rsidP="001E4B7B">
            <w:pPr>
              <w:spacing w:after="0" w:line="240" w:lineRule="auto"/>
            </w:pPr>
            <w:r>
              <w:t>Ideas to raise awareness and funds for anti-bullying week</w:t>
            </w:r>
          </w:p>
        </w:tc>
        <w:tc>
          <w:tcPr>
            <w:tcW w:w="3605" w:type="dxa"/>
          </w:tcPr>
          <w:p w:rsidR="00157E50" w:rsidRPr="001E4B7B" w:rsidRDefault="00EE03E8" w:rsidP="001E4B7B">
            <w:pPr>
              <w:spacing w:after="0" w:line="240" w:lineRule="auto"/>
            </w:pPr>
            <w:r>
              <w:t>A number of ideas were discussed including non-uniform, a bake off, a poster competition and a quiz. In particular the idea of a non-uniform was popular and will be discussed further.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03E8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Charter</w:t>
            </w:r>
          </w:p>
        </w:tc>
        <w:tc>
          <w:tcPr>
            <w:tcW w:w="3440" w:type="dxa"/>
          </w:tcPr>
          <w:p w:rsidR="006F5076" w:rsidRPr="001E4B7B" w:rsidRDefault="00EE03E8" w:rsidP="00F3592A">
            <w:pPr>
              <w:spacing w:after="0" w:line="240" w:lineRule="auto"/>
              <w:ind w:left="360"/>
            </w:pPr>
            <w:r>
              <w:t>Article 31</w:t>
            </w:r>
          </w:p>
        </w:tc>
        <w:tc>
          <w:tcPr>
            <w:tcW w:w="3605" w:type="dxa"/>
          </w:tcPr>
          <w:p w:rsidR="00286156" w:rsidRDefault="00EE03E8" w:rsidP="001E4B7B">
            <w:pPr>
              <w:spacing w:after="0" w:line="240" w:lineRule="auto"/>
            </w:pPr>
            <w:r>
              <w:t>Adults should:</w:t>
            </w:r>
          </w:p>
          <w:p w:rsidR="00EE03E8" w:rsidRDefault="00EE03E8" w:rsidP="00EE03E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Ensure that there is some degree of consistency across the school (</w:t>
            </w:r>
            <w:proofErr w:type="spellStart"/>
            <w:r>
              <w:t>ie</w:t>
            </w:r>
            <w:proofErr w:type="spellEnd"/>
            <w:r>
              <w:t xml:space="preserve"> policies being implemented)</w:t>
            </w:r>
          </w:p>
          <w:p w:rsidR="00EE03E8" w:rsidRDefault="00560ACF" w:rsidP="00EE03E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Attempt to provide more clubs with a greater variety</w:t>
            </w:r>
          </w:p>
          <w:p w:rsidR="00560ACF" w:rsidRPr="001E4B7B" w:rsidRDefault="00560ACF" w:rsidP="00EE03E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Clubs should be run by an adult who is enthusiastic and knowledgeable about the activity.</w:t>
            </w:r>
          </w:p>
        </w:tc>
      </w:tr>
      <w:tr w:rsidR="008419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 group</w:t>
            </w:r>
          </w:p>
        </w:tc>
        <w:tc>
          <w:tcPr>
            <w:tcW w:w="3440" w:type="dxa"/>
          </w:tcPr>
          <w:p w:rsidR="006F5076" w:rsidRPr="001E4B7B" w:rsidRDefault="00EE6A3C" w:rsidP="00157E50">
            <w:pPr>
              <w:spacing w:after="0" w:line="240" w:lineRule="auto"/>
              <w:ind w:left="360"/>
            </w:pPr>
            <w:r>
              <w:t xml:space="preserve">Mr Milligan has a group of pupils looking at developing material to help raise awareness of bullying and how to help across the school. We have a box of posters and some ideas to help out. </w:t>
            </w:r>
          </w:p>
        </w:tc>
        <w:tc>
          <w:tcPr>
            <w:tcW w:w="3605" w:type="dxa"/>
          </w:tcPr>
          <w:p w:rsidR="00157E50" w:rsidRDefault="00560ACF" w:rsidP="001E4B7B">
            <w:pPr>
              <w:spacing w:after="0" w:line="240" w:lineRule="auto"/>
            </w:pPr>
            <w:r>
              <w:t>Pupils should:</w:t>
            </w:r>
          </w:p>
          <w:p w:rsidR="00560ACF" w:rsidRDefault="00560ACF" w:rsidP="00560AC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Respect each other’s right to relax and play in whichever way they choose</w:t>
            </w:r>
          </w:p>
          <w:p w:rsidR="00560ACF" w:rsidRDefault="00560ACF" w:rsidP="00560AC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Take a more active role in voicing which clubs they wish to participate in</w:t>
            </w:r>
          </w:p>
          <w:p w:rsidR="00560ACF" w:rsidRDefault="00560ACF" w:rsidP="00560AC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Make a commitment to continue to attend any clubs over a reasonable period of time</w:t>
            </w:r>
          </w:p>
          <w:p w:rsidR="00560ACF" w:rsidRPr="001E4B7B" w:rsidRDefault="00560ACF" w:rsidP="00560AC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Ensure that they behave in a well-mannered and respectful way towards each other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01" w:rsidRDefault="00992E01">
      <w:r>
        <w:separator/>
      </w:r>
    </w:p>
  </w:endnote>
  <w:endnote w:type="continuationSeparator" w:id="0">
    <w:p w:rsidR="00992E01" w:rsidRDefault="0099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01" w:rsidRDefault="00992E01">
      <w:r>
        <w:separator/>
      </w:r>
    </w:p>
  </w:footnote>
  <w:footnote w:type="continuationSeparator" w:id="0">
    <w:p w:rsidR="00992E01" w:rsidRDefault="0099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2A15A4"/>
    <w:multiLevelType w:val="hybridMultilevel"/>
    <w:tmpl w:val="6F78CF74"/>
    <w:lvl w:ilvl="0" w:tplc="0A8AC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455C20"/>
    <w:rsid w:val="004906C1"/>
    <w:rsid w:val="004A24E7"/>
    <w:rsid w:val="00533A69"/>
    <w:rsid w:val="0054000E"/>
    <w:rsid w:val="00560ACF"/>
    <w:rsid w:val="00613DD5"/>
    <w:rsid w:val="006D037D"/>
    <w:rsid w:val="006F5076"/>
    <w:rsid w:val="00780297"/>
    <w:rsid w:val="008400C3"/>
    <w:rsid w:val="00841929"/>
    <w:rsid w:val="00862B3F"/>
    <w:rsid w:val="00864338"/>
    <w:rsid w:val="0090197D"/>
    <w:rsid w:val="00905426"/>
    <w:rsid w:val="00911F1A"/>
    <w:rsid w:val="00964E09"/>
    <w:rsid w:val="00992E01"/>
    <w:rsid w:val="009C28BA"/>
    <w:rsid w:val="00A11B2A"/>
    <w:rsid w:val="00AC5440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EE03E8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A1A2-9502-4F48-9F87-DF2D5F32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2016-11-02T20:33:00Z</dcterms:created>
  <dcterms:modified xsi:type="dcterms:W3CDTF">2016-11-02T20:33:00Z</dcterms:modified>
</cp:coreProperties>
</file>