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9" w:rsidRPr="00964E09">
        <w:rPr>
          <w:b/>
          <w:sz w:val="28"/>
          <w:szCs w:val="28"/>
          <w:u w:val="single"/>
        </w:rPr>
        <w:t>AGENDA OF STUDENT COUNCIL MEETINGS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90"/>
        <w:gridCol w:w="1156"/>
        <w:gridCol w:w="2796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28615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7/9</w:t>
            </w:r>
            <w:r w:rsidR="00157E50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841929" w:rsidP="001E4B7B">
            <w:pPr>
              <w:spacing w:after="0" w:line="240" w:lineRule="auto"/>
              <w:rPr>
                <w:rFonts w:cs="Arial"/>
              </w:rPr>
            </w:pP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Ross Gibb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Aaron Berry man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3355"/>
        <w:gridCol w:w="3519"/>
      </w:tblGrid>
      <w:tr w:rsidR="00841929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286156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ROC</w:t>
            </w:r>
          </w:p>
        </w:tc>
        <w:tc>
          <w:tcPr>
            <w:tcW w:w="3440" w:type="dxa"/>
          </w:tcPr>
          <w:p w:rsidR="006F5076" w:rsidRPr="001E4B7B" w:rsidRDefault="00286156" w:rsidP="001E4B7B">
            <w:pPr>
              <w:spacing w:after="0" w:line="240" w:lineRule="auto"/>
            </w:pPr>
            <w:r>
              <w:t>status</w:t>
            </w:r>
          </w:p>
        </w:tc>
        <w:tc>
          <w:tcPr>
            <w:tcW w:w="3605" w:type="dxa"/>
          </w:tcPr>
          <w:p w:rsidR="00157E50" w:rsidRPr="001E4B7B" w:rsidRDefault="00286156" w:rsidP="001E4B7B">
            <w:pPr>
              <w:spacing w:after="0" w:line="240" w:lineRule="auto"/>
            </w:pPr>
            <w:r>
              <w:t xml:space="preserve">Our ROC status has been confirmed, need to contact Miss Chalmers to ask what she would like to do with the certificate. 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286156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</w:t>
            </w:r>
          </w:p>
        </w:tc>
        <w:tc>
          <w:tcPr>
            <w:tcW w:w="3440" w:type="dxa"/>
          </w:tcPr>
          <w:p w:rsidR="006F5076" w:rsidRPr="001E4B7B" w:rsidRDefault="00286156" w:rsidP="00F3592A">
            <w:pPr>
              <w:spacing w:after="0" w:line="240" w:lineRule="auto"/>
              <w:ind w:left="360"/>
            </w:pPr>
            <w:r>
              <w:t>What to post</w:t>
            </w:r>
          </w:p>
        </w:tc>
        <w:tc>
          <w:tcPr>
            <w:tcW w:w="3605" w:type="dxa"/>
          </w:tcPr>
          <w:p w:rsidR="00841929" w:rsidRDefault="00286156" w:rsidP="001E4B7B">
            <w:pPr>
              <w:spacing w:after="0" w:line="240" w:lineRule="auto"/>
            </w:pPr>
            <w:r>
              <w:t xml:space="preserve">Dr Cannon has started a twitter account and put a few things on it. </w:t>
            </w:r>
          </w:p>
          <w:p w:rsidR="00286156" w:rsidRPr="001E4B7B" w:rsidRDefault="00286156" w:rsidP="001E4B7B">
            <w:pPr>
              <w:spacing w:after="0" w:line="240" w:lineRule="auto"/>
            </w:pPr>
            <w:r>
              <w:t>Photos and information of everything we do to promote RSS should go on.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286156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charter</w:t>
            </w:r>
          </w:p>
        </w:tc>
        <w:tc>
          <w:tcPr>
            <w:tcW w:w="3440" w:type="dxa"/>
          </w:tcPr>
          <w:p w:rsidR="006F5076" w:rsidRPr="001E4B7B" w:rsidRDefault="00286156" w:rsidP="00157E50">
            <w:pPr>
              <w:spacing w:after="0" w:line="240" w:lineRule="auto"/>
              <w:ind w:left="360"/>
            </w:pPr>
            <w:r>
              <w:t>Which rights should it include</w:t>
            </w:r>
          </w:p>
        </w:tc>
        <w:tc>
          <w:tcPr>
            <w:tcW w:w="3605" w:type="dxa"/>
          </w:tcPr>
          <w:p w:rsidR="00157E50" w:rsidRPr="001E4B7B" w:rsidRDefault="00286156" w:rsidP="001E4B7B">
            <w:pPr>
              <w:spacing w:after="0" w:line="240" w:lineRule="auto"/>
            </w:pPr>
            <w:r>
              <w:t xml:space="preserve">We went through the rights and made sure the 10 we had </w:t>
            </w:r>
            <w:proofErr w:type="gramStart"/>
            <w:r>
              <w:t>were</w:t>
            </w:r>
            <w:proofErr w:type="gramEnd"/>
            <w:r>
              <w:t xml:space="preserve"> applicable to the school. </w:t>
            </w:r>
            <w:bookmarkStart w:id="0" w:name="_GoBack"/>
            <w:bookmarkEnd w:id="0"/>
            <w:r>
              <w:t xml:space="preserve">Next week we can highlight how the school can demonstrate those rights. 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4E" w:rsidRDefault="00013A4E">
      <w:r>
        <w:separator/>
      </w:r>
    </w:p>
  </w:endnote>
  <w:endnote w:type="continuationSeparator" w:id="0">
    <w:p w:rsidR="00013A4E" w:rsidRDefault="0001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4E" w:rsidRDefault="00013A4E">
      <w:r>
        <w:separator/>
      </w:r>
    </w:p>
  </w:footnote>
  <w:footnote w:type="continuationSeparator" w:id="0">
    <w:p w:rsidR="00013A4E" w:rsidRDefault="0001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905426"/>
    <w:rsid w:val="00911F1A"/>
    <w:rsid w:val="00964E09"/>
    <w:rsid w:val="009C28B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4F1E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2016-09-14T15:04:00Z</dcterms:created>
  <dcterms:modified xsi:type="dcterms:W3CDTF">2016-09-14T15:04:00Z</dcterms:modified>
</cp:coreProperties>
</file>