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ECAAB2" w14:textId="77777777" w:rsidR="00D26817" w:rsidRDefault="00D26817" w:rsidP="00796D56">
      <w:pPr>
        <w:spacing w:after="0" w:line="240" w:lineRule="auto"/>
        <w:jc w:val="center"/>
        <w:rPr>
          <w:sz w:val="10"/>
        </w:rPr>
      </w:pPr>
      <w:bookmarkStart w:id="0" w:name="_GoBack"/>
      <w:bookmarkEnd w:id="0"/>
    </w:p>
    <w:tbl>
      <w:tblPr>
        <w:tblStyle w:val="TableGrid"/>
        <w:tblW w:w="15593" w:type="dxa"/>
        <w:tblInd w:w="-5" w:type="dxa"/>
        <w:tblLook w:val="04A0" w:firstRow="1" w:lastRow="0" w:firstColumn="1" w:lastColumn="0" w:noHBand="0" w:noVBand="1"/>
      </w:tblPr>
      <w:tblGrid>
        <w:gridCol w:w="15593"/>
      </w:tblGrid>
      <w:tr w:rsidR="001A0839" w:rsidRPr="001A0839" w14:paraId="4C6C1FCF" w14:textId="77777777" w:rsidTr="001A0839">
        <w:tc>
          <w:tcPr>
            <w:tcW w:w="15593" w:type="dxa"/>
            <w:tcBorders>
              <w:top w:val="single" w:sz="4" w:space="0" w:color="auto"/>
              <w:bottom w:val="nil"/>
            </w:tcBorders>
            <w:shd w:val="clear" w:color="auto" w:fill="000000" w:themeFill="text1"/>
          </w:tcPr>
          <w:p w14:paraId="775D2BF4" w14:textId="77777777" w:rsidR="00CA655F" w:rsidRPr="001A0839" w:rsidRDefault="00CA655F" w:rsidP="00995CC6">
            <w:pPr>
              <w:jc w:val="center"/>
              <w:rPr>
                <w:b/>
                <w:color w:val="FFFFFF" w:themeColor="background1"/>
                <w:sz w:val="32"/>
                <w:szCs w:val="24"/>
              </w:rPr>
            </w:pPr>
            <w:r w:rsidRPr="001A0839">
              <w:rPr>
                <w:b/>
                <w:color w:val="FFFFFF" w:themeColor="background1"/>
                <w:sz w:val="44"/>
                <w:szCs w:val="24"/>
              </w:rPr>
              <w:t>Context of the School</w:t>
            </w:r>
          </w:p>
        </w:tc>
      </w:tr>
      <w:tr w:rsidR="008813FB" w:rsidRPr="00CA3833" w14:paraId="18EE9601" w14:textId="77777777" w:rsidTr="004765BD">
        <w:trPr>
          <w:trHeight w:val="7825"/>
        </w:trPr>
        <w:tc>
          <w:tcPr>
            <w:tcW w:w="15593" w:type="dxa"/>
            <w:tcBorders>
              <w:top w:val="nil"/>
            </w:tcBorders>
            <w:shd w:val="clear" w:color="auto" w:fill="FFFFFF" w:themeFill="background1"/>
          </w:tcPr>
          <w:p w14:paraId="0BB40DDD" w14:textId="22A051E4" w:rsidR="005434F3" w:rsidRPr="00F13E28" w:rsidRDefault="005434F3" w:rsidP="005434F3">
            <w:pPr>
              <w:pStyle w:val="NormalWeb"/>
              <w:jc w:val="both"/>
              <w:rPr>
                <w:rFonts w:ascii="Comic Sans MS" w:hAnsi="Comic Sans MS"/>
                <w:sz w:val="20"/>
                <w:szCs w:val="20"/>
              </w:rPr>
            </w:pPr>
            <w:r w:rsidRPr="00F13E28">
              <w:rPr>
                <w:rFonts w:ascii="Comic Sans MS" w:hAnsi="Comic Sans MS"/>
                <w:sz w:val="20"/>
                <w:szCs w:val="20"/>
              </w:rPr>
              <w:t xml:space="preserve">We aim to develop the capacity of our pupils by developing their attitudes, knowledge and skills so that they will flourish in their LEARNING, their LIFE and eventually their WORK in their </w:t>
            </w:r>
            <w:r w:rsidR="00600D69" w:rsidRPr="00F13E28">
              <w:rPr>
                <w:rFonts w:ascii="Comic Sans MS" w:hAnsi="Comic Sans MS"/>
                <w:sz w:val="20"/>
                <w:szCs w:val="20"/>
              </w:rPr>
              <w:t>fast-changing</w:t>
            </w:r>
            <w:r w:rsidRPr="00F13E28">
              <w:rPr>
                <w:rFonts w:ascii="Comic Sans MS" w:hAnsi="Comic Sans MS"/>
                <w:sz w:val="20"/>
                <w:szCs w:val="20"/>
              </w:rPr>
              <w:t xml:space="preserve"> world.  Our vision for the children at Dallas Primary School is that they will become successful in their learning, confident in themselves, effective in their contribution to the school, the community and society and able to make responsible decisions now and in the future. </w:t>
            </w:r>
          </w:p>
          <w:p w14:paraId="1584A00B" w14:textId="77777777" w:rsidR="005434F3" w:rsidRPr="00F13E28" w:rsidRDefault="005434F3" w:rsidP="005434F3">
            <w:pPr>
              <w:pStyle w:val="NormalWeb"/>
              <w:jc w:val="both"/>
              <w:rPr>
                <w:rFonts w:ascii="Comic Sans MS" w:hAnsi="Comic Sans MS"/>
                <w:sz w:val="20"/>
                <w:szCs w:val="20"/>
              </w:rPr>
            </w:pPr>
            <w:r w:rsidRPr="00F13E28">
              <w:rPr>
                <w:rFonts w:ascii="Comic Sans MS" w:hAnsi="Comic Sans MS"/>
                <w:sz w:val="20"/>
                <w:szCs w:val="20"/>
              </w:rPr>
              <w:t xml:space="preserve">The development of our aim and vision is evident in the developing attributes of the children. Upon visiting the school, you will notice that they are Loyal, Enthusiastic, Aspiring, Resourceful and </w:t>
            </w:r>
            <w:proofErr w:type="gramStart"/>
            <w:r w:rsidRPr="00F13E28">
              <w:rPr>
                <w:rFonts w:ascii="Comic Sans MS" w:hAnsi="Comic Sans MS"/>
                <w:sz w:val="20"/>
                <w:szCs w:val="20"/>
              </w:rPr>
              <w:t>Neighbourly which</w:t>
            </w:r>
            <w:proofErr w:type="gramEnd"/>
            <w:r w:rsidRPr="00F13E28">
              <w:rPr>
                <w:rFonts w:ascii="Comic Sans MS" w:hAnsi="Comic Sans MS"/>
                <w:sz w:val="20"/>
                <w:szCs w:val="20"/>
              </w:rPr>
              <w:t xml:space="preserve"> is what they LEARN at Dallas Primary School.</w:t>
            </w:r>
          </w:p>
          <w:p w14:paraId="1BFC87C9" w14:textId="35670FA0" w:rsidR="005434F3" w:rsidRPr="00F13E28" w:rsidRDefault="005434F3" w:rsidP="005434F3">
            <w:pPr>
              <w:pStyle w:val="NormalWeb"/>
              <w:jc w:val="both"/>
              <w:rPr>
                <w:rFonts w:ascii="Comic Sans MS" w:hAnsi="Comic Sans MS"/>
                <w:sz w:val="20"/>
                <w:szCs w:val="20"/>
              </w:rPr>
            </w:pPr>
            <w:proofErr w:type="gramStart"/>
            <w:r w:rsidRPr="00F13E28">
              <w:rPr>
                <w:rFonts w:ascii="Comic Sans MS" w:hAnsi="Comic Sans MS"/>
                <w:sz w:val="20"/>
                <w:szCs w:val="20"/>
              </w:rPr>
              <w:t xml:space="preserve">Being </w:t>
            </w:r>
            <w:r w:rsidR="00600D69" w:rsidRPr="00F13E28">
              <w:rPr>
                <w:rFonts w:ascii="Comic Sans MS" w:hAnsi="Comic Sans MS"/>
                <w:sz w:val="20"/>
                <w:szCs w:val="20"/>
              </w:rPr>
              <w:t>a small, rural school,</w:t>
            </w:r>
            <w:proofErr w:type="gramEnd"/>
            <w:r w:rsidRPr="00F13E28">
              <w:rPr>
                <w:rFonts w:ascii="Comic Sans MS" w:hAnsi="Comic Sans MS"/>
                <w:sz w:val="20"/>
                <w:szCs w:val="20"/>
              </w:rPr>
              <w:t xml:space="preserve"> </w:t>
            </w:r>
            <w:proofErr w:type="gramStart"/>
            <w:r w:rsidRPr="00F13E28">
              <w:rPr>
                <w:rFonts w:ascii="Comic Sans MS" w:hAnsi="Comic Sans MS"/>
                <w:sz w:val="20"/>
                <w:szCs w:val="20"/>
              </w:rPr>
              <w:t>our curriculum</w:t>
            </w:r>
            <w:proofErr w:type="gramEnd"/>
            <w:r w:rsidRPr="00F13E28">
              <w:rPr>
                <w:rFonts w:ascii="Comic Sans MS" w:hAnsi="Comic Sans MS"/>
                <w:sz w:val="20"/>
                <w:szCs w:val="20"/>
              </w:rPr>
              <w:t xml:space="preserve"> is tailored to our learners taking into consideration their experiences and the opportunities of the local area, including our strong local partnerships.  </w:t>
            </w:r>
          </w:p>
          <w:p w14:paraId="41F1EFEE" w14:textId="77097FA7" w:rsidR="005434F3" w:rsidRPr="00F13E28" w:rsidRDefault="005434F3" w:rsidP="005434F3">
            <w:pPr>
              <w:pStyle w:val="NormalWeb"/>
              <w:jc w:val="both"/>
              <w:rPr>
                <w:rFonts w:ascii="Comic Sans MS" w:hAnsi="Comic Sans MS"/>
                <w:sz w:val="20"/>
                <w:szCs w:val="20"/>
              </w:rPr>
            </w:pPr>
            <w:r w:rsidRPr="00F13E28">
              <w:rPr>
                <w:rFonts w:ascii="Comic Sans MS" w:hAnsi="Comic Sans MS"/>
                <w:sz w:val="20"/>
                <w:szCs w:val="20"/>
              </w:rPr>
              <w:t xml:space="preserve">Pupil roll: 34     Physical capacity:  57   Functional Capacity: 49 </w:t>
            </w:r>
          </w:p>
          <w:p w14:paraId="798E42FE" w14:textId="0A67E008" w:rsidR="005434F3" w:rsidRPr="00F13E28" w:rsidRDefault="005434F3" w:rsidP="005434F3">
            <w:pPr>
              <w:pStyle w:val="NormalWeb"/>
              <w:jc w:val="both"/>
              <w:rPr>
                <w:rFonts w:ascii="Comic Sans MS" w:hAnsi="Comic Sans MS"/>
                <w:sz w:val="20"/>
                <w:szCs w:val="20"/>
              </w:rPr>
            </w:pPr>
            <w:r w:rsidRPr="00F13E28">
              <w:rPr>
                <w:rFonts w:ascii="Comic Sans MS" w:hAnsi="Comic Sans MS"/>
                <w:sz w:val="20"/>
                <w:szCs w:val="20"/>
              </w:rPr>
              <w:t xml:space="preserve">P1-4 -18 pupils (3 P1s, 5 P2s, 4 P3s , 6P4s) </w:t>
            </w:r>
          </w:p>
          <w:p w14:paraId="61ACF9B1" w14:textId="21A25757" w:rsidR="005434F3" w:rsidRPr="00F13E28" w:rsidRDefault="005434F3" w:rsidP="005434F3">
            <w:pPr>
              <w:pStyle w:val="NormalWeb"/>
              <w:jc w:val="both"/>
              <w:rPr>
                <w:rFonts w:ascii="Comic Sans MS" w:hAnsi="Comic Sans MS"/>
                <w:sz w:val="20"/>
                <w:szCs w:val="20"/>
              </w:rPr>
            </w:pPr>
            <w:r w:rsidRPr="00F13E28">
              <w:rPr>
                <w:rFonts w:ascii="Comic Sans MS" w:hAnsi="Comic Sans MS"/>
                <w:sz w:val="20"/>
                <w:szCs w:val="20"/>
              </w:rPr>
              <w:t xml:space="preserve">P5-7 -18 pupils (6 P5s, 8 P6s, 4 P7s) </w:t>
            </w:r>
          </w:p>
          <w:p w14:paraId="43F3D909" w14:textId="2A14BF3E" w:rsidR="005434F3" w:rsidRPr="00F13E28" w:rsidRDefault="005434F3" w:rsidP="005434F3">
            <w:pPr>
              <w:jc w:val="both"/>
              <w:rPr>
                <w:rFonts w:ascii="Comic Sans MS" w:eastAsia="Times New Roman" w:hAnsi="Comic Sans MS" w:cs="Arial"/>
                <w:sz w:val="20"/>
                <w:szCs w:val="20"/>
                <w:lang w:eastAsia="en-GB"/>
              </w:rPr>
            </w:pPr>
            <w:r w:rsidRPr="00F13E28">
              <w:rPr>
                <w:rFonts w:ascii="Comic Sans MS" w:hAnsi="Comic Sans MS"/>
                <w:sz w:val="20"/>
                <w:szCs w:val="20"/>
              </w:rPr>
              <w:t xml:space="preserve">Staffing: </w:t>
            </w:r>
            <w:r w:rsidRPr="00F13E28">
              <w:rPr>
                <w:rFonts w:ascii="Comic Sans MS" w:eastAsia="Times New Roman" w:hAnsi="Comic Sans MS" w:cs="Arial"/>
                <w:sz w:val="20"/>
                <w:szCs w:val="20"/>
                <w:lang w:eastAsia="en-GB"/>
              </w:rPr>
              <w:t xml:space="preserve">FTE 2.72 (Mrs Williams and Mrs Wilson in P1-4, Miss </w:t>
            </w:r>
            <w:proofErr w:type="spellStart"/>
            <w:r w:rsidRPr="00F13E28">
              <w:rPr>
                <w:rFonts w:ascii="Comic Sans MS" w:eastAsia="Times New Roman" w:hAnsi="Comic Sans MS" w:cs="Arial"/>
                <w:sz w:val="20"/>
                <w:szCs w:val="20"/>
                <w:lang w:eastAsia="en-GB"/>
              </w:rPr>
              <w:t>MShane</w:t>
            </w:r>
            <w:proofErr w:type="spellEnd"/>
            <w:r w:rsidRPr="00F13E28">
              <w:rPr>
                <w:rFonts w:ascii="Comic Sans MS" w:eastAsia="Times New Roman" w:hAnsi="Comic Sans MS" w:cs="Arial"/>
                <w:sz w:val="20"/>
                <w:szCs w:val="20"/>
                <w:lang w:eastAsia="en-GB"/>
              </w:rPr>
              <w:t xml:space="preserve"> and Mrs Grant in P5-7 and Mr Custudio, PE McCrone).  ASN 0.12 (Mrs Forgie)</w:t>
            </w:r>
          </w:p>
          <w:p w14:paraId="7CDA1106" w14:textId="77777777" w:rsidR="005434F3" w:rsidRPr="00F13E28" w:rsidRDefault="005434F3" w:rsidP="005434F3">
            <w:pPr>
              <w:pStyle w:val="NormalWeb"/>
              <w:jc w:val="both"/>
              <w:rPr>
                <w:rFonts w:ascii="Comic Sans MS" w:hAnsi="Comic Sans MS"/>
                <w:sz w:val="20"/>
                <w:szCs w:val="20"/>
              </w:rPr>
            </w:pPr>
            <w:r w:rsidRPr="00F13E28">
              <w:rPr>
                <w:rFonts w:ascii="Comic Sans MS" w:hAnsi="Comic Sans MS"/>
                <w:sz w:val="20"/>
                <w:szCs w:val="20"/>
              </w:rPr>
              <w:t>SIMD: 6.2</w:t>
            </w:r>
          </w:p>
          <w:p w14:paraId="54CBFC74" w14:textId="78E950E0" w:rsidR="005434F3" w:rsidRPr="00F13E28" w:rsidRDefault="005434F3" w:rsidP="005434F3">
            <w:pPr>
              <w:pStyle w:val="NormalWeb"/>
              <w:jc w:val="both"/>
              <w:rPr>
                <w:rFonts w:ascii="Comic Sans MS" w:hAnsi="Comic Sans MS"/>
                <w:sz w:val="20"/>
                <w:szCs w:val="20"/>
              </w:rPr>
            </w:pPr>
            <w:r w:rsidRPr="00F13E28">
              <w:rPr>
                <w:rFonts w:ascii="Comic Sans MS" w:hAnsi="Comic Sans MS"/>
                <w:sz w:val="20"/>
                <w:szCs w:val="20"/>
              </w:rPr>
              <w:t xml:space="preserve">Attendance:  </w:t>
            </w:r>
            <w:r w:rsidR="00F13E28" w:rsidRPr="00F13E28">
              <w:rPr>
                <w:rFonts w:ascii="Comic Sans MS" w:hAnsi="Comic Sans MS"/>
                <w:sz w:val="20"/>
                <w:szCs w:val="20"/>
              </w:rPr>
              <w:t>92.72%</w:t>
            </w:r>
            <w:r w:rsidRPr="00F13E28">
              <w:rPr>
                <w:rFonts w:ascii="Comic Sans MS" w:hAnsi="Comic Sans MS"/>
                <w:sz w:val="20"/>
                <w:szCs w:val="20"/>
              </w:rPr>
              <w:t xml:space="preserve"> Exclusions : 0</w:t>
            </w:r>
          </w:p>
          <w:p w14:paraId="30A0CFEC" w14:textId="14A44497" w:rsidR="005434F3" w:rsidRPr="00F13E28" w:rsidRDefault="005434F3" w:rsidP="005434F3">
            <w:pPr>
              <w:pStyle w:val="NormalWeb"/>
              <w:jc w:val="both"/>
              <w:rPr>
                <w:rFonts w:ascii="Comic Sans MS" w:hAnsi="Comic Sans MS"/>
                <w:sz w:val="20"/>
                <w:szCs w:val="20"/>
              </w:rPr>
            </w:pPr>
            <w:r w:rsidRPr="00F13E28">
              <w:rPr>
                <w:rFonts w:ascii="Comic Sans MS" w:hAnsi="Comic Sans MS"/>
                <w:sz w:val="20"/>
                <w:szCs w:val="20"/>
              </w:rPr>
              <w:t xml:space="preserve">Dallas Primary have achieved Gold Woodland School status before due to our approach to outdoor learning and use of woodlands and garden space. The school have also received a Rotary Presidential citation for the sixth consecutive year for work to support local and global community. The school we </w:t>
            </w:r>
            <w:proofErr w:type="gramStart"/>
            <w:r w:rsidRPr="00F13E28">
              <w:rPr>
                <w:rFonts w:ascii="Comic Sans MS" w:hAnsi="Comic Sans MS"/>
                <w:sz w:val="20"/>
                <w:szCs w:val="20"/>
              </w:rPr>
              <w:t>be assessed</w:t>
            </w:r>
            <w:proofErr w:type="gramEnd"/>
            <w:r w:rsidRPr="00F13E28">
              <w:rPr>
                <w:rFonts w:ascii="Comic Sans MS" w:hAnsi="Comic Sans MS"/>
                <w:sz w:val="20"/>
                <w:szCs w:val="20"/>
              </w:rPr>
              <w:t xml:space="preserve"> at Gold for then UNICEF RRS Award in 2024. In June 2023, staff and pupils worked with Education Scotland to create a short film to show how </w:t>
            </w:r>
            <w:proofErr w:type="spellStart"/>
            <w:r w:rsidRPr="00F13E28">
              <w:rPr>
                <w:rFonts w:ascii="Comic Sans MS" w:hAnsi="Comic Sans MS"/>
                <w:sz w:val="20"/>
                <w:szCs w:val="20"/>
              </w:rPr>
              <w:t>LfS</w:t>
            </w:r>
            <w:proofErr w:type="spellEnd"/>
            <w:r w:rsidRPr="00F13E28">
              <w:rPr>
                <w:rFonts w:ascii="Comic Sans MS" w:hAnsi="Comic Sans MS"/>
                <w:sz w:val="20"/>
                <w:szCs w:val="20"/>
              </w:rPr>
              <w:t xml:space="preserve"> </w:t>
            </w:r>
            <w:proofErr w:type="gramStart"/>
            <w:r w:rsidRPr="00F13E28">
              <w:rPr>
                <w:rFonts w:ascii="Comic Sans MS" w:hAnsi="Comic Sans MS"/>
                <w:sz w:val="20"/>
                <w:szCs w:val="20"/>
              </w:rPr>
              <w:t>is integrated</w:t>
            </w:r>
            <w:proofErr w:type="gramEnd"/>
            <w:r w:rsidRPr="00F13E28">
              <w:rPr>
                <w:rFonts w:ascii="Comic Sans MS" w:hAnsi="Comic Sans MS"/>
                <w:sz w:val="20"/>
                <w:szCs w:val="20"/>
              </w:rPr>
              <w:t xml:space="preserve"> into our curriculum. </w:t>
            </w:r>
          </w:p>
          <w:p w14:paraId="24556C26" w14:textId="652965D0" w:rsidR="005434F3" w:rsidRPr="00F13E28" w:rsidRDefault="005434F3" w:rsidP="005434F3">
            <w:pPr>
              <w:pStyle w:val="NormalWeb"/>
              <w:jc w:val="both"/>
              <w:rPr>
                <w:rFonts w:ascii="Comic Sans MS" w:hAnsi="Comic Sans MS"/>
                <w:sz w:val="20"/>
                <w:szCs w:val="20"/>
              </w:rPr>
            </w:pPr>
            <w:r w:rsidRPr="00F13E28">
              <w:rPr>
                <w:rFonts w:ascii="Comic Sans MS" w:hAnsi="Comic Sans MS"/>
                <w:sz w:val="20"/>
                <w:szCs w:val="20"/>
              </w:rPr>
              <w:t xml:space="preserve">Improvements in attainment, measured through continual assessment, show growth across the school, with particular growth within reading. Almost all P3-7 pupils made at least </w:t>
            </w:r>
            <w:proofErr w:type="gramStart"/>
            <w:r w:rsidRPr="00F13E28">
              <w:rPr>
                <w:rFonts w:ascii="Comic Sans MS" w:hAnsi="Comic Sans MS"/>
                <w:sz w:val="20"/>
                <w:szCs w:val="20"/>
              </w:rPr>
              <w:t>one year’s</w:t>
            </w:r>
            <w:proofErr w:type="gramEnd"/>
            <w:r w:rsidRPr="00F13E28">
              <w:rPr>
                <w:rFonts w:ascii="Comic Sans MS" w:hAnsi="Comic Sans MS"/>
                <w:sz w:val="20"/>
                <w:szCs w:val="20"/>
              </w:rPr>
              <w:t xml:space="preserve"> growth in reading, in Accelerated Reader star reader assessments. Developments in learning and teaching within writing have shown improved engagement and independence in </w:t>
            </w:r>
            <w:r w:rsidR="00873336" w:rsidRPr="00F13E28">
              <w:rPr>
                <w:rFonts w:ascii="Comic Sans MS" w:hAnsi="Comic Sans MS"/>
                <w:sz w:val="20"/>
                <w:szCs w:val="20"/>
              </w:rPr>
              <w:t>learning,</w:t>
            </w:r>
            <w:r w:rsidRPr="00F13E28">
              <w:rPr>
                <w:rFonts w:ascii="Comic Sans MS" w:hAnsi="Comic Sans MS"/>
                <w:sz w:val="20"/>
                <w:szCs w:val="20"/>
              </w:rPr>
              <w:t xml:space="preserve"> which </w:t>
            </w:r>
            <w:proofErr w:type="gramStart"/>
            <w:r w:rsidRPr="00F13E28">
              <w:rPr>
                <w:rFonts w:ascii="Comic Sans MS" w:hAnsi="Comic Sans MS"/>
                <w:sz w:val="20"/>
                <w:szCs w:val="20"/>
              </w:rPr>
              <w:t>is reflected</w:t>
            </w:r>
            <w:proofErr w:type="gramEnd"/>
            <w:r w:rsidRPr="00F13E28">
              <w:rPr>
                <w:rFonts w:ascii="Comic Sans MS" w:hAnsi="Comic Sans MS"/>
                <w:sz w:val="20"/>
                <w:szCs w:val="20"/>
              </w:rPr>
              <w:t xml:space="preserve"> in individual attainment progress and growth, particularly at first level. Recent P4 SNSA results show marked improvements in both reading and writing when compared to previous years’ results. </w:t>
            </w:r>
          </w:p>
          <w:p w14:paraId="049666B3" w14:textId="32438EAE" w:rsidR="006F5D70" w:rsidRPr="00F13E28" w:rsidRDefault="00F10A07" w:rsidP="00324F49">
            <w:pPr>
              <w:pStyle w:val="NormalWeb"/>
              <w:jc w:val="both"/>
              <w:rPr>
                <w:rFonts w:ascii="Comic Sans MS" w:hAnsi="Comic Sans MS" w:cstheme="minorHAnsi"/>
                <w:sz w:val="20"/>
                <w:szCs w:val="20"/>
              </w:rPr>
            </w:pPr>
            <w:r w:rsidRPr="00F13E28">
              <w:rPr>
                <w:rFonts w:ascii="Comic Sans MS" w:hAnsi="Comic Sans MS" w:cstheme="minorHAnsi"/>
                <w:sz w:val="20"/>
                <w:szCs w:val="20"/>
              </w:rPr>
              <w:t>The Dallas</w:t>
            </w:r>
            <w:r w:rsidR="008813FB" w:rsidRPr="00F13E28">
              <w:rPr>
                <w:rFonts w:ascii="Comic Sans MS" w:hAnsi="Comic Sans MS" w:cstheme="minorHAnsi"/>
                <w:sz w:val="20"/>
                <w:szCs w:val="20"/>
              </w:rPr>
              <w:t xml:space="preserve"> positive relationships policy as well as the Decider </w:t>
            </w:r>
            <w:r w:rsidR="009A24CF" w:rsidRPr="00F13E28">
              <w:rPr>
                <w:rFonts w:ascii="Comic Sans MS" w:hAnsi="Comic Sans MS" w:cstheme="minorHAnsi"/>
                <w:sz w:val="20"/>
                <w:szCs w:val="20"/>
              </w:rPr>
              <w:t>S</w:t>
            </w:r>
            <w:r w:rsidR="008813FB" w:rsidRPr="00F13E28">
              <w:rPr>
                <w:rFonts w:ascii="Comic Sans MS" w:hAnsi="Comic Sans MS" w:cstheme="minorHAnsi"/>
                <w:sz w:val="20"/>
                <w:szCs w:val="20"/>
              </w:rPr>
              <w:t>kills approach for resilience</w:t>
            </w:r>
            <w:r w:rsidR="00895E09" w:rsidRPr="00F13E28">
              <w:rPr>
                <w:rFonts w:ascii="Comic Sans MS" w:hAnsi="Comic Sans MS" w:cstheme="minorHAnsi"/>
                <w:sz w:val="20"/>
                <w:szCs w:val="20"/>
              </w:rPr>
              <w:t xml:space="preserve">, which </w:t>
            </w:r>
            <w:proofErr w:type="gramStart"/>
            <w:r w:rsidR="00895E09" w:rsidRPr="00F13E28">
              <w:rPr>
                <w:rFonts w:ascii="Comic Sans MS" w:hAnsi="Comic Sans MS" w:cstheme="minorHAnsi"/>
                <w:sz w:val="20"/>
                <w:szCs w:val="20"/>
              </w:rPr>
              <w:t>has been embedded</w:t>
            </w:r>
            <w:proofErr w:type="gramEnd"/>
            <w:r w:rsidR="00895E09" w:rsidRPr="00F13E28">
              <w:rPr>
                <w:rFonts w:ascii="Comic Sans MS" w:hAnsi="Comic Sans MS" w:cstheme="minorHAnsi"/>
                <w:sz w:val="20"/>
                <w:szCs w:val="20"/>
              </w:rPr>
              <w:t xml:space="preserve"> this year, </w:t>
            </w:r>
            <w:r w:rsidRPr="00F13E28">
              <w:rPr>
                <w:rFonts w:ascii="Comic Sans MS" w:hAnsi="Comic Sans MS" w:cstheme="minorHAnsi"/>
                <w:sz w:val="20"/>
                <w:szCs w:val="20"/>
              </w:rPr>
              <w:t xml:space="preserve">supports </w:t>
            </w:r>
            <w:r w:rsidR="008813FB" w:rsidRPr="00F13E28">
              <w:rPr>
                <w:rFonts w:ascii="Comic Sans MS" w:hAnsi="Comic Sans MS" w:cstheme="minorHAnsi"/>
                <w:sz w:val="20"/>
                <w:szCs w:val="20"/>
              </w:rPr>
              <w:t>a nurturing and positive ethos for learners in Dallas Primary.</w:t>
            </w:r>
          </w:p>
        </w:tc>
      </w:tr>
    </w:tbl>
    <w:p w14:paraId="13FD67F4" w14:textId="77777777" w:rsidR="00CA655F" w:rsidRDefault="00CA655F" w:rsidP="00796D56">
      <w:pPr>
        <w:spacing w:after="0" w:line="240" w:lineRule="auto"/>
        <w:jc w:val="center"/>
        <w:rPr>
          <w:sz w:val="10"/>
        </w:rPr>
      </w:pPr>
    </w:p>
    <w:p w14:paraId="7FF566A1" w14:textId="77777777" w:rsidR="004765BD" w:rsidRDefault="004765BD" w:rsidP="001A0839">
      <w:pPr>
        <w:spacing w:after="0" w:line="240" w:lineRule="auto"/>
      </w:pPr>
    </w:p>
    <w:p w14:paraId="046F3BCF" w14:textId="77777777" w:rsidR="004765BD" w:rsidRDefault="004765BD" w:rsidP="001A0839">
      <w:pPr>
        <w:spacing w:after="0" w:line="240" w:lineRule="auto"/>
      </w:pPr>
    </w:p>
    <w:tbl>
      <w:tblPr>
        <w:tblStyle w:val="TableGrid"/>
        <w:tblW w:w="15593" w:type="dxa"/>
        <w:tblInd w:w="-5" w:type="dxa"/>
        <w:tblLook w:val="04A0" w:firstRow="1" w:lastRow="0" w:firstColumn="1" w:lastColumn="0" w:noHBand="0" w:noVBand="1"/>
      </w:tblPr>
      <w:tblGrid>
        <w:gridCol w:w="3119"/>
        <w:gridCol w:w="12474"/>
      </w:tblGrid>
      <w:tr w:rsidR="001A0839" w:rsidRPr="001A0839" w14:paraId="13CA45B7" w14:textId="77777777" w:rsidTr="001A0839">
        <w:tc>
          <w:tcPr>
            <w:tcW w:w="15593" w:type="dxa"/>
            <w:gridSpan w:val="2"/>
            <w:tcBorders>
              <w:top w:val="single" w:sz="4" w:space="0" w:color="auto"/>
            </w:tcBorders>
            <w:shd w:val="clear" w:color="auto" w:fill="000000" w:themeFill="text1"/>
          </w:tcPr>
          <w:p w14:paraId="3A561757" w14:textId="77777777" w:rsidR="00CA655F" w:rsidRPr="00010B6E" w:rsidRDefault="00CA655F" w:rsidP="00CA655F">
            <w:pPr>
              <w:jc w:val="center"/>
              <w:rPr>
                <w:b/>
                <w:color w:val="FFFFFF" w:themeColor="background1"/>
                <w:sz w:val="32"/>
                <w:szCs w:val="32"/>
              </w:rPr>
            </w:pPr>
            <w:r w:rsidRPr="00010B6E">
              <w:rPr>
                <w:b/>
                <w:color w:val="FFFFFF" w:themeColor="background1"/>
                <w:sz w:val="32"/>
                <w:szCs w:val="32"/>
              </w:rPr>
              <w:t>Priority 1</w:t>
            </w:r>
          </w:p>
        </w:tc>
      </w:tr>
      <w:tr w:rsidR="00CA655F" w:rsidRPr="00CA3833" w14:paraId="4975DDC7" w14:textId="77777777" w:rsidTr="00CA655F">
        <w:trPr>
          <w:trHeight w:val="524"/>
        </w:trPr>
        <w:tc>
          <w:tcPr>
            <w:tcW w:w="15593" w:type="dxa"/>
            <w:gridSpan w:val="2"/>
            <w:shd w:val="clear" w:color="auto" w:fill="FFFFFF" w:themeFill="background1"/>
            <w:vAlign w:val="center"/>
          </w:tcPr>
          <w:p w14:paraId="51E1408A" w14:textId="532E29CD" w:rsidR="00CA655F" w:rsidRPr="00CA655F" w:rsidRDefault="00873336" w:rsidP="00CA655F">
            <w:pPr>
              <w:jc w:val="center"/>
              <w:rPr>
                <w:rFonts w:ascii="Bradley Hand ITC" w:hAnsi="Bradley Hand ITC"/>
                <w:b/>
                <w:color w:val="000000" w:themeColor="text1"/>
                <w:sz w:val="28"/>
              </w:rPr>
            </w:pPr>
            <w:r>
              <w:rPr>
                <w:rFonts w:cstheme="minorHAnsi"/>
                <w:b/>
                <w:color w:val="000000"/>
                <w:sz w:val="28"/>
              </w:rPr>
              <w:t>Attainment - Refine Learning and teaching pedagogy</w:t>
            </w:r>
          </w:p>
        </w:tc>
      </w:tr>
      <w:tr w:rsidR="00644A04" w:rsidRPr="00CA3833" w14:paraId="69A0FC74" w14:textId="77777777" w:rsidTr="00E852F2">
        <w:trPr>
          <w:trHeight w:val="862"/>
        </w:trPr>
        <w:tc>
          <w:tcPr>
            <w:tcW w:w="3119" w:type="dxa"/>
            <w:shd w:val="clear" w:color="auto" w:fill="000000" w:themeFill="text1"/>
            <w:vAlign w:val="center"/>
          </w:tcPr>
          <w:p w14:paraId="49C9E77F" w14:textId="77777777" w:rsidR="00CA655F" w:rsidRPr="00010B6E" w:rsidRDefault="00944ED7" w:rsidP="00130311">
            <w:pPr>
              <w:jc w:val="center"/>
              <w:rPr>
                <w:b/>
                <w:sz w:val="18"/>
                <w:szCs w:val="18"/>
              </w:rPr>
            </w:pPr>
            <w:r w:rsidRPr="00010B6E">
              <w:rPr>
                <w:b/>
                <w:sz w:val="18"/>
                <w:szCs w:val="18"/>
              </w:rPr>
              <w:t>Key l</w:t>
            </w:r>
            <w:r w:rsidR="00644A04" w:rsidRPr="00010B6E">
              <w:rPr>
                <w:b/>
                <w:sz w:val="18"/>
                <w:szCs w:val="18"/>
              </w:rPr>
              <w:t>ink</w:t>
            </w:r>
            <w:r w:rsidRPr="00010B6E">
              <w:rPr>
                <w:b/>
                <w:sz w:val="18"/>
                <w:szCs w:val="18"/>
              </w:rPr>
              <w:t>s</w:t>
            </w:r>
            <w:r w:rsidR="00644A04" w:rsidRPr="00010B6E">
              <w:rPr>
                <w:b/>
                <w:sz w:val="18"/>
                <w:szCs w:val="18"/>
              </w:rPr>
              <w:t xml:space="preserve"> to </w:t>
            </w:r>
          </w:p>
          <w:p w14:paraId="61C2C28F" w14:textId="77777777" w:rsidR="00644A04" w:rsidRPr="00010B6E" w:rsidRDefault="00CA655F" w:rsidP="00130311">
            <w:pPr>
              <w:jc w:val="center"/>
              <w:rPr>
                <w:b/>
                <w:sz w:val="18"/>
                <w:szCs w:val="18"/>
              </w:rPr>
            </w:pPr>
            <w:r w:rsidRPr="00010B6E">
              <w:rPr>
                <w:b/>
                <w:sz w:val="18"/>
                <w:szCs w:val="18"/>
              </w:rPr>
              <w:t>Moray Education</w:t>
            </w:r>
          </w:p>
          <w:p w14:paraId="07AED679" w14:textId="77777777" w:rsidR="00644A04" w:rsidRPr="00644A04" w:rsidRDefault="00644A04" w:rsidP="00130311">
            <w:pPr>
              <w:jc w:val="center"/>
              <w:rPr>
                <w:b/>
                <w:sz w:val="24"/>
              </w:rPr>
            </w:pPr>
            <w:r w:rsidRPr="00010B6E">
              <w:rPr>
                <w:b/>
                <w:sz w:val="18"/>
                <w:szCs w:val="18"/>
              </w:rPr>
              <w:t>Priority Area(s):</w:t>
            </w:r>
          </w:p>
        </w:tc>
        <w:tc>
          <w:tcPr>
            <w:tcW w:w="12474" w:type="dxa"/>
            <w:shd w:val="clear" w:color="auto" w:fill="FFFFFF" w:themeFill="background1"/>
            <w:vAlign w:val="center"/>
          </w:tcPr>
          <w:p w14:paraId="1DBEB993" w14:textId="60CC40D3" w:rsidR="00600D69" w:rsidRPr="00130506" w:rsidRDefault="00F60592" w:rsidP="00600D69">
            <w:pPr>
              <w:tabs>
                <w:tab w:val="left" w:pos="2018"/>
                <w:tab w:val="left" w:pos="6412"/>
              </w:tabs>
              <w:jc w:val="both"/>
              <w:rPr>
                <w:rFonts w:ascii="Calibri" w:hAnsi="Calibri" w:cs="Calibri"/>
                <w:sz w:val="18"/>
                <w:szCs w:val="18"/>
              </w:rPr>
            </w:pPr>
            <w:r w:rsidRPr="00944ED7">
              <w:rPr>
                <w:sz w:val="20"/>
              </w:rPr>
              <w:tab/>
            </w:r>
            <w:sdt>
              <w:sdtPr>
                <w:rPr>
                  <w:rFonts w:ascii="Calibri" w:hAnsi="Calibri" w:cs="Calibri"/>
                  <w:sz w:val="18"/>
                  <w:szCs w:val="18"/>
                </w:rPr>
                <w:id w:val="1396401566"/>
                <w14:checkbox>
                  <w14:checked w14:val="1"/>
                  <w14:checkedState w14:val="2612" w14:font="MS Gothic"/>
                  <w14:uncheckedState w14:val="2610" w14:font="MS Gothic"/>
                </w14:checkbox>
              </w:sdtPr>
              <w:sdtEndPr/>
              <w:sdtContent>
                <w:r w:rsidR="00600D69" w:rsidRPr="00130506">
                  <w:rPr>
                    <w:rFonts w:ascii="MS Gothic" w:eastAsia="MS Gothic" w:hAnsi="MS Gothic" w:cs="Calibri" w:hint="eastAsia"/>
                    <w:sz w:val="18"/>
                    <w:szCs w:val="18"/>
                  </w:rPr>
                  <w:t>☒</w:t>
                </w:r>
              </w:sdtContent>
            </w:sdt>
            <w:r w:rsidR="00600D69" w:rsidRPr="00130506">
              <w:rPr>
                <w:rFonts w:ascii="Calibri" w:hAnsi="Calibri" w:cs="Calibri"/>
                <w:sz w:val="18"/>
                <w:szCs w:val="18"/>
              </w:rPr>
              <w:t xml:space="preserve"> Learning, Teaching and Assessment</w:t>
            </w:r>
            <w:r w:rsidR="00600D69" w:rsidRPr="00130506">
              <w:rPr>
                <w:rFonts w:ascii="Calibri" w:hAnsi="Calibri" w:cs="Calibri"/>
                <w:sz w:val="18"/>
                <w:szCs w:val="18"/>
              </w:rPr>
              <w:tab/>
            </w:r>
            <w:sdt>
              <w:sdtPr>
                <w:rPr>
                  <w:rFonts w:ascii="Calibri" w:hAnsi="Calibri" w:cs="Calibri"/>
                  <w:sz w:val="18"/>
                  <w:szCs w:val="18"/>
                </w:rPr>
                <w:id w:val="-1365436822"/>
                <w14:checkbox>
                  <w14:checked w14:val="0"/>
                  <w14:checkedState w14:val="2612" w14:font="MS Gothic"/>
                  <w14:uncheckedState w14:val="2610" w14:font="MS Gothic"/>
                </w14:checkbox>
              </w:sdtPr>
              <w:sdtEndPr/>
              <w:sdtContent>
                <w:r w:rsidR="00873336">
                  <w:rPr>
                    <w:rFonts w:ascii="MS Gothic" w:eastAsia="MS Gothic" w:hAnsi="MS Gothic" w:cs="Calibri" w:hint="eastAsia"/>
                    <w:sz w:val="18"/>
                    <w:szCs w:val="18"/>
                  </w:rPr>
                  <w:t>☐</w:t>
                </w:r>
              </w:sdtContent>
            </w:sdt>
            <w:r w:rsidR="00600D69" w:rsidRPr="00130506">
              <w:rPr>
                <w:rFonts w:ascii="Calibri" w:hAnsi="Calibri" w:cs="Calibri"/>
                <w:sz w:val="18"/>
                <w:szCs w:val="18"/>
              </w:rPr>
              <w:t xml:space="preserve"> Curriculum</w:t>
            </w:r>
          </w:p>
          <w:p w14:paraId="43C14C82" w14:textId="38E20D07" w:rsidR="00644A04" w:rsidRPr="00944ED7" w:rsidRDefault="00600D69" w:rsidP="00600D69">
            <w:pPr>
              <w:tabs>
                <w:tab w:val="left" w:pos="2018"/>
                <w:tab w:val="left" w:pos="6412"/>
              </w:tabs>
              <w:jc w:val="both"/>
              <w:rPr>
                <w:sz w:val="20"/>
              </w:rPr>
            </w:pPr>
            <w:r w:rsidRPr="00130506">
              <w:rPr>
                <w:rFonts w:ascii="Calibri" w:hAnsi="Calibri" w:cs="Calibri"/>
                <w:sz w:val="18"/>
                <w:szCs w:val="18"/>
              </w:rPr>
              <w:tab/>
            </w:r>
            <w:sdt>
              <w:sdtPr>
                <w:rPr>
                  <w:rFonts w:ascii="Calibri" w:hAnsi="Calibri" w:cs="Calibri"/>
                  <w:sz w:val="18"/>
                  <w:szCs w:val="18"/>
                </w:rPr>
                <w:id w:val="771824256"/>
                <w14:checkbox>
                  <w14:checked w14:val="0"/>
                  <w14:checkedState w14:val="2612" w14:font="MS Gothic"/>
                  <w14:uncheckedState w14:val="2610" w14:font="MS Gothic"/>
                </w14:checkbox>
              </w:sdtPr>
              <w:sdtEndPr/>
              <w:sdtContent>
                <w:r w:rsidRPr="00130506">
                  <w:rPr>
                    <w:rFonts w:ascii="MS Gothic" w:eastAsia="MS Gothic" w:hAnsi="MS Gothic" w:cs="Calibri" w:hint="eastAsia"/>
                    <w:sz w:val="18"/>
                    <w:szCs w:val="18"/>
                  </w:rPr>
                  <w:t>☐</w:t>
                </w:r>
              </w:sdtContent>
            </w:sdt>
            <w:r w:rsidRPr="00130506">
              <w:rPr>
                <w:rFonts w:ascii="Calibri" w:hAnsi="Calibri" w:cs="Calibri"/>
                <w:sz w:val="18"/>
                <w:szCs w:val="18"/>
              </w:rPr>
              <w:t xml:space="preserve"> Empowering leadership at all Levels</w:t>
            </w:r>
            <w:r w:rsidRPr="00130506">
              <w:rPr>
                <w:rFonts w:ascii="Calibri" w:hAnsi="Calibri" w:cs="Calibri"/>
                <w:sz w:val="18"/>
                <w:szCs w:val="18"/>
              </w:rPr>
              <w:tab/>
            </w:r>
            <w:sdt>
              <w:sdtPr>
                <w:rPr>
                  <w:rFonts w:ascii="Calibri" w:hAnsi="Calibri" w:cs="Calibri"/>
                  <w:sz w:val="18"/>
                  <w:szCs w:val="18"/>
                </w:rPr>
                <w:id w:val="-290284383"/>
                <w14:checkbox>
                  <w14:checked w14:val="1"/>
                  <w14:checkedState w14:val="2612" w14:font="MS Gothic"/>
                  <w14:uncheckedState w14:val="2610" w14:font="MS Gothic"/>
                </w14:checkbox>
              </w:sdtPr>
              <w:sdtEndPr/>
              <w:sdtContent>
                <w:r w:rsidRPr="00130506">
                  <w:rPr>
                    <w:rFonts w:ascii="MS Gothic" w:eastAsia="MS Gothic" w:hAnsi="MS Gothic" w:cs="Calibri" w:hint="eastAsia"/>
                    <w:sz w:val="18"/>
                    <w:szCs w:val="18"/>
                  </w:rPr>
                  <w:t>☒</w:t>
                </w:r>
              </w:sdtContent>
            </w:sdt>
            <w:r w:rsidRPr="00130506">
              <w:rPr>
                <w:rFonts w:ascii="Calibri" w:hAnsi="Calibri" w:cs="Calibri"/>
                <w:sz w:val="18"/>
                <w:szCs w:val="18"/>
              </w:rPr>
              <w:t xml:space="preserve"> Closing the poverty related attainment gap</w:t>
            </w:r>
          </w:p>
        </w:tc>
      </w:tr>
    </w:tbl>
    <w:p w14:paraId="6001D730" w14:textId="77777777" w:rsidR="00796D56" w:rsidRPr="00130311" w:rsidRDefault="00796D56" w:rsidP="00796D56">
      <w:pPr>
        <w:spacing w:after="0" w:line="240" w:lineRule="auto"/>
        <w:rPr>
          <w:sz w:val="8"/>
        </w:rPr>
      </w:pPr>
    </w:p>
    <w:tbl>
      <w:tblPr>
        <w:tblStyle w:val="TableGrid"/>
        <w:tblW w:w="15650" w:type="dxa"/>
        <w:tblLook w:val="04A0" w:firstRow="1" w:lastRow="0" w:firstColumn="1" w:lastColumn="0" w:noHBand="0" w:noVBand="1"/>
      </w:tblPr>
      <w:tblGrid>
        <w:gridCol w:w="6374"/>
        <w:gridCol w:w="142"/>
        <w:gridCol w:w="2835"/>
        <w:gridCol w:w="142"/>
        <w:gridCol w:w="3685"/>
        <w:gridCol w:w="142"/>
        <w:gridCol w:w="760"/>
        <w:gridCol w:w="799"/>
        <w:gridCol w:w="771"/>
      </w:tblGrid>
      <w:tr w:rsidR="00F1352F" w:rsidRPr="00130311" w14:paraId="1E8F7A63" w14:textId="77777777" w:rsidTr="00F1352F">
        <w:tc>
          <w:tcPr>
            <w:tcW w:w="6374" w:type="dxa"/>
            <w:shd w:val="clear" w:color="auto" w:fill="000000" w:themeFill="text1"/>
          </w:tcPr>
          <w:p w14:paraId="41A93F9A" w14:textId="77777777" w:rsidR="00130311" w:rsidRPr="00130311" w:rsidRDefault="00F729EB" w:rsidP="00130311">
            <w:pPr>
              <w:jc w:val="center"/>
              <w:rPr>
                <w:b/>
                <w:sz w:val="24"/>
                <w:szCs w:val="24"/>
              </w:rPr>
            </w:pPr>
            <w:r>
              <w:rPr>
                <w:b/>
                <w:sz w:val="24"/>
                <w:szCs w:val="24"/>
              </w:rPr>
              <w:t>NIF Priorities</w:t>
            </w:r>
            <w:r w:rsidR="00CA0479">
              <w:rPr>
                <w:b/>
                <w:sz w:val="24"/>
                <w:szCs w:val="24"/>
              </w:rPr>
              <w:t>:</w:t>
            </w:r>
          </w:p>
        </w:tc>
        <w:tc>
          <w:tcPr>
            <w:tcW w:w="2977" w:type="dxa"/>
            <w:gridSpan w:val="2"/>
            <w:shd w:val="clear" w:color="auto" w:fill="000000" w:themeFill="text1"/>
          </w:tcPr>
          <w:p w14:paraId="14F9D7C1" w14:textId="77777777" w:rsidR="00130311" w:rsidRPr="00130311" w:rsidRDefault="00F729EB" w:rsidP="00130311">
            <w:pPr>
              <w:jc w:val="center"/>
              <w:rPr>
                <w:b/>
                <w:sz w:val="24"/>
                <w:szCs w:val="24"/>
              </w:rPr>
            </w:pPr>
            <w:r>
              <w:rPr>
                <w:b/>
                <w:sz w:val="24"/>
                <w:szCs w:val="24"/>
              </w:rPr>
              <w:t>NIF Drivers</w:t>
            </w:r>
            <w:r w:rsidR="00CA0479">
              <w:rPr>
                <w:b/>
                <w:sz w:val="24"/>
                <w:szCs w:val="24"/>
              </w:rPr>
              <w:t>:</w:t>
            </w:r>
          </w:p>
        </w:tc>
        <w:tc>
          <w:tcPr>
            <w:tcW w:w="3827" w:type="dxa"/>
            <w:gridSpan w:val="2"/>
            <w:shd w:val="clear" w:color="auto" w:fill="000000" w:themeFill="text1"/>
          </w:tcPr>
          <w:p w14:paraId="4FD6D4AA" w14:textId="77777777" w:rsidR="00130311" w:rsidRPr="00130311" w:rsidRDefault="004208A1" w:rsidP="00130311">
            <w:pPr>
              <w:jc w:val="center"/>
              <w:rPr>
                <w:b/>
                <w:sz w:val="24"/>
                <w:szCs w:val="24"/>
              </w:rPr>
            </w:pPr>
            <w:r>
              <w:rPr>
                <w:b/>
                <w:sz w:val="24"/>
                <w:szCs w:val="24"/>
              </w:rPr>
              <w:t>Children’s Services Plan</w:t>
            </w:r>
            <w:r w:rsidR="00CA0479">
              <w:rPr>
                <w:b/>
                <w:sz w:val="24"/>
                <w:szCs w:val="24"/>
              </w:rPr>
              <w:t>:</w:t>
            </w:r>
          </w:p>
        </w:tc>
        <w:tc>
          <w:tcPr>
            <w:tcW w:w="2472" w:type="dxa"/>
            <w:gridSpan w:val="4"/>
            <w:shd w:val="clear" w:color="auto" w:fill="000000" w:themeFill="text1"/>
          </w:tcPr>
          <w:p w14:paraId="7FA95785" w14:textId="77777777" w:rsidR="00130311" w:rsidRPr="00130311" w:rsidRDefault="004208A1" w:rsidP="00130311">
            <w:pPr>
              <w:jc w:val="center"/>
              <w:rPr>
                <w:b/>
                <w:sz w:val="24"/>
                <w:szCs w:val="24"/>
              </w:rPr>
            </w:pPr>
            <w:r>
              <w:rPr>
                <w:b/>
                <w:sz w:val="24"/>
                <w:szCs w:val="24"/>
              </w:rPr>
              <w:t>HGIOS?4 QIs</w:t>
            </w:r>
            <w:r w:rsidR="00CA0479">
              <w:rPr>
                <w:b/>
                <w:sz w:val="24"/>
                <w:szCs w:val="24"/>
              </w:rPr>
              <w:t>:</w:t>
            </w:r>
          </w:p>
        </w:tc>
      </w:tr>
      <w:tr w:rsidR="00600D69" w:rsidRPr="00010B6E" w14:paraId="43224B98" w14:textId="77777777" w:rsidTr="001A0839">
        <w:trPr>
          <w:trHeight w:val="1450"/>
        </w:trPr>
        <w:tc>
          <w:tcPr>
            <w:tcW w:w="6516" w:type="dxa"/>
            <w:gridSpan w:val="2"/>
            <w:vAlign w:val="center"/>
          </w:tcPr>
          <w:p w14:paraId="7F65626A" w14:textId="69ED0321" w:rsidR="00600D69" w:rsidRPr="00130506" w:rsidRDefault="00F13E28" w:rsidP="00600D69">
            <w:pPr>
              <w:tabs>
                <w:tab w:val="left" w:pos="313"/>
              </w:tabs>
              <w:rPr>
                <w:rFonts w:ascii="Calibri" w:hAnsi="Calibri" w:cs="Calibri"/>
                <w:sz w:val="15"/>
                <w:szCs w:val="15"/>
              </w:rPr>
            </w:pPr>
            <w:sdt>
              <w:sdtPr>
                <w:rPr>
                  <w:sz w:val="16"/>
                  <w:szCs w:val="16"/>
                </w:rPr>
                <w:id w:val="1206213931"/>
                <w14:checkbox>
                  <w14:checked w14:val="1"/>
                  <w14:checkedState w14:val="2612" w14:font="MS Gothic"/>
                  <w14:uncheckedState w14:val="2610" w14:font="MS Gothic"/>
                </w14:checkbox>
              </w:sdtPr>
              <w:sdtEndPr/>
              <w:sdtContent>
                <w:r w:rsidR="00600D69" w:rsidRPr="00010B6E">
                  <w:rPr>
                    <w:rFonts w:ascii="MS Gothic" w:eastAsia="MS Gothic" w:hAnsi="MS Gothic" w:hint="eastAsia"/>
                    <w:sz w:val="16"/>
                    <w:szCs w:val="16"/>
                  </w:rPr>
                  <w:t>☒</w:t>
                </w:r>
              </w:sdtContent>
            </w:sdt>
            <w:r w:rsidR="00600D69" w:rsidRPr="00010B6E">
              <w:rPr>
                <w:sz w:val="16"/>
                <w:szCs w:val="16"/>
              </w:rPr>
              <w:tab/>
            </w:r>
            <w:r w:rsidR="00600D69" w:rsidRPr="00130506">
              <w:rPr>
                <w:rFonts w:ascii="Calibri" w:hAnsi="Calibri" w:cs="Calibri"/>
                <w:sz w:val="15"/>
                <w:szCs w:val="15"/>
              </w:rPr>
              <w:t>Placing human rights and needs of every child and young person at centre</w:t>
            </w:r>
          </w:p>
          <w:p w14:paraId="6F7D84F3" w14:textId="7108A377" w:rsidR="00600D69" w:rsidRPr="00130506" w:rsidRDefault="00F13E28" w:rsidP="00600D69">
            <w:pPr>
              <w:tabs>
                <w:tab w:val="left" w:pos="313"/>
              </w:tabs>
              <w:rPr>
                <w:rFonts w:ascii="Segoe UI Symbol" w:eastAsia="MS Gothic" w:hAnsi="Segoe UI Symbol" w:cs="Segoe UI Symbol"/>
                <w:sz w:val="15"/>
                <w:szCs w:val="15"/>
              </w:rPr>
            </w:pPr>
            <w:sdt>
              <w:sdtPr>
                <w:rPr>
                  <w:rFonts w:ascii="Segoe UI Symbol" w:eastAsia="MS Gothic" w:hAnsi="Segoe UI Symbol" w:cs="Segoe UI Symbol"/>
                  <w:sz w:val="15"/>
                  <w:szCs w:val="15"/>
                </w:rPr>
                <w:id w:val="46260839"/>
                <w14:checkbox>
                  <w14:checked w14:val="0"/>
                  <w14:checkedState w14:val="2612" w14:font="MS Gothic"/>
                  <w14:uncheckedState w14:val="2610" w14:font="MS Gothic"/>
                </w14:checkbox>
              </w:sdtPr>
              <w:sdtEndPr/>
              <w:sdtContent>
                <w:r w:rsidR="00873336">
                  <w:rPr>
                    <w:rFonts w:ascii="MS Gothic" w:eastAsia="MS Gothic" w:hAnsi="MS Gothic" w:cs="Segoe UI Symbol" w:hint="eastAsia"/>
                    <w:sz w:val="15"/>
                    <w:szCs w:val="15"/>
                  </w:rPr>
                  <w:t>☐</w:t>
                </w:r>
              </w:sdtContent>
            </w:sdt>
            <w:r w:rsidR="00600D69" w:rsidRPr="00130506">
              <w:rPr>
                <w:rFonts w:ascii="Segoe UI Symbol" w:eastAsia="MS Gothic" w:hAnsi="Segoe UI Symbol" w:cs="Segoe UI Symbol"/>
                <w:sz w:val="15"/>
                <w:szCs w:val="15"/>
              </w:rPr>
              <w:t xml:space="preserve">   </w:t>
            </w:r>
            <w:r w:rsidR="00600D69" w:rsidRPr="00130506">
              <w:rPr>
                <w:rFonts w:ascii="Calibri" w:hAnsi="Calibri" w:cs="Calibri"/>
                <w:sz w:val="15"/>
                <w:szCs w:val="15"/>
              </w:rPr>
              <w:t>Improvement in children and young people’s health and wellbeing</w:t>
            </w:r>
          </w:p>
          <w:p w14:paraId="3D6255A3" w14:textId="09CC69BA" w:rsidR="00600D69" w:rsidRPr="00130506" w:rsidRDefault="00F13E28" w:rsidP="00600D69">
            <w:pPr>
              <w:tabs>
                <w:tab w:val="left" w:pos="313"/>
              </w:tabs>
              <w:rPr>
                <w:rFonts w:ascii="Calibri" w:hAnsi="Calibri" w:cs="Calibri"/>
                <w:sz w:val="15"/>
                <w:szCs w:val="15"/>
              </w:rPr>
            </w:pPr>
            <w:sdt>
              <w:sdtPr>
                <w:rPr>
                  <w:rFonts w:ascii="Segoe UI Symbol" w:eastAsia="MS Gothic" w:hAnsi="Segoe UI Symbol" w:cs="Segoe UI Symbol"/>
                  <w:sz w:val="15"/>
                  <w:szCs w:val="15"/>
                </w:rPr>
                <w:id w:val="-123623"/>
                <w14:checkbox>
                  <w14:checked w14:val="1"/>
                  <w14:checkedState w14:val="2612" w14:font="MS Gothic"/>
                  <w14:uncheckedState w14:val="2610" w14:font="MS Gothic"/>
                </w14:checkbox>
              </w:sdtPr>
              <w:sdtEndPr/>
              <w:sdtContent>
                <w:r w:rsidR="00873336">
                  <w:rPr>
                    <w:rFonts w:ascii="MS Gothic" w:eastAsia="MS Gothic" w:hAnsi="MS Gothic" w:cs="Segoe UI Symbol" w:hint="eastAsia"/>
                    <w:sz w:val="15"/>
                    <w:szCs w:val="15"/>
                  </w:rPr>
                  <w:t>☒</w:t>
                </w:r>
              </w:sdtContent>
            </w:sdt>
            <w:r w:rsidR="00600D69" w:rsidRPr="00130506">
              <w:rPr>
                <w:rFonts w:ascii="Calibri" w:hAnsi="Calibri" w:cs="Calibri"/>
                <w:sz w:val="15"/>
                <w:szCs w:val="15"/>
              </w:rPr>
              <w:tab/>
              <w:t>Closing the attainment gap between the most and least disadvantaged children</w:t>
            </w:r>
          </w:p>
          <w:p w14:paraId="007C35B2" w14:textId="77777777" w:rsidR="00600D69" w:rsidRPr="00130506" w:rsidRDefault="00F13E28" w:rsidP="00600D69">
            <w:pPr>
              <w:tabs>
                <w:tab w:val="left" w:pos="313"/>
              </w:tabs>
              <w:rPr>
                <w:rFonts w:ascii="Calibri" w:hAnsi="Calibri" w:cs="Calibri"/>
                <w:sz w:val="15"/>
                <w:szCs w:val="15"/>
              </w:rPr>
            </w:pPr>
            <w:sdt>
              <w:sdtPr>
                <w:rPr>
                  <w:rFonts w:ascii="Segoe UI Symbol" w:eastAsia="MS Gothic" w:hAnsi="Segoe UI Symbol" w:cs="Segoe UI Symbol"/>
                  <w:sz w:val="15"/>
                  <w:szCs w:val="15"/>
                </w:rPr>
                <w:id w:val="-1736390589"/>
                <w14:checkbox>
                  <w14:checked w14:val="1"/>
                  <w14:checkedState w14:val="2612" w14:font="MS Gothic"/>
                  <w14:uncheckedState w14:val="2610" w14:font="MS Gothic"/>
                </w14:checkbox>
              </w:sdtPr>
              <w:sdtEndPr/>
              <w:sdtContent>
                <w:r w:rsidR="00600D69" w:rsidRPr="00130506">
                  <w:rPr>
                    <w:rFonts w:ascii="MS Gothic" w:eastAsia="MS Gothic" w:hAnsi="MS Gothic" w:cs="Segoe UI Symbol" w:hint="eastAsia"/>
                    <w:sz w:val="15"/>
                    <w:szCs w:val="15"/>
                  </w:rPr>
                  <w:t>☒</w:t>
                </w:r>
              </w:sdtContent>
            </w:sdt>
            <w:r w:rsidR="00600D69" w:rsidRPr="00130506">
              <w:rPr>
                <w:rFonts w:ascii="Calibri" w:hAnsi="Calibri" w:cs="Calibri"/>
                <w:sz w:val="15"/>
                <w:szCs w:val="15"/>
              </w:rPr>
              <w:tab/>
              <w:t xml:space="preserve">Improvement in skills and sustained, positive school leaver destinations for all </w:t>
            </w:r>
            <w:r w:rsidR="00600D69" w:rsidRPr="00130506">
              <w:rPr>
                <w:rFonts w:ascii="Calibri" w:hAnsi="Calibri" w:cs="Calibri"/>
                <w:sz w:val="15"/>
                <w:szCs w:val="15"/>
              </w:rPr>
              <w:tab/>
              <w:t>young people</w:t>
            </w:r>
          </w:p>
          <w:p w14:paraId="0156DF31" w14:textId="38249B39" w:rsidR="00600D69" w:rsidRPr="00010B6E" w:rsidRDefault="00F13E28" w:rsidP="00600D69">
            <w:pPr>
              <w:tabs>
                <w:tab w:val="left" w:pos="313"/>
              </w:tabs>
              <w:rPr>
                <w:sz w:val="16"/>
                <w:szCs w:val="16"/>
              </w:rPr>
            </w:pPr>
            <w:sdt>
              <w:sdtPr>
                <w:rPr>
                  <w:rFonts w:ascii="Segoe UI Symbol" w:eastAsia="MS Gothic" w:hAnsi="Segoe UI Symbol" w:cs="Segoe UI Symbol"/>
                  <w:sz w:val="15"/>
                  <w:szCs w:val="15"/>
                </w:rPr>
                <w:id w:val="396943545"/>
                <w14:checkbox>
                  <w14:checked w14:val="1"/>
                  <w14:checkedState w14:val="2612" w14:font="MS Gothic"/>
                  <w14:uncheckedState w14:val="2610" w14:font="MS Gothic"/>
                </w14:checkbox>
              </w:sdtPr>
              <w:sdtEndPr/>
              <w:sdtContent>
                <w:r w:rsidR="00600D69" w:rsidRPr="00130506">
                  <w:rPr>
                    <w:rFonts w:ascii="MS Gothic" w:eastAsia="MS Gothic" w:hAnsi="MS Gothic" w:cs="Segoe UI Symbol" w:hint="eastAsia"/>
                    <w:sz w:val="15"/>
                    <w:szCs w:val="15"/>
                  </w:rPr>
                  <w:t>☒</w:t>
                </w:r>
              </w:sdtContent>
            </w:sdt>
            <w:r w:rsidR="00600D69" w:rsidRPr="00130506">
              <w:rPr>
                <w:rFonts w:ascii="Segoe UI Symbol" w:eastAsia="MS Gothic" w:hAnsi="Segoe UI Symbol" w:cs="Segoe UI Symbol"/>
                <w:sz w:val="15"/>
                <w:szCs w:val="15"/>
              </w:rPr>
              <w:tab/>
            </w:r>
            <w:r w:rsidR="00600D69" w:rsidRPr="00130506">
              <w:rPr>
                <w:rFonts w:ascii="Calibri" w:hAnsi="Calibri" w:cs="Calibri"/>
                <w:sz w:val="15"/>
                <w:szCs w:val="15"/>
              </w:rPr>
              <w:t>Improvements in attainment, particularly in Literacy and Numeracy</w:t>
            </w:r>
          </w:p>
          <w:p w14:paraId="075A826A" w14:textId="0DF260E9" w:rsidR="00600D69" w:rsidRPr="00010B6E" w:rsidRDefault="00600D69" w:rsidP="00600D69">
            <w:pPr>
              <w:tabs>
                <w:tab w:val="left" w:pos="313"/>
              </w:tabs>
              <w:rPr>
                <w:sz w:val="16"/>
                <w:szCs w:val="16"/>
              </w:rPr>
            </w:pPr>
          </w:p>
        </w:tc>
        <w:tc>
          <w:tcPr>
            <w:tcW w:w="2977" w:type="dxa"/>
            <w:gridSpan w:val="2"/>
            <w:vAlign w:val="center"/>
          </w:tcPr>
          <w:p w14:paraId="3C104B48" w14:textId="77777777" w:rsidR="00600D69" w:rsidRPr="00130506" w:rsidRDefault="00F13E28" w:rsidP="00600D69">
            <w:pPr>
              <w:tabs>
                <w:tab w:val="left" w:pos="317"/>
              </w:tabs>
              <w:rPr>
                <w:rFonts w:ascii="Calibri" w:hAnsi="Calibri" w:cs="Calibri"/>
                <w:sz w:val="15"/>
                <w:szCs w:val="15"/>
              </w:rPr>
            </w:pPr>
            <w:sdt>
              <w:sdtPr>
                <w:rPr>
                  <w:rFonts w:ascii="Segoe UI Symbol" w:eastAsia="MS Gothic" w:hAnsi="Segoe UI Symbol" w:cs="Segoe UI Symbol"/>
                  <w:sz w:val="15"/>
                  <w:szCs w:val="15"/>
                </w:rPr>
                <w:id w:val="2015341316"/>
                <w14:checkbox>
                  <w14:checked w14:val="1"/>
                  <w14:checkedState w14:val="2612" w14:font="MS Gothic"/>
                  <w14:uncheckedState w14:val="2610" w14:font="MS Gothic"/>
                </w14:checkbox>
              </w:sdtPr>
              <w:sdtEndPr/>
              <w:sdtContent>
                <w:r w:rsidR="00600D69" w:rsidRPr="00130506">
                  <w:rPr>
                    <w:rFonts w:ascii="MS Gothic" w:eastAsia="MS Gothic" w:hAnsi="MS Gothic" w:cs="Segoe UI Symbol" w:hint="eastAsia"/>
                    <w:sz w:val="15"/>
                    <w:szCs w:val="15"/>
                  </w:rPr>
                  <w:t>☒</w:t>
                </w:r>
              </w:sdtContent>
            </w:sdt>
            <w:r w:rsidR="00600D69" w:rsidRPr="00130506">
              <w:rPr>
                <w:rFonts w:ascii="Calibri" w:hAnsi="Calibri" w:cs="Calibri"/>
                <w:sz w:val="15"/>
                <w:szCs w:val="15"/>
              </w:rPr>
              <w:t xml:space="preserve"> </w:t>
            </w:r>
            <w:r w:rsidR="00600D69" w:rsidRPr="00130506">
              <w:rPr>
                <w:rFonts w:ascii="Calibri" w:hAnsi="Calibri" w:cs="Calibri"/>
                <w:sz w:val="15"/>
                <w:szCs w:val="15"/>
              </w:rPr>
              <w:tab/>
              <w:t>School and ELC Leadership</w:t>
            </w:r>
          </w:p>
          <w:p w14:paraId="5824ED2F" w14:textId="77777777" w:rsidR="00600D69" w:rsidRPr="00130506" w:rsidRDefault="00F13E28" w:rsidP="00600D69">
            <w:pPr>
              <w:tabs>
                <w:tab w:val="left" w:pos="317"/>
              </w:tabs>
              <w:rPr>
                <w:rFonts w:ascii="Calibri" w:hAnsi="Calibri" w:cs="Calibri"/>
                <w:sz w:val="15"/>
                <w:szCs w:val="15"/>
              </w:rPr>
            </w:pPr>
            <w:sdt>
              <w:sdtPr>
                <w:rPr>
                  <w:rFonts w:ascii="Segoe UI Symbol" w:eastAsia="MS Gothic" w:hAnsi="Segoe UI Symbol" w:cs="Segoe UI Symbol"/>
                  <w:sz w:val="15"/>
                  <w:szCs w:val="15"/>
                </w:rPr>
                <w:id w:val="687715612"/>
                <w14:checkbox>
                  <w14:checked w14:val="1"/>
                  <w14:checkedState w14:val="2612" w14:font="MS Gothic"/>
                  <w14:uncheckedState w14:val="2610" w14:font="MS Gothic"/>
                </w14:checkbox>
              </w:sdtPr>
              <w:sdtEndPr/>
              <w:sdtContent>
                <w:r w:rsidR="00600D69" w:rsidRPr="00130506">
                  <w:rPr>
                    <w:rFonts w:ascii="MS Gothic" w:eastAsia="MS Gothic" w:hAnsi="MS Gothic" w:cs="Segoe UI Symbol" w:hint="eastAsia"/>
                    <w:sz w:val="15"/>
                    <w:szCs w:val="15"/>
                  </w:rPr>
                  <w:t>☒</w:t>
                </w:r>
              </w:sdtContent>
            </w:sdt>
            <w:r w:rsidR="00600D69" w:rsidRPr="00130506">
              <w:rPr>
                <w:rFonts w:ascii="Calibri" w:hAnsi="Calibri" w:cs="Calibri"/>
                <w:sz w:val="15"/>
                <w:szCs w:val="15"/>
              </w:rPr>
              <w:t xml:space="preserve"> </w:t>
            </w:r>
            <w:r w:rsidR="00600D69" w:rsidRPr="00130506">
              <w:rPr>
                <w:rFonts w:ascii="Calibri" w:hAnsi="Calibri" w:cs="Calibri"/>
                <w:sz w:val="15"/>
                <w:szCs w:val="15"/>
              </w:rPr>
              <w:tab/>
              <w:t xml:space="preserve">Teacher and practitioner </w:t>
            </w:r>
            <w:r w:rsidR="00600D69" w:rsidRPr="00130506">
              <w:rPr>
                <w:rFonts w:ascii="Calibri" w:hAnsi="Calibri" w:cs="Calibri"/>
                <w:sz w:val="15"/>
                <w:szCs w:val="15"/>
              </w:rPr>
              <w:tab/>
              <w:t>professionalism</w:t>
            </w:r>
          </w:p>
          <w:p w14:paraId="1BAC10B9" w14:textId="77777777" w:rsidR="00600D69" w:rsidRPr="00130506" w:rsidRDefault="00F13E28" w:rsidP="00600D69">
            <w:pPr>
              <w:tabs>
                <w:tab w:val="left" w:pos="317"/>
              </w:tabs>
              <w:rPr>
                <w:rFonts w:ascii="Calibri" w:hAnsi="Calibri" w:cs="Calibri"/>
                <w:sz w:val="15"/>
                <w:szCs w:val="15"/>
              </w:rPr>
            </w:pPr>
            <w:sdt>
              <w:sdtPr>
                <w:rPr>
                  <w:rFonts w:ascii="Segoe UI Symbol" w:eastAsia="MS Gothic" w:hAnsi="Segoe UI Symbol" w:cs="Segoe UI Symbol"/>
                  <w:sz w:val="15"/>
                  <w:szCs w:val="15"/>
                </w:rPr>
                <w:id w:val="1157422160"/>
                <w14:checkbox>
                  <w14:checked w14:val="1"/>
                  <w14:checkedState w14:val="2612" w14:font="MS Gothic"/>
                  <w14:uncheckedState w14:val="2610" w14:font="MS Gothic"/>
                </w14:checkbox>
              </w:sdtPr>
              <w:sdtEndPr/>
              <w:sdtContent>
                <w:r w:rsidR="00600D69" w:rsidRPr="00130506">
                  <w:rPr>
                    <w:rFonts w:ascii="MS Gothic" w:eastAsia="MS Gothic" w:hAnsi="MS Gothic" w:cs="Segoe UI Symbol" w:hint="eastAsia"/>
                    <w:sz w:val="15"/>
                    <w:szCs w:val="15"/>
                  </w:rPr>
                  <w:t>☒</w:t>
                </w:r>
              </w:sdtContent>
            </w:sdt>
            <w:r w:rsidR="00600D69" w:rsidRPr="00130506">
              <w:rPr>
                <w:rFonts w:ascii="Calibri" w:hAnsi="Calibri" w:cs="Calibri"/>
                <w:sz w:val="15"/>
                <w:szCs w:val="15"/>
              </w:rPr>
              <w:t xml:space="preserve"> </w:t>
            </w:r>
            <w:r w:rsidR="00600D69" w:rsidRPr="00130506">
              <w:rPr>
                <w:rFonts w:ascii="Calibri" w:hAnsi="Calibri" w:cs="Calibri"/>
                <w:sz w:val="15"/>
                <w:szCs w:val="15"/>
              </w:rPr>
              <w:tab/>
              <w:t xml:space="preserve">Parent/carer involvement and </w:t>
            </w:r>
            <w:r w:rsidR="00600D69" w:rsidRPr="00130506">
              <w:rPr>
                <w:rFonts w:ascii="Calibri" w:hAnsi="Calibri" w:cs="Calibri"/>
                <w:sz w:val="15"/>
                <w:szCs w:val="15"/>
              </w:rPr>
              <w:tab/>
              <w:t>engagement</w:t>
            </w:r>
          </w:p>
          <w:p w14:paraId="330A4B38" w14:textId="77777777" w:rsidR="00600D69" w:rsidRPr="00130506" w:rsidRDefault="00F13E28" w:rsidP="00600D69">
            <w:pPr>
              <w:tabs>
                <w:tab w:val="left" w:pos="317"/>
              </w:tabs>
              <w:rPr>
                <w:rFonts w:ascii="Calibri" w:hAnsi="Calibri" w:cs="Calibri"/>
                <w:sz w:val="15"/>
                <w:szCs w:val="15"/>
              </w:rPr>
            </w:pPr>
            <w:sdt>
              <w:sdtPr>
                <w:rPr>
                  <w:rFonts w:ascii="Segoe UI Symbol" w:eastAsia="MS Gothic" w:hAnsi="Segoe UI Symbol" w:cs="Segoe UI Symbol"/>
                  <w:sz w:val="15"/>
                  <w:szCs w:val="15"/>
                </w:rPr>
                <w:id w:val="1594662122"/>
                <w14:checkbox>
                  <w14:checked w14:val="1"/>
                  <w14:checkedState w14:val="2612" w14:font="MS Gothic"/>
                  <w14:uncheckedState w14:val="2610" w14:font="MS Gothic"/>
                </w14:checkbox>
              </w:sdtPr>
              <w:sdtEndPr/>
              <w:sdtContent>
                <w:r w:rsidR="00600D69" w:rsidRPr="00130506">
                  <w:rPr>
                    <w:rFonts w:ascii="MS Gothic" w:eastAsia="MS Gothic" w:hAnsi="MS Gothic" w:cs="Segoe UI Symbol" w:hint="eastAsia"/>
                    <w:sz w:val="15"/>
                    <w:szCs w:val="15"/>
                  </w:rPr>
                  <w:t>☒</w:t>
                </w:r>
              </w:sdtContent>
            </w:sdt>
            <w:r w:rsidR="00600D69" w:rsidRPr="00130506">
              <w:rPr>
                <w:rFonts w:ascii="Calibri" w:hAnsi="Calibri" w:cs="Calibri"/>
                <w:sz w:val="15"/>
                <w:szCs w:val="15"/>
              </w:rPr>
              <w:t xml:space="preserve"> </w:t>
            </w:r>
            <w:r w:rsidR="00600D69" w:rsidRPr="00130506">
              <w:rPr>
                <w:rFonts w:ascii="Calibri" w:hAnsi="Calibri" w:cs="Calibri"/>
                <w:sz w:val="15"/>
                <w:szCs w:val="15"/>
              </w:rPr>
              <w:tab/>
              <w:t>Curriculum and assessment</w:t>
            </w:r>
          </w:p>
          <w:p w14:paraId="2CF47E29" w14:textId="77777777" w:rsidR="00600D69" w:rsidRPr="00130506" w:rsidRDefault="00F13E28" w:rsidP="00600D69">
            <w:pPr>
              <w:tabs>
                <w:tab w:val="left" w:pos="317"/>
              </w:tabs>
              <w:rPr>
                <w:rFonts w:ascii="Calibri" w:hAnsi="Calibri" w:cs="Calibri"/>
                <w:sz w:val="15"/>
                <w:szCs w:val="15"/>
              </w:rPr>
            </w:pPr>
            <w:sdt>
              <w:sdtPr>
                <w:rPr>
                  <w:rFonts w:ascii="Segoe UI Symbol" w:eastAsia="MS Gothic" w:hAnsi="Segoe UI Symbol" w:cs="Segoe UI Symbol"/>
                  <w:sz w:val="15"/>
                  <w:szCs w:val="15"/>
                </w:rPr>
                <w:id w:val="745383238"/>
                <w14:checkbox>
                  <w14:checked w14:val="1"/>
                  <w14:checkedState w14:val="2612" w14:font="MS Gothic"/>
                  <w14:uncheckedState w14:val="2610" w14:font="MS Gothic"/>
                </w14:checkbox>
              </w:sdtPr>
              <w:sdtEndPr/>
              <w:sdtContent>
                <w:r w:rsidR="00600D69" w:rsidRPr="00130506">
                  <w:rPr>
                    <w:rFonts w:ascii="MS Gothic" w:eastAsia="MS Gothic" w:hAnsi="MS Gothic" w:cs="Segoe UI Symbol" w:hint="eastAsia"/>
                    <w:sz w:val="15"/>
                    <w:szCs w:val="15"/>
                  </w:rPr>
                  <w:t>☒</w:t>
                </w:r>
              </w:sdtContent>
            </w:sdt>
            <w:r w:rsidR="00600D69" w:rsidRPr="00130506">
              <w:rPr>
                <w:rFonts w:ascii="Calibri" w:hAnsi="Calibri" w:cs="Calibri"/>
                <w:sz w:val="15"/>
                <w:szCs w:val="15"/>
              </w:rPr>
              <w:t xml:space="preserve"> </w:t>
            </w:r>
            <w:r w:rsidR="00600D69" w:rsidRPr="00130506">
              <w:rPr>
                <w:rFonts w:ascii="Calibri" w:hAnsi="Calibri" w:cs="Calibri"/>
                <w:sz w:val="15"/>
                <w:szCs w:val="15"/>
              </w:rPr>
              <w:tab/>
              <w:t>School and ELC Improvement</w:t>
            </w:r>
          </w:p>
          <w:p w14:paraId="6C289D28" w14:textId="3A98A411" w:rsidR="00600D69" w:rsidRPr="00010B6E" w:rsidRDefault="00F13E28" w:rsidP="00600D69">
            <w:pPr>
              <w:rPr>
                <w:sz w:val="16"/>
                <w:szCs w:val="16"/>
              </w:rPr>
            </w:pPr>
            <w:sdt>
              <w:sdtPr>
                <w:rPr>
                  <w:rFonts w:ascii="Segoe UI Symbol" w:eastAsia="MS Gothic" w:hAnsi="Segoe UI Symbol" w:cs="Segoe UI Symbol"/>
                  <w:sz w:val="15"/>
                  <w:szCs w:val="15"/>
                </w:rPr>
                <w:id w:val="-494796274"/>
                <w14:checkbox>
                  <w14:checked w14:val="1"/>
                  <w14:checkedState w14:val="2612" w14:font="MS Gothic"/>
                  <w14:uncheckedState w14:val="2610" w14:font="MS Gothic"/>
                </w14:checkbox>
              </w:sdtPr>
              <w:sdtEndPr/>
              <w:sdtContent>
                <w:r w:rsidR="00600D69" w:rsidRPr="00130506">
                  <w:rPr>
                    <w:rFonts w:ascii="MS Gothic" w:eastAsia="MS Gothic" w:hAnsi="MS Gothic" w:cs="Segoe UI Symbol" w:hint="eastAsia"/>
                    <w:sz w:val="15"/>
                    <w:szCs w:val="15"/>
                  </w:rPr>
                  <w:t>☒</w:t>
                </w:r>
              </w:sdtContent>
            </w:sdt>
            <w:r w:rsidR="00600D69" w:rsidRPr="00130506">
              <w:rPr>
                <w:rFonts w:ascii="Calibri" w:hAnsi="Calibri" w:cs="Calibri"/>
                <w:sz w:val="15"/>
                <w:szCs w:val="15"/>
              </w:rPr>
              <w:t xml:space="preserve"> </w:t>
            </w:r>
            <w:r w:rsidR="00600D69" w:rsidRPr="00130506">
              <w:rPr>
                <w:rFonts w:ascii="Calibri" w:hAnsi="Calibri" w:cs="Calibri"/>
                <w:sz w:val="15"/>
                <w:szCs w:val="15"/>
              </w:rPr>
              <w:tab/>
              <w:t>Performance Information</w:t>
            </w:r>
          </w:p>
        </w:tc>
        <w:tc>
          <w:tcPr>
            <w:tcW w:w="3827" w:type="dxa"/>
            <w:gridSpan w:val="2"/>
            <w:vAlign w:val="center"/>
          </w:tcPr>
          <w:p w14:paraId="17EEBCB2" w14:textId="77777777" w:rsidR="00873336" w:rsidRPr="00F1352F" w:rsidRDefault="00F13E28" w:rsidP="00873336">
            <w:pPr>
              <w:rPr>
                <w:sz w:val="18"/>
                <w:szCs w:val="24"/>
              </w:rPr>
            </w:pPr>
            <w:sdt>
              <w:sdtPr>
                <w:rPr>
                  <w:sz w:val="18"/>
                  <w:szCs w:val="24"/>
                </w:rPr>
                <w:id w:val="1116102198"/>
                <w14:checkbox>
                  <w14:checked w14:val="1"/>
                  <w14:checkedState w14:val="2612" w14:font="MS Gothic"/>
                  <w14:uncheckedState w14:val="2610" w14:font="MS Gothic"/>
                </w14:checkbox>
              </w:sdtPr>
              <w:sdtEndPr/>
              <w:sdtContent>
                <w:r w:rsidR="00873336">
                  <w:rPr>
                    <w:rFonts w:ascii="MS Gothic" w:eastAsia="MS Gothic" w:hAnsi="MS Gothic" w:hint="eastAsia"/>
                    <w:sz w:val="18"/>
                    <w:szCs w:val="24"/>
                  </w:rPr>
                  <w:t>☒</w:t>
                </w:r>
              </w:sdtContent>
            </w:sdt>
            <w:r w:rsidR="00873336">
              <w:rPr>
                <w:sz w:val="18"/>
                <w:szCs w:val="24"/>
              </w:rPr>
              <w:t xml:space="preserve"> </w:t>
            </w:r>
            <w:r w:rsidR="00873336" w:rsidRPr="00F1352F">
              <w:rPr>
                <w:sz w:val="18"/>
                <w:szCs w:val="24"/>
                <w:u w:val="single"/>
              </w:rPr>
              <w:t>Priority 1</w:t>
            </w:r>
            <w:r w:rsidR="00873336" w:rsidRPr="00F1352F">
              <w:rPr>
                <w:sz w:val="18"/>
                <w:szCs w:val="24"/>
              </w:rPr>
              <w:t xml:space="preserve"> – </w:t>
            </w:r>
            <w:r w:rsidR="00873336">
              <w:rPr>
                <w:sz w:val="18"/>
                <w:szCs w:val="24"/>
              </w:rPr>
              <w:t>overcoming challenges – disability, neurodiversity</w:t>
            </w:r>
          </w:p>
          <w:p w14:paraId="3CC9A59F" w14:textId="77777777" w:rsidR="00873336" w:rsidRPr="00F1352F" w:rsidRDefault="00F13E28" w:rsidP="00873336">
            <w:pPr>
              <w:rPr>
                <w:sz w:val="18"/>
                <w:szCs w:val="24"/>
              </w:rPr>
            </w:pPr>
            <w:sdt>
              <w:sdtPr>
                <w:rPr>
                  <w:sz w:val="18"/>
                  <w:szCs w:val="24"/>
                </w:rPr>
                <w:id w:val="-1876764992"/>
                <w14:checkbox>
                  <w14:checked w14:val="1"/>
                  <w14:checkedState w14:val="2612" w14:font="MS Gothic"/>
                  <w14:uncheckedState w14:val="2610" w14:font="MS Gothic"/>
                </w14:checkbox>
              </w:sdtPr>
              <w:sdtEndPr/>
              <w:sdtContent>
                <w:r w:rsidR="00873336">
                  <w:rPr>
                    <w:rFonts w:ascii="MS Gothic" w:eastAsia="MS Gothic" w:hAnsi="MS Gothic" w:hint="eastAsia"/>
                    <w:sz w:val="18"/>
                    <w:szCs w:val="24"/>
                  </w:rPr>
                  <w:t>☒</w:t>
                </w:r>
              </w:sdtContent>
            </w:sdt>
            <w:r w:rsidR="00873336" w:rsidRPr="00F1352F">
              <w:rPr>
                <w:sz w:val="18"/>
                <w:szCs w:val="24"/>
              </w:rPr>
              <w:t xml:space="preserve"> </w:t>
            </w:r>
            <w:r w:rsidR="00873336" w:rsidRPr="00F1352F">
              <w:rPr>
                <w:sz w:val="18"/>
                <w:szCs w:val="24"/>
                <w:u w:val="single"/>
              </w:rPr>
              <w:t>Priority 2</w:t>
            </w:r>
            <w:r w:rsidR="00873336" w:rsidRPr="00F1352F">
              <w:rPr>
                <w:sz w:val="18"/>
                <w:szCs w:val="24"/>
              </w:rPr>
              <w:t xml:space="preserve"> – </w:t>
            </w:r>
            <w:r w:rsidR="00873336">
              <w:rPr>
                <w:sz w:val="18"/>
                <w:szCs w:val="24"/>
              </w:rPr>
              <w:t xml:space="preserve">Tackling child poverty </w:t>
            </w:r>
          </w:p>
          <w:p w14:paraId="1EE39E01" w14:textId="1468EAFE" w:rsidR="00873336" w:rsidRDefault="00F13E28" w:rsidP="00873336">
            <w:pPr>
              <w:rPr>
                <w:sz w:val="18"/>
                <w:szCs w:val="24"/>
              </w:rPr>
            </w:pPr>
            <w:sdt>
              <w:sdtPr>
                <w:rPr>
                  <w:sz w:val="18"/>
                  <w:szCs w:val="24"/>
                </w:rPr>
                <w:id w:val="-16698856"/>
                <w14:checkbox>
                  <w14:checked w14:val="1"/>
                  <w14:checkedState w14:val="2612" w14:font="MS Gothic"/>
                  <w14:uncheckedState w14:val="2610" w14:font="MS Gothic"/>
                </w14:checkbox>
              </w:sdtPr>
              <w:sdtEndPr/>
              <w:sdtContent>
                <w:r w:rsidR="00E34099">
                  <w:rPr>
                    <w:rFonts w:ascii="MS Gothic" w:eastAsia="MS Gothic" w:hAnsi="MS Gothic" w:hint="eastAsia"/>
                    <w:sz w:val="18"/>
                    <w:szCs w:val="24"/>
                  </w:rPr>
                  <w:t>☒</w:t>
                </w:r>
              </w:sdtContent>
            </w:sdt>
            <w:r w:rsidR="00873336" w:rsidRPr="00F1352F">
              <w:rPr>
                <w:sz w:val="18"/>
                <w:szCs w:val="24"/>
              </w:rPr>
              <w:t xml:space="preserve"> </w:t>
            </w:r>
            <w:r w:rsidR="00873336" w:rsidRPr="00F1352F">
              <w:rPr>
                <w:sz w:val="18"/>
                <w:szCs w:val="24"/>
                <w:u w:val="single"/>
              </w:rPr>
              <w:t>Priority 3</w:t>
            </w:r>
            <w:r w:rsidR="00873336" w:rsidRPr="00F1352F">
              <w:rPr>
                <w:sz w:val="18"/>
                <w:szCs w:val="24"/>
              </w:rPr>
              <w:t xml:space="preserve"> – </w:t>
            </w:r>
            <w:r w:rsidR="00873336">
              <w:rPr>
                <w:sz w:val="18"/>
                <w:szCs w:val="24"/>
              </w:rPr>
              <w:t xml:space="preserve">Improving CYP mental wellbeing </w:t>
            </w:r>
          </w:p>
          <w:p w14:paraId="1D314CA7" w14:textId="24620513" w:rsidR="00873336" w:rsidRDefault="00F13E28" w:rsidP="00873336">
            <w:pPr>
              <w:rPr>
                <w:sz w:val="18"/>
                <w:szCs w:val="24"/>
              </w:rPr>
            </w:pPr>
            <w:sdt>
              <w:sdtPr>
                <w:rPr>
                  <w:sz w:val="18"/>
                  <w:szCs w:val="24"/>
                </w:rPr>
                <w:id w:val="621744423"/>
                <w14:checkbox>
                  <w14:checked w14:val="1"/>
                  <w14:checkedState w14:val="2612" w14:font="MS Gothic"/>
                  <w14:uncheckedState w14:val="2610" w14:font="MS Gothic"/>
                </w14:checkbox>
              </w:sdtPr>
              <w:sdtEndPr/>
              <w:sdtContent>
                <w:r w:rsidR="00E34099">
                  <w:rPr>
                    <w:rFonts w:ascii="MS Gothic" w:eastAsia="MS Gothic" w:hAnsi="MS Gothic" w:hint="eastAsia"/>
                    <w:sz w:val="18"/>
                    <w:szCs w:val="24"/>
                  </w:rPr>
                  <w:t>☒</w:t>
                </w:r>
              </w:sdtContent>
            </w:sdt>
            <w:r w:rsidR="00873336" w:rsidRPr="00F1352F">
              <w:rPr>
                <w:sz w:val="18"/>
                <w:szCs w:val="24"/>
              </w:rPr>
              <w:t xml:space="preserve"> </w:t>
            </w:r>
            <w:r w:rsidR="00873336" w:rsidRPr="00F1352F">
              <w:rPr>
                <w:sz w:val="18"/>
                <w:szCs w:val="24"/>
                <w:u w:val="single"/>
              </w:rPr>
              <w:t>Priority</w:t>
            </w:r>
            <w:r w:rsidR="00873336">
              <w:rPr>
                <w:sz w:val="18"/>
                <w:szCs w:val="24"/>
                <w:u w:val="single"/>
              </w:rPr>
              <w:t xml:space="preserve"> 4</w:t>
            </w:r>
            <w:r w:rsidR="00873336" w:rsidRPr="00F1352F">
              <w:rPr>
                <w:sz w:val="18"/>
                <w:szCs w:val="24"/>
              </w:rPr>
              <w:t xml:space="preserve"> – </w:t>
            </w:r>
            <w:r w:rsidR="00873336">
              <w:rPr>
                <w:sz w:val="18"/>
                <w:szCs w:val="24"/>
              </w:rPr>
              <w:t>Strengthening Family Support</w:t>
            </w:r>
          </w:p>
          <w:p w14:paraId="075676AB" w14:textId="0085940A" w:rsidR="00873336" w:rsidRDefault="00F13E28" w:rsidP="00873336">
            <w:pPr>
              <w:rPr>
                <w:sz w:val="18"/>
                <w:szCs w:val="24"/>
              </w:rPr>
            </w:pPr>
            <w:sdt>
              <w:sdtPr>
                <w:rPr>
                  <w:sz w:val="18"/>
                  <w:szCs w:val="24"/>
                </w:rPr>
                <w:id w:val="1581331569"/>
                <w14:checkbox>
                  <w14:checked w14:val="1"/>
                  <w14:checkedState w14:val="2612" w14:font="MS Gothic"/>
                  <w14:uncheckedState w14:val="2610" w14:font="MS Gothic"/>
                </w14:checkbox>
              </w:sdtPr>
              <w:sdtEndPr/>
              <w:sdtContent>
                <w:r w:rsidR="00E34099">
                  <w:rPr>
                    <w:rFonts w:ascii="MS Gothic" w:eastAsia="MS Gothic" w:hAnsi="MS Gothic" w:hint="eastAsia"/>
                    <w:sz w:val="18"/>
                    <w:szCs w:val="24"/>
                  </w:rPr>
                  <w:t>☒</w:t>
                </w:r>
              </w:sdtContent>
            </w:sdt>
            <w:r w:rsidR="00873336" w:rsidRPr="00F1352F">
              <w:rPr>
                <w:sz w:val="18"/>
                <w:szCs w:val="24"/>
              </w:rPr>
              <w:t xml:space="preserve"> </w:t>
            </w:r>
            <w:r w:rsidR="00873336" w:rsidRPr="00F1352F">
              <w:rPr>
                <w:sz w:val="18"/>
                <w:szCs w:val="24"/>
                <w:u w:val="single"/>
              </w:rPr>
              <w:t>Priority</w:t>
            </w:r>
            <w:r w:rsidR="00873336">
              <w:rPr>
                <w:sz w:val="18"/>
                <w:szCs w:val="24"/>
                <w:u w:val="single"/>
              </w:rPr>
              <w:t xml:space="preserve"> 5</w:t>
            </w:r>
            <w:r w:rsidR="00873336" w:rsidRPr="00F1352F">
              <w:rPr>
                <w:sz w:val="18"/>
                <w:szCs w:val="24"/>
              </w:rPr>
              <w:t xml:space="preserve"> – </w:t>
            </w:r>
            <w:r w:rsidR="00873336">
              <w:rPr>
                <w:sz w:val="18"/>
                <w:szCs w:val="24"/>
              </w:rPr>
              <w:t xml:space="preserve">Improving CECYP outcomes </w:t>
            </w:r>
          </w:p>
          <w:p w14:paraId="67AF52C5" w14:textId="77777777" w:rsidR="00600D69" w:rsidRPr="00010B6E" w:rsidRDefault="00600D69" w:rsidP="00600D69">
            <w:pPr>
              <w:jc w:val="right"/>
              <w:rPr>
                <w:i/>
                <w:sz w:val="16"/>
                <w:szCs w:val="16"/>
              </w:rPr>
            </w:pPr>
          </w:p>
        </w:tc>
        <w:tc>
          <w:tcPr>
            <w:tcW w:w="760" w:type="dxa"/>
            <w:vAlign w:val="center"/>
          </w:tcPr>
          <w:p w14:paraId="4C074FB2" w14:textId="77777777" w:rsidR="00600D69" w:rsidRPr="00010B6E" w:rsidRDefault="00F13E28" w:rsidP="00600D69">
            <w:pPr>
              <w:jc w:val="center"/>
              <w:rPr>
                <w:sz w:val="16"/>
                <w:szCs w:val="16"/>
              </w:rPr>
            </w:pPr>
            <w:sdt>
              <w:sdtPr>
                <w:rPr>
                  <w:sz w:val="16"/>
                  <w:szCs w:val="16"/>
                </w:rPr>
                <w:id w:val="1743913461"/>
                <w14:checkbox>
                  <w14:checked w14:val="0"/>
                  <w14:checkedState w14:val="2612" w14:font="MS Gothic"/>
                  <w14:uncheckedState w14:val="2610" w14:font="MS Gothic"/>
                </w14:checkbox>
              </w:sdtPr>
              <w:sdtEndPr/>
              <w:sdtContent>
                <w:r w:rsidR="00600D69" w:rsidRPr="00010B6E">
                  <w:rPr>
                    <w:rFonts w:ascii="MS Gothic" w:eastAsia="MS Gothic" w:hAnsi="MS Gothic" w:hint="eastAsia"/>
                    <w:sz w:val="16"/>
                    <w:szCs w:val="16"/>
                  </w:rPr>
                  <w:t>☐</w:t>
                </w:r>
              </w:sdtContent>
            </w:sdt>
            <w:r w:rsidR="00600D69" w:rsidRPr="00010B6E">
              <w:rPr>
                <w:sz w:val="16"/>
                <w:szCs w:val="16"/>
              </w:rPr>
              <w:t xml:space="preserve"> 1.1</w:t>
            </w:r>
          </w:p>
          <w:p w14:paraId="4F892A5E" w14:textId="27CC9213" w:rsidR="00600D69" w:rsidRPr="00010B6E" w:rsidRDefault="00F13E28" w:rsidP="00600D69">
            <w:pPr>
              <w:jc w:val="center"/>
              <w:rPr>
                <w:sz w:val="16"/>
                <w:szCs w:val="16"/>
              </w:rPr>
            </w:pPr>
            <w:sdt>
              <w:sdtPr>
                <w:rPr>
                  <w:sz w:val="16"/>
                  <w:szCs w:val="16"/>
                </w:rPr>
                <w:id w:val="1639844196"/>
                <w14:checkbox>
                  <w14:checked w14:val="1"/>
                  <w14:checkedState w14:val="2612" w14:font="MS Gothic"/>
                  <w14:uncheckedState w14:val="2610" w14:font="MS Gothic"/>
                </w14:checkbox>
              </w:sdtPr>
              <w:sdtEndPr/>
              <w:sdtContent>
                <w:r w:rsidR="00872CDC">
                  <w:rPr>
                    <w:rFonts w:ascii="MS Gothic" w:eastAsia="MS Gothic" w:hAnsi="MS Gothic" w:hint="eastAsia"/>
                    <w:sz w:val="16"/>
                    <w:szCs w:val="16"/>
                  </w:rPr>
                  <w:t>☒</w:t>
                </w:r>
              </w:sdtContent>
            </w:sdt>
            <w:r w:rsidR="00600D69" w:rsidRPr="00010B6E">
              <w:rPr>
                <w:sz w:val="16"/>
                <w:szCs w:val="16"/>
              </w:rPr>
              <w:t xml:space="preserve"> 1.2</w:t>
            </w:r>
          </w:p>
          <w:p w14:paraId="5C2B35A8" w14:textId="77777777" w:rsidR="00600D69" w:rsidRPr="00010B6E" w:rsidRDefault="00F13E28" w:rsidP="00600D69">
            <w:pPr>
              <w:jc w:val="center"/>
              <w:rPr>
                <w:sz w:val="16"/>
                <w:szCs w:val="16"/>
              </w:rPr>
            </w:pPr>
            <w:sdt>
              <w:sdtPr>
                <w:rPr>
                  <w:sz w:val="16"/>
                  <w:szCs w:val="16"/>
                </w:rPr>
                <w:id w:val="320394682"/>
                <w14:checkbox>
                  <w14:checked w14:val="1"/>
                  <w14:checkedState w14:val="2612" w14:font="MS Gothic"/>
                  <w14:uncheckedState w14:val="2610" w14:font="MS Gothic"/>
                </w14:checkbox>
              </w:sdtPr>
              <w:sdtEndPr/>
              <w:sdtContent>
                <w:r w:rsidR="00600D69" w:rsidRPr="00010B6E">
                  <w:rPr>
                    <w:rFonts w:ascii="MS Gothic" w:eastAsia="MS Gothic" w:hAnsi="MS Gothic" w:hint="eastAsia"/>
                    <w:sz w:val="16"/>
                    <w:szCs w:val="16"/>
                  </w:rPr>
                  <w:t>☒</w:t>
                </w:r>
              </w:sdtContent>
            </w:sdt>
            <w:r w:rsidR="00600D69" w:rsidRPr="00010B6E">
              <w:rPr>
                <w:sz w:val="16"/>
                <w:szCs w:val="16"/>
              </w:rPr>
              <w:t xml:space="preserve"> 1.3</w:t>
            </w:r>
          </w:p>
          <w:p w14:paraId="00B66240" w14:textId="49EA9605" w:rsidR="00600D69" w:rsidRPr="00010B6E" w:rsidRDefault="00F13E28" w:rsidP="00600D69">
            <w:pPr>
              <w:jc w:val="center"/>
              <w:rPr>
                <w:sz w:val="16"/>
                <w:szCs w:val="16"/>
              </w:rPr>
            </w:pPr>
            <w:sdt>
              <w:sdtPr>
                <w:rPr>
                  <w:sz w:val="16"/>
                  <w:szCs w:val="16"/>
                </w:rPr>
                <w:id w:val="-1732917260"/>
                <w14:checkbox>
                  <w14:checked w14:val="1"/>
                  <w14:checkedState w14:val="2612" w14:font="MS Gothic"/>
                  <w14:uncheckedState w14:val="2610" w14:font="MS Gothic"/>
                </w14:checkbox>
              </w:sdtPr>
              <w:sdtEndPr/>
              <w:sdtContent>
                <w:r w:rsidR="00872CDC">
                  <w:rPr>
                    <w:rFonts w:ascii="MS Gothic" w:eastAsia="MS Gothic" w:hAnsi="MS Gothic" w:hint="eastAsia"/>
                    <w:sz w:val="16"/>
                    <w:szCs w:val="16"/>
                  </w:rPr>
                  <w:t>☒</w:t>
                </w:r>
              </w:sdtContent>
            </w:sdt>
            <w:r w:rsidR="00600D69" w:rsidRPr="00010B6E">
              <w:rPr>
                <w:sz w:val="16"/>
                <w:szCs w:val="16"/>
              </w:rPr>
              <w:t xml:space="preserve"> 1.4</w:t>
            </w:r>
          </w:p>
          <w:p w14:paraId="6FE3DA29" w14:textId="77777777" w:rsidR="00600D69" w:rsidRPr="00010B6E" w:rsidRDefault="00F13E28" w:rsidP="00600D69">
            <w:pPr>
              <w:jc w:val="center"/>
              <w:rPr>
                <w:sz w:val="16"/>
                <w:szCs w:val="16"/>
              </w:rPr>
            </w:pPr>
            <w:sdt>
              <w:sdtPr>
                <w:rPr>
                  <w:sz w:val="16"/>
                  <w:szCs w:val="16"/>
                </w:rPr>
                <w:id w:val="951051331"/>
                <w14:checkbox>
                  <w14:checked w14:val="0"/>
                  <w14:checkedState w14:val="2612" w14:font="MS Gothic"/>
                  <w14:uncheckedState w14:val="2610" w14:font="MS Gothic"/>
                </w14:checkbox>
              </w:sdtPr>
              <w:sdtEndPr/>
              <w:sdtContent>
                <w:r w:rsidR="00600D69" w:rsidRPr="00010B6E">
                  <w:rPr>
                    <w:rFonts w:ascii="MS Gothic" w:eastAsia="MS Gothic" w:hAnsi="MS Gothic" w:hint="eastAsia"/>
                    <w:sz w:val="16"/>
                    <w:szCs w:val="16"/>
                  </w:rPr>
                  <w:t>☐</w:t>
                </w:r>
              </w:sdtContent>
            </w:sdt>
            <w:r w:rsidR="00600D69" w:rsidRPr="00010B6E">
              <w:rPr>
                <w:sz w:val="16"/>
                <w:szCs w:val="16"/>
              </w:rPr>
              <w:t xml:space="preserve"> 1.5</w:t>
            </w:r>
          </w:p>
        </w:tc>
        <w:tc>
          <w:tcPr>
            <w:tcW w:w="799" w:type="dxa"/>
            <w:vAlign w:val="center"/>
          </w:tcPr>
          <w:p w14:paraId="1335377B" w14:textId="77777777" w:rsidR="00600D69" w:rsidRPr="00010B6E" w:rsidRDefault="00F13E28" w:rsidP="00600D69">
            <w:pPr>
              <w:jc w:val="center"/>
              <w:rPr>
                <w:sz w:val="16"/>
                <w:szCs w:val="16"/>
              </w:rPr>
            </w:pPr>
            <w:sdt>
              <w:sdtPr>
                <w:rPr>
                  <w:sz w:val="16"/>
                  <w:szCs w:val="16"/>
                </w:rPr>
                <w:id w:val="-249270855"/>
                <w14:checkbox>
                  <w14:checked w14:val="0"/>
                  <w14:checkedState w14:val="2612" w14:font="MS Gothic"/>
                  <w14:uncheckedState w14:val="2610" w14:font="MS Gothic"/>
                </w14:checkbox>
              </w:sdtPr>
              <w:sdtEndPr/>
              <w:sdtContent>
                <w:r w:rsidR="00600D69" w:rsidRPr="00010B6E">
                  <w:rPr>
                    <w:rFonts w:ascii="MS Gothic" w:eastAsia="MS Gothic" w:hAnsi="MS Gothic" w:hint="eastAsia"/>
                    <w:sz w:val="16"/>
                    <w:szCs w:val="16"/>
                  </w:rPr>
                  <w:t>☐</w:t>
                </w:r>
              </w:sdtContent>
            </w:sdt>
            <w:r w:rsidR="00600D69" w:rsidRPr="00010B6E">
              <w:rPr>
                <w:sz w:val="16"/>
                <w:szCs w:val="16"/>
              </w:rPr>
              <w:t xml:space="preserve"> 2.1</w:t>
            </w:r>
          </w:p>
          <w:p w14:paraId="7B9E2DCA" w14:textId="42B22371" w:rsidR="00600D69" w:rsidRPr="00010B6E" w:rsidRDefault="00F13E28" w:rsidP="00600D69">
            <w:pPr>
              <w:jc w:val="center"/>
              <w:rPr>
                <w:sz w:val="16"/>
                <w:szCs w:val="16"/>
              </w:rPr>
            </w:pPr>
            <w:sdt>
              <w:sdtPr>
                <w:rPr>
                  <w:sz w:val="16"/>
                  <w:szCs w:val="16"/>
                </w:rPr>
                <w:id w:val="-1203862094"/>
                <w14:checkbox>
                  <w14:checked w14:val="1"/>
                  <w14:checkedState w14:val="2612" w14:font="MS Gothic"/>
                  <w14:uncheckedState w14:val="2610" w14:font="MS Gothic"/>
                </w14:checkbox>
              </w:sdtPr>
              <w:sdtEndPr/>
              <w:sdtContent>
                <w:r w:rsidR="00A726DA">
                  <w:rPr>
                    <w:rFonts w:ascii="MS Gothic" w:eastAsia="MS Gothic" w:hAnsi="MS Gothic" w:hint="eastAsia"/>
                    <w:sz w:val="16"/>
                    <w:szCs w:val="16"/>
                  </w:rPr>
                  <w:t>☒</w:t>
                </w:r>
              </w:sdtContent>
            </w:sdt>
            <w:r w:rsidR="00600D69" w:rsidRPr="00010B6E">
              <w:rPr>
                <w:sz w:val="16"/>
                <w:szCs w:val="16"/>
              </w:rPr>
              <w:t xml:space="preserve"> 2.2</w:t>
            </w:r>
          </w:p>
          <w:p w14:paraId="7E4FA2DA" w14:textId="77777777" w:rsidR="00600D69" w:rsidRPr="00010B6E" w:rsidRDefault="00F13E28" w:rsidP="00600D69">
            <w:pPr>
              <w:jc w:val="center"/>
              <w:rPr>
                <w:sz w:val="16"/>
                <w:szCs w:val="16"/>
              </w:rPr>
            </w:pPr>
            <w:sdt>
              <w:sdtPr>
                <w:rPr>
                  <w:sz w:val="16"/>
                  <w:szCs w:val="16"/>
                </w:rPr>
                <w:id w:val="1839814088"/>
                <w14:checkbox>
                  <w14:checked w14:val="1"/>
                  <w14:checkedState w14:val="2612" w14:font="MS Gothic"/>
                  <w14:uncheckedState w14:val="2610" w14:font="MS Gothic"/>
                </w14:checkbox>
              </w:sdtPr>
              <w:sdtEndPr/>
              <w:sdtContent>
                <w:r w:rsidR="00600D69" w:rsidRPr="00010B6E">
                  <w:rPr>
                    <w:rFonts w:ascii="MS Gothic" w:eastAsia="MS Gothic" w:hAnsi="MS Gothic" w:hint="eastAsia"/>
                    <w:sz w:val="16"/>
                    <w:szCs w:val="16"/>
                  </w:rPr>
                  <w:t>☒</w:t>
                </w:r>
              </w:sdtContent>
            </w:sdt>
            <w:r w:rsidR="00600D69" w:rsidRPr="00010B6E">
              <w:rPr>
                <w:sz w:val="16"/>
                <w:szCs w:val="16"/>
              </w:rPr>
              <w:t xml:space="preserve"> 2.3</w:t>
            </w:r>
          </w:p>
          <w:p w14:paraId="50278ACB" w14:textId="77777777" w:rsidR="00600D69" w:rsidRPr="00010B6E" w:rsidRDefault="00F13E28" w:rsidP="00600D69">
            <w:pPr>
              <w:jc w:val="center"/>
              <w:rPr>
                <w:sz w:val="16"/>
                <w:szCs w:val="16"/>
              </w:rPr>
            </w:pPr>
            <w:sdt>
              <w:sdtPr>
                <w:rPr>
                  <w:sz w:val="16"/>
                  <w:szCs w:val="16"/>
                </w:rPr>
                <w:id w:val="548726605"/>
                <w14:checkbox>
                  <w14:checked w14:val="1"/>
                  <w14:checkedState w14:val="2612" w14:font="MS Gothic"/>
                  <w14:uncheckedState w14:val="2610" w14:font="MS Gothic"/>
                </w14:checkbox>
              </w:sdtPr>
              <w:sdtEndPr/>
              <w:sdtContent>
                <w:r w:rsidR="00600D69" w:rsidRPr="00010B6E">
                  <w:rPr>
                    <w:rFonts w:ascii="MS Gothic" w:eastAsia="MS Gothic" w:hAnsi="MS Gothic" w:hint="eastAsia"/>
                    <w:sz w:val="16"/>
                    <w:szCs w:val="16"/>
                  </w:rPr>
                  <w:t>☒</w:t>
                </w:r>
              </w:sdtContent>
            </w:sdt>
            <w:r w:rsidR="00600D69" w:rsidRPr="00010B6E">
              <w:rPr>
                <w:sz w:val="16"/>
                <w:szCs w:val="16"/>
              </w:rPr>
              <w:t xml:space="preserve"> 2.4</w:t>
            </w:r>
          </w:p>
          <w:p w14:paraId="1804627E" w14:textId="77777777" w:rsidR="00600D69" w:rsidRPr="00010B6E" w:rsidRDefault="00F13E28" w:rsidP="00600D69">
            <w:pPr>
              <w:jc w:val="center"/>
              <w:rPr>
                <w:sz w:val="16"/>
                <w:szCs w:val="16"/>
              </w:rPr>
            </w:pPr>
            <w:sdt>
              <w:sdtPr>
                <w:rPr>
                  <w:sz w:val="16"/>
                  <w:szCs w:val="16"/>
                </w:rPr>
                <w:id w:val="-274947732"/>
                <w14:checkbox>
                  <w14:checked w14:val="0"/>
                  <w14:checkedState w14:val="2612" w14:font="MS Gothic"/>
                  <w14:uncheckedState w14:val="2610" w14:font="MS Gothic"/>
                </w14:checkbox>
              </w:sdtPr>
              <w:sdtEndPr/>
              <w:sdtContent>
                <w:r w:rsidR="00600D69" w:rsidRPr="00010B6E">
                  <w:rPr>
                    <w:rFonts w:ascii="MS Gothic" w:eastAsia="MS Gothic" w:hAnsi="MS Gothic" w:hint="eastAsia"/>
                    <w:sz w:val="16"/>
                    <w:szCs w:val="16"/>
                  </w:rPr>
                  <w:t>☐</w:t>
                </w:r>
              </w:sdtContent>
            </w:sdt>
            <w:r w:rsidR="00600D69" w:rsidRPr="00010B6E">
              <w:rPr>
                <w:sz w:val="16"/>
                <w:szCs w:val="16"/>
              </w:rPr>
              <w:t xml:space="preserve"> 2.5</w:t>
            </w:r>
          </w:p>
          <w:p w14:paraId="7B433FF4" w14:textId="77777777" w:rsidR="00600D69" w:rsidRPr="00010B6E" w:rsidRDefault="00F13E28" w:rsidP="00600D69">
            <w:pPr>
              <w:jc w:val="center"/>
              <w:rPr>
                <w:sz w:val="16"/>
                <w:szCs w:val="16"/>
              </w:rPr>
            </w:pPr>
            <w:sdt>
              <w:sdtPr>
                <w:rPr>
                  <w:sz w:val="16"/>
                  <w:szCs w:val="16"/>
                </w:rPr>
                <w:id w:val="-601883182"/>
                <w14:checkbox>
                  <w14:checked w14:val="0"/>
                  <w14:checkedState w14:val="2612" w14:font="MS Gothic"/>
                  <w14:uncheckedState w14:val="2610" w14:font="MS Gothic"/>
                </w14:checkbox>
              </w:sdtPr>
              <w:sdtEndPr/>
              <w:sdtContent>
                <w:r w:rsidR="00600D69" w:rsidRPr="00010B6E">
                  <w:rPr>
                    <w:rFonts w:ascii="MS Gothic" w:eastAsia="MS Gothic" w:hAnsi="MS Gothic" w:hint="eastAsia"/>
                    <w:sz w:val="16"/>
                    <w:szCs w:val="16"/>
                  </w:rPr>
                  <w:t>☐</w:t>
                </w:r>
              </w:sdtContent>
            </w:sdt>
            <w:r w:rsidR="00600D69" w:rsidRPr="00010B6E">
              <w:rPr>
                <w:sz w:val="16"/>
                <w:szCs w:val="16"/>
              </w:rPr>
              <w:t xml:space="preserve"> 2.6</w:t>
            </w:r>
          </w:p>
          <w:p w14:paraId="5DF97F15" w14:textId="77777777" w:rsidR="00600D69" w:rsidRPr="00010B6E" w:rsidRDefault="00F13E28" w:rsidP="00600D69">
            <w:pPr>
              <w:jc w:val="center"/>
              <w:rPr>
                <w:sz w:val="16"/>
                <w:szCs w:val="16"/>
              </w:rPr>
            </w:pPr>
            <w:sdt>
              <w:sdtPr>
                <w:rPr>
                  <w:sz w:val="16"/>
                  <w:szCs w:val="16"/>
                </w:rPr>
                <w:id w:val="-1039276987"/>
                <w14:checkbox>
                  <w14:checked w14:val="0"/>
                  <w14:checkedState w14:val="2612" w14:font="MS Gothic"/>
                  <w14:uncheckedState w14:val="2610" w14:font="MS Gothic"/>
                </w14:checkbox>
              </w:sdtPr>
              <w:sdtEndPr/>
              <w:sdtContent>
                <w:r w:rsidR="00600D69" w:rsidRPr="00010B6E">
                  <w:rPr>
                    <w:rFonts w:ascii="MS Gothic" w:eastAsia="MS Gothic" w:hAnsi="MS Gothic" w:hint="eastAsia"/>
                    <w:sz w:val="16"/>
                    <w:szCs w:val="16"/>
                  </w:rPr>
                  <w:t>☐</w:t>
                </w:r>
              </w:sdtContent>
            </w:sdt>
            <w:r w:rsidR="00600D69" w:rsidRPr="00010B6E">
              <w:rPr>
                <w:sz w:val="16"/>
                <w:szCs w:val="16"/>
              </w:rPr>
              <w:t xml:space="preserve"> 2.7</w:t>
            </w:r>
          </w:p>
        </w:tc>
        <w:tc>
          <w:tcPr>
            <w:tcW w:w="771" w:type="dxa"/>
            <w:vAlign w:val="center"/>
          </w:tcPr>
          <w:p w14:paraId="478D23D1" w14:textId="77777777" w:rsidR="00600D69" w:rsidRPr="00010B6E" w:rsidRDefault="00F13E28" w:rsidP="00600D69">
            <w:pPr>
              <w:jc w:val="center"/>
              <w:rPr>
                <w:sz w:val="16"/>
                <w:szCs w:val="16"/>
              </w:rPr>
            </w:pPr>
            <w:sdt>
              <w:sdtPr>
                <w:rPr>
                  <w:sz w:val="16"/>
                  <w:szCs w:val="16"/>
                </w:rPr>
                <w:id w:val="-89166866"/>
                <w14:checkbox>
                  <w14:checked w14:val="0"/>
                  <w14:checkedState w14:val="2612" w14:font="MS Gothic"/>
                  <w14:uncheckedState w14:val="2610" w14:font="MS Gothic"/>
                </w14:checkbox>
              </w:sdtPr>
              <w:sdtEndPr/>
              <w:sdtContent>
                <w:r w:rsidR="00600D69" w:rsidRPr="00010B6E">
                  <w:rPr>
                    <w:rFonts w:ascii="MS Gothic" w:eastAsia="MS Gothic" w:hAnsi="MS Gothic" w:hint="eastAsia"/>
                    <w:sz w:val="16"/>
                    <w:szCs w:val="16"/>
                  </w:rPr>
                  <w:t>☐</w:t>
                </w:r>
              </w:sdtContent>
            </w:sdt>
            <w:r w:rsidR="00600D69" w:rsidRPr="00010B6E">
              <w:rPr>
                <w:sz w:val="16"/>
                <w:szCs w:val="16"/>
              </w:rPr>
              <w:t xml:space="preserve"> 3.1</w:t>
            </w:r>
          </w:p>
          <w:p w14:paraId="0CA3E4F1" w14:textId="77777777" w:rsidR="00600D69" w:rsidRPr="00010B6E" w:rsidRDefault="00F13E28" w:rsidP="00600D69">
            <w:pPr>
              <w:jc w:val="center"/>
              <w:rPr>
                <w:sz w:val="16"/>
                <w:szCs w:val="16"/>
              </w:rPr>
            </w:pPr>
            <w:sdt>
              <w:sdtPr>
                <w:rPr>
                  <w:sz w:val="16"/>
                  <w:szCs w:val="16"/>
                </w:rPr>
                <w:id w:val="-633323537"/>
                <w14:checkbox>
                  <w14:checked w14:val="1"/>
                  <w14:checkedState w14:val="2612" w14:font="MS Gothic"/>
                  <w14:uncheckedState w14:val="2610" w14:font="MS Gothic"/>
                </w14:checkbox>
              </w:sdtPr>
              <w:sdtEndPr/>
              <w:sdtContent>
                <w:r w:rsidR="00600D69" w:rsidRPr="00010B6E">
                  <w:rPr>
                    <w:rFonts w:ascii="MS Gothic" w:eastAsia="MS Gothic" w:hAnsi="MS Gothic" w:hint="eastAsia"/>
                    <w:sz w:val="16"/>
                    <w:szCs w:val="16"/>
                  </w:rPr>
                  <w:t>☒</w:t>
                </w:r>
              </w:sdtContent>
            </w:sdt>
            <w:r w:rsidR="00600D69" w:rsidRPr="00010B6E">
              <w:rPr>
                <w:sz w:val="16"/>
                <w:szCs w:val="16"/>
              </w:rPr>
              <w:t xml:space="preserve"> 3.2</w:t>
            </w:r>
          </w:p>
          <w:p w14:paraId="0692A721" w14:textId="77777777" w:rsidR="00600D69" w:rsidRPr="00010B6E" w:rsidRDefault="00F13E28" w:rsidP="00600D69">
            <w:pPr>
              <w:jc w:val="center"/>
              <w:rPr>
                <w:sz w:val="16"/>
                <w:szCs w:val="16"/>
              </w:rPr>
            </w:pPr>
            <w:sdt>
              <w:sdtPr>
                <w:rPr>
                  <w:sz w:val="16"/>
                  <w:szCs w:val="16"/>
                </w:rPr>
                <w:id w:val="-164329719"/>
                <w14:checkbox>
                  <w14:checked w14:val="0"/>
                  <w14:checkedState w14:val="2612" w14:font="MS Gothic"/>
                  <w14:uncheckedState w14:val="2610" w14:font="MS Gothic"/>
                </w14:checkbox>
              </w:sdtPr>
              <w:sdtEndPr/>
              <w:sdtContent>
                <w:r w:rsidR="00600D69" w:rsidRPr="00010B6E">
                  <w:rPr>
                    <w:rFonts w:ascii="MS Gothic" w:eastAsia="MS Gothic" w:hAnsi="MS Gothic" w:hint="eastAsia"/>
                    <w:sz w:val="16"/>
                    <w:szCs w:val="16"/>
                  </w:rPr>
                  <w:t>☐</w:t>
                </w:r>
              </w:sdtContent>
            </w:sdt>
            <w:r w:rsidR="00600D69" w:rsidRPr="00010B6E">
              <w:rPr>
                <w:sz w:val="16"/>
                <w:szCs w:val="16"/>
              </w:rPr>
              <w:t xml:space="preserve"> 3.3</w:t>
            </w:r>
          </w:p>
        </w:tc>
      </w:tr>
    </w:tbl>
    <w:p w14:paraId="15BADF50" w14:textId="77777777" w:rsidR="00796D56" w:rsidRPr="00010B6E" w:rsidRDefault="00796D56" w:rsidP="00796D56">
      <w:pPr>
        <w:spacing w:after="0" w:line="240" w:lineRule="auto"/>
        <w:rPr>
          <w:sz w:val="16"/>
          <w:szCs w:val="16"/>
        </w:rPr>
      </w:pPr>
    </w:p>
    <w:tbl>
      <w:tblPr>
        <w:tblStyle w:val="TableGrid"/>
        <w:tblW w:w="15593" w:type="dxa"/>
        <w:tblLook w:val="04A0" w:firstRow="1" w:lastRow="0" w:firstColumn="1" w:lastColumn="0" w:noHBand="0" w:noVBand="1"/>
      </w:tblPr>
      <w:tblGrid>
        <w:gridCol w:w="15593"/>
      </w:tblGrid>
      <w:tr w:rsidR="00CA655F" w:rsidRPr="00010B6E" w14:paraId="046A68C0" w14:textId="77777777" w:rsidTr="00CA655F">
        <w:trPr>
          <w:trHeight w:val="426"/>
        </w:trPr>
        <w:tc>
          <w:tcPr>
            <w:tcW w:w="15593" w:type="dxa"/>
            <w:tcBorders>
              <w:top w:val="single" w:sz="4" w:space="0" w:color="auto"/>
              <w:bottom w:val="single" w:sz="4" w:space="0" w:color="auto"/>
            </w:tcBorders>
            <w:shd w:val="clear" w:color="auto" w:fill="000000" w:themeFill="text1"/>
            <w:vAlign w:val="center"/>
          </w:tcPr>
          <w:p w14:paraId="3D15B26A" w14:textId="77777777" w:rsidR="00CA655F" w:rsidRPr="00873336" w:rsidRDefault="00CA655F" w:rsidP="00CA655F">
            <w:pPr>
              <w:jc w:val="center"/>
              <w:rPr>
                <w:rFonts w:cstheme="minorHAnsi"/>
                <w:b/>
                <w:color w:val="FFFFFF" w:themeColor="background1"/>
              </w:rPr>
            </w:pPr>
            <w:r w:rsidRPr="00873336">
              <w:rPr>
                <w:rFonts w:cstheme="minorHAnsi"/>
                <w:b/>
                <w:color w:val="FFFFFF" w:themeColor="background1"/>
              </w:rPr>
              <w:t>Progress and Impact</w:t>
            </w:r>
          </w:p>
        </w:tc>
      </w:tr>
      <w:tr w:rsidR="00CA655F" w:rsidRPr="00CA655F" w14:paraId="4F043A9E" w14:textId="77777777" w:rsidTr="0064012F">
        <w:trPr>
          <w:trHeight w:val="1243"/>
        </w:trPr>
        <w:tc>
          <w:tcPr>
            <w:tcW w:w="15593" w:type="dxa"/>
            <w:tcBorders>
              <w:top w:val="single" w:sz="4" w:space="0" w:color="auto"/>
              <w:bottom w:val="single" w:sz="4" w:space="0" w:color="auto"/>
            </w:tcBorders>
          </w:tcPr>
          <w:p w14:paraId="572A0949" w14:textId="7056BA59" w:rsidR="00F35E23" w:rsidRPr="00A66899" w:rsidRDefault="00873336" w:rsidP="00F51B07">
            <w:pPr>
              <w:jc w:val="both"/>
              <w:rPr>
                <w:rFonts w:cstheme="minorHAnsi"/>
                <w:color w:val="000000" w:themeColor="text1"/>
                <w:sz w:val="21"/>
                <w:szCs w:val="21"/>
              </w:rPr>
            </w:pPr>
            <w:r w:rsidRPr="00A66899">
              <w:rPr>
                <w:rFonts w:cstheme="minorHAnsi"/>
                <w:color w:val="000000" w:themeColor="text1"/>
                <w:sz w:val="21"/>
                <w:szCs w:val="21"/>
              </w:rPr>
              <w:t xml:space="preserve">Power Up Your Pedagogy by Bruce Robertson has been utilised for professional development throughout the year both in school and as part of ASG moderation. Improved consistency in the use of Learning Intentions and Success </w:t>
            </w:r>
            <w:r w:rsidR="00F35E23" w:rsidRPr="00A66899">
              <w:rPr>
                <w:rFonts w:cstheme="minorHAnsi"/>
                <w:color w:val="000000" w:themeColor="text1"/>
                <w:sz w:val="21"/>
                <w:szCs w:val="21"/>
              </w:rPr>
              <w:t>C</w:t>
            </w:r>
            <w:r w:rsidRPr="00A66899">
              <w:rPr>
                <w:rFonts w:cstheme="minorHAnsi"/>
                <w:color w:val="000000" w:themeColor="text1"/>
                <w:sz w:val="21"/>
                <w:szCs w:val="21"/>
              </w:rPr>
              <w:t xml:space="preserve">riteria across the curriculum have supported pupil </w:t>
            </w:r>
            <w:r w:rsidR="00FD6010" w:rsidRPr="00A66899">
              <w:rPr>
                <w:rFonts w:cstheme="minorHAnsi"/>
                <w:color w:val="000000" w:themeColor="text1"/>
                <w:sz w:val="21"/>
                <w:szCs w:val="21"/>
              </w:rPr>
              <w:t xml:space="preserve">progress and facilitated high quality learning discussions between staff and pupils and peers. </w:t>
            </w:r>
            <w:r w:rsidR="00F35E23" w:rsidRPr="00A66899">
              <w:rPr>
                <w:rFonts w:cstheme="minorHAnsi"/>
                <w:color w:val="000000" w:themeColor="text1"/>
                <w:sz w:val="21"/>
                <w:szCs w:val="21"/>
              </w:rPr>
              <w:t xml:space="preserve">Teaching staff have tried new approaches and had the opportunity to moderate with colleagues across the ASG. Teacher feedback on our focused development on learning and teaching pedagogy has been positive, affirming current practise and revisiting prior learning. </w:t>
            </w:r>
            <w:r w:rsidR="00FD6010" w:rsidRPr="00A66899">
              <w:rPr>
                <w:rFonts w:cstheme="minorHAnsi"/>
                <w:color w:val="000000" w:themeColor="text1"/>
                <w:sz w:val="21"/>
                <w:szCs w:val="21"/>
              </w:rPr>
              <w:t xml:space="preserve">Learner engagement remains </w:t>
            </w:r>
            <w:r w:rsidR="0086390D" w:rsidRPr="00A66899">
              <w:rPr>
                <w:rFonts w:cstheme="minorHAnsi"/>
                <w:color w:val="000000" w:themeColor="text1"/>
                <w:sz w:val="21"/>
                <w:szCs w:val="21"/>
              </w:rPr>
              <w:t>very good</w:t>
            </w:r>
            <w:r w:rsidR="00FD6010" w:rsidRPr="00A66899">
              <w:rPr>
                <w:rFonts w:cstheme="minorHAnsi"/>
                <w:color w:val="000000" w:themeColor="text1"/>
                <w:sz w:val="21"/>
                <w:szCs w:val="21"/>
              </w:rPr>
              <w:t xml:space="preserve"> across the school, observed during walkthroughs and QIO learning and teaching visit. </w:t>
            </w:r>
          </w:p>
          <w:p w14:paraId="2D9CE8D9" w14:textId="77777777" w:rsidR="00F35E23" w:rsidRPr="00A66899" w:rsidRDefault="00F35E23" w:rsidP="00F51B07">
            <w:pPr>
              <w:jc w:val="both"/>
              <w:rPr>
                <w:rFonts w:cstheme="minorHAnsi"/>
                <w:color w:val="000000" w:themeColor="text1"/>
                <w:sz w:val="21"/>
                <w:szCs w:val="21"/>
              </w:rPr>
            </w:pPr>
          </w:p>
          <w:p w14:paraId="6A39BCEA" w14:textId="5DD175EE" w:rsidR="00CF3BCE" w:rsidRPr="0064012F" w:rsidRDefault="000C1DC2" w:rsidP="00F51B07">
            <w:pPr>
              <w:jc w:val="both"/>
              <w:rPr>
                <w:rFonts w:cstheme="minorHAnsi"/>
                <w:color w:val="000000" w:themeColor="text1"/>
                <w:sz w:val="21"/>
                <w:szCs w:val="21"/>
              </w:rPr>
            </w:pPr>
            <w:r w:rsidRPr="00A66899">
              <w:rPr>
                <w:rFonts w:cstheme="minorHAnsi"/>
                <w:color w:val="000000" w:themeColor="text1"/>
                <w:sz w:val="21"/>
                <w:szCs w:val="21"/>
              </w:rPr>
              <w:t xml:space="preserve">The </w:t>
            </w:r>
            <w:r w:rsidRPr="0064012F">
              <w:rPr>
                <w:rFonts w:cstheme="minorHAnsi"/>
                <w:color w:val="000000" w:themeColor="text1"/>
                <w:sz w:val="21"/>
                <w:szCs w:val="21"/>
              </w:rPr>
              <w:t xml:space="preserve">creation of digital pupil </w:t>
            </w:r>
            <w:r w:rsidR="0086390D" w:rsidRPr="0064012F">
              <w:rPr>
                <w:rFonts w:cstheme="minorHAnsi"/>
                <w:color w:val="000000" w:themeColor="text1"/>
                <w:sz w:val="21"/>
                <w:szCs w:val="21"/>
              </w:rPr>
              <w:t>p</w:t>
            </w:r>
            <w:r w:rsidR="00D82780" w:rsidRPr="0064012F">
              <w:rPr>
                <w:rFonts w:cstheme="minorHAnsi"/>
                <w:color w:val="000000" w:themeColor="text1"/>
                <w:sz w:val="21"/>
                <w:szCs w:val="21"/>
              </w:rPr>
              <w:t>rofiles</w:t>
            </w:r>
            <w:r w:rsidRPr="0064012F">
              <w:rPr>
                <w:rFonts w:cstheme="minorHAnsi"/>
                <w:color w:val="000000" w:themeColor="text1"/>
                <w:sz w:val="21"/>
                <w:szCs w:val="21"/>
              </w:rPr>
              <w:t xml:space="preserve"> </w:t>
            </w:r>
            <w:r w:rsidR="00D82780" w:rsidRPr="0064012F">
              <w:rPr>
                <w:rFonts w:cstheme="minorHAnsi"/>
                <w:color w:val="000000" w:themeColor="text1"/>
                <w:sz w:val="21"/>
                <w:szCs w:val="21"/>
              </w:rPr>
              <w:t>this session</w:t>
            </w:r>
            <w:r w:rsidRPr="0064012F">
              <w:rPr>
                <w:rFonts w:cstheme="minorHAnsi"/>
                <w:color w:val="000000" w:themeColor="text1"/>
                <w:sz w:val="21"/>
                <w:szCs w:val="21"/>
              </w:rPr>
              <w:t xml:space="preserve"> has further enhanced</w:t>
            </w:r>
            <w:r w:rsidR="00D82780" w:rsidRPr="0064012F">
              <w:rPr>
                <w:rFonts w:cstheme="minorHAnsi"/>
                <w:color w:val="000000" w:themeColor="text1"/>
                <w:sz w:val="21"/>
                <w:szCs w:val="21"/>
              </w:rPr>
              <w:t xml:space="preserve"> pupil awareness of learning and progress, particularly in P5-7</w:t>
            </w:r>
            <w:r w:rsidR="0064012F" w:rsidRPr="0064012F">
              <w:rPr>
                <w:rFonts w:cstheme="minorHAnsi"/>
                <w:color w:val="000000" w:themeColor="text1"/>
                <w:sz w:val="21"/>
                <w:szCs w:val="21"/>
              </w:rPr>
              <w:t>, with pupil able to lead their own learning and set next personal steps</w:t>
            </w:r>
            <w:r w:rsidR="00D82780" w:rsidRPr="0064012F">
              <w:rPr>
                <w:rFonts w:cstheme="minorHAnsi"/>
                <w:color w:val="000000" w:themeColor="text1"/>
                <w:sz w:val="21"/>
                <w:szCs w:val="21"/>
              </w:rPr>
              <w:t xml:space="preserve">. </w:t>
            </w:r>
            <w:r w:rsidRPr="0064012F">
              <w:rPr>
                <w:rFonts w:cstheme="minorHAnsi"/>
                <w:color w:val="000000" w:themeColor="text1"/>
                <w:sz w:val="21"/>
                <w:szCs w:val="21"/>
              </w:rPr>
              <w:t xml:space="preserve"> </w:t>
            </w:r>
            <w:r w:rsidR="00FD6010" w:rsidRPr="0064012F">
              <w:rPr>
                <w:rFonts w:cstheme="minorHAnsi"/>
                <w:color w:val="000000" w:themeColor="text1"/>
                <w:sz w:val="21"/>
                <w:szCs w:val="21"/>
              </w:rPr>
              <w:t xml:space="preserve">Pupil surveys conducted as a result of a teacher practitioner enquiry on </w:t>
            </w:r>
            <w:r w:rsidR="00F35E23" w:rsidRPr="0064012F">
              <w:rPr>
                <w:rFonts w:cstheme="minorHAnsi"/>
                <w:color w:val="000000" w:themeColor="text1"/>
                <w:sz w:val="21"/>
                <w:szCs w:val="21"/>
              </w:rPr>
              <w:t>p</w:t>
            </w:r>
            <w:r w:rsidR="00FD6010" w:rsidRPr="0064012F">
              <w:rPr>
                <w:rFonts w:cstheme="minorHAnsi"/>
                <w:color w:val="000000" w:themeColor="text1"/>
                <w:sz w:val="21"/>
                <w:szCs w:val="21"/>
              </w:rPr>
              <w:t>rofiling show that</w:t>
            </w:r>
            <w:r w:rsidR="00D82780" w:rsidRPr="0064012F">
              <w:rPr>
                <w:rFonts w:cstheme="minorHAnsi"/>
                <w:color w:val="000000" w:themeColor="text1"/>
                <w:sz w:val="21"/>
                <w:szCs w:val="21"/>
              </w:rPr>
              <w:t xml:space="preserve"> all P5-7</w:t>
            </w:r>
            <w:r w:rsidR="00FD6010" w:rsidRPr="0064012F">
              <w:rPr>
                <w:rFonts w:cstheme="minorHAnsi"/>
                <w:color w:val="000000" w:themeColor="text1"/>
                <w:sz w:val="21"/>
                <w:szCs w:val="21"/>
              </w:rPr>
              <w:t xml:space="preserve"> learners are more aware of their learning and progress across the curriculum. </w:t>
            </w:r>
          </w:p>
          <w:p w14:paraId="515F1A9C" w14:textId="77777777" w:rsidR="00FD6010" w:rsidRPr="0064012F" w:rsidRDefault="00FD6010" w:rsidP="00F51B07">
            <w:pPr>
              <w:jc w:val="both"/>
              <w:rPr>
                <w:rFonts w:cstheme="minorHAnsi"/>
                <w:color w:val="000000" w:themeColor="text1"/>
                <w:sz w:val="21"/>
                <w:szCs w:val="21"/>
              </w:rPr>
            </w:pPr>
          </w:p>
          <w:p w14:paraId="132B8CE8" w14:textId="77777777" w:rsidR="00E34099" w:rsidRPr="0064012F" w:rsidRDefault="00FD6010" w:rsidP="00F51B07">
            <w:pPr>
              <w:jc w:val="both"/>
              <w:rPr>
                <w:rFonts w:cstheme="minorHAnsi"/>
                <w:color w:val="000000" w:themeColor="text1"/>
                <w:sz w:val="21"/>
                <w:szCs w:val="21"/>
              </w:rPr>
            </w:pPr>
            <w:r w:rsidRPr="0064012F">
              <w:rPr>
                <w:rFonts w:cstheme="minorHAnsi"/>
                <w:color w:val="000000" w:themeColor="text1"/>
                <w:sz w:val="21"/>
                <w:szCs w:val="21"/>
              </w:rPr>
              <w:t xml:space="preserve">A whole school approach to Listening and </w:t>
            </w:r>
            <w:r w:rsidR="00415BB6" w:rsidRPr="0064012F">
              <w:rPr>
                <w:rFonts w:cstheme="minorHAnsi"/>
                <w:color w:val="000000" w:themeColor="text1"/>
                <w:sz w:val="21"/>
                <w:szCs w:val="21"/>
              </w:rPr>
              <w:t>T</w:t>
            </w:r>
            <w:r w:rsidRPr="0064012F">
              <w:rPr>
                <w:rFonts w:cstheme="minorHAnsi"/>
                <w:color w:val="000000" w:themeColor="text1"/>
                <w:sz w:val="21"/>
                <w:szCs w:val="21"/>
              </w:rPr>
              <w:t xml:space="preserve">alking, aligned to </w:t>
            </w:r>
            <w:r w:rsidR="00415BB6" w:rsidRPr="0064012F">
              <w:rPr>
                <w:rFonts w:cstheme="minorHAnsi"/>
                <w:color w:val="000000" w:themeColor="text1"/>
                <w:sz w:val="21"/>
                <w:szCs w:val="21"/>
              </w:rPr>
              <w:t>R</w:t>
            </w:r>
            <w:r w:rsidRPr="0064012F">
              <w:rPr>
                <w:rFonts w:cstheme="minorHAnsi"/>
                <w:color w:val="000000" w:themeColor="text1"/>
                <w:sz w:val="21"/>
                <w:szCs w:val="21"/>
              </w:rPr>
              <w:t>eading organisers has allowed for more accurate professional judgement when assessing listening and talking.</w:t>
            </w:r>
            <w:r w:rsidR="00415BB6" w:rsidRPr="0064012F">
              <w:rPr>
                <w:rFonts w:cstheme="minorHAnsi"/>
                <w:color w:val="000000" w:themeColor="text1"/>
                <w:sz w:val="21"/>
                <w:szCs w:val="21"/>
              </w:rPr>
              <w:t xml:space="preserve"> Learners are explicitly assessed in this area with </w:t>
            </w:r>
            <w:r w:rsidR="0025386C" w:rsidRPr="0064012F">
              <w:rPr>
                <w:rFonts w:cstheme="minorHAnsi"/>
                <w:color w:val="000000" w:themeColor="text1"/>
                <w:sz w:val="21"/>
                <w:szCs w:val="21"/>
              </w:rPr>
              <w:t xml:space="preserve">a learning block focus for assessment. </w:t>
            </w:r>
            <w:r w:rsidRPr="0064012F">
              <w:rPr>
                <w:rFonts w:cstheme="minorHAnsi"/>
                <w:color w:val="000000" w:themeColor="text1"/>
                <w:sz w:val="21"/>
                <w:szCs w:val="21"/>
              </w:rPr>
              <w:t xml:space="preserve"> </w:t>
            </w:r>
            <w:r w:rsidR="00A91ABE" w:rsidRPr="0064012F">
              <w:rPr>
                <w:rFonts w:cstheme="minorHAnsi"/>
                <w:color w:val="000000" w:themeColor="text1"/>
                <w:sz w:val="21"/>
                <w:szCs w:val="21"/>
              </w:rPr>
              <w:t xml:space="preserve">All P7 learners </w:t>
            </w:r>
            <w:r w:rsidR="003474F5" w:rsidRPr="0064012F">
              <w:rPr>
                <w:rFonts w:cstheme="minorHAnsi"/>
                <w:color w:val="000000" w:themeColor="text1"/>
                <w:sz w:val="21"/>
                <w:szCs w:val="21"/>
              </w:rPr>
              <w:t xml:space="preserve">have </w:t>
            </w:r>
            <w:r w:rsidR="00A91ABE" w:rsidRPr="0064012F">
              <w:rPr>
                <w:rFonts w:cstheme="minorHAnsi"/>
                <w:color w:val="000000" w:themeColor="text1"/>
                <w:sz w:val="21"/>
                <w:szCs w:val="21"/>
              </w:rPr>
              <w:t xml:space="preserve">achieved second level or beyond in </w:t>
            </w:r>
            <w:r w:rsidR="003474F5" w:rsidRPr="0064012F">
              <w:rPr>
                <w:rFonts w:cstheme="minorHAnsi"/>
                <w:color w:val="000000" w:themeColor="text1"/>
                <w:sz w:val="21"/>
                <w:szCs w:val="21"/>
              </w:rPr>
              <w:t>Li</w:t>
            </w:r>
            <w:r w:rsidR="00A91ABE" w:rsidRPr="0064012F">
              <w:rPr>
                <w:rFonts w:cstheme="minorHAnsi"/>
                <w:color w:val="000000" w:themeColor="text1"/>
                <w:sz w:val="21"/>
                <w:szCs w:val="21"/>
              </w:rPr>
              <w:t xml:space="preserve">stening </w:t>
            </w:r>
            <w:r w:rsidR="003474F5" w:rsidRPr="0064012F">
              <w:rPr>
                <w:rFonts w:cstheme="minorHAnsi"/>
                <w:color w:val="000000" w:themeColor="text1"/>
                <w:sz w:val="21"/>
                <w:szCs w:val="21"/>
              </w:rPr>
              <w:t>&amp; T</w:t>
            </w:r>
            <w:r w:rsidR="00A91ABE" w:rsidRPr="0064012F">
              <w:rPr>
                <w:rFonts w:cstheme="minorHAnsi"/>
                <w:color w:val="000000" w:themeColor="text1"/>
                <w:sz w:val="21"/>
                <w:szCs w:val="21"/>
              </w:rPr>
              <w:t>alking</w:t>
            </w:r>
            <w:r w:rsidR="00843109" w:rsidRPr="0064012F">
              <w:rPr>
                <w:rFonts w:cstheme="minorHAnsi"/>
                <w:color w:val="000000" w:themeColor="text1"/>
                <w:sz w:val="21"/>
                <w:szCs w:val="21"/>
              </w:rPr>
              <w:t xml:space="preserve"> and reading. </w:t>
            </w:r>
            <w:r w:rsidR="00692B79" w:rsidRPr="0064012F">
              <w:rPr>
                <w:rFonts w:cstheme="minorHAnsi"/>
                <w:color w:val="000000" w:themeColor="text1"/>
                <w:sz w:val="21"/>
                <w:szCs w:val="21"/>
              </w:rPr>
              <w:t xml:space="preserve">20% of </w:t>
            </w:r>
            <w:r w:rsidR="00843109" w:rsidRPr="0064012F">
              <w:rPr>
                <w:rFonts w:cstheme="minorHAnsi"/>
                <w:color w:val="000000" w:themeColor="text1"/>
                <w:sz w:val="21"/>
                <w:szCs w:val="21"/>
              </w:rPr>
              <w:t xml:space="preserve">P6 learners have also achieved second level in </w:t>
            </w:r>
            <w:r w:rsidR="003474F5" w:rsidRPr="0064012F">
              <w:rPr>
                <w:rFonts w:cstheme="minorHAnsi"/>
                <w:color w:val="000000" w:themeColor="text1"/>
                <w:sz w:val="21"/>
                <w:szCs w:val="21"/>
              </w:rPr>
              <w:t>Re</w:t>
            </w:r>
            <w:r w:rsidR="00843109" w:rsidRPr="0064012F">
              <w:rPr>
                <w:rFonts w:cstheme="minorHAnsi"/>
                <w:color w:val="000000" w:themeColor="text1"/>
                <w:sz w:val="21"/>
                <w:szCs w:val="21"/>
              </w:rPr>
              <w:t xml:space="preserve">ading and </w:t>
            </w:r>
            <w:r w:rsidR="003474F5" w:rsidRPr="0064012F">
              <w:rPr>
                <w:rFonts w:cstheme="minorHAnsi"/>
                <w:color w:val="000000" w:themeColor="text1"/>
                <w:sz w:val="21"/>
                <w:szCs w:val="21"/>
              </w:rPr>
              <w:t>Li</w:t>
            </w:r>
            <w:r w:rsidR="00843109" w:rsidRPr="0064012F">
              <w:rPr>
                <w:rFonts w:cstheme="minorHAnsi"/>
                <w:color w:val="000000" w:themeColor="text1"/>
                <w:sz w:val="21"/>
                <w:szCs w:val="21"/>
              </w:rPr>
              <w:t xml:space="preserve">stening and </w:t>
            </w:r>
            <w:r w:rsidR="003474F5" w:rsidRPr="0064012F">
              <w:rPr>
                <w:rFonts w:cstheme="minorHAnsi"/>
                <w:color w:val="000000" w:themeColor="text1"/>
                <w:sz w:val="21"/>
                <w:szCs w:val="21"/>
              </w:rPr>
              <w:t>T</w:t>
            </w:r>
            <w:r w:rsidR="00843109" w:rsidRPr="0064012F">
              <w:rPr>
                <w:rFonts w:cstheme="minorHAnsi"/>
                <w:color w:val="000000" w:themeColor="text1"/>
                <w:sz w:val="21"/>
                <w:szCs w:val="21"/>
              </w:rPr>
              <w:t xml:space="preserve">alking. </w:t>
            </w:r>
          </w:p>
          <w:p w14:paraId="30BB72D6" w14:textId="77777777" w:rsidR="00FA0E56" w:rsidRPr="0064012F" w:rsidRDefault="00FA0E56" w:rsidP="00F51B07">
            <w:pPr>
              <w:jc w:val="both"/>
              <w:rPr>
                <w:rFonts w:cstheme="minorHAnsi"/>
                <w:color w:val="000000" w:themeColor="text1"/>
                <w:sz w:val="21"/>
                <w:szCs w:val="21"/>
              </w:rPr>
            </w:pPr>
          </w:p>
          <w:p w14:paraId="0AF539AA" w14:textId="77777777" w:rsidR="00FA0E56" w:rsidRPr="0064012F" w:rsidRDefault="00FA0E56" w:rsidP="00F51B07">
            <w:pPr>
              <w:jc w:val="both"/>
              <w:rPr>
                <w:rFonts w:cstheme="minorHAnsi"/>
                <w:color w:val="000000" w:themeColor="text1"/>
                <w:sz w:val="21"/>
                <w:szCs w:val="21"/>
              </w:rPr>
            </w:pPr>
            <w:r w:rsidRPr="0064012F">
              <w:rPr>
                <w:rFonts w:cstheme="minorHAnsi"/>
                <w:color w:val="000000" w:themeColor="text1"/>
                <w:sz w:val="21"/>
                <w:szCs w:val="21"/>
              </w:rPr>
              <w:t xml:space="preserve">Standardised assessment data in numeracy shows significant growth with almost all learners in P2-7 achieving one year or more growth in INCAS Number 1 and 2 assessments. The majority of learners showed more than one year’s growth in reading and spelling. Accelerated Reader assessment data indicates that the majority of learners are reading above their chronological age, with 29% of learners reading at least two years above their chronological age and 18% three years or more above their chronological age. </w:t>
            </w:r>
          </w:p>
          <w:p w14:paraId="50C7D7E1" w14:textId="77777777" w:rsidR="00FA0E56" w:rsidRDefault="00FA0E56" w:rsidP="00F51B07">
            <w:pPr>
              <w:jc w:val="both"/>
              <w:rPr>
                <w:rFonts w:cstheme="minorHAnsi"/>
                <w:color w:val="000000" w:themeColor="text1"/>
                <w:sz w:val="24"/>
                <w:szCs w:val="24"/>
              </w:rPr>
            </w:pPr>
          </w:p>
          <w:p w14:paraId="670FDDC9" w14:textId="77777777" w:rsidR="00F13E28" w:rsidRDefault="00F13E28" w:rsidP="00F51B07">
            <w:pPr>
              <w:jc w:val="both"/>
              <w:rPr>
                <w:rFonts w:cstheme="minorHAnsi"/>
                <w:color w:val="000000" w:themeColor="text1"/>
                <w:sz w:val="24"/>
                <w:szCs w:val="24"/>
              </w:rPr>
            </w:pPr>
          </w:p>
          <w:p w14:paraId="603A1AF4" w14:textId="77777777" w:rsidR="00F13E28" w:rsidRDefault="00F13E28" w:rsidP="00F51B07">
            <w:pPr>
              <w:jc w:val="both"/>
              <w:rPr>
                <w:rFonts w:cstheme="minorHAnsi"/>
                <w:color w:val="000000" w:themeColor="text1"/>
                <w:sz w:val="24"/>
                <w:szCs w:val="24"/>
              </w:rPr>
            </w:pPr>
          </w:p>
          <w:p w14:paraId="31E57FAC" w14:textId="66BC489A" w:rsidR="00FA0E56" w:rsidRDefault="00FA0E56" w:rsidP="00F51B07">
            <w:pPr>
              <w:jc w:val="both"/>
              <w:rPr>
                <w:rFonts w:cstheme="minorHAnsi"/>
                <w:color w:val="000000" w:themeColor="text1"/>
                <w:sz w:val="24"/>
                <w:szCs w:val="24"/>
              </w:rPr>
            </w:pPr>
            <w:r w:rsidRPr="0064012F">
              <w:rPr>
                <w:rFonts w:cstheme="minorHAnsi"/>
                <w:color w:val="000000" w:themeColor="text1"/>
                <w:sz w:val="24"/>
                <w:szCs w:val="24"/>
              </w:rPr>
              <w:t xml:space="preserve">Targeted support for </w:t>
            </w:r>
            <w:r w:rsidR="0064012F" w:rsidRPr="0064012F">
              <w:rPr>
                <w:rFonts w:cstheme="minorHAnsi"/>
                <w:color w:val="000000" w:themeColor="text1"/>
                <w:sz w:val="24"/>
                <w:szCs w:val="24"/>
              </w:rPr>
              <w:t xml:space="preserve">learners working </w:t>
            </w:r>
            <w:r w:rsidRPr="0064012F">
              <w:rPr>
                <w:rFonts w:cstheme="minorHAnsi"/>
                <w:color w:val="000000" w:themeColor="text1"/>
                <w:sz w:val="24"/>
                <w:szCs w:val="24"/>
              </w:rPr>
              <w:t xml:space="preserve">below national benchmarks has had a significant </w:t>
            </w:r>
            <w:r w:rsidR="0064012F" w:rsidRPr="0064012F">
              <w:rPr>
                <w:rFonts w:cstheme="minorHAnsi"/>
                <w:color w:val="000000" w:themeColor="text1"/>
                <w:sz w:val="24"/>
                <w:szCs w:val="24"/>
              </w:rPr>
              <w:t>impact</w:t>
            </w:r>
            <w:r w:rsidRPr="0064012F">
              <w:rPr>
                <w:rFonts w:cstheme="minorHAnsi"/>
                <w:color w:val="000000" w:themeColor="text1"/>
                <w:sz w:val="24"/>
                <w:szCs w:val="24"/>
              </w:rPr>
              <w:t xml:space="preserve"> on writing at all levels, </w:t>
            </w:r>
            <w:r w:rsidR="0064012F" w:rsidRPr="0064012F">
              <w:rPr>
                <w:rFonts w:cstheme="minorHAnsi"/>
                <w:color w:val="000000" w:themeColor="text1"/>
                <w:sz w:val="24"/>
                <w:szCs w:val="24"/>
              </w:rPr>
              <w:t xml:space="preserve">with all learners who accessed interventions progressing with Technical Target </w:t>
            </w:r>
            <w:r w:rsidR="0064012F">
              <w:rPr>
                <w:rFonts w:cstheme="minorHAnsi"/>
                <w:color w:val="000000" w:themeColor="text1"/>
                <w:sz w:val="24"/>
                <w:szCs w:val="24"/>
              </w:rPr>
              <w:t>phases</w:t>
            </w:r>
            <w:r w:rsidR="0064012F" w:rsidRPr="0064012F">
              <w:rPr>
                <w:rFonts w:cstheme="minorHAnsi"/>
                <w:color w:val="000000" w:themeColor="text1"/>
                <w:sz w:val="24"/>
                <w:szCs w:val="24"/>
              </w:rPr>
              <w:t xml:space="preserve"> in writing. In numeracy, Maths </w:t>
            </w:r>
            <w:r w:rsidR="0064012F">
              <w:rPr>
                <w:rFonts w:cstheme="minorHAnsi"/>
                <w:color w:val="000000" w:themeColor="text1"/>
                <w:sz w:val="24"/>
                <w:szCs w:val="24"/>
              </w:rPr>
              <w:t>R</w:t>
            </w:r>
            <w:r w:rsidR="0064012F" w:rsidRPr="0064012F">
              <w:rPr>
                <w:rFonts w:cstheme="minorHAnsi"/>
                <w:color w:val="000000" w:themeColor="text1"/>
                <w:sz w:val="24"/>
                <w:szCs w:val="24"/>
              </w:rPr>
              <w:t xml:space="preserve">ecovery and Highland Numeracy interventions have been </w:t>
            </w:r>
            <w:r w:rsidR="0064012F">
              <w:rPr>
                <w:rFonts w:cstheme="minorHAnsi"/>
                <w:color w:val="000000" w:themeColor="text1"/>
                <w:sz w:val="24"/>
                <w:szCs w:val="24"/>
              </w:rPr>
              <w:t xml:space="preserve">effectively utilised to </w:t>
            </w:r>
            <w:r w:rsidR="0064012F" w:rsidRPr="0064012F">
              <w:rPr>
                <w:rFonts w:cstheme="minorHAnsi"/>
                <w:color w:val="000000" w:themeColor="text1"/>
                <w:sz w:val="24"/>
                <w:szCs w:val="24"/>
              </w:rPr>
              <w:t xml:space="preserve">support numerical thinking </w:t>
            </w:r>
            <w:r w:rsidR="0064012F">
              <w:rPr>
                <w:rFonts w:cstheme="minorHAnsi"/>
                <w:color w:val="000000" w:themeColor="text1"/>
                <w:sz w:val="24"/>
                <w:szCs w:val="24"/>
              </w:rPr>
              <w:t xml:space="preserve">and performance data from </w:t>
            </w:r>
            <w:proofErr w:type="spellStart"/>
            <w:r w:rsidR="0064012F">
              <w:rPr>
                <w:rFonts w:cstheme="minorHAnsi"/>
                <w:color w:val="000000" w:themeColor="text1"/>
                <w:sz w:val="24"/>
                <w:szCs w:val="24"/>
              </w:rPr>
              <w:t>Sumdog</w:t>
            </w:r>
            <w:proofErr w:type="spellEnd"/>
            <w:r w:rsidR="0064012F">
              <w:rPr>
                <w:rFonts w:cstheme="minorHAnsi"/>
                <w:color w:val="000000" w:themeColor="text1"/>
                <w:sz w:val="24"/>
                <w:szCs w:val="24"/>
              </w:rPr>
              <w:t xml:space="preserve"> and INCAS shows improvement for all learners. </w:t>
            </w:r>
          </w:p>
          <w:p w14:paraId="0D686046" w14:textId="77777777" w:rsidR="0064012F" w:rsidRDefault="0064012F" w:rsidP="00F51B07">
            <w:pPr>
              <w:jc w:val="both"/>
              <w:rPr>
                <w:rFonts w:cstheme="minorHAnsi"/>
                <w:color w:val="000000" w:themeColor="text1"/>
                <w:sz w:val="24"/>
                <w:szCs w:val="24"/>
              </w:rPr>
            </w:pPr>
          </w:p>
          <w:p w14:paraId="692CDED2" w14:textId="77777777" w:rsidR="0064012F" w:rsidRDefault="0064012F" w:rsidP="00F51B07">
            <w:pPr>
              <w:jc w:val="both"/>
              <w:rPr>
                <w:rFonts w:cstheme="minorHAnsi"/>
                <w:color w:val="000000" w:themeColor="text1"/>
                <w:sz w:val="24"/>
                <w:szCs w:val="24"/>
              </w:rPr>
            </w:pPr>
            <w:r>
              <w:rPr>
                <w:rFonts w:cstheme="minorHAnsi"/>
                <w:color w:val="000000" w:themeColor="text1"/>
                <w:sz w:val="24"/>
                <w:szCs w:val="24"/>
              </w:rPr>
              <w:t xml:space="preserve">In pupil and parent end of year surveys, almost all learners report that they enjoy learning at Dallas Primary and all parents report that their child enjoys school. (83% parent survey return). </w:t>
            </w:r>
          </w:p>
          <w:p w14:paraId="2E1AA3A2" w14:textId="5E40709B" w:rsidR="00F13E28" w:rsidRPr="0064012F" w:rsidRDefault="00F13E28" w:rsidP="00F51B07">
            <w:pPr>
              <w:jc w:val="both"/>
              <w:rPr>
                <w:rFonts w:cstheme="minorHAnsi"/>
                <w:color w:val="000000" w:themeColor="text1"/>
                <w:sz w:val="24"/>
                <w:szCs w:val="24"/>
              </w:rPr>
            </w:pPr>
          </w:p>
        </w:tc>
      </w:tr>
      <w:tr w:rsidR="00CA655F" w:rsidRPr="00CA655F" w14:paraId="54519645" w14:textId="77777777" w:rsidTr="00CA655F">
        <w:trPr>
          <w:trHeight w:val="513"/>
        </w:trPr>
        <w:tc>
          <w:tcPr>
            <w:tcW w:w="15593" w:type="dxa"/>
            <w:tcBorders>
              <w:top w:val="single" w:sz="4" w:space="0" w:color="auto"/>
              <w:bottom w:val="single" w:sz="4" w:space="0" w:color="auto"/>
            </w:tcBorders>
            <w:shd w:val="clear" w:color="auto" w:fill="000000" w:themeFill="text1"/>
            <w:vAlign w:val="center"/>
          </w:tcPr>
          <w:p w14:paraId="7049A526" w14:textId="77777777" w:rsidR="00CA655F" w:rsidRPr="00B26C60" w:rsidRDefault="00CA655F" w:rsidP="00CA655F">
            <w:pPr>
              <w:jc w:val="center"/>
              <w:rPr>
                <w:b/>
                <w:color w:val="FFFFFF" w:themeColor="background1"/>
                <w:sz w:val="18"/>
                <w:szCs w:val="18"/>
              </w:rPr>
            </w:pPr>
            <w:r w:rsidRPr="00B26C60">
              <w:rPr>
                <w:b/>
                <w:color w:val="FFFFFF" w:themeColor="background1"/>
                <w:sz w:val="18"/>
                <w:szCs w:val="18"/>
              </w:rPr>
              <w:lastRenderedPageBreak/>
              <w:t>Next Steps</w:t>
            </w:r>
          </w:p>
        </w:tc>
      </w:tr>
      <w:tr w:rsidR="00CA655F" w:rsidRPr="00CA655F" w14:paraId="4C4375DD" w14:textId="77777777" w:rsidTr="00A66899">
        <w:trPr>
          <w:trHeight w:val="676"/>
        </w:trPr>
        <w:tc>
          <w:tcPr>
            <w:tcW w:w="15593" w:type="dxa"/>
            <w:tcBorders>
              <w:top w:val="single" w:sz="4" w:space="0" w:color="auto"/>
              <w:bottom w:val="single" w:sz="4" w:space="0" w:color="auto"/>
            </w:tcBorders>
          </w:tcPr>
          <w:p w14:paraId="2BE7D1F2" w14:textId="77777777" w:rsidR="00F13E28" w:rsidRPr="00F13E28" w:rsidRDefault="00F13E28" w:rsidP="00F13E28">
            <w:pPr>
              <w:pStyle w:val="ListParagraph"/>
              <w:jc w:val="both"/>
              <w:rPr>
                <w:rFonts w:cstheme="minorHAnsi"/>
                <w:color w:val="000000" w:themeColor="text1"/>
                <w:sz w:val="24"/>
                <w:szCs w:val="24"/>
              </w:rPr>
            </w:pPr>
          </w:p>
          <w:p w14:paraId="60B1D289" w14:textId="2C769726" w:rsidR="003474F5" w:rsidRPr="00F13E28" w:rsidRDefault="0025386C" w:rsidP="00A66899">
            <w:pPr>
              <w:pStyle w:val="ListParagraph"/>
              <w:numPr>
                <w:ilvl w:val="0"/>
                <w:numId w:val="6"/>
              </w:numPr>
              <w:jc w:val="both"/>
              <w:rPr>
                <w:rFonts w:cstheme="minorHAnsi"/>
                <w:color w:val="000000" w:themeColor="text1"/>
                <w:sz w:val="24"/>
                <w:szCs w:val="24"/>
              </w:rPr>
            </w:pPr>
            <w:r w:rsidRPr="00F13E28">
              <w:rPr>
                <w:rFonts w:cstheme="minorHAnsi"/>
                <w:color w:val="000000" w:themeColor="text1"/>
                <w:sz w:val="24"/>
                <w:szCs w:val="24"/>
              </w:rPr>
              <w:t xml:space="preserve">Continue to develop </w:t>
            </w:r>
            <w:r w:rsidR="00F13E28" w:rsidRPr="00F13E28">
              <w:rPr>
                <w:rFonts w:cstheme="minorHAnsi"/>
                <w:color w:val="000000" w:themeColor="text1"/>
                <w:sz w:val="24"/>
                <w:szCs w:val="24"/>
              </w:rPr>
              <w:t>pedagogical</w:t>
            </w:r>
            <w:r w:rsidRPr="00F13E28">
              <w:rPr>
                <w:rFonts w:cstheme="minorHAnsi"/>
                <w:color w:val="000000" w:themeColor="text1"/>
                <w:sz w:val="24"/>
                <w:szCs w:val="24"/>
              </w:rPr>
              <w:t xml:space="preserve"> approached to improve learner experience</w:t>
            </w:r>
            <w:r w:rsidR="00A90D63" w:rsidRPr="00F13E28">
              <w:rPr>
                <w:rFonts w:cstheme="minorHAnsi"/>
                <w:color w:val="000000" w:themeColor="text1"/>
                <w:sz w:val="24"/>
                <w:szCs w:val="24"/>
              </w:rPr>
              <w:t xml:space="preserve">. </w:t>
            </w:r>
          </w:p>
          <w:p w14:paraId="500DA2A1" w14:textId="632858FE" w:rsidR="0025386C" w:rsidRPr="00F13E28" w:rsidRDefault="00A90D63" w:rsidP="00A66899">
            <w:pPr>
              <w:pStyle w:val="ListParagraph"/>
              <w:numPr>
                <w:ilvl w:val="0"/>
                <w:numId w:val="6"/>
              </w:numPr>
              <w:jc w:val="both"/>
              <w:rPr>
                <w:rFonts w:cstheme="minorHAnsi"/>
                <w:color w:val="000000" w:themeColor="text1"/>
                <w:sz w:val="24"/>
                <w:szCs w:val="24"/>
              </w:rPr>
            </w:pPr>
            <w:r w:rsidRPr="00F13E28">
              <w:rPr>
                <w:rFonts w:cstheme="minorHAnsi"/>
                <w:color w:val="000000" w:themeColor="text1"/>
                <w:sz w:val="24"/>
                <w:szCs w:val="24"/>
              </w:rPr>
              <w:t xml:space="preserve">Embed the use of profiling, including </w:t>
            </w:r>
            <w:r w:rsidR="00A60E46" w:rsidRPr="00F13E28">
              <w:rPr>
                <w:rFonts w:cstheme="minorHAnsi"/>
                <w:color w:val="000000" w:themeColor="text1"/>
                <w:sz w:val="24"/>
                <w:szCs w:val="24"/>
              </w:rPr>
              <w:t xml:space="preserve">fortnightly </w:t>
            </w:r>
            <w:r w:rsidR="0064012F" w:rsidRPr="00F13E28">
              <w:rPr>
                <w:rFonts w:cstheme="minorHAnsi"/>
                <w:color w:val="000000" w:themeColor="text1"/>
                <w:sz w:val="24"/>
                <w:szCs w:val="24"/>
              </w:rPr>
              <w:t>learning conversations</w:t>
            </w:r>
            <w:r w:rsidR="00A60E46" w:rsidRPr="00F13E28">
              <w:rPr>
                <w:rFonts w:cstheme="minorHAnsi"/>
                <w:color w:val="000000" w:themeColor="text1"/>
                <w:sz w:val="24"/>
                <w:szCs w:val="24"/>
              </w:rPr>
              <w:t xml:space="preserve">. </w:t>
            </w:r>
          </w:p>
          <w:p w14:paraId="50E7BF15" w14:textId="77777777" w:rsidR="0025386C" w:rsidRPr="00F13E28" w:rsidRDefault="007C2608" w:rsidP="00A66899">
            <w:pPr>
              <w:pStyle w:val="ListParagraph"/>
              <w:numPr>
                <w:ilvl w:val="0"/>
                <w:numId w:val="6"/>
              </w:numPr>
              <w:jc w:val="both"/>
              <w:rPr>
                <w:rFonts w:ascii="Bradley Hand ITC" w:hAnsi="Bradley Hand ITC"/>
                <w:color w:val="000000" w:themeColor="text1"/>
                <w:sz w:val="24"/>
                <w:szCs w:val="24"/>
              </w:rPr>
            </w:pPr>
            <w:r w:rsidRPr="00F13E28">
              <w:rPr>
                <w:rFonts w:cstheme="minorHAnsi"/>
                <w:color w:val="000000" w:themeColor="text1"/>
                <w:sz w:val="24"/>
                <w:szCs w:val="24"/>
              </w:rPr>
              <w:t>Create</w:t>
            </w:r>
            <w:r w:rsidR="0025386C" w:rsidRPr="00F13E28">
              <w:rPr>
                <w:rFonts w:cstheme="minorHAnsi"/>
                <w:color w:val="000000" w:themeColor="text1"/>
                <w:sz w:val="24"/>
                <w:szCs w:val="24"/>
              </w:rPr>
              <w:t xml:space="preserve"> a Listening and Talking policy and progression to </w:t>
            </w:r>
            <w:r w:rsidR="00955D40" w:rsidRPr="00F13E28">
              <w:rPr>
                <w:rFonts w:cstheme="minorHAnsi"/>
                <w:color w:val="000000" w:themeColor="text1"/>
                <w:sz w:val="24"/>
                <w:szCs w:val="24"/>
              </w:rPr>
              <w:t>ensure progress in this area is maintained and consistent across the school.</w:t>
            </w:r>
            <w:r w:rsidR="00955D40" w:rsidRPr="00F13E28">
              <w:rPr>
                <w:rFonts w:ascii="Bradley Hand ITC" w:hAnsi="Bradley Hand ITC"/>
                <w:color w:val="000000" w:themeColor="text1"/>
                <w:sz w:val="24"/>
                <w:szCs w:val="24"/>
              </w:rPr>
              <w:t xml:space="preserve"> </w:t>
            </w:r>
          </w:p>
          <w:p w14:paraId="6B9EF5AA" w14:textId="776DF89E" w:rsidR="00F13E28" w:rsidRPr="00F13E28" w:rsidRDefault="00F13E28" w:rsidP="00F13E28">
            <w:pPr>
              <w:jc w:val="both"/>
              <w:rPr>
                <w:rFonts w:ascii="Bradley Hand ITC" w:hAnsi="Bradley Hand ITC"/>
                <w:color w:val="000000" w:themeColor="text1"/>
                <w:sz w:val="18"/>
                <w:szCs w:val="18"/>
              </w:rPr>
            </w:pPr>
          </w:p>
        </w:tc>
      </w:tr>
    </w:tbl>
    <w:p w14:paraId="530D89E8" w14:textId="77777777" w:rsidR="004E508D" w:rsidRDefault="004E508D" w:rsidP="004E508D">
      <w:pPr>
        <w:spacing w:after="0" w:line="240" w:lineRule="auto"/>
        <w:jc w:val="center"/>
        <w:rPr>
          <w:sz w:val="10"/>
        </w:rPr>
      </w:pPr>
    </w:p>
    <w:p w14:paraId="7A51EE81" w14:textId="67F7C03D" w:rsidR="001A0839" w:rsidRDefault="00A66899" w:rsidP="00A66899">
      <w:pPr>
        <w:rPr>
          <w:sz w:val="10"/>
        </w:rPr>
      </w:pPr>
      <w:r>
        <w:rPr>
          <w:sz w:val="10"/>
        </w:rPr>
        <w:br w:type="page"/>
      </w:r>
    </w:p>
    <w:p w14:paraId="3437C6A5" w14:textId="77777777" w:rsidR="001A0839" w:rsidRDefault="001A0839" w:rsidP="001A0839">
      <w:pPr>
        <w:spacing w:after="0" w:line="240" w:lineRule="auto"/>
        <w:rPr>
          <w:sz w:val="10"/>
        </w:rPr>
      </w:pPr>
    </w:p>
    <w:tbl>
      <w:tblPr>
        <w:tblStyle w:val="TableGrid"/>
        <w:tblW w:w="15593" w:type="dxa"/>
        <w:tblInd w:w="-5" w:type="dxa"/>
        <w:tblLook w:val="04A0" w:firstRow="1" w:lastRow="0" w:firstColumn="1" w:lastColumn="0" w:noHBand="0" w:noVBand="1"/>
      </w:tblPr>
      <w:tblGrid>
        <w:gridCol w:w="3119"/>
        <w:gridCol w:w="12474"/>
      </w:tblGrid>
      <w:tr w:rsidR="001A0839" w:rsidRPr="001A0839" w14:paraId="730322AB" w14:textId="77777777" w:rsidTr="00995CC6">
        <w:tc>
          <w:tcPr>
            <w:tcW w:w="15593" w:type="dxa"/>
            <w:gridSpan w:val="2"/>
            <w:tcBorders>
              <w:top w:val="single" w:sz="4" w:space="0" w:color="auto"/>
            </w:tcBorders>
            <w:shd w:val="clear" w:color="auto" w:fill="000000" w:themeFill="text1"/>
          </w:tcPr>
          <w:p w14:paraId="5ACC847A" w14:textId="77777777" w:rsidR="001A0839" w:rsidRPr="001A0839" w:rsidRDefault="001A0839" w:rsidP="001A0839">
            <w:pPr>
              <w:jc w:val="center"/>
              <w:rPr>
                <w:b/>
                <w:color w:val="FFFFFF" w:themeColor="background1"/>
                <w:sz w:val="32"/>
                <w:szCs w:val="24"/>
              </w:rPr>
            </w:pPr>
            <w:r w:rsidRPr="001A0839">
              <w:rPr>
                <w:b/>
                <w:color w:val="FFFFFF" w:themeColor="background1"/>
                <w:sz w:val="44"/>
                <w:szCs w:val="24"/>
              </w:rPr>
              <w:t xml:space="preserve">Priority </w:t>
            </w:r>
            <w:r>
              <w:rPr>
                <w:b/>
                <w:color w:val="FFFFFF" w:themeColor="background1"/>
                <w:sz w:val="44"/>
                <w:szCs w:val="24"/>
              </w:rPr>
              <w:t>2</w:t>
            </w:r>
          </w:p>
        </w:tc>
      </w:tr>
      <w:tr w:rsidR="001A0839" w:rsidRPr="00CA3833" w14:paraId="30234BE2" w14:textId="77777777" w:rsidTr="00995CC6">
        <w:trPr>
          <w:trHeight w:val="524"/>
        </w:trPr>
        <w:tc>
          <w:tcPr>
            <w:tcW w:w="15593" w:type="dxa"/>
            <w:gridSpan w:val="2"/>
            <w:shd w:val="clear" w:color="auto" w:fill="FFFFFF" w:themeFill="background1"/>
            <w:vAlign w:val="center"/>
          </w:tcPr>
          <w:p w14:paraId="5A55FEF8" w14:textId="010E7095" w:rsidR="001A0839" w:rsidRPr="008958B1" w:rsidRDefault="007B032B" w:rsidP="00995CC6">
            <w:pPr>
              <w:jc w:val="center"/>
              <w:rPr>
                <w:rFonts w:cstheme="minorHAnsi"/>
                <w:b/>
                <w:color w:val="000000" w:themeColor="text1"/>
                <w:sz w:val="28"/>
              </w:rPr>
            </w:pPr>
            <w:r>
              <w:rPr>
                <w:rFonts w:cstheme="minorHAnsi"/>
                <w:b/>
                <w:color w:val="000000" w:themeColor="text1"/>
                <w:sz w:val="28"/>
              </w:rPr>
              <w:t xml:space="preserve">Curriculum - </w:t>
            </w:r>
            <w:r w:rsidR="00FC6F79" w:rsidRPr="008958B1">
              <w:rPr>
                <w:rFonts w:cstheme="minorHAnsi"/>
                <w:b/>
                <w:color w:val="000000" w:themeColor="text1"/>
                <w:sz w:val="28"/>
              </w:rPr>
              <w:t xml:space="preserve">Building a </w:t>
            </w:r>
            <w:r w:rsidR="00067B8D">
              <w:rPr>
                <w:rFonts w:cstheme="minorHAnsi"/>
                <w:b/>
                <w:color w:val="000000" w:themeColor="text1"/>
                <w:sz w:val="28"/>
              </w:rPr>
              <w:t xml:space="preserve">Gold </w:t>
            </w:r>
            <w:r w:rsidR="00FC6F79" w:rsidRPr="008958B1">
              <w:rPr>
                <w:rFonts w:cstheme="minorHAnsi"/>
                <w:b/>
                <w:color w:val="000000" w:themeColor="text1"/>
                <w:sz w:val="28"/>
              </w:rPr>
              <w:t xml:space="preserve">Rights Respecting School </w:t>
            </w:r>
          </w:p>
        </w:tc>
      </w:tr>
      <w:tr w:rsidR="001A0839" w:rsidRPr="00CA3833" w14:paraId="0EBD8F04" w14:textId="77777777" w:rsidTr="00995CC6">
        <w:trPr>
          <w:trHeight w:val="862"/>
        </w:trPr>
        <w:tc>
          <w:tcPr>
            <w:tcW w:w="3119" w:type="dxa"/>
            <w:shd w:val="clear" w:color="auto" w:fill="000000" w:themeFill="text1"/>
            <w:vAlign w:val="center"/>
          </w:tcPr>
          <w:p w14:paraId="5522E422" w14:textId="77777777" w:rsidR="001A0839" w:rsidRDefault="001A0839" w:rsidP="00995CC6">
            <w:pPr>
              <w:jc w:val="center"/>
              <w:rPr>
                <w:b/>
                <w:sz w:val="24"/>
              </w:rPr>
            </w:pPr>
            <w:r>
              <w:rPr>
                <w:b/>
                <w:sz w:val="24"/>
              </w:rPr>
              <w:t xml:space="preserve">Key links to </w:t>
            </w:r>
          </w:p>
          <w:p w14:paraId="3696CDAF" w14:textId="77777777" w:rsidR="001A0839" w:rsidRDefault="001A0839" w:rsidP="00995CC6">
            <w:pPr>
              <w:jc w:val="center"/>
              <w:rPr>
                <w:b/>
                <w:sz w:val="24"/>
              </w:rPr>
            </w:pPr>
            <w:r>
              <w:rPr>
                <w:b/>
                <w:sz w:val="24"/>
              </w:rPr>
              <w:t>Moray Education</w:t>
            </w:r>
          </w:p>
          <w:p w14:paraId="525D8A8A" w14:textId="77777777" w:rsidR="001A0839" w:rsidRPr="00644A04" w:rsidRDefault="001A0839" w:rsidP="00995CC6">
            <w:pPr>
              <w:jc w:val="center"/>
              <w:rPr>
                <w:b/>
                <w:sz w:val="24"/>
              </w:rPr>
            </w:pPr>
            <w:r>
              <w:rPr>
                <w:b/>
                <w:sz w:val="24"/>
              </w:rPr>
              <w:t>Priority Area(s):</w:t>
            </w:r>
          </w:p>
        </w:tc>
        <w:tc>
          <w:tcPr>
            <w:tcW w:w="12474" w:type="dxa"/>
            <w:shd w:val="clear" w:color="auto" w:fill="FFFFFF" w:themeFill="background1"/>
            <w:vAlign w:val="center"/>
          </w:tcPr>
          <w:p w14:paraId="15BFCC52" w14:textId="77777777" w:rsidR="00600D69" w:rsidRPr="00130506" w:rsidRDefault="001A0839" w:rsidP="00600D69">
            <w:pPr>
              <w:tabs>
                <w:tab w:val="left" w:pos="2018"/>
                <w:tab w:val="left" w:pos="6412"/>
              </w:tabs>
              <w:jc w:val="both"/>
              <w:rPr>
                <w:rFonts w:ascii="Calibri" w:hAnsi="Calibri" w:cs="Calibri"/>
                <w:sz w:val="18"/>
                <w:szCs w:val="18"/>
              </w:rPr>
            </w:pPr>
            <w:r w:rsidRPr="00944ED7">
              <w:rPr>
                <w:sz w:val="20"/>
              </w:rPr>
              <w:tab/>
            </w:r>
            <w:sdt>
              <w:sdtPr>
                <w:rPr>
                  <w:rFonts w:ascii="Calibri" w:hAnsi="Calibri" w:cs="Calibri"/>
                  <w:sz w:val="18"/>
                  <w:szCs w:val="18"/>
                </w:rPr>
                <w:id w:val="-1433198416"/>
                <w14:checkbox>
                  <w14:checked w14:val="1"/>
                  <w14:checkedState w14:val="2612" w14:font="MS Gothic"/>
                  <w14:uncheckedState w14:val="2610" w14:font="MS Gothic"/>
                </w14:checkbox>
              </w:sdtPr>
              <w:sdtEndPr/>
              <w:sdtContent>
                <w:r w:rsidR="00600D69" w:rsidRPr="00130506">
                  <w:rPr>
                    <w:rFonts w:ascii="MS Gothic" w:eastAsia="MS Gothic" w:hAnsi="MS Gothic" w:cs="Calibri" w:hint="eastAsia"/>
                    <w:sz w:val="18"/>
                    <w:szCs w:val="18"/>
                  </w:rPr>
                  <w:t>☒</w:t>
                </w:r>
              </w:sdtContent>
            </w:sdt>
            <w:r w:rsidR="00600D69" w:rsidRPr="00130506">
              <w:rPr>
                <w:rFonts w:ascii="Calibri" w:hAnsi="Calibri" w:cs="Calibri"/>
                <w:sz w:val="18"/>
                <w:szCs w:val="18"/>
              </w:rPr>
              <w:t xml:space="preserve"> Learning, Teaching and Assessment</w:t>
            </w:r>
            <w:r w:rsidR="00600D69" w:rsidRPr="00130506">
              <w:rPr>
                <w:rFonts w:ascii="Calibri" w:hAnsi="Calibri" w:cs="Calibri"/>
                <w:sz w:val="18"/>
                <w:szCs w:val="18"/>
              </w:rPr>
              <w:tab/>
            </w:r>
            <w:sdt>
              <w:sdtPr>
                <w:rPr>
                  <w:rFonts w:ascii="Calibri" w:hAnsi="Calibri" w:cs="Calibri"/>
                  <w:sz w:val="18"/>
                  <w:szCs w:val="18"/>
                </w:rPr>
                <w:id w:val="1030838819"/>
                <w14:checkbox>
                  <w14:checked w14:val="1"/>
                  <w14:checkedState w14:val="2612" w14:font="MS Gothic"/>
                  <w14:uncheckedState w14:val="2610" w14:font="MS Gothic"/>
                </w14:checkbox>
              </w:sdtPr>
              <w:sdtEndPr/>
              <w:sdtContent>
                <w:r w:rsidR="00600D69" w:rsidRPr="00130506">
                  <w:rPr>
                    <w:rFonts w:ascii="MS Gothic" w:eastAsia="MS Gothic" w:hAnsi="MS Gothic" w:cs="Calibri" w:hint="eastAsia"/>
                    <w:sz w:val="18"/>
                    <w:szCs w:val="18"/>
                  </w:rPr>
                  <w:t>☒</w:t>
                </w:r>
              </w:sdtContent>
            </w:sdt>
            <w:r w:rsidR="00600D69" w:rsidRPr="00130506">
              <w:rPr>
                <w:rFonts w:ascii="Calibri" w:hAnsi="Calibri" w:cs="Calibri"/>
                <w:sz w:val="18"/>
                <w:szCs w:val="18"/>
              </w:rPr>
              <w:t xml:space="preserve"> Curriculum</w:t>
            </w:r>
          </w:p>
          <w:p w14:paraId="689DF499" w14:textId="4C28111E" w:rsidR="001A0839" w:rsidRPr="00944ED7" w:rsidRDefault="00600D69" w:rsidP="00600D69">
            <w:pPr>
              <w:tabs>
                <w:tab w:val="left" w:pos="2018"/>
                <w:tab w:val="left" w:pos="6412"/>
              </w:tabs>
              <w:jc w:val="both"/>
              <w:rPr>
                <w:sz w:val="20"/>
              </w:rPr>
            </w:pPr>
            <w:r w:rsidRPr="00130506">
              <w:rPr>
                <w:rFonts w:ascii="Calibri" w:hAnsi="Calibri" w:cs="Calibri"/>
                <w:sz w:val="18"/>
                <w:szCs w:val="18"/>
              </w:rPr>
              <w:tab/>
            </w:r>
            <w:sdt>
              <w:sdtPr>
                <w:rPr>
                  <w:rFonts w:ascii="Calibri" w:hAnsi="Calibri" w:cs="Calibri"/>
                  <w:sz w:val="18"/>
                  <w:szCs w:val="18"/>
                </w:rPr>
                <w:id w:val="1246767438"/>
                <w14:checkbox>
                  <w14:checked w14:val="1"/>
                  <w14:checkedState w14:val="2612" w14:font="MS Gothic"/>
                  <w14:uncheckedState w14:val="2610" w14:font="MS Gothic"/>
                </w14:checkbox>
              </w:sdtPr>
              <w:sdtEndPr/>
              <w:sdtContent>
                <w:r w:rsidR="00FC6F79">
                  <w:rPr>
                    <w:rFonts w:ascii="MS Gothic" w:eastAsia="MS Gothic" w:hAnsi="MS Gothic" w:cs="Calibri" w:hint="eastAsia"/>
                    <w:sz w:val="18"/>
                    <w:szCs w:val="18"/>
                  </w:rPr>
                  <w:t>☒</w:t>
                </w:r>
              </w:sdtContent>
            </w:sdt>
            <w:r w:rsidRPr="00130506">
              <w:rPr>
                <w:rFonts w:ascii="Calibri" w:hAnsi="Calibri" w:cs="Calibri"/>
                <w:sz w:val="18"/>
                <w:szCs w:val="18"/>
              </w:rPr>
              <w:t xml:space="preserve"> Empowering leadership at all Levels</w:t>
            </w:r>
            <w:r w:rsidRPr="00130506">
              <w:rPr>
                <w:rFonts w:ascii="Calibri" w:hAnsi="Calibri" w:cs="Calibri"/>
                <w:sz w:val="18"/>
                <w:szCs w:val="18"/>
              </w:rPr>
              <w:tab/>
            </w:r>
            <w:sdt>
              <w:sdtPr>
                <w:rPr>
                  <w:rFonts w:ascii="Calibri" w:hAnsi="Calibri" w:cs="Calibri"/>
                  <w:sz w:val="18"/>
                  <w:szCs w:val="18"/>
                </w:rPr>
                <w:id w:val="-431352348"/>
                <w14:checkbox>
                  <w14:checked w14:val="1"/>
                  <w14:checkedState w14:val="2612" w14:font="MS Gothic"/>
                  <w14:uncheckedState w14:val="2610" w14:font="MS Gothic"/>
                </w14:checkbox>
              </w:sdtPr>
              <w:sdtEndPr/>
              <w:sdtContent>
                <w:r w:rsidRPr="00130506">
                  <w:rPr>
                    <w:rFonts w:ascii="MS Gothic" w:eastAsia="MS Gothic" w:hAnsi="MS Gothic" w:cs="Calibri" w:hint="eastAsia"/>
                    <w:sz w:val="18"/>
                    <w:szCs w:val="18"/>
                  </w:rPr>
                  <w:t>☒</w:t>
                </w:r>
              </w:sdtContent>
            </w:sdt>
            <w:r w:rsidRPr="00130506">
              <w:rPr>
                <w:rFonts w:ascii="Calibri" w:hAnsi="Calibri" w:cs="Calibri"/>
                <w:sz w:val="18"/>
                <w:szCs w:val="18"/>
              </w:rPr>
              <w:t xml:space="preserve"> Closing the poverty related attainment gap</w:t>
            </w:r>
          </w:p>
        </w:tc>
      </w:tr>
    </w:tbl>
    <w:p w14:paraId="1924427B" w14:textId="77777777" w:rsidR="001A0839" w:rsidRPr="00130311" w:rsidRDefault="001A0839" w:rsidP="001A0839">
      <w:pPr>
        <w:spacing w:after="0" w:line="240" w:lineRule="auto"/>
        <w:rPr>
          <w:sz w:val="8"/>
        </w:rPr>
      </w:pPr>
    </w:p>
    <w:tbl>
      <w:tblPr>
        <w:tblStyle w:val="TableGrid"/>
        <w:tblW w:w="15650" w:type="dxa"/>
        <w:tblLook w:val="04A0" w:firstRow="1" w:lastRow="0" w:firstColumn="1" w:lastColumn="0" w:noHBand="0" w:noVBand="1"/>
      </w:tblPr>
      <w:tblGrid>
        <w:gridCol w:w="6374"/>
        <w:gridCol w:w="142"/>
        <w:gridCol w:w="2835"/>
        <w:gridCol w:w="142"/>
        <w:gridCol w:w="3685"/>
        <w:gridCol w:w="142"/>
        <w:gridCol w:w="760"/>
        <w:gridCol w:w="799"/>
        <w:gridCol w:w="771"/>
      </w:tblGrid>
      <w:tr w:rsidR="001A0839" w:rsidRPr="00130311" w14:paraId="4236CF3C" w14:textId="77777777" w:rsidTr="00995CC6">
        <w:tc>
          <w:tcPr>
            <w:tcW w:w="6374" w:type="dxa"/>
            <w:shd w:val="clear" w:color="auto" w:fill="000000" w:themeFill="text1"/>
          </w:tcPr>
          <w:p w14:paraId="1F171ABD" w14:textId="77777777" w:rsidR="001A0839" w:rsidRPr="00130311" w:rsidRDefault="001A0839" w:rsidP="00995CC6">
            <w:pPr>
              <w:jc w:val="center"/>
              <w:rPr>
                <w:b/>
                <w:sz w:val="24"/>
                <w:szCs w:val="24"/>
              </w:rPr>
            </w:pPr>
            <w:r>
              <w:rPr>
                <w:b/>
                <w:sz w:val="24"/>
                <w:szCs w:val="24"/>
              </w:rPr>
              <w:t>NIF Priorities:</w:t>
            </w:r>
          </w:p>
        </w:tc>
        <w:tc>
          <w:tcPr>
            <w:tcW w:w="2977" w:type="dxa"/>
            <w:gridSpan w:val="2"/>
            <w:shd w:val="clear" w:color="auto" w:fill="000000" w:themeFill="text1"/>
          </w:tcPr>
          <w:p w14:paraId="54698506" w14:textId="77777777" w:rsidR="001A0839" w:rsidRPr="00130311" w:rsidRDefault="001A0839" w:rsidP="00995CC6">
            <w:pPr>
              <w:jc w:val="center"/>
              <w:rPr>
                <w:b/>
                <w:sz w:val="24"/>
                <w:szCs w:val="24"/>
              </w:rPr>
            </w:pPr>
            <w:r>
              <w:rPr>
                <w:b/>
                <w:sz w:val="24"/>
                <w:szCs w:val="24"/>
              </w:rPr>
              <w:t>NIF Drivers:</w:t>
            </w:r>
          </w:p>
        </w:tc>
        <w:tc>
          <w:tcPr>
            <w:tcW w:w="3827" w:type="dxa"/>
            <w:gridSpan w:val="2"/>
            <w:shd w:val="clear" w:color="auto" w:fill="000000" w:themeFill="text1"/>
          </w:tcPr>
          <w:p w14:paraId="6F211224" w14:textId="77777777" w:rsidR="001A0839" w:rsidRPr="00130311" w:rsidRDefault="001A0839" w:rsidP="00995CC6">
            <w:pPr>
              <w:jc w:val="center"/>
              <w:rPr>
                <w:b/>
                <w:sz w:val="24"/>
                <w:szCs w:val="24"/>
              </w:rPr>
            </w:pPr>
            <w:r>
              <w:rPr>
                <w:b/>
                <w:sz w:val="24"/>
                <w:szCs w:val="24"/>
              </w:rPr>
              <w:t>Children’s Services Plan:</w:t>
            </w:r>
          </w:p>
        </w:tc>
        <w:tc>
          <w:tcPr>
            <w:tcW w:w="2472" w:type="dxa"/>
            <w:gridSpan w:val="4"/>
            <w:shd w:val="clear" w:color="auto" w:fill="000000" w:themeFill="text1"/>
          </w:tcPr>
          <w:p w14:paraId="62C1DC8C" w14:textId="77777777" w:rsidR="001A0839" w:rsidRPr="00130311" w:rsidRDefault="001A0839" w:rsidP="00995CC6">
            <w:pPr>
              <w:jc w:val="center"/>
              <w:rPr>
                <w:b/>
                <w:sz w:val="24"/>
                <w:szCs w:val="24"/>
              </w:rPr>
            </w:pPr>
            <w:r>
              <w:rPr>
                <w:b/>
                <w:sz w:val="24"/>
                <w:szCs w:val="24"/>
              </w:rPr>
              <w:t>HGIOS?4 QIs:</w:t>
            </w:r>
          </w:p>
        </w:tc>
      </w:tr>
      <w:tr w:rsidR="001A0839" w:rsidRPr="004208A1" w14:paraId="28763F0D" w14:textId="77777777" w:rsidTr="00A66899">
        <w:trPr>
          <w:trHeight w:val="1454"/>
        </w:trPr>
        <w:tc>
          <w:tcPr>
            <w:tcW w:w="6516" w:type="dxa"/>
            <w:gridSpan w:val="2"/>
            <w:vAlign w:val="center"/>
          </w:tcPr>
          <w:p w14:paraId="29DB71C8" w14:textId="22D22587" w:rsidR="00600D69" w:rsidRPr="00130506" w:rsidRDefault="00F13E28" w:rsidP="00600D69">
            <w:pPr>
              <w:tabs>
                <w:tab w:val="left" w:pos="313"/>
              </w:tabs>
              <w:rPr>
                <w:rFonts w:ascii="Calibri" w:hAnsi="Calibri" w:cs="Calibri"/>
                <w:sz w:val="15"/>
                <w:szCs w:val="15"/>
              </w:rPr>
            </w:pPr>
            <w:sdt>
              <w:sdtPr>
                <w:rPr>
                  <w:rFonts w:ascii="Calibri" w:hAnsi="Calibri" w:cs="Calibri"/>
                  <w:sz w:val="15"/>
                  <w:szCs w:val="15"/>
                </w:rPr>
                <w:id w:val="-1630316163"/>
                <w14:checkbox>
                  <w14:checked w14:val="1"/>
                  <w14:checkedState w14:val="2612" w14:font="MS Gothic"/>
                  <w14:uncheckedState w14:val="2610" w14:font="MS Gothic"/>
                </w14:checkbox>
              </w:sdtPr>
              <w:sdtEndPr/>
              <w:sdtContent>
                <w:r w:rsidR="00FC6F79">
                  <w:rPr>
                    <w:rFonts w:ascii="MS Gothic" w:eastAsia="MS Gothic" w:hAnsi="MS Gothic" w:cs="Calibri" w:hint="eastAsia"/>
                    <w:sz w:val="15"/>
                    <w:szCs w:val="15"/>
                  </w:rPr>
                  <w:t>☒</w:t>
                </w:r>
              </w:sdtContent>
            </w:sdt>
            <w:r w:rsidR="00600D69" w:rsidRPr="00130506">
              <w:rPr>
                <w:rFonts w:ascii="Calibri" w:hAnsi="Calibri" w:cs="Calibri"/>
                <w:sz w:val="15"/>
                <w:szCs w:val="15"/>
              </w:rPr>
              <w:tab/>
              <w:t>Placing human rights and needs of every child and young person at centre</w:t>
            </w:r>
          </w:p>
          <w:p w14:paraId="62A8C3EB" w14:textId="78B44F22" w:rsidR="00600D69" w:rsidRPr="00130506" w:rsidRDefault="00F13E28" w:rsidP="00600D69">
            <w:pPr>
              <w:tabs>
                <w:tab w:val="left" w:pos="313"/>
              </w:tabs>
              <w:rPr>
                <w:rFonts w:ascii="Segoe UI Symbol" w:eastAsia="MS Gothic" w:hAnsi="Segoe UI Symbol" w:cs="Segoe UI Symbol"/>
                <w:sz w:val="15"/>
                <w:szCs w:val="15"/>
              </w:rPr>
            </w:pPr>
            <w:sdt>
              <w:sdtPr>
                <w:rPr>
                  <w:rFonts w:ascii="Segoe UI Symbol" w:eastAsia="MS Gothic" w:hAnsi="Segoe UI Symbol" w:cs="Segoe UI Symbol"/>
                  <w:sz w:val="15"/>
                  <w:szCs w:val="15"/>
                </w:rPr>
                <w:id w:val="2009169647"/>
                <w14:checkbox>
                  <w14:checked w14:val="1"/>
                  <w14:checkedState w14:val="2612" w14:font="MS Gothic"/>
                  <w14:uncheckedState w14:val="2610" w14:font="MS Gothic"/>
                </w14:checkbox>
              </w:sdtPr>
              <w:sdtEndPr/>
              <w:sdtContent>
                <w:r w:rsidR="00FC6F79">
                  <w:rPr>
                    <w:rFonts w:ascii="MS Gothic" w:eastAsia="MS Gothic" w:hAnsi="MS Gothic" w:cs="Segoe UI Symbol" w:hint="eastAsia"/>
                    <w:sz w:val="15"/>
                    <w:szCs w:val="15"/>
                  </w:rPr>
                  <w:t>☒</w:t>
                </w:r>
              </w:sdtContent>
            </w:sdt>
            <w:r w:rsidR="00600D69" w:rsidRPr="00130506">
              <w:rPr>
                <w:rFonts w:ascii="Segoe UI Symbol" w:eastAsia="MS Gothic" w:hAnsi="Segoe UI Symbol" w:cs="Segoe UI Symbol"/>
                <w:sz w:val="15"/>
                <w:szCs w:val="15"/>
              </w:rPr>
              <w:t xml:space="preserve">   </w:t>
            </w:r>
            <w:r w:rsidR="00600D69" w:rsidRPr="00130506">
              <w:rPr>
                <w:rFonts w:ascii="Calibri" w:hAnsi="Calibri" w:cs="Calibri"/>
                <w:sz w:val="15"/>
                <w:szCs w:val="15"/>
              </w:rPr>
              <w:t>Improvement in children and young people’s health and wellbeing</w:t>
            </w:r>
          </w:p>
          <w:p w14:paraId="7F710C66" w14:textId="7698863F" w:rsidR="00600D69" w:rsidRPr="00130506" w:rsidRDefault="00F13E28" w:rsidP="00600D69">
            <w:pPr>
              <w:tabs>
                <w:tab w:val="left" w:pos="313"/>
              </w:tabs>
              <w:rPr>
                <w:rFonts w:ascii="Calibri" w:hAnsi="Calibri" w:cs="Calibri"/>
                <w:sz w:val="15"/>
                <w:szCs w:val="15"/>
              </w:rPr>
            </w:pPr>
            <w:sdt>
              <w:sdtPr>
                <w:rPr>
                  <w:rFonts w:ascii="Segoe UI Symbol" w:eastAsia="MS Gothic" w:hAnsi="Segoe UI Symbol" w:cs="Segoe UI Symbol"/>
                  <w:sz w:val="15"/>
                  <w:szCs w:val="15"/>
                </w:rPr>
                <w:id w:val="-173653587"/>
                <w14:checkbox>
                  <w14:checked w14:val="0"/>
                  <w14:checkedState w14:val="2612" w14:font="MS Gothic"/>
                  <w14:uncheckedState w14:val="2610" w14:font="MS Gothic"/>
                </w14:checkbox>
              </w:sdtPr>
              <w:sdtEndPr/>
              <w:sdtContent>
                <w:r w:rsidR="00ED72C8">
                  <w:rPr>
                    <w:rFonts w:ascii="MS Gothic" w:eastAsia="MS Gothic" w:hAnsi="MS Gothic" w:cs="Segoe UI Symbol" w:hint="eastAsia"/>
                    <w:sz w:val="15"/>
                    <w:szCs w:val="15"/>
                  </w:rPr>
                  <w:t>☐</w:t>
                </w:r>
              </w:sdtContent>
            </w:sdt>
            <w:r w:rsidR="00600D69" w:rsidRPr="00130506">
              <w:rPr>
                <w:rFonts w:ascii="Calibri" w:hAnsi="Calibri" w:cs="Calibri"/>
                <w:sz w:val="15"/>
                <w:szCs w:val="15"/>
              </w:rPr>
              <w:tab/>
              <w:t>Closing the attainment gap between the most and least disadvantaged children</w:t>
            </w:r>
          </w:p>
          <w:p w14:paraId="2EF592D3" w14:textId="77777777" w:rsidR="00600D69" w:rsidRPr="00130506" w:rsidRDefault="00F13E28" w:rsidP="00600D69">
            <w:pPr>
              <w:tabs>
                <w:tab w:val="left" w:pos="313"/>
              </w:tabs>
              <w:rPr>
                <w:rFonts w:ascii="Calibri" w:hAnsi="Calibri" w:cs="Calibri"/>
                <w:sz w:val="15"/>
                <w:szCs w:val="15"/>
              </w:rPr>
            </w:pPr>
            <w:sdt>
              <w:sdtPr>
                <w:rPr>
                  <w:rFonts w:ascii="Segoe UI Symbol" w:eastAsia="MS Gothic" w:hAnsi="Segoe UI Symbol" w:cs="Segoe UI Symbol"/>
                  <w:sz w:val="15"/>
                  <w:szCs w:val="15"/>
                </w:rPr>
                <w:id w:val="-705954270"/>
                <w14:checkbox>
                  <w14:checked w14:val="1"/>
                  <w14:checkedState w14:val="2612" w14:font="MS Gothic"/>
                  <w14:uncheckedState w14:val="2610" w14:font="MS Gothic"/>
                </w14:checkbox>
              </w:sdtPr>
              <w:sdtEndPr/>
              <w:sdtContent>
                <w:r w:rsidR="00600D69" w:rsidRPr="00130506">
                  <w:rPr>
                    <w:rFonts w:ascii="MS Gothic" w:eastAsia="MS Gothic" w:hAnsi="MS Gothic" w:cs="Segoe UI Symbol" w:hint="eastAsia"/>
                    <w:sz w:val="15"/>
                    <w:szCs w:val="15"/>
                  </w:rPr>
                  <w:t>☒</w:t>
                </w:r>
              </w:sdtContent>
            </w:sdt>
            <w:r w:rsidR="00600D69" w:rsidRPr="00130506">
              <w:rPr>
                <w:rFonts w:ascii="Calibri" w:hAnsi="Calibri" w:cs="Calibri"/>
                <w:sz w:val="15"/>
                <w:szCs w:val="15"/>
              </w:rPr>
              <w:tab/>
              <w:t xml:space="preserve">Improvement in skills and sustained, positive school leaver destinations for all </w:t>
            </w:r>
            <w:r w:rsidR="00600D69" w:rsidRPr="00130506">
              <w:rPr>
                <w:rFonts w:ascii="Calibri" w:hAnsi="Calibri" w:cs="Calibri"/>
                <w:sz w:val="15"/>
                <w:szCs w:val="15"/>
              </w:rPr>
              <w:tab/>
              <w:t>young people</w:t>
            </w:r>
          </w:p>
          <w:p w14:paraId="7452DB6B" w14:textId="6D02F12C" w:rsidR="001A0839" w:rsidRPr="004208A1" w:rsidRDefault="00F13E28" w:rsidP="00600D69">
            <w:pPr>
              <w:tabs>
                <w:tab w:val="left" w:pos="313"/>
              </w:tabs>
              <w:rPr>
                <w:sz w:val="16"/>
                <w:szCs w:val="24"/>
              </w:rPr>
            </w:pPr>
            <w:sdt>
              <w:sdtPr>
                <w:rPr>
                  <w:rFonts w:ascii="Segoe UI Symbol" w:eastAsia="MS Gothic" w:hAnsi="Segoe UI Symbol" w:cs="Segoe UI Symbol"/>
                  <w:sz w:val="15"/>
                  <w:szCs w:val="15"/>
                </w:rPr>
                <w:id w:val="-1106952567"/>
                <w14:checkbox>
                  <w14:checked w14:val="0"/>
                  <w14:checkedState w14:val="2612" w14:font="MS Gothic"/>
                  <w14:uncheckedState w14:val="2610" w14:font="MS Gothic"/>
                </w14:checkbox>
              </w:sdtPr>
              <w:sdtEndPr/>
              <w:sdtContent>
                <w:r w:rsidR="00ED72C8">
                  <w:rPr>
                    <w:rFonts w:ascii="MS Gothic" w:eastAsia="MS Gothic" w:hAnsi="MS Gothic" w:cs="Segoe UI Symbol" w:hint="eastAsia"/>
                    <w:sz w:val="15"/>
                    <w:szCs w:val="15"/>
                  </w:rPr>
                  <w:t>☐</w:t>
                </w:r>
              </w:sdtContent>
            </w:sdt>
            <w:r w:rsidR="00600D69" w:rsidRPr="00130506">
              <w:rPr>
                <w:rFonts w:ascii="Segoe UI Symbol" w:eastAsia="MS Gothic" w:hAnsi="Segoe UI Symbol" w:cs="Segoe UI Symbol"/>
                <w:sz w:val="15"/>
                <w:szCs w:val="15"/>
              </w:rPr>
              <w:tab/>
            </w:r>
            <w:r w:rsidR="00600D69" w:rsidRPr="00130506">
              <w:rPr>
                <w:rFonts w:ascii="Calibri" w:hAnsi="Calibri" w:cs="Calibri"/>
                <w:sz w:val="15"/>
                <w:szCs w:val="15"/>
              </w:rPr>
              <w:t>Improvements in attainment, particularly in Literacy and Numeracy</w:t>
            </w:r>
          </w:p>
        </w:tc>
        <w:tc>
          <w:tcPr>
            <w:tcW w:w="2977" w:type="dxa"/>
            <w:gridSpan w:val="2"/>
            <w:vAlign w:val="center"/>
          </w:tcPr>
          <w:p w14:paraId="3BDF6FA9" w14:textId="77777777" w:rsidR="00600D69" w:rsidRPr="00130506" w:rsidRDefault="00F13E28" w:rsidP="00600D69">
            <w:pPr>
              <w:tabs>
                <w:tab w:val="left" w:pos="317"/>
              </w:tabs>
              <w:rPr>
                <w:rFonts w:ascii="Calibri" w:hAnsi="Calibri" w:cs="Calibri"/>
                <w:sz w:val="15"/>
                <w:szCs w:val="15"/>
              </w:rPr>
            </w:pPr>
            <w:sdt>
              <w:sdtPr>
                <w:rPr>
                  <w:rFonts w:ascii="Segoe UI Symbol" w:eastAsia="MS Gothic" w:hAnsi="Segoe UI Symbol" w:cs="Segoe UI Symbol"/>
                  <w:sz w:val="15"/>
                  <w:szCs w:val="15"/>
                </w:rPr>
                <w:id w:val="48275650"/>
                <w14:checkbox>
                  <w14:checked w14:val="1"/>
                  <w14:checkedState w14:val="2612" w14:font="MS Gothic"/>
                  <w14:uncheckedState w14:val="2610" w14:font="MS Gothic"/>
                </w14:checkbox>
              </w:sdtPr>
              <w:sdtEndPr/>
              <w:sdtContent>
                <w:r w:rsidR="00600D69" w:rsidRPr="00130506">
                  <w:rPr>
                    <w:rFonts w:ascii="MS Gothic" w:eastAsia="MS Gothic" w:hAnsi="MS Gothic" w:cs="Segoe UI Symbol" w:hint="eastAsia"/>
                    <w:sz w:val="15"/>
                    <w:szCs w:val="15"/>
                  </w:rPr>
                  <w:t>☒</w:t>
                </w:r>
              </w:sdtContent>
            </w:sdt>
            <w:r w:rsidR="00600D69" w:rsidRPr="00130506">
              <w:rPr>
                <w:rFonts w:ascii="Calibri" w:hAnsi="Calibri" w:cs="Calibri"/>
                <w:sz w:val="15"/>
                <w:szCs w:val="15"/>
              </w:rPr>
              <w:t xml:space="preserve"> </w:t>
            </w:r>
            <w:r w:rsidR="00600D69" w:rsidRPr="00130506">
              <w:rPr>
                <w:rFonts w:ascii="Calibri" w:hAnsi="Calibri" w:cs="Calibri"/>
                <w:sz w:val="15"/>
                <w:szCs w:val="15"/>
              </w:rPr>
              <w:tab/>
              <w:t>School and ELC Leadership</w:t>
            </w:r>
          </w:p>
          <w:p w14:paraId="05CB7526" w14:textId="77777777" w:rsidR="00600D69" w:rsidRPr="00130506" w:rsidRDefault="00F13E28" w:rsidP="00600D69">
            <w:pPr>
              <w:tabs>
                <w:tab w:val="left" w:pos="317"/>
              </w:tabs>
              <w:rPr>
                <w:rFonts w:ascii="Calibri" w:hAnsi="Calibri" w:cs="Calibri"/>
                <w:sz w:val="15"/>
                <w:szCs w:val="15"/>
              </w:rPr>
            </w:pPr>
            <w:sdt>
              <w:sdtPr>
                <w:rPr>
                  <w:rFonts w:ascii="Segoe UI Symbol" w:eastAsia="MS Gothic" w:hAnsi="Segoe UI Symbol" w:cs="Segoe UI Symbol"/>
                  <w:sz w:val="15"/>
                  <w:szCs w:val="15"/>
                </w:rPr>
                <w:id w:val="-1989315024"/>
                <w14:checkbox>
                  <w14:checked w14:val="1"/>
                  <w14:checkedState w14:val="2612" w14:font="MS Gothic"/>
                  <w14:uncheckedState w14:val="2610" w14:font="MS Gothic"/>
                </w14:checkbox>
              </w:sdtPr>
              <w:sdtEndPr/>
              <w:sdtContent>
                <w:r w:rsidR="00600D69" w:rsidRPr="00130506">
                  <w:rPr>
                    <w:rFonts w:ascii="MS Gothic" w:eastAsia="MS Gothic" w:hAnsi="MS Gothic" w:cs="Segoe UI Symbol" w:hint="eastAsia"/>
                    <w:sz w:val="15"/>
                    <w:szCs w:val="15"/>
                  </w:rPr>
                  <w:t>☒</w:t>
                </w:r>
              </w:sdtContent>
            </w:sdt>
            <w:r w:rsidR="00600D69" w:rsidRPr="00130506">
              <w:rPr>
                <w:rFonts w:ascii="Calibri" w:hAnsi="Calibri" w:cs="Calibri"/>
                <w:sz w:val="15"/>
                <w:szCs w:val="15"/>
              </w:rPr>
              <w:t xml:space="preserve"> </w:t>
            </w:r>
            <w:r w:rsidR="00600D69" w:rsidRPr="00130506">
              <w:rPr>
                <w:rFonts w:ascii="Calibri" w:hAnsi="Calibri" w:cs="Calibri"/>
                <w:sz w:val="15"/>
                <w:szCs w:val="15"/>
              </w:rPr>
              <w:tab/>
              <w:t xml:space="preserve">Teacher and practitioner </w:t>
            </w:r>
            <w:r w:rsidR="00600D69" w:rsidRPr="00130506">
              <w:rPr>
                <w:rFonts w:ascii="Calibri" w:hAnsi="Calibri" w:cs="Calibri"/>
                <w:sz w:val="15"/>
                <w:szCs w:val="15"/>
              </w:rPr>
              <w:tab/>
              <w:t>professionalism</w:t>
            </w:r>
          </w:p>
          <w:p w14:paraId="6959E29B" w14:textId="77777777" w:rsidR="00600D69" w:rsidRPr="00130506" w:rsidRDefault="00F13E28" w:rsidP="00600D69">
            <w:pPr>
              <w:tabs>
                <w:tab w:val="left" w:pos="317"/>
              </w:tabs>
              <w:rPr>
                <w:rFonts w:ascii="Calibri" w:hAnsi="Calibri" w:cs="Calibri"/>
                <w:sz w:val="15"/>
                <w:szCs w:val="15"/>
              </w:rPr>
            </w:pPr>
            <w:sdt>
              <w:sdtPr>
                <w:rPr>
                  <w:rFonts w:ascii="Segoe UI Symbol" w:eastAsia="MS Gothic" w:hAnsi="Segoe UI Symbol" w:cs="Segoe UI Symbol"/>
                  <w:sz w:val="15"/>
                  <w:szCs w:val="15"/>
                </w:rPr>
                <w:id w:val="1799886075"/>
                <w14:checkbox>
                  <w14:checked w14:val="1"/>
                  <w14:checkedState w14:val="2612" w14:font="MS Gothic"/>
                  <w14:uncheckedState w14:val="2610" w14:font="MS Gothic"/>
                </w14:checkbox>
              </w:sdtPr>
              <w:sdtEndPr/>
              <w:sdtContent>
                <w:r w:rsidR="00600D69" w:rsidRPr="00130506">
                  <w:rPr>
                    <w:rFonts w:ascii="MS Gothic" w:eastAsia="MS Gothic" w:hAnsi="MS Gothic" w:cs="Segoe UI Symbol" w:hint="eastAsia"/>
                    <w:sz w:val="15"/>
                    <w:szCs w:val="15"/>
                  </w:rPr>
                  <w:t>☒</w:t>
                </w:r>
              </w:sdtContent>
            </w:sdt>
            <w:r w:rsidR="00600D69" w:rsidRPr="00130506">
              <w:rPr>
                <w:rFonts w:ascii="Calibri" w:hAnsi="Calibri" w:cs="Calibri"/>
                <w:sz w:val="15"/>
                <w:szCs w:val="15"/>
              </w:rPr>
              <w:t xml:space="preserve"> </w:t>
            </w:r>
            <w:r w:rsidR="00600D69" w:rsidRPr="00130506">
              <w:rPr>
                <w:rFonts w:ascii="Calibri" w:hAnsi="Calibri" w:cs="Calibri"/>
                <w:sz w:val="15"/>
                <w:szCs w:val="15"/>
              </w:rPr>
              <w:tab/>
              <w:t xml:space="preserve">Parent/carer involvement and </w:t>
            </w:r>
            <w:r w:rsidR="00600D69" w:rsidRPr="00130506">
              <w:rPr>
                <w:rFonts w:ascii="Calibri" w:hAnsi="Calibri" w:cs="Calibri"/>
                <w:sz w:val="15"/>
                <w:szCs w:val="15"/>
              </w:rPr>
              <w:tab/>
              <w:t>engagement</w:t>
            </w:r>
          </w:p>
          <w:p w14:paraId="3857502A" w14:textId="77777777" w:rsidR="00600D69" w:rsidRPr="00130506" w:rsidRDefault="00F13E28" w:rsidP="00600D69">
            <w:pPr>
              <w:tabs>
                <w:tab w:val="left" w:pos="317"/>
              </w:tabs>
              <w:rPr>
                <w:rFonts w:ascii="Calibri" w:hAnsi="Calibri" w:cs="Calibri"/>
                <w:sz w:val="15"/>
                <w:szCs w:val="15"/>
              </w:rPr>
            </w:pPr>
            <w:sdt>
              <w:sdtPr>
                <w:rPr>
                  <w:rFonts w:ascii="Segoe UI Symbol" w:eastAsia="MS Gothic" w:hAnsi="Segoe UI Symbol" w:cs="Segoe UI Symbol"/>
                  <w:sz w:val="15"/>
                  <w:szCs w:val="15"/>
                </w:rPr>
                <w:id w:val="868114335"/>
                <w14:checkbox>
                  <w14:checked w14:val="1"/>
                  <w14:checkedState w14:val="2612" w14:font="MS Gothic"/>
                  <w14:uncheckedState w14:val="2610" w14:font="MS Gothic"/>
                </w14:checkbox>
              </w:sdtPr>
              <w:sdtEndPr/>
              <w:sdtContent>
                <w:r w:rsidR="00600D69" w:rsidRPr="00130506">
                  <w:rPr>
                    <w:rFonts w:ascii="MS Gothic" w:eastAsia="MS Gothic" w:hAnsi="MS Gothic" w:cs="Segoe UI Symbol" w:hint="eastAsia"/>
                    <w:sz w:val="15"/>
                    <w:szCs w:val="15"/>
                  </w:rPr>
                  <w:t>☒</w:t>
                </w:r>
              </w:sdtContent>
            </w:sdt>
            <w:r w:rsidR="00600D69" w:rsidRPr="00130506">
              <w:rPr>
                <w:rFonts w:ascii="Calibri" w:hAnsi="Calibri" w:cs="Calibri"/>
                <w:sz w:val="15"/>
                <w:szCs w:val="15"/>
              </w:rPr>
              <w:t xml:space="preserve"> </w:t>
            </w:r>
            <w:r w:rsidR="00600D69" w:rsidRPr="00130506">
              <w:rPr>
                <w:rFonts w:ascii="Calibri" w:hAnsi="Calibri" w:cs="Calibri"/>
                <w:sz w:val="15"/>
                <w:szCs w:val="15"/>
              </w:rPr>
              <w:tab/>
              <w:t>Curriculum and assessment</w:t>
            </w:r>
          </w:p>
          <w:p w14:paraId="08AB3EC4" w14:textId="18188BCB" w:rsidR="00600D69" w:rsidRPr="00130506" w:rsidRDefault="00F13E28" w:rsidP="00600D69">
            <w:pPr>
              <w:tabs>
                <w:tab w:val="left" w:pos="317"/>
              </w:tabs>
              <w:rPr>
                <w:rFonts w:ascii="Calibri" w:hAnsi="Calibri" w:cs="Calibri"/>
                <w:sz w:val="15"/>
                <w:szCs w:val="15"/>
              </w:rPr>
            </w:pPr>
            <w:sdt>
              <w:sdtPr>
                <w:rPr>
                  <w:rFonts w:ascii="Segoe UI Symbol" w:eastAsia="MS Gothic" w:hAnsi="Segoe UI Symbol" w:cs="Segoe UI Symbol"/>
                  <w:sz w:val="15"/>
                  <w:szCs w:val="15"/>
                </w:rPr>
                <w:id w:val="-1620910546"/>
                <w14:checkbox>
                  <w14:checked w14:val="0"/>
                  <w14:checkedState w14:val="2612" w14:font="MS Gothic"/>
                  <w14:uncheckedState w14:val="2610" w14:font="MS Gothic"/>
                </w14:checkbox>
              </w:sdtPr>
              <w:sdtEndPr/>
              <w:sdtContent>
                <w:r w:rsidR="00ED72C8">
                  <w:rPr>
                    <w:rFonts w:ascii="MS Gothic" w:eastAsia="MS Gothic" w:hAnsi="MS Gothic" w:cs="Segoe UI Symbol" w:hint="eastAsia"/>
                    <w:sz w:val="15"/>
                    <w:szCs w:val="15"/>
                  </w:rPr>
                  <w:t>☐</w:t>
                </w:r>
              </w:sdtContent>
            </w:sdt>
            <w:r w:rsidR="00600D69" w:rsidRPr="00130506">
              <w:rPr>
                <w:rFonts w:ascii="Calibri" w:hAnsi="Calibri" w:cs="Calibri"/>
                <w:sz w:val="15"/>
                <w:szCs w:val="15"/>
              </w:rPr>
              <w:t xml:space="preserve"> </w:t>
            </w:r>
            <w:r w:rsidR="00600D69" w:rsidRPr="00130506">
              <w:rPr>
                <w:rFonts w:ascii="Calibri" w:hAnsi="Calibri" w:cs="Calibri"/>
                <w:sz w:val="15"/>
                <w:szCs w:val="15"/>
              </w:rPr>
              <w:tab/>
              <w:t>School and ELC Improvement</w:t>
            </w:r>
          </w:p>
          <w:p w14:paraId="1233B073" w14:textId="1B2F0502" w:rsidR="001A0839" w:rsidRPr="004208A1" w:rsidRDefault="00F13E28" w:rsidP="00600D69">
            <w:pPr>
              <w:rPr>
                <w:sz w:val="16"/>
                <w:szCs w:val="24"/>
              </w:rPr>
            </w:pPr>
            <w:sdt>
              <w:sdtPr>
                <w:rPr>
                  <w:rFonts w:ascii="Segoe UI Symbol" w:eastAsia="MS Gothic" w:hAnsi="Segoe UI Symbol" w:cs="Segoe UI Symbol"/>
                  <w:sz w:val="15"/>
                  <w:szCs w:val="15"/>
                </w:rPr>
                <w:id w:val="-174656569"/>
                <w14:checkbox>
                  <w14:checked w14:val="0"/>
                  <w14:checkedState w14:val="2612" w14:font="MS Gothic"/>
                  <w14:uncheckedState w14:val="2610" w14:font="MS Gothic"/>
                </w14:checkbox>
              </w:sdtPr>
              <w:sdtEndPr/>
              <w:sdtContent>
                <w:r w:rsidR="00ED72C8">
                  <w:rPr>
                    <w:rFonts w:ascii="MS Gothic" w:eastAsia="MS Gothic" w:hAnsi="MS Gothic" w:cs="Segoe UI Symbol" w:hint="eastAsia"/>
                    <w:sz w:val="15"/>
                    <w:szCs w:val="15"/>
                  </w:rPr>
                  <w:t>☐</w:t>
                </w:r>
              </w:sdtContent>
            </w:sdt>
            <w:r w:rsidR="00600D69" w:rsidRPr="00130506">
              <w:rPr>
                <w:rFonts w:ascii="Calibri" w:hAnsi="Calibri" w:cs="Calibri"/>
                <w:sz w:val="15"/>
                <w:szCs w:val="15"/>
              </w:rPr>
              <w:t xml:space="preserve"> </w:t>
            </w:r>
            <w:r w:rsidR="00ED72C8">
              <w:rPr>
                <w:rFonts w:ascii="Calibri" w:hAnsi="Calibri" w:cs="Calibri"/>
                <w:sz w:val="15"/>
                <w:szCs w:val="15"/>
              </w:rPr>
              <w:t xml:space="preserve">    </w:t>
            </w:r>
            <w:r w:rsidR="00600D69" w:rsidRPr="00130506">
              <w:rPr>
                <w:rFonts w:ascii="Calibri" w:hAnsi="Calibri" w:cs="Calibri"/>
                <w:sz w:val="15"/>
                <w:szCs w:val="15"/>
              </w:rPr>
              <w:t>Performance Information</w:t>
            </w:r>
          </w:p>
        </w:tc>
        <w:tc>
          <w:tcPr>
            <w:tcW w:w="3827" w:type="dxa"/>
            <w:gridSpan w:val="2"/>
            <w:vAlign w:val="center"/>
          </w:tcPr>
          <w:p w14:paraId="6404E5C5" w14:textId="6FE63D42" w:rsidR="001A0839" w:rsidRPr="00F1352F" w:rsidRDefault="00F13E28" w:rsidP="00995CC6">
            <w:pPr>
              <w:rPr>
                <w:sz w:val="18"/>
                <w:szCs w:val="24"/>
              </w:rPr>
            </w:pPr>
            <w:sdt>
              <w:sdtPr>
                <w:rPr>
                  <w:sz w:val="18"/>
                  <w:szCs w:val="24"/>
                </w:rPr>
                <w:id w:val="1491221553"/>
                <w14:checkbox>
                  <w14:checked w14:val="1"/>
                  <w14:checkedState w14:val="2612" w14:font="MS Gothic"/>
                  <w14:uncheckedState w14:val="2610" w14:font="MS Gothic"/>
                </w14:checkbox>
              </w:sdtPr>
              <w:sdtEndPr/>
              <w:sdtContent>
                <w:r w:rsidR="0067652B">
                  <w:rPr>
                    <w:rFonts w:ascii="MS Gothic" w:eastAsia="MS Gothic" w:hAnsi="MS Gothic" w:hint="eastAsia"/>
                    <w:sz w:val="18"/>
                    <w:szCs w:val="24"/>
                  </w:rPr>
                  <w:t>☒</w:t>
                </w:r>
              </w:sdtContent>
            </w:sdt>
            <w:r w:rsidR="001A0839">
              <w:rPr>
                <w:sz w:val="18"/>
                <w:szCs w:val="24"/>
              </w:rPr>
              <w:t xml:space="preserve"> </w:t>
            </w:r>
            <w:r w:rsidR="001A0839" w:rsidRPr="00F1352F">
              <w:rPr>
                <w:sz w:val="18"/>
                <w:szCs w:val="24"/>
                <w:u w:val="single"/>
              </w:rPr>
              <w:t>Priority 1</w:t>
            </w:r>
            <w:r w:rsidR="001A0839" w:rsidRPr="00F1352F">
              <w:rPr>
                <w:sz w:val="18"/>
                <w:szCs w:val="24"/>
              </w:rPr>
              <w:t xml:space="preserve"> – </w:t>
            </w:r>
            <w:r w:rsidR="00873336">
              <w:rPr>
                <w:sz w:val="18"/>
                <w:szCs w:val="24"/>
              </w:rPr>
              <w:t>overcoming challenges – disability, neurodiversity</w:t>
            </w:r>
          </w:p>
          <w:p w14:paraId="2AEFA709" w14:textId="142C7E34" w:rsidR="001A0839" w:rsidRPr="00F1352F" w:rsidRDefault="00F13E28" w:rsidP="00995CC6">
            <w:pPr>
              <w:rPr>
                <w:sz w:val="18"/>
                <w:szCs w:val="24"/>
              </w:rPr>
            </w:pPr>
            <w:sdt>
              <w:sdtPr>
                <w:rPr>
                  <w:sz w:val="18"/>
                  <w:szCs w:val="24"/>
                </w:rPr>
                <w:id w:val="1852293118"/>
                <w14:checkbox>
                  <w14:checked w14:val="1"/>
                  <w14:checkedState w14:val="2612" w14:font="MS Gothic"/>
                  <w14:uncheckedState w14:val="2610" w14:font="MS Gothic"/>
                </w14:checkbox>
              </w:sdtPr>
              <w:sdtEndPr/>
              <w:sdtContent>
                <w:r w:rsidR="00873336">
                  <w:rPr>
                    <w:rFonts w:ascii="MS Gothic" w:eastAsia="MS Gothic" w:hAnsi="MS Gothic" w:hint="eastAsia"/>
                    <w:sz w:val="18"/>
                    <w:szCs w:val="24"/>
                  </w:rPr>
                  <w:t>☒</w:t>
                </w:r>
              </w:sdtContent>
            </w:sdt>
            <w:r w:rsidR="001A0839" w:rsidRPr="00F1352F">
              <w:rPr>
                <w:sz w:val="18"/>
                <w:szCs w:val="24"/>
              </w:rPr>
              <w:t xml:space="preserve"> </w:t>
            </w:r>
            <w:r w:rsidR="001A0839" w:rsidRPr="00F1352F">
              <w:rPr>
                <w:sz w:val="18"/>
                <w:szCs w:val="24"/>
                <w:u w:val="single"/>
              </w:rPr>
              <w:t>Priority 2</w:t>
            </w:r>
            <w:r w:rsidR="001A0839" w:rsidRPr="00F1352F">
              <w:rPr>
                <w:sz w:val="18"/>
                <w:szCs w:val="24"/>
              </w:rPr>
              <w:t xml:space="preserve"> – </w:t>
            </w:r>
            <w:r w:rsidR="00873336">
              <w:rPr>
                <w:sz w:val="18"/>
                <w:szCs w:val="24"/>
              </w:rPr>
              <w:t xml:space="preserve">Tackling child poverty </w:t>
            </w:r>
          </w:p>
          <w:p w14:paraId="46E7D066" w14:textId="42F56720" w:rsidR="001A0839" w:rsidRDefault="00F13E28" w:rsidP="00995CC6">
            <w:pPr>
              <w:rPr>
                <w:sz w:val="18"/>
                <w:szCs w:val="24"/>
              </w:rPr>
            </w:pPr>
            <w:sdt>
              <w:sdtPr>
                <w:rPr>
                  <w:sz w:val="18"/>
                  <w:szCs w:val="24"/>
                </w:rPr>
                <w:id w:val="-609435864"/>
                <w14:checkbox>
                  <w14:checked w14:val="1"/>
                  <w14:checkedState w14:val="2612" w14:font="MS Gothic"/>
                  <w14:uncheckedState w14:val="2610" w14:font="MS Gothic"/>
                </w14:checkbox>
              </w:sdtPr>
              <w:sdtEndPr/>
              <w:sdtContent>
                <w:r w:rsidR="00873336">
                  <w:rPr>
                    <w:rFonts w:ascii="MS Gothic" w:eastAsia="MS Gothic" w:hAnsi="MS Gothic" w:hint="eastAsia"/>
                    <w:sz w:val="18"/>
                    <w:szCs w:val="24"/>
                  </w:rPr>
                  <w:t>☒</w:t>
                </w:r>
              </w:sdtContent>
            </w:sdt>
            <w:r w:rsidR="001A0839" w:rsidRPr="00F1352F">
              <w:rPr>
                <w:sz w:val="18"/>
                <w:szCs w:val="24"/>
              </w:rPr>
              <w:t xml:space="preserve"> </w:t>
            </w:r>
            <w:r w:rsidR="001A0839" w:rsidRPr="00F1352F">
              <w:rPr>
                <w:sz w:val="18"/>
                <w:szCs w:val="24"/>
                <w:u w:val="single"/>
              </w:rPr>
              <w:t>Priority 3</w:t>
            </w:r>
            <w:r w:rsidR="001A0839" w:rsidRPr="00F1352F">
              <w:rPr>
                <w:sz w:val="18"/>
                <w:szCs w:val="24"/>
              </w:rPr>
              <w:t xml:space="preserve"> – </w:t>
            </w:r>
            <w:r w:rsidR="00873336">
              <w:rPr>
                <w:sz w:val="18"/>
                <w:szCs w:val="24"/>
              </w:rPr>
              <w:t xml:space="preserve">Improving CYP mental wellbeing </w:t>
            </w:r>
          </w:p>
          <w:p w14:paraId="4632A183" w14:textId="5259A950" w:rsidR="001A0839" w:rsidRDefault="00F13E28" w:rsidP="00995CC6">
            <w:pPr>
              <w:rPr>
                <w:sz w:val="18"/>
                <w:szCs w:val="24"/>
              </w:rPr>
            </w:pPr>
            <w:sdt>
              <w:sdtPr>
                <w:rPr>
                  <w:sz w:val="18"/>
                  <w:szCs w:val="24"/>
                </w:rPr>
                <w:id w:val="-953100093"/>
                <w14:checkbox>
                  <w14:checked w14:val="1"/>
                  <w14:checkedState w14:val="2612" w14:font="MS Gothic"/>
                  <w14:uncheckedState w14:val="2610" w14:font="MS Gothic"/>
                </w14:checkbox>
              </w:sdtPr>
              <w:sdtEndPr/>
              <w:sdtContent>
                <w:r w:rsidR="00873336">
                  <w:rPr>
                    <w:rFonts w:ascii="MS Gothic" w:eastAsia="MS Gothic" w:hAnsi="MS Gothic" w:hint="eastAsia"/>
                    <w:sz w:val="18"/>
                    <w:szCs w:val="24"/>
                  </w:rPr>
                  <w:t>☒</w:t>
                </w:r>
              </w:sdtContent>
            </w:sdt>
            <w:r w:rsidR="001A0839" w:rsidRPr="00F1352F">
              <w:rPr>
                <w:sz w:val="18"/>
                <w:szCs w:val="24"/>
              </w:rPr>
              <w:t xml:space="preserve"> </w:t>
            </w:r>
            <w:r w:rsidR="001A0839" w:rsidRPr="00F1352F">
              <w:rPr>
                <w:sz w:val="18"/>
                <w:szCs w:val="24"/>
                <w:u w:val="single"/>
              </w:rPr>
              <w:t>Priority</w:t>
            </w:r>
            <w:r w:rsidR="001A0839">
              <w:rPr>
                <w:sz w:val="18"/>
                <w:szCs w:val="24"/>
                <w:u w:val="single"/>
              </w:rPr>
              <w:t xml:space="preserve"> 4</w:t>
            </w:r>
            <w:r w:rsidR="001A0839" w:rsidRPr="00F1352F">
              <w:rPr>
                <w:sz w:val="18"/>
                <w:szCs w:val="24"/>
              </w:rPr>
              <w:t xml:space="preserve"> – </w:t>
            </w:r>
            <w:r w:rsidR="00873336">
              <w:rPr>
                <w:sz w:val="18"/>
                <w:szCs w:val="24"/>
              </w:rPr>
              <w:t>Strengthening Family Support</w:t>
            </w:r>
          </w:p>
          <w:p w14:paraId="5105127F" w14:textId="2F87F3D2" w:rsidR="00873336" w:rsidRDefault="00F13E28" w:rsidP="00873336">
            <w:pPr>
              <w:rPr>
                <w:sz w:val="18"/>
                <w:szCs w:val="24"/>
              </w:rPr>
            </w:pPr>
            <w:sdt>
              <w:sdtPr>
                <w:rPr>
                  <w:sz w:val="18"/>
                  <w:szCs w:val="24"/>
                </w:rPr>
                <w:id w:val="489763002"/>
                <w14:checkbox>
                  <w14:checked w14:val="1"/>
                  <w14:checkedState w14:val="2612" w14:font="MS Gothic"/>
                  <w14:uncheckedState w14:val="2610" w14:font="MS Gothic"/>
                </w14:checkbox>
              </w:sdtPr>
              <w:sdtEndPr/>
              <w:sdtContent>
                <w:r w:rsidR="00873336">
                  <w:rPr>
                    <w:rFonts w:ascii="MS Gothic" w:eastAsia="MS Gothic" w:hAnsi="MS Gothic" w:hint="eastAsia"/>
                    <w:sz w:val="18"/>
                    <w:szCs w:val="24"/>
                  </w:rPr>
                  <w:t>☒</w:t>
                </w:r>
              </w:sdtContent>
            </w:sdt>
            <w:r w:rsidR="00873336" w:rsidRPr="00F1352F">
              <w:rPr>
                <w:sz w:val="18"/>
                <w:szCs w:val="24"/>
              </w:rPr>
              <w:t xml:space="preserve"> </w:t>
            </w:r>
            <w:r w:rsidR="00873336" w:rsidRPr="00F1352F">
              <w:rPr>
                <w:sz w:val="18"/>
                <w:szCs w:val="24"/>
                <w:u w:val="single"/>
              </w:rPr>
              <w:t>Priority</w:t>
            </w:r>
            <w:r w:rsidR="00873336">
              <w:rPr>
                <w:sz w:val="18"/>
                <w:szCs w:val="24"/>
                <w:u w:val="single"/>
              </w:rPr>
              <w:t xml:space="preserve"> 5</w:t>
            </w:r>
            <w:r w:rsidR="00873336" w:rsidRPr="00F1352F">
              <w:rPr>
                <w:sz w:val="18"/>
                <w:szCs w:val="24"/>
              </w:rPr>
              <w:t xml:space="preserve"> – </w:t>
            </w:r>
            <w:r w:rsidR="00873336">
              <w:rPr>
                <w:sz w:val="18"/>
                <w:szCs w:val="24"/>
              </w:rPr>
              <w:t xml:space="preserve">Improving CECYP outcomes </w:t>
            </w:r>
          </w:p>
          <w:p w14:paraId="26E3F15A" w14:textId="77777777" w:rsidR="00873336" w:rsidRDefault="00873336" w:rsidP="00995CC6">
            <w:pPr>
              <w:rPr>
                <w:sz w:val="18"/>
                <w:szCs w:val="24"/>
              </w:rPr>
            </w:pPr>
          </w:p>
          <w:p w14:paraId="1F6AEADF" w14:textId="77777777" w:rsidR="001A0839" w:rsidRPr="00005323" w:rsidRDefault="001A0839" w:rsidP="00995CC6">
            <w:pPr>
              <w:jc w:val="right"/>
              <w:rPr>
                <w:i/>
                <w:sz w:val="16"/>
                <w:szCs w:val="24"/>
              </w:rPr>
            </w:pPr>
          </w:p>
        </w:tc>
        <w:tc>
          <w:tcPr>
            <w:tcW w:w="760" w:type="dxa"/>
            <w:vAlign w:val="center"/>
          </w:tcPr>
          <w:p w14:paraId="63C11D0A" w14:textId="08D11F0E" w:rsidR="001A0839" w:rsidRPr="00F729EB" w:rsidRDefault="00F13E28" w:rsidP="00995CC6">
            <w:pPr>
              <w:jc w:val="center"/>
              <w:rPr>
                <w:sz w:val="18"/>
                <w:szCs w:val="24"/>
              </w:rPr>
            </w:pPr>
            <w:sdt>
              <w:sdtPr>
                <w:rPr>
                  <w:sz w:val="18"/>
                  <w:szCs w:val="24"/>
                </w:rPr>
                <w:id w:val="698744739"/>
                <w14:checkbox>
                  <w14:checked w14:val="1"/>
                  <w14:checkedState w14:val="2612" w14:font="MS Gothic"/>
                  <w14:uncheckedState w14:val="2610" w14:font="MS Gothic"/>
                </w14:checkbox>
              </w:sdtPr>
              <w:sdtEndPr/>
              <w:sdtContent>
                <w:r w:rsidR="00ED72C8">
                  <w:rPr>
                    <w:rFonts w:ascii="MS Gothic" w:eastAsia="MS Gothic" w:hAnsi="MS Gothic" w:hint="eastAsia"/>
                    <w:sz w:val="18"/>
                    <w:szCs w:val="24"/>
                  </w:rPr>
                  <w:t>☒</w:t>
                </w:r>
              </w:sdtContent>
            </w:sdt>
            <w:r w:rsidR="001A0839" w:rsidRPr="00F729EB">
              <w:rPr>
                <w:sz w:val="18"/>
                <w:szCs w:val="24"/>
              </w:rPr>
              <w:t xml:space="preserve"> 1.1</w:t>
            </w:r>
          </w:p>
          <w:p w14:paraId="0283F309" w14:textId="001565F2" w:rsidR="001A0839" w:rsidRPr="00F729EB" w:rsidRDefault="00F13E28" w:rsidP="00995CC6">
            <w:pPr>
              <w:jc w:val="center"/>
              <w:rPr>
                <w:sz w:val="18"/>
                <w:szCs w:val="24"/>
              </w:rPr>
            </w:pPr>
            <w:sdt>
              <w:sdtPr>
                <w:rPr>
                  <w:sz w:val="18"/>
                  <w:szCs w:val="24"/>
                </w:rPr>
                <w:id w:val="1960915843"/>
                <w14:checkbox>
                  <w14:checked w14:val="1"/>
                  <w14:checkedState w14:val="2612" w14:font="MS Gothic"/>
                  <w14:uncheckedState w14:val="2610" w14:font="MS Gothic"/>
                </w14:checkbox>
              </w:sdtPr>
              <w:sdtEndPr/>
              <w:sdtContent>
                <w:r w:rsidR="00ED72C8">
                  <w:rPr>
                    <w:rFonts w:ascii="MS Gothic" w:eastAsia="MS Gothic" w:hAnsi="MS Gothic" w:hint="eastAsia"/>
                    <w:sz w:val="18"/>
                    <w:szCs w:val="24"/>
                  </w:rPr>
                  <w:t>☒</w:t>
                </w:r>
              </w:sdtContent>
            </w:sdt>
            <w:r w:rsidR="001A0839" w:rsidRPr="00F729EB">
              <w:rPr>
                <w:sz w:val="18"/>
                <w:szCs w:val="24"/>
              </w:rPr>
              <w:t xml:space="preserve"> 1.2</w:t>
            </w:r>
          </w:p>
          <w:p w14:paraId="1B0F510D" w14:textId="77777777" w:rsidR="001A0839" w:rsidRPr="00F729EB" w:rsidRDefault="00F13E28" w:rsidP="00995CC6">
            <w:pPr>
              <w:jc w:val="center"/>
              <w:rPr>
                <w:sz w:val="18"/>
                <w:szCs w:val="24"/>
              </w:rPr>
            </w:pPr>
            <w:sdt>
              <w:sdtPr>
                <w:rPr>
                  <w:sz w:val="18"/>
                  <w:szCs w:val="24"/>
                </w:rPr>
                <w:id w:val="-1999871943"/>
                <w14:checkbox>
                  <w14:checked w14:val="1"/>
                  <w14:checkedState w14:val="2612" w14:font="MS Gothic"/>
                  <w14:uncheckedState w14:val="2610" w14:font="MS Gothic"/>
                </w14:checkbox>
              </w:sdtPr>
              <w:sdtEndPr/>
              <w:sdtContent>
                <w:r w:rsidR="0067652B">
                  <w:rPr>
                    <w:rFonts w:ascii="MS Gothic" w:eastAsia="MS Gothic" w:hAnsi="MS Gothic" w:hint="eastAsia"/>
                    <w:sz w:val="18"/>
                    <w:szCs w:val="24"/>
                  </w:rPr>
                  <w:t>☒</w:t>
                </w:r>
              </w:sdtContent>
            </w:sdt>
            <w:r w:rsidR="001A0839" w:rsidRPr="00F729EB">
              <w:rPr>
                <w:sz w:val="18"/>
                <w:szCs w:val="24"/>
              </w:rPr>
              <w:t xml:space="preserve"> 1.3</w:t>
            </w:r>
          </w:p>
          <w:p w14:paraId="35A51CB8" w14:textId="77777777" w:rsidR="001A0839" w:rsidRPr="00F729EB" w:rsidRDefault="00F13E28" w:rsidP="00995CC6">
            <w:pPr>
              <w:jc w:val="center"/>
              <w:rPr>
                <w:sz w:val="18"/>
                <w:szCs w:val="24"/>
              </w:rPr>
            </w:pPr>
            <w:sdt>
              <w:sdtPr>
                <w:rPr>
                  <w:sz w:val="18"/>
                  <w:szCs w:val="24"/>
                </w:rPr>
                <w:id w:val="-1074431256"/>
                <w14:checkbox>
                  <w14:checked w14:val="0"/>
                  <w14:checkedState w14:val="2612" w14:font="MS Gothic"/>
                  <w14:uncheckedState w14:val="2610" w14:font="MS Gothic"/>
                </w14:checkbox>
              </w:sdtPr>
              <w:sdtEndPr/>
              <w:sdtContent>
                <w:r w:rsidR="001A0839" w:rsidRPr="00F729EB">
                  <w:rPr>
                    <w:rFonts w:ascii="MS Gothic" w:eastAsia="MS Gothic" w:hAnsi="MS Gothic" w:hint="eastAsia"/>
                    <w:sz w:val="18"/>
                    <w:szCs w:val="24"/>
                  </w:rPr>
                  <w:t>☐</w:t>
                </w:r>
              </w:sdtContent>
            </w:sdt>
            <w:r w:rsidR="001A0839" w:rsidRPr="00F729EB">
              <w:rPr>
                <w:sz w:val="18"/>
                <w:szCs w:val="24"/>
              </w:rPr>
              <w:t xml:space="preserve"> 1.4</w:t>
            </w:r>
          </w:p>
          <w:p w14:paraId="1A4B83C8" w14:textId="77777777" w:rsidR="001A0839" w:rsidRPr="00F729EB" w:rsidRDefault="00F13E28" w:rsidP="00995CC6">
            <w:pPr>
              <w:jc w:val="center"/>
              <w:rPr>
                <w:sz w:val="18"/>
                <w:szCs w:val="24"/>
              </w:rPr>
            </w:pPr>
            <w:sdt>
              <w:sdtPr>
                <w:rPr>
                  <w:sz w:val="18"/>
                  <w:szCs w:val="24"/>
                </w:rPr>
                <w:id w:val="1901479494"/>
                <w14:checkbox>
                  <w14:checked w14:val="0"/>
                  <w14:checkedState w14:val="2612" w14:font="MS Gothic"/>
                  <w14:uncheckedState w14:val="2610" w14:font="MS Gothic"/>
                </w14:checkbox>
              </w:sdtPr>
              <w:sdtEndPr/>
              <w:sdtContent>
                <w:r w:rsidR="001A0839" w:rsidRPr="00F729EB">
                  <w:rPr>
                    <w:rFonts w:ascii="MS Gothic" w:eastAsia="MS Gothic" w:hAnsi="MS Gothic" w:hint="eastAsia"/>
                    <w:sz w:val="18"/>
                    <w:szCs w:val="24"/>
                  </w:rPr>
                  <w:t>☐</w:t>
                </w:r>
              </w:sdtContent>
            </w:sdt>
            <w:r w:rsidR="001A0839" w:rsidRPr="00F729EB">
              <w:rPr>
                <w:sz w:val="18"/>
                <w:szCs w:val="24"/>
              </w:rPr>
              <w:t xml:space="preserve"> 1.5</w:t>
            </w:r>
          </w:p>
        </w:tc>
        <w:tc>
          <w:tcPr>
            <w:tcW w:w="799" w:type="dxa"/>
            <w:vAlign w:val="center"/>
          </w:tcPr>
          <w:p w14:paraId="5E0B4754" w14:textId="622D6E8B" w:rsidR="001A0839" w:rsidRPr="00F729EB" w:rsidRDefault="00F13E28" w:rsidP="00995CC6">
            <w:pPr>
              <w:jc w:val="center"/>
              <w:rPr>
                <w:sz w:val="18"/>
                <w:szCs w:val="24"/>
              </w:rPr>
            </w:pPr>
            <w:sdt>
              <w:sdtPr>
                <w:rPr>
                  <w:sz w:val="18"/>
                  <w:szCs w:val="24"/>
                </w:rPr>
                <w:id w:val="1285611379"/>
                <w14:checkbox>
                  <w14:checked w14:val="0"/>
                  <w14:checkedState w14:val="2612" w14:font="MS Gothic"/>
                  <w14:uncheckedState w14:val="2610" w14:font="MS Gothic"/>
                </w14:checkbox>
              </w:sdtPr>
              <w:sdtEndPr/>
              <w:sdtContent>
                <w:r w:rsidR="00A726DA">
                  <w:rPr>
                    <w:rFonts w:ascii="MS Gothic" w:eastAsia="MS Gothic" w:hAnsi="MS Gothic" w:hint="eastAsia"/>
                    <w:sz w:val="18"/>
                    <w:szCs w:val="24"/>
                  </w:rPr>
                  <w:t>☐</w:t>
                </w:r>
              </w:sdtContent>
            </w:sdt>
            <w:r w:rsidR="001A0839" w:rsidRPr="00F729EB">
              <w:rPr>
                <w:sz w:val="18"/>
                <w:szCs w:val="24"/>
              </w:rPr>
              <w:t xml:space="preserve"> 2.1</w:t>
            </w:r>
          </w:p>
          <w:p w14:paraId="71BC39C7" w14:textId="4370041E" w:rsidR="001A0839" w:rsidRPr="00F729EB" w:rsidRDefault="00F13E28" w:rsidP="00995CC6">
            <w:pPr>
              <w:jc w:val="center"/>
              <w:rPr>
                <w:sz w:val="18"/>
                <w:szCs w:val="24"/>
              </w:rPr>
            </w:pPr>
            <w:sdt>
              <w:sdtPr>
                <w:rPr>
                  <w:sz w:val="18"/>
                  <w:szCs w:val="24"/>
                </w:rPr>
                <w:id w:val="-1735232159"/>
                <w14:checkbox>
                  <w14:checked w14:val="1"/>
                  <w14:checkedState w14:val="2612" w14:font="MS Gothic"/>
                  <w14:uncheckedState w14:val="2610" w14:font="MS Gothic"/>
                </w14:checkbox>
              </w:sdtPr>
              <w:sdtEndPr/>
              <w:sdtContent>
                <w:r w:rsidR="00A726DA">
                  <w:rPr>
                    <w:rFonts w:ascii="MS Gothic" w:eastAsia="MS Gothic" w:hAnsi="MS Gothic" w:hint="eastAsia"/>
                    <w:sz w:val="18"/>
                    <w:szCs w:val="24"/>
                  </w:rPr>
                  <w:t>☒</w:t>
                </w:r>
              </w:sdtContent>
            </w:sdt>
            <w:r w:rsidR="001A0839" w:rsidRPr="00F729EB">
              <w:rPr>
                <w:sz w:val="18"/>
                <w:szCs w:val="24"/>
              </w:rPr>
              <w:t xml:space="preserve"> 2.2</w:t>
            </w:r>
          </w:p>
          <w:p w14:paraId="5D018672" w14:textId="77777777" w:rsidR="001A0839" w:rsidRPr="00F729EB" w:rsidRDefault="00F13E28" w:rsidP="00995CC6">
            <w:pPr>
              <w:jc w:val="center"/>
              <w:rPr>
                <w:sz w:val="18"/>
                <w:szCs w:val="24"/>
              </w:rPr>
            </w:pPr>
            <w:sdt>
              <w:sdtPr>
                <w:rPr>
                  <w:sz w:val="18"/>
                  <w:szCs w:val="24"/>
                </w:rPr>
                <w:id w:val="1940025359"/>
                <w14:checkbox>
                  <w14:checked w14:val="1"/>
                  <w14:checkedState w14:val="2612" w14:font="MS Gothic"/>
                  <w14:uncheckedState w14:val="2610" w14:font="MS Gothic"/>
                </w14:checkbox>
              </w:sdtPr>
              <w:sdtEndPr/>
              <w:sdtContent>
                <w:r w:rsidR="0067652B">
                  <w:rPr>
                    <w:rFonts w:ascii="MS Gothic" w:eastAsia="MS Gothic" w:hAnsi="MS Gothic" w:hint="eastAsia"/>
                    <w:sz w:val="18"/>
                    <w:szCs w:val="24"/>
                  </w:rPr>
                  <w:t>☒</w:t>
                </w:r>
              </w:sdtContent>
            </w:sdt>
            <w:r w:rsidR="001A0839" w:rsidRPr="00F729EB">
              <w:rPr>
                <w:sz w:val="18"/>
                <w:szCs w:val="24"/>
              </w:rPr>
              <w:t xml:space="preserve"> 2.3</w:t>
            </w:r>
          </w:p>
          <w:p w14:paraId="1E8FA6B2" w14:textId="32A54957" w:rsidR="001A0839" w:rsidRPr="00F729EB" w:rsidRDefault="00F13E28" w:rsidP="00995CC6">
            <w:pPr>
              <w:jc w:val="center"/>
              <w:rPr>
                <w:sz w:val="18"/>
                <w:szCs w:val="24"/>
              </w:rPr>
            </w:pPr>
            <w:sdt>
              <w:sdtPr>
                <w:rPr>
                  <w:sz w:val="18"/>
                  <w:szCs w:val="24"/>
                </w:rPr>
                <w:id w:val="917599959"/>
                <w14:checkbox>
                  <w14:checked w14:val="0"/>
                  <w14:checkedState w14:val="2612" w14:font="MS Gothic"/>
                  <w14:uncheckedState w14:val="2610" w14:font="MS Gothic"/>
                </w14:checkbox>
              </w:sdtPr>
              <w:sdtEndPr/>
              <w:sdtContent>
                <w:r w:rsidR="00ED72C8">
                  <w:rPr>
                    <w:rFonts w:ascii="MS Gothic" w:eastAsia="MS Gothic" w:hAnsi="MS Gothic" w:hint="eastAsia"/>
                    <w:sz w:val="18"/>
                    <w:szCs w:val="24"/>
                  </w:rPr>
                  <w:t>☐</w:t>
                </w:r>
              </w:sdtContent>
            </w:sdt>
            <w:r w:rsidR="001A0839" w:rsidRPr="00F729EB">
              <w:rPr>
                <w:sz w:val="18"/>
                <w:szCs w:val="24"/>
              </w:rPr>
              <w:t xml:space="preserve"> 2.4</w:t>
            </w:r>
          </w:p>
          <w:p w14:paraId="07FAC7FE" w14:textId="2D8AB879" w:rsidR="001A0839" w:rsidRPr="00F729EB" w:rsidRDefault="00F13E28" w:rsidP="00995CC6">
            <w:pPr>
              <w:jc w:val="center"/>
              <w:rPr>
                <w:sz w:val="18"/>
                <w:szCs w:val="24"/>
              </w:rPr>
            </w:pPr>
            <w:sdt>
              <w:sdtPr>
                <w:rPr>
                  <w:sz w:val="18"/>
                  <w:szCs w:val="24"/>
                </w:rPr>
                <w:id w:val="1940638571"/>
                <w14:checkbox>
                  <w14:checked w14:val="1"/>
                  <w14:checkedState w14:val="2612" w14:font="MS Gothic"/>
                  <w14:uncheckedState w14:val="2610" w14:font="MS Gothic"/>
                </w14:checkbox>
              </w:sdtPr>
              <w:sdtEndPr/>
              <w:sdtContent>
                <w:r w:rsidR="00ED72C8">
                  <w:rPr>
                    <w:rFonts w:ascii="MS Gothic" w:eastAsia="MS Gothic" w:hAnsi="MS Gothic" w:hint="eastAsia"/>
                    <w:sz w:val="18"/>
                    <w:szCs w:val="24"/>
                  </w:rPr>
                  <w:t>☒</w:t>
                </w:r>
              </w:sdtContent>
            </w:sdt>
            <w:r w:rsidR="001A0839" w:rsidRPr="00F729EB">
              <w:rPr>
                <w:sz w:val="18"/>
                <w:szCs w:val="24"/>
              </w:rPr>
              <w:t xml:space="preserve"> 2.5</w:t>
            </w:r>
          </w:p>
          <w:p w14:paraId="3AD72022" w14:textId="77777777" w:rsidR="001A0839" w:rsidRPr="00F729EB" w:rsidRDefault="00F13E28" w:rsidP="00995CC6">
            <w:pPr>
              <w:jc w:val="center"/>
              <w:rPr>
                <w:sz w:val="18"/>
                <w:szCs w:val="24"/>
              </w:rPr>
            </w:pPr>
            <w:sdt>
              <w:sdtPr>
                <w:rPr>
                  <w:sz w:val="18"/>
                  <w:szCs w:val="24"/>
                </w:rPr>
                <w:id w:val="862245976"/>
                <w14:checkbox>
                  <w14:checked w14:val="0"/>
                  <w14:checkedState w14:val="2612" w14:font="MS Gothic"/>
                  <w14:uncheckedState w14:val="2610" w14:font="MS Gothic"/>
                </w14:checkbox>
              </w:sdtPr>
              <w:sdtEndPr/>
              <w:sdtContent>
                <w:r w:rsidR="001A0839">
                  <w:rPr>
                    <w:rFonts w:ascii="MS Gothic" w:eastAsia="MS Gothic" w:hAnsi="MS Gothic" w:hint="eastAsia"/>
                    <w:sz w:val="18"/>
                    <w:szCs w:val="24"/>
                  </w:rPr>
                  <w:t>☐</w:t>
                </w:r>
              </w:sdtContent>
            </w:sdt>
            <w:r w:rsidR="001A0839" w:rsidRPr="00F729EB">
              <w:rPr>
                <w:sz w:val="18"/>
                <w:szCs w:val="24"/>
              </w:rPr>
              <w:t xml:space="preserve"> 2.6</w:t>
            </w:r>
          </w:p>
          <w:p w14:paraId="69F88F6A" w14:textId="77777777" w:rsidR="001A0839" w:rsidRPr="00F729EB" w:rsidRDefault="00F13E28" w:rsidP="00995CC6">
            <w:pPr>
              <w:jc w:val="center"/>
              <w:rPr>
                <w:sz w:val="18"/>
                <w:szCs w:val="24"/>
              </w:rPr>
            </w:pPr>
            <w:sdt>
              <w:sdtPr>
                <w:rPr>
                  <w:sz w:val="18"/>
                  <w:szCs w:val="24"/>
                </w:rPr>
                <w:id w:val="-1370677688"/>
                <w14:checkbox>
                  <w14:checked w14:val="0"/>
                  <w14:checkedState w14:val="2612" w14:font="MS Gothic"/>
                  <w14:uncheckedState w14:val="2610" w14:font="MS Gothic"/>
                </w14:checkbox>
              </w:sdtPr>
              <w:sdtEndPr/>
              <w:sdtContent>
                <w:r w:rsidR="001A0839">
                  <w:rPr>
                    <w:rFonts w:ascii="MS Gothic" w:eastAsia="MS Gothic" w:hAnsi="MS Gothic" w:hint="eastAsia"/>
                    <w:sz w:val="18"/>
                    <w:szCs w:val="24"/>
                  </w:rPr>
                  <w:t>☐</w:t>
                </w:r>
              </w:sdtContent>
            </w:sdt>
            <w:r w:rsidR="001A0839" w:rsidRPr="00F729EB">
              <w:rPr>
                <w:sz w:val="18"/>
                <w:szCs w:val="24"/>
              </w:rPr>
              <w:t xml:space="preserve"> 2.7</w:t>
            </w:r>
          </w:p>
        </w:tc>
        <w:tc>
          <w:tcPr>
            <w:tcW w:w="771" w:type="dxa"/>
            <w:vAlign w:val="center"/>
          </w:tcPr>
          <w:p w14:paraId="7FA2D841" w14:textId="2833871B" w:rsidR="001A0839" w:rsidRPr="00F729EB" w:rsidRDefault="00F13E28" w:rsidP="00995CC6">
            <w:pPr>
              <w:jc w:val="center"/>
              <w:rPr>
                <w:sz w:val="18"/>
                <w:szCs w:val="24"/>
              </w:rPr>
            </w:pPr>
            <w:sdt>
              <w:sdtPr>
                <w:rPr>
                  <w:sz w:val="18"/>
                  <w:szCs w:val="24"/>
                </w:rPr>
                <w:id w:val="22838429"/>
                <w14:checkbox>
                  <w14:checked w14:val="1"/>
                  <w14:checkedState w14:val="2612" w14:font="MS Gothic"/>
                  <w14:uncheckedState w14:val="2610" w14:font="MS Gothic"/>
                </w14:checkbox>
              </w:sdtPr>
              <w:sdtEndPr/>
              <w:sdtContent>
                <w:r w:rsidR="00A726DA">
                  <w:rPr>
                    <w:rFonts w:ascii="MS Gothic" w:eastAsia="MS Gothic" w:hAnsi="MS Gothic" w:hint="eastAsia"/>
                    <w:sz w:val="18"/>
                    <w:szCs w:val="24"/>
                  </w:rPr>
                  <w:t>☒</w:t>
                </w:r>
              </w:sdtContent>
            </w:sdt>
            <w:r w:rsidR="001A0839" w:rsidRPr="00F729EB">
              <w:rPr>
                <w:sz w:val="18"/>
                <w:szCs w:val="24"/>
              </w:rPr>
              <w:t xml:space="preserve"> 3.1</w:t>
            </w:r>
          </w:p>
          <w:p w14:paraId="254F3465" w14:textId="77777777" w:rsidR="001A0839" w:rsidRPr="00F729EB" w:rsidRDefault="00F13E28" w:rsidP="00995CC6">
            <w:pPr>
              <w:jc w:val="center"/>
              <w:rPr>
                <w:sz w:val="18"/>
                <w:szCs w:val="24"/>
              </w:rPr>
            </w:pPr>
            <w:sdt>
              <w:sdtPr>
                <w:rPr>
                  <w:sz w:val="18"/>
                  <w:szCs w:val="24"/>
                </w:rPr>
                <w:id w:val="-549464262"/>
                <w14:checkbox>
                  <w14:checked w14:val="1"/>
                  <w14:checkedState w14:val="2612" w14:font="MS Gothic"/>
                  <w14:uncheckedState w14:val="2610" w14:font="MS Gothic"/>
                </w14:checkbox>
              </w:sdtPr>
              <w:sdtEndPr/>
              <w:sdtContent>
                <w:r w:rsidR="0067652B">
                  <w:rPr>
                    <w:rFonts w:ascii="MS Gothic" w:eastAsia="MS Gothic" w:hAnsi="MS Gothic" w:hint="eastAsia"/>
                    <w:sz w:val="18"/>
                    <w:szCs w:val="24"/>
                  </w:rPr>
                  <w:t>☒</w:t>
                </w:r>
              </w:sdtContent>
            </w:sdt>
            <w:r w:rsidR="001A0839" w:rsidRPr="00F729EB">
              <w:rPr>
                <w:sz w:val="18"/>
                <w:szCs w:val="24"/>
              </w:rPr>
              <w:t xml:space="preserve"> 3.2</w:t>
            </w:r>
          </w:p>
          <w:p w14:paraId="6A99C70D" w14:textId="77777777" w:rsidR="001A0839" w:rsidRPr="00F729EB" w:rsidRDefault="00F13E28" w:rsidP="00995CC6">
            <w:pPr>
              <w:jc w:val="center"/>
              <w:rPr>
                <w:sz w:val="18"/>
                <w:szCs w:val="24"/>
              </w:rPr>
            </w:pPr>
            <w:sdt>
              <w:sdtPr>
                <w:rPr>
                  <w:sz w:val="18"/>
                  <w:szCs w:val="24"/>
                </w:rPr>
                <w:id w:val="935170009"/>
                <w14:checkbox>
                  <w14:checked w14:val="0"/>
                  <w14:checkedState w14:val="2612" w14:font="MS Gothic"/>
                  <w14:uncheckedState w14:val="2610" w14:font="MS Gothic"/>
                </w14:checkbox>
              </w:sdtPr>
              <w:sdtEndPr/>
              <w:sdtContent>
                <w:r w:rsidR="001A0839">
                  <w:rPr>
                    <w:rFonts w:ascii="MS Gothic" w:eastAsia="MS Gothic" w:hAnsi="MS Gothic" w:hint="eastAsia"/>
                    <w:sz w:val="18"/>
                    <w:szCs w:val="24"/>
                  </w:rPr>
                  <w:t>☐</w:t>
                </w:r>
              </w:sdtContent>
            </w:sdt>
            <w:r w:rsidR="001A0839" w:rsidRPr="00F729EB">
              <w:rPr>
                <w:sz w:val="18"/>
                <w:szCs w:val="24"/>
              </w:rPr>
              <w:t xml:space="preserve"> 3.3</w:t>
            </w:r>
          </w:p>
        </w:tc>
      </w:tr>
    </w:tbl>
    <w:p w14:paraId="5B5D9CD4" w14:textId="77777777" w:rsidR="001A0839" w:rsidRPr="001A0839" w:rsidRDefault="001A0839" w:rsidP="001A0839">
      <w:pPr>
        <w:spacing w:after="0" w:line="240" w:lineRule="auto"/>
        <w:rPr>
          <w:sz w:val="8"/>
        </w:rPr>
      </w:pPr>
    </w:p>
    <w:tbl>
      <w:tblPr>
        <w:tblStyle w:val="TableGrid"/>
        <w:tblW w:w="15593" w:type="dxa"/>
        <w:tblLook w:val="04A0" w:firstRow="1" w:lastRow="0" w:firstColumn="1" w:lastColumn="0" w:noHBand="0" w:noVBand="1"/>
      </w:tblPr>
      <w:tblGrid>
        <w:gridCol w:w="15593"/>
      </w:tblGrid>
      <w:tr w:rsidR="001A0839" w:rsidRPr="00CA655F" w14:paraId="58AD4C45" w14:textId="77777777" w:rsidTr="00995CC6">
        <w:trPr>
          <w:trHeight w:val="426"/>
        </w:trPr>
        <w:tc>
          <w:tcPr>
            <w:tcW w:w="15593" w:type="dxa"/>
            <w:tcBorders>
              <w:top w:val="single" w:sz="4" w:space="0" w:color="auto"/>
              <w:bottom w:val="single" w:sz="4" w:space="0" w:color="auto"/>
            </w:tcBorders>
            <w:shd w:val="clear" w:color="auto" w:fill="000000" w:themeFill="text1"/>
            <w:vAlign w:val="center"/>
          </w:tcPr>
          <w:p w14:paraId="31565951" w14:textId="77777777" w:rsidR="001A0839" w:rsidRPr="00CA655F" w:rsidRDefault="001A0839" w:rsidP="00995CC6">
            <w:pPr>
              <w:jc w:val="center"/>
              <w:rPr>
                <w:b/>
                <w:color w:val="FFFFFF" w:themeColor="background1"/>
                <w:sz w:val="32"/>
                <w:szCs w:val="32"/>
              </w:rPr>
            </w:pPr>
            <w:r w:rsidRPr="00CA655F">
              <w:rPr>
                <w:b/>
                <w:color w:val="FFFFFF" w:themeColor="background1"/>
                <w:sz w:val="32"/>
                <w:szCs w:val="32"/>
              </w:rPr>
              <w:t>Progress and Impact</w:t>
            </w:r>
          </w:p>
        </w:tc>
      </w:tr>
      <w:tr w:rsidR="001A0839" w:rsidRPr="00CA655F" w14:paraId="4C7E2584" w14:textId="77777777" w:rsidTr="00A05719">
        <w:trPr>
          <w:trHeight w:val="959"/>
        </w:trPr>
        <w:tc>
          <w:tcPr>
            <w:tcW w:w="15593" w:type="dxa"/>
            <w:tcBorders>
              <w:top w:val="single" w:sz="4" w:space="0" w:color="auto"/>
              <w:bottom w:val="single" w:sz="4" w:space="0" w:color="auto"/>
            </w:tcBorders>
          </w:tcPr>
          <w:p w14:paraId="17B96443" w14:textId="4BB766D2" w:rsidR="00067B8D" w:rsidRPr="00A66899" w:rsidRDefault="00067B8D" w:rsidP="002B60F4">
            <w:pPr>
              <w:jc w:val="both"/>
              <w:rPr>
                <w:rFonts w:cstheme="minorHAnsi"/>
                <w:color w:val="000000" w:themeColor="text1"/>
                <w:sz w:val="20"/>
                <w:szCs w:val="20"/>
              </w:rPr>
            </w:pPr>
            <w:r w:rsidRPr="00A66899">
              <w:rPr>
                <w:rFonts w:cstheme="minorHAnsi"/>
                <w:color w:val="000000" w:themeColor="text1"/>
                <w:sz w:val="20"/>
                <w:szCs w:val="20"/>
              </w:rPr>
              <w:t xml:space="preserve">Rights and Global Goals have been fully integrated </w:t>
            </w:r>
            <w:r w:rsidR="00A60E46" w:rsidRPr="00A66899">
              <w:rPr>
                <w:rFonts w:cstheme="minorHAnsi"/>
                <w:color w:val="000000" w:themeColor="text1"/>
                <w:sz w:val="20"/>
                <w:szCs w:val="20"/>
              </w:rPr>
              <w:t>into</w:t>
            </w:r>
            <w:r w:rsidRPr="00A66899">
              <w:rPr>
                <w:rFonts w:cstheme="minorHAnsi"/>
                <w:color w:val="000000" w:themeColor="text1"/>
                <w:sz w:val="20"/>
                <w:szCs w:val="20"/>
              </w:rPr>
              <w:t xml:space="preserve"> a </w:t>
            </w:r>
            <w:proofErr w:type="gramStart"/>
            <w:r w:rsidRPr="00A66899">
              <w:rPr>
                <w:rFonts w:cstheme="minorHAnsi"/>
                <w:color w:val="000000" w:themeColor="text1"/>
                <w:sz w:val="20"/>
                <w:szCs w:val="20"/>
              </w:rPr>
              <w:t>three year</w:t>
            </w:r>
            <w:proofErr w:type="gramEnd"/>
            <w:r w:rsidRPr="00A66899">
              <w:rPr>
                <w:rFonts w:cstheme="minorHAnsi"/>
                <w:color w:val="000000" w:themeColor="text1"/>
                <w:sz w:val="20"/>
                <w:szCs w:val="20"/>
              </w:rPr>
              <w:t xml:space="preserve"> cycle of learning </w:t>
            </w:r>
            <w:r w:rsidR="00A05719" w:rsidRPr="00A66899">
              <w:rPr>
                <w:rFonts w:cstheme="minorHAnsi"/>
                <w:color w:val="000000" w:themeColor="text1"/>
                <w:sz w:val="20"/>
                <w:szCs w:val="20"/>
              </w:rPr>
              <w:t xml:space="preserve">and pupil experience. This has allowed for consistency and progressing in learning about rights. </w:t>
            </w:r>
          </w:p>
          <w:p w14:paraId="702AB636" w14:textId="77777777" w:rsidR="00067B8D" w:rsidRPr="0064012F" w:rsidRDefault="00067B8D" w:rsidP="002B60F4">
            <w:pPr>
              <w:jc w:val="both"/>
              <w:rPr>
                <w:rFonts w:cstheme="minorHAnsi"/>
                <w:color w:val="000000" w:themeColor="text1"/>
                <w:sz w:val="21"/>
                <w:szCs w:val="21"/>
              </w:rPr>
            </w:pPr>
          </w:p>
          <w:p w14:paraId="45C1CAA6" w14:textId="76345E08" w:rsidR="00856CA1" w:rsidRPr="0064012F" w:rsidRDefault="00A92E72" w:rsidP="002B60F4">
            <w:pPr>
              <w:jc w:val="both"/>
              <w:rPr>
                <w:rFonts w:cstheme="minorHAnsi"/>
                <w:color w:val="000000" w:themeColor="text1"/>
                <w:sz w:val="21"/>
                <w:szCs w:val="21"/>
              </w:rPr>
            </w:pPr>
            <w:r w:rsidRPr="0064012F">
              <w:rPr>
                <w:rFonts w:cstheme="minorHAnsi"/>
                <w:color w:val="000000" w:themeColor="text1"/>
                <w:sz w:val="21"/>
                <w:szCs w:val="21"/>
              </w:rPr>
              <w:t xml:space="preserve">Parental engagement </w:t>
            </w:r>
            <w:r w:rsidR="00572B2F" w:rsidRPr="0064012F">
              <w:rPr>
                <w:rFonts w:cstheme="minorHAnsi"/>
                <w:color w:val="000000" w:themeColor="text1"/>
                <w:sz w:val="21"/>
                <w:szCs w:val="21"/>
              </w:rPr>
              <w:t xml:space="preserve">in learning about </w:t>
            </w:r>
            <w:r w:rsidR="00A05719" w:rsidRPr="0064012F">
              <w:rPr>
                <w:rFonts w:cstheme="minorHAnsi"/>
                <w:color w:val="000000" w:themeColor="text1"/>
                <w:sz w:val="21"/>
                <w:szCs w:val="21"/>
              </w:rPr>
              <w:t>r</w:t>
            </w:r>
            <w:r w:rsidR="00572B2F" w:rsidRPr="0064012F">
              <w:rPr>
                <w:rFonts w:cstheme="minorHAnsi"/>
                <w:color w:val="000000" w:themeColor="text1"/>
                <w:sz w:val="21"/>
                <w:szCs w:val="21"/>
              </w:rPr>
              <w:t xml:space="preserve">ights has been promoted through home learning </w:t>
            </w:r>
            <w:r w:rsidR="00ED6F92" w:rsidRPr="0064012F">
              <w:rPr>
                <w:rFonts w:cstheme="minorHAnsi"/>
                <w:color w:val="000000" w:themeColor="text1"/>
                <w:sz w:val="21"/>
                <w:szCs w:val="21"/>
              </w:rPr>
              <w:t>act</w:t>
            </w:r>
            <w:r w:rsidR="00C45136" w:rsidRPr="0064012F">
              <w:rPr>
                <w:rFonts w:cstheme="minorHAnsi"/>
                <w:color w:val="000000" w:themeColor="text1"/>
                <w:sz w:val="21"/>
                <w:szCs w:val="21"/>
              </w:rPr>
              <w:t>ivities</w:t>
            </w:r>
            <w:r w:rsidR="00856CA1" w:rsidRPr="0064012F">
              <w:rPr>
                <w:rFonts w:cstheme="minorHAnsi"/>
                <w:color w:val="000000" w:themeColor="text1"/>
                <w:sz w:val="21"/>
                <w:szCs w:val="21"/>
              </w:rPr>
              <w:t xml:space="preserve"> displayed on the learning block </w:t>
            </w:r>
            <w:r w:rsidR="009E0EE3" w:rsidRPr="0064012F">
              <w:rPr>
                <w:rFonts w:cstheme="minorHAnsi"/>
                <w:color w:val="000000" w:themeColor="text1"/>
                <w:sz w:val="21"/>
                <w:szCs w:val="21"/>
              </w:rPr>
              <w:t>home</w:t>
            </w:r>
            <w:r w:rsidR="00856CA1" w:rsidRPr="0064012F">
              <w:rPr>
                <w:rFonts w:cstheme="minorHAnsi"/>
                <w:color w:val="000000" w:themeColor="text1"/>
                <w:sz w:val="21"/>
                <w:szCs w:val="21"/>
              </w:rPr>
              <w:t xml:space="preserve"> learning grid </w:t>
            </w:r>
            <w:r w:rsidR="00692B79" w:rsidRPr="0064012F">
              <w:rPr>
                <w:rFonts w:cstheme="minorHAnsi"/>
                <w:color w:val="000000" w:themeColor="text1"/>
                <w:sz w:val="21"/>
                <w:szCs w:val="21"/>
              </w:rPr>
              <w:t xml:space="preserve">(64% </w:t>
            </w:r>
            <w:r w:rsidR="00ED6F92" w:rsidRPr="0064012F">
              <w:rPr>
                <w:rFonts w:cstheme="minorHAnsi"/>
                <w:color w:val="000000" w:themeColor="text1"/>
                <w:sz w:val="21"/>
                <w:szCs w:val="21"/>
              </w:rPr>
              <w:t>parental engagement with tasks)</w:t>
            </w:r>
            <w:r w:rsidR="00856CA1" w:rsidRPr="0064012F">
              <w:rPr>
                <w:rFonts w:cstheme="minorHAnsi"/>
                <w:color w:val="000000" w:themeColor="text1"/>
                <w:sz w:val="21"/>
                <w:szCs w:val="21"/>
              </w:rPr>
              <w:t xml:space="preserve">. The Right of the Month has linked to planned learning and </w:t>
            </w:r>
            <w:r w:rsidR="00CF4AC1" w:rsidRPr="0064012F">
              <w:rPr>
                <w:rFonts w:cstheme="minorHAnsi"/>
                <w:color w:val="000000" w:themeColor="text1"/>
                <w:sz w:val="21"/>
                <w:szCs w:val="21"/>
              </w:rPr>
              <w:t>often a chosen charity or topic</w:t>
            </w:r>
            <w:r w:rsidR="00A60E46" w:rsidRPr="0064012F">
              <w:rPr>
                <w:rFonts w:cstheme="minorHAnsi"/>
                <w:color w:val="000000" w:themeColor="text1"/>
                <w:sz w:val="21"/>
                <w:szCs w:val="21"/>
              </w:rPr>
              <w:t>al</w:t>
            </w:r>
            <w:r w:rsidR="00CF4AC1" w:rsidRPr="0064012F">
              <w:rPr>
                <w:rFonts w:cstheme="minorHAnsi"/>
                <w:color w:val="000000" w:themeColor="text1"/>
                <w:sz w:val="21"/>
                <w:szCs w:val="21"/>
              </w:rPr>
              <w:t xml:space="preserve"> learning context to support wider understanding of rights learning. </w:t>
            </w:r>
            <w:proofErr w:type="gramStart"/>
            <w:r w:rsidR="005B2D13" w:rsidRPr="0064012F">
              <w:rPr>
                <w:rFonts w:cstheme="minorHAnsi"/>
                <w:color w:val="000000" w:themeColor="text1"/>
                <w:sz w:val="21"/>
                <w:szCs w:val="21"/>
              </w:rPr>
              <w:t>Impact  has</w:t>
            </w:r>
            <w:proofErr w:type="gramEnd"/>
            <w:r w:rsidR="005B2D13" w:rsidRPr="0064012F">
              <w:rPr>
                <w:rFonts w:cstheme="minorHAnsi"/>
                <w:color w:val="000000" w:themeColor="text1"/>
                <w:sz w:val="21"/>
                <w:szCs w:val="21"/>
              </w:rPr>
              <w:t xml:space="preserve"> not yet been measured. </w:t>
            </w:r>
          </w:p>
          <w:p w14:paraId="1D1A1B39" w14:textId="77777777" w:rsidR="00856CA1" w:rsidRPr="0064012F" w:rsidRDefault="00856CA1" w:rsidP="002B60F4">
            <w:pPr>
              <w:jc w:val="both"/>
              <w:rPr>
                <w:rFonts w:cstheme="minorHAnsi"/>
                <w:color w:val="000000" w:themeColor="text1"/>
                <w:sz w:val="21"/>
                <w:szCs w:val="21"/>
              </w:rPr>
            </w:pPr>
          </w:p>
          <w:p w14:paraId="7CB6881A" w14:textId="33C3C80B" w:rsidR="00B90433" w:rsidRPr="0064012F" w:rsidRDefault="00B90433" w:rsidP="002B60F4">
            <w:pPr>
              <w:jc w:val="both"/>
              <w:rPr>
                <w:rFonts w:cstheme="minorHAnsi"/>
                <w:color w:val="000000" w:themeColor="text1"/>
                <w:sz w:val="21"/>
                <w:szCs w:val="21"/>
              </w:rPr>
            </w:pPr>
            <w:r w:rsidRPr="0064012F">
              <w:rPr>
                <w:rFonts w:cstheme="minorHAnsi"/>
                <w:color w:val="000000" w:themeColor="text1"/>
                <w:sz w:val="21"/>
                <w:szCs w:val="21"/>
              </w:rPr>
              <w:t xml:space="preserve">A </w:t>
            </w:r>
            <w:r w:rsidR="00572B2F" w:rsidRPr="0064012F">
              <w:rPr>
                <w:rFonts w:cstheme="minorHAnsi"/>
                <w:color w:val="000000" w:themeColor="text1"/>
                <w:sz w:val="21"/>
                <w:szCs w:val="21"/>
              </w:rPr>
              <w:t xml:space="preserve">school </w:t>
            </w:r>
            <w:r w:rsidRPr="0064012F">
              <w:rPr>
                <w:rFonts w:cstheme="minorHAnsi"/>
                <w:color w:val="000000" w:themeColor="text1"/>
                <w:sz w:val="21"/>
                <w:szCs w:val="21"/>
              </w:rPr>
              <w:t xml:space="preserve">enterprise </w:t>
            </w:r>
            <w:r w:rsidR="00572B2F" w:rsidRPr="0064012F">
              <w:rPr>
                <w:rFonts w:cstheme="minorHAnsi"/>
                <w:color w:val="000000" w:themeColor="text1"/>
                <w:sz w:val="21"/>
                <w:szCs w:val="21"/>
              </w:rPr>
              <w:t xml:space="preserve">event </w:t>
            </w:r>
            <w:r w:rsidRPr="0064012F">
              <w:rPr>
                <w:rFonts w:cstheme="minorHAnsi"/>
                <w:color w:val="000000" w:themeColor="text1"/>
                <w:sz w:val="21"/>
                <w:szCs w:val="21"/>
              </w:rPr>
              <w:t xml:space="preserve">in December, </w:t>
            </w:r>
            <w:r w:rsidR="00572B2F" w:rsidRPr="0064012F">
              <w:rPr>
                <w:rFonts w:cstheme="minorHAnsi"/>
                <w:color w:val="000000" w:themeColor="text1"/>
                <w:sz w:val="21"/>
                <w:szCs w:val="21"/>
              </w:rPr>
              <w:t xml:space="preserve">a </w:t>
            </w:r>
            <w:proofErr w:type="spellStart"/>
            <w:r w:rsidR="00572B2F" w:rsidRPr="0064012F">
              <w:rPr>
                <w:rFonts w:cstheme="minorHAnsi"/>
                <w:color w:val="000000" w:themeColor="text1"/>
                <w:sz w:val="21"/>
                <w:szCs w:val="21"/>
              </w:rPr>
              <w:t>Fairtastic</w:t>
            </w:r>
            <w:proofErr w:type="spellEnd"/>
            <w:r w:rsidR="00572B2F" w:rsidRPr="0064012F">
              <w:rPr>
                <w:rFonts w:cstheme="minorHAnsi"/>
                <w:color w:val="000000" w:themeColor="text1"/>
                <w:sz w:val="21"/>
                <w:szCs w:val="21"/>
              </w:rPr>
              <w:t xml:space="preserve"> for a Fairer </w:t>
            </w:r>
            <w:r w:rsidR="0054439B" w:rsidRPr="0064012F">
              <w:rPr>
                <w:rFonts w:cstheme="minorHAnsi"/>
                <w:color w:val="000000" w:themeColor="text1"/>
                <w:sz w:val="21"/>
                <w:szCs w:val="21"/>
              </w:rPr>
              <w:t>World was</w:t>
            </w:r>
            <w:r w:rsidRPr="0064012F">
              <w:rPr>
                <w:rFonts w:cstheme="minorHAnsi"/>
                <w:color w:val="000000" w:themeColor="text1"/>
                <w:sz w:val="21"/>
                <w:szCs w:val="21"/>
              </w:rPr>
              <w:t xml:space="preserve"> extremely well attended by the local community and </w:t>
            </w:r>
            <w:r w:rsidR="009E0EE3" w:rsidRPr="0064012F">
              <w:rPr>
                <w:rFonts w:cstheme="minorHAnsi"/>
                <w:color w:val="000000" w:themeColor="text1"/>
                <w:sz w:val="21"/>
                <w:szCs w:val="21"/>
              </w:rPr>
              <w:t>parents</w:t>
            </w:r>
            <w:r w:rsidRPr="0064012F">
              <w:rPr>
                <w:rFonts w:cstheme="minorHAnsi"/>
                <w:color w:val="000000" w:themeColor="text1"/>
                <w:sz w:val="21"/>
                <w:szCs w:val="21"/>
              </w:rPr>
              <w:t xml:space="preserve"> </w:t>
            </w:r>
            <w:r w:rsidR="005B2D13" w:rsidRPr="0064012F">
              <w:rPr>
                <w:rFonts w:cstheme="minorHAnsi"/>
                <w:color w:val="000000" w:themeColor="text1"/>
                <w:sz w:val="21"/>
                <w:szCs w:val="21"/>
              </w:rPr>
              <w:t>(</w:t>
            </w:r>
            <w:r w:rsidR="00C45136" w:rsidRPr="0064012F">
              <w:rPr>
                <w:rFonts w:cstheme="minorHAnsi"/>
                <w:color w:val="000000" w:themeColor="text1"/>
                <w:sz w:val="21"/>
                <w:szCs w:val="21"/>
              </w:rPr>
              <w:t xml:space="preserve">100% </w:t>
            </w:r>
            <w:r w:rsidR="005B2D13" w:rsidRPr="0064012F">
              <w:rPr>
                <w:rFonts w:cstheme="minorHAnsi"/>
                <w:color w:val="000000" w:themeColor="text1"/>
                <w:sz w:val="21"/>
                <w:szCs w:val="21"/>
              </w:rPr>
              <w:t xml:space="preserve">parental </w:t>
            </w:r>
            <w:r w:rsidR="00C45136" w:rsidRPr="0064012F">
              <w:rPr>
                <w:rFonts w:cstheme="minorHAnsi"/>
                <w:color w:val="000000" w:themeColor="text1"/>
                <w:sz w:val="21"/>
                <w:szCs w:val="21"/>
              </w:rPr>
              <w:t>engagement)</w:t>
            </w:r>
            <w:r w:rsidR="00572B2F" w:rsidRPr="0064012F">
              <w:rPr>
                <w:rFonts w:cstheme="minorHAnsi"/>
                <w:color w:val="000000" w:themeColor="text1"/>
                <w:sz w:val="21"/>
                <w:szCs w:val="21"/>
              </w:rPr>
              <w:t>. During this event learners taught the public about the G</w:t>
            </w:r>
            <w:r w:rsidR="00732364" w:rsidRPr="0064012F">
              <w:rPr>
                <w:rFonts w:cstheme="minorHAnsi"/>
                <w:color w:val="000000" w:themeColor="text1"/>
                <w:sz w:val="21"/>
                <w:szCs w:val="21"/>
              </w:rPr>
              <w:t>lobal Goals through creative games, activities and stalls.</w:t>
            </w:r>
            <w:r w:rsidR="000A314E" w:rsidRPr="0064012F">
              <w:rPr>
                <w:rFonts w:cstheme="minorHAnsi"/>
                <w:color w:val="000000" w:themeColor="text1"/>
                <w:sz w:val="21"/>
                <w:szCs w:val="21"/>
              </w:rPr>
              <w:t xml:space="preserve"> </w:t>
            </w:r>
            <w:r w:rsidR="0054439B" w:rsidRPr="0064012F">
              <w:rPr>
                <w:rFonts w:cstheme="minorHAnsi"/>
                <w:color w:val="000000" w:themeColor="text1"/>
                <w:sz w:val="21"/>
                <w:szCs w:val="21"/>
              </w:rPr>
              <w:t xml:space="preserve">This learning activity supported pupil understanding and allowed them to share their knowledge with others.  </w:t>
            </w:r>
            <w:r w:rsidR="009E0EE3" w:rsidRPr="0064012F">
              <w:rPr>
                <w:rFonts w:cstheme="minorHAnsi"/>
                <w:color w:val="000000" w:themeColor="text1"/>
                <w:sz w:val="21"/>
                <w:szCs w:val="21"/>
              </w:rPr>
              <w:t>Feedback</w:t>
            </w:r>
            <w:r w:rsidR="0054439B" w:rsidRPr="0064012F">
              <w:rPr>
                <w:rFonts w:cstheme="minorHAnsi"/>
                <w:color w:val="000000" w:themeColor="text1"/>
                <w:sz w:val="21"/>
                <w:szCs w:val="21"/>
              </w:rPr>
              <w:t xml:space="preserve"> following the event was extremely positive with all </w:t>
            </w:r>
            <w:r w:rsidR="009E0EE3" w:rsidRPr="0064012F">
              <w:rPr>
                <w:rFonts w:cstheme="minorHAnsi"/>
                <w:color w:val="000000" w:themeColor="text1"/>
                <w:sz w:val="21"/>
                <w:szCs w:val="21"/>
              </w:rPr>
              <w:t xml:space="preserve">adults who completed a survey reporting that they had learned more about the Global Goals following their visit. </w:t>
            </w:r>
          </w:p>
          <w:p w14:paraId="1747B355" w14:textId="77777777" w:rsidR="00B90433" w:rsidRPr="0064012F" w:rsidRDefault="00B90433" w:rsidP="002B60F4">
            <w:pPr>
              <w:jc w:val="both"/>
              <w:rPr>
                <w:rFonts w:cstheme="minorHAnsi"/>
                <w:color w:val="000000" w:themeColor="text1"/>
                <w:sz w:val="21"/>
                <w:szCs w:val="21"/>
              </w:rPr>
            </w:pPr>
          </w:p>
          <w:p w14:paraId="7A2A86B1" w14:textId="7FEDC692" w:rsidR="00D64C42" w:rsidRPr="00A05719" w:rsidRDefault="000A314E" w:rsidP="001F73FF">
            <w:pPr>
              <w:jc w:val="both"/>
              <w:rPr>
                <w:rFonts w:cstheme="minorHAnsi"/>
                <w:color w:val="000000" w:themeColor="text1"/>
                <w:sz w:val="21"/>
                <w:szCs w:val="21"/>
              </w:rPr>
            </w:pPr>
            <w:r w:rsidRPr="0064012F">
              <w:rPr>
                <w:rFonts w:cstheme="minorHAnsi"/>
                <w:color w:val="000000" w:themeColor="text1"/>
                <w:sz w:val="21"/>
                <w:szCs w:val="21"/>
              </w:rPr>
              <w:t xml:space="preserve">Pupil leaders </w:t>
            </w:r>
            <w:r w:rsidR="00524124" w:rsidRPr="0064012F">
              <w:rPr>
                <w:rFonts w:cstheme="minorHAnsi"/>
                <w:color w:val="000000" w:themeColor="text1"/>
                <w:sz w:val="21"/>
                <w:szCs w:val="21"/>
              </w:rPr>
              <w:t xml:space="preserve">also </w:t>
            </w:r>
            <w:r w:rsidRPr="0064012F">
              <w:rPr>
                <w:rFonts w:cstheme="minorHAnsi"/>
                <w:color w:val="000000" w:themeColor="text1"/>
                <w:sz w:val="21"/>
                <w:szCs w:val="21"/>
              </w:rPr>
              <w:t>chose the them</w:t>
            </w:r>
            <w:r w:rsidR="00524124" w:rsidRPr="0064012F">
              <w:rPr>
                <w:rFonts w:cstheme="minorHAnsi"/>
                <w:color w:val="000000" w:themeColor="text1"/>
                <w:sz w:val="21"/>
                <w:szCs w:val="21"/>
              </w:rPr>
              <w:t xml:space="preserve">e </w:t>
            </w:r>
            <w:r w:rsidRPr="0064012F">
              <w:rPr>
                <w:rFonts w:cstheme="minorHAnsi"/>
                <w:color w:val="000000" w:themeColor="text1"/>
                <w:sz w:val="21"/>
                <w:szCs w:val="21"/>
              </w:rPr>
              <w:t xml:space="preserve">of Young Activists for World </w:t>
            </w:r>
            <w:r w:rsidR="009E0EE3" w:rsidRPr="0064012F">
              <w:rPr>
                <w:rFonts w:cstheme="minorHAnsi"/>
                <w:color w:val="000000" w:themeColor="text1"/>
                <w:sz w:val="21"/>
                <w:szCs w:val="21"/>
              </w:rPr>
              <w:t>Book Day</w:t>
            </w:r>
            <w:r w:rsidRPr="0064012F">
              <w:rPr>
                <w:rFonts w:cstheme="minorHAnsi"/>
                <w:color w:val="000000" w:themeColor="text1"/>
                <w:sz w:val="21"/>
                <w:szCs w:val="21"/>
              </w:rPr>
              <w:t xml:space="preserve"> and dressed as</w:t>
            </w:r>
            <w:r w:rsidR="00524124" w:rsidRPr="0064012F">
              <w:rPr>
                <w:rFonts w:cstheme="minorHAnsi"/>
                <w:color w:val="000000" w:themeColor="text1"/>
                <w:sz w:val="21"/>
                <w:szCs w:val="21"/>
              </w:rPr>
              <w:t xml:space="preserve"> the</w:t>
            </w:r>
            <w:r w:rsidRPr="0064012F">
              <w:rPr>
                <w:rFonts w:cstheme="minorHAnsi"/>
                <w:color w:val="000000" w:themeColor="text1"/>
                <w:sz w:val="21"/>
                <w:szCs w:val="21"/>
              </w:rPr>
              <w:t xml:space="preserve"> </w:t>
            </w:r>
            <w:r w:rsidR="0077200C" w:rsidRPr="0064012F">
              <w:rPr>
                <w:rFonts w:cstheme="minorHAnsi"/>
                <w:color w:val="000000" w:themeColor="text1"/>
                <w:sz w:val="21"/>
                <w:szCs w:val="21"/>
              </w:rPr>
              <w:t xml:space="preserve">activists </w:t>
            </w:r>
            <w:r w:rsidR="00081D3B" w:rsidRPr="0064012F">
              <w:rPr>
                <w:rFonts w:cstheme="minorHAnsi"/>
                <w:color w:val="000000" w:themeColor="text1"/>
                <w:sz w:val="21"/>
                <w:szCs w:val="21"/>
              </w:rPr>
              <w:t>from the Little People Big Ideas series</w:t>
            </w:r>
            <w:r w:rsidR="00BE5E3A" w:rsidRPr="0064012F">
              <w:rPr>
                <w:rFonts w:cstheme="minorHAnsi"/>
                <w:color w:val="000000" w:themeColor="text1"/>
                <w:sz w:val="21"/>
                <w:szCs w:val="21"/>
              </w:rPr>
              <w:t xml:space="preserve"> a</w:t>
            </w:r>
            <w:r w:rsidR="009E0EE3" w:rsidRPr="0064012F">
              <w:rPr>
                <w:rFonts w:cstheme="minorHAnsi"/>
                <w:color w:val="000000" w:themeColor="text1"/>
                <w:sz w:val="21"/>
                <w:szCs w:val="21"/>
              </w:rPr>
              <w:t>s well as</w:t>
            </w:r>
            <w:r w:rsidR="00BE5E3A" w:rsidRPr="0064012F">
              <w:rPr>
                <w:rFonts w:cstheme="minorHAnsi"/>
                <w:color w:val="000000" w:themeColor="text1"/>
                <w:sz w:val="21"/>
                <w:szCs w:val="21"/>
              </w:rPr>
              <w:t xml:space="preserve"> </w:t>
            </w:r>
            <w:r w:rsidR="00BE0E69" w:rsidRPr="0064012F">
              <w:rPr>
                <w:rFonts w:cstheme="minorHAnsi"/>
                <w:color w:val="000000" w:themeColor="text1"/>
                <w:sz w:val="21"/>
                <w:szCs w:val="21"/>
              </w:rPr>
              <w:t>inviting local</w:t>
            </w:r>
            <w:r w:rsidR="00BE5E3A" w:rsidRPr="0064012F">
              <w:rPr>
                <w:rFonts w:cstheme="minorHAnsi"/>
                <w:color w:val="000000" w:themeColor="text1"/>
                <w:sz w:val="21"/>
                <w:szCs w:val="21"/>
              </w:rPr>
              <w:t xml:space="preserve"> author of children’s book, ‘Activists who changed the world’ to join us for the morning</w:t>
            </w:r>
            <w:r w:rsidR="00081D3B" w:rsidRPr="0064012F">
              <w:rPr>
                <w:rFonts w:cstheme="minorHAnsi"/>
                <w:color w:val="000000" w:themeColor="text1"/>
                <w:sz w:val="21"/>
                <w:szCs w:val="21"/>
              </w:rPr>
              <w:t xml:space="preserve">. This supported pupil and parent understanding of </w:t>
            </w:r>
            <w:r w:rsidR="00D64C42" w:rsidRPr="0064012F">
              <w:rPr>
                <w:rFonts w:cstheme="minorHAnsi"/>
                <w:color w:val="000000" w:themeColor="text1"/>
                <w:sz w:val="21"/>
                <w:szCs w:val="21"/>
              </w:rPr>
              <w:t xml:space="preserve">learning </w:t>
            </w:r>
            <w:r w:rsidR="00ED5749" w:rsidRPr="0064012F">
              <w:rPr>
                <w:rFonts w:cstheme="minorHAnsi"/>
                <w:color w:val="000000" w:themeColor="text1"/>
                <w:sz w:val="21"/>
                <w:szCs w:val="21"/>
              </w:rPr>
              <w:t xml:space="preserve">about rights and its relevance across the </w:t>
            </w:r>
            <w:r w:rsidR="00D64C42" w:rsidRPr="0064012F">
              <w:rPr>
                <w:rFonts w:cstheme="minorHAnsi"/>
                <w:color w:val="000000" w:themeColor="text1"/>
                <w:sz w:val="21"/>
                <w:szCs w:val="21"/>
              </w:rPr>
              <w:t xml:space="preserve">curriculum. </w:t>
            </w:r>
            <w:r w:rsidR="00E122E9" w:rsidRPr="0064012F">
              <w:rPr>
                <w:rFonts w:cstheme="minorHAnsi"/>
                <w:color w:val="000000" w:themeColor="text1"/>
                <w:sz w:val="21"/>
                <w:szCs w:val="21"/>
              </w:rPr>
              <w:t>P</w:t>
            </w:r>
            <w:r w:rsidR="009E0EE3" w:rsidRPr="0064012F">
              <w:rPr>
                <w:rFonts w:cstheme="minorHAnsi"/>
                <w:color w:val="000000" w:themeColor="text1"/>
                <w:sz w:val="21"/>
                <w:szCs w:val="21"/>
              </w:rPr>
              <w:t>upil and p</w:t>
            </w:r>
            <w:r w:rsidR="00E122E9" w:rsidRPr="0064012F">
              <w:rPr>
                <w:rFonts w:cstheme="minorHAnsi"/>
                <w:color w:val="000000" w:themeColor="text1"/>
                <w:sz w:val="21"/>
                <w:szCs w:val="21"/>
              </w:rPr>
              <w:t xml:space="preserve">arental </w:t>
            </w:r>
            <w:r w:rsidR="009E0EE3" w:rsidRPr="0064012F">
              <w:rPr>
                <w:rFonts w:cstheme="minorHAnsi"/>
                <w:color w:val="000000" w:themeColor="text1"/>
                <w:sz w:val="21"/>
                <w:szCs w:val="21"/>
              </w:rPr>
              <w:t>verbal f</w:t>
            </w:r>
            <w:r w:rsidR="00E122E9" w:rsidRPr="0064012F">
              <w:rPr>
                <w:rFonts w:cstheme="minorHAnsi"/>
                <w:color w:val="000000" w:themeColor="text1"/>
                <w:sz w:val="21"/>
                <w:szCs w:val="21"/>
              </w:rPr>
              <w:t>eedback was positive.</w:t>
            </w:r>
            <w:r w:rsidR="00E122E9" w:rsidRPr="001F73FF">
              <w:rPr>
                <w:rFonts w:cstheme="minorHAnsi"/>
                <w:color w:val="000000" w:themeColor="text1"/>
                <w:sz w:val="21"/>
                <w:szCs w:val="21"/>
              </w:rPr>
              <w:t xml:space="preserve"> </w:t>
            </w:r>
          </w:p>
        </w:tc>
      </w:tr>
      <w:tr w:rsidR="001A0839" w:rsidRPr="00CA655F" w14:paraId="1BEE28E6" w14:textId="77777777" w:rsidTr="00995CC6">
        <w:trPr>
          <w:trHeight w:val="513"/>
        </w:trPr>
        <w:tc>
          <w:tcPr>
            <w:tcW w:w="15593" w:type="dxa"/>
            <w:tcBorders>
              <w:top w:val="single" w:sz="4" w:space="0" w:color="auto"/>
              <w:bottom w:val="single" w:sz="4" w:space="0" w:color="auto"/>
            </w:tcBorders>
            <w:shd w:val="clear" w:color="auto" w:fill="000000" w:themeFill="text1"/>
            <w:vAlign w:val="center"/>
          </w:tcPr>
          <w:p w14:paraId="1E72247A" w14:textId="77777777" w:rsidR="001A0839" w:rsidRPr="00B26C60" w:rsidRDefault="001A0839" w:rsidP="00995CC6">
            <w:pPr>
              <w:jc w:val="center"/>
              <w:rPr>
                <w:rFonts w:cstheme="minorHAnsi"/>
                <w:b/>
                <w:color w:val="000000" w:themeColor="text1"/>
                <w:sz w:val="32"/>
                <w:szCs w:val="32"/>
              </w:rPr>
            </w:pPr>
            <w:r w:rsidRPr="00B26C60">
              <w:rPr>
                <w:rFonts w:cstheme="minorHAnsi"/>
                <w:b/>
                <w:color w:val="FFFFFF" w:themeColor="background1"/>
                <w:sz w:val="32"/>
                <w:szCs w:val="32"/>
              </w:rPr>
              <w:t>Next Steps</w:t>
            </w:r>
          </w:p>
        </w:tc>
      </w:tr>
      <w:tr w:rsidR="001A0839" w:rsidRPr="00CA655F" w14:paraId="280BC6EA" w14:textId="77777777" w:rsidTr="0064012F">
        <w:trPr>
          <w:trHeight w:val="817"/>
        </w:trPr>
        <w:tc>
          <w:tcPr>
            <w:tcW w:w="15593" w:type="dxa"/>
            <w:tcBorders>
              <w:top w:val="single" w:sz="4" w:space="0" w:color="auto"/>
              <w:bottom w:val="single" w:sz="4" w:space="0" w:color="auto"/>
            </w:tcBorders>
          </w:tcPr>
          <w:p w14:paraId="1AA3CB76" w14:textId="5A8F2B16" w:rsidR="00600D69" w:rsidRPr="00995CC6" w:rsidRDefault="00600D69" w:rsidP="00600D69">
            <w:pPr>
              <w:jc w:val="both"/>
              <w:rPr>
                <w:rFonts w:cstheme="minorHAnsi"/>
                <w:color w:val="000000" w:themeColor="text1"/>
                <w:sz w:val="20"/>
                <w:szCs w:val="20"/>
              </w:rPr>
            </w:pPr>
          </w:p>
          <w:p w14:paraId="4F56BCD1" w14:textId="1F1C0117" w:rsidR="00AD23DF" w:rsidRPr="00A66899" w:rsidRDefault="00ED5749" w:rsidP="00A66899">
            <w:pPr>
              <w:pStyle w:val="ListParagraph"/>
              <w:numPr>
                <w:ilvl w:val="0"/>
                <w:numId w:val="5"/>
              </w:numPr>
              <w:jc w:val="both"/>
              <w:rPr>
                <w:rFonts w:cstheme="minorHAnsi"/>
                <w:color w:val="000000" w:themeColor="text1"/>
                <w:sz w:val="20"/>
                <w:szCs w:val="20"/>
              </w:rPr>
            </w:pPr>
            <w:r w:rsidRPr="00A66899">
              <w:rPr>
                <w:rFonts w:cstheme="minorHAnsi"/>
                <w:color w:val="000000" w:themeColor="text1"/>
                <w:sz w:val="20"/>
                <w:szCs w:val="20"/>
              </w:rPr>
              <w:t xml:space="preserve">Further </w:t>
            </w:r>
            <w:r w:rsidR="00AD23DF" w:rsidRPr="00A66899">
              <w:rPr>
                <w:rFonts w:cstheme="minorHAnsi"/>
                <w:color w:val="000000" w:themeColor="text1"/>
                <w:sz w:val="20"/>
                <w:szCs w:val="20"/>
              </w:rPr>
              <w:t>activities</w:t>
            </w:r>
            <w:r w:rsidR="003302C7" w:rsidRPr="00A66899">
              <w:rPr>
                <w:rFonts w:cstheme="minorHAnsi"/>
                <w:color w:val="000000" w:themeColor="text1"/>
                <w:sz w:val="20"/>
                <w:szCs w:val="20"/>
              </w:rPr>
              <w:t xml:space="preserve"> to promote </w:t>
            </w:r>
            <w:r w:rsidRPr="00A66899">
              <w:rPr>
                <w:rFonts w:cstheme="minorHAnsi"/>
                <w:color w:val="000000" w:themeColor="text1"/>
                <w:sz w:val="20"/>
                <w:szCs w:val="20"/>
              </w:rPr>
              <w:t xml:space="preserve">parental involvement </w:t>
            </w:r>
            <w:r w:rsidR="003302C7" w:rsidRPr="00A66899">
              <w:rPr>
                <w:rFonts w:cstheme="minorHAnsi"/>
                <w:color w:val="000000" w:themeColor="text1"/>
                <w:sz w:val="20"/>
                <w:szCs w:val="20"/>
              </w:rPr>
              <w:t>and understanding of Rights learning within the curri</w:t>
            </w:r>
            <w:r w:rsidR="00AD23DF" w:rsidRPr="00A66899">
              <w:rPr>
                <w:rFonts w:cstheme="minorHAnsi"/>
                <w:color w:val="000000" w:themeColor="text1"/>
                <w:sz w:val="20"/>
                <w:szCs w:val="20"/>
              </w:rPr>
              <w:t xml:space="preserve">culum. </w:t>
            </w:r>
            <w:r w:rsidRPr="00A66899">
              <w:rPr>
                <w:rFonts w:cstheme="minorHAnsi"/>
                <w:color w:val="000000" w:themeColor="text1"/>
                <w:sz w:val="20"/>
                <w:szCs w:val="20"/>
              </w:rPr>
              <w:t xml:space="preserve"> </w:t>
            </w:r>
          </w:p>
          <w:p w14:paraId="52D3F285" w14:textId="0DCD373B" w:rsidR="00AD23DF" w:rsidRPr="00A66899" w:rsidRDefault="00AD23DF" w:rsidP="00A66899">
            <w:pPr>
              <w:pStyle w:val="ListParagraph"/>
              <w:numPr>
                <w:ilvl w:val="0"/>
                <w:numId w:val="5"/>
              </w:numPr>
              <w:jc w:val="both"/>
              <w:rPr>
                <w:rFonts w:cstheme="minorHAnsi"/>
                <w:color w:val="000000" w:themeColor="text1"/>
                <w:sz w:val="20"/>
                <w:szCs w:val="20"/>
              </w:rPr>
            </w:pPr>
            <w:r w:rsidRPr="00A66899">
              <w:rPr>
                <w:rFonts w:cstheme="minorHAnsi"/>
                <w:color w:val="000000" w:themeColor="text1"/>
                <w:sz w:val="20"/>
                <w:szCs w:val="20"/>
              </w:rPr>
              <w:t xml:space="preserve">Gold RRS visit – September 2024. </w:t>
            </w:r>
          </w:p>
        </w:tc>
      </w:tr>
    </w:tbl>
    <w:p w14:paraId="4B97E2A4" w14:textId="77777777" w:rsidR="001A0839" w:rsidRDefault="001A0839" w:rsidP="001A0839">
      <w:pPr>
        <w:spacing w:after="0" w:line="240" w:lineRule="auto"/>
        <w:rPr>
          <w:sz w:val="10"/>
        </w:rPr>
      </w:pPr>
    </w:p>
    <w:p w14:paraId="1CDE88FE" w14:textId="77777777" w:rsidR="001A0839" w:rsidRDefault="001A0839" w:rsidP="001A0839">
      <w:pPr>
        <w:spacing w:after="0" w:line="240" w:lineRule="auto"/>
        <w:rPr>
          <w:sz w:val="10"/>
        </w:rPr>
      </w:pPr>
    </w:p>
    <w:tbl>
      <w:tblPr>
        <w:tblStyle w:val="TableGrid"/>
        <w:tblW w:w="15593" w:type="dxa"/>
        <w:tblInd w:w="-5" w:type="dxa"/>
        <w:tblLook w:val="04A0" w:firstRow="1" w:lastRow="0" w:firstColumn="1" w:lastColumn="0" w:noHBand="0" w:noVBand="1"/>
      </w:tblPr>
      <w:tblGrid>
        <w:gridCol w:w="3119"/>
        <w:gridCol w:w="12474"/>
      </w:tblGrid>
      <w:tr w:rsidR="001A0839" w:rsidRPr="001A0839" w14:paraId="76228E96" w14:textId="77777777" w:rsidTr="00995CC6">
        <w:tc>
          <w:tcPr>
            <w:tcW w:w="15593" w:type="dxa"/>
            <w:gridSpan w:val="2"/>
            <w:tcBorders>
              <w:top w:val="single" w:sz="4" w:space="0" w:color="auto"/>
            </w:tcBorders>
            <w:shd w:val="clear" w:color="auto" w:fill="000000" w:themeFill="text1"/>
          </w:tcPr>
          <w:p w14:paraId="203A42D4" w14:textId="77777777" w:rsidR="001A0839" w:rsidRPr="001A0839" w:rsidRDefault="001A0839" w:rsidP="001A0839">
            <w:pPr>
              <w:jc w:val="center"/>
              <w:rPr>
                <w:b/>
                <w:color w:val="FFFFFF" w:themeColor="background1"/>
                <w:sz w:val="32"/>
                <w:szCs w:val="24"/>
              </w:rPr>
            </w:pPr>
            <w:r w:rsidRPr="001A0839">
              <w:rPr>
                <w:b/>
                <w:color w:val="FFFFFF" w:themeColor="background1"/>
                <w:sz w:val="44"/>
                <w:szCs w:val="24"/>
              </w:rPr>
              <w:t xml:space="preserve">Priority </w:t>
            </w:r>
            <w:r>
              <w:rPr>
                <w:b/>
                <w:color w:val="FFFFFF" w:themeColor="background1"/>
                <w:sz w:val="44"/>
                <w:szCs w:val="24"/>
              </w:rPr>
              <w:t>3</w:t>
            </w:r>
          </w:p>
        </w:tc>
      </w:tr>
      <w:tr w:rsidR="001A0839" w:rsidRPr="00CA3833" w14:paraId="708E94E0" w14:textId="77777777" w:rsidTr="00995CC6">
        <w:trPr>
          <w:trHeight w:val="524"/>
        </w:trPr>
        <w:tc>
          <w:tcPr>
            <w:tcW w:w="15593" w:type="dxa"/>
            <w:gridSpan w:val="2"/>
            <w:shd w:val="clear" w:color="auto" w:fill="FFFFFF" w:themeFill="background1"/>
            <w:vAlign w:val="center"/>
          </w:tcPr>
          <w:p w14:paraId="26C50CF3" w14:textId="078A1AE0" w:rsidR="001A0839" w:rsidRPr="003D58E1" w:rsidRDefault="007B032B" w:rsidP="002B60F4">
            <w:pPr>
              <w:jc w:val="center"/>
              <w:rPr>
                <w:rFonts w:cstheme="minorHAnsi"/>
                <w:b/>
                <w:color w:val="000000" w:themeColor="text1"/>
                <w:sz w:val="28"/>
              </w:rPr>
            </w:pPr>
            <w:r>
              <w:rPr>
                <w:rFonts w:cstheme="minorHAnsi"/>
                <w:b/>
                <w:color w:val="000000" w:themeColor="text1"/>
                <w:sz w:val="28"/>
              </w:rPr>
              <w:t xml:space="preserve">Wellbeing - </w:t>
            </w:r>
            <w:r w:rsidR="00CF5DE6" w:rsidRPr="003D58E1">
              <w:rPr>
                <w:rFonts w:cstheme="minorHAnsi"/>
                <w:b/>
                <w:color w:val="000000" w:themeColor="text1"/>
                <w:sz w:val="28"/>
              </w:rPr>
              <w:t xml:space="preserve">Develop </w:t>
            </w:r>
            <w:r w:rsidR="00A05719">
              <w:rPr>
                <w:rFonts w:cstheme="minorHAnsi"/>
                <w:b/>
                <w:color w:val="000000" w:themeColor="text1"/>
                <w:sz w:val="28"/>
              </w:rPr>
              <w:t xml:space="preserve">Pupil </w:t>
            </w:r>
            <w:r w:rsidR="003230E7">
              <w:rPr>
                <w:rFonts w:cstheme="minorHAnsi"/>
                <w:b/>
                <w:color w:val="000000" w:themeColor="text1"/>
                <w:sz w:val="28"/>
              </w:rPr>
              <w:t xml:space="preserve">Wellbeing and Resilience </w:t>
            </w:r>
            <w:r w:rsidR="00CF5DE6" w:rsidRPr="003D58E1">
              <w:rPr>
                <w:rFonts w:cstheme="minorHAnsi"/>
                <w:b/>
                <w:color w:val="000000" w:themeColor="text1"/>
                <w:sz w:val="28"/>
              </w:rPr>
              <w:t xml:space="preserve"> </w:t>
            </w:r>
          </w:p>
        </w:tc>
      </w:tr>
      <w:tr w:rsidR="001A0839" w:rsidRPr="00CA3833" w14:paraId="7ADD3F66" w14:textId="77777777" w:rsidTr="00995CC6">
        <w:trPr>
          <w:trHeight w:val="862"/>
        </w:trPr>
        <w:tc>
          <w:tcPr>
            <w:tcW w:w="3119" w:type="dxa"/>
            <w:shd w:val="clear" w:color="auto" w:fill="000000" w:themeFill="text1"/>
            <w:vAlign w:val="center"/>
          </w:tcPr>
          <w:p w14:paraId="28F243F9" w14:textId="77777777" w:rsidR="001A0839" w:rsidRDefault="001A0839" w:rsidP="00995CC6">
            <w:pPr>
              <w:jc w:val="center"/>
              <w:rPr>
                <w:b/>
                <w:sz w:val="24"/>
              </w:rPr>
            </w:pPr>
            <w:r>
              <w:rPr>
                <w:b/>
                <w:sz w:val="24"/>
              </w:rPr>
              <w:t xml:space="preserve">Key links to </w:t>
            </w:r>
          </w:p>
          <w:p w14:paraId="71265ED4" w14:textId="77777777" w:rsidR="001A0839" w:rsidRDefault="001A0839" w:rsidP="00995CC6">
            <w:pPr>
              <w:jc w:val="center"/>
              <w:rPr>
                <w:b/>
                <w:sz w:val="24"/>
              </w:rPr>
            </w:pPr>
            <w:r>
              <w:rPr>
                <w:b/>
                <w:sz w:val="24"/>
              </w:rPr>
              <w:t>Moray Education</w:t>
            </w:r>
          </w:p>
          <w:p w14:paraId="6810CDC5" w14:textId="77777777" w:rsidR="001A0839" w:rsidRPr="00644A04" w:rsidRDefault="001A0839" w:rsidP="00995CC6">
            <w:pPr>
              <w:jc w:val="center"/>
              <w:rPr>
                <w:b/>
                <w:sz w:val="24"/>
              </w:rPr>
            </w:pPr>
            <w:r>
              <w:rPr>
                <w:b/>
                <w:sz w:val="24"/>
              </w:rPr>
              <w:t>Priority Area(s):</w:t>
            </w:r>
          </w:p>
        </w:tc>
        <w:tc>
          <w:tcPr>
            <w:tcW w:w="12474" w:type="dxa"/>
            <w:shd w:val="clear" w:color="auto" w:fill="FFFFFF" w:themeFill="background1"/>
            <w:vAlign w:val="center"/>
          </w:tcPr>
          <w:p w14:paraId="7586951F" w14:textId="77777777" w:rsidR="00600D69" w:rsidRPr="00130506" w:rsidRDefault="001A0839" w:rsidP="00600D69">
            <w:pPr>
              <w:tabs>
                <w:tab w:val="left" w:pos="2018"/>
                <w:tab w:val="left" w:pos="6412"/>
              </w:tabs>
              <w:jc w:val="both"/>
              <w:rPr>
                <w:rFonts w:ascii="Calibri" w:hAnsi="Calibri" w:cs="Calibri"/>
                <w:sz w:val="18"/>
                <w:szCs w:val="18"/>
              </w:rPr>
            </w:pPr>
            <w:r w:rsidRPr="00944ED7">
              <w:rPr>
                <w:sz w:val="20"/>
              </w:rPr>
              <w:tab/>
            </w:r>
            <w:sdt>
              <w:sdtPr>
                <w:rPr>
                  <w:rFonts w:ascii="Calibri" w:hAnsi="Calibri" w:cs="Calibri"/>
                  <w:sz w:val="18"/>
                  <w:szCs w:val="18"/>
                </w:rPr>
                <w:id w:val="-1045820784"/>
                <w14:checkbox>
                  <w14:checked w14:val="1"/>
                  <w14:checkedState w14:val="2612" w14:font="MS Gothic"/>
                  <w14:uncheckedState w14:val="2610" w14:font="MS Gothic"/>
                </w14:checkbox>
              </w:sdtPr>
              <w:sdtEndPr/>
              <w:sdtContent>
                <w:r w:rsidR="00600D69" w:rsidRPr="00130506">
                  <w:rPr>
                    <w:rFonts w:ascii="MS Gothic" w:eastAsia="MS Gothic" w:hAnsi="MS Gothic" w:cs="Calibri" w:hint="eastAsia"/>
                    <w:sz w:val="18"/>
                    <w:szCs w:val="18"/>
                  </w:rPr>
                  <w:t>☒</w:t>
                </w:r>
              </w:sdtContent>
            </w:sdt>
            <w:r w:rsidR="00600D69" w:rsidRPr="00130506">
              <w:rPr>
                <w:rFonts w:ascii="Calibri" w:hAnsi="Calibri" w:cs="Calibri"/>
                <w:sz w:val="18"/>
                <w:szCs w:val="18"/>
              </w:rPr>
              <w:t xml:space="preserve"> Learning, Teaching and Assessment</w:t>
            </w:r>
            <w:r w:rsidR="00600D69" w:rsidRPr="00130506">
              <w:rPr>
                <w:rFonts w:ascii="Calibri" w:hAnsi="Calibri" w:cs="Calibri"/>
                <w:sz w:val="18"/>
                <w:szCs w:val="18"/>
              </w:rPr>
              <w:tab/>
            </w:r>
            <w:sdt>
              <w:sdtPr>
                <w:rPr>
                  <w:rFonts w:ascii="Calibri" w:hAnsi="Calibri" w:cs="Calibri"/>
                  <w:sz w:val="18"/>
                  <w:szCs w:val="18"/>
                </w:rPr>
                <w:id w:val="-1859657304"/>
                <w14:checkbox>
                  <w14:checked w14:val="1"/>
                  <w14:checkedState w14:val="2612" w14:font="MS Gothic"/>
                  <w14:uncheckedState w14:val="2610" w14:font="MS Gothic"/>
                </w14:checkbox>
              </w:sdtPr>
              <w:sdtEndPr/>
              <w:sdtContent>
                <w:r w:rsidR="00600D69" w:rsidRPr="00130506">
                  <w:rPr>
                    <w:rFonts w:ascii="MS Gothic" w:eastAsia="MS Gothic" w:hAnsi="MS Gothic" w:cs="Calibri" w:hint="eastAsia"/>
                    <w:sz w:val="18"/>
                    <w:szCs w:val="18"/>
                  </w:rPr>
                  <w:t>☒</w:t>
                </w:r>
              </w:sdtContent>
            </w:sdt>
            <w:r w:rsidR="00600D69" w:rsidRPr="00130506">
              <w:rPr>
                <w:rFonts w:ascii="Calibri" w:hAnsi="Calibri" w:cs="Calibri"/>
                <w:sz w:val="18"/>
                <w:szCs w:val="18"/>
              </w:rPr>
              <w:t xml:space="preserve"> Curriculum</w:t>
            </w:r>
          </w:p>
          <w:p w14:paraId="67B2E7D7" w14:textId="4713BB60" w:rsidR="00600D69" w:rsidRPr="00944ED7" w:rsidRDefault="00600D69" w:rsidP="00600D69">
            <w:pPr>
              <w:tabs>
                <w:tab w:val="left" w:pos="2018"/>
                <w:tab w:val="left" w:pos="6412"/>
              </w:tabs>
              <w:jc w:val="both"/>
              <w:rPr>
                <w:sz w:val="20"/>
              </w:rPr>
            </w:pPr>
            <w:r w:rsidRPr="00130506">
              <w:rPr>
                <w:rFonts w:ascii="Calibri" w:hAnsi="Calibri" w:cs="Calibri"/>
                <w:sz w:val="18"/>
                <w:szCs w:val="18"/>
              </w:rPr>
              <w:tab/>
            </w:r>
            <w:sdt>
              <w:sdtPr>
                <w:rPr>
                  <w:rFonts w:ascii="Calibri" w:hAnsi="Calibri" w:cs="Calibri"/>
                  <w:sz w:val="18"/>
                  <w:szCs w:val="18"/>
                </w:rPr>
                <w:id w:val="1190804576"/>
                <w14:checkbox>
                  <w14:checked w14:val="0"/>
                  <w14:checkedState w14:val="2612" w14:font="MS Gothic"/>
                  <w14:uncheckedState w14:val="2610" w14:font="MS Gothic"/>
                </w14:checkbox>
              </w:sdtPr>
              <w:sdtEndPr/>
              <w:sdtContent>
                <w:r w:rsidRPr="00130506">
                  <w:rPr>
                    <w:rFonts w:ascii="MS Gothic" w:eastAsia="MS Gothic" w:hAnsi="MS Gothic" w:cs="Calibri" w:hint="eastAsia"/>
                    <w:sz w:val="18"/>
                    <w:szCs w:val="18"/>
                  </w:rPr>
                  <w:t>☐</w:t>
                </w:r>
              </w:sdtContent>
            </w:sdt>
            <w:r w:rsidRPr="00130506">
              <w:rPr>
                <w:rFonts w:ascii="Calibri" w:hAnsi="Calibri" w:cs="Calibri"/>
                <w:sz w:val="18"/>
                <w:szCs w:val="18"/>
              </w:rPr>
              <w:t xml:space="preserve"> Empowering leadership at all Levels</w:t>
            </w:r>
            <w:r w:rsidRPr="00130506">
              <w:rPr>
                <w:rFonts w:ascii="Calibri" w:hAnsi="Calibri" w:cs="Calibri"/>
                <w:sz w:val="18"/>
                <w:szCs w:val="18"/>
              </w:rPr>
              <w:tab/>
            </w:r>
            <w:sdt>
              <w:sdtPr>
                <w:rPr>
                  <w:rFonts w:ascii="Calibri" w:hAnsi="Calibri" w:cs="Calibri"/>
                  <w:sz w:val="18"/>
                  <w:szCs w:val="18"/>
                </w:rPr>
                <w:id w:val="1966847897"/>
                <w14:checkbox>
                  <w14:checked w14:val="1"/>
                  <w14:checkedState w14:val="2612" w14:font="MS Gothic"/>
                  <w14:uncheckedState w14:val="2610" w14:font="MS Gothic"/>
                </w14:checkbox>
              </w:sdtPr>
              <w:sdtEndPr/>
              <w:sdtContent>
                <w:r w:rsidRPr="00130506">
                  <w:rPr>
                    <w:rFonts w:ascii="MS Gothic" w:eastAsia="MS Gothic" w:hAnsi="MS Gothic" w:cs="Calibri" w:hint="eastAsia"/>
                    <w:sz w:val="18"/>
                    <w:szCs w:val="18"/>
                  </w:rPr>
                  <w:t>☒</w:t>
                </w:r>
              </w:sdtContent>
            </w:sdt>
            <w:r w:rsidRPr="00130506">
              <w:rPr>
                <w:rFonts w:ascii="Calibri" w:hAnsi="Calibri" w:cs="Calibri"/>
                <w:sz w:val="18"/>
                <w:szCs w:val="18"/>
              </w:rPr>
              <w:t xml:space="preserve"> Closing the poverty related attainment gap</w:t>
            </w:r>
          </w:p>
          <w:p w14:paraId="05467403" w14:textId="22BAEAF6" w:rsidR="001A0839" w:rsidRPr="00944ED7" w:rsidRDefault="001A0839" w:rsidP="00995CC6">
            <w:pPr>
              <w:tabs>
                <w:tab w:val="left" w:pos="2018"/>
                <w:tab w:val="left" w:pos="6412"/>
              </w:tabs>
              <w:jc w:val="both"/>
              <w:rPr>
                <w:sz w:val="20"/>
              </w:rPr>
            </w:pPr>
          </w:p>
        </w:tc>
      </w:tr>
    </w:tbl>
    <w:p w14:paraId="14D6219F" w14:textId="77777777" w:rsidR="001A0839" w:rsidRPr="00130311" w:rsidRDefault="001A0839" w:rsidP="001A0839">
      <w:pPr>
        <w:spacing w:after="0" w:line="240" w:lineRule="auto"/>
        <w:rPr>
          <w:sz w:val="8"/>
        </w:rPr>
      </w:pPr>
    </w:p>
    <w:tbl>
      <w:tblPr>
        <w:tblStyle w:val="TableGrid"/>
        <w:tblW w:w="15650" w:type="dxa"/>
        <w:tblLook w:val="04A0" w:firstRow="1" w:lastRow="0" w:firstColumn="1" w:lastColumn="0" w:noHBand="0" w:noVBand="1"/>
      </w:tblPr>
      <w:tblGrid>
        <w:gridCol w:w="6374"/>
        <w:gridCol w:w="142"/>
        <w:gridCol w:w="2835"/>
        <w:gridCol w:w="142"/>
        <w:gridCol w:w="3685"/>
        <w:gridCol w:w="142"/>
        <w:gridCol w:w="760"/>
        <w:gridCol w:w="799"/>
        <w:gridCol w:w="771"/>
      </w:tblGrid>
      <w:tr w:rsidR="001A0839" w:rsidRPr="00130311" w14:paraId="24EA00A2" w14:textId="77777777" w:rsidTr="00995CC6">
        <w:tc>
          <w:tcPr>
            <w:tcW w:w="6374" w:type="dxa"/>
            <w:shd w:val="clear" w:color="auto" w:fill="000000" w:themeFill="text1"/>
          </w:tcPr>
          <w:p w14:paraId="75D48416" w14:textId="77777777" w:rsidR="001A0839" w:rsidRPr="00130311" w:rsidRDefault="001A0839" w:rsidP="00995CC6">
            <w:pPr>
              <w:jc w:val="center"/>
              <w:rPr>
                <w:b/>
                <w:sz w:val="24"/>
                <w:szCs w:val="24"/>
              </w:rPr>
            </w:pPr>
            <w:r>
              <w:rPr>
                <w:b/>
                <w:sz w:val="24"/>
                <w:szCs w:val="24"/>
              </w:rPr>
              <w:t>NIF Priorities:</w:t>
            </w:r>
          </w:p>
        </w:tc>
        <w:tc>
          <w:tcPr>
            <w:tcW w:w="2977" w:type="dxa"/>
            <w:gridSpan w:val="2"/>
            <w:shd w:val="clear" w:color="auto" w:fill="000000" w:themeFill="text1"/>
          </w:tcPr>
          <w:p w14:paraId="74DC2A16" w14:textId="77777777" w:rsidR="001A0839" w:rsidRPr="00130311" w:rsidRDefault="001A0839" w:rsidP="00995CC6">
            <w:pPr>
              <w:jc w:val="center"/>
              <w:rPr>
                <w:b/>
                <w:sz w:val="24"/>
                <w:szCs w:val="24"/>
              </w:rPr>
            </w:pPr>
            <w:r>
              <w:rPr>
                <w:b/>
                <w:sz w:val="24"/>
                <w:szCs w:val="24"/>
              </w:rPr>
              <w:t>NIF Drivers:</w:t>
            </w:r>
          </w:p>
        </w:tc>
        <w:tc>
          <w:tcPr>
            <w:tcW w:w="3827" w:type="dxa"/>
            <w:gridSpan w:val="2"/>
            <w:shd w:val="clear" w:color="auto" w:fill="000000" w:themeFill="text1"/>
          </w:tcPr>
          <w:p w14:paraId="3D4795FD" w14:textId="77777777" w:rsidR="001A0839" w:rsidRPr="00130311" w:rsidRDefault="001A0839" w:rsidP="00995CC6">
            <w:pPr>
              <w:jc w:val="center"/>
              <w:rPr>
                <w:b/>
                <w:sz w:val="24"/>
                <w:szCs w:val="24"/>
              </w:rPr>
            </w:pPr>
            <w:r>
              <w:rPr>
                <w:b/>
                <w:sz w:val="24"/>
                <w:szCs w:val="24"/>
              </w:rPr>
              <w:t>Children’s Services Plan:</w:t>
            </w:r>
          </w:p>
        </w:tc>
        <w:tc>
          <w:tcPr>
            <w:tcW w:w="2472" w:type="dxa"/>
            <w:gridSpan w:val="4"/>
            <w:shd w:val="clear" w:color="auto" w:fill="000000" w:themeFill="text1"/>
          </w:tcPr>
          <w:p w14:paraId="7E51D875" w14:textId="77777777" w:rsidR="001A0839" w:rsidRPr="00130311" w:rsidRDefault="001A0839" w:rsidP="00995CC6">
            <w:pPr>
              <w:jc w:val="center"/>
              <w:rPr>
                <w:b/>
                <w:sz w:val="24"/>
                <w:szCs w:val="24"/>
              </w:rPr>
            </w:pPr>
            <w:r>
              <w:rPr>
                <w:b/>
                <w:sz w:val="24"/>
                <w:szCs w:val="24"/>
              </w:rPr>
              <w:t>HGIOS?4 QIs:</w:t>
            </w:r>
          </w:p>
        </w:tc>
      </w:tr>
      <w:tr w:rsidR="001A0839" w:rsidRPr="004208A1" w14:paraId="03901E09" w14:textId="77777777" w:rsidTr="00995CC6">
        <w:trPr>
          <w:trHeight w:val="1450"/>
        </w:trPr>
        <w:tc>
          <w:tcPr>
            <w:tcW w:w="6516" w:type="dxa"/>
            <w:gridSpan w:val="2"/>
            <w:vAlign w:val="center"/>
          </w:tcPr>
          <w:p w14:paraId="299742EC" w14:textId="629EEC4E" w:rsidR="00600D69" w:rsidRPr="00130506" w:rsidRDefault="00F13E28" w:rsidP="00600D69">
            <w:pPr>
              <w:tabs>
                <w:tab w:val="left" w:pos="313"/>
              </w:tabs>
              <w:rPr>
                <w:rFonts w:ascii="Calibri" w:hAnsi="Calibri" w:cs="Calibri"/>
                <w:sz w:val="15"/>
                <w:szCs w:val="15"/>
              </w:rPr>
            </w:pPr>
            <w:sdt>
              <w:sdtPr>
                <w:rPr>
                  <w:rFonts w:ascii="Calibri" w:hAnsi="Calibri" w:cs="Calibri"/>
                  <w:sz w:val="15"/>
                  <w:szCs w:val="15"/>
                </w:rPr>
                <w:id w:val="366644556"/>
                <w14:checkbox>
                  <w14:checked w14:val="1"/>
                  <w14:checkedState w14:val="2612" w14:font="MS Gothic"/>
                  <w14:uncheckedState w14:val="2610" w14:font="MS Gothic"/>
                </w14:checkbox>
              </w:sdtPr>
              <w:sdtEndPr/>
              <w:sdtContent>
                <w:r w:rsidR="00CF5DE6">
                  <w:rPr>
                    <w:rFonts w:ascii="MS Gothic" w:eastAsia="MS Gothic" w:hAnsi="MS Gothic" w:cs="Calibri" w:hint="eastAsia"/>
                    <w:sz w:val="15"/>
                    <w:szCs w:val="15"/>
                  </w:rPr>
                  <w:t>☒</w:t>
                </w:r>
              </w:sdtContent>
            </w:sdt>
            <w:r w:rsidR="00600D69" w:rsidRPr="00130506">
              <w:rPr>
                <w:rFonts w:ascii="Calibri" w:hAnsi="Calibri" w:cs="Calibri"/>
                <w:sz w:val="15"/>
                <w:szCs w:val="15"/>
              </w:rPr>
              <w:tab/>
              <w:t>Placing human rights and needs of every child and young person at centre</w:t>
            </w:r>
          </w:p>
          <w:p w14:paraId="2AEF12DB" w14:textId="4B959E1C" w:rsidR="00600D69" w:rsidRPr="00130506" w:rsidRDefault="00F13E28" w:rsidP="00600D69">
            <w:pPr>
              <w:tabs>
                <w:tab w:val="left" w:pos="313"/>
              </w:tabs>
              <w:rPr>
                <w:rFonts w:ascii="Segoe UI Symbol" w:eastAsia="MS Gothic" w:hAnsi="Segoe UI Symbol" w:cs="Segoe UI Symbol"/>
                <w:sz w:val="15"/>
                <w:szCs w:val="15"/>
              </w:rPr>
            </w:pPr>
            <w:sdt>
              <w:sdtPr>
                <w:rPr>
                  <w:rFonts w:ascii="Segoe UI Symbol" w:eastAsia="MS Gothic" w:hAnsi="Segoe UI Symbol" w:cs="Segoe UI Symbol"/>
                  <w:sz w:val="15"/>
                  <w:szCs w:val="15"/>
                </w:rPr>
                <w:id w:val="2118174697"/>
                <w14:checkbox>
                  <w14:checked w14:val="1"/>
                  <w14:checkedState w14:val="2612" w14:font="MS Gothic"/>
                  <w14:uncheckedState w14:val="2610" w14:font="MS Gothic"/>
                </w14:checkbox>
              </w:sdtPr>
              <w:sdtEndPr/>
              <w:sdtContent>
                <w:r w:rsidR="00CF5DE6">
                  <w:rPr>
                    <w:rFonts w:ascii="MS Gothic" w:eastAsia="MS Gothic" w:hAnsi="MS Gothic" w:cs="Segoe UI Symbol" w:hint="eastAsia"/>
                    <w:sz w:val="15"/>
                    <w:szCs w:val="15"/>
                  </w:rPr>
                  <w:t>☒</w:t>
                </w:r>
              </w:sdtContent>
            </w:sdt>
            <w:r w:rsidR="00600D69" w:rsidRPr="00130506">
              <w:rPr>
                <w:rFonts w:ascii="Segoe UI Symbol" w:eastAsia="MS Gothic" w:hAnsi="Segoe UI Symbol" w:cs="Segoe UI Symbol"/>
                <w:sz w:val="15"/>
                <w:szCs w:val="15"/>
              </w:rPr>
              <w:t xml:space="preserve">   </w:t>
            </w:r>
            <w:r w:rsidR="00600D69" w:rsidRPr="00130506">
              <w:rPr>
                <w:rFonts w:ascii="Calibri" w:hAnsi="Calibri" w:cs="Calibri"/>
                <w:sz w:val="15"/>
                <w:szCs w:val="15"/>
              </w:rPr>
              <w:t>Improvement in children and young people’s health and wellbeing</w:t>
            </w:r>
          </w:p>
          <w:p w14:paraId="30B31B19" w14:textId="7B4D169D" w:rsidR="00600D69" w:rsidRPr="00130506" w:rsidRDefault="00F13E28" w:rsidP="00600D69">
            <w:pPr>
              <w:tabs>
                <w:tab w:val="left" w:pos="313"/>
              </w:tabs>
              <w:rPr>
                <w:rFonts w:ascii="Calibri" w:hAnsi="Calibri" w:cs="Calibri"/>
                <w:sz w:val="15"/>
                <w:szCs w:val="15"/>
              </w:rPr>
            </w:pPr>
            <w:sdt>
              <w:sdtPr>
                <w:rPr>
                  <w:rFonts w:ascii="Segoe UI Symbol" w:eastAsia="MS Gothic" w:hAnsi="Segoe UI Symbol" w:cs="Segoe UI Symbol"/>
                  <w:sz w:val="15"/>
                  <w:szCs w:val="15"/>
                </w:rPr>
                <w:id w:val="-1520617441"/>
                <w14:checkbox>
                  <w14:checked w14:val="1"/>
                  <w14:checkedState w14:val="2612" w14:font="MS Gothic"/>
                  <w14:uncheckedState w14:val="2610" w14:font="MS Gothic"/>
                </w14:checkbox>
              </w:sdtPr>
              <w:sdtEndPr/>
              <w:sdtContent>
                <w:r w:rsidR="00CF5DE6">
                  <w:rPr>
                    <w:rFonts w:ascii="MS Gothic" w:eastAsia="MS Gothic" w:hAnsi="MS Gothic" w:cs="Segoe UI Symbol" w:hint="eastAsia"/>
                    <w:sz w:val="15"/>
                    <w:szCs w:val="15"/>
                  </w:rPr>
                  <w:t>☒</w:t>
                </w:r>
              </w:sdtContent>
            </w:sdt>
            <w:r w:rsidR="00600D69" w:rsidRPr="00130506">
              <w:rPr>
                <w:rFonts w:ascii="Calibri" w:hAnsi="Calibri" w:cs="Calibri"/>
                <w:sz w:val="15"/>
                <w:szCs w:val="15"/>
              </w:rPr>
              <w:tab/>
              <w:t>Closing the attainment gap between the most and least disadvantaged children</w:t>
            </w:r>
          </w:p>
          <w:p w14:paraId="6223691E" w14:textId="77777777" w:rsidR="00600D69" w:rsidRPr="00130506" w:rsidRDefault="00F13E28" w:rsidP="00600D69">
            <w:pPr>
              <w:tabs>
                <w:tab w:val="left" w:pos="313"/>
              </w:tabs>
              <w:rPr>
                <w:rFonts w:ascii="Calibri" w:hAnsi="Calibri" w:cs="Calibri"/>
                <w:sz w:val="15"/>
                <w:szCs w:val="15"/>
              </w:rPr>
            </w:pPr>
            <w:sdt>
              <w:sdtPr>
                <w:rPr>
                  <w:rFonts w:ascii="Segoe UI Symbol" w:eastAsia="MS Gothic" w:hAnsi="Segoe UI Symbol" w:cs="Segoe UI Symbol"/>
                  <w:sz w:val="15"/>
                  <w:szCs w:val="15"/>
                </w:rPr>
                <w:id w:val="1537159592"/>
                <w14:checkbox>
                  <w14:checked w14:val="1"/>
                  <w14:checkedState w14:val="2612" w14:font="MS Gothic"/>
                  <w14:uncheckedState w14:val="2610" w14:font="MS Gothic"/>
                </w14:checkbox>
              </w:sdtPr>
              <w:sdtEndPr/>
              <w:sdtContent>
                <w:r w:rsidR="00600D69" w:rsidRPr="00130506">
                  <w:rPr>
                    <w:rFonts w:ascii="MS Gothic" w:eastAsia="MS Gothic" w:hAnsi="MS Gothic" w:cs="Segoe UI Symbol" w:hint="eastAsia"/>
                    <w:sz w:val="15"/>
                    <w:szCs w:val="15"/>
                  </w:rPr>
                  <w:t>☒</w:t>
                </w:r>
              </w:sdtContent>
            </w:sdt>
            <w:r w:rsidR="00600D69" w:rsidRPr="00130506">
              <w:rPr>
                <w:rFonts w:ascii="Calibri" w:hAnsi="Calibri" w:cs="Calibri"/>
                <w:sz w:val="15"/>
                <w:szCs w:val="15"/>
              </w:rPr>
              <w:tab/>
              <w:t xml:space="preserve">Improvement in skills and sustained, positive school leaver destinations for all </w:t>
            </w:r>
            <w:r w:rsidR="00600D69" w:rsidRPr="00130506">
              <w:rPr>
                <w:rFonts w:ascii="Calibri" w:hAnsi="Calibri" w:cs="Calibri"/>
                <w:sz w:val="15"/>
                <w:szCs w:val="15"/>
              </w:rPr>
              <w:tab/>
              <w:t>young people</w:t>
            </w:r>
          </w:p>
          <w:p w14:paraId="4C26DE19" w14:textId="03849857" w:rsidR="001A0839" w:rsidRPr="004208A1" w:rsidRDefault="00F13E28" w:rsidP="00600D69">
            <w:pPr>
              <w:tabs>
                <w:tab w:val="left" w:pos="313"/>
              </w:tabs>
              <w:rPr>
                <w:sz w:val="16"/>
                <w:szCs w:val="24"/>
              </w:rPr>
            </w:pPr>
            <w:sdt>
              <w:sdtPr>
                <w:rPr>
                  <w:rFonts w:ascii="Segoe UI Symbol" w:eastAsia="MS Gothic" w:hAnsi="Segoe UI Symbol" w:cs="Segoe UI Symbol"/>
                  <w:sz w:val="15"/>
                  <w:szCs w:val="15"/>
                </w:rPr>
                <w:id w:val="970093220"/>
                <w14:checkbox>
                  <w14:checked w14:val="1"/>
                  <w14:checkedState w14:val="2612" w14:font="MS Gothic"/>
                  <w14:uncheckedState w14:val="2610" w14:font="MS Gothic"/>
                </w14:checkbox>
              </w:sdtPr>
              <w:sdtEndPr/>
              <w:sdtContent>
                <w:r w:rsidR="00600D69" w:rsidRPr="00130506">
                  <w:rPr>
                    <w:rFonts w:ascii="MS Gothic" w:eastAsia="MS Gothic" w:hAnsi="MS Gothic" w:cs="Segoe UI Symbol" w:hint="eastAsia"/>
                    <w:sz w:val="15"/>
                    <w:szCs w:val="15"/>
                  </w:rPr>
                  <w:t>☒</w:t>
                </w:r>
              </w:sdtContent>
            </w:sdt>
            <w:r w:rsidR="00600D69" w:rsidRPr="00130506">
              <w:rPr>
                <w:rFonts w:ascii="Segoe UI Symbol" w:eastAsia="MS Gothic" w:hAnsi="Segoe UI Symbol" w:cs="Segoe UI Symbol"/>
                <w:sz w:val="15"/>
                <w:szCs w:val="15"/>
              </w:rPr>
              <w:tab/>
            </w:r>
            <w:r w:rsidR="00600D69" w:rsidRPr="00130506">
              <w:rPr>
                <w:rFonts w:ascii="Calibri" w:hAnsi="Calibri" w:cs="Calibri"/>
                <w:sz w:val="15"/>
                <w:szCs w:val="15"/>
              </w:rPr>
              <w:t>Improvements in attainment, particularly in Literacy and Numeracy</w:t>
            </w:r>
          </w:p>
        </w:tc>
        <w:tc>
          <w:tcPr>
            <w:tcW w:w="2977" w:type="dxa"/>
            <w:gridSpan w:val="2"/>
            <w:vAlign w:val="center"/>
          </w:tcPr>
          <w:p w14:paraId="22ECD1DD" w14:textId="77777777" w:rsidR="00600D69" w:rsidRPr="00130506" w:rsidRDefault="00F13E28" w:rsidP="00600D69">
            <w:pPr>
              <w:tabs>
                <w:tab w:val="left" w:pos="317"/>
              </w:tabs>
              <w:rPr>
                <w:rFonts w:ascii="Calibri" w:hAnsi="Calibri" w:cs="Calibri"/>
                <w:sz w:val="15"/>
                <w:szCs w:val="15"/>
              </w:rPr>
            </w:pPr>
            <w:sdt>
              <w:sdtPr>
                <w:rPr>
                  <w:sz w:val="18"/>
                  <w:szCs w:val="24"/>
                </w:rPr>
                <w:id w:val="653498248"/>
                <w14:checkbox>
                  <w14:checked w14:val="1"/>
                  <w14:checkedState w14:val="2612" w14:font="MS Gothic"/>
                  <w14:uncheckedState w14:val="2610" w14:font="MS Gothic"/>
                </w14:checkbox>
              </w:sdtPr>
              <w:sdtEndPr/>
              <w:sdtContent>
                <w:r w:rsidR="00995CC6">
                  <w:rPr>
                    <w:rFonts w:ascii="MS Gothic" w:eastAsia="MS Gothic" w:hAnsi="MS Gothic" w:hint="eastAsia"/>
                    <w:sz w:val="18"/>
                    <w:szCs w:val="24"/>
                  </w:rPr>
                  <w:t>☒</w:t>
                </w:r>
              </w:sdtContent>
            </w:sdt>
            <w:r w:rsidR="001A0839" w:rsidRPr="00F729EB">
              <w:rPr>
                <w:sz w:val="18"/>
                <w:szCs w:val="24"/>
              </w:rPr>
              <w:t xml:space="preserve"> </w:t>
            </w:r>
            <w:r w:rsidR="00600D69" w:rsidRPr="00130506">
              <w:rPr>
                <w:rFonts w:ascii="Calibri" w:hAnsi="Calibri" w:cs="Calibri"/>
                <w:sz w:val="15"/>
                <w:szCs w:val="15"/>
              </w:rPr>
              <w:t xml:space="preserve"> </w:t>
            </w:r>
            <w:r w:rsidR="00600D69" w:rsidRPr="00130506">
              <w:rPr>
                <w:rFonts w:ascii="Calibri" w:hAnsi="Calibri" w:cs="Calibri"/>
                <w:sz w:val="15"/>
                <w:szCs w:val="15"/>
              </w:rPr>
              <w:tab/>
              <w:t>School and ELC Leadership</w:t>
            </w:r>
          </w:p>
          <w:p w14:paraId="723BDA1B" w14:textId="77777777" w:rsidR="00600D69" w:rsidRPr="00130506" w:rsidRDefault="00F13E28" w:rsidP="00600D69">
            <w:pPr>
              <w:tabs>
                <w:tab w:val="left" w:pos="317"/>
              </w:tabs>
              <w:rPr>
                <w:rFonts w:ascii="Calibri" w:hAnsi="Calibri" w:cs="Calibri"/>
                <w:sz w:val="15"/>
                <w:szCs w:val="15"/>
              </w:rPr>
            </w:pPr>
            <w:sdt>
              <w:sdtPr>
                <w:rPr>
                  <w:rFonts w:ascii="Segoe UI Symbol" w:eastAsia="MS Gothic" w:hAnsi="Segoe UI Symbol" w:cs="Segoe UI Symbol"/>
                  <w:sz w:val="15"/>
                  <w:szCs w:val="15"/>
                </w:rPr>
                <w:id w:val="-630164625"/>
                <w14:checkbox>
                  <w14:checked w14:val="1"/>
                  <w14:checkedState w14:val="2612" w14:font="MS Gothic"/>
                  <w14:uncheckedState w14:val="2610" w14:font="MS Gothic"/>
                </w14:checkbox>
              </w:sdtPr>
              <w:sdtEndPr/>
              <w:sdtContent>
                <w:r w:rsidR="00600D69" w:rsidRPr="00130506">
                  <w:rPr>
                    <w:rFonts w:ascii="MS Gothic" w:eastAsia="MS Gothic" w:hAnsi="MS Gothic" w:cs="Segoe UI Symbol" w:hint="eastAsia"/>
                    <w:sz w:val="15"/>
                    <w:szCs w:val="15"/>
                  </w:rPr>
                  <w:t>☒</w:t>
                </w:r>
              </w:sdtContent>
            </w:sdt>
            <w:r w:rsidR="00600D69" w:rsidRPr="00130506">
              <w:rPr>
                <w:rFonts w:ascii="Calibri" w:hAnsi="Calibri" w:cs="Calibri"/>
                <w:sz w:val="15"/>
                <w:szCs w:val="15"/>
              </w:rPr>
              <w:t xml:space="preserve"> </w:t>
            </w:r>
            <w:r w:rsidR="00600D69" w:rsidRPr="00130506">
              <w:rPr>
                <w:rFonts w:ascii="Calibri" w:hAnsi="Calibri" w:cs="Calibri"/>
                <w:sz w:val="15"/>
                <w:szCs w:val="15"/>
              </w:rPr>
              <w:tab/>
              <w:t xml:space="preserve">Teacher and practitioner </w:t>
            </w:r>
            <w:r w:rsidR="00600D69" w:rsidRPr="00130506">
              <w:rPr>
                <w:rFonts w:ascii="Calibri" w:hAnsi="Calibri" w:cs="Calibri"/>
                <w:sz w:val="15"/>
                <w:szCs w:val="15"/>
              </w:rPr>
              <w:tab/>
              <w:t>professionalism</w:t>
            </w:r>
          </w:p>
          <w:p w14:paraId="7D2B414E" w14:textId="77777777" w:rsidR="00600D69" w:rsidRPr="00130506" w:rsidRDefault="00F13E28" w:rsidP="00600D69">
            <w:pPr>
              <w:tabs>
                <w:tab w:val="left" w:pos="317"/>
              </w:tabs>
              <w:rPr>
                <w:rFonts w:ascii="Calibri" w:hAnsi="Calibri" w:cs="Calibri"/>
                <w:sz w:val="15"/>
                <w:szCs w:val="15"/>
              </w:rPr>
            </w:pPr>
            <w:sdt>
              <w:sdtPr>
                <w:rPr>
                  <w:rFonts w:ascii="Segoe UI Symbol" w:eastAsia="MS Gothic" w:hAnsi="Segoe UI Symbol" w:cs="Segoe UI Symbol"/>
                  <w:sz w:val="15"/>
                  <w:szCs w:val="15"/>
                </w:rPr>
                <w:id w:val="-955939939"/>
                <w14:checkbox>
                  <w14:checked w14:val="1"/>
                  <w14:checkedState w14:val="2612" w14:font="MS Gothic"/>
                  <w14:uncheckedState w14:val="2610" w14:font="MS Gothic"/>
                </w14:checkbox>
              </w:sdtPr>
              <w:sdtEndPr/>
              <w:sdtContent>
                <w:r w:rsidR="00600D69" w:rsidRPr="00130506">
                  <w:rPr>
                    <w:rFonts w:ascii="MS Gothic" w:eastAsia="MS Gothic" w:hAnsi="MS Gothic" w:cs="Segoe UI Symbol" w:hint="eastAsia"/>
                    <w:sz w:val="15"/>
                    <w:szCs w:val="15"/>
                  </w:rPr>
                  <w:t>☒</w:t>
                </w:r>
              </w:sdtContent>
            </w:sdt>
            <w:r w:rsidR="00600D69" w:rsidRPr="00130506">
              <w:rPr>
                <w:rFonts w:ascii="Calibri" w:hAnsi="Calibri" w:cs="Calibri"/>
                <w:sz w:val="15"/>
                <w:szCs w:val="15"/>
              </w:rPr>
              <w:t xml:space="preserve"> </w:t>
            </w:r>
            <w:r w:rsidR="00600D69" w:rsidRPr="00130506">
              <w:rPr>
                <w:rFonts w:ascii="Calibri" w:hAnsi="Calibri" w:cs="Calibri"/>
                <w:sz w:val="15"/>
                <w:szCs w:val="15"/>
              </w:rPr>
              <w:tab/>
              <w:t xml:space="preserve">Parent/carer involvement and </w:t>
            </w:r>
            <w:r w:rsidR="00600D69" w:rsidRPr="00130506">
              <w:rPr>
                <w:rFonts w:ascii="Calibri" w:hAnsi="Calibri" w:cs="Calibri"/>
                <w:sz w:val="15"/>
                <w:szCs w:val="15"/>
              </w:rPr>
              <w:tab/>
              <w:t>engagement</w:t>
            </w:r>
          </w:p>
          <w:p w14:paraId="7F754525" w14:textId="77777777" w:rsidR="00600D69" w:rsidRPr="00130506" w:rsidRDefault="00F13E28" w:rsidP="00600D69">
            <w:pPr>
              <w:tabs>
                <w:tab w:val="left" w:pos="317"/>
              </w:tabs>
              <w:rPr>
                <w:rFonts w:ascii="Calibri" w:hAnsi="Calibri" w:cs="Calibri"/>
                <w:sz w:val="15"/>
                <w:szCs w:val="15"/>
              </w:rPr>
            </w:pPr>
            <w:sdt>
              <w:sdtPr>
                <w:rPr>
                  <w:rFonts w:ascii="Segoe UI Symbol" w:eastAsia="MS Gothic" w:hAnsi="Segoe UI Symbol" w:cs="Segoe UI Symbol"/>
                  <w:sz w:val="15"/>
                  <w:szCs w:val="15"/>
                </w:rPr>
                <w:id w:val="2078624542"/>
                <w14:checkbox>
                  <w14:checked w14:val="1"/>
                  <w14:checkedState w14:val="2612" w14:font="MS Gothic"/>
                  <w14:uncheckedState w14:val="2610" w14:font="MS Gothic"/>
                </w14:checkbox>
              </w:sdtPr>
              <w:sdtEndPr/>
              <w:sdtContent>
                <w:r w:rsidR="00600D69" w:rsidRPr="00130506">
                  <w:rPr>
                    <w:rFonts w:ascii="MS Gothic" w:eastAsia="MS Gothic" w:hAnsi="MS Gothic" w:cs="Segoe UI Symbol" w:hint="eastAsia"/>
                    <w:sz w:val="15"/>
                    <w:szCs w:val="15"/>
                  </w:rPr>
                  <w:t>☒</w:t>
                </w:r>
              </w:sdtContent>
            </w:sdt>
            <w:r w:rsidR="00600D69" w:rsidRPr="00130506">
              <w:rPr>
                <w:rFonts w:ascii="Calibri" w:hAnsi="Calibri" w:cs="Calibri"/>
                <w:sz w:val="15"/>
                <w:szCs w:val="15"/>
              </w:rPr>
              <w:t xml:space="preserve"> </w:t>
            </w:r>
            <w:r w:rsidR="00600D69" w:rsidRPr="00130506">
              <w:rPr>
                <w:rFonts w:ascii="Calibri" w:hAnsi="Calibri" w:cs="Calibri"/>
                <w:sz w:val="15"/>
                <w:szCs w:val="15"/>
              </w:rPr>
              <w:tab/>
              <w:t>Curriculum and assessment</w:t>
            </w:r>
          </w:p>
          <w:p w14:paraId="50EA875D" w14:textId="77777777" w:rsidR="00600D69" w:rsidRPr="00130506" w:rsidRDefault="00F13E28" w:rsidP="00600D69">
            <w:pPr>
              <w:tabs>
                <w:tab w:val="left" w:pos="317"/>
              </w:tabs>
              <w:rPr>
                <w:rFonts w:ascii="Calibri" w:hAnsi="Calibri" w:cs="Calibri"/>
                <w:sz w:val="15"/>
                <w:szCs w:val="15"/>
              </w:rPr>
            </w:pPr>
            <w:sdt>
              <w:sdtPr>
                <w:rPr>
                  <w:rFonts w:ascii="Segoe UI Symbol" w:eastAsia="MS Gothic" w:hAnsi="Segoe UI Symbol" w:cs="Segoe UI Symbol"/>
                  <w:sz w:val="15"/>
                  <w:szCs w:val="15"/>
                </w:rPr>
                <w:id w:val="512038201"/>
                <w14:checkbox>
                  <w14:checked w14:val="1"/>
                  <w14:checkedState w14:val="2612" w14:font="MS Gothic"/>
                  <w14:uncheckedState w14:val="2610" w14:font="MS Gothic"/>
                </w14:checkbox>
              </w:sdtPr>
              <w:sdtEndPr/>
              <w:sdtContent>
                <w:r w:rsidR="00600D69" w:rsidRPr="00130506">
                  <w:rPr>
                    <w:rFonts w:ascii="MS Gothic" w:eastAsia="MS Gothic" w:hAnsi="MS Gothic" w:cs="Segoe UI Symbol" w:hint="eastAsia"/>
                    <w:sz w:val="15"/>
                    <w:szCs w:val="15"/>
                  </w:rPr>
                  <w:t>☒</w:t>
                </w:r>
              </w:sdtContent>
            </w:sdt>
            <w:r w:rsidR="00600D69" w:rsidRPr="00130506">
              <w:rPr>
                <w:rFonts w:ascii="Calibri" w:hAnsi="Calibri" w:cs="Calibri"/>
                <w:sz w:val="15"/>
                <w:szCs w:val="15"/>
              </w:rPr>
              <w:t xml:space="preserve"> </w:t>
            </w:r>
            <w:r w:rsidR="00600D69" w:rsidRPr="00130506">
              <w:rPr>
                <w:rFonts w:ascii="Calibri" w:hAnsi="Calibri" w:cs="Calibri"/>
                <w:sz w:val="15"/>
                <w:szCs w:val="15"/>
              </w:rPr>
              <w:tab/>
              <w:t>School and ELC Improvement</w:t>
            </w:r>
          </w:p>
          <w:p w14:paraId="468E0B12" w14:textId="5057DC6B" w:rsidR="001A0839" w:rsidRPr="004208A1" w:rsidRDefault="00F13E28" w:rsidP="00600D69">
            <w:pPr>
              <w:rPr>
                <w:sz w:val="16"/>
                <w:szCs w:val="24"/>
              </w:rPr>
            </w:pPr>
            <w:sdt>
              <w:sdtPr>
                <w:rPr>
                  <w:rFonts w:ascii="Segoe UI Symbol" w:eastAsia="MS Gothic" w:hAnsi="Segoe UI Symbol" w:cs="Segoe UI Symbol"/>
                  <w:sz w:val="15"/>
                  <w:szCs w:val="15"/>
                </w:rPr>
                <w:id w:val="2143302403"/>
                <w14:checkbox>
                  <w14:checked w14:val="1"/>
                  <w14:checkedState w14:val="2612" w14:font="MS Gothic"/>
                  <w14:uncheckedState w14:val="2610" w14:font="MS Gothic"/>
                </w14:checkbox>
              </w:sdtPr>
              <w:sdtEndPr/>
              <w:sdtContent>
                <w:r w:rsidR="00600D69" w:rsidRPr="00130506">
                  <w:rPr>
                    <w:rFonts w:ascii="MS Gothic" w:eastAsia="MS Gothic" w:hAnsi="MS Gothic" w:cs="Segoe UI Symbol" w:hint="eastAsia"/>
                    <w:sz w:val="15"/>
                    <w:szCs w:val="15"/>
                  </w:rPr>
                  <w:t>☒</w:t>
                </w:r>
              </w:sdtContent>
            </w:sdt>
            <w:r w:rsidR="00600D69" w:rsidRPr="00130506">
              <w:rPr>
                <w:rFonts w:ascii="Calibri" w:hAnsi="Calibri" w:cs="Calibri"/>
                <w:sz w:val="15"/>
                <w:szCs w:val="15"/>
              </w:rPr>
              <w:t xml:space="preserve"> </w:t>
            </w:r>
            <w:r w:rsidR="00600D69" w:rsidRPr="00130506">
              <w:rPr>
                <w:rFonts w:ascii="Calibri" w:hAnsi="Calibri" w:cs="Calibri"/>
                <w:sz w:val="15"/>
                <w:szCs w:val="15"/>
              </w:rPr>
              <w:tab/>
              <w:t>Performance Information</w:t>
            </w:r>
          </w:p>
        </w:tc>
        <w:tc>
          <w:tcPr>
            <w:tcW w:w="3827" w:type="dxa"/>
            <w:gridSpan w:val="2"/>
            <w:vAlign w:val="center"/>
          </w:tcPr>
          <w:p w14:paraId="2293468A" w14:textId="77777777" w:rsidR="00873336" w:rsidRPr="00F1352F" w:rsidRDefault="00F13E28" w:rsidP="00873336">
            <w:pPr>
              <w:rPr>
                <w:sz w:val="18"/>
                <w:szCs w:val="24"/>
              </w:rPr>
            </w:pPr>
            <w:sdt>
              <w:sdtPr>
                <w:rPr>
                  <w:sz w:val="18"/>
                  <w:szCs w:val="24"/>
                </w:rPr>
                <w:id w:val="-613828576"/>
                <w14:checkbox>
                  <w14:checked w14:val="1"/>
                  <w14:checkedState w14:val="2612" w14:font="MS Gothic"/>
                  <w14:uncheckedState w14:val="2610" w14:font="MS Gothic"/>
                </w14:checkbox>
              </w:sdtPr>
              <w:sdtEndPr/>
              <w:sdtContent>
                <w:r w:rsidR="00873336">
                  <w:rPr>
                    <w:rFonts w:ascii="MS Gothic" w:eastAsia="MS Gothic" w:hAnsi="MS Gothic" w:hint="eastAsia"/>
                    <w:sz w:val="18"/>
                    <w:szCs w:val="24"/>
                  </w:rPr>
                  <w:t>☒</w:t>
                </w:r>
              </w:sdtContent>
            </w:sdt>
            <w:r w:rsidR="00873336">
              <w:rPr>
                <w:sz w:val="18"/>
                <w:szCs w:val="24"/>
              </w:rPr>
              <w:t xml:space="preserve"> </w:t>
            </w:r>
            <w:r w:rsidR="00873336" w:rsidRPr="00F1352F">
              <w:rPr>
                <w:sz w:val="18"/>
                <w:szCs w:val="24"/>
                <w:u w:val="single"/>
              </w:rPr>
              <w:t>Priority 1</w:t>
            </w:r>
            <w:r w:rsidR="00873336" w:rsidRPr="00F1352F">
              <w:rPr>
                <w:sz w:val="18"/>
                <w:szCs w:val="24"/>
              </w:rPr>
              <w:t xml:space="preserve"> – </w:t>
            </w:r>
            <w:r w:rsidR="00873336">
              <w:rPr>
                <w:sz w:val="18"/>
                <w:szCs w:val="24"/>
              </w:rPr>
              <w:t>overcoming challenges – disability, neurodiversity</w:t>
            </w:r>
          </w:p>
          <w:p w14:paraId="0705E3B1" w14:textId="77777777" w:rsidR="00873336" w:rsidRPr="00F1352F" w:rsidRDefault="00F13E28" w:rsidP="00873336">
            <w:pPr>
              <w:rPr>
                <w:sz w:val="18"/>
                <w:szCs w:val="24"/>
              </w:rPr>
            </w:pPr>
            <w:sdt>
              <w:sdtPr>
                <w:rPr>
                  <w:sz w:val="18"/>
                  <w:szCs w:val="24"/>
                </w:rPr>
                <w:id w:val="421303525"/>
                <w14:checkbox>
                  <w14:checked w14:val="1"/>
                  <w14:checkedState w14:val="2612" w14:font="MS Gothic"/>
                  <w14:uncheckedState w14:val="2610" w14:font="MS Gothic"/>
                </w14:checkbox>
              </w:sdtPr>
              <w:sdtEndPr/>
              <w:sdtContent>
                <w:r w:rsidR="00873336">
                  <w:rPr>
                    <w:rFonts w:ascii="MS Gothic" w:eastAsia="MS Gothic" w:hAnsi="MS Gothic" w:hint="eastAsia"/>
                    <w:sz w:val="18"/>
                    <w:szCs w:val="24"/>
                  </w:rPr>
                  <w:t>☒</w:t>
                </w:r>
              </w:sdtContent>
            </w:sdt>
            <w:r w:rsidR="00873336" w:rsidRPr="00F1352F">
              <w:rPr>
                <w:sz w:val="18"/>
                <w:szCs w:val="24"/>
              </w:rPr>
              <w:t xml:space="preserve"> </w:t>
            </w:r>
            <w:r w:rsidR="00873336" w:rsidRPr="00F1352F">
              <w:rPr>
                <w:sz w:val="18"/>
                <w:szCs w:val="24"/>
                <w:u w:val="single"/>
              </w:rPr>
              <w:t>Priority 2</w:t>
            </w:r>
            <w:r w:rsidR="00873336" w:rsidRPr="00F1352F">
              <w:rPr>
                <w:sz w:val="18"/>
                <w:szCs w:val="24"/>
              </w:rPr>
              <w:t xml:space="preserve"> – </w:t>
            </w:r>
            <w:r w:rsidR="00873336">
              <w:rPr>
                <w:sz w:val="18"/>
                <w:szCs w:val="24"/>
              </w:rPr>
              <w:t xml:space="preserve">Tackling child poverty </w:t>
            </w:r>
          </w:p>
          <w:p w14:paraId="07FCC2B0" w14:textId="77777777" w:rsidR="00873336" w:rsidRDefault="00F13E28" w:rsidP="00873336">
            <w:pPr>
              <w:rPr>
                <w:sz w:val="18"/>
                <w:szCs w:val="24"/>
              </w:rPr>
            </w:pPr>
            <w:sdt>
              <w:sdtPr>
                <w:rPr>
                  <w:sz w:val="18"/>
                  <w:szCs w:val="24"/>
                </w:rPr>
                <w:id w:val="2011569512"/>
                <w14:checkbox>
                  <w14:checked w14:val="1"/>
                  <w14:checkedState w14:val="2612" w14:font="MS Gothic"/>
                  <w14:uncheckedState w14:val="2610" w14:font="MS Gothic"/>
                </w14:checkbox>
              </w:sdtPr>
              <w:sdtEndPr/>
              <w:sdtContent>
                <w:r w:rsidR="00873336">
                  <w:rPr>
                    <w:rFonts w:ascii="MS Gothic" w:eastAsia="MS Gothic" w:hAnsi="MS Gothic" w:hint="eastAsia"/>
                    <w:sz w:val="18"/>
                    <w:szCs w:val="24"/>
                  </w:rPr>
                  <w:t>☒</w:t>
                </w:r>
              </w:sdtContent>
            </w:sdt>
            <w:r w:rsidR="00873336" w:rsidRPr="00F1352F">
              <w:rPr>
                <w:sz w:val="18"/>
                <w:szCs w:val="24"/>
              </w:rPr>
              <w:t xml:space="preserve"> </w:t>
            </w:r>
            <w:r w:rsidR="00873336" w:rsidRPr="00F1352F">
              <w:rPr>
                <w:sz w:val="18"/>
                <w:szCs w:val="24"/>
                <w:u w:val="single"/>
              </w:rPr>
              <w:t>Priority 3</w:t>
            </w:r>
            <w:r w:rsidR="00873336" w:rsidRPr="00F1352F">
              <w:rPr>
                <w:sz w:val="18"/>
                <w:szCs w:val="24"/>
              </w:rPr>
              <w:t xml:space="preserve"> – </w:t>
            </w:r>
            <w:r w:rsidR="00873336">
              <w:rPr>
                <w:sz w:val="18"/>
                <w:szCs w:val="24"/>
              </w:rPr>
              <w:t xml:space="preserve">Improving CYP mental wellbeing </w:t>
            </w:r>
          </w:p>
          <w:p w14:paraId="06C5950F" w14:textId="5ED1B224" w:rsidR="00873336" w:rsidRDefault="00F13E28" w:rsidP="00873336">
            <w:pPr>
              <w:rPr>
                <w:sz w:val="18"/>
                <w:szCs w:val="24"/>
              </w:rPr>
            </w:pPr>
            <w:sdt>
              <w:sdtPr>
                <w:rPr>
                  <w:sz w:val="18"/>
                  <w:szCs w:val="24"/>
                </w:rPr>
                <w:id w:val="1560514482"/>
                <w14:checkbox>
                  <w14:checked w14:val="0"/>
                  <w14:checkedState w14:val="2612" w14:font="MS Gothic"/>
                  <w14:uncheckedState w14:val="2610" w14:font="MS Gothic"/>
                </w14:checkbox>
              </w:sdtPr>
              <w:sdtEndPr/>
              <w:sdtContent>
                <w:r w:rsidR="00F53942">
                  <w:rPr>
                    <w:rFonts w:ascii="MS Gothic" w:eastAsia="MS Gothic" w:hAnsi="MS Gothic" w:hint="eastAsia"/>
                    <w:sz w:val="18"/>
                    <w:szCs w:val="24"/>
                  </w:rPr>
                  <w:t>☐</w:t>
                </w:r>
              </w:sdtContent>
            </w:sdt>
            <w:r w:rsidR="00873336" w:rsidRPr="00F1352F">
              <w:rPr>
                <w:sz w:val="18"/>
                <w:szCs w:val="24"/>
              </w:rPr>
              <w:t xml:space="preserve"> </w:t>
            </w:r>
            <w:r w:rsidR="00873336" w:rsidRPr="00F1352F">
              <w:rPr>
                <w:sz w:val="18"/>
                <w:szCs w:val="24"/>
                <w:u w:val="single"/>
              </w:rPr>
              <w:t>Priority</w:t>
            </w:r>
            <w:r w:rsidR="00873336">
              <w:rPr>
                <w:sz w:val="18"/>
                <w:szCs w:val="24"/>
                <w:u w:val="single"/>
              </w:rPr>
              <w:t xml:space="preserve"> 4</w:t>
            </w:r>
            <w:r w:rsidR="00873336" w:rsidRPr="00F1352F">
              <w:rPr>
                <w:sz w:val="18"/>
                <w:szCs w:val="24"/>
              </w:rPr>
              <w:t xml:space="preserve"> – </w:t>
            </w:r>
            <w:r w:rsidR="00873336">
              <w:rPr>
                <w:sz w:val="18"/>
                <w:szCs w:val="24"/>
              </w:rPr>
              <w:t>Strengthening Family Support</w:t>
            </w:r>
          </w:p>
          <w:p w14:paraId="64F41FFD" w14:textId="77777777" w:rsidR="00873336" w:rsidRDefault="00F13E28" w:rsidP="00873336">
            <w:pPr>
              <w:rPr>
                <w:sz w:val="18"/>
                <w:szCs w:val="24"/>
              </w:rPr>
            </w:pPr>
            <w:sdt>
              <w:sdtPr>
                <w:rPr>
                  <w:sz w:val="18"/>
                  <w:szCs w:val="24"/>
                </w:rPr>
                <w:id w:val="703172"/>
                <w14:checkbox>
                  <w14:checked w14:val="1"/>
                  <w14:checkedState w14:val="2612" w14:font="MS Gothic"/>
                  <w14:uncheckedState w14:val="2610" w14:font="MS Gothic"/>
                </w14:checkbox>
              </w:sdtPr>
              <w:sdtEndPr/>
              <w:sdtContent>
                <w:r w:rsidR="00873336">
                  <w:rPr>
                    <w:rFonts w:ascii="MS Gothic" w:eastAsia="MS Gothic" w:hAnsi="MS Gothic" w:hint="eastAsia"/>
                    <w:sz w:val="18"/>
                    <w:szCs w:val="24"/>
                  </w:rPr>
                  <w:t>☒</w:t>
                </w:r>
              </w:sdtContent>
            </w:sdt>
            <w:r w:rsidR="00873336" w:rsidRPr="00F1352F">
              <w:rPr>
                <w:sz w:val="18"/>
                <w:szCs w:val="24"/>
              </w:rPr>
              <w:t xml:space="preserve"> </w:t>
            </w:r>
            <w:r w:rsidR="00873336" w:rsidRPr="00F1352F">
              <w:rPr>
                <w:sz w:val="18"/>
                <w:szCs w:val="24"/>
                <w:u w:val="single"/>
              </w:rPr>
              <w:t>Priority</w:t>
            </w:r>
            <w:r w:rsidR="00873336">
              <w:rPr>
                <w:sz w:val="18"/>
                <w:szCs w:val="24"/>
                <w:u w:val="single"/>
              </w:rPr>
              <w:t xml:space="preserve"> 5</w:t>
            </w:r>
            <w:r w:rsidR="00873336" w:rsidRPr="00F1352F">
              <w:rPr>
                <w:sz w:val="18"/>
                <w:szCs w:val="24"/>
              </w:rPr>
              <w:t xml:space="preserve"> – </w:t>
            </w:r>
            <w:r w:rsidR="00873336">
              <w:rPr>
                <w:sz w:val="18"/>
                <w:szCs w:val="24"/>
              </w:rPr>
              <w:t xml:space="preserve">Improving CECYP outcomes </w:t>
            </w:r>
          </w:p>
          <w:p w14:paraId="51FF682F" w14:textId="77777777" w:rsidR="001A0839" w:rsidRPr="00005323" w:rsidRDefault="001A0839" w:rsidP="00995CC6">
            <w:pPr>
              <w:jc w:val="right"/>
              <w:rPr>
                <w:i/>
                <w:sz w:val="16"/>
                <w:szCs w:val="24"/>
              </w:rPr>
            </w:pPr>
          </w:p>
        </w:tc>
        <w:tc>
          <w:tcPr>
            <w:tcW w:w="760" w:type="dxa"/>
            <w:vAlign w:val="center"/>
          </w:tcPr>
          <w:p w14:paraId="4E4CC603" w14:textId="06AD80F6" w:rsidR="001A0839" w:rsidRPr="00F729EB" w:rsidRDefault="00F13E28" w:rsidP="00995CC6">
            <w:pPr>
              <w:jc w:val="center"/>
              <w:rPr>
                <w:sz w:val="18"/>
                <w:szCs w:val="24"/>
              </w:rPr>
            </w:pPr>
            <w:sdt>
              <w:sdtPr>
                <w:rPr>
                  <w:sz w:val="18"/>
                  <w:szCs w:val="24"/>
                </w:rPr>
                <w:id w:val="-1730915925"/>
                <w14:checkbox>
                  <w14:checked w14:val="1"/>
                  <w14:checkedState w14:val="2612" w14:font="MS Gothic"/>
                  <w14:uncheckedState w14:val="2610" w14:font="MS Gothic"/>
                </w14:checkbox>
              </w:sdtPr>
              <w:sdtEndPr/>
              <w:sdtContent>
                <w:r w:rsidR="00CF5DE6">
                  <w:rPr>
                    <w:rFonts w:ascii="MS Gothic" w:eastAsia="MS Gothic" w:hAnsi="MS Gothic" w:hint="eastAsia"/>
                    <w:sz w:val="18"/>
                    <w:szCs w:val="24"/>
                  </w:rPr>
                  <w:t>☒</w:t>
                </w:r>
              </w:sdtContent>
            </w:sdt>
            <w:r w:rsidR="001A0839" w:rsidRPr="00F729EB">
              <w:rPr>
                <w:sz w:val="18"/>
                <w:szCs w:val="24"/>
              </w:rPr>
              <w:t xml:space="preserve"> 1.1</w:t>
            </w:r>
          </w:p>
          <w:p w14:paraId="7255535A" w14:textId="4BE8F3B1" w:rsidR="001A0839" w:rsidRPr="00F729EB" w:rsidRDefault="00F13E28" w:rsidP="00995CC6">
            <w:pPr>
              <w:jc w:val="center"/>
              <w:rPr>
                <w:sz w:val="18"/>
                <w:szCs w:val="24"/>
              </w:rPr>
            </w:pPr>
            <w:sdt>
              <w:sdtPr>
                <w:rPr>
                  <w:sz w:val="18"/>
                  <w:szCs w:val="24"/>
                </w:rPr>
                <w:id w:val="1724947055"/>
                <w14:checkbox>
                  <w14:checked w14:val="1"/>
                  <w14:checkedState w14:val="2612" w14:font="MS Gothic"/>
                  <w14:uncheckedState w14:val="2610" w14:font="MS Gothic"/>
                </w14:checkbox>
              </w:sdtPr>
              <w:sdtEndPr/>
              <w:sdtContent>
                <w:r w:rsidR="00F53942">
                  <w:rPr>
                    <w:rFonts w:ascii="MS Gothic" w:eastAsia="MS Gothic" w:hAnsi="MS Gothic" w:hint="eastAsia"/>
                    <w:sz w:val="18"/>
                    <w:szCs w:val="24"/>
                  </w:rPr>
                  <w:t>☒</w:t>
                </w:r>
              </w:sdtContent>
            </w:sdt>
            <w:r w:rsidR="001A0839" w:rsidRPr="00F729EB">
              <w:rPr>
                <w:sz w:val="18"/>
                <w:szCs w:val="24"/>
              </w:rPr>
              <w:t xml:space="preserve"> 1.2</w:t>
            </w:r>
          </w:p>
          <w:p w14:paraId="4E6BA3F9" w14:textId="77777777" w:rsidR="001A0839" w:rsidRPr="00F729EB" w:rsidRDefault="00F13E28" w:rsidP="00995CC6">
            <w:pPr>
              <w:jc w:val="center"/>
              <w:rPr>
                <w:sz w:val="18"/>
                <w:szCs w:val="24"/>
              </w:rPr>
            </w:pPr>
            <w:sdt>
              <w:sdtPr>
                <w:rPr>
                  <w:sz w:val="18"/>
                  <w:szCs w:val="24"/>
                </w:rPr>
                <w:id w:val="71713381"/>
                <w14:checkbox>
                  <w14:checked w14:val="1"/>
                  <w14:checkedState w14:val="2612" w14:font="MS Gothic"/>
                  <w14:uncheckedState w14:val="2610" w14:font="MS Gothic"/>
                </w14:checkbox>
              </w:sdtPr>
              <w:sdtEndPr/>
              <w:sdtContent>
                <w:r w:rsidR="00995CC6">
                  <w:rPr>
                    <w:rFonts w:ascii="MS Gothic" w:eastAsia="MS Gothic" w:hAnsi="MS Gothic" w:hint="eastAsia"/>
                    <w:sz w:val="18"/>
                    <w:szCs w:val="24"/>
                  </w:rPr>
                  <w:t>☒</w:t>
                </w:r>
              </w:sdtContent>
            </w:sdt>
            <w:r w:rsidR="001A0839" w:rsidRPr="00F729EB">
              <w:rPr>
                <w:sz w:val="18"/>
                <w:szCs w:val="24"/>
              </w:rPr>
              <w:t xml:space="preserve"> 1.3</w:t>
            </w:r>
          </w:p>
          <w:p w14:paraId="127E601A" w14:textId="26C8782E" w:rsidR="001A0839" w:rsidRPr="00F729EB" w:rsidRDefault="00F13E28" w:rsidP="00995CC6">
            <w:pPr>
              <w:jc w:val="center"/>
              <w:rPr>
                <w:sz w:val="18"/>
                <w:szCs w:val="24"/>
              </w:rPr>
            </w:pPr>
            <w:sdt>
              <w:sdtPr>
                <w:rPr>
                  <w:sz w:val="18"/>
                  <w:szCs w:val="24"/>
                </w:rPr>
                <w:id w:val="2034149501"/>
                <w14:checkbox>
                  <w14:checked w14:val="1"/>
                  <w14:checkedState w14:val="2612" w14:font="MS Gothic"/>
                  <w14:uncheckedState w14:val="2610" w14:font="MS Gothic"/>
                </w14:checkbox>
              </w:sdtPr>
              <w:sdtEndPr/>
              <w:sdtContent>
                <w:r w:rsidR="00F53942">
                  <w:rPr>
                    <w:rFonts w:ascii="MS Gothic" w:eastAsia="MS Gothic" w:hAnsi="MS Gothic" w:hint="eastAsia"/>
                    <w:sz w:val="18"/>
                    <w:szCs w:val="24"/>
                  </w:rPr>
                  <w:t>☒</w:t>
                </w:r>
              </w:sdtContent>
            </w:sdt>
            <w:r w:rsidR="001A0839" w:rsidRPr="00F729EB">
              <w:rPr>
                <w:sz w:val="18"/>
                <w:szCs w:val="24"/>
              </w:rPr>
              <w:t xml:space="preserve"> 1.4</w:t>
            </w:r>
          </w:p>
          <w:p w14:paraId="1539745A" w14:textId="77777777" w:rsidR="001A0839" w:rsidRPr="00F729EB" w:rsidRDefault="00F13E28" w:rsidP="00995CC6">
            <w:pPr>
              <w:jc w:val="center"/>
              <w:rPr>
                <w:sz w:val="18"/>
                <w:szCs w:val="24"/>
              </w:rPr>
            </w:pPr>
            <w:sdt>
              <w:sdtPr>
                <w:rPr>
                  <w:sz w:val="18"/>
                  <w:szCs w:val="24"/>
                </w:rPr>
                <w:id w:val="467248779"/>
                <w14:checkbox>
                  <w14:checked w14:val="0"/>
                  <w14:checkedState w14:val="2612" w14:font="MS Gothic"/>
                  <w14:uncheckedState w14:val="2610" w14:font="MS Gothic"/>
                </w14:checkbox>
              </w:sdtPr>
              <w:sdtEndPr/>
              <w:sdtContent>
                <w:r w:rsidR="001A0839" w:rsidRPr="00F729EB">
                  <w:rPr>
                    <w:rFonts w:ascii="MS Gothic" w:eastAsia="MS Gothic" w:hAnsi="MS Gothic" w:hint="eastAsia"/>
                    <w:sz w:val="18"/>
                    <w:szCs w:val="24"/>
                  </w:rPr>
                  <w:t>☐</w:t>
                </w:r>
              </w:sdtContent>
            </w:sdt>
            <w:r w:rsidR="001A0839" w:rsidRPr="00F729EB">
              <w:rPr>
                <w:sz w:val="18"/>
                <w:szCs w:val="24"/>
              </w:rPr>
              <w:t xml:space="preserve"> 1.5</w:t>
            </w:r>
          </w:p>
        </w:tc>
        <w:tc>
          <w:tcPr>
            <w:tcW w:w="799" w:type="dxa"/>
            <w:vAlign w:val="center"/>
          </w:tcPr>
          <w:p w14:paraId="58316F4B" w14:textId="77777777" w:rsidR="001A0839" w:rsidRPr="00F729EB" w:rsidRDefault="00F13E28" w:rsidP="00995CC6">
            <w:pPr>
              <w:jc w:val="center"/>
              <w:rPr>
                <w:sz w:val="18"/>
                <w:szCs w:val="24"/>
              </w:rPr>
            </w:pPr>
            <w:sdt>
              <w:sdtPr>
                <w:rPr>
                  <w:sz w:val="18"/>
                  <w:szCs w:val="24"/>
                </w:rPr>
                <w:id w:val="2091123288"/>
                <w14:checkbox>
                  <w14:checked w14:val="0"/>
                  <w14:checkedState w14:val="2612" w14:font="MS Gothic"/>
                  <w14:uncheckedState w14:val="2610" w14:font="MS Gothic"/>
                </w14:checkbox>
              </w:sdtPr>
              <w:sdtEndPr/>
              <w:sdtContent>
                <w:r w:rsidR="001A0839" w:rsidRPr="00F729EB">
                  <w:rPr>
                    <w:rFonts w:ascii="MS Gothic" w:eastAsia="MS Gothic" w:hAnsi="MS Gothic" w:hint="eastAsia"/>
                    <w:sz w:val="18"/>
                    <w:szCs w:val="24"/>
                  </w:rPr>
                  <w:t>☐</w:t>
                </w:r>
              </w:sdtContent>
            </w:sdt>
            <w:r w:rsidR="001A0839" w:rsidRPr="00F729EB">
              <w:rPr>
                <w:sz w:val="18"/>
                <w:szCs w:val="24"/>
              </w:rPr>
              <w:t xml:space="preserve"> 2.1</w:t>
            </w:r>
          </w:p>
          <w:p w14:paraId="7B877ED6" w14:textId="77777777" w:rsidR="001A0839" w:rsidRPr="00F729EB" w:rsidRDefault="00F13E28" w:rsidP="00995CC6">
            <w:pPr>
              <w:jc w:val="center"/>
              <w:rPr>
                <w:sz w:val="18"/>
                <w:szCs w:val="24"/>
              </w:rPr>
            </w:pPr>
            <w:sdt>
              <w:sdtPr>
                <w:rPr>
                  <w:sz w:val="18"/>
                  <w:szCs w:val="24"/>
                </w:rPr>
                <w:id w:val="832489895"/>
                <w14:checkbox>
                  <w14:checked w14:val="1"/>
                  <w14:checkedState w14:val="2612" w14:font="MS Gothic"/>
                  <w14:uncheckedState w14:val="2610" w14:font="MS Gothic"/>
                </w14:checkbox>
              </w:sdtPr>
              <w:sdtEndPr/>
              <w:sdtContent>
                <w:r w:rsidR="00995CC6">
                  <w:rPr>
                    <w:rFonts w:ascii="MS Gothic" w:eastAsia="MS Gothic" w:hAnsi="MS Gothic" w:hint="eastAsia"/>
                    <w:sz w:val="18"/>
                    <w:szCs w:val="24"/>
                  </w:rPr>
                  <w:t>☒</w:t>
                </w:r>
              </w:sdtContent>
            </w:sdt>
            <w:r w:rsidR="001A0839" w:rsidRPr="00F729EB">
              <w:rPr>
                <w:sz w:val="18"/>
                <w:szCs w:val="24"/>
              </w:rPr>
              <w:t xml:space="preserve"> 2.2</w:t>
            </w:r>
          </w:p>
          <w:p w14:paraId="1819DBD8" w14:textId="564A6CE7" w:rsidR="001A0839" w:rsidRPr="00F729EB" w:rsidRDefault="00F13E28" w:rsidP="00995CC6">
            <w:pPr>
              <w:jc w:val="center"/>
              <w:rPr>
                <w:sz w:val="18"/>
                <w:szCs w:val="24"/>
              </w:rPr>
            </w:pPr>
            <w:sdt>
              <w:sdtPr>
                <w:rPr>
                  <w:sz w:val="18"/>
                  <w:szCs w:val="24"/>
                </w:rPr>
                <w:id w:val="2019267756"/>
                <w14:checkbox>
                  <w14:checked w14:val="1"/>
                  <w14:checkedState w14:val="2612" w14:font="MS Gothic"/>
                  <w14:uncheckedState w14:val="2610" w14:font="MS Gothic"/>
                </w14:checkbox>
              </w:sdtPr>
              <w:sdtEndPr/>
              <w:sdtContent>
                <w:r w:rsidR="00F53942">
                  <w:rPr>
                    <w:rFonts w:ascii="MS Gothic" w:eastAsia="MS Gothic" w:hAnsi="MS Gothic" w:hint="eastAsia"/>
                    <w:sz w:val="18"/>
                    <w:szCs w:val="24"/>
                  </w:rPr>
                  <w:t>☒</w:t>
                </w:r>
              </w:sdtContent>
            </w:sdt>
            <w:r w:rsidR="001A0839" w:rsidRPr="00F729EB">
              <w:rPr>
                <w:sz w:val="18"/>
                <w:szCs w:val="24"/>
              </w:rPr>
              <w:t xml:space="preserve"> 2.3</w:t>
            </w:r>
          </w:p>
          <w:p w14:paraId="3313A9F0" w14:textId="0B1539DC" w:rsidR="001A0839" w:rsidRPr="00F729EB" w:rsidRDefault="00F13E28" w:rsidP="00995CC6">
            <w:pPr>
              <w:jc w:val="center"/>
              <w:rPr>
                <w:sz w:val="18"/>
                <w:szCs w:val="24"/>
              </w:rPr>
            </w:pPr>
            <w:sdt>
              <w:sdtPr>
                <w:rPr>
                  <w:sz w:val="18"/>
                  <w:szCs w:val="24"/>
                </w:rPr>
                <w:id w:val="-295068266"/>
                <w14:checkbox>
                  <w14:checked w14:val="1"/>
                  <w14:checkedState w14:val="2612" w14:font="MS Gothic"/>
                  <w14:uncheckedState w14:val="2610" w14:font="MS Gothic"/>
                </w14:checkbox>
              </w:sdtPr>
              <w:sdtEndPr/>
              <w:sdtContent>
                <w:r w:rsidR="00F53942">
                  <w:rPr>
                    <w:rFonts w:ascii="MS Gothic" w:eastAsia="MS Gothic" w:hAnsi="MS Gothic" w:hint="eastAsia"/>
                    <w:sz w:val="18"/>
                    <w:szCs w:val="24"/>
                  </w:rPr>
                  <w:t>☒</w:t>
                </w:r>
              </w:sdtContent>
            </w:sdt>
            <w:r w:rsidR="001A0839" w:rsidRPr="00F729EB">
              <w:rPr>
                <w:sz w:val="18"/>
                <w:szCs w:val="24"/>
              </w:rPr>
              <w:t xml:space="preserve"> 2.4</w:t>
            </w:r>
          </w:p>
          <w:p w14:paraId="146B2612" w14:textId="77777777" w:rsidR="001A0839" w:rsidRPr="00F729EB" w:rsidRDefault="00F13E28" w:rsidP="00995CC6">
            <w:pPr>
              <w:jc w:val="center"/>
              <w:rPr>
                <w:sz w:val="18"/>
                <w:szCs w:val="24"/>
              </w:rPr>
            </w:pPr>
            <w:sdt>
              <w:sdtPr>
                <w:rPr>
                  <w:sz w:val="18"/>
                  <w:szCs w:val="24"/>
                </w:rPr>
                <w:id w:val="-746956539"/>
                <w14:checkbox>
                  <w14:checked w14:val="0"/>
                  <w14:checkedState w14:val="2612" w14:font="MS Gothic"/>
                  <w14:uncheckedState w14:val="2610" w14:font="MS Gothic"/>
                </w14:checkbox>
              </w:sdtPr>
              <w:sdtEndPr/>
              <w:sdtContent>
                <w:r w:rsidR="001A0839" w:rsidRPr="00F729EB">
                  <w:rPr>
                    <w:rFonts w:ascii="MS Gothic" w:eastAsia="MS Gothic" w:hAnsi="MS Gothic" w:hint="eastAsia"/>
                    <w:sz w:val="18"/>
                    <w:szCs w:val="24"/>
                  </w:rPr>
                  <w:t>☐</w:t>
                </w:r>
              </w:sdtContent>
            </w:sdt>
            <w:r w:rsidR="001A0839" w:rsidRPr="00F729EB">
              <w:rPr>
                <w:sz w:val="18"/>
                <w:szCs w:val="24"/>
              </w:rPr>
              <w:t xml:space="preserve"> 2.5</w:t>
            </w:r>
          </w:p>
          <w:p w14:paraId="6DA037C2" w14:textId="77777777" w:rsidR="001A0839" w:rsidRPr="00F729EB" w:rsidRDefault="00F13E28" w:rsidP="00995CC6">
            <w:pPr>
              <w:jc w:val="center"/>
              <w:rPr>
                <w:sz w:val="18"/>
                <w:szCs w:val="24"/>
              </w:rPr>
            </w:pPr>
            <w:sdt>
              <w:sdtPr>
                <w:rPr>
                  <w:sz w:val="18"/>
                  <w:szCs w:val="24"/>
                </w:rPr>
                <w:id w:val="1552502950"/>
                <w14:checkbox>
                  <w14:checked w14:val="0"/>
                  <w14:checkedState w14:val="2612" w14:font="MS Gothic"/>
                  <w14:uncheckedState w14:val="2610" w14:font="MS Gothic"/>
                </w14:checkbox>
              </w:sdtPr>
              <w:sdtEndPr/>
              <w:sdtContent>
                <w:r w:rsidR="001A0839">
                  <w:rPr>
                    <w:rFonts w:ascii="MS Gothic" w:eastAsia="MS Gothic" w:hAnsi="MS Gothic" w:hint="eastAsia"/>
                    <w:sz w:val="18"/>
                    <w:szCs w:val="24"/>
                  </w:rPr>
                  <w:t>☐</w:t>
                </w:r>
              </w:sdtContent>
            </w:sdt>
            <w:r w:rsidR="001A0839" w:rsidRPr="00F729EB">
              <w:rPr>
                <w:sz w:val="18"/>
                <w:szCs w:val="24"/>
              </w:rPr>
              <w:t xml:space="preserve"> 2.6</w:t>
            </w:r>
          </w:p>
          <w:p w14:paraId="368808A9" w14:textId="77777777" w:rsidR="001A0839" w:rsidRPr="00F729EB" w:rsidRDefault="00F13E28" w:rsidP="00995CC6">
            <w:pPr>
              <w:jc w:val="center"/>
              <w:rPr>
                <w:sz w:val="18"/>
                <w:szCs w:val="24"/>
              </w:rPr>
            </w:pPr>
            <w:sdt>
              <w:sdtPr>
                <w:rPr>
                  <w:sz w:val="18"/>
                  <w:szCs w:val="24"/>
                </w:rPr>
                <w:id w:val="1122033110"/>
                <w14:checkbox>
                  <w14:checked w14:val="1"/>
                  <w14:checkedState w14:val="2612" w14:font="MS Gothic"/>
                  <w14:uncheckedState w14:val="2610" w14:font="MS Gothic"/>
                </w14:checkbox>
              </w:sdtPr>
              <w:sdtEndPr/>
              <w:sdtContent>
                <w:r w:rsidR="00995CC6">
                  <w:rPr>
                    <w:rFonts w:ascii="MS Gothic" w:eastAsia="MS Gothic" w:hAnsi="MS Gothic" w:hint="eastAsia"/>
                    <w:sz w:val="18"/>
                    <w:szCs w:val="24"/>
                  </w:rPr>
                  <w:t>☒</w:t>
                </w:r>
              </w:sdtContent>
            </w:sdt>
            <w:r w:rsidR="001A0839" w:rsidRPr="00F729EB">
              <w:rPr>
                <w:sz w:val="18"/>
                <w:szCs w:val="24"/>
              </w:rPr>
              <w:t xml:space="preserve"> 2.7</w:t>
            </w:r>
          </w:p>
        </w:tc>
        <w:tc>
          <w:tcPr>
            <w:tcW w:w="771" w:type="dxa"/>
            <w:vAlign w:val="center"/>
          </w:tcPr>
          <w:p w14:paraId="1BC1068D" w14:textId="7CEA2686" w:rsidR="001A0839" w:rsidRPr="00F729EB" w:rsidRDefault="00F13E28" w:rsidP="00995CC6">
            <w:pPr>
              <w:jc w:val="center"/>
              <w:rPr>
                <w:sz w:val="18"/>
                <w:szCs w:val="24"/>
              </w:rPr>
            </w:pPr>
            <w:sdt>
              <w:sdtPr>
                <w:rPr>
                  <w:sz w:val="18"/>
                  <w:szCs w:val="24"/>
                </w:rPr>
                <w:id w:val="-1288348538"/>
                <w14:checkbox>
                  <w14:checked w14:val="1"/>
                  <w14:checkedState w14:val="2612" w14:font="MS Gothic"/>
                  <w14:uncheckedState w14:val="2610" w14:font="MS Gothic"/>
                </w14:checkbox>
              </w:sdtPr>
              <w:sdtEndPr/>
              <w:sdtContent>
                <w:r w:rsidR="00A66899">
                  <w:rPr>
                    <w:rFonts w:ascii="MS Gothic" w:eastAsia="MS Gothic" w:hAnsi="MS Gothic" w:hint="eastAsia"/>
                    <w:sz w:val="18"/>
                    <w:szCs w:val="24"/>
                  </w:rPr>
                  <w:t>☒</w:t>
                </w:r>
              </w:sdtContent>
            </w:sdt>
            <w:r w:rsidR="001A0839" w:rsidRPr="00F729EB">
              <w:rPr>
                <w:sz w:val="18"/>
                <w:szCs w:val="24"/>
              </w:rPr>
              <w:t xml:space="preserve"> 3.1</w:t>
            </w:r>
          </w:p>
          <w:p w14:paraId="572509D1" w14:textId="1566C785" w:rsidR="001A0839" w:rsidRPr="00F729EB" w:rsidRDefault="00F13E28" w:rsidP="00995CC6">
            <w:pPr>
              <w:jc w:val="center"/>
              <w:rPr>
                <w:sz w:val="18"/>
                <w:szCs w:val="24"/>
              </w:rPr>
            </w:pPr>
            <w:sdt>
              <w:sdtPr>
                <w:rPr>
                  <w:sz w:val="18"/>
                  <w:szCs w:val="24"/>
                </w:rPr>
                <w:id w:val="-540901604"/>
                <w14:checkbox>
                  <w14:checked w14:val="1"/>
                  <w14:checkedState w14:val="2612" w14:font="MS Gothic"/>
                  <w14:uncheckedState w14:val="2610" w14:font="MS Gothic"/>
                </w14:checkbox>
              </w:sdtPr>
              <w:sdtEndPr/>
              <w:sdtContent>
                <w:r w:rsidR="00A66899">
                  <w:rPr>
                    <w:rFonts w:ascii="MS Gothic" w:eastAsia="MS Gothic" w:hAnsi="MS Gothic" w:hint="eastAsia"/>
                    <w:sz w:val="18"/>
                    <w:szCs w:val="24"/>
                  </w:rPr>
                  <w:t>☒</w:t>
                </w:r>
              </w:sdtContent>
            </w:sdt>
            <w:r w:rsidR="001A0839" w:rsidRPr="00F729EB">
              <w:rPr>
                <w:sz w:val="18"/>
                <w:szCs w:val="24"/>
              </w:rPr>
              <w:t xml:space="preserve"> 3.2</w:t>
            </w:r>
          </w:p>
          <w:p w14:paraId="42F6726A" w14:textId="77777777" w:rsidR="001A0839" w:rsidRPr="00F729EB" w:rsidRDefault="00F13E28" w:rsidP="00995CC6">
            <w:pPr>
              <w:jc w:val="center"/>
              <w:rPr>
                <w:sz w:val="18"/>
                <w:szCs w:val="24"/>
              </w:rPr>
            </w:pPr>
            <w:sdt>
              <w:sdtPr>
                <w:rPr>
                  <w:sz w:val="18"/>
                  <w:szCs w:val="24"/>
                </w:rPr>
                <w:id w:val="-1336451373"/>
                <w14:checkbox>
                  <w14:checked w14:val="1"/>
                  <w14:checkedState w14:val="2612" w14:font="MS Gothic"/>
                  <w14:uncheckedState w14:val="2610" w14:font="MS Gothic"/>
                </w14:checkbox>
              </w:sdtPr>
              <w:sdtEndPr/>
              <w:sdtContent>
                <w:r w:rsidR="00995CC6">
                  <w:rPr>
                    <w:rFonts w:ascii="MS Gothic" w:eastAsia="MS Gothic" w:hAnsi="MS Gothic" w:hint="eastAsia"/>
                    <w:sz w:val="18"/>
                    <w:szCs w:val="24"/>
                  </w:rPr>
                  <w:t>☒</w:t>
                </w:r>
              </w:sdtContent>
            </w:sdt>
            <w:r w:rsidR="001A0839" w:rsidRPr="00F729EB">
              <w:rPr>
                <w:sz w:val="18"/>
                <w:szCs w:val="24"/>
              </w:rPr>
              <w:t xml:space="preserve"> 3.3</w:t>
            </w:r>
          </w:p>
        </w:tc>
      </w:tr>
    </w:tbl>
    <w:p w14:paraId="4ADCE45C" w14:textId="77777777" w:rsidR="001A0839" w:rsidRPr="001A0839" w:rsidRDefault="001A0839" w:rsidP="001A0839">
      <w:pPr>
        <w:spacing w:after="0" w:line="240" w:lineRule="auto"/>
        <w:rPr>
          <w:sz w:val="8"/>
        </w:rPr>
      </w:pPr>
    </w:p>
    <w:tbl>
      <w:tblPr>
        <w:tblStyle w:val="TableGrid"/>
        <w:tblW w:w="15593" w:type="dxa"/>
        <w:tblLook w:val="04A0" w:firstRow="1" w:lastRow="0" w:firstColumn="1" w:lastColumn="0" w:noHBand="0" w:noVBand="1"/>
      </w:tblPr>
      <w:tblGrid>
        <w:gridCol w:w="15593"/>
      </w:tblGrid>
      <w:tr w:rsidR="001A0839" w:rsidRPr="00CA655F" w14:paraId="5F37BCD4" w14:textId="77777777" w:rsidTr="00995CC6">
        <w:trPr>
          <w:trHeight w:val="426"/>
        </w:trPr>
        <w:tc>
          <w:tcPr>
            <w:tcW w:w="15593" w:type="dxa"/>
            <w:tcBorders>
              <w:top w:val="single" w:sz="4" w:space="0" w:color="auto"/>
              <w:bottom w:val="single" w:sz="4" w:space="0" w:color="auto"/>
            </w:tcBorders>
            <w:shd w:val="clear" w:color="auto" w:fill="000000" w:themeFill="text1"/>
            <w:vAlign w:val="center"/>
          </w:tcPr>
          <w:p w14:paraId="173173E4" w14:textId="77777777" w:rsidR="001A0839" w:rsidRPr="00CA655F" w:rsidRDefault="001A0839" w:rsidP="00995CC6">
            <w:pPr>
              <w:jc w:val="center"/>
              <w:rPr>
                <w:b/>
                <w:color w:val="FFFFFF" w:themeColor="background1"/>
                <w:sz w:val="32"/>
                <w:szCs w:val="32"/>
              </w:rPr>
            </w:pPr>
            <w:r w:rsidRPr="00CA655F">
              <w:rPr>
                <w:b/>
                <w:color w:val="FFFFFF" w:themeColor="background1"/>
                <w:sz w:val="32"/>
                <w:szCs w:val="32"/>
              </w:rPr>
              <w:t>Progress and Impact</w:t>
            </w:r>
          </w:p>
        </w:tc>
      </w:tr>
      <w:tr w:rsidR="001A0839" w:rsidRPr="00CA655F" w14:paraId="5E68E5A1" w14:textId="77777777" w:rsidTr="0064012F">
        <w:trPr>
          <w:trHeight w:val="817"/>
        </w:trPr>
        <w:tc>
          <w:tcPr>
            <w:tcW w:w="15593" w:type="dxa"/>
            <w:tcBorders>
              <w:top w:val="single" w:sz="4" w:space="0" w:color="auto"/>
              <w:bottom w:val="single" w:sz="4" w:space="0" w:color="auto"/>
            </w:tcBorders>
          </w:tcPr>
          <w:p w14:paraId="31DDB6D7" w14:textId="4933ACF0" w:rsidR="001473B7" w:rsidRPr="00A66899" w:rsidRDefault="001473B7" w:rsidP="001473B7">
            <w:pPr>
              <w:jc w:val="both"/>
              <w:rPr>
                <w:rFonts w:cstheme="minorHAnsi"/>
                <w:color w:val="000000" w:themeColor="text1"/>
                <w:sz w:val="20"/>
                <w:szCs w:val="20"/>
              </w:rPr>
            </w:pPr>
            <w:r w:rsidRPr="00A66899">
              <w:rPr>
                <w:rFonts w:cstheme="minorHAnsi"/>
                <w:color w:val="000000" w:themeColor="text1"/>
                <w:sz w:val="20"/>
                <w:szCs w:val="20"/>
              </w:rPr>
              <w:t xml:space="preserve">Dallas Primary worked in partnership with Moray Food Plus to deliver boys and girls group for P5-7 to promote wellbeing. Kit Bag sessions were held weekly over two learning blocks to support learners with their mental wellbeing and friendships.  All pupils reported improved confidence in a questionnaire following their sessions. Partnerships with SEBN, SONAS and CAMHS have supported identified learners to improve their wellbeing through a range of interventions. Wellbeing wheel conversations show that the majority of </w:t>
            </w:r>
            <w:r w:rsidR="00DA638C" w:rsidRPr="00A66899">
              <w:rPr>
                <w:rFonts w:cstheme="minorHAnsi"/>
                <w:color w:val="000000" w:themeColor="text1"/>
                <w:sz w:val="20"/>
                <w:szCs w:val="20"/>
              </w:rPr>
              <w:t xml:space="preserve">P5-7 </w:t>
            </w:r>
            <w:r w:rsidRPr="00A66899">
              <w:rPr>
                <w:rFonts w:cstheme="minorHAnsi"/>
                <w:color w:val="000000" w:themeColor="text1"/>
                <w:sz w:val="20"/>
                <w:szCs w:val="20"/>
              </w:rPr>
              <w:t xml:space="preserve">learners have improved wellbeing outcomes across all indicators. </w:t>
            </w:r>
          </w:p>
          <w:p w14:paraId="21BC1FC3" w14:textId="77777777" w:rsidR="001473B7" w:rsidRPr="00A66899" w:rsidRDefault="001473B7" w:rsidP="001473B7">
            <w:pPr>
              <w:jc w:val="both"/>
              <w:rPr>
                <w:rFonts w:cstheme="minorHAnsi"/>
                <w:color w:val="000000" w:themeColor="text1"/>
                <w:sz w:val="20"/>
                <w:szCs w:val="20"/>
              </w:rPr>
            </w:pPr>
          </w:p>
          <w:p w14:paraId="491B4485" w14:textId="77777777" w:rsidR="001473B7" w:rsidRPr="00A66899" w:rsidRDefault="001473B7" w:rsidP="001473B7">
            <w:pPr>
              <w:jc w:val="both"/>
              <w:rPr>
                <w:rFonts w:cstheme="minorHAnsi"/>
                <w:color w:val="000000" w:themeColor="text1"/>
                <w:sz w:val="20"/>
                <w:szCs w:val="20"/>
              </w:rPr>
            </w:pPr>
            <w:r w:rsidRPr="00A66899">
              <w:rPr>
                <w:rFonts w:cstheme="minorHAnsi"/>
                <w:color w:val="000000" w:themeColor="text1"/>
                <w:sz w:val="20"/>
                <w:szCs w:val="20"/>
              </w:rPr>
              <w:t xml:space="preserve">Decider Skills was rolled out across the school with all learners taught the key strategies for controlling their ‘fizz’.  Learners created information videos about each strategy to share with parents and a ‘Kids Teach the Parents’ event is planned for 20024/25 to teach parents about Decider Skills. Almost all learners are beginning to use strategies learned to support their wellbeing and resilience. </w:t>
            </w:r>
          </w:p>
          <w:p w14:paraId="36208380" w14:textId="77777777" w:rsidR="001473B7" w:rsidRPr="00A66899" w:rsidRDefault="001473B7" w:rsidP="001473B7">
            <w:pPr>
              <w:jc w:val="both"/>
              <w:rPr>
                <w:rFonts w:cstheme="minorHAnsi"/>
                <w:color w:val="000000" w:themeColor="text1"/>
                <w:sz w:val="20"/>
                <w:szCs w:val="20"/>
              </w:rPr>
            </w:pPr>
          </w:p>
          <w:p w14:paraId="3CF038AC" w14:textId="77777777" w:rsidR="003230E7" w:rsidRPr="00A66899" w:rsidRDefault="003230E7" w:rsidP="003230E7">
            <w:pPr>
              <w:jc w:val="both"/>
              <w:rPr>
                <w:rFonts w:cstheme="minorHAnsi"/>
                <w:color w:val="000000" w:themeColor="text1"/>
                <w:sz w:val="20"/>
                <w:szCs w:val="20"/>
              </w:rPr>
            </w:pPr>
            <w:r w:rsidRPr="00A66899">
              <w:rPr>
                <w:rFonts w:cstheme="minorHAnsi"/>
                <w:color w:val="000000" w:themeColor="text1"/>
                <w:sz w:val="20"/>
                <w:szCs w:val="20"/>
              </w:rPr>
              <w:t xml:space="preserve">Weekly Forest Skills sessions have continued throughout the year, as well as cooking and creativity learning on Wellbeing Wednesday. Our school garden has been developed as a space for relaxation to promote wellbeing, with weekly gardening sessions and the addition of our reading </w:t>
            </w:r>
            <w:proofErr w:type="spellStart"/>
            <w:r w:rsidRPr="00A66899">
              <w:rPr>
                <w:rFonts w:cstheme="minorHAnsi"/>
                <w:color w:val="000000" w:themeColor="text1"/>
                <w:sz w:val="20"/>
                <w:szCs w:val="20"/>
              </w:rPr>
              <w:t>neuk</w:t>
            </w:r>
            <w:proofErr w:type="spellEnd"/>
            <w:r w:rsidRPr="00A66899">
              <w:rPr>
                <w:rFonts w:cstheme="minorHAnsi"/>
                <w:color w:val="000000" w:themeColor="text1"/>
                <w:sz w:val="20"/>
                <w:szCs w:val="20"/>
              </w:rPr>
              <w:t xml:space="preserve">.  Pupil feedback has been very positive with almost all learners reporting that Wellbeing Wednesday has a positive effect on their wellbeing.  </w:t>
            </w:r>
          </w:p>
          <w:p w14:paraId="66BAE1EB" w14:textId="77777777" w:rsidR="003230E7" w:rsidRPr="00A66899" w:rsidRDefault="003230E7" w:rsidP="003230E7">
            <w:pPr>
              <w:jc w:val="both"/>
              <w:rPr>
                <w:rFonts w:cstheme="minorHAnsi"/>
                <w:color w:val="000000" w:themeColor="text1"/>
                <w:sz w:val="20"/>
                <w:szCs w:val="20"/>
              </w:rPr>
            </w:pPr>
          </w:p>
          <w:p w14:paraId="2A79E07F" w14:textId="77777777" w:rsidR="003230E7" w:rsidRPr="00A66899" w:rsidRDefault="003230E7" w:rsidP="003230E7">
            <w:pPr>
              <w:jc w:val="both"/>
              <w:rPr>
                <w:rFonts w:cstheme="minorHAnsi"/>
                <w:color w:val="000000" w:themeColor="text1"/>
                <w:sz w:val="20"/>
                <w:szCs w:val="20"/>
              </w:rPr>
            </w:pPr>
            <w:r w:rsidRPr="00A66899">
              <w:rPr>
                <w:rFonts w:cstheme="minorHAnsi"/>
                <w:color w:val="000000" w:themeColor="text1"/>
                <w:sz w:val="20"/>
                <w:szCs w:val="20"/>
              </w:rPr>
              <w:t xml:space="preserve">Wild passports have supported skills development during Forest sessions and all learners in P3-7 have progressed through level one of their Wild Passport. </w:t>
            </w:r>
          </w:p>
          <w:p w14:paraId="20A61FBC" w14:textId="77777777" w:rsidR="003230E7" w:rsidRPr="00A66899" w:rsidRDefault="003230E7" w:rsidP="003230E7">
            <w:pPr>
              <w:jc w:val="both"/>
              <w:rPr>
                <w:rFonts w:cstheme="minorHAnsi"/>
                <w:color w:val="000000" w:themeColor="text1"/>
                <w:sz w:val="20"/>
                <w:szCs w:val="20"/>
              </w:rPr>
            </w:pPr>
          </w:p>
          <w:p w14:paraId="201C4099" w14:textId="5E66503B" w:rsidR="003230E7" w:rsidRPr="00A66899" w:rsidRDefault="003230E7" w:rsidP="003230E7">
            <w:pPr>
              <w:jc w:val="both"/>
              <w:rPr>
                <w:rFonts w:cstheme="minorHAnsi"/>
                <w:color w:val="000000" w:themeColor="text1"/>
                <w:sz w:val="20"/>
                <w:szCs w:val="20"/>
              </w:rPr>
            </w:pPr>
            <w:r w:rsidRPr="00A66899">
              <w:rPr>
                <w:rFonts w:cstheme="minorHAnsi"/>
                <w:color w:val="000000" w:themeColor="text1"/>
                <w:sz w:val="20"/>
                <w:szCs w:val="20"/>
              </w:rPr>
              <w:t xml:space="preserve">Learning for sustainability has been fully interwoven through planned learning within a </w:t>
            </w:r>
            <w:r w:rsidR="00C3799D" w:rsidRPr="00A66899">
              <w:rPr>
                <w:rFonts w:cstheme="minorHAnsi"/>
                <w:color w:val="000000" w:themeColor="text1"/>
                <w:sz w:val="20"/>
                <w:szCs w:val="20"/>
              </w:rPr>
              <w:t>three-year</w:t>
            </w:r>
            <w:r w:rsidRPr="00A66899">
              <w:rPr>
                <w:rFonts w:cstheme="minorHAnsi"/>
                <w:color w:val="000000" w:themeColor="text1"/>
                <w:sz w:val="20"/>
                <w:szCs w:val="20"/>
              </w:rPr>
              <w:t xml:space="preserve"> cycle of learning, with a final learning context in Learning block 4 this session </w:t>
            </w:r>
            <w:r w:rsidR="007B032B" w:rsidRPr="00A66899">
              <w:rPr>
                <w:rFonts w:cstheme="minorHAnsi"/>
                <w:color w:val="000000" w:themeColor="text1"/>
                <w:sz w:val="20"/>
                <w:szCs w:val="20"/>
              </w:rPr>
              <w:t>exploring sustainable</w:t>
            </w:r>
            <w:r w:rsidRPr="00A66899">
              <w:rPr>
                <w:rFonts w:cstheme="minorHAnsi"/>
                <w:color w:val="000000" w:themeColor="text1"/>
                <w:sz w:val="20"/>
                <w:szCs w:val="20"/>
              </w:rPr>
              <w:t xml:space="preserve"> villages and sustainable food.  In May we were visited by Education Scotland who made a short film about Learning for Sustainability at Dallas. Pupils also populated the </w:t>
            </w:r>
            <w:proofErr w:type="spellStart"/>
            <w:r w:rsidRPr="00A66899">
              <w:rPr>
                <w:rFonts w:cstheme="minorHAnsi"/>
                <w:color w:val="000000" w:themeColor="text1"/>
                <w:sz w:val="20"/>
                <w:szCs w:val="20"/>
              </w:rPr>
              <w:t>LfS</w:t>
            </w:r>
            <w:proofErr w:type="spellEnd"/>
            <w:r w:rsidRPr="00A66899">
              <w:rPr>
                <w:rFonts w:cstheme="minorHAnsi"/>
                <w:color w:val="000000" w:themeColor="text1"/>
                <w:sz w:val="20"/>
                <w:szCs w:val="20"/>
              </w:rPr>
              <w:t xml:space="preserve"> sketch note which has been shared with parents and colleagues.  Learners are more aware of what it means to live sustainably and how this learning relates to almost everything they do. Pupils were interviewed as part of the </w:t>
            </w:r>
            <w:proofErr w:type="spellStart"/>
            <w:r w:rsidRPr="00A66899">
              <w:rPr>
                <w:rFonts w:cstheme="minorHAnsi"/>
                <w:color w:val="000000" w:themeColor="text1"/>
                <w:sz w:val="20"/>
                <w:szCs w:val="20"/>
              </w:rPr>
              <w:t>LfS</w:t>
            </w:r>
            <w:proofErr w:type="spellEnd"/>
            <w:r w:rsidRPr="00A66899">
              <w:rPr>
                <w:rFonts w:cstheme="minorHAnsi"/>
                <w:color w:val="000000" w:themeColor="text1"/>
                <w:sz w:val="20"/>
                <w:szCs w:val="20"/>
              </w:rPr>
              <w:t xml:space="preserve"> visit and almost all learners could talk confidently about learning for sustainability at school. </w:t>
            </w:r>
          </w:p>
          <w:p w14:paraId="2F24CD1E" w14:textId="77777777" w:rsidR="001473B7" w:rsidRPr="00A66899" w:rsidRDefault="001473B7" w:rsidP="00995CC6">
            <w:pPr>
              <w:jc w:val="both"/>
              <w:rPr>
                <w:rFonts w:cstheme="minorHAnsi"/>
                <w:color w:val="000000" w:themeColor="text1"/>
                <w:sz w:val="20"/>
                <w:szCs w:val="20"/>
              </w:rPr>
            </w:pPr>
          </w:p>
          <w:p w14:paraId="4D7E0341" w14:textId="77777777" w:rsidR="00F13E28" w:rsidRDefault="00F13E28" w:rsidP="00995CC6">
            <w:pPr>
              <w:jc w:val="both"/>
              <w:rPr>
                <w:rFonts w:cstheme="minorHAnsi"/>
                <w:color w:val="000000" w:themeColor="text1"/>
                <w:sz w:val="20"/>
                <w:szCs w:val="20"/>
              </w:rPr>
            </w:pPr>
          </w:p>
          <w:p w14:paraId="6D374388" w14:textId="77777777" w:rsidR="00F13E28" w:rsidRDefault="00F13E28" w:rsidP="00995CC6">
            <w:pPr>
              <w:jc w:val="both"/>
              <w:rPr>
                <w:rFonts w:cstheme="minorHAnsi"/>
                <w:color w:val="000000" w:themeColor="text1"/>
                <w:sz w:val="20"/>
                <w:szCs w:val="20"/>
              </w:rPr>
            </w:pPr>
          </w:p>
          <w:p w14:paraId="2FC33F0E" w14:textId="764FC4A1" w:rsidR="009A24CF" w:rsidRPr="00A66899" w:rsidRDefault="002B3B10" w:rsidP="00995CC6">
            <w:pPr>
              <w:jc w:val="both"/>
              <w:rPr>
                <w:rFonts w:ascii="Bradley Hand ITC" w:hAnsi="Bradley Hand ITC"/>
                <w:color w:val="000000" w:themeColor="text1"/>
                <w:sz w:val="20"/>
                <w:szCs w:val="20"/>
              </w:rPr>
            </w:pPr>
            <w:r w:rsidRPr="00A66899">
              <w:rPr>
                <w:rFonts w:cstheme="minorHAnsi"/>
                <w:color w:val="000000" w:themeColor="text1"/>
                <w:sz w:val="20"/>
                <w:szCs w:val="20"/>
              </w:rPr>
              <w:t xml:space="preserve">A digital </w:t>
            </w:r>
            <w:r w:rsidR="00B331A3" w:rsidRPr="00A66899">
              <w:rPr>
                <w:rFonts w:cstheme="minorHAnsi"/>
                <w:color w:val="000000" w:themeColor="text1"/>
                <w:sz w:val="20"/>
                <w:szCs w:val="20"/>
              </w:rPr>
              <w:t>safety</w:t>
            </w:r>
            <w:r w:rsidRPr="00A66899">
              <w:rPr>
                <w:rFonts w:cstheme="minorHAnsi"/>
                <w:color w:val="000000" w:themeColor="text1"/>
                <w:sz w:val="20"/>
                <w:szCs w:val="20"/>
              </w:rPr>
              <w:t xml:space="preserve"> progression </w:t>
            </w:r>
            <w:proofErr w:type="gramStart"/>
            <w:r w:rsidRPr="00A66899">
              <w:rPr>
                <w:rFonts w:cstheme="minorHAnsi"/>
                <w:color w:val="000000" w:themeColor="text1"/>
                <w:sz w:val="20"/>
                <w:szCs w:val="20"/>
              </w:rPr>
              <w:t>has been created</w:t>
            </w:r>
            <w:proofErr w:type="gramEnd"/>
            <w:r w:rsidRPr="00A66899">
              <w:rPr>
                <w:rFonts w:cstheme="minorHAnsi"/>
                <w:color w:val="000000" w:themeColor="text1"/>
                <w:sz w:val="20"/>
                <w:szCs w:val="20"/>
              </w:rPr>
              <w:t xml:space="preserve"> to support learning about digital safety across the school. </w:t>
            </w:r>
            <w:r w:rsidR="001F30EA" w:rsidRPr="00A66899">
              <w:rPr>
                <w:rFonts w:cstheme="minorHAnsi"/>
                <w:color w:val="000000" w:themeColor="text1"/>
                <w:sz w:val="20"/>
                <w:szCs w:val="20"/>
              </w:rPr>
              <w:t xml:space="preserve">This is used as key learning within technologies in 2 learning blocks throughout the year. Learners are more aware of </w:t>
            </w:r>
            <w:r w:rsidR="004F4666" w:rsidRPr="00A66899">
              <w:rPr>
                <w:rFonts w:cstheme="minorHAnsi"/>
                <w:color w:val="000000" w:themeColor="text1"/>
                <w:sz w:val="20"/>
                <w:szCs w:val="20"/>
              </w:rPr>
              <w:t>digital</w:t>
            </w:r>
            <w:r w:rsidR="001F30EA" w:rsidRPr="00A66899">
              <w:rPr>
                <w:rFonts w:cstheme="minorHAnsi"/>
                <w:color w:val="000000" w:themeColor="text1"/>
                <w:sz w:val="20"/>
                <w:szCs w:val="20"/>
              </w:rPr>
              <w:t xml:space="preserve"> </w:t>
            </w:r>
            <w:proofErr w:type="gramStart"/>
            <w:r w:rsidR="001F30EA" w:rsidRPr="00A66899">
              <w:rPr>
                <w:rFonts w:cstheme="minorHAnsi"/>
                <w:color w:val="000000" w:themeColor="text1"/>
                <w:sz w:val="20"/>
                <w:szCs w:val="20"/>
              </w:rPr>
              <w:t>safety,</w:t>
            </w:r>
            <w:proofErr w:type="gramEnd"/>
            <w:r w:rsidR="001F30EA" w:rsidRPr="00A66899">
              <w:rPr>
                <w:rFonts w:cstheme="minorHAnsi"/>
                <w:color w:val="000000" w:themeColor="text1"/>
                <w:sz w:val="20"/>
                <w:szCs w:val="20"/>
              </w:rPr>
              <w:t xml:space="preserve"> however this has not </w:t>
            </w:r>
            <w:r w:rsidR="00D00F91" w:rsidRPr="00A66899">
              <w:rPr>
                <w:rFonts w:cstheme="minorHAnsi"/>
                <w:color w:val="000000" w:themeColor="text1"/>
                <w:sz w:val="20"/>
                <w:szCs w:val="20"/>
              </w:rPr>
              <w:t xml:space="preserve">significantly </w:t>
            </w:r>
            <w:r w:rsidR="001F30EA" w:rsidRPr="00A66899">
              <w:rPr>
                <w:rFonts w:cstheme="minorHAnsi"/>
                <w:color w:val="000000" w:themeColor="text1"/>
                <w:sz w:val="20"/>
                <w:szCs w:val="20"/>
              </w:rPr>
              <w:t xml:space="preserve">impacted upon </w:t>
            </w:r>
            <w:r w:rsidR="00D00F91" w:rsidRPr="00A66899">
              <w:rPr>
                <w:rFonts w:cstheme="minorHAnsi"/>
                <w:color w:val="000000" w:themeColor="text1"/>
                <w:sz w:val="20"/>
                <w:szCs w:val="20"/>
              </w:rPr>
              <w:t xml:space="preserve">digital behaviours out of school. </w:t>
            </w:r>
            <w:r w:rsidR="003C4C80" w:rsidRPr="00A66899">
              <w:rPr>
                <w:rFonts w:cstheme="minorHAnsi"/>
                <w:color w:val="000000" w:themeColor="text1"/>
                <w:sz w:val="20"/>
                <w:szCs w:val="20"/>
              </w:rPr>
              <w:t xml:space="preserve">Further focus in this area is required next session to embed learning and </w:t>
            </w:r>
            <w:r w:rsidR="00C116BD" w:rsidRPr="00A66899">
              <w:rPr>
                <w:rFonts w:cstheme="minorHAnsi"/>
                <w:color w:val="000000" w:themeColor="text1"/>
                <w:sz w:val="20"/>
                <w:szCs w:val="20"/>
              </w:rPr>
              <w:t>support parents.</w:t>
            </w:r>
            <w:r w:rsidR="00C116BD" w:rsidRPr="00A66899">
              <w:rPr>
                <w:rFonts w:ascii="Bradley Hand ITC" w:hAnsi="Bradley Hand ITC"/>
                <w:color w:val="000000" w:themeColor="text1"/>
                <w:sz w:val="20"/>
                <w:szCs w:val="20"/>
              </w:rPr>
              <w:t xml:space="preserve"> </w:t>
            </w:r>
          </w:p>
          <w:p w14:paraId="5B6C2233" w14:textId="6761D492" w:rsidR="00770D7A" w:rsidRPr="00A66899" w:rsidRDefault="00770D7A" w:rsidP="00995CC6">
            <w:pPr>
              <w:jc w:val="both"/>
              <w:rPr>
                <w:rFonts w:ascii="Bradley Hand ITC" w:hAnsi="Bradley Hand ITC"/>
                <w:color w:val="000000" w:themeColor="text1"/>
                <w:sz w:val="20"/>
                <w:szCs w:val="20"/>
              </w:rPr>
            </w:pPr>
          </w:p>
        </w:tc>
      </w:tr>
      <w:tr w:rsidR="001A0839" w:rsidRPr="00CA655F" w14:paraId="60B50B53" w14:textId="77777777" w:rsidTr="00995CC6">
        <w:trPr>
          <w:trHeight w:val="513"/>
        </w:trPr>
        <w:tc>
          <w:tcPr>
            <w:tcW w:w="15593" w:type="dxa"/>
            <w:tcBorders>
              <w:top w:val="single" w:sz="4" w:space="0" w:color="auto"/>
              <w:bottom w:val="single" w:sz="4" w:space="0" w:color="auto"/>
            </w:tcBorders>
            <w:shd w:val="clear" w:color="auto" w:fill="000000" w:themeFill="text1"/>
            <w:vAlign w:val="center"/>
          </w:tcPr>
          <w:p w14:paraId="793E28ED" w14:textId="77777777" w:rsidR="001A0839" w:rsidRPr="00B26C60" w:rsidRDefault="001A0839" w:rsidP="00995CC6">
            <w:pPr>
              <w:jc w:val="center"/>
              <w:rPr>
                <w:b/>
                <w:color w:val="FFFFFF" w:themeColor="background1"/>
                <w:sz w:val="32"/>
                <w:szCs w:val="32"/>
              </w:rPr>
            </w:pPr>
            <w:r w:rsidRPr="00B26C60">
              <w:rPr>
                <w:b/>
                <w:color w:val="FFFFFF" w:themeColor="background1"/>
                <w:sz w:val="32"/>
                <w:szCs w:val="32"/>
              </w:rPr>
              <w:t>Next Steps</w:t>
            </w:r>
          </w:p>
        </w:tc>
      </w:tr>
      <w:tr w:rsidR="001A0839" w:rsidRPr="00CA655F" w14:paraId="53D9FBBA" w14:textId="77777777" w:rsidTr="00995CC6">
        <w:trPr>
          <w:trHeight w:val="1456"/>
        </w:trPr>
        <w:tc>
          <w:tcPr>
            <w:tcW w:w="15593" w:type="dxa"/>
            <w:tcBorders>
              <w:top w:val="single" w:sz="4" w:space="0" w:color="auto"/>
              <w:bottom w:val="single" w:sz="4" w:space="0" w:color="auto"/>
            </w:tcBorders>
          </w:tcPr>
          <w:p w14:paraId="6FE4BFB3" w14:textId="77777777" w:rsidR="00F13E28" w:rsidRDefault="00F13E28" w:rsidP="00F13E28">
            <w:pPr>
              <w:pStyle w:val="ListParagraph"/>
              <w:jc w:val="both"/>
              <w:rPr>
                <w:rFonts w:cstheme="minorHAnsi"/>
                <w:color w:val="000000" w:themeColor="text1"/>
                <w:sz w:val="21"/>
                <w:szCs w:val="21"/>
              </w:rPr>
            </w:pPr>
          </w:p>
          <w:p w14:paraId="55F097B0" w14:textId="7C2699BC" w:rsidR="00964D19" w:rsidRPr="00770D7A" w:rsidRDefault="00B331A3" w:rsidP="00770D7A">
            <w:pPr>
              <w:pStyle w:val="ListParagraph"/>
              <w:numPr>
                <w:ilvl w:val="0"/>
                <w:numId w:val="4"/>
              </w:numPr>
              <w:jc w:val="both"/>
              <w:rPr>
                <w:rFonts w:cstheme="minorHAnsi"/>
                <w:color w:val="000000" w:themeColor="text1"/>
                <w:sz w:val="21"/>
                <w:szCs w:val="21"/>
              </w:rPr>
            </w:pPr>
            <w:r w:rsidRPr="00770D7A">
              <w:rPr>
                <w:rFonts w:cstheme="minorHAnsi"/>
                <w:color w:val="000000" w:themeColor="text1"/>
                <w:sz w:val="21"/>
                <w:szCs w:val="21"/>
              </w:rPr>
              <w:t xml:space="preserve">Fully integrate digital </w:t>
            </w:r>
            <w:r w:rsidR="00770D7A" w:rsidRPr="00770D7A">
              <w:rPr>
                <w:rFonts w:cstheme="minorHAnsi"/>
                <w:color w:val="000000" w:themeColor="text1"/>
                <w:sz w:val="21"/>
                <w:szCs w:val="21"/>
              </w:rPr>
              <w:t>safety</w:t>
            </w:r>
            <w:r w:rsidRPr="00770D7A">
              <w:rPr>
                <w:rFonts w:cstheme="minorHAnsi"/>
                <w:color w:val="000000" w:themeColor="text1"/>
                <w:sz w:val="21"/>
                <w:szCs w:val="21"/>
              </w:rPr>
              <w:t xml:space="preserve"> progression into technologies </w:t>
            </w:r>
            <w:r w:rsidR="004F4666" w:rsidRPr="00770D7A">
              <w:rPr>
                <w:rFonts w:cstheme="minorHAnsi"/>
                <w:color w:val="000000" w:themeColor="text1"/>
                <w:sz w:val="21"/>
                <w:szCs w:val="21"/>
              </w:rPr>
              <w:t xml:space="preserve">curriculum. </w:t>
            </w:r>
          </w:p>
          <w:p w14:paraId="0EF4E650" w14:textId="6F287B79" w:rsidR="004F4666" w:rsidRPr="00770D7A" w:rsidRDefault="004F4666" w:rsidP="00770D7A">
            <w:pPr>
              <w:pStyle w:val="ListParagraph"/>
              <w:numPr>
                <w:ilvl w:val="0"/>
                <w:numId w:val="4"/>
              </w:numPr>
              <w:jc w:val="both"/>
              <w:rPr>
                <w:rFonts w:cstheme="minorHAnsi"/>
                <w:color w:val="000000" w:themeColor="text1"/>
                <w:sz w:val="21"/>
                <w:szCs w:val="21"/>
              </w:rPr>
            </w:pPr>
            <w:r w:rsidRPr="00770D7A">
              <w:rPr>
                <w:rFonts w:cstheme="minorHAnsi"/>
                <w:color w:val="000000" w:themeColor="text1"/>
                <w:sz w:val="21"/>
                <w:szCs w:val="21"/>
              </w:rPr>
              <w:t xml:space="preserve">Kids </w:t>
            </w:r>
            <w:r w:rsidR="00770D7A" w:rsidRPr="00770D7A">
              <w:rPr>
                <w:rFonts w:cstheme="minorHAnsi"/>
                <w:color w:val="000000" w:themeColor="text1"/>
                <w:sz w:val="21"/>
                <w:szCs w:val="21"/>
              </w:rPr>
              <w:t>teach</w:t>
            </w:r>
            <w:r w:rsidRPr="00770D7A">
              <w:rPr>
                <w:rFonts w:cstheme="minorHAnsi"/>
                <w:color w:val="000000" w:themeColor="text1"/>
                <w:sz w:val="21"/>
                <w:szCs w:val="21"/>
              </w:rPr>
              <w:t xml:space="preserve"> the parents digital safety </w:t>
            </w:r>
            <w:r w:rsidR="00770D7A">
              <w:rPr>
                <w:rFonts w:cstheme="minorHAnsi"/>
                <w:color w:val="000000" w:themeColor="text1"/>
                <w:sz w:val="21"/>
                <w:szCs w:val="21"/>
              </w:rPr>
              <w:t xml:space="preserve">event </w:t>
            </w:r>
          </w:p>
          <w:p w14:paraId="4C25CC4A" w14:textId="5F112E9B" w:rsidR="001F73FF" w:rsidRPr="00770D7A" w:rsidRDefault="004F4666" w:rsidP="00600D69">
            <w:pPr>
              <w:pStyle w:val="ListParagraph"/>
              <w:numPr>
                <w:ilvl w:val="0"/>
                <w:numId w:val="4"/>
              </w:numPr>
              <w:jc w:val="both"/>
              <w:rPr>
                <w:rFonts w:cstheme="minorHAnsi"/>
                <w:color w:val="000000" w:themeColor="text1"/>
                <w:sz w:val="21"/>
                <w:szCs w:val="21"/>
              </w:rPr>
            </w:pPr>
            <w:r w:rsidRPr="00770D7A">
              <w:rPr>
                <w:rFonts w:cstheme="minorHAnsi"/>
                <w:color w:val="000000" w:themeColor="text1"/>
                <w:sz w:val="21"/>
                <w:szCs w:val="21"/>
              </w:rPr>
              <w:t>Digital wellbeing award</w:t>
            </w:r>
          </w:p>
          <w:p w14:paraId="649BD433" w14:textId="3A8628FA" w:rsidR="001F73FF" w:rsidRPr="00770D7A" w:rsidRDefault="00770D7A" w:rsidP="001F73FF">
            <w:pPr>
              <w:pStyle w:val="ListParagraph"/>
              <w:numPr>
                <w:ilvl w:val="0"/>
                <w:numId w:val="4"/>
              </w:numPr>
              <w:jc w:val="both"/>
              <w:rPr>
                <w:rFonts w:cstheme="minorHAnsi"/>
                <w:color w:val="000000" w:themeColor="text1"/>
                <w:sz w:val="21"/>
                <w:szCs w:val="21"/>
              </w:rPr>
            </w:pPr>
            <w:r>
              <w:rPr>
                <w:rFonts w:cstheme="minorHAnsi"/>
                <w:color w:val="000000" w:themeColor="text1"/>
                <w:sz w:val="21"/>
                <w:szCs w:val="21"/>
              </w:rPr>
              <w:t>Further s</w:t>
            </w:r>
            <w:r w:rsidR="001F73FF" w:rsidRPr="00770D7A">
              <w:rPr>
                <w:rFonts w:cstheme="minorHAnsi"/>
                <w:color w:val="000000" w:themeColor="text1"/>
                <w:sz w:val="21"/>
                <w:szCs w:val="21"/>
              </w:rPr>
              <w:t xml:space="preserve">taff training </w:t>
            </w:r>
            <w:r>
              <w:rPr>
                <w:rFonts w:cstheme="minorHAnsi"/>
                <w:color w:val="000000" w:themeColor="text1"/>
                <w:sz w:val="21"/>
                <w:szCs w:val="21"/>
              </w:rPr>
              <w:t xml:space="preserve">- </w:t>
            </w:r>
            <w:r w:rsidR="001F73FF" w:rsidRPr="00770D7A">
              <w:rPr>
                <w:rFonts w:cstheme="minorHAnsi"/>
                <w:color w:val="000000" w:themeColor="text1"/>
                <w:sz w:val="21"/>
                <w:szCs w:val="21"/>
              </w:rPr>
              <w:t xml:space="preserve">Decider </w:t>
            </w:r>
            <w:r>
              <w:rPr>
                <w:rFonts w:cstheme="minorHAnsi"/>
                <w:color w:val="000000" w:themeColor="text1"/>
                <w:sz w:val="21"/>
                <w:szCs w:val="21"/>
              </w:rPr>
              <w:t>S</w:t>
            </w:r>
            <w:r w:rsidR="001F73FF" w:rsidRPr="00770D7A">
              <w:rPr>
                <w:rFonts w:cstheme="minorHAnsi"/>
                <w:color w:val="000000" w:themeColor="text1"/>
                <w:sz w:val="21"/>
                <w:szCs w:val="21"/>
              </w:rPr>
              <w:t xml:space="preserve">kills due to staff </w:t>
            </w:r>
            <w:r w:rsidRPr="00770D7A">
              <w:rPr>
                <w:rFonts w:cstheme="minorHAnsi"/>
                <w:color w:val="000000" w:themeColor="text1"/>
                <w:sz w:val="21"/>
                <w:szCs w:val="21"/>
              </w:rPr>
              <w:t>change</w:t>
            </w:r>
            <w:r w:rsidR="001F73FF" w:rsidRPr="00770D7A">
              <w:rPr>
                <w:rFonts w:cstheme="minorHAnsi"/>
                <w:color w:val="000000" w:themeColor="text1"/>
                <w:sz w:val="21"/>
                <w:szCs w:val="21"/>
              </w:rPr>
              <w:t xml:space="preserve"> </w:t>
            </w:r>
          </w:p>
          <w:p w14:paraId="326BBE54" w14:textId="6909EAD1" w:rsidR="001F73FF" w:rsidRPr="00770D7A" w:rsidRDefault="001F73FF" w:rsidP="001F73FF">
            <w:pPr>
              <w:pStyle w:val="ListParagraph"/>
              <w:numPr>
                <w:ilvl w:val="0"/>
                <w:numId w:val="4"/>
              </w:numPr>
              <w:jc w:val="both"/>
              <w:rPr>
                <w:rFonts w:cstheme="minorHAnsi"/>
                <w:color w:val="000000" w:themeColor="text1"/>
                <w:sz w:val="21"/>
                <w:szCs w:val="21"/>
              </w:rPr>
            </w:pPr>
            <w:r w:rsidRPr="00770D7A">
              <w:rPr>
                <w:rFonts w:cstheme="minorHAnsi"/>
                <w:color w:val="000000" w:themeColor="text1"/>
                <w:sz w:val="21"/>
                <w:szCs w:val="21"/>
              </w:rPr>
              <w:t xml:space="preserve"> ‘Kids Teach the Parents’ event is planned for 20024/25 to teach parents about Decider Skills </w:t>
            </w:r>
          </w:p>
          <w:p w14:paraId="37F27738" w14:textId="1DEBEC5E" w:rsidR="002A041D" w:rsidRPr="00770D7A" w:rsidRDefault="00770D7A" w:rsidP="001F73FF">
            <w:pPr>
              <w:pStyle w:val="ListParagraph"/>
              <w:numPr>
                <w:ilvl w:val="0"/>
                <w:numId w:val="4"/>
              </w:numPr>
              <w:jc w:val="both"/>
              <w:rPr>
                <w:rFonts w:cstheme="minorHAnsi"/>
                <w:color w:val="000000" w:themeColor="text1"/>
                <w:sz w:val="21"/>
                <w:szCs w:val="21"/>
              </w:rPr>
            </w:pPr>
            <w:r>
              <w:rPr>
                <w:rFonts w:cstheme="minorHAnsi"/>
                <w:color w:val="000000" w:themeColor="text1"/>
                <w:sz w:val="21"/>
                <w:szCs w:val="21"/>
              </w:rPr>
              <w:t>F</w:t>
            </w:r>
            <w:r w:rsidR="001F73FF" w:rsidRPr="00770D7A">
              <w:rPr>
                <w:rFonts w:cstheme="minorHAnsi"/>
                <w:color w:val="000000" w:themeColor="text1"/>
                <w:sz w:val="21"/>
                <w:szCs w:val="21"/>
              </w:rPr>
              <w:t xml:space="preserve">urther develop garden with sensory experiences </w:t>
            </w:r>
          </w:p>
          <w:p w14:paraId="4EE10CC6" w14:textId="152836D5" w:rsidR="002A041D" w:rsidRPr="00770D7A" w:rsidRDefault="002A041D" w:rsidP="00770D7A">
            <w:pPr>
              <w:pStyle w:val="ListParagraph"/>
              <w:numPr>
                <w:ilvl w:val="0"/>
                <w:numId w:val="4"/>
              </w:numPr>
              <w:jc w:val="both"/>
              <w:rPr>
                <w:rFonts w:cstheme="minorHAnsi"/>
                <w:color w:val="000000" w:themeColor="text1"/>
                <w:sz w:val="21"/>
                <w:szCs w:val="21"/>
              </w:rPr>
            </w:pPr>
            <w:r w:rsidRPr="00770D7A">
              <w:rPr>
                <w:rFonts w:cstheme="minorHAnsi"/>
                <w:color w:val="000000" w:themeColor="text1"/>
                <w:sz w:val="21"/>
                <w:szCs w:val="21"/>
              </w:rPr>
              <w:t xml:space="preserve">Update wellbeing progression </w:t>
            </w:r>
          </w:p>
          <w:p w14:paraId="1E57ACEA" w14:textId="77777777" w:rsidR="001F73FF" w:rsidRPr="00C3799D" w:rsidRDefault="001F73FF" w:rsidP="001F73FF">
            <w:pPr>
              <w:jc w:val="both"/>
              <w:rPr>
                <w:rFonts w:cstheme="minorHAnsi"/>
                <w:color w:val="000000" w:themeColor="text1"/>
                <w:sz w:val="21"/>
                <w:szCs w:val="21"/>
              </w:rPr>
            </w:pPr>
          </w:p>
          <w:p w14:paraId="11BB2729" w14:textId="5BF31D23" w:rsidR="001F73FF" w:rsidRPr="00B26C60" w:rsidRDefault="001F73FF" w:rsidP="00600D69">
            <w:pPr>
              <w:jc w:val="both"/>
              <w:rPr>
                <w:rFonts w:ascii="Bradley Hand ITC" w:hAnsi="Bradley Hand ITC"/>
                <w:color w:val="000000" w:themeColor="text1"/>
                <w:sz w:val="18"/>
                <w:szCs w:val="18"/>
              </w:rPr>
            </w:pPr>
          </w:p>
        </w:tc>
      </w:tr>
    </w:tbl>
    <w:p w14:paraId="6C9AF25F" w14:textId="77777777" w:rsidR="001A0839" w:rsidRDefault="001A0839" w:rsidP="001A0839">
      <w:pPr>
        <w:spacing w:after="0" w:line="240" w:lineRule="auto"/>
        <w:jc w:val="center"/>
        <w:rPr>
          <w:sz w:val="10"/>
        </w:rPr>
      </w:pPr>
    </w:p>
    <w:p w14:paraId="0F51249F" w14:textId="77777777" w:rsidR="001A0839" w:rsidRDefault="001A0839" w:rsidP="001A0839">
      <w:pPr>
        <w:spacing w:after="0" w:line="240" w:lineRule="auto"/>
        <w:rPr>
          <w:sz w:val="10"/>
        </w:rPr>
      </w:pPr>
    </w:p>
    <w:p w14:paraId="36F68FD9" w14:textId="77777777" w:rsidR="001A0839" w:rsidRDefault="001A0839" w:rsidP="001A0839">
      <w:pPr>
        <w:spacing w:after="0" w:line="240" w:lineRule="auto"/>
        <w:rPr>
          <w:sz w:val="10"/>
        </w:rPr>
      </w:pPr>
    </w:p>
    <w:sectPr w:rsidR="001A0839" w:rsidSect="001A0839">
      <w:headerReference w:type="default" r:id="rId7"/>
      <w:pgSz w:w="16838" w:h="11906" w:orient="landscape"/>
      <w:pgMar w:top="568" w:right="536" w:bottom="284" w:left="709" w:header="426"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7FB36F" w14:textId="77777777" w:rsidR="00EE5140" w:rsidRDefault="00EE5140" w:rsidP="00796D56">
      <w:pPr>
        <w:spacing w:after="0" w:line="240" w:lineRule="auto"/>
      </w:pPr>
      <w:r>
        <w:separator/>
      </w:r>
    </w:p>
  </w:endnote>
  <w:endnote w:type="continuationSeparator" w:id="0">
    <w:p w14:paraId="617C40DC" w14:textId="77777777" w:rsidR="00EE5140" w:rsidRDefault="00EE5140" w:rsidP="00796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8C4F4E" w14:textId="77777777" w:rsidR="00EE5140" w:rsidRDefault="00EE5140" w:rsidP="00796D56">
      <w:pPr>
        <w:spacing w:after="0" w:line="240" w:lineRule="auto"/>
      </w:pPr>
      <w:r>
        <w:separator/>
      </w:r>
    </w:p>
  </w:footnote>
  <w:footnote w:type="continuationSeparator" w:id="0">
    <w:p w14:paraId="6FF6E487" w14:textId="77777777" w:rsidR="00EE5140" w:rsidRDefault="00EE5140" w:rsidP="00796D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547E7" w14:textId="77777777" w:rsidR="00995CC6" w:rsidRPr="001A0839" w:rsidRDefault="00995CC6" w:rsidP="00CA655F">
    <w:pPr>
      <w:pStyle w:val="Header"/>
      <w:pBdr>
        <w:bottom w:val="single" w:sz="4" w:space="1" w:color="auto"/>
      </w:pBdr>
      <w:shd w:val="clear" w:color="auto" w:fill="FFFFFF" w:themeFill="background1"/>
      <w:ind w:left="1276"/>
      <w:rPr>
        <w:b/>
        <w:sz w:val="72"/>
      </w:rPr>
    </w:pPr>
    <w:r w:rsidRPr="00CA655F">
      <w:rPr>
        <w:b/>
        <w:noProof/>
        <w:sz w:val="56"/>
        <w:lang w:eastAsia="en-GB"/>
      </w:rPr>
      <w:drawing>
        <wp:anchor distT="0" distB="0" distL="114300" distR="114300" simplePos="0" relativeHeight="251659264" behindDoc="0" locked="0" layoutInCell="1" allowOverlap="1" wp14:anchorId="7C36926B" wp14:editId="549C0EE0">
          <wp:simplePos x="0" y="0"/>
          <wp:positionH relativeFrom="margin">
            <wp:posOffset>32649</wp:posOffset>
          </wp:positionH>
          <wp:positionV relativeFrom="paragraph">
            <wp:posOffset>-28946</wp:posOffset>
          </wp:positionV>
          <wp:extent cx="715992" cy="772462"/>
          <wp:effectExtent l="0" t="0" r="8255" b="8890"/>
          <wp:wrapNone/>
          <wp:docPr id="6" name="Picture 6" descr="Image result for mora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moray council"/>
                  <pic:cNvPicPr>
                    <a:picLocks noChangeAspect="1" noChangeArrowheads="1"/>
                  </pic:cNvPicPr>
                </pic:nvPicPr>
                <pic:blipFill rotWithShape="1">
                  <a:blip r:embed="rId1">
                    <a:extLst>
                      <a:ext uri="{28A0092B-C50C-407E-A947-70E740481C1C}">
                        <a14:useLocalDpi xmlns:a14="http://schemas.microsoft.com/office/drawing/2010/main" val="0"/>
                      </a:ext>
                    </a:extLst>
                  </a:blip>
                  <a:srcRect l="16131" t="12724" r="15586" b="13607"/>
                  <a:stretch/>
                </pic:blipFill>
                <pic:spPr bwMode="auto">
                  <a:xfrm>
                    <a:off x="0" y="0"/>
                    <a:ext cx="715992" cy="77246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noProof/>
        <w:sz w:val="56"/>
        <w:lang w:eastAsia="en-GB"/>
      </w:rPr>
      <w:t xml:space="preserve">Dallas Primary School </w:t>
    </w:r>
  </w:p>
  <w:p w14:paraId="6AE451F7" w14:textId="614B368C" w:rsidR="00995CC6" w:rsidRPr="00CA655F" w:rsidRDefault="00995CC6" w:rsidP="00CA655F">
    <w:pPr>
      <w:pStyle w:val="Header"/>
      <w:pBdr>
        <w:bottom w:val="single" w:sz="4" w:space="1" w:color="auto"/>
      </w:pBdr>
      <w:shd w:val="clear" w:color="auto" w:fill="9713A5"/>
      <w:ind w:left="1276"/>
      <w:rPr>
        <w:b/>
        <w:color w:val="FFFFFF" w:themeColor="background1"/>
        <w:sz w:val="36"/>
        <w:szCs w:val="36"/>
      </w:rPr>
    </w:pPr>
    <w:r>
      <w:rPr>
        <w:b/>
        <w:color w:val="FFFFFF" w:themeColor="background1"/>
        <w:sz w:val="32"/>
        <w:szCs w:val="36"/>
      </w:rPr>
      <w:t xml:space="preserve"> </w:t>
    </w:r>
    <w:r w:rsidRPr="00CA655F">
      <w:rPr>
        <w:b/>
        <w:color w:val="FFFFFF" w:themeColor="background1"/>
        <w:sz w:val="36"/>
        <w:szCs w:val="36"/>
      </w:rPr>
      <w:t xml:space="preserve">Standards and Quality Report:  Review of Session </w:t>
    </w:r>
    <w:r w:rsidR="00600D69">
      <w:rPr>
        <w:b/>
        <w:color w:val="FFFFFF" w:themeColor="background1"/>
        <w:sz w:val="36"/>
        <w:szCs w:val="36"/>
      </w:rPr>
      <w:t>2023/24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9452C"/>
    <w:multiLevelType w:val="hybridMultilevel"/>
    <w:tmpl w:val="F1C6E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CD1A64"/>
    <w:multiLevelType w:val="hybridMultilevel"/>
    <w:tmpl w:val="2B1C1DD8"/>
    <w:lvl w:ilvl="0" w:tplc="8382AFE0">
      <w:start w:val="1"/>
      <w:numFmt w:val="bullet"/>
      <w:lvlText w:val="&amp;"/>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2244A84"/>
    <w:multiLevelType w:val="hybridMultilevel"/>
    <w:tmpl w:val="C80268BA"/>
    <w:lvl w:ilvl="0" w:tplc="8382AFE0">
      <w:start w:val="1"/>
      <w:numFmt w:val="bullet"/>
      <w:lvlText w:val="&amp;"/>
      <w:lvlJc w:val="left"/>
      <w:pPr>
        <w:ind w:left="-1261" w:hanging="360"/>
      </w:pPr>
      <w:rPr>
        <w:rFonts w:ascii="Wingdings" w:hAnsi="Wingdings" w:hint="default"/>
      </w:rPr>
    </w:lvl>
    <w:lvl w:ilvl="1" w:tplc="08090003" w:tentative="1">
      <w:start w:val="1"/>
      <w:numFmt w:val="bullet"/>
      <w:lvlText w:val="o"/>
      <w:lvlJc w:val="left"/>
      <w:pPr>
        <w:ind w:left="-541" w:hanging="360"/>
      </w:pPr>
      <w:rPr>
        <w:rFonts w:ascii="Courier New" w:hAnsi="Courier New" w:cs="Courier New" w:hint="default"/>
      </w:rPr>
    </w:lvl>
    <w:lvl w:ilvl="2" w:tplc="08090005" w:tentative="1">
      <w:start w:val="1"/>
      <w:numFmt w:val="bullet"/>
      <w:lvlText w:val=""/>
      <w:lvlJc w:val="left"/>
      <w:pPr>
        <w:ind w:left="179" w:hanging="360"/>
      </w:pPr>
      <w:rPr>
        <w:rFonts w:ascii="Wingdings" w:hAnsi="Wingdings" w:hint="default"/>
      </w:rPr>
    </w:lvl>
    <w:lvl w:ilvl="3" w:tplc="08090001" w:tentative="1">
      <w:start w:val="1"/>
      <w:numFmt w:val="bullet"/>
      <w:lvlText w:val=""/>
      <w:lvlJc w:val="left"/>
      <w:pPr>
        <w:ind w:left="899" w:hanging="360"/>
      </w:pPr>
      <w:rPr>
        <w:rFonts w:ascii="Symbol" w:hAnsi="Symbol" w:hint="default"/>
      </w:rPr>
    </w:lvl>
    <w:lvl w:ilvl="4" w:tplc="08090003" w:tentative="1">
      <w:start w:val="1"/>
      <w:numFmt w:val="bullet"/>
      <w:lvlText w:val="o"/>
      <w:lvlJc w:val="left"/>
      <w:pPr>
        <w:ind w:left="1619" w:hanging="360"/>
      </w:pPr>
      <w:rPr>
        <w:rFonts w:ascii="Courier New" w:hAnsi="Courier New" w:cs="Courier New" w:hint="default"/>
      </w:rPr>
    </w:lvl>
    <w:lvl w:ilvl="5" w:tplc="08090005" w:tentative="1">
      <w:start w:val="1"/>
      <w:numFmt w:val="bullet"/>
      <w:lvlText w:val=""/>
      <w:lvlJc w:val="left"/>
      <w:pPr>
        <w:ind w:left="2339" w:hanging="360"/>
      </w:pPr>
      <w:rPr>
        <w:rFonts w:ascii="Wingdings" w:hAnsi="Wingdings" w:hint="default"/>
      </w:rPr>
    </w:lvl>
    <w:lvl w:ilvl="6" w:tplc="08090001" w:tentative="1">
      <w:start w:val="1"/>
      <w:numFmt w:val="bullet"/>
      <w:lvlText w:val=""/>
      <w:lvlJc w:val="left"/>
      <w:pPr>
        <w:ind w:left="3059" w:hanging="360"/>
      </w:pPr>
      <w:rPr>
        <w:rFonts w:ascii="Symbol" w:hAnsi="Symbol" w:hint="default"/>
      </w:rPr>
    </w:lvl>
    <w:lvl w:ilvl="7" w:tplc="08090003" w:tentative="1">
      <w:start w:val="1"/>
      <w:numFmt w:val="bullet"/>
      <w:lvlText w:val="o"/>
      <w:lvlJc w:val="left"/>
      <w:pPr>
        <w:ind w:left="3779" w:hanging="360"/>
      </w:pPr>
      <w:rPr>
        <w:rFonts w:ascii="Courier New" w:hAnsi="Courier New" w:cs="Courier New" w:hint="default"/>
      </w:rPr>
    </w:lvl>
    <w:lvl w:ilvl="8" w:tplc="08090005" w:tentative="1">
      <w:start w:val="1"/>
      <w:numFmt w:val="bullet"/>
      <w:lvlText w:val=""/>
      <w:lvlJc w:val="left"/>
      <w:pPr>
        <w:ind w:left="4499" w:hanging="360"/>
      </w:pPr>
      <w:rPr>
        <w:rFonts w:ascii="Wingdings" w:hAnsi="Wingdings" w:hint="default"/>
      </w:rPr>
    </w:lvl>
  </w:abstractNum>
  <w:abstractNum w:abstractNumId="3" w15:restartNumberingAfterBreak="0">
    <w:nsid w:val="340C61AF"/>
    <w:multiLevelType w:val="hybridMultilevel"/>
    <w:tmpl w:val="8F5C4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684FB6"/>
    <w:multiLevelType w:val="hybridMultilevel"/>
    <w:tmpl w:val="81AC1E62"/>
    <w:lvl w:ilvl="0" w:tplc="F1280F62">
      <w:start w:val="1"/>
      <w:numFmt w:val="bullet"/>
      <w:lvlText w:val=""/>
      <w:lvlJc w:val="left"/>
      <w:pPr>
        <w:ind w:left="360" w:hanging="360"/>
      </w:pPr>
      <w:rPr>
        <w:rFonts w:ascii="Wingdings" w:hAnsi="Wingdings"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DA74DAC"/>
    <w:multiLevelType w:val="hybridMultilevel"/>
    <w:tmpl w:val="05084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D56"/>
    <w:rsid w:val="00005323"/>
    <w:rsid w:val="00010B6E"/>
    <w:rsid w:val="00014AE4"/>
    <w:rsid w:val="00030566"/>
    <w:rsid w:val="00033205"/>
    <w:rsid w:val="00045585"/>
    <w:rsid w:val="00053960"/>
    <w:rsid w:val="00067B8D"/>
    <w:rsid w:val="00081D3B"/>
    <w:rsid w:val="000A314E"/>
    <w:rsid w:val="000C1DC2"/>
    <w:rsid w:val="0011030A"/>
    <w:rsid w:val="00115B09"/>
    <w:rsid w:val="00123DD3"/>
    <w:rsid w:val="00130311"/>
    <w:rsid w:val="00142219"/>
    <w:rsid w:val="001473B7"/>
    <w:rsid w:val="001A0839"/>
    <w:rsid w:val="001F30EA"/>
    <w:rsid w:val="001F73FF"/>
    <w:rsid w:val="001F7E32"/>
    <w:rsid w:val="00206E77"/>
    <w:rsid w:val="002074A8"/>
    <w:rsid w:val="0025386C"/>
    <w:rsid w:val="00255A2E"/>
    <w:rsid w:val="00263719"/>
    <w:rsid w:val="002744CB"/>
    <w:rsid w:val="002A041D"/>
    <w:rsid w:val="002B3B10"/>
    <w:rsid w:val="002B60F4"/>
    <w:rsid w:val="002E5439"/>
    <w:rsid w:val="00312B92"/>
    <w:rsid w:val="003230E7"/>
    <w:rsid w:val="00324F49"/>
    <w:rsid w:val="003302C7"/>
    <w:rsid w:val="003474F5"/>
    <w:rsid w:val="00357C49"/>
    <w:rsid w:val="003C1EE2"/>
    <w:rsid w:val="003C4C80"/>
    <w:rsid w:val="003D1C6E"/>
    <w:rsid w:val="003D58E1"/>
    <w:rsid w:val="003F5866"/>
    <w:rsid w:val="00410E41"/>
    <w:rsid w:val="004136E7"/>
    <w:rsid w:val="00415BB6"/>
    <w:rsid w:val="004208A1"/>
    <w:rsid w:val="00430082"/>
    <w:rsid w:val="0043674F"/>
    <w:rsid w:val="004529CF"/>
    <w:rsid w:val="00455556"/>
    <w:rsid w:val="00464D0C"/>
    <w:rsid w:val="004765BD"/>
    <w:rsid w:val="004A1F95"/>
    <w:rsid w:val="004A244C"/>
    <w:rsid w:val="004C24E2"/>
    <w:rsid w:val="004E508D"/>
    <w:rsid w:val="004F4666"/>
    <w:rsid w:val="00524124"/>
    <w:rsid w:val="005434F3"/>
    <w:rsid w:val="0054439B"/>
    <w:rsid w:val="00561D2E"/>
    <w:rsid w:val="00572B2F"/>
    <w:rsid w:val="005B0070"/>
    <w:rsid w:val="005B2D13"/>
    <w:rsid w:val="005C13E7"/>
    <w:rsid w:val="005E266F"/>
    <w:rsid w:val="005F63A7"/>
    <w:rsid w:val="00600D69"/>
    <w:rsid w:val="00607ADF"/>
    <w:rsid w:val="006313E1"/>
    <w:rsid w:val="0064012F"/>
    <w:rsid w:val="00644A04"/>
    <w:rsid w:val="00645007"/>
    <w:rsid w:val="00655519"/>
    <w:rsid w:val="00663446"/>
    <w:rsid w:val="0067319E"/>
    <w:rsid w:val="0067652B"/>
    <w:rsid w:val="00692B79"/>
    <w:rsid w:val="006C2172"/>
    <w:rsid w:val="006E600A"/>
    <w:rsid w:val="006F5D70"/>
    <w:rsid w:val="00716709"/>
    <w:rsid w:val="00732364"/>
    <w:rsid w:val="00770D7A"/>
    <w:rsid w:val="0077200C"/>
    <w:rsid w:val="00796D56"/>
    <w:rsid w:val="007B032B"/>
    <w:rsid w:val="007C09E1"/>
    <w:rsid w:val="007C2608"/>
    <w:rsid w:val="007D44A5"/>
    <w:rsid w:val="007E0F0C"/>
    <w:rsid w:val="007E48B9"/>
    <w:rsid w:val="00812DE9"/>
    <w:rsid w:val="00820788"/>
    <w:rsid w:val="008272AC"/>
    <w:rsid w:val="00843109"/>
    <w:rsid w:val="00854BCA"/>
    <w:rsid w:val="00856CA1"/>
    <w:rsid w:val="0086390D"/>
    <w:rsid w:val="00872CDC"/>
    <w:rsid w:val="00873336"/>
    <w:rsid w:val="008754A6"/>
    <w:rsid w:val="008813FB"/>
    <w:rsid w:val="00894830"/>
    <w:rsid w:val="008958B1"/>
    <w:rsid w:val="00895E09"/>
    <w:rsid w:val="00896B07"/>
    <w:rsid w:val="008A68B7"/>
    <w:rsid w:val="009246F6"/>
    <w:rsid w:val="00944ED7"/>
    <w:rsid w:val="00955D40"/>
    <w:rsid w:val="0095660A"/>
    <w:rsid w:val="00962C2D"/>
    <w:rsid w:val="00964D19"/>
    <w:rsid w:val="00966261"/>
    <w:rsid w:val="00971ACD"/>
    <w:rsid w:val="00995CC6"/>
    <w:rsid w:val="009A24CF"/>
    <w:rsid w:val="009E0EE3"/>
    <w:rsid w:val="009F08C6"/>
    <w:rsid w:val="009F378E"/>
    <w:rsid w:val="00A05719"/>
    <w:rsid w:val="00A25049"/>
    <w:rsid w:val="00A3736A"/>
    <w:rsid w:val="00A60E46"/>
    <w:rsid w:val="00A66899"/>
    <w:rsid w:val="00A726DA"/>
    <w:rsid w:val="00A75A01"/>
    <w:rsid w:val="00A90D63"/>
    <w:rsid w:val="00A91ABE"/>
    <w:rsid w:val="00A92E72"/>
    <w:rsid w:val="00AA5C10"/>
    <w:rsid w:val="00AD1E4C"/>
    <w:rsid w:val="00AD23DF"/>
    <w:rsid w:val="00AF341A"/>
    <w:rsid w:val="00B03A36"/>
    <w:rsid w:val="00B13F21"/>
    <w:rsid w:val="00B24B61"/>
    <w:rsid w:val="00B26C60"/>
    <w:rsid w:val="00B331A3"/>
    <w:rsid w:val="00B70E04"/>
    <w:rsid w:val="00B75FCB"/>
    <w:rsid w:val="00B90433"/>
    <w:rsid w:val="00BC3AC3"/>
    <w:rsid w:val="00BE0E69"/>
    <w:rsid w:val="00BE5E3A"/>
    <w:rsid w:val="00C10F74"/>
    <w:rsid w:val="00C116BD"/>
    <w:rsid w:val="00C132B5"/>
    <w:rsid w:val="00C3799D"/>
    <w:rsid w:val="00C45136"/>
    <w:rsid w:val="00C66B67"/>
    <w:rsid w:val="00CA0479"/>
    <w:rsid w:val="00CA0762"/>
    <w:rsid w:val="00CA3833"/>
    <w:rsid w:val="00CA655F"/>
    <w:rsid w:val="00CD6104"/>
    <w:rsid w:val="00CE44DC"/>
    <w:rsid w:val="00CF3BCE"/>
    <w:rsid w:val="00CF4AC1"/>
    <w:rsid w:val="00CF5DE6"/>
    <w:rsid w:val="00D00F91"/>
    <w:rsid w:val="00D229A0"/>
    <w:rsid w:val="00D26817"/>
    <w:rsid w:val="00D312B6"/>
    <w:rsid w:val="00D64C42"/>
    <w:rsid w:val="00D65A73"/>
    <w:rsid w:val="00D82780"/>
    <w:rsid w:val="00DA638C"/>
    <w:rsid w:val="00DE2E8B"/>
    <w:rsid w:val="00DE6865"/>
    <w:rsid w:val="00E122E9"/>
    <w:rsid w:val="00E12CBD"/>
    <w:rsid w:val="00E1373E"/>
    <w:rsid w:val="00E23308"/>
    <w:rsid w:val="00E25E0A"/>
    <w:rsid w:val="00E34099"/>
    <w:rsid w:val="00E635B4"/>
    <w:rsid w:val="00E642BA"/>
    <w:rsid w:val="00E852F2"/>
    <w:rsid w:val="00EC0C8D"/>
    <w:rsid w:val="00ED5749"/>
    <w:rsid w:val="00ED6F92"/>
    <w:rsid w:val="00ED72C8"/>
    <w:rsid w:val="00EE5140"/>
    <w:rsid w:val="00EF34E3"/>
    <w:rsid w:val="00F10353"/>
    <w:rsid w:val="00F10A07"/>
    <w:rsid w:val="00F1352F"/>
    <w:rsid w:val="00F13E28"/>
    <w:rsid w:val="00F32A78"/>
    <w:rsid w:val="00F35E23"/>
    <w:rsid w:val="00F51B07"/>
    <w:rsid w:val="00F53942"/>
    <w:rsid w:val="00F60592"/>
    <w:rsid w:val="00F729EB"/>
    <w:rsid w:val="00FA0E56"/>
    <w:rsid w:val="00FC0422"/>
    <w:rsid w:val="00FC17E3"/>
    <w:rsid w:val="00FC6F79"/>
    <w:rsid w:val="00FD6010"/>
    <w:rsid w:val="00FE11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D43C8"/>
  <w15:docId w15:val="{D267DF7F-5FF1-4055-B034-124EC5D2F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6D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D56"/>
  </w:style>
  <w:style w:type="paragraph" w:styleId="Footer">
    <w:name w:val="footer"/>
    <w:basedOn w:val="Normal"/>
    <w:link w:val="FooterChar"/>
    <w:uiPriority w:val="99"/>
    <w:unhideWhenUsed/>
    <w:rsid w:val="00796D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D56"/>
  </w:style>
  <w:style w:type="table" w:styleId="TableGrid">
    <w:name w:val="Table Grid"/>
    <w:basedOn w:val="TableNormal"/>
    <w:uiPriority w:val="39"/>
    <w:rsid w:val="00796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96D56"/>
    <w:rPr>
      <w:color w:val="808080"/>
    </w:rPr>
  </w:style>
  <w:style w:type="paragraph" w:styleId="ListParagraph">
    <w:name w:val="List Paragraph"/>
    <w:basedOn w:val="Normal"/>
    <w:uiPriority w:val="34"/>
    <w:qFormat/>
    <w:rsid w:val="00033205"/>
    <w:pPr>
      <w:ind w:left="720"/>
      <w:contextualSpacing/>
    </w:pPr>
  </w:style>
  <w:style w:type="paragraph" w:styleId="BalloonText">
    <w:name w:val="Balloon Text"/>
    <w:basedOn w:val="Normal"/>
    <w:link w:val="BalloonTextChar"/>
    <w:uiPriority w:val="99"/>
    <w:semiHidden/>
    <w:unhideWhenUsed/>
    <w:rsid w:val="00E635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5B4"/>
    <w:rPr>
      <w:rFonts w:ascii="Tahoma" w:hAnsi="Tahoma" w:cs="Tahoma"/>
      <w:sz w:val="16"/>
      <w:szCs w:val="16"/>
    </w:rPr>
  </w:style>
  <w:style w:type="paragraph" w:styleId="NormalWeb">
    <w:name w:val="Normal (Web)"/>
    <w:basedOn w:val="Normal"/>
    <w:uiPriority w:val="99"/>
    <w:unhideWhenUsed/>
    <w:rsid w:val="008813FB"/>
    <w:pPr>
      <w:spacing w:before="100" w:beforeAutospacing="1" w:after="100" w:afterAutospacing="1" w:line="240" w:lineRule="auto"/>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5434F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506972">
      <w:bodyDiv w:val="1"/>
      <w:marLeft w:val="0"/>
      <w:marRight w:val="0"/>
      <w:marTop w:val="0"/>
      <w:marBottom w:val="0"/>
      <w:divBdr>
        <w:top w:val="none" w:sz="0" w:space="0" w:color="auto"/>
        <w:left w:val="none" w:sz="0" w:space="0" w:color="auto"/>
        <w:bottom w:val="none" w:sz="0" w:space="0" w:color="auto"/>
        <w:right w:val="none" w:sz="0" w:space="0" w:color="auto"/>
      </w:divBdr>
      <w:divsChild>
        <w:div w:id="699011392">
          <w:marLeft w:val="0"/>
          <w:marRight w:val="0"/>
          <w:marTop w:val="0"/>
          <w:marBottom w:val="0"/>
          <w:divBdr>
            <w:top w:val="none" w:sz="0" w:space="0" w:color="auto"/>
            <w:left w:val="none" w:sz="0" w:space="0" w:color="auto"/>
            <w:bottom w:val="none" w:sz="0" w:space="0" w:color="auto"/>
            <w:right w:val="none" w:sz="0" w:space="0" w:color="auto"/>
          </w:divBdr>
          <w:divsChild>
            <w:div w:id="372854951">
              <w:marLeft w:val="0"/>
              <w:marRight w:val="0"/>
              <w:marTop w:val="0"/>
              <w:marBottom w:val="0"/>
              <w:divBdr>
                <w:top w:val="none" w:sz="0" w:space="0" w:color="auto"/>
                <w:left w:val="none" w:sz="0" w:space="0" w:color="auto"/>
                <w:bottom w:val="none" w:sz="0" w:space="0" w:color="auto"/>
                <w:right w:val="none" w:sz="0" w:space="0" w:color="auto"/>
              </w:divBdr>
              <w:divsChild>
                <w:div w:id="1174371043">
                  <w:marLeft w:val="0"/>
                  <w:marRight w:val="0"/>
                  <w:marTop w:val="0"/>
                  <w:marBottom w:val="0"/>
                  <w:divBdr>
                    <w:top w:val="none" w:sz="0" w:space="0" w:color="auto"/>
                    <w:left w:val="none" w:sz="0" w:space="0" w:color="auto"/>
                    <w:bottom w:val="none" w:sz="0" w:space="0" w:color="auto"/>
                    <w:right w:val="none" w:sz="0" w:space="0" w:color="auto"/>
                  </w:divBdr>
                  <w:divsChild>
                    <w:div w:id="139149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647373">
      <w:bodyDiv w:val="1"/>
      <w:marLeft w:val="0"/>
      <w:marRight w:val="0"/>
      <w:marTop w:val="0"/>
      <w:marBottom w:val="0"/>
      <w:divBdr>
        <w:top w:val="none" w:sz="0" w:space="0" w:color="auto"/>
        <w:left w:val="none" w:sz="0" w:space="0" w:color="auto"/>
        <w:bottom w:val="none" w:sz="0" w:space="0" w:color="auto"/>
        <w:right w:val="none" w:sz="0" w:space="0" w:color="auto"/>
      </w:divBdr>
      <w:divsChild>
        <w:div w:id="855775947">
          <w:marLeft w:val="0"/>
          <w:marRight w:val="0"/>
          <w:marTop w:val="0"/>
          <w:marBottom w:val="0"/>
          <w:divBdr>
            <w:top w:val="none" w:sz="0" w:space="0" w:color="auto"/>
            <w:left w:val="none" w:sz="0" w:space="0" w:color="auto"/>
            <w:bottom w:val="none" w:sz="0" w:space="0" w:color="auto"/>
            <w:right w:val="none" w:sz="0" w:space="0" w:color="auto"/>
          </w:divBdr>
          <w:divsChild>
            <w:div w:id="103811911">
              <w:marLeft w:val="0"/>
              <w:marRight w:val="0"/>
              <w:marTop w:val="0"/>
              <w:marBottom w:val="0"/>
              <w:divBdr>
                <w:top w:val="none" w:sz="0" w:space="0" w:color="auto"/>
                <w:left w:val="none" w:sz="0" w:space="0" w:color="auto"/>
                <w:bottom w:val="none" w:sz="0" w:space="0" w:color="auto"/>
                <w:right w:val="none" w:sz="0" w:space="0" w:color="auto"/>
              </w:divBdr>
              <w:divsChild>
                <w:div w:id="2046061225">
                  <w:marLeft w:val="0"/>
                  <w:marRight w:val="0"/>
                  <w:marTop w:val="0"/>
                  <w:marBottom w:val="0"/>
                  <w:divBdr>
                    <w:top w:val="none" w:sz="0" w:space="0" w:color="auto"/>
                    <w:left w:val="none" w:sz="0" w:space="0" w:color="auto"/>
                    <w:bottom w:val="none" w:sz="0" w:space="0" w:color="auto"/>
                    <w:right w:val="none" w:sz="0" w:space="0" w:color="auto"/>
                  </w:divBdr>
                  <w:divsChild>
                    <w:div w:id="16773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6</Pages>
  <Words>2154</Words>
  <Characters>12280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dc:creator>
  <cp:keywords/>
  <dc:description/>
  <cp:lastModifiedBy>TMC</cp:lastModifiedBy>
  <cp:revision>95</cp:revision>
  <dcterms:created xsi:type="dcterms:W3CDTF">2024-08-28T20:37:00Z</dcterms:created>
  <dcterms:modified xsi:type="dcterms:W3CDTF">2024-09-01T14:51:00Z</dcterms:modified>
</cp:coreProperties>
</file>