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64D9" w14:textId="77777777" w:rsidR="00331A5C" w:rsidRPr="00331A5C" w:rsidRDefault="00331A5C" w:rsidP="00331A5C">
      <w:pPr>
        <w:spacing w:after="135" w:line="585" w:lineRule="atLeast"/>
        <w:textAlignment w:val="baseline"/>
        <w:outlineLvl w:val="0"/>
        <w:rPr>
          <w:rFonts w:ascii="Arial" w:eastAsia="Times New Roman" w:hAnsi="Arial" w:cs="Arial"/>
          <w:b/>
          <w:bCs/>
          <w:color w:val="669900"/>
          <w:kern w:val="36"/>
          <w:sz w:val="45"/>
          <w:szCs w:val="45"/>
          <w:lang w:eastAsia="en-GB"/>
        </w:rPr>
      </w:pPr>
      <w:r w:rsidRPr="00331A5C">
        <w:rPr>
          <w:rFonts w:ascii="Arial" w:eastAsia="Times New Roman" w:hAnsi="Arial" w:cs="Arial"/>
          <w:b/>
          <w:bCs/>
          <w:color w:val="669900"/>
          <w:kern w:val="36"/>
          <w:sz w:val="45"/>
          <w:szCs w:val="45"/>
          <w:lang w:eastAsia="en-GB"/>
        </w:rPr>
        <w:t>HOUSING</w:t>
      </w:r>
    </w:p>
    <w:p w14:paraId="221DD3A4" w14:textId="77777777" w:rsidR="00331A5C" w:rsidRPr="00331A5C" w:rsidRDefault="00331A5C" w:rsidP="00331A5C">
      <w:pPr>
        <w:numPr>
          <w:ilvl w:val="0"/>
          <w:numId w:val="1"/>
        </w:numPr>
        <w:spacing w:after="0" w:line="240" w:lineRule="auto"/>
        <w:ind w:left="150" w:right="420"/>
        <w:textAlignment w:val="baseline"/>
        <w:rPr>
          <w:rFonts w:ascii="Arial" w:eastAsia="Times New Roman" w:hAnsi="Arial" w:cs="Arial"/>
          <w:color w:val="FFFFFF"/>
          <w:sz w:val="18"/>
          <w:szCs w:val="18"/>
          <w:lang w:eastAsia="en-GB"/>
        </w:rPr>
      </w:pPr>
      <w:hyperlink r:id="rId5" w:history="1">
        <w:r w:rsidRPr="00331A5C">
          <w:rPr>
            <w:rFonts w:ascii="Arial" w:eastAsia="Times New Roman" w:hAnsi="Arial" w:cs="Arial"/>
            <w:color w:val="FFFFFF"/>
            <w:sz w:val="18"/>
            <w:szCs w:val="18"/>
            <w:bdr w:val="none" w:sz="0" w:space="0" w:color="auto" w:frame="1"/>
            <w:lang w:eastAsia="en-GB"/>
          </w:rPr>
          <w:t>Print</w:t>
        </w:r>
      </w:hyperlink>
    </w:p>
    <w:p w14:paraId="6D4D0953" w14:textId="77777777" w:rsidR="00331A5C" w:rsidRPr="00331A5C" w:rsidRDefault="00331A5C" w:rsidP="00331A5C">
      <w:pPr>
        <w:numPr>
          <w:ilvl w:val="0"/>
          <w:numId w:val="2"/>
        </w:numPr>
        <w:spacing w:after="0" w:line="240" w:lineRule="auto"/>
        <w:ind w:left="150"/>
        <w:textAlignment w:val="baseline"/>
        <w:rPr>
          <w:rFonts w:ascii="Arial" w:eastAsia="Times New Roman" w:hAnsi="Arial" w:cs="Arial"/>
          <w:color w:val="FFFFFF"/>
          <w:sz w:val="18"/>
          <w:szCs w:val="18"/>
          <w:lang w:eastAsia="en-GB"/>
        </w:rPr>
      </w:pPr>
      <w:hyperlink r:id="rId6" w:history="1">
        <w:r w:rsidRPr="00331A5C">
          <w:rPr>
            <w:rFonts w:ascii="Arial" w:eastAsia="Times New Roman" w:hAnsi="Arial" w:cs="Arial"/>
            <w:color w:val="FFFFFF"/>
            <w:sz w:val="18"/>
            <w:szCs w:val="18"/>
            <w:bdr w:val="none" w:sz="0" w:space="0" w:color="auto" w:frame="1"/>
            <w:lang w:eastAsia="en-GB"/>
          </w:rPr>
          <w:t>Add to bookmark</w:t>
        </w:r>
      </w:hyperlink>
    </w:p>
    <w:p w14:paraId="3F6BB1AF" w14:textId="77777777" w:rsidR="00331A5C" w:rsidRPr="00331A5C" w:rsidRDefault="00331A5C" w:rsidP="00331A5C">
      <w:pPr>
        <w:spacing w:after="0" w:line="356" w:lineRule="atLeast"/>
        <w:textAlignment w:val="baseline"/>
        <w:outlineLvl w:val="3"/>
        <w:rPr>
          <w:rFonts w:ascii="Arial" w:eastAsia="Times New Roman" w:hAnsi="Arial" w:cs="Arial"/>
          <w:b/>
          <w:bCs/>
          <w:color w:val="333333"/>
          <w:sz w:val="27"/>
          <w:szCs w:val="27"/>
          <w:lang w:eastAsia="en-GB"/>
        </w:rPr>
      </w:pPr>
      <w:r w:rsidRPr="00331A5C">
        <w:rPr>
          <w:rFonts w:ascii="Arial" w:eastAsia="Times New Roman" w:hAnsi="Arial" w:cs="Arial"/>
          <w:b/>
          <w:bCs/>
          <w:color w:val="333333"/>
          <w:sz w:val="27"/>
          <w:szCs w:val="27"/>
          <w:lang w:eastAsia="en-GB"/>
        </w:rPr>
        <w:t>There are lots of different types of buildings for the people of Scotland to live in. Some are suitable for certain needs such as bigger families and disability.</w:t>
      </w:r>
    </w:p>
    <w:p w14:paraId="218C5C38" w14:textId="77777777" w:rsidR="00331A5C" w:rsidRPr="00331A5C" w:rsidRDefault="00331A5C" w:rsidP="00331A5C">
      <w:pPr>
        <w:spacing w:after="0" w:line="356" w:lineRule="atLeast"/>
        <w:textAlignment w:val="baseline"/>
        <w:outlineLvl w:val="3"/>
        <w:rPr>
          <w:rFonts w:ascii="Arial" w:eastAsia="Times New Roman" w:hAnsi="Arial" w:cs="Arial"/>
          <w:b/>
          <w:bCs/>
          <w:color w:val="333333"/>
          <w:sz w:val="27"/>
          <w:szCs w:val="27"/>
          <w:lang w:eastAsia="en-GB"/>
        </w:rPr>
      </w:pPr>
      <w:r w:rsidRPr="00331A5C">
        <w:rPr>
          <w:rFonts w:ascii="Arial" w:eastAsia="Times New Roman" w:hAnsi="Arial" w:cs="Arial"/>
          <w:b/>
          <w:bCs/>
          <w:color w:val="333333"/>
          <w:sz w:val="27"/>
          <w:szCs w:val="27"/>
          <w:lang w:eastAsia="en-GB"/>
        </w:rPr>
        <w:t>As the population of Scotland is continuing to grow, more and more housing is needed to meet the demand. In this section we look at the different types of housing found in Scotland.</w:t>
      </w:r>
    </w:p>
    <w:p w14:paraId="20BA9B6D" w14:textId="77777777" w:rsidR="00331A5C" w:rsidRPr="00331A5C" w:rsidRDefault="00331A5C" w:rsidP="00331A5C">
      <w:pPr>
        <w:spacing w:after="0" w:line="356" w:lineRule="atLeast"/>
        <w:textAlignment w:val="baseline"/>
        <w:outlineLvl w:val="3"/>
        <w:rPr>
          <w:rFonts w:ascii="Arial" w:eastAsia="Times New Roman" w:hAnsi="Arial" w:cs="Arial"/>
          <w:b/>
          <w:bCs/>
          <w:color w:val="333333"/>
          <w:sz w:val="27"/>
          <w:szCs w:val="27"/>
          <w:lang w:eastAsia="en-GB"/>
        </w:rPr>
      </w:pPr>
      <w:r w:rsidRPr="00331A5C">
        <w:rPr>
          <w:rFonts w:ascii="Arial" w:eastAsia="Times New Roman" w:hAnsi="Arial" w:cs="Arial"/>
          <w:b/>
          <w:bCs/>
          <w:color w:val="333333"/>
          <w:sz w:val="27"/>
          <w:szCs w:val="27"/>
          <w:lang w:eastAsia="en-GB"/>
        </w:rPr>
        <w:t>Flats</w:t>
      </w:r>
    </w:p>
    <w:p w14:paraId="31E95839"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In Scotland there are lots of flats (apartment blocks). Flats are a very useful type of housing as they can accommodate a lot of people on a relatively small area of land.</w:t>
      </w:r>
    </w:p>
    <w:p w14:paraId="5FEA6250"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Flats are usually </w:t>
      </w:r>
      <w:proofErr w:type="gramStart"/>
      <w:r w:rsidRPr="00331A5C">
        <w:rPr>
          <w:rFonts w:ascii="Arial" w:eastAsia="Times New Roman" w:hAnsi="Arial" w:cs="Arial"/>
          <w:color w:val="333333"/>
          <w:lang w:eastAsia="en-GB"/>
        </w:rPr>
        <w:t>fairly small</w:t>
      </w:r>
      <w:proofErr w:type="gramEnd"/>
      <w:r w:rsidRPr="00331A5C">
        <w:rPr>
          <w:rFonts w:ascii="Arial" w:eastAsia="Times New Roman" w:hAnsi="Arial" w:cs="Arial"/>
          <w:color w:val="333333"/>
          <w:lang w:eastAsia="en-GB"/>
        </w:rPr>
        <w:t xml:space="preserve"> with 1-3 bedrooms suitable for students, young couples, small families and older people (if there is a lift).</w:t>
      </w:r>
    </w:p>
    <w:p w14:paraId="3DCA8E93"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Some flats can be very modern, </w:t>
      </w:r>
      <w:proofErr w:type="gramStart"/>
      <w:r w:rsidRPr="00331A5C">
        <w:rPr>
          <w:rFonts w:ascii="Arial" w:eastAsia="Times New Roman" w:hAnsi="Arial" w:cs="Arial"/>
          <w:color w:val="333333"/>
          <w:lang w:eastAsia="en-GB"/>
        </w:rPr>
        <w:t>luxurious</w:t>
      </w:r>
      <w:proofErr w:type="gramEnd"/>
      <w:r w:rsidRPr="00331A5C">
        <w:rPr>
          <w:rFonts w:ascii="Arial" w:eastAsia="Times New Roman" w:hAnsi="Arial" w:cs="Arial"/>
          <w:color w:val="333333"/>
          <w:lang w:eastAsia="en-GB"/>
        </w:rPr>
        <w:t xml:space="preserve"> and big. Others can be older such as the blocks of flats built by the council to house council tenants between 1950 – 1970. Slowly councils are now removing these tall blocks of flats and replacing them with smaller towers of flats (around 3 floors high) or building houses instead.</w:t>
      </w:r>
    </w:p>
    <w:p w14:paraId="1ECC6C61" w14:textId="2973E192"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drawing>
          <wp:inline distT="0" distB="0" distL="0" distR="0" wp14:anchorId="27F89426" wp14:editId="131BB823">
            <wp:extent cx="4286250" cy="2381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236689F3"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Modern Flats</w:t>
      </w:r>
    </w:p>
    <w:p w14:paraId="2FC6F869" w14:textId="0095C39C"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06583F50" wp14:editId="0C1E46FB">
            <wp:extent cx="1104900" cy="209550"/>
            <wp:effectExtent l="0" t="0" r="0" b="0"/>
            <wp:docPr id="21" name="Picture 21">
              <a:hlinkClick xmlns:a="http://schemas.openxmlformats.org/drawingml/2006/main" r:id="rId8" tooltip="&quot;Modern Fla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ooltip="&quot;Modern Flat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7F349268" w14:textId="1B0B1CE5"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lastRenderedPageBreak/>
        <w:drawing>
          <wp:inline distT="0" distB="0" distL="0" distR="0" wp14:anchorId="02819ACF" wp14:editId="5063ADB0">
            <wp:extent cx="4286250" cy="2381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1EE19DD0"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Old Flats</w:t>
      </w:r>
    </w:p>
    <w:p w14:paraId="506FFC1E" w14:textId="4A984E2B"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411CBA43" wp14:editId="5224031D">
            <wp:extent cx="1104900" cy="209550"/>
            <wp:effectExtent l="0" t="0" r="0" b="0"/>
            <wp:docPr id="19" name="Picture 19">
              <a:hlinkClick xmlns:a="http://schemas.openxmlformats.org/drawingml/2006/main" r:id="rId11" tooltip="&quot;Old Fla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ooltip="&quot;Old Flat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7327F6A4"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Recently there has been a trend to turn buildings such as warehouses, old </w:t>
      </w:r>
      <w:proofErr w:type="gramStart"/>
      <w:r w:rsidRPr="00331A5C">
        <w:rPr>
          <w:rFonts w:ascii="Arial" w:eastAsia="Times New Roman" w:hAnsi="Arial" w:cs="Arial"/>
          <w:color w:val="333333"/>
          <w:lang w:eastAsia="en-GB"/>
        </w:rPr>
        <w:t>schools</w:t>
      </w:r>
      <w:proofErr w:type="gramEnd"/>
      <w:r w:rsidRPr="00331A5C">
        <w:rPr>
          <w:rFonts w:ascii="Arial" w:eastAsia="Times New Roman" w:hAnsi="Arial" w:cs="Arial"/>
          <w:color w:val="333333"/>
          <w:lang w:eastAsia="en-GB"/>
        </w:rPr>
        <w:t xml:space="preserve"> and churches into flats.</w:t>
      </w:r>
    </w:p>
    <w:p w14:paraId="5F2DF96C" w14:textId="77777777" w:rsidR="00331A5C" w:rsidRPr="00331A5C" w:rsidRDefault="00331A5C" w:rsidP="00331A5C">
      <w:pPr>
        <w:spacing w:after="0" w:line="356" w:lineRule="atLeast"/>
        <w:textAlignment w:val="baseline"/>
        <w:outlineLvl w:val="3"/>
        <w:rPr>
          <w:rFonts w:ascii="Arial" w:eastAsia="Times New Roman" w:hAnsi="Arial" w:cs="Arial"/>
          <w:b/>
          <w:bCs/>
          <w:color w:val="333333"/>
          <w:sz w:val="27"/>
          <w:szCs w:val="27"/>
          <w:lang w:eastAsia="en-GB"/>
        </w:rPr>
      </w:pPr>
      <w:r w:rsidRPr="00331A5C">
        <w:rPr>
          <w:rFonts w:ascii="Arial" w:eastAsia="Times New Roman" w:hAnsi="Arial" w:cs="Arial"/>
          <w:b/>
          <w:bCs/>
          <w:color w:val="333333"/>
          <w:sz w:val="27"/>
          <w:szCs w:val="27"/>
          <w:lang w:eastAsia="en-GB"/>
        </w:rPr>
        <w:t>Houses</w:t>
      </w:r>
    </w:p>
    <w:p w14:paraId="01C68A37"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Houses come in different shapes and sizes in Scotland, the most common being terraced, semi-detached, detached and bungalows.</w:t>
      </w:r>
    </w:p>
    <w:p w14:paraId="38B11BA0"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b/>
          <w:bCs/>
          <w:color w:val="333333"/>
          <w:bdr w:val="none" w:sz="0" w:space="0" w:color="auto" w:frame="1"/>
          <w:lang w:eastAsia="en-GB"/>
        </w:rPr>
        <w:t>Terraced</w:t>
      </w:r>
    </w:p>
    <w:p w14:paraId="7D7D9314"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Terraced houses form a row. A row can be made up of 3 houses or even up to 30! The end houses are end-terraced and all the houses in between are mid-terraced.</w:t>
      </w:r>
    </w:p>
    <w:p w14:paraId="558061D2" w14:textId="51132F46"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drawing>
          <wp:inline distT="0" distB="0" distL="0" distR="0" wp14:anchorId="062265A0" wp14:editId="4AC3B568">
            <wp:extent cx="4286250" cy="2381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3935A35C"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Terraced houses</w:t>
      </w:r>
    </w:p>
    <w:p w14:paraId="59C8D3BE" w14:textId="0FC582A1"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70A167F7" wp14:editId="0F8F83F2">
            <wp:extent cx="1104900" cy="209550"/>
            <wp:effectExtent l="0" t="0" r="0" b="0"/>
            <wp:docPr id="17" name="Picture 17">
              <a:hlinkClick xmlns:a="http://schemas.openxmlformats.org/drawingml/2006/main" r:id="rId13" tooltip="&quot;Terraced hou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tooltip="&quot;Terraced hous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086FF944"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This was a popular way to build houses in cities and towns as it meant you could build a lot of houses together on a smaller piece of land.</w:t>
      </w:r>
    </w:p>
    <w:p w14:paraId="4ABA65FE"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The size of these houses </w:t>
      </w:r>
      <w:proofErr w:type="gramStart"/>
      <w:r w:rsidRPr="00331A5C">
        <w:rPr>
          <w:rFonts w:ascii="Arial" w:eastAsia="Times New Roman" w:hAnsi="Arial" w:cs="Arial"/>
          <w:color w:val="333333"/>
          <w:lang w:eastAsia="en-GB"/>
        </w:rPr>
        <w:t>vary</w:t>
      </w:r>
      <w:proofErr w:type="gramEnd"/>
      <w:r w:rsidRPr="00331A5C">
        <w:rPr>
          <w:rFonts w:ascii="Arial" w:eastAsia="Times New Roman" w:hAnsi="Arial" w:cs="Arial"/>
          <w:color w:val="333333"/>
          <w:lang w:eastAsia="en-GB"/>
        </w:rPr>
        <w:t xml:space="preserve"> from 1-5 bedrooms so they suit a wide range of people.</w:t>
      </w:r>
    </w:p>
    <w:p w14:paraId="6BE79544"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b/>
          <w:bCs/>
          <w:color w:val="333333"/>
          <w:bdr w:val="none" w:sz="0" w:space="0" w:color="auto" w:frame="1"/>
          <w:lang w:eastAsia="en-GB"/>
        </w:rPr>
        <w:t>Semi-detached</w:t>
      </w:r>
    </w:p>
    <w:p w14:paraId="2E56434C"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These houses are linked to another house at one side. These are a popular choice of house as they can be spacious and have access to the garden from the side.</w:t>
      </w:r>
    </w:p>
    <w:p w14:paraId="3E607C2C" w14:textId="4619BB8A"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lastRenderedPageBreak/>
        <w:drawing>
          <wp:inline distT="0" distB="0" distL="0" distR="0" wp14:anchorId="7B1E5B73" wp14:editId="35562D6F">
            <wp:extent cx="4286250" cy="2381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16887B5B"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Semi-detached house</w:t>
      </w:r>
    </w:p>
    <w:p w14:paraId="0CF0FD98" w14:textId="6A399996"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56A73A32" wp14:editId="3C0A17A3">
            <wp:extent cx="1104900" cy="209550"/>
            <wp:effectExtent l="0" t="0" r="0" b="0"/>
            <wp:docPr id="15" name="Picture 15">
              <a:hlinkClick xmlns:a="http://schemas.openxmlformats.org/drawingml/2006/main" r:id="rId15" tooltip="&quot;Semi-detached ho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5" tooltip="&quot;Semi-detached hous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143D7827"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Semi-detached houses can greatly vary in size to meet the needs of a variety of people. Semi-detached houses are one of the choices of new builds, so many are being built </w:t>
      </w:r>
      <w:proofErr w:type="gramStart"/>
      <w:r w:rsidRPr="00331A5C">
        <w:rPr>
          <w:rFonts w:ascii="Arial" w:eastAsia="Times New Roman" w:hAnsi="Arial" w:cs="Arial"/>
          <w:color w:val="333333"/>
          <w:lang w:eastAsia="en-GB"/>
        </w:rPr>
        <w:t>as a way to</w:t>
      </w:r>
      <w:proofErr w:type="gramEnd"/>
      <w:r w:rsidRPr="00331A5C">
        <w:rPr>
          <w:rFonts w:ascii="Arial" w:eastAsia="Times New Roman" w:hAnsi="Arial" w:cs="Arial"/>
          <w:color w:val="333333"/>
          <w:lang w:eastAsia="en-GB"/>
        </w:rPr>
        <w:t xml:space="preserve"> fit two homes on a plot of land.</w:t>
      </w:r>
    </w:p>
    <w:p w14:paraId="15373208"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b/>
          <w:bCs/>
          <w:color w:val="333333"/>
          <w:bdr w:val="none" w:sz="0" w:space="0" w:color="auto" w:frame="1"/>
          <w:lang w:eastAsia="en-GB"/>
        </w:rPr>
        <w:t>Detached</w:t>
      </w:r>
    </w:p>
    <w:p w14:paraId="018729C9"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A detached house is a single house built on a plot of land. The house can be any size, depending on the size of the land.</w:t>
      </w:r>
    </w:p>
    <w:p w14:paraId="395AC56F"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Detached houses are popular to live in as you </w:t>
      </w:r>
      <w:proofErr w:type="gramStart"/>
      <w:r w:rsidRPr="00331A5C">
        <w:rPr>
          <w:rFonts w:ascii="Arial" w:eastAsia="Times New Roman" w:hAnsi="Arial" w:cs="Arial"/>
          <w:color w:val="333333"/>
          <w:lang w:eastAsia="en-GB"/>
        </w:rPr>
        <w:t>don’t</w:t>
      </w:r>
      <w:proofErr w:type="gramEnd"/>
      <w:r w:rsidRPr="00331A5C">
        <w:rPr>
          <w:rFonts w:ascii="Arial" w:eastAsia="Times New Roman" w:hAnsi="Arial" w:cs="Arial"/>
          <w:color w:val="333333"/>
          <w:lang w:eastAsia="en-GB"/>
        </w:rPr>
        <w:t xml:space="preserve"> have to share any walls with a neighbour, which reduces noise. </w:t>
      </w:r>
      <w:proofErr w:type="gramStart"/>
      <w:r w:rsidRPr="00331A5C">
        <w:rPr>
          <w:rFonts w:ascii="Arial" w:eastAsia="Times New Roman" w:hAnsi="Arial" w:cs="Arial"/>
          <w:color w:val="333333"/>
          <w:lang w:eastAsia="en-GB"/>
        </w:rPr>
        <w:t>However</w:t>
      </w:r>
      <w:proofErr w:type="gramEnd"/>
      <w:r w:rsidRPr="00331A5C">
        <w:rPr>
          <w:rFonts w:ascii="Arial" w:eastAsia="Times New Roman" w:hAnsi="Arial" w:cs="Arial"/>
          <w:color w:val="333333"/>
          <w:lang w:eastAsia="en-GB"/>
        </w:rPr>
        <w:t xml:space="preserve"> this does mean that they are usually more expensive. As with the other houses, they can vary in size but are usually on the bigger side so are more suitable for families.</w:t>
      </w:r>
    </w:p>
    <w:p w14:paraId="6A54FCC1" w14:textId="7E29EC6B"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drawing>
          <wp:inline distT="0" distB="0" distL="0" distR="0" wp14:anchorId="68706DE6" wp14:editId="69730F96">
            <wp:extent cx="4286250" cy="2381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59715DB7"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Detached house</w:t>
      </w:r>
    </w:p>
    <w:p w14:paraId="6D251B02" w14:textId="105AB6C8"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3C34F350" wp14:editId="1A74DD4E">
            <wp:extent cx="1104900" cy="209550"/>
            <wp:effectExtent l="0" t="0" r="0" b="0"/>
            <wp:docPr id="13" name="Picture 13">
              <a:hlinkClick xmlns:a="http://schemas.openxmlformats.org/drawingml/2006/main" r:id="rId17" tooltip="&quot;Detached ho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7" tooltip="&quot;Detached hous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4389FA49"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b/>
          <w:bCs/>
          <w:color w:val="333333"/>
          <w:bdr w:val="none" w:sz="0" w:space="0" w:color="auto" w:frame="1"/>
          <w:lang w:eastAsia="en-GB"/>
        </w:rPr>
        <w:t>Bungalows</w:t>
      </w:r>
    </w:p>
    <w:p w14:paraId="1F53A55A"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Bungalows are a type of house that is built on a single level so there are no stairs to go to another floor. Bungalows tend to be smaller and more suitable for older people or someone who needs wheelchair access, since there are no stairs.</w:t>
      </w:r>
    </w:p>
    <w:p w14:paraId="66FB3793" w14:textId="3CDAF405"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lastRenderedPageBreak/>
        <w:drawing>
          <wp:inline distT="0" distB="0" distL="0" distR="0" wp14:anchorId="566706F9" wp14:editId="090FC3E6">
            <wp:extent cx="428625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4E8FDFFD"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Bungalows</w:t>
      </w:r>
    </w:p>
    <w:p w14:paraId="0090C1BC" w14:textId="71614C51"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4983602A" wp14:editId="6E55EC90">
            <wp:extent cx="1104900" cy="209550"/>
            <wp:effectExtent l="0" t="0" r="0" b="0"/>
            <wp:docPr id="11" name="Picture 11">
              <a:hlinkClick xmlns:a="http://schemas.openxmlformats.org/drawingml/2006/main" r:id="rId19" tooltip="&quot;Bungalo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9" tooltip="&quot;Bungalow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4C64EE16"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Bungalows can be found in villages, towns, cities and even on their own in the countryside.</w:t>
      </w:r>
    </w:p>
    <w:p w14:paraId="570EA2F3"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These houses tend to be smaller and more suitable for older people or someone who needs wheelchair access, since there are no stairs. Bungalows can be found in villages, towns, cities and even on their own in the countryside.</w:t>
      </w:r>
    </w:p>
    <w:p w14:paraId="678E2B3A" w14:textId="77777777" w:rsidR="00331A5C" w:rsidRPr="00331A5C" w:rsidRDefault="00331A5C" w:rsidP="00331A5C">
      <w:pPr>
        <w:spacing w:after="0" w:line="356" w:lineRule="atLeast"/>
        <w:textAlignment w:val="baseline"/>
        <w:outlineLvl w:val="3"/>
        <w:rPr>
          <w:rFonts w:ascii="Arial" w:eastAsia="Times New Roman" w:hAnsi="Arial" w:cs="Arial"/>
          <w:b/>
          <w:bCs/>
          <w:color w:val="333333"/>
          <w:sz w:val="27"/>
          <w:szCs w:val="27"/>
          <w:lang w:eastAsia="en-GB"/>
        </w:rPr>
      </w:pPr>
      <w:r w:rsidRPr="00331A5C">
        <w:rPr>
          <w:rFonts w:ascii="Arial" w:eastAsia="Times New Roman" w:hAnsi="Arial" w:cs="Arial"/>
          <w:b/>
          <w:bCs/>
          <w:color w:val="333333"/>
          <w:sz w:val="27"/>
          <w:szCs w:val="27"/>
          <w:lang w:eastAsia="en-GB"/>
        </w:rPr>
        <w:t>Cottages</w:t>
      </w:r>
    </w:p>
    <w:p w14:paraId="541D3FF0"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Scotland is home to a lot of beautiful cottages. A cottage is a small house which is usually found in the countryside and small villages. Renting a holiday cottage in the Scottish countryside is very popular amongst tourists.</w:t>
      </w:r>
    </w:p>
    <w:p w14:paraId="012ABB4C" w14:textId="2A51DCDD"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drawing>
          <wp:inline distT="0" distB="0" distL="0" distR="0" wp14:anchorId="500CFFB4" wp14:editId="0212E7C3">
            <wp:extent cx="4286250" cy="2381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5F6015AB"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Cottage</w:t>
      </w:r>
    </w:p>
    <w:p w14:paraId="042C30C5" w14:textId="24193872"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1DBA6B11" wp14:editId="1AF0D49D">
            <wp:extent cx="1104900" cy="209550"/>
            <wp:effectExtent l="0" t="0" r="0" b="0"/>
            <wp:docPr id="9" name="Picture 9">
              <a:hlinkClick xmlns:a="http://schemas.openxmlformats.org/drawingml/2006/main" r:id="rId21" tooltip="&quot;Cott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1" tooltip="&quot;Cott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2E57A6DF"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A traditional cottage is usually built from rocks found in the countryside and has low ceilings and door frames. They are popular due to being very traditional and historic. Some people buy cottages as a holiday home to provide a retreat from the bustling cities and towns.</w:t>
      </w:r>
    </w:p>
    <w:p w14:paraId="73A9806A"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Over a hundred years ago, traditional houses, known as a croft houses or </w:t>
      </w:r>
      <w:proofErr w:type="spellStart"/>
      <w:r w:rsidRPr="00331A5C">
        <w:rPr>
          <w:rFonts w:ascii="Arial" w:eastAsia="Times New Roman" w:hAnsi="Arial" w:cs="Arial"/>
          <w:color w:val="333333"/>
          <w:lang w:eastAsia="en-GB"/>
        </w:rPr>
        <w:t>blackhouses</w:t>
      </w:r>
      <w:proofErr w:type="spellEnd"/>
      <w:r w:rsidRPr="00331A5C">
        <w:rPr>
          <w:rFonts w:ascii="Arial" w:eastAsia="Times New Roman" w:hAnsi="Arial" w:cs="Arial"/>
          <w:color w:val="333333"/>
          <w:lang w:eastAsia="en-GB"/>
        </w:rPr>
        <w:t xml:space="preserve">, used to be a common site in the Highlands and the Hebrides. These buildings were made from dry stone walls and a thatched roof. People and animals used to live in the same house </w:t>
      </w:r>
      <w:r w:rsidRPr="00331A5C">
        <w:rPr>
          <w:rFonts w:ascii="Arial" w:eastAsia="Times New Roman" w:hAnsi="Arial" w:cs="Arial"/>
          <w:color w:val="333333"/>
          <w:lang w:eastAsia="en-GB"/>
        </w:rPr>
        <w:lastRenderedPageBreak/>
        <w:t>with a partition between them. These houses can be seen at the Skye Museum of Island Life.</w:t>
      </w:r>
    </w:p>
    <w:p w14:paraId="48B066AE" w14:textId="0D440718"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drawing>
          <wp:inline distT="0" distB="0" distL="0" distR="0" wp14:anchorId="13AA3A61" wp14:editId="2A2FF7D9">
            <wp:extent cx="4286250" cy="238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32600AF0"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Traditional cottage</w:t>
      </w:r>
    </w:p>
    <w:p w14:paraId="299057FB" w14:textId="51627DC8"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048E4E7E" wp14:editId="7C75E1C0">
            <wp:extent cx="1104900" cy="209550"/>
            <wp:effectExtent l="0" t="0" r="0" b="0"/>
            <wp:docPr id="7" name="Picture 7">
              <a:hlinkClick xmlns:a="http://schemas.openxmlformats.org/drawingml/2006/main" r:id="rId23" tooltip="&quot;Traditional cott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3" tooltip="&quot;Traditional cott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218BF3E7" w14:textId="77777777" w:rsidR="00331A5C" w:rsidRPr="00331A5C" w:rsidRDefault="00331A5C" w:rsidP="00331A5C">
      <w:pPr>
        <w:spacing w:after="0" w:line="356" w:lineRule="atLeast"/>
        <w:textAlignment w:val="baseline"/>
        <w:outlineLvl w:val="3"/>
        <w:rPr>
          <w:rFonts w:ascii="Arial" w:eastAsia="Times New Roman" w:hAnsi="Arial" w:cs="Arial"/>
          <w:b/>
          <w:bCs/>
          <w:color w:val="333333"/>
          <w:sz w:val="27"/>
          <w:szCs w:val="27"/>
          <w:lang w:eastAsia="en-GB"/>
        </w:rPr>
      </w:pPr>
      <w:r w:rsidRPr="00331A5C">
        <w:rPr>
          <w:rFonts w:ascii="Arial" w:eastAsia="Times New Roman" w:hAnsi="Arial" w:cs="Arial"/>
          <w:b/>
          <w:bCs/>
          <w:color w:val="333333"/>
          <w:sz w:val="27"/>
          <w:szCs w:val="27"/>
          <w:lang w:eastAsia="en-GB"/>
        </w:rPr>
        <w:t>Static Caravans</w:t>
      </w:r>
    </w:p>
    <w:p w14:paraId="1118B5D8"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Normal caravans are small trailer homes which can be moved around by being attached to a car. A static caravan remains in one place, usually within a caravan park.</w:t>
      </w:r>
    </w:p>
    <w:p w14:paraId="7C04D989"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Due to the location of static caravans and not being a strong built house, they are usually kept as holiday homes.</w:t>
      </w:r>
    </w:p>
    <w:p w14:paraId="611A5434" w14:textId="7129306F"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drawing>
          <wp:inline distT="0" distB="0" distL="0" distR="0" wp14:anchorId="6265F48A" wp14:editId="442F99B9">
            <wp:extent cx="4286250"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4A1D3D69"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Static Caravans</w:t>
      </w:r>
    </w:p>
    <w:p w14:paraId="5EC9BBE9" w14:textId="07DEAEC0"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7C6337E2" wp14:editId="7FCD73C1">
            <wp:extent cx="1104900" cy="209550"/>
            <wp:effectExtent l="0" t="0" r="0" b="0"/>
            <wp:docPr id="5" name="Picture 5">
              <a:hlinkClick xmlns:a="http://schemas.openxmlformats.org/drawingml/2006/main" r:id="rId25" tooltip="&quot;Static Carav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5" tooltip="&quot;Static Carava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7C3AC085" w14:textId="77777777" w:rsidR="00331A5C" w:rsidRPr="00331A5C" w:rsidRDefault="00331A5C" w:rsidP="00331A5C">
      <w:pPr>
        <w:spacing w:after="0" w:line="356" w:lineRule="atLeast"/>
        <w:textAlignment w:val="baseline"/>
        <w:outlineLvl w:val="3"/>
        <w:rPr>
          <w:rFonts w:ascii="Arial" w:eastAsia="Times New Roman" w:hAnsi="Arial" w:cs="Arial"/>
          <w:b/>
          <w:bCs/>
          <w:color w:val="333333"/>
          <w:sz w:val="27"/>
          <w:szCs w:val="27"/>
          <w:lang w:eastAsia="en-GB"/>
        </w:rPr>
      </w:pPr>
      <w:r w:rsidRPr="00331A5C">
        <w:rPr>
          <w:rFonts w:ascii="Arial" w:eastAsia="Times New Roman" w:hAnsi="Arial" w:cs="Arial"/>
          <w:b/>
          <w:bCs/>
          <w:color w:val="333333"/>
          <w:sz w:val="27"/>
          <w:szCs w:val="27"/>
          <w:lang w:eastAsia="en-GB"/>
        </w:rPr>
        <w:t>Mansions</w:t>
      </w:r>
    </w:p>
    <w:p w14:paraId="74F89737"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A mansion is a very large detached house. Some historic mansions are owned by wealthy families and have been handed down through the generations. Others are rented out as rather special holiday homes and others such as </w:t>
      </w:r>
      <w:proofErr w:type="spellStart"/>
      <w:r w:rsidRPr="00331A5C">
        <w:rPr>
          <w:rFonts w:ascii="Arial" w:eastAsia="Times New Roman" w:hAnsi="Arial" w:cs="Arial"/>
          <w:color w:val="333333"/>
          <w:lang w:eastAsia="en-GB"/>
        </w:rPr>
        <w:t>Arniston</w:t>
      </w:r>
      <w:proofErr w:type="spellEnd"/>
      <w:r w:rsidRPr="00331A5C">
        <w:rPr>
          <w:rFonts w:ascii="Arial" w:eastAsia="Times New Roman" w:hAnsi="Arial" w:cs="Arial"/>
          <w:color w:val="333333"/>
          <w:lang w:eastAsia="en-GB"/>
        </w:rPr>
        <w:t xml:space="preserve"> House, just outside Edinburgh, are open to the public.</w:t>
      </w:r>
    </w:p>
    <w:p w14:paraId="7FCDFE34" w14:textId="2755A489"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lastRenderedPageBreak/>
        <w:drawing>
          <wp:inline distT="0" distB="0" distL="0" distR="0" wp14:anchorId="0563CC92" wp14:editId="1DF3A6E0">
            <wp:extent cx="4286250" cy="238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1C9E2061"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Mansion</w:t>
      </w:r>
    </w:p>
    <w:p w14:paraId="794CFD14" w14:textId="01DB5E94"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60ABAD11" wp14:editId="1565EA54">
            <wp:extent cx="1104900" cy="209550"/>
            <wp:effectExtent l="0" t="0" r="0" b="0"/>
            <wp:docPr id="3" name="Picture 3">
              <a:hlinkClick xmlns:a="http://schemas.openxmlformats.org/drawingml/2006/main" r:id="rId27" tooltip="&quot;Man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7" tooltip="&quot;Mansi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1995F249" w14:textId="77777777" w:rsidR="00331A5C" w:rsidRPr="00331A5C" w:rsidRDefault="00331A5C" w:rsidP="00331A5C">
      <w:pPr>
        <w:spacing w:after="0" w:line="356" w:lineRule="atLeast"/>
        <w:textAlignment w:val="baseline"/>
        <w:outlineLvl w:val="3"/>
        <w:rPr>
          <w:rFonts w:ascii="Arial" w:eastAsia="Times New Roman" w:hAnsi="Arial" w:cs="Arial"/>
          <w:b/>
          <w:bCs/>
          <w:color w:val="333333"/>
          <w:sz w:val="27"/>
          <w:szCs w:val="27"/>
          <w:lang w:eastAsia="en-GB"/>
        </w:rPr>
      </w:pPr>
      <w:r w:rsidRPr="00331A5C">
        <w:rPr>
          <w:rFonts w:ascii="Arial" w:eastAsia="Times New Roman" w:hAnsi="Arial" w:cs="Arial"/>
          <w:b/>
          <w:bCs/>
          <w:color w:val="333333"/>
          <w:sz w:val="27"/>
          <w:szCs w:val="27"/>
          <w:lang w:eastAsia="en-GB"/>
        </w:rPr>
        <w:t>Castles</w:t>
      </w:r>
    </w:p>
    <w:p w14:paraId="287CA47A"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Scotland is famous for its castles. Famous castles such as Edinburgh and Glamis castle were for built for royalty but other castles, such as Blair Castle, were built for noble families.</w:t>
      </w:r>
    </w:p>
    <w:p w14:paraId="50BE9A83" w14:textId="19D6B479" w:rsidR="00331A5C" w:rsidRPr="00331A5C" w:rsidRDefault="00331A5C" w:rsidP="00331A5C">
      <w:pPr>
        <w:spacing w:after="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333333"/>
          <w:sz w:val="18"/>
          <w:szCs w:val="18"/>
          <w:lang w:eastAsia="en-GB"/>
        </w:rPr>
        <w:drawing>
          <wp:inline distT="0" distB="0" distL="0" distR="0" wp14:anchorId="351B4F93" wp14:editId="6C01BDAE">
            <wp:extent cx="42862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3B3A644A" w14:textId="77777777" w:rsidR="00331A5C" w:rsidRPr="00331A5C" w:rsidRDefault="00331A5C" w:rsidP="00331A5C">
      <w:pPr>
        <w:spacing w:after="0" w:line="346" w:lineRule="atLeast"/>
        <w:jc w:val="center"/>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Blair Castle</w:t>
      </w:r>
    </w:p>
    <w:p w14:paraId="4A263669" w14:textId="08886FCE" w:rsidR="00331A5C" w:rsidRPr="00331A5C" w:rsidRDefault="00331A5C" w:rsidP="00331A5C">
      <w:pPr>
        <w:spacing w:after="100" w:line="240" w:lineRule="auto"/>
        <w:jc w:val="center"/>
        <w:textAlignment w:val="baseline"/>
        <w:rPr>
          <w:rFonts w:ascii="Arial" w:eastAsia="Times New Roman" w:hAnsi="Arial" w:cs="Arial"/>
          <w:color w:val="333333"/>
          <w:sz w:val="18"/>
          <w:szCs w:val="18"/>
          <w:lang w:eastAsia="en-GB"/>
        </w:rPr>
      </w:pPr>
      <w:r w:rsidRPr="00331A5C">
        <w:rPr>
          <w:rFonts w:ascii="Arial" w:eastAsia="Times New Roman" w:hAnsi="Arial" w:cs="Arial"/>
          <w:noProof/>
          <w:color w:val="669900"/>
          <w:sz w:val="18"/>
          <w:szCs w:val="18"/>
          <w:bdr w:val="none" w:sz="0" w:space="0" w:color="auto" w:frame="1"/>
          <w:lang w:eastAsia="en-GB"/>
        </w:rPr>
        <w:drawing>
          <wp:inline distT="0" distB="0" distL="0" distR="0" wp14:anchorId="73C8918B" wp14:editId="2A332E6A">
            <wp:extent cx="1104900" cy="209550"/>
            <wp:effectExtent l="0" t="0" r="0" b="0"/>
            <wp:docPr id="1" name="Picture 1">
              <a:hlinkClick xmlns:a="http://schemas.openxmlformats.org/drawingml/2006/main" r:id="rId29" tooltip="&quot;Blair Cas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9" tooltip="&quot;Blair Cast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37023795"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Today some castles are owned and lived in by wealthy families, others are owned by the National Trust and are open as tourist attractions and some, such as Balfour Castle, are available for holiday bookings.</w:t>
      </w:r>
    </w:p>
    <w:p w14:paraId="6B1B1602"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Other castles have been converted into hotels and host famous people and weddings. </w:t>
      </w:r>
      <w:proofErr w:type="spellStart"/>
      <w:r w:rsidRPr="00331A5C">
        <w:rPr>
          <w:rFonts w:ascii="Arial" w:eastAsia="Times New Roman" w:hAnsi="Arial" w:cs="Arial"/>
          <w:color w:val="333333"/>
          <w:lang w:eastAsia="en-GB"/>
        </w:rPr>
        <w:t>Skibo</w:t>
      </w:r>
      <w:proofErr w:type="spellEnd"/>
      <w:r w:rsidRPr="00331A5C">
        <w:rPr>
          <w:rFonts w:ascii="Arial" w:eastAsia="Times New Roman" w:hAnsi="Arial" w:cs="Arial"/>
          <w:color w:val="333333"/>
          <w:lang w:eastAsia="en-GB"/>
        </w:rPr>
        <w:t xml:space="preserve"> Castle hosted Madonna’s wedding in 2000 and now is an exclusive private members club.</w:t>
      </w:r>
    </w:p>
    <w:p w14:paraId="0928447D"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proofErr w:type="gramStart"/>
      <w:r w:rsidRPr="00331A5C">
        <w:rPr>
          <w:rFonts w:ascii="Arial" w:eastAsia="Times New Roman" w:hAnsi="Arial" w:cs="Arial"/>
          <w:color w:val="333333"/>
          <w:lang w:eastAsia="en-GB"/>
        </w:rPr>
        <w:t>Sadly</w:t>
      </w:r>
      <w:proofErr w:type="gramEnd"/>
      <w:r w:rsidRPr="00331A5C">
        <w:rPr>
          <w:rFonts w:ascii="Arial" w:eastAsia="Times New Roman" w:hAnsi="Arial" w:cs="Arial"/>
          <w:color w:val="333333"/>
          <w:lang w:eastAsia="en-GB"/>
        </w:rPr>
        <w:t xml:space="preserve"> some castles are in ruins and are just left as they are without anyone looking after them.</w:t>
      </w:r>
    </w:p>
    <w:p w14:paraId="68D82954" w14:textId="77777777" w:rsidR="00331A5C" w:rsidRPr="00331A5C" w:rsidRDefault="00331A5C" w:rsidP="00331A5C">
      <w:pPr>
        <w:spacing w:after="0" w:line="356" w:lineRule="atLeast"/>
        <w:textAlignment w:val="baseline"/>
        <w:outlineLvl w:val="3"/>
        <w:rPr>
          <w:rFonts w:ascii="Arial" w:eastAsia="Times New Roman" w:hAnsi="Arial" w:cs="Arial"/>
          <w:b/>
          <w:bCs/>
          <w:color w:val="333333"/>
          <w:sz w:val="27"/>
          <w:szCs w:val="27"/>
          <w:lang w:eastAsia="en-GB"/>
        </w:rPr>
      </w:pPr>
      <w:r w:rsidRPr="00331A5C">
        <w:rPr>
          <w:rFonts w:ascii="Arial" w:eastAsia="Times New Roman" w:hAnsi="Arial" w:cs="Arial"/>
          <w:b/>
          <w:bCs/>
          <w:color w:val="333333"/>
          <w:sz w:val="27"/>
          <w:szCs w:val="27"/>
          <w:lang w:eastAsia="en-GB"/>
        </w:rPr>
        <w:t>Future homes</w:t>
      </w:r>
    </w:p>
    <w:p w14:paraId="47B66504"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More and more people are now trying to turn old buildings into new homes, with a growing trend for barn and church conversions. This often costs a lot of money and is a difficult </w:t>
      </w:r>
      <w:r w:rsidRPr="00331A5C">
        <w:rPr>
          <w:rFonts w:ascii="Arial" w:eastAsia="Times New Roman" w:hAnsi="Arial" w:cs="Arial"/>
          <w:color w:val="333333"/>
          <w:lang w:eastAsia="en-GB"/>
        </w:rPr>
        <w:lastRenderedPageBreak/>
        <w:t>process due to strict planning laws. However, when completed they can be a beautiful and unique home.</w:t>
      </w:r>
    </w:p>
    <w:p w14:paraId="3B4E1AB4" w14:textId="77777777" w:rsidR="00331A5C" w:rsidRPr="00331A5C" w:rsidRDefault="00331A5C" w:rsidP="00331A5C">
      <w:pPr>
        <w:spacing w:after="0" w:line="346" w:lineRule="atLeast"/>
        <w:textAlignment w:val="baseline"/>
        <w:rPr>
          <w:rFonts w:ascii="Arial" w:eastAsia="Times New Roman" w:hAnsi="Arial" w:cs="Arial"/>
          <w:color w:val="333333"/>
          <w:lang w:eastAsia="en-GB"/>
        </w:rPr>
      </w:pPr>
      <w:r w:rsidRPr="00331A5C">
        <w:rPr>
          <w:rFonts w:ascii="Arial" w:eastAsia="Times New Roman" w:hAnsi="Arial" w:cs="Arial"/>
          <w:color w:val="333333"/>
          <w:lang w:eastAsia="en-GB"/>
        </w:rPr>
        <w:t xml:space="preserve">People are now also starting to want to build more eco-friendly homes such as building into the side of a hill or underground. These are </w:t>
      </w:r>
      <w:proofErr w:type="gramStart"/>
      <w:r w:rsidRPr="00331A5C">
        <w:rPr>
          <w:rFonts w:ascii="Arial" w:eastAsia="Times New Roman" w:hAnsi="Arial" w:cs="Arial"/>
          <w:color w:val="333333"/>
          <w:lang w:eastAsia="en-GB"/>
        </w:rPr>
        <w:t>very unique</w:t>
      </w:r>
      <w:proofErr w:type="gramEnd"/>
      <w:r w:rsidRPr="00331A5C">
        <w:rPr>
          <w:rFonts w:ascii="Arial" w:eastAsia="Times New Roman" w:hAnsi="Arial" w:cs="Arial"/>
          <w:color w:val="333333"/>
          <w:lang w:eastAsia="en-GB"/>
        </w:rPr>
        <w:t xml:space="preserve"> homes!</w:t>
      </w:r>
    </w:p>
    <w:p w14:paraId="3E633379" w14:textId="77777777" w:rsidR="00331A5C" w:rsidRPr="00331A5C" w:rsidRDefault="00331A5C" w:rsidP="00331A5C">
      <w:pPr>
        <w:spacing w:after="0" w:line="315" w:lineRule="atLeast"/>
        <w:textAlignment w:val="baseline"/>
        <w:rPr>
          <w:rFonts w:ascii="Arial" w:eastAsia="Times New Roman" w:hAnsi="Arial" w:cs="Arial"/>
          <w:color w:val="333333"/>
          <w:sz w:val="23"/>
          <w:szCs w:val="23"/>
          <w:lang w:eastAsia="en-GB"/>
        </w:rPr>
      </w:pPr>
      <w:proofErr w:type="spellStart"/>
      <w:r w:rsidRPr="00331A5C">
        <w:rPr>
          <w:rFonts w:ascii="Arial" w:eastAsia="Times New Roman" w:hAnsi="Arial" w:cs="Arial"/>
          <w:b/>
          <w:bCs/>
          <w:color w:val="006699"/>
          <w:sz w:val="24"/>
          <w:szCs w:val="24"/>
          <w:bdr w:val="none" w:sz="0" w:space="0" w:color="auto" w:frame="1"/>
          <w:lang w:eastAsia="en-GB"/>
        </w:rPr>
        <w:t>Pssst</w:t>
      </w:r>
      <w:proofErr w:type="spellEnd"/>
      <w:r w:rsidRPr="00331A5C">
        <w:rPr>
          <w:rFonts w:ascii="Arial" w:eastAsia="Times New Roman" w:hAnsi="Arial" w:cs="Arial"/>
          <w:b/>
          <w:bCs/>
          <w:color w:val="006699"/>
          <w:sz w:val="24"/>
          <w:szCs w:val="24"/>
          <w:bdr w:val="none" w:sz="0" w:space="0" w:color="auto" w:frame="1"/>
          <w:lang w:eastAsia="en-GB"/>
        </w:rPr>
        <w:t>... Secret Facts</w:t>
      </w:r>
      <w:r w:rsidRPr="00331A5C">
        <w:rPr>
          <w:rFonts w:ascii="Arial" w:eastAsia="Times New Roman" w:hAnsi="Arial" w:cs="Arial"/>
          <w:color w:val="333333"/>
          <w:sz w:val="23"/>
          <w:szCs w:val="23"/>
          <w:lang w:eastAsia="en-GB"/>
        </w:rPr>
        <w:br/>
        <w:t>Click to unlock!</w:t>
      </w:r>
    </w:p>
    <w:p w14:paraId="1BD005F9" w14:textId="77777777" w:rsidR="00AA779D" w:rsidRDefault="00AA779D"/>
    <w:sectPr w:rsidR="00AA7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D1098"/>
    <w:multiLevelType w:val="multilevel"/>
    <w:tmpl w:val="896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A7007"/>
    <w:multiLevelType w:val="multilevel"/>
    <w:tmpl w:val="2D8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5C"/>
    <w:rsid w:val="00331A5C"/>
    <w:rsid w:val="00AA779D"/>
    <w:rsid w:val="00D21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A892"/>
  <w15:chartTrackingRefBased/>
  <w15:docId w15:val="{D931AB71-0386-4B06-90FB-12C4AD43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1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31A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A5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31A5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31A5C"/>
    <w:rPr>
      <w:color w:val="0000FF"/>
      <w:u w:val="single"/>
    </w:rPr>
  </w:style>
  <w:style w:type="paragraph" w:customStyle="1" w:styleId="para">
    <w:name w:val="para"/>
    <w:basedOn w:val="Normal"/>
    <w:rsid w:val="00331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1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13031">
      <w:bodyDiv w:val="1"/>
      <w:marLeft w:val="0"/>
      <w:marRight w:val="0"/>
      <w:marTop w:val="0"/>
      <w:marBottom w:val="0"/>
      <w:divBdr>
        <w:top w:val="none" w:sz="0" w:space="0" w:color="auto"/>
        <w:left w:val="none" w:sz="0" w:space="0" w:color="auto"/>
        <w:bottom w:val="none" w:sz="0" w:space="0" w:color="auto"/>
        <w:right w:val="none" w:sz="0" w:space="0" w:color="auto"/>
      </w:divBdr>
      <w:divsChild>
        <w:div w:id="1516533297">
          <w:marLeft w:val="0"/>
          <w:marRight w:val="0"/>
          <w:marTop w:val="150"/>
          <w:marBottom w:val="0"/>
          <w:divBdr>
            <w:top w:val="none" w:sz="0" w:space="0" w:color="auto"/>
            <w:left w:val="none" w:sz="0" w:space="0" w:color="auto"/>
            <w:bottom w:val="none" w:sz="0" w:space="0" w:color="auto"/>
            <w:right w:val="none" w:sz="0" w:space="0" w:color="auto"/>
          </w:divBdr>
          <w:divsChild>
            <w:div w:id="247154013">
              <w:marLeft w:val="0"/>
              <w:marRight w:val="180"/>
              <w:marTop w:val="0"/>
              <w:marBottom w:val="0"/>
              <w:divBdr>
                <w:top w:val="none" w:sz="0" w:space="0" w:color="auto"/>
                <w:left w:val="none" w:sz="0" w:space="0" w:color="auto"/>
                <w:bottom w:val="none" w:sz="0" w:space="0" w:color="auto"/>
                <w:right w:val="none" w:sz="0" w:space="0" w:color="auto"/>
              </w:divBdr>
            </w:div>
            <w:div w:id="1228422794">
              <w:marLeft w:val="0"/>
              <w:marRight w:val="0"/>
              <w:marTop w:val="0"/>
              <w:marBottom w:val="0"/>
              <w:divBdr>
                <w:top w:val="none" w:sz="0" w:space="0" w:color="auto"/>
                <w:left w:val="none" w:sz="0" w:space="0" w:color="auto"/>
                <w:bottom w:val="none" w:sz="0" w:space="0" w:color="auto"/>
                <w:right w:val="none" w:sz="0" w:space="0" w:color="auto"/>
              </w:divBdr>
            </w:div>
          </w:divsChild>
        </w:div>
        <w:div w:id="1983386220">
          <w:marLeft w:val="45"/>
          <w:marRight w:val="0"/>
          <w:marTop w:val="0"/>
          <w:marBottom w:val="0"/>
          <w:divBdr>
            <w:top w:val="none" w:sz="0" w:space="0" w:color="auto"/>
            <w:left w:val="none" w:sz="0" w:space="0" w:color="auto"/>
            <w:bottom w:val="none" w:sz="0" w:space="0" w:color="auto"/>
            <w:right w:val="none" w:sz="0" w:space="0" w:color="auto"/>
          </w:divBdr>
          <w:divsChild>
            <w:div w:id="1289706352">
              <w:marLeft w:val="0"/>
              <w:marRight w:val="0"/>
              <w:marTop w:val="0"/>
              <w:marBottom w:val="0"/>
              <w:divBdr>
                <w:top w:val="none" w:sz="0" w:space="0" w:color="auto"/>
                <w:left w:val="none" w:sz="0" w:space="0" w:color="auto"/>
                <w:bottom w:val="none" w:sz="0" w:space="0" w:color="auto"/>
                <w:right w:val="none" w:sz="0" w:space="0" w:color="auto"/>
              </w:divBdr>
              <w:divsChild>
                <w:div w:id="1554735543">
                  <w:marLeft w:val="0"/>
                  <w:marRight w:val="0"/>
                  <w:marTop w:val="0"/>
                  <w:marBottom w:val="0"/>
                  <w:divBdr>
                    <w:top w:val="none" w:sz="0" w:space="0" w:color="auto"/>
                    <w:left w:val="none" w:sz="0" w:space="0" w:color="auto"/>
                    <w:bottom w:val="none" w:sz="0" w:space="0" w:color="auto"/>
                    <w:right w:val="none" w:sz="0" w:space="0" w:color="auto"/>
                  </w:divBdr>
                  <w:divsChild>
                    <w:div w:id="797341296">
                      <w:marLeft w:val="0"/>
                      <w:marRight w:val="0"/>
                      <w:marTop w:val="0"/>
                      <w:marBottom w:val="0"/>
                      <w:divBdr>
                        <w:top w:val="none" w:sz="0" w:space="0" w:color="auto"/>
                        <w:left w:val="none" w:sz="0" w:space="0" w:color="auto"/>
                        <w:bottom w:val="none" w:sz="0" w:space="0" w:color="auto"/>
                        <w:right w:val="none" w:sz="0" w:space="0" w:color="auto"/>
                      </w:divBdr>
                      <w:divsChild>
                        <w:div w:id="18976683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32761538">
              <w:marLeft w:val="0"/>
              <w:marRight w:val="0"/>
              <w:marTop w:val="0"/>
              <w:marBottom w:val="0"/>
              <w:divBdr>
                <w:top w:val="none" w:sz="0" w:space="0" w:color="auto"/>
                <w:left w:val="none" w:sz="0" w:space="0" w:color="auto"/>
                <w:bottom w:val="none" w:sz="0" w:space="0" w:color="auto"/>
                <w:right w:val="none" w:sz="0" w:space="0" w:color="auto"/>
              </w:divBdr>
              <w:divsChild>
                <w:div w:id="1519932702">
                  <w:marLeft w:val="0"/>
                  <w:marRight w:val="0"/>
                  <w:marTop w:val="0"/>
                  <w:marBottom w:val="0"/>
                  <w:divBdr>
                    <w:top w:val="none" w:sz="0" w:space="0" w:color="auto"/>
                    <w:left w:val="none" w:sz="0" w:space="0" w:color="auto"/>
                    <w:bottom w:val="none" w:sz="0" w:space="0" w:color="auto"/>
                    <w:right w:val="none" w:sz="0" w:space="0" w:color="auto"/>
                  </w:divBdr>
                  <w:divsChild>
                    <w:div w:id="1482311937">
                      <w:marLeft w:val="0"/>
                      <w:marRight w:val="0"/>
                      <w:marTop w:val="0"/>
                      <w:marBottom w:val="0"/>
                      <w:divBdr>
                        <w:top w:val="none" w:sz="0" w:space="0" w:color="auto"/>
                        <w:left w:val="none" w:sz="0" w:space="0" w:color="auto"/>
                        <w:bottom w:val="none" w:sz="0" w:space="0" w:color="auto"/>
                        <w:right w:val="none" w:sz="0" w:space="0" w:color="auto"/>
                      </w:divBdr>
                      <w:divsChild>
                        <w:div w:id="390639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6836642">
              <w:marLeft w:val="0"/>
              <w:marRight w:val="0"/>
              <w:marTop w:val="0"/>
              <w:marBottom w:val="0"/>
              <w:divBdr>
                <w:top w:val="none" w:sz="0" w:space="0" w:color="auto"/>
                <w:left w:val="none" w:sz="0" w:space="0" w:color="auto"/>
                <w:bottom w:val="none" w:sz="0" w:space="0" w:color="auto"/>
                <w:right w:val="none" w:sz="0" w:space="0" w:color="auto"/>
              </w:divBdr>
              <w:divsChild>
                <w:div w:id="1723863645">
                  <w:marLeft w:val="0"/>
                  <w:marRight w:val="0"/>
                  <w:marTop w:val="0"/>
                  <w:marBottom w:val="0"/>
                  <w:divBdr>
                    <w:top w:val="none" w:sz="0" w:space="0" w:color="auto"/>
                    <w:left w:val="none" w:sz="0" w:space="0" w:color="auto"/>
                    <w:bottom w:val="none" w:sz="0" w:space="0" w:color="auto"/>
                    <w:right w:val="none" w:sz="0" w:space="0" w:color="auto"/>
                  </w:divBdr>
                  <w:divsChild>
                    <w:div w:id="325783963">
                      <w:marLeft w:val="0"/>
                      <w:marRight w:val="0"/>
                      <w:marTop w:val="0"/>
                      <w:marBottom w:val="0"/>
                      <w:divBdr>
                        <w:top w:val="none" w:sz="0" w:space="0" w:color="auto"/>
                        <w:left w:val="none" w:sz="0" w:space="0" w:color="auto"/>
                        <w:bottom w:val="none" w:sz="0" w:space="0" w:color="auto"/>
                        <w:right w:val="none" w:sz="0" w:space="0" w:color="auto"/>
                      </w:divBdr>
                      <w:divsChild>
                        <w:div w:id="2995053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4972394">
              <w:marLeft w:val="0"/>
              <w:marRight w:val="0"/>
              <w:marTop w:val="0"/>
              <w:marBottom w:val="0"/>
              <w:divBdr>
                <w:top w:val="none" w:sz="0" w:space="0" w:color="auto"/>
                <w:left w:val="none" w:sz="0" w:space="0" w:color="auto"/>
                <w:bottom w:val="none" w:sz="0" w:space="0" w:color="auto"/>
                <w:right w:val="none" w:sz="0" w:space="0" w:color="auto"/>
              </w:divBdr>
              <w:divsChild>
                <w:div w:id="357779062">
                  <w:marLeft w:val="0"/>
                  <w:marRight w:val="0"/>
                  <w:marTop w:val="0"/>
                  <w:marBottom w:val="0"/>
                  <w:divBdr>
                    <w:top w:val="none" w:sz="0" w:space="0" w:color="auto"/>
                    <w:left w:val="none" w:sz="0" w:space="0" w:color="auto"/>
                    <w:bottom w:val="none" w:sz="0" w:space="0" w:color="auto"/>
                    <w:right w:val="none" w:sz="0" w:space="0" w:color="auto"/>
                  </w:divBdr>
                  <w:divsChild>
                    <w:div w:id="858658394">
                      <w:marLeft w:val="0"/>
                      <w:marRight w:val="0"/>
                      <w:marTop w:val="0"/>
                      <w:marBottom w:val="0"/>
                      <w:divBdr>
                        <w:top w:val="none" w:sz="0" w:space="0" w:color="auto"/>
                        <w:left w:val="none" w:sz="0" w:space="0" w:color="auto"/>
                        <w:bottom w:val="none" w:sz="0" w:space="0" w:color="auto"/>
                        <w:right w:val="none" w:sz="0" w:space="0" w:color="auto"/>
                      </w:divBdr>
                      <w:divsChild>
                        <w:div w:id="18362158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40975390">
              <w:marLeft w:val="0"/>
              <w:marRight w:val="0"/>
              <w:marTop w:val="0"/>
              <w:marBottom w:val="0"/>
              <w:divBdr>
                <w:top w:val="none" w:sz="0" w:space="0" w:color="auto"/>
                <w:left w:val="none" w:sz="0" w:space="0" w:color="auto"/>
                <w:bottom w:val="none" w:sz="0" w:space="0" w:color="auto"/>
                <w:right w:val="none" w:sz="0" w:space="0" w:color="auto"/>
              </w:divBdr>
              <w:divsChild>
                <w:div w:id="1281644324">
                  <w:marLeft w:val="0"/>
                  <w:marRight w:val="0"/>
                  <w:marTop w:val="0"/>
                  <w:marBottom w:val="0"/>
                  <w:divBdr>
                    <w:top w:val="none" w:sz="0" w:space="0" w:color="auto"/>
                    <w:left w:val="none" w:sz="0" w:space="0" w:color="auto"/>
                    <w:bottom w:val="none" w:sz="0" w:space="0" w:color="auto"/>
                    <w:right w:val="none" w:sz="0" w:space="0" w:color="auto"/>
                  </w:divBdr>
                  <w:divsChild>
                    <w:div w:id="864371558">
                      <w:marLeft w:val="0"/>
                      <w:marRight w:val="0"/>
                      <w:marTop w:val="0"/>
                      <w:marBottom w:val="0"/>
                      <w:divBdr>
                        <w:top w:val="none" w:sz="0" w:space="0" w:color="auto"/>
                        <w:left w:val="none" w:sz="0" w:space="0" w:color="auto"/>
                        <w:bottom w:val="none" w:sz="0" w:space="0" w:color="auto"/>
                        <w:right w:val="none" w:sz="0" w:space="0" w:color="auto"/>
                      </w:divBdr>
                      <w:divsChild>
                        <w:div w:id="14643493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16885289">
              <w:marLeft w:val="0"/>
              <w:marRight w:val="0"/>
              <w:marTop w:val="0"/>
              <w:marBottom w:val="0"/>
              <w:divBdr>
                <w:top w:val="none" w:sz="0" w:space="0" w:color="auto"/>
                <w:left w:val="none" w:sz="0" w:space="0" w:color="auto"/>
                <w:bottom w:val="none" w:sz="0" w:space="0" w:color="auto"/>
                <w:right w:val="none" w:sz="0" w:space="0" w:color="auto"/>
              </w:divBdr>
              <w:divsChild>
                <w:div w:id="1784302207">
                  <w:marLeft w:val="0"/>
                  <w:marRight w:val="0"/>
                  <w:marTop w:val="0"/>
                  <w:marBottom w:val="0"/>
                  <w:divBdr>
                    <w:top w:val="none" w:sz="0" w:space="0" w:color="auto"/>
                    <w:left w:val="none" w:sz="0" w:space="0" w:color="auto"/>
                    <w:bottom w:val="none" w:sz="0" w:space="0" w:color="auto"/>
                    <w:right w:val="none" w:sz="0" w:space="0" w:color="auto"/>
                  </w:divBdr>
                  <w:divsChild>
                    <w:div w:id="1560285355">
                      <w:marLeft w:val="0"/>
                      <w:marRight w:val="0"/>
                      <w:marTop w:val="0"/>
                      <w:marBottom w:val="0"/>
                      <w:divBdr>
                        <w:top w:val="none" w:sz="0" w:space="0" w:color="auto"/>
                        <w:left w:val="none" w:sz="0" w:space="0" w:color="auto"/>
                        <w:bottom w:val="none" w:sz="0" w:space="0" w:color="auto"/>
                        <w:right w:val="none" w:sz="0" w:space="0" w:color="auto"/>
                      </w:divBdr>
                      <w:divsChild>
                        <w:div w:id="14615374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54871504">
              <w:marLeft w:val="0"/>
              <w:marRight w:val="0"/>
              <w:marTop w:val="0"/>
              <w:marBottom w:val="0"/>
              <w:divBdr>
                <w:top w:val="none" w:sz="0" w:space="0" w:color="auto"/>
                <w:left w:val="none" w:sz="0" w:space="0" w:color="auto"/>
                <w:bottom w:val="none" w:sz="0" w:space="0" w:color="auto"/>
                <w:right w:val="none" w:sz="0" w:space="0" w:color="auto"/>
              </w:divBdr>
              <w:divsChild>
                <w:div w:id="852767589">
                  <w:marLeft w:val="0"/>
                  <w:marRight w:val="0"/>
                  <w:marTop w:val="0"/>
                  <w:marBottom w:val="0"/>
                  <w:divBdr>
                    <w:top w:val="none" w:sz="0" w:space="0" w:color="auto"/>
                    <w:left w:val="none" w:sz="0" w:space="0" w:color="auto"/>
                    <w:bottom w:val="none" w:sz="0" w:space="0" w:color="auto"/>
                    <w:right w:val="none" w:sz="0" w:space="0" w:color="auto"/>
                  </w:divBdr>
                  <w:divsChild>
                    <w:div w:id="1696496803">
                      <w:marLeft w:val="0"/>
                      <w:marRight w:val="0"/>
                      <w:marTop w:val="0"/>
                      <w:marBottom w:val="0"/>
                      <w:divBdr>
                        <w:top w:val="none" w:sz="0" w:space="0" w:color="auto"/>
                        <w:left w:val="none" w:sz="0" w:space="0" w:color="auto"/>
                        <w:bottom w:val="none" w:sz="0" w:space="0" w:color="auto"/>
                        <w:right w:val="none" w:sz="0" w:space="0" w:color="auto"/>
                      </w:divBdr>
                      <w:divsChild>
                        <w:div w:id="11557290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34967391">
              <w:marLeft w:val="0"/>
              <w:marRight w:val="0"/>
              <w:marTop w:val="0"/>
              <w:marBottom w:val="0"/>
              <w:divBdr>
                <w:top w:val="none" w:sz="0" w:space="0" w:color="auto"/>
                <w:left w:val="none" w:sz="0" w:space="0" w:color="auto"/>
                <w:bottom w:val="none" w:sz="0" w:space="0" w:color="auto"/>
                <w:right w:val="none" w:sz="0" w:space="0" w:color="auto"/>
              </w:divBdr>
              <w:divsChild>
                <w:div w:id="1415280053">
                  <w:marLeft w:val="0"/>
                  <w:marRight w:val="0"/>
                  <w:marTop w:val="0"/>
                  <w:marBottom w:val="0"/>
                  <w:divBdr>
                    <w:top w:val="none" w:sz="0" w:space="0" w:color="auto"/>
                    <w:left w:val="none" w:sz="0" w:space="0" w:color="auto"/>
                    <w:bottom w:val="none" w:sz="0" w:space="0" w:color="auto"/>
                    <w:right w:val="none" w:sz="0" w:space="0" w:color="auto"/>
                  </w:divBdr>
                  <w:divsChild>
                    <w:div w:id="275333450">
                      <w:marLeft w:val="0"/>
                      <w:marRight w:val="0"/>
                      <w:marTop w:val="0"/>
                      <w:marBottom w:val="0"/>
                      <w:divBdr>
                        <w:top w:val="none" w:sz="0" w:space="0" w:color="auto"/>
                        <w:left w:val="none" w:sz="0" w:space="0" w:color="auto"/>
                        <w:bottom w:val="none" w:sz="0" w:space="0" w:color="auto"/>
                        <w:right w:val="none" w:sz="0" w:space="0" w:color="auto"/>
                      </w:divBdr>
                      <w:divsChild>
                        <w:div w:id="18513298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6382340">
              <w:marLeft w:val="0"/>
              <w:marRight w:val="0"/>
              <w:marTop w:val="0"/>
              <w:marBottom w:val="0"/>
              <w:divBdr>
                <w:top w:val="none" w:sz="0" w:space="0" w:color="auto"/>
                <w:left w:val="none" w:sz="0" w:space="0" w:color="auto"/>
                <w:bottom w:val="none" w:sz="0" w:space="0" w:color="auto"/>
                <w:right w:val="none" w:sz="0" w:space="0" w:color="auto"/>
              </w:divBdr>
              <w:divsChild>
                <w:div w:id="988826048">
                  <w:marLeft w:val="0"/>
                  <w:marRight w:val="0"/>
                  <w:marTop w:val="0"/>
                  <w:marBottom w:val="0"/>
                  <w:divBdr>
                    <w:top w:val="none" w:sz="0" w:space="0" w:color="auto"/>
                    <w:left w:val="none" w:sz="0" w:space="0" w:color="auto"/>
                    <w:bottom w:val="none" w:sz="0" w:space="0" w:color="auto"/>
                    <w:right w:val="none" w:sz="0" w:space="0" w:color="auto"/>
                  </w:divBdr>
                  <w:divsChild>
                    <w:div w:id="33190661">
                      <w:marLeft w:val="0"/>
                      <w:marRight w:val="0"/>
                      <w:marTop w:val="0"/>
                      <w:marBottom w:val="0"/>
                      <w:divBdr>
                        <w:top w:val="none" w:sz="0" w:space="0" w:color="auto"/>
                        <w:left w:val="none" w:sz="0" w:space="0" w:color="auto"/>
                        <w:bottom w:val="none" w:sz="0" w:space="0" w:color="auto"/>
                        <w:right w:val="none" w:sz="0" w:space="0" w:color="auto"/>
                      </w:divBdr>
                      <w:divsChild>
                        <w:div w:id="1622786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83808267">
              <w:marLeft w:val="0"/>
              <w:marRight w:val="0"/>
              <w:marTop w:val="0"/>
              <w:marBottom w:val="0"/>
              <w:divBdr>
                <w:top w:val="none" w:sz="0" w:space="0" w:color="auto"/>
                <w:left w:val="none" w:sz="0" w:space="0" w:color="auto"/>
                <w:bottom w:val="none" w:sz="0" w:space="0" w:color="auto"/>
                <w:right w:val="none" w:sz="0" w:space="0" w:color="auto"/>
              </w:divBdr>
              <w:divsChild>
                <w:div w:id="998313460">
                  <w:marLeft w:val="0"/>
                  <w:marRight w:val="0"/>
                  <w:marTop w:val="0"/>
                  <w:marBottom w:val="0"/>
                  <w:divBdr>
                    <w:top w:val="none" w:sz="0" w:space="0" w:color="auto"/>
                    <w:left w:val="none" w:sz="0" w:space="0" w:color="auto"/>
                    <w:bottom w:val="none" w:sz="0" w:space="0" w:color="auto"/>
                    <w:right w:val="none" w:sz="0" w:space="0" w:color="auto"/>
                  </w:divBdr>
                  <w:divsChild>
                    <w:div w:id="573054626">
                      <w:marLeft w:val="0"/>
                      <w:marRight w:val="0"/>
                      <w:marTop w:val="0"/>
                      <w:marBottom w:val="0"/>
                      <w:divBdr>
                        <w:top w:val="none" w:sz="0" w:space="0" w:color="auto"/>
                        <w:left w:val="none" w:sz="0" w:space="0" w:color="auto"/>
                        <w:bottom w:val="none" w:sz="0" w:space="0" w:color="auto"/>
                        <w:right w:val="none" w:sz="0" w:space="0" w:color="auto"/>
                      </w:divBdr>
                      <w:divsChild>
                        <w:div w:id="18586959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0357987">
              <w:marLeft w:val="0"/>
              <w:marRight w:val="0"/>
              <w:marTop w:val="0"/>
              <w:marBottom w:val="0"/>
              <w:divBdr>
                <w:top w:val="none" w:sz="0" w:space="0" w:color="auto"/>
                <w:left w:val="none" w:sz="0" w:space="0" w:color="auto"/>
                <w:bottom w:val="none" w:sz="0" w:space="0" w:color="auto"/>
                <w:right w:val="none" w:sz="0" w:space="0" w:color="auto"/>
              </w:divBdr>
              <w:divsChild>
                <w:div w:id="1550459718">
                  <w:marLeft w:val="0"/>
                  <w:marRight w:val="0"/>
                  <w:marTop w:val="0"/>
                  <w:marBottom w:val="0"/>
                  <w:divBdr>
                    <w:top w:val="none" w:sz="0" w:space="0" w:color="auto"/>
                    <w:left w:val="none" w:sz="0" w:space="0" w:color="auto"/>
                    <w:bottom w:val="none" w:sz="0" w:space="0" w:color="auto"/>
                    <w:right w:val="none" w:sz="0" w:space="0" w:color="auto"/>
                  </w:divBdr>
                  <w:divsChild>
                    <w:div w:id="1691956480">
                      <w:marLeft w:val="0"/>
                      <w:marRight w:val="0"/>
                      <w:marTop w:val="0"/>
                      <w:marBottom w:val="0"/>
                      <w:divBdr>
                        <w:top w:val="none" w:sz="0" w:space="0" w:color="auto"/>
                        <w:left w:val="none" w:sz="0" w:space="0" w:color="auto"/>
                        <w:bottom w:val="none" w:sz="0" w:space="0" w:color="auto"/>
                        <w:right w:val="none" w:sz="0" w:space="0" w:color="auto"/>
                      </w:divBdr>
                      <w:divsChild>
                        <w:div w:id="463353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0431214">
          <w:marLeft w:val="0"/>
          <w:marRight w:val="45"/>
          <w:marTop w:val="0"/>
          <w:marBottom w:val="0"/>
          <w:divBdr>
            <w:top w:val="none" w:sz="0" w:space="0" w:color="auto"/>
            <w:left w:val="none" w:sz="0" w:space="0" w:color="auto"/>
            <w:bottom w:val="none" w:sz="0" w:space="0" w:color="auto"/>
            <w:right w:val="none" w:sz="0" w:space="0" w:color="auto"/>
          </w:divBdr>
          <w:divsChild>
            <w:div w:id="673190394">
              <w:marLeft w:val="0"/>
              <w:marRight w:val="0"/>
              <w:marTop w:val="0"/>
              <w:marBottom w:val="0"/>
              <w:divBdr>
                <w:top w:val="none" w:sz="0" w:space="0" w:color="auto"/>
                <w:left w:val="none" w:sz="0" w:space="0" w:color="auto"/>
                <w:bottom w:val="none" w:sz="0" w:space="0" w:color="auto"/>
                <w:right w:val="none" w:sz="0" w:space="0" w:color="auto"/>
              </w:divBdr>
              <w:divsChild>
                <w:div w:id="1581408801">
                  <w:marLeft w:val="0"/>
                  <w:marRight w:val="0"/>
                  <w:marTop w:val="0"/>
                  <w:marBottom w:val="0"/>
                  <w:divBdr>
                    <w:top w:val="none" w:sz="0" w:space="0" w:color="auto"/>
                    <w:left w:val="none" w:sz="0" w:space="0" w:color="auto"/>
                    <w:bottom w:val="none" w:sz="0" w:space="0" w:color="auto"/>
                    <w:right w:val="none" w:sz="0" w:space="0" w:color="auto"/>
                  </w:divBdr>
                  <w:divsChild>
                    <w:div w:id="9907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dizzi.com/wp-content/uploads/2011/09/img-scotland-modernflats_big.jpg" TargetMode="External"/><Relationship Id="rId13" Type="http://schemas.openxmlformats.org/officeDocument/2006/relationships/hyperlink" Target="https://www.oddizzi.com/wp-content/uploads/2011/09/img-scotland-terracedhouse_big.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oddizzi.com/wp-content/uploads/2011/09/img-scotland-cottage2_big.jp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oddizzi.com/wp-content/uploads/2011/09/img-scotland-detached_big.jpg" TargetMode="External"/><Relationship Id="rId25" Type="http://schemas.openxmlformats.org/officeDocument/2006/relationships/hyperlink" Target="https://www.oddizzi.com/wp-content/uploads/2011/09/img-scotland-caravan_big.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oddizzi.com/wp-content/uploads/2011/09/img-scotland-blaircastle_big.jpg" TargetMode="External"/><Relationship Id="rId1" Type="http://schemas.openxmlformats.org/officeDocument/2006/relationships/numbering" Target="numbering.xml"/><Relationship Id="rId6" Type="http://schemas.openxmlformats.org/officeDocument/2006/relationships/hyperlink" Target="https://www.oddizzi.com/login" TargetMode="External"/><Relationship Id="rId11" Type="http://schemas.openxmlformats.org/officeDocument/2006/relationships/hyperlink" Target="https://www.oddizzi.com/wp-content/uploads/2011/09/img-scotland-flats_big.jpg" TargetMode="External"/><Relationship Id="rId24" Type="http://schemas.openxmlformats.org/officeDocument/2006/relationships/image" Target="media/image10.jpeg"/><Relationship Id="rId5" Type="http://schemas.openxmlformats.org/officeDocument/2006/relationships/hyperlink" Target="javascript:window.print();" TargetMode="External"/><Relationship Id="rId15" Type="http://schemas.openxmlformats.org/officeDocument/2006/relationships/hyperlink" Target="https://www.oddizzi.com/wp-content/uploads/2011/09/img-scotland-semihouse_big.jpg" TargetMode="External"/><Relationship Id="rId23" Type="http://schemas.openxmlformats.org/officeDocument/2006/relationships/hyperlink" Target="https://www.oddizzi.com/wp-content/uploads/2011/09/img-scotland-cottage_big.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www.oddizzi.com/wp-content/uploads/2011/09/img-scotland-bungalow_big.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oddizzi.com/wp-content/uploads/2011/09/img-scotland-mansion_big.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Westwood</dc:creator>
  <cp:keywords/>
  <dc:description/>
  <cp:lastModifiedBy>Irma Westwood</cp:lastModifiedBy>
  <cp:revision>1</cp:revision>
  <dcterms:created xsi:type="dcterms:W3CDTF">2020-05-31T11:40:00Z</dcterms:created>
  <dcterms:modified xsi:type="dcterms:W3CDTF">2020-05-31T11:41:00Z</dcterms:modified>
</cp:coreProperties>
</file>