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FF5121" w:rsidRDefault="00890D12" w14:paraId="672A6659" wp14:textId="77777777">
      <w:pPr>
        <w:spacing w:after="0" w:line="240" w:lineRule="auto"/>
        <w:jc w:val="center"/>
        <w:rPr>
          <w:rFonts w:ascii="Calibri" w:hAnsi="Calibri" w:eastAsia="Times New Roman" w:cs="Arial"/>
          <w:b/>
          <w:color w:val="0000FF"/>
          <w:sz w:val="72"/>
          <w:szCs w:val="72"/>
        </w:rPr>
      </w:pPr>
      <w:r w:rsidR="00890D12">
        <w:drawing>
          <wp:inline xmlns:wp14="http://schemas.microsoft.com/office/word/2010/wordprocessingDrawing" wp14:editId="59C4BF7C" wp14:anchorId="1B2C0F20">
            <wp:extent cx="1381125" cy="1447541"/>
            <wp:effectExtent l="0" t="0" r="0" b="635"/>
            <wp:docPr id="1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5f124da889d043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81125" cy="144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FF5121" w14:paraId="0A37501D" wp14:textId="77777777">
      <w:pPr>
        <w:spacing w:after="0" w:line="240" w:lineRule="auto"/>
        <w:jc w:val="center"/>
        <w:rPr>
          <w:rFonts w:ascii="Calibri" w:hAnsi="Calibri" w:eastAsia="Times New Roman" w:cs="Times New Roman"/>
          <w:szCs w:val="20"/>
        </w:rPr>
      </w:pPr>
    </w:p>
    <w:p xmlns:wp14="http://schemas.microsoft.com/office/word/2010/wordml" w:rsidR="00FF5121" w:rsidRDefault="00890D12" w14:paraId="7E040EC9" wp14:textId="77777777">
      <w:pPr>
        <w:spacing w:before="960" w:after="1560" w:line="240" w:lineRule="auto"/>
        <w:jc w:val="center"/>
      </w:pPr>
      <w:r>
        <w:rPr>
          <w:rFonts w:eastAsia="Times New Roman" w:cs="Arial"/>
          <w:b/>
          <w:sz w:val="40"/>
          <w:szCs w:val="40"/>
        </w:rPr>
        <w:fldChar w:fldCharType="begin"/>
      </w:r>
      <w:r>
        <w:rPr>
          <w:rFonts w:eastAsia="Times New Roman" w:cs="Arial"/>
          <w:b/>
          <w:sz w:val="40"/>
          <w:szCs w:val="40"/>
        </w:rPr>
        <w:instrText>MACROBUTTONDoFieldClick</w:instrText>
      </w:r>
      <w:r>
        <w:rPr>
          <w:rFonts w:eastAsia="Times New Roman" w:cs="Arial"/>
          <w:b/>
          <w:sz w:val="40"/>
          <w:szCs w:val="40"/>
        </w:rPr>
        <w:fldChar w:fldCharType="end"/>
      </w:r>
      <w:r>
        <w:rPr>
          <w:rFonts w:ascii="Cambria" w:hAnsi="Cambria" w:eastAsia="Times New Roman" w:cs="Arial"/>
          <w:b/>
          <w:sz w:val="44"/>
          <w:szCs w:val="44"/>
        </w:rPr>
        <w:t>Moray Council</w:t>
      </w:r>
    </w:p>
    <w:p xmlns:wp14="http://schemas.microsoft.com/office/word/2010/wordml" w:rsidR="00FF5121" w:rsidRDefault="00FF5121" w14:paraId="5DAB6C7B" wp14:textId="77777777">
      <w:pPr>
        <w:spacing w:after="0" w:line="240" w:lineRule="auto"/>
        <w:jc w:val="center"/>
        <w:rPr>
          <w:rFonts w:ascii="Calibri" w:hAnsi="Calibri" w:eastAsia="Times New Roman" w:cs="Times New Roman"/>
          <w:szCs w:val="20"/>
        </w:rPr>
      </w:pPr>
    </w:p>
    <w:p xmlns:wp14="http://schemas.microsoft.com/office/word/2010/wordml" w:rsidR="00FF5121" w:rsidRDefault="00890D12" w14:paraId="02EB378F" wp14:textId="77777777">
      <w:pPr>
        <w:spacing w:after="0" w:line="240" w:lineRule="auto"/>
        <w:jc w:val="center"/>
        <w:rPr>
          <w:rFonts w:ascii="Calibri" w:hAnsi="Calibri" w:eastAsia="Times New Roman" w:cs="Times New Roman"/>
          <w:szCs w:val="20"/>
        </w:rPr>
      </w:pPr>
      <w:r w:rsidR="00890D12">
        <w:drawing>
          <wp:inline xmlns:wp14="http://schemas.microsoft.com/office/word/2010/wordprocessingDrawing" wp14:editId="6ADE5581" wp14:anchorId="397B2191">
            <wp:extent cx="5487036" cy="92075"/>
            <wp:effectExtent l="0" t="0" r="0" b="0"/>
            <wp:docPr id="2" name="Picture 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9aa0f3df7d74d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7036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FF5121" w14:paraId="6A05A809" wp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40"/>
          <w:szCs w:val="40"/>
        </w:rPr>
      </w:pPr>
    </w:p>
    <w:p xmlns:wp14="http://schemas.microsoft.com/office/word/2010/wordml" w:rsidR="00FF5121" w:rsidRDefault="00FF5121" w14:paraId="5A39BBE3" wp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40"/>
          <w:szCs w:val="40"/>
        </w:rPr>
      </w:pPr>
    </w:p>
    <w:p xmlns:wp14="http://schemas.microsoft.com/office/word/2010/wordml" w:rsidR="00FF5121" w:rsidRDefault="00890D12" w14:paraId="06BB20B6" wp14:textId="77777777">
      <w:pPr>
        <w:spacing w:after="0" w:line="240" w:lineRule="auto"/>
        <w:jc w:val="center"/>
        <w:rPr>
          <w:rFonts w:ascii="Calibri" w:hAnsi="Calibri" w:eastAsia="Times New Roman" w:cs="Times New Roman"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Digital Inclusion Laptops</w:t>
      </w:r>
    </w:p>
    <w:p xmlns:wp14="http://schemas.microsoft.com/office/word/2010/wordml" w:rsidR="00FF5121" w:rsidRDefault="00890D12" w14:paraId="41C8F396" wp14:textId="77777777">
      <w:pPr>
        <w:spacing w:before="960" w:after="0" w:line="240" w:lineRule="auto"/>
        <w:rPr>
          <w:rFonts w:ascii="Calibri" w:hAnsi="Calibri" w:eastAsia="Times New Roman" w:cs="Times New Roman"/>
          <w:szCs w:val="20"/>
        </w:rPr>
      </w:pPr>
      <w:r w:rsidR="00890D12">
        <w:drawing>
          <wp:inline xmlns:wp14="http://schemas.microsoft.com/office/word/2010/wordprocessingDrawing" wp14:editId="69E35CE2" wp14:anchorId="6407B2D9">
            <wp:extent cx="5487036" cy="92075"/>
            <wp:effectExtent l="0" t="0" r="0" b="0"/>
            <wp:docPr id="3" name="Picture 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b98eec48f3774c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7036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890D12" w14:paraId="16C8E936" wp14:textId="77777777">
      <w:pPr>
        <w:tabs>
          <w:tab w:val="left" w:pos="6120"/>
        </w:tabs>
        <w:spacing w:before="2400" w:after="0" w:line="240" w:lineRule="auto"/>
        <w:jc w:val="center"/>
        <w:rPr>
          <w:rFonts w:ascii="Calibri" w:hAnsi="Calibri"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Prepared By:</w:t>
      </w:r>
    </w:p>
    <w:p xmlns:wp14="http://schemas.microsoft.com/office/word/2010/wordml" w:rsidR="00FF5121" w:rsidRDefault="00890D12" w14:paraId="39E84024" wp14:textId="77777777">
      <w:pPr>
        <w:tabs>
          <w:tab w:val="left" w:pos="6120"/>
        </w:tabs>
        <w:spacing w:after="0" w:line="240" w:lineRule="auto"/>
        <w:jc w:val="center"/>
      </w:pPr>
      <w:r>
        <w:rPr>
          <w:rFonts w:eastAsia="Times New Roman" w:cs="Arial"/>
          <w:szCs w:val="20"/>
        </w:rPr>
        <w:t xml:space="preserve"> [Moray Council - ICT Department]</w:t>
      </w:r>
    </w:p>
    <w:p xmlns:wp14="http://schemas.microsoft.com/office/word/2010/wordml" w:rsidR="00FF5121" w:rsidRDefault="00FF5121" w14:paraId="72A3D3EC" wp14:textId="77777777">
      <w:pPr>
        <w:tabs>
          <w:tab w:val="left" w:pos="6120"/>
        </w:tabs>
        <w:spacing w:after="0" w:line="240" w:lineRule="auto"/>
        <w:jc w:val="center"/>
        <w:rPr>
          <w:rFonts w:ascii="Calibri" w:hAnsi="Calibri" w:eastAsia="Times New Roman" w:cs="Arial"/>
          <w:szCs w:val="20"/>
        </w:rPr>
      </w:pPr>
    </w:p>
    <w:p xmlns:wp14="http://schemas.microsoft.com/office/word/2010/wordml" w:rsidR="00FF5121" w:rsidRDefault="00FF5121" w14:paraId="0D0B940D" wp14:textId="77777777">
      <w:pPr>
        <w:pStyle w:val="NoSpacing"/>
        <w:rPr>
          <w:rFonts w:eastAsia="Times New Roman"/>
          <w:szCs w:val="20"/>
        </w:rPr>
      </w:pPr>
    </w:p>
    <w:p xmlns:wp14="http://schemas.microsoft.com/office/word/2010/wordml" w:rsidR="00FF5121" w:rsidRDefault="00FF5121" w14:paraId="0E27B00A" wp14:textId="77777777">
      <w:pPr>
        <w:pStyle w:val="NoSpacing"/>
        <w:rPr>
          <w:rFonts w:eastAsia="Times New Roman"/>
          <w:szCs w:val="20"/>
        </w:rPr>
      </w:pPr>
    </w:p>
    <w:p xmlns:wp14="http://schemas.microsoft.com/office/word/2010/wordml" w:rsidR="00FF5121" w:rsidRDefault="00FF5121" w14:paraId="60061E4C" wp14:textId="77777777">
      <w:pPr>
        <w:pStyle w:val="NoSpacing"/>
        <w:rPr>
          <w:rFonts w:eastAsia="Times New Roman"/>
          <w:szCs w:val="20"/>
        </w:rPr>
      </w:pPr>
    </w:p>
    <w:p xmlns:wp14="http://schemas.microsoft.com/office/word/2010/wordml" w:rsidR="00FF5121" w:rsidRDefault="00FF5121" w14:paraId="44EAFD9C" wp14:textId="77777777">
      <w:pPr>
        <w:pStyle w:val="NoSpacing"/>
        <w:rPr>
          <w:rFonts w:eastAsia="Times New Roman"/>
          <w:szCs w:val="20"/>
        </w:rPr>
      </w:pPr>
    </w:p>
    <w:p xmlns:wp14="http://schemas.microsoft.com/office/word/2010/wordml" w:rsidR="00FF5121" w:rsidRDefault="00FF5121" w14:paraId="4B94D5A5" wp14:textId="77777777">
      <w:pPr>
        <w:pStyle w:val="NoSpacing"/>
      </w:pPr>
    </w:p>
    <w:p xmlns:wp14="http://schemas.microsoft.com/office/word/2010/wordml" w:rsidRPr="00274515" w:rsidR="00FF5121" w:rsidRDefault="00890D12" w14:paraId="3DEEC669" wp14:textId="77777777">
      <w:pPr>
        <w:rPr>
          <w:rFonts w:ascii="Calibri" w:hAnsi="Calibri" w:eastAsia="Times New Roman" w:cs="Times New Roman"/>
          <w:szCs w:val="20"/>
        </w:rPr>
      </w:pPr>
      <w:r>
        <w:br w:type="page"/>
      </w:r>
    </w:p>
    <w:bookmarkStart w:name="_Toc61521166" w:displacedByCustomXml="next" w:id="0"/>
    <w:sdt>
      <w:sdtPr>
        <w:id w:val="-17804806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xmlns:wp14="http://schemas.microsoft.com/office/word/2010/wordml" w:rsidR="008A138C" w:rsidRDefault="008A138C" w14:paraId="406425CA" wp14:textId="77777777">
          <w:pPr>
            <w:pStyle w:val="TOCHeading"/>
          </w:pPr>
          <w:r>
            <w:t>Contents</w:t>
          </w:r>
          <w:bookmarkEnd w:id="0"/>
        </w:p>
        <w:p xmlns:wp14="http://schemas.microsoft.com/office/word/2010/wordml" w:rsidR="008A138C" w:rsidRDefault="008A138C" w14:paraId="20AADB68" wp14:textId="77777777">
          <w:pPr>
            <w:pStyle w:val="TOC1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61521166">
            <w:r w:rsidRPr="0057660A">
              <w:rPr>
                <w:rStyle w:val="Hyperlink"/>
                <w:noProof/>
              </w:rPr>
              <w:t>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5D37B33E" wp14:textId="77777777">
          <w:pPr>
            <w:pStyle w:val="TOC1"/>
            <w:rPr>
              <w:rFonts w:eastAsiaTheme="minorEastAsia"/>
              <w:noProof/>
              <w:lang w:eastAsia="en-GB"/>
            </w:rPr>
          </w:pPr>
          <w:hyperlink w:history="1" w:anchor="_Toc61521167">
            <w:r w:rsidRPr="0057660A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6DD10861" wp14:textId="77777777">
          <w:pPr>
            <w:pStyle w:val="TOC1"/>
            <w:rPr>
              <w:rFonts w:eastAsiaTheme="minorEastAsia"/>
              <w:noProof/>
              <w:lang w:eastAsia="en-GB"/>
            </w:rPr>
          </w:pPr>
          <w:hyperlink w:history="1" w:anchor="_Toc61521168">
            <w:r w:rsidRPr="0057660A">
              <w:rPr>
                <w:rStyle w:val="Hyperlink"/>
                <w:noProof/>
              </w:rPr>
              <w:t>Connecting and Logging 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14C42DDE" wp14:textId="7777777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61521169">
            <w:r w:rsidRPr="0057660A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3EFD16AA" wp14:textId="77777777">
          <w:pPr>
            <w:pStyle w:val="TOC3"/>
            <w:rPr>
              <w:rFonts w:eastAsiaTheme="minorEastAsia"/>
              <w:noProof/>
              <w:lang w:eastAsia="en-GB"/>
            </w:rPr>
          </w:pPr>
          <w:hyperlink w:history="1" w:anchor="_Toc61521170">
            <w:r w:rsidRPr="0057660A">
              <w:rPr>
                <w:rStyle w:val="Hyperlink"/>
                <w:noProof/>
              </w:rPr>
              <w:t>Connecting Within a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23D805E2" wp14:textId="77777777">
          <w:pPr>
            <w:pStyle w:val="TOC3"/>
            <w:rPr>
              <w:rFonts w:eastAsiaTheme="minorEastAsia"/>
              <w:noProof/>
              <w:lang w:eastAsia="en-GB"/>
            </w:rPr>
          </w:pPr>
          <w:hyperlink w:history="1" w:anchor="_Toc61521171">
            <w:r w:rsidRPr="0057660A">
              <w:rPr>
                <w:rStyle w:val="Hyperlink"/>
                <w:noProof/>
              </w:rPr>
              <w:t>Connecting at 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5FCB32C0" wp14:textId="77777777">
          <w:pPr>
            <w:pStyle w:val="TOC1"/>
            <w:rPr>
              <w:rFonts w:eastAsiaTheme="minorEastAsia"/>
              <w:noProof/>
              <w:lang w:eastAsia="en-GB"/>
            </w:rPr>
          </w:pPr>
          <w:hyperlink w:history="1" w:anchor="_Toc61521172">
            <w:r w:rsidRPr="0057660A">
              <w:rPr>
                <w:rStyle w:val="Hyperlink"/>
                <w:noProof/>
              </w:rPr>
              <w:t>FAQs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1969C892" wp14:textId="7777777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61521173">
            <w:r w:rsidRPr="0057660A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67A1505B" wp14:textId="7777777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61521174">
            <w:r w:rsidRPr="0057660A">
              <w:rPr>
                <w:rStyle w:val="Hyperlink"/>
                <w:noProof/>
              </w:rPr>
              <w:t>Unable to connect to the Internet, access mapped drives (Student In  and Student Out) or applications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533FC950" wp14:textId="77777777">
          <w:pPr>
            <w:pStyle w:val="TOC1"/>
            <w:rPr>
              <w:rFonts w:eastAsiaTheme="minorEastAsia"/>
              <w:noProof/>
              <w:lang w:eastAsia="en-GB"/>
            </w:rPr>
          </w:pPr>
          <w:hyperlink w:history="1" w:anchor="_Toc61521175">
            <w:r w:rsidRPr="0057660A">
              <w:rPr>
                <w:rStyle w:val="Hyperlink"/>
                <w:noProof/>
              </w:rPr>
              <w:t>Reporting an Issue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_Toc61521175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xmlns:wp14="http://schemas.microsoft.com/office/word/2010/wordml" w:rsidR="008A138C" w:rsidRDefault="008A138C" w14:paraId="3656B9AB" wp14:textId="77777777">
          <w:r>
            <w:rPr>
              <w:b/>
              <w:bCs/>
              <w:noProof/>
            </w:rPr>
            <w:fldChar w:fldCharType="end"/>
          </w:r>
        </w:p>
      </w:sdtContent>
    </w:sdt>
    <w:p xmlns:wp14="http://schemas.microsoft.com/office/word/2010/wordml" w:rsidR="00FF5121" w:rsidRDefault="00890D12" w14:paraId="45FB0818" wp14:textId="77777777">
      <w:r>
        <w:br w:type="page"/>
      </w:r>
    </w:p>
    <w:p xmlns:wp14="http://schemas.microsoft.com/office/word/2010/wordml" w:rsidR="00FF5121" w:rsidP="002A3316" w:rsidRDefault="00890D12" w14:paraId="6C0E1DE5" wp14:textId="77777777">
      <w:pPr>
        <w:pStyle w:val="Heading1"/>
      </w:pPr>
      <w:bookmarkStart w:name="_Toc61521167" w:id="1"/>
      <w:r>
        <w:t>Overview</w:t>
      </w:r>
      <w:bookmarkEnd w:id="1"/>
    </w:p>
    <w:p xmlns:wp14="http://schemas.microsoft.com/office/word/2010/wordml" w:rsidR="008A138C" w:rsidRDefault="00274515" w14:paraId="024F7820" wp14:textId="77777777">
      <w:pPr>
        <w:pStyle w:val="NoSpacing"/>
        <w:jc w:val="both"/>
      </w:pPr>
      <w:r>
        <w:t xml:space="preserve">Please note the technology that always learners to connect to their schools mapped drives and access learning safely through a restricted internet connection is still in a ‘pilot’ phase and the ICT Team at Moray Council are continuing to work on </w:t>
      </w:r>
      <w:r w:rsidR="008A138C">
        <w:t>improvements</w:t>
      </w:r>
      <w:r>
        <w:t>.</w:t>
      </w:r>
      <w:r w:rsidR="008A138C">
        <w:t xml:space="preserve">  Any updates will be communicated via your school.  Please ensure that you have referred to the FAQ’s before reporting any issues.</w:t>
      </w:r>
      <w:r>
        <w:t xml:space="preserve"> </w:t>
      </w:r>
      <w:r w:rsidR="008A138C">
        <w:t xml:space="preserve"> </w:t>
      </w:r>
    </w:p>
    <w:p xmlns:wp14="http://schemas.microsoft.com/office/word/2010/wordml" w:rsidR="008A138C" w:rsidRDefault="008A138C" w14:paraId="049F31CB" wp14:textId="77777777">
      <w:pPr>
        <w:pStyle w:val="NoSpacing"/>
        <w:jc w:val="both"/>
      </w:pPr>
    </w:p>
    <w:p xmlns:wp14="http://schemas.microsoft.com/office/word/2010/wordml" w:rsidR="00FF5121" w:rsidRDefault="002A3316" w14:paraId="6033C222" wp14:textId="77777777">
      <w:pPr>
        <w:pStyle w:val="NoSpacing"/>
        <w:jc w:val="both"/>
      </w:pPr>
      <w:r>
        <w:t xml:space="preserve">Learners issued with a </w:t>
      </w:r>
      <w:r w:rsidR="00274515">
        <w:t>Digital Inclusion</w:t>
      </w:r>
      <w:r>
        <w:t xml:space="preserve"> </w:t>
      </w:r>
      <w:r w:rsidR="00890D12">
        <w:t>laptop</w:t>
      </w:r>
      <w:r>
        <w:t xml:space="preserve"> can use it</w:t>
      </w:r>
      <w:r w:rsidR="00890D12">
        <w:t xml:space="preserve"> as and when required</w:t>
      </w:r>
      <w:r>
        <w:t xml:space="preserve"> outside of school</w:t>
      </w:r>
      <w:r w:rsidR="00890D12">
        <w:t>, and can continue to log onto other school PCs or laptops as required</w:t>
      </w:r>
      <w:r>
        <w:t>.</w:t>
      </w:r>
    </w:p>
    <w:p xmlns:wp14="http://schemas.microsoft.com/office/word/2010/wordml" w:rsidR="00274515" w:rsidRDefault="00274515" w14:paraId="53128261" wp14:textId="77777777">
      <w:pPr>
        <w:pStyle w:val="NoSpacing"/>
        <w:jc w:val="both"/>
      </w:pPr>
    </w:p>
    <w:p xmlns:wp14="http://schemas.microsoft.com/office/word/2010/wordml" w:rsidR="00FF5121" w:rsidRDefault="00890D12" w14:paraId="35289585" wp14:textId="77777777">
      <w:pPr>
        <w:pStyle w:val="Heading1"/>
      </w:pPr>
      <w:bookmarkStart w:name="_Toc61521168" w:id="2"/>
      <w:r>
        <w:t>Connecting and Logging On</w:t>
      </w:r>
      <w:bookmarkEnd w:id="2"/>
    </w:p>
    <w:p xmlns:wp14="http://schemas.microsoft.com/office/word/2010/wordml" w:rsidR="00FF5121" w:rsidRDefault="00890D12" w14:paraId="49F0C275" wp14:textId="77777777">
      <w:pPr>
        <w:pStyle w:val="Heading2"/>
      </w:pPr>
      <w:bookmarkStart w:name="_Toc61521169" w:id="3"/>
      <w:r>
        <w:t>Overview</w:t>
      </w:r>
      <w:bookmarkEnd w:id="3"/>
    </w:p>
    <w:p xmlns:wp14="http://schemas.microsoft.com/office/word/2010/wordml" w:rsidR="00FF5121" w:rsidRDefault="00890D12" w14:paraId="3D95E2DC" wp14:textId="77777777">
      <w:pPr>
        <w:pStyle w:val="NoSpacing"/>
        <w:jc w:val="both"/>
      </w:pPr>
      <w:r>
        <w:t>The laptop you have been allocated has been configured for use both at school and at home</w:t>
      </w:r>
      <w:r w:rsidR="002A3316">
        <w:t>, but learners are not required to take their devices into school unless specifically requested by a teacher</w:t>
      </w:r>
      <w:r>
        <w:t xml:space="preserve">.  </w:t>
      </w:r>
    </w:p>
    <w:p xmlns:wp14="http://schemas.microsoft.com/office/word/2010/wordml" w:rsidR="00FF5121" w:rsidRDefault="00FF5121" w14:paraId="62486C05" wp14:textId="77777777">
      <w:pPr>
        <w:pStyle w:val="NoSpacing"/>
      </w:pPr>
    </w:p>
    <w:p xmlns:wp14="http://schemas.microsoft.com/office/word/2010/wordml" w:rsidR="00FF5121" w:rsidRDefault="00890D12" w14:paraId="0DDCA7A0" wp14:textId="77777777">
      <w:pPr>
        <w:pStyle w:val="Heading3"/>
      </w:pPr>
      <w:bookmarkStart w:name="_Toc61521170" w:id="4"/>
      <w:r>
        <w:t>Connecting Within a School</w:t>
      </w:r>
      <w:bookmarkEnd w:id="4"/>
    </w:p>
    <w:p xmlns:wp14="http://schemas.microsoft.com/office/word/2010/wordml" w:rsidR="00FF5121" w:rsidRDefault="002A3316" w14:paraId="310C516A" wp14:textId="77777777">
      <w:pPr>
        <w:pStyle w:val="NoSpacing"/>
        <w:jc w:val="both"/>
      </w:pPr>
      <w:r>
        <w:t>If requested to bring the device into school learners will not be required to take any action in addition to the normal log in process.</w:t>
      </w:r>
      <w:r w:rsidR="00890D12">
        <w:t xml:space="preserve">  The laptop will connect automatically to the network via th</w:t>
      </w:r>
      <w:r>
        <w:t>e school’s Wi-Fi infrastructure.</w:t>
      </w:r>
    </w:p>
    <w:p xmlns:wp14="http://schemas.microsoft.com/office/word/2010/wordml" w:rsidR="00FF5121" w:rsidRDefault="00FF5121" w14:paraId="4101652C" wp14:textId="77777777">
      <w:pPr>
        <w:pStyle w:val="NoSpacing"/>
        <w:jc w:val="both"/>
      </w:pPr>
    </w:p>
    <w:p xmlns:wp14="http://schemas.microsoft.com/office/word/2010/wordml" w:rsidR="00FF5121" w:rsidRDefault="00890D12" w14:paraId="4D9DEF35" wp14:textId="77777777">
      <w:pPr>
        <w:pStyle w:val="Heading3"/>
      </w:pPr>
      <w:bookmarkStart w:name="_Toc61521171" w:id="5"/>
      <w:r>
        <w:t>Connecting at Home</w:t>
      </w:r>
      <w:bookmarkEnd w:id="5"/>
    </w:p>
    <w:p xmlns:wp14="http://schemas.microsoft.com/office/word/2010/wordml" w:rsidR="002A3316" w:rsidRDefault="00890D12" w14:paraId="6D09F1EF" wp14:textId="77777777">
      <w:pPr>
        <w:pStyle w:val="NoSpacing"/>
        <w:jc w:val="both"/>
      </w:pPr>
      <w:r>
        <w:t>Con</w:t>
      </w:r>
      <w:r w:rsidR="002A3316">
        <w:t xml:space="preserve">figure the laptop to connect to </w:t>
      </w:r>
      <w:r>
        <w:t>the internet using your own internet/broadband router (supplied by your Internet Service Provider (ISP)).  To do this you MUST know the ‘name’ or ‘SSID’ of your internet router, and the password – these details are normally found printed on, or attached to, the router itself.</w:t>
      </w:r>
      <w:r w:rsidR="002A3316">
        <w:t xml:space="preserve">  Some providers may provide a card with these details on when your wifi was first set up.</w:t>
      </w:r>
    </w:p>
    <w:p xmlns:wp14="http://schemas.microsoft.com/office/word/2010/wordml" w:rsidR="002A3316" w:rsidRDefault="00890D12" w14:paraId="0DFAE634" wp14:textId="77777777">
      <w:pPr>
        <w:pStyle w:val="NoSpacing"/>
        <w:jc w:val="both"/>
      </w:pPr>
      <w:r>
        <w:t xml:space="preserve">  </w:t>
      </w:r>
    </w:p>
    <w:p xmlns:wp14="http://schemas.microsoft.com/office/word/2010/wordml" w:rsidR="00FF5121" w:rsidRDefault="00890D12" w14:paraId="70A5F0BB" wp14:textId="77777777">
      <w:pPr>
        <w:pStyle w:val="NoSpacing"/>
        <w:jc w:val="both"/>
      </w:pPr>
      <w:r>
        <w:t xml:space="preserve">The following steps should only need to be carried out once, </w:t>
      </w:r>
      <w:r w:rsidR="002A3316">
        <w:t>unless the router is reconfigured or replaced</w:t>
      </w:r>
      <w:r w:rsidR="002A3316">
        <w:t xml:space="preserve">, </w:t>
      </w:r>
      <w:r>
        <w:t xml:space="preserve">as the laptop will </w:t>
      </w:r>
      <w:r w:rsidR="00904745">
        <w:t>remember the necessary settings and password.</w:t>
      </w:r>
    </w:p>
    <w:p xmlns:wp14="http://schemas.microsoft.com/office/word/2010/wordml" w:rsidR="00FF5121" w:rsidRDefault="00FF5121" w14:paraId="4B99056E" wp14:textId="77777777">
      <w:pPr>
        <w:pStyle w:val="NoSpacing"/>
      </w:pPr>
    </w:p>
    <w:p xmlns:wp14="http://schemas.microsoft.com/office/word/2010/wordml" w:rsidR="00FF5121" w:rsidRDefault="00890D12" w14:paraId="22829BA7" wp14:textId="77777777">
      <w:pPr>
        <w:pStyle w:val="NoSpacing"/>
      </w:pPr>
      <w:r>
        <w:t>When you first power up the laptop at home, after pressing Ctrl-Alt-Del, you will reach the normal logon screen:-</w:t>
      </w:r>
    </w:p>
    <w:p xmlns:wp14="http://schemas.microsoft.com/office/word/2010/wordml" w:rsidR="00FF5121" w:rsidRDefault="00890D12" w14:paraId="1299C43A" wp14:textId="77777777">
      <w:pPr>
        <w:spacing w:after="200" w:line="276" w:lineRule="auto"/>
        <w:rPr>
          <w:b/>
          <w:sz w:val="28"/>
          <w:szCs w:val="28"/>
          <w:u w:val="single"/>
        </w:rPr>
      </w:pPr>
      <w:r w:rsidR="00890D12">
        <w:drawing>
          <wp:inline xmlns:wp14="http://schemas.microsoft.com/office/word/2010/wordprocessingDrawing" wp14:editId="2AD6B3DA" wp14:anchorId="0708EE59">
            <wp:extent cx="4581524" cy="2571750"/>
            <wp:effectExtent l="0" t="0" r="0" b="0"/>
            <wp:docPr id="4" name="Picture 2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2"/>
                    <pic:cNvPicPr/>
                  </pic:nvPicPr>
                  <pic:blipFill>
                    <a:blip r:embed="R46ad7447b3dc48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81524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890D12" w14:paraId="61A4EFC3" wp14:textId="77777777">
      <w:pPr>
        <w:pStyle w:val="NoSpacing"/>
        <w:jc w:val="both"/>
      </w:pPr>
      <w:r>
        <w:t>Please note the ‘Internet Connections’ icon at the bottom right hand corner of the screen indicates that there is ‘no connection’:-</w:t>
      </w:r>
    </w:p>
    <w:p xmlns:wp14="http://schemas.microsoft.com/office/word/2010/wordml" w:rsidR="00FF5121" w:rsidRDefault="00890D12" w14:paraId="4DDBEF00" wp14:textId="77777777">
      <w:pPr>
        <w:pStyle w:val="NoSpacing"/>
        <w:jc w:val="both"/>
        <w:rPr>
          <w:u w:val="single"/>
        </w:rPr>
      </w:pPr>
      <w:r w:rsidR="00890D12">
        <w:drawing>
          <wp:inline xmlns:wp14="http://schemas.microsoft.com/office/word/2010/wordprocessingDrawing" wp14:editId="033C07EC" wp14:anchorId="6DA63B5E">
            <wp:extent cx="1447165" cy="664210"/>
            <wp:effectExtent l="0" t="0" r="0" b="0"/>
            <wp:docPr id="5" name="Picture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3"/>
                    <pic:cNvPicPr/>
                  </pic:nvPicPr>
                  <pic:blipFill>
                    <a:blip r:embed="R180293da9199433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716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FF5121" w14:paraId="3461D779" wp14:textId="77777777">
      <w:pPr>
        <w:pStyle w:val="NoSpacing"/>
        <w:jc w:val="both"/>
        <w:rPr>
          <w:u w:val="single"/>
        </w:rPr>
      </w:pPr>
    </w:p>
    <w:p xmlns:wp14="http://schemas.microsoft.com/office/word/2010/wordml" w:rsidR="00FF5121" w:rsidRDefault="00890D12" w14:paraId="74483555" wp14:textId="77777777">
      <w:pPr>
        <w:pStyle w:val="NoSpacing"/>
        <w:jc w:val="both"/>
      </w:pPr>
      <w:r>
        <w:t>Clicking on the icon will present a list of available Wi-Fi-enabled routers nearby – the image below is just a representative example, but you should see something similar. You should select the ‘nam</w:t>
      </w:r>
      <w:r w:rsidR="00904745">
        <w:t>e’ of your router from the list,</w:t>
      </w:r>
      <w:r>
        <w:t xml:space="preserve"> click ‘Connect’, enter the password, then ‘Next’:-</w:t>
      </w:r>
    </w:p>
    <w:p xmlns:wp14="http://schemas.microsoft.com/office/word/2010/wordml" w:rsidR="00FF5121" w:rsidRDefault="00FF5121" w14:paraId="3CF2D8B6" wp14:textId="77777777">
      <w:pPr>
        <w:pStyle w:val="NoSpacing"/>
        <w:jc w:val="both"/>
      </w:pPr>
    </w:p>
    <w:p xmlns:wp14="http://schemas.microsoft.com/office/word/2010/wordml" w:rsidR="00FF5121" w:rsidRDefault="00890D12" w14:paraId="0FB78278" wp14:textId="77777777">
      <w:pPr>
        <w:spacing w:after="200" w:line="276" w:lineRule="auto"/>
        <w:contextualSpacing/>
      </w:pPr>
      <w:r w:rsidR="00890D12">
        <w:drawing>
          <wp:inline xmlns:wp14="http://schemas.microsoft.com/office/word/2010/wordprocessingDrawing" wp14:editId="6A10F1CF" wp14:anchorId="6465F6C9">
            <wp:extent cx="2635250" cy="3252470"/>
            <wp:effectExtent l="0" t="0" r="0" b="0"/>
            <wp:docPr id="6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9cc3c3788e147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525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xmlns:wp14="http://schemas.microsoft.com/office/word/2010/wordml" w:rsidR="00FF5121" w:rsidRDefault="00FF5121" w14:paraId="1FC39945" wp14:textId="77777777">
      <w:pPr>
        <w:pStyle w:val="NoSpacing"/>
        <w:jc w:val="both"/>
      </w:pPr>
    </w:p>
    <w:p xmlns:wp14="http://schemas.microsoft.com/office/word/2010/wordml" w:rsidR="00FF5121" w:rsidRDefault="00890D12" w14:paraId="07D0172D" wp14:textId="77777777">
      <w:pPr>
        <w:pStyle w:val="NoSpacing"/>
        <w:jc w:val="both"/>
      </w:pPr>
      <w:r>
        <w:t>If all is OK, your ‘Internet Connections’ icon should appear as below, to indicate that you are connected to the internet:-</w:t>
      </w:r>
    </w:p>
    <w:p xmlns:wp14="http://schemas.microsoft.com/office/word/2010/wordml" w:rsidR="00FF5121" w:rsidRDefault="00FF5121" w14:paraId="0562CB0E" wp14:textId="77777777">
      <w:pPr>
        <w:pStyle w:val="NoSpacing"/>
        <w:jc w:val="both"/>
      </w:pPr>
    </w:p>
    <w:p xmlns:wp14="http://schemas.microsoft.com/office/word/2010/wordml" w:rsidR="00FF5121" w:rsidRDefault="00890D12" w14:paraId="34CE0A41" wp14:textId="77777777">
      <w:pPr>
        <w:pStyle w:val="NoSpacing"/>
        <w:jc w:val="both"/>
      </w:pPr>
      <w:r w:rsidR="00890D12">
        <w:drawing>
          <wp:inline xmlns:wp14="http://schemas.microsoft.com/office/word/2010/wordprocessingDrawing" wp14:editId="61E4D1F1" wp14:anchorId="2CC1D0DE">
            <wp:extent cx="1442720" cy="627380"/>
            <wp:effectExtent l="0" t="0" r="0" b="0"/>
            <wp:docPr id="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e3152a56d9d40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27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FF5121" w14:paraId="62EBF3C5" wp14:textId="77777777">
      <w:pPr>
        <w:pStyle w:val="NoSpacing"/>
        <w:jc w:val="both"/>
      </w:pPr>
    </w:p>
    <w:p xmlns:wp14="http://schemas.microsoft.com/office/word/2010/wordml" w:rsidR="00FF5121" w:rsidRDefault="00904745" w14:paraId="7E3E4C48" wp14:textId="77777777">
      <w:pPr>
        <w:pStyle w:val="NoSpacing"/>
        <w:jc w:val="both"/>
      </w:pPr>
      <w:r>
        <w:t xml:space="preserve">The learner </w:t>
      </w:r>
      <w:r w:rsidR="00890D12">
        <w:t>can then proceed to logon to the system, using the same username and password that</w:t>
      </w:r>
      <w:r>
        <w:t xml:space="preserve"> they</w:t>
      </w:r>
      <w:r w:rsidR="00890D12">
        <w:t xml:space="preserve"> would normally use in school.</w:t>
      </w:r>
    </w:p>
    <w:p xmlns:wp14="http://schemas.microsoft.com/office/word/2010/wordml" w:rsidR="00FF5121" w:rsidRDefault="00FF5121" w14:paraId="6D98A12B" wp14:textId="77777777">
      <w:pPr>
        <w:pStyle w:val="NoSpacing"/>
        <w:jc w:val="both"/>
      </w:pPr>
    </w:p>
    <w:p xmlns:wp14="http://schemas.microsoft.com/office/word/2010/wordml" w:rsidR="00FF5121" w:rsidRDefault="00890D12" w14:paraId="598FF4BB" wp14:textId="77777777">
      <w:pPr>
        <w:pStyle w:val="Heading1"/>
      </w:pPr>
      <w:bookmarkStart w:name="_Toc61521172" w:id="6"/>
      <w:r>
        <w:t>FAQs</w:t>
      </w:r>
      <w:bookmarkEnd w:id="6"/>
    </w:p>
    <w:p xmlns:wp14="http://schemas.microsoft.com/office/word/2010/wordml" w:rsidR="00FF5121" w:rsidRDefault="00890D12" w14:paraId="1E056FA8" wp14:textId="77777777">
      <w:pPr>
        <w:pStyle w:val="Heading2"/>
      </w:pPr>
      <w:bookmarkStart w:name="_Toc61521173" w:id="7"/>
      <w:r>
        <w:t>Overview</w:t>
      </w:r>
      <w:bookmarkEnd w:id="7"/>
    </w:p>
    <w:p xmlns:wp14="http://schemas.microsoft.com/office/word/2010/wordml" w:rsidR="00FF5121" w:rsidRDefault="00890D12" w14:paraId="64F5E68C" wp14:textId="77777777">
      <w:r>
        <w:t>FAQs will be added to as the project progresses.</w:t>
      </w:r>
    </w:p>
    <w:p xmlns:wp14="http://schemas.microsoft.com/office/word/2010/wordml" w:rsidR="00FF5121" w:rsidRDefault="00890D12" w14:paraId="16CF97DA" wp14:textId="77777777">
      <w:pPr>
        <w:pStyle w:val="Heading2"/>
      </w:pPr>
      <w:bookmarkStart w:name="_Toc61521174" w:id="8"/>
      <w:r>
        <w:t>Unable to connect to the Internet, access mapped drives</w:t>
      </w:r>
      <w:r w:rsidR="00904745">
        <w:t xml:space="preserve"> (Student In </w:t>
      </w:r>
      <w:bookmarkStart w:name="_GoBack" w:id="9"/>
      <w:bookmarkEnd w:id="9"/>
      <w:r w:rsidR="00904745">
        <w:t xml:space="preserve">and Student Out) </w:t>
      </w:r>
      <w:r>
        <w:t>or applications</w:t>
      </w:r>
      <w:bookmarkEnd w:id="8"/>
    </w:p>
    <w:p xmlns:wp14="http://schemas.microsoft.com/office/word/2010/wordml" w:rsidR="00FF5121" w:rsidRDefault="00890D12" w14:paraId="33A2D546" wp14:textId="77777777">
      <w:pPr>
        <w:pStyle w:val="NoSpacing"/>
        <w:jc w:val="both"/>
      </w:pPr>
      <w:r>
        <w:t xml:space="preserve">The most common cause for this is that the ‘User Always On’ connection is not connected.  Once this connection is active, a task runs which will look to refresh </w:t>
      </w:r>
      <w:r w:rsidR="00904745">
        <w:t xml:space="preserve">access to </w:t>
      </w:r>
      <w:r>
        <w:t>the mapped drives.  This may take up to two minutes.  To activate the connection, do the following:</w:t>
      </w:r>
    </w:p>
    <w:p xmlns:wp14="http://schemas.microsoft.com/office/word/2010/wordml" w:rsidR="00FF5121" w:rsidRDefault="00890D12" w14:paraId="07446828" wp14:textId="77777777">
      <w:pPr>
        <w:pStyle w:val="NoSpacing"/>
        <w:numPr>
          <w:ilvl w:val="0"/>
          <w:numId w:val="1"/>
        </w:numPr>
        <w:jc w:val="both"/>
      </w:pPr>
      <w:r>
        <w:t>Click on ‘Internet Connections’ icon as shown above</w:t>
      </w:r>
    </w:p>
    <w:p xmlns:wp14="http://schemas.microsoft.com/office/word/2010/wordml" w:rsidR="00FF5121" w:rsidRDefault="00890D12" w14:paraId="2C1878BC" wp14:textId="77777777">
      <w:pPr>
        <w:pStyle w:val="NoSpacing"/>
        <w:numPr>
          <w:ilvl w:val="0"/>
          <w:numId w:val="1"/>
        </w:numPr>
        <w:jc w:val="both"/>
      </w:pPr>
      <w:r>
        <w:t>Check that ‘User Always On’ is connected</w:t>
      </w:r>
    </w:p>
    <w:p xmlns:wp14="http://schemas.microsoft.com/office/word/2010/wordml" w:rsidR="00FF5121" w:rsidRDefault="00890D12" w14:paraId="2946DB82" wp14:textId="77777777">
      <w:pPr>
        <w:pStyle w:val="NoSpacing"/>
        <w:ind w:left="360" w:firstLine="360"/>
        <w:jc w:val="both"/>
      </w:pPr>
      <w:r w:rsidR="00890D12">
        <w:drawing>
          <wp:inline xmlns:wp14="http://schemas.microsoft.com/office/word/2010/wordprocessingDrawing" wp14:editId="255FFB4B" wp14:anchorId="0CA8D85B">
            <wp:extent cx="3354705" cy="926465"/>
            <wp:effectExtent l="0" t="0" r="0" b="0"/>
            <wp:docPr id="8" name="Picture 3" descr="C:\Users\peter.leeman\AppData\Local\Microsoft\Windows\INetCache\Content.Word\AOVPN-User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7c633553dac41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5470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5121" w:rsidRDefault="00FF5121" w14:paraId="5997CC1D" wp14:textId="77777777">
      <w:pPr>
        <w:pStyle w:val="NoSpacing"/>
        <w:ind w:left="360" w:firstLine="360"/>
        <w:jc w:val="both"/>
      </w:pPr>
    </w:p>
    <w:p xmlns:wp14="http://schemas.microsoft.com/office/word/2010/wordml" w:rsidR="00FF5121" w:rsidRDefault="00890D12" w14:paraId="0C442EFB" wp14:textId="77777777">
      <w:pPr>
        <w:pStyle w:val="NoSpacing"/>
        <w:numPr>
          <w:ilvl w:val="0"/>
          <w:numId w:val="1"/>
        </w:numPr>
        <w:jc w:val="both"/>
      </w:pPr>
      <w:r>
        <w:t xml:space="preserve">If it is not connected, click the name and then click the ‘Connect’ option.  It is possible that the connection will stay showing as ‘connecting’.  This is a feature and usually means you are connected.  If you are able to connect to the Internet then the connection is </w:t>
      </w:r>
      <w:r w:rsidR="00904745">
        <w:t>working</w:t>
      </w:r>
      <w:r>
        <w:t>.</w:t>
      </w:r>
    </w:p>
    <w:p xmlns:wp14="http://schemas.microsoft.com/office/word/2010/wordml" w:rsidR="00FF5121" w:rsidRDefault="00890D12" w14:paraId="5E3C4C80" wp14:textId="77777777">
      <w:pPr>
        <w:pStyle w:val="NoSpacing"/>
        <w:numPr>
          <w:ilvl w:val="0"/>
          <w:numId w:val="1"/>
        </w:numPr>
        <w:jc w:val="both"/>
        <w:rPr/>
      </w:pPr>
      <w:r w:rsidR="00890D12">
        <w:rPr/>
        <w:t>Wait 2 minutes and check for the appearance of the mapped drives.</w:t>
      </w:r>
    </w:p>
    <w:p w:rsidR="77D188A5" w:rsidP="44D33D09" w:rsidRDefault="77D188A5" w14:paraId="443D3B97" w14:textId="778D4EA6">
      <w:pPr>
        <w:pStyle w:val="NoSpacing"/>
        <w:numPr>
          <w:ilvl w:val="0"/>
          <w:numId w:val="1"/>
        </w:numPr>
        <w:jc w:val="both"/>
        <w:rPr/>
      </w:pPr>
      <w:r w:rsidR="77D188A5">
        <w:rPr/>
        <w:t>If the laptop does not connect consider</w:t>
      </w:r>
      <w:r w:rsidR="7A798528">
        <w:rPr/>
        <w:t xml:space="preserve"> resta</w:t>
      </w:r>
      <w:r w:rsidR="4BCDFB64">
        <w:rPr/>
        <w:t>r</w:t>
      </w:r>
      <w:r w:rsidR="7A798528">
        <w:rPr/>
        <w:t xml:space="preserve">ting your laptop and </w:t>
      </w:r>
      <w:r w:rsidR="6EB4BCA4">
        <w:rPr/>
        <w:t>restarting</w:t>
      </w:r>
      <w:r w:rsidR="7A798528">
        <w:rPr/>
        <w:t xml:space="preserve"> your </w:t>
      </w:r>
      <w:proofErr w:type="spellStart"/>
      <w:r w:rsidR="7A798528">
        <w:rPr/>
        <w:t>wifi</w:t>
      </w:r>
      <w:proofErr w:type="spellEnd"/>
      <w:r w:rsidR="7A798528">
        <w:rPr/>
        <w:t xml:space="preserve"> router bef</w:t>
      </w:r>
      <w:r w:rsidR="4E223D26">
        <w:rPr/>
        <w:t>ore logging back onto your laptop</w:t>
      </w:r>
      <w:r w:rsidR="7A798528">
        <w:rPr/>
        <w:t>.</w:t>
      </w:r>
    </w:p>
    <w:p w:rsidR="44D33D09" w:rsidP="44D33D09" w:rsidRDefault="44D33D09" w14:paraId="78792947" w14:textId="2EF48F75">
      <w:pPr>
        <w:pStyle w:val="NoSpacing"/>
        <w:ind w:left="0"/>
        <w:jc w:val="both"/>
      </w:pPr>
    </w:p>
    <w:p xmlns:wp14="http://schemas.microsoft.com/office/word/2010/wordml" w:rsidR="00FF5121" w:rsidRDefault="00FF5121" w14:paraId="110FFD37" wp14:textId="77777777">
      <w:pPr>
        <w:pStyle w:val="NoSpacing"/>
        <w:jc w:val="both"/>
      </w:pPr>
    </w:p>
    <w:p xmlns:wp14="http://schemas.microsoft.com/office/word/2010/wordml" w:rsidR="00FF5121" w:rsidRDefault="00FF5121" w14:paraId="6B699379" wp14:textId="77777777">
      <w:pPr>
        <w:pStyle w:val="NoSpacing"/>
        <w:jc w:val="both"/>
      </w:pPr>
    </w:p>
    <w:p xmlns:wp14="http://schemas.microsoft.com/office/word/2010/wordml" w:rsidR="00FF5121" w:rsidRDefault="00904745" w14:paraId="3435A10A" wp14:textId="77777777">
      <w:pPr>
        <w:pStyle w:val="Heading1"/>
      </w:pPr>
      <w:bookmarkStart w:name="_Toc61521175" w:id="10"/>
      <w:r>
        <w:t>Reporting an Issue</w:t>
      </w:r>
      <w:bookmarkEnd w:id="10"/>
    </w:p>
    <w:p xmlns:wp14="http://schemas.microsoft.com/office/word/2010/wordml" w:rsidR="00FF5121" w:rsidP="00904745" w:rsidRDefault="00904745" w14:paraId="733DD733" wp14:textId="77777777">
      <w:pPr>
        <w:pStyle w:val="NoSpacing"/>
      </w:pPr>
      <w:r>
        <w:t>Any issues</w:t>
      </w:r>
      <w:r w:rsidR="00890D12">
        <w:t xml:space="preserve"> regarding</w:t>
      </w:r>
      <w:r>
        <w:t xml:space="preserve"> connecting to the</w:t>
      </w:r>
      <w:r w:rsidR="00890D12">
        <w:t xml:space="preserve"> AOVPN</w:t>
      </w:r>
      <w:r>
        <w:t xml:space="preserve"> (User Always On)</w:t>
      </w:r>
      <w:r w:rsidR="00890D12">
        <w:t xml:space="preserve"> should be done in the </w:t>
      </w:r>
      <w:r>
        <w:t xml:space="preserve">normal way by contacting your school.  Please ensure that you provide them with as much information as possible including the Asset number of the device (6 digit number on a sticker on the laptop) dates/times you tried to connect and the frequency of the issue.  </w:t>
      </w:r>
    </w:p>
    <w:p xmlns:wp14="http://schemas.microsoft.com/office/word/2010/wordml" w:rsidR="00FF5121" w:rsidRDefault="00FF5121" w14:paraId="3FE9F23F" wp14:textId="77777777">
      <w:pPr>
        <w:pStyle w:val="NoSpacing"/>
      </w:pPr>
    </w:p>
    <w:p xmlns:wp14="http://schemas.microsoft.com/office/word/2010/wordml" w:rsidR="00FF5121" w:rsidRDefault="00FF5121" w14:paraId="1F72F646" wp14:textId="77777777">
      <w:pPr>
        <w:pStyle w:val="NoSpacing"/>
      </w:pPr>
    </w:p>
    <w:sectPr w:rsidR="00FF5121">
      <w:pgSz w:w="11906" w:h="16838" w:orient="portrait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74DFF" w:rsidRDefault="00890D12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74DFF" w:rsidRDefault="00890D12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74DFF" w:rsidRDefault="00890D12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74DFF" w:rsidRDefault="00890D12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4C28"/>
    <w:multiLevelType w:val="multilevel"/>
    <w:tmpl w:val="E49A7E16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43ED2B96"/>
    <w:multiLevelType w:val="multilevel"/>
    <w:tmpl w:val="84C4D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21"/>
    <w:rsid w:val="00217359"/>
    <w:rsid w:val="00262077"/>
    <w:rsid w:val="00274515"/>
    <w:rsid w:val="002A3316"/>
    <w:rsid w:val="00574DFF"/>
    <w:rsid w:val="007A4BB6"/>
    <w:rsid w:val="00890D12"/>
    <w:rsid w:val="008A138C"/>
    <w:rsid w:val="00904745"/>
    <w:rsid w:val="00C56380"/>
    <w:rsid w:val="00FF5121"/>
    <w:rsid w:val="1795E545"/>
    <w:rsid w:val="44D33D09"/>
    <w:rsid w:val="4A56A920"/>
    <w:rsid w:val="4BCDFB64"/>
    <w:rsid w:val="4E223D26"/>
    <w:rsid w:val="54F14E59"/>
    <w:rsid w:val="61B6A904"/>
    <w:rsid w:val="6EB4BCA4"/>
    <w:rsid w:val="77D188A5"/>
    <w:rsid w:val="7A798528"/>
    <w:rsid w:val="7C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579C"/>
  <w15:docId w15:val="{053FB2AB-E23C-49A2-ADD7-E27A1BCFD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69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AA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A2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qFormat/>
    <w:rsid w:val="005D69D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E1AA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95A2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InternetLink" w:customStyle="1">
    <w:name w:val="Internet Link"/>
    <w:basedOn w:val="DefaultParagraphFont"/>
    <w:uiPriority w:val="99"/>
    <w:unhideWhenUsed/>
    <w:rsid w:val="00895A27"/>
    <w:rPr>
      <w:color w:val="0563C1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15369C"/>
    <w:rPr>
      <w:rFonts w:eastAsiaTheme="minorEastAsia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960FB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35B47"/>
  </w:style>
  <w:style w:type="character" w:styleId="FooterChar" w:customStyle="1">
    <w:name w:val="Footer Char"/>
    <w:basedOn w:val="DefaultParagraphFont"/>
    <w:link w:val="Footer"/>
    <w:uiPriority w:val="99"/>
    <w:qFormat/>
    <w:rsid w:val="00F35B47"/>
  </w:style>
  <w:style w:type="character" w:styleId="ListLabel1" w:customStyle="1">
    <w:name w:val="ListLabel 1"/>
    <w:qFormat/>
    <w:rPr>
      <w:rFonts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</w:style>
  <w:style w:type="character" w:styleId="IndexLink" w:customStyle="1">
    <w:name w:val="Index Link"/>
    <w:qFormat/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BE1AA3"/>
    <w:rPr>
      <w:rFonts w:ascii="Calibri" w:hAnsi="Calibri" w:eastAsia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5369C"/>
    <w:rPr>
      <w:rFonts w:ascii="Calibri" w:hAnsi="Calibri"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140D9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F610B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4A8A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61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610B"/>
    <w:pPr>
      <w:tabs>
        <w:tab w:val="right" w:leader="dot" w:pos="9016"/>
      </w:tabs>
      <w:spacing w:before="240" w:after="24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60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D4A8A"/>
  </w:style>
  <w:style w:type="paragraph" w:styleId="Header">
    <w:name w:val="header"/>
    <w:basedOn w:val="Normal"/>
    <w:link w:val="HeaderChar"/>
    <w:uiPriority w:val="99"/>
    <w:unhideWhenUsed/>
    <w:rsid w:val="00F35B4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5B47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/media/image6.png" Id="R5f124da889d0439b" /><Relationship Type="http://schemas.openxmlformats.org/officeDocument/2006/relationships/image" Target="/media/image7.png" Id="R69aa0f3df7d74dda" /><Relationship Type="http://schemas.openxmlformats.org/officeDocument/2006/relationships/image" Target="/media/image8.png" Id="Rb98eec48f3774ce6" /><Relationship Type="http://schemas.openxmlformats.org/officeDocument/2006/relationships/image" Target="/media/image4.jpg" Id="R46ad7447b3dc4821" /><Relationship Type="http://schemas.openxmlformats.org/officeDocument/2006/relationships/image" Target="/media/image5.jpg" Id="R180293da91994330" /><Relationship Type="http://schemas.openxmlformats.org/officeDocument/2006/relationships/image" Target="/media/image9.png" Id="Rd9cc3c3788e14715" /><Relationship Type="http://schemas.openxmlformats.org/officeDocument/2006/relationships/image" Target="/media/image6.jpg" Id="R3e3152a56d9d40fa" /><Relationship Type="http://schemas.openxmlformats.org/officeDocument/2006/relationships/image" Target="/media/imagea.png" Id="R57c633553dac41f8" /><Relationship Type="http://schemas.openxmlformats.org/officeDocument/2006/relationships/glossaryDocument" Target="/word/glossary/document.xml" Id="R0614e9af22ce4ee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7797-8400-47bf-b990-df0474ed9f6b}"/>
      </w:docPartPr>
      <w:docPartBody>
        <w:p w14:paraId="23F212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007514723B469851666412D3A597" ma:contentTypeVersion="10" ma:contentTypeDescription="Create a new document." ma:contentTypeScope="" ma:versionID="26027cea75c39942e47befc092dbf588">
  <xsd:schema xmlns:xsd="http://www.w3.org/2001/XMLSchema" xmlns:xs="http://www.w3.org/2001/XMLSchema" xmlns:p="http://schemas.microsoft.com/office/2006/metadata/properties" xmlns:ns2="2cfba93f-e0fc-4eda-b596-8a6a4b0fdd72" xmlns:ns3="0b5f0863-8c8a-4af1-86b2-54d0439f07ec" targetNamespace="http://schemas.microsoft.com/office/2006/metadata/properties" ma:root="true" ma:fieldsID="02c3cebd1ee71edde63016859e64a169" ns2:_="" ns3:_="">
    <xsd:import namespace="2cfba93f-e0fc-4eda-b596-8a6a4b0fdd72"/>
    <xsd:import namespace="0b5f0863-8c8a-4af1-86b2-54d0439f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a93f-e0fc-4eda-b596-8a6a4b0fd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f0863-8c8a-4af1-86b2-54d0439f0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5f0863-8c8a-4af1-86b2-54d0439f07ec">
      <UserInfo>
        <DisplayName>Grp-Seafield whole staff Members</DisplayName>
        <AccountId>198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45938C-ACBF-44CD-A4B7-229E5A538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124355-27EF-43CB-80B7-527B0130F964}"/>
</file>

<file path=customXml/itemProps3.xml><?xml version="1.0" encoding="utf-8"?>
<ds:datastoreItem xmlns:ds="http://schemas.openxmlformats.org/officeDocument/2006/customXml" ds:itemID="{4F0571C9-7779-4FD0-9F46-1BC4626BC0EC}"/>
</file>

<file path=customXml/itemProps4.xml><?xml version="1.0" encoding="utf-8"?>
<ds:datastoreItem xmlns:ds="http://schemas.openxmlformats.org/officeDocument/2006/customXml" ds:itemID="{E6FAF8D9-7D09-4C20-849B-C5758712B3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Moray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Ashleigh Symonds</cp:lastModifiedBy>
  <cp:revision>6</cp:revision>
  <dcterms:created xsi:type="dcterms:W3CDTF">2021-01-14T12:25:00Z</dcterms:created>
  <dcterms:modified xsi:type="dcterms:W3CDTF">2021-01-18T16:51:15Z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0x0101004AF6007514723B469851666412D3A597</vt:lpwstr>
  </property>
</Properties>
</file>