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4" w:type="dxa"/>
        <w:tblLayout w:type="fixed"/>
        <w:tblLook w:val="0000" w:firstRow="0" w:lastRow="0" w:firstColumn="0" w:lastColumn="0" w:noHBand="0" w:noVBand="0"/>
      </w:tblPr>
      <w:tblGrid>
        <w:gridCol w:w="34"/>
        <w:gridCol w:w="3828"/>
        <w:gridCol w:w="957"/>
        <w:gridCol w:w="4927"/>
        <w:gridCol w:w="35"/>
      </w:tblGrid>
      <w:tr w:rsidR="00956271" w:rsidRPr="00B647A3" w:rsidTr="008D31B2">
        <w:trPr>
          <w:cantSplit/>
          <w:trHeight w:val="1784"/>
        </w:trPr>
        <w:tc>
          <w:tcPr>
            <w:tcW w:w="3862" w:type="dxa"/>
            <w:gridSpan w:val="2"/>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Seafield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8D31B2" w:rsidTr="00373879">
        <w:tblPrEx>
          <w:tblLook w:val="04A0" w:firstRow="1" w:lastRow="0" w:firstColumn="1" w:lastColumn="0" w:noHBand="0" w:noVBand="1"/>
        </w:tblPrEx>
        <w:trPr>
          <w:gridBefore w:val="1"/>
          <w:gridAfter w:val="1"/>
          <w:wBefore w:w="34" w:type="dxa"/>
          <w:wAfter w:w="35" w:type="dxa"/>
          <w:trHeight w:val="2943"/>
        </w:trPr>
        <w:tc>
          <w:tcPr>
            <w:tcW w:w="4785" w:type="dxa"/>
            <w:gridSpan w:val="2"/>
          </w:tcPr>
          <w:p w:rsidR="005218EE" w:rsidRDefault="005218EE" w:rsidP="005218EE">
            <w:pPr>
              <w:spacing w:after="0" w:line="240" w:lineRule="auto"/>
              <w:rPr>
                <w:rFonts w:ascii="Arial" w:eastAsia="Times New Roman" w:hAnsi="Arial" w:cs="Arial"/>
                <w:sz w:val="24"/>
                <w:szCs w:val="24"/>
                <w:lang w:eastAsia="en-GB"/>
              </w:rPr>
            </w:pPr>
          </w:p>
          <w:p w:rsidR="005218EE" w:rsidRDefault="005218EE" w:rsidP="005218EE">
            <w:pPr>
              <w:spacing w:after="0" w:line="240" w:lineRule="auto"/>
              <w:rPr>
                <w:rFonts w:ascii="Arial" w:eastAsia="Times New Roman" w:hAnsi="Arial" w:cs="Arial"/>
                <w:sz w:val="24"/>
                <w:szCs w:val="24"/>
                <w:lang w:eastAsia="en-GB"/>
              </w:rPr>
            </w:pPr>
          </w:p>
          <w:p w:rsidR="005218EE" w:rsidRDefault="005218EE" w:rsidP="005218EE">
            <w:pPr>
              <w:spacing w:after="0" w:line="240" w:lineRule="auto"/>
              <w:rPr>
                <w:rFonts w:ascii="Arial" w:eastAsia="Times New Roman" w:hAnsi="Arial" w:cs="Arial"/>
                <w:sz w:val="24"/>
                <w:szCs w:val="24"/>
                <w:lang w:eastAsia="en-GB"/>
              </w:rPr>
            </w:pPr>
          </w:p>
          <w:p w:rsidR="005218EE" w:rsidRDefault="005218EE" w:rsidP="005218EE">
            <w:pPr>
              <w:spacing w:after="0" w:line="240" w:lineRule="auto"/>
              <w:rPr>
                <w:rFonts w:ascii="Arial" w:eastAsia="Times New Roman" w:hAnsi="Arial" w:cs="Arial"/>
                <w:sz w:val="24"/>
                <w:szCs w:val="24"/>
                <w:lang w:eastAsia="en-GB"/>
              </w:rPr>
            </w:pPr>
          </w:p>
          <w:p w:rsidR="005218EE" w:rsidRDefault="005218EE" w:rsidP="005218EE">
            <w:pPr>
              <w:spacing w:after="0" w:line="240" w:lineRule="auto"/>
              <w:rPr>
                <w:rFonts w:ascii="Arial" w:eastAsia="Times New Roman" w:hAnsi="Arial" w:cs="Arial"/>
                <w:sz w:val="24"/>
                <w:szCs w:val="24"/>
                <w:lang w:eastAsia="en-GB"/>
              </w:rPr>
            </w:pPr>
          </w:p>
          <w:p w:rsidR="00373879" w:rsidRDefault="00373879" w:rsidP="005218EE">
            <w:pPr>
              <w:spacing w:after="0" w:line="240" w:lineRule="auto"/>
              <w:rPr>
                <w:rFonts w:ascii="Arial" w:eastAsia="Times New Roman" w:hAnsi="Arial" w:cs="Arial"/>
                <w:sz w:val="24"/>
                <w:szCs w:val="24"/>
                <w:lang w:eastAsia="en-GB"/>
              </w:rPr>
            </w:pPr>
          </w:p>
          <w:p w:rsidR="005218EE" w:rsidRPr="008D31B2" w:rsidRDefault="005218EE" w:rsidP="005218E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Tuesday 3</w:t>
            </w:r>
            <w:r w:rsidRPr="005218EE">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November 2020</w:t>
            </w:r>
          </w:p>
        </w:tc>
        <w:tc>
          <w:tcPr>
            <w:tcW w:w="4927" w:type="dxa"/>
          </w:tcPr>
          <w:p w:rsidR="00956271" w:rsidRPr="008D31B2" w:rsidRDefault="00083FE4" w:rsidP="00083FE4">
            <w:pPr>
              <w:spacing w:after="0" w:line="240" w:lineRule="auto"/>
              <w:rPr>
                <w:rFonts w:ascii="Arial" w:eastAsia="Times New Roman" w:hAnsi="Arial" w:cs="Arial"/>
                <w:lang w:eastAsia="en-GB"/>
              </w:rPr>
            </w:pPr>
            <w:r w:rsidRPr="008D31B2">
              <w:rPr>
                <w:rFonts w:ascii="Arial" w:eastAsia="Times New Roman" w:hAnsi="Arial" w:cs="Arial"/>
                <w:sz w:val="24"/>
                <w:szCs w:val="20"/>
                <w:lang w:eastAsia="en-GB"/>
              </w:rPr>
              <w:t>email:</w:t>
            </w:r>
            <w:r w:rsidR="00D134FA" w:rsidRPr="008D31B2">
              <w:rPr>
                <w:rFonts w:ascii="Arial" w:eastAsia="Times New Roman" w:hAnsi="Arial" w:cs="Arial"/>
                <w:sz w:val="24"/>
                <w:szCs w:val="20"/>
                <w:lang w:eastAsia="en-GB"/>
              </w:rPr>
              <w:t xml:space="preserve">   </w:t>
            </w:r>
            <w:r w:rsidRPr="008D31B2">
              <w:rPr>
                <w:rFonts w:ascii="Arial" w:eastAsia="Times New Roman" w:hAnsi="Arial" w:cs="Arial"/>
                <w:lang w:eastAsia="en-GB"/>
              </w:rPr>
              <w:t>admin.seafieldp@moray</w:t>
            </w:r>
            <w:r w:rsidR="00D134FA" w:rsidRPr="008D31B2">
              <w:rPr>
                <w:rFonts w:ascii="Arial" w:eastAsia="Times New Roman" w:hAnsi="Arial" w:cs="Arial"/>
                <w:lang w:eastAsia="en-GB"/>
              </w:rPr>
              <w:t>-</w:t>
            </w:r>
            <w:r w:rsidRPr="008D31B2">
              <w:rPr>
                <w:rFonts w:ascii="Arial" w:eastAsia="Times New Roman" w:hAnsi="Arial" w:cs="Arial"/>
                <w:lang w:eastAsia="en-GB"/>
              </w:rPr>
              <w:t>edunet.gov.uk</w:t>
            </w:r>
          </w:p>
          <w:p w:rsidR="00956271" w:rsidRDefault="00956271" w:rsidP="00230CD1">
            <w:pPr>
              <w:spacing w:after="240" w:line="240" w:lineRule="auto"/>
              <w:jc w:val="right"/>
              <w:rPr>
                <w:rFonts w:ascii="Arial" w:eastAsia="Times New Roman" w:hAnsi="Arial" w:cs="Arial"/>
                <w:sz w:val="24"/>
                <w:szCs w:val="20"/>
                <w:lang w:eastAsia="en-GB"/>
              </w:rPr>
            </w:pPr>
            <w:r w:rsidRPr="008D31B2">
              <w:rPr>
                <w:rFonts w:ascii="Arial" w:eastAsia="Times New Roman" w:hAnsi="Arial" w:cs="Arial"/>
                <w:sz w:val="24"/>
                <w:szCs w:val="20"/>
                <w:lang w:eastAsia="en-GB"/>
              </w:rPr>
              <w:t xml:space="preserve">Website: </w:t>
            </w:r>
            <w:hyperlink r:id="rId8" w:history="1">
              <w:r w:rsidR="005218EE" w:rsidRPr="008F15B0">
                <w:rPr>
                  <w:rStyle w:val="Hyperlink"/>
                  <w:rFonts w:ascii="Arial" w:eastAsia="Times New Roman" w:hAnsi="Arial" w:cs="Arial"/>
                  <w:sz w:val="24"/>
                  <w:szCs w:val="20"/>
                  <w:lang w:eastAsia="en-GB"/>
                </w:rPr>
                <w:t>www.moray.gov.uk</w:t>
              </w:r>
            </w:hyperlink>
          </w:p>
          <w:p w:rsidR="005218EE" w:rsidRDefault="005218EE" w:rsidP="00230CD1">
            <w:pPr>
              <w:spacing w:after="240" w:line="240" w:lineRule="auto"/>
              <w:jc w:val="right"/>
              <w:rPr>
                <w:rFonts w:ascii="Arial" w:eastAsia="Times New Roman" w:hAnsi="Arial" w:cs="Arial"/>
                <w:sz w:val="24"/>
                <w:szCs w:val="20"/>
                <w:lang w:eastAsia="en-GB"/>
              </w:rPr>
            </w:pPr>
            <w:r>
              <w:rPr>
                <w:rFonts w:ascii="Arial" w:eastAsia="Times New Roman" w:hAnsi="Arial" w:cs="Arial"/>
                <w:sz w:val="24"/>
                <w:szCs w:val="20"/>
                <w:lang w:eastAsia="en-GB"/>
              </w:rPr>
              <w:t>Our Ref: MS/AWC</w:t>
            </w:r>
          </w:p>
          <w:p w:rsidR="005218EE" w:rsidRDefault="005218EE" w:rsidP="005218EE">
            <w:pPr>
              <w:spacing w:after="240" w:line="240" w:lineRule="auto"/>
              <w:jc w:val="center"/>
              <w:rPr>
                <w:rFonts w:ascii="Arial" w:eastAsia="Times New Roman" w:hAnsi="Arial" w:cs="Arial"/>
                <w:sz w:val="24"/>
                <w:szCs w:val="20"/>
                <w:lang w:eastAsia="en-GB"/>
              </w:rPr>
            </w:pPr>
            <w:r>
              <w:rPr>
                <w:rFonts w:ascii="Arial" w:eastAsia="Times New Roman" w:hAnsi="Arial" w:cs="Arial"/>
                <w:sz w:val="24"/>
                <w:szCs w:val="20"/>
                <w:lang w:eastAsia="en-GB"/>
              </w:rPr>
              <w:t xml:space="preserve">                           Your Ref: </w:t>
            </w:r>
          </w:p>
          <w:p w:rsidR="005218EE" w:rsidRDefault="005218EE" w:rsidP="005218EE">
            <w:pPr>
              <w:spacing w:after="240" w:line="240" w:lineRule="auto"/>
              <w:jc w:val="center"/>
              <w:rPr>
                <w:rFonts w:ascii="Arial" w:eastAsia="Times New Roman" w:hAnsi="Arial" w:cs="Arial"/>
                <w:sz w:val="24"/>
                <w:szCs w:val="20"/>
                <w:lang w:eastAsia="en-GB"/>
              </w:rPr>
            </w:pPr>
          </w:p>
          <w:p w:rsidR="005218EE" w:rsidRDefault="005218EE" w:rsidP="00230CD1">
            <w:pPr>
              <w:spacing w:after="240" w:line="240" w:lineRule="auto"/>
              <w:jc w:val="right"/>
              <w:rPr>
                <w:rFonts w:ascii="Arial" w:eastAsia="Times New Roman" w:hAnsi="Arial" w:cs="Arial"/>
                <w:sz w:val="24"/>
                <w:szCs w:val="20"/>
                <w:lang w:eastAsia="en-GB"/>
              </w:rPr>
            </w:pPr>
          </w:p>
          <w:p w:rsidR="005218EE" w:rsidRPr="008D31B2" w:rsidRDefault="005218EE" w:rsidP="00230CD1">
            <w:pPr>
              <w:spacing w:after="240" w:line="240" w:lineRule="auto"/>
              <w:jc w:val="right"/>
              <w:rPr>
                <w:rFonts w:ascii="Arial" w:eastAsia="Times New Roman" w:hAnsi="Arial" w:cs="Arial"/>
                <w:sz w:val="24"/>
                <w:szCs w:val="20"/>
                <w:lang w:eastAsia="en-GB"/>
              </w:rPr>
            </w:pPr>
          </w:p>
          <w:p w:rsidR="00956271" w:rsidRPr="008D31B2" w:rsidRDefault="00956271" w:rsidP="00C536D2">
            <w:pPr>
              <w:spacing w:after="0" w:line="240" w:lineRule="auto"/>
              <w:ind w:left="743"/>
              <w:rPr>
                <w:rFonts w:ascii="Arial" w:eastAsia="Times New Roman" w:hAnsi="Arial" w:cs="Arial"/>
                <w:i/>
                <w:sz w:val="24"/>
                <w:szCs w:val="20"/>
                <w:lang w:eastAsia="en-GB"/>
              </w:rPr>
            </w:pPr>
          </w:p>
        </w:tc>
      </w:tr>
    </w:tbl>
    <w:p w:rsidR="003E75BE" w:rsidRPr="005218EE" w:rsidRDefault="005218EE" w:rsidP="00956271">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C</w:t>
      </w:r>
      <w:r w:rsidRPr="005218EE">
        <w:rPr>
          <w:rFonts w:ascii="Arial" w:eastAsia="Times New Roman" w:hAnsi="Arial" w:cs="Arial"/>
          <w:b/>
          <w:sz w:val="24"/>
          <w:szCs w:val="20"/>
          <w:lang w:eastAsia="en-GB"/>
        </w:rPr>
        <w:t xml:space="preserve">hristmas Events </w:t>
      </w:r>
      <w:r>
        <w:rPr>
          <w:rFonts w:ascii="Arial" w:eastAsia="Times New Roman" w:hAnsi="Arial" w:cs="Arial"/>
          <w:b/>
          <w:sz w:val="24"/>
          <w:szCs w:val="20"/>
          <w:lang w:eastAsia="en-GB"/>
        </w:rPr>
        <w:t>at Seafield</w:t>
      </w:r>
    </w:p>
    <w:p w:rsidR="00530B97" w:rsidRPr="00530B97" w:rsidRDefault="00530B97" w:rsidP="00530B97">
      <w:pPr>
        <w:spacing w:after="0" w:line="240" w:lineRule="auto"/>
        <w:jc w:val="both"/>
        <w:rPr>
          <w:rFonts w:ascii="Calibri" w:eastAsia="Times New Roman" w:hAnsi="Calibri" w:cs="Arial"/>
          <w:b/>
          <w:sz w:val="24"/>
          <w:szCs w:val="24"/>
          <w:lang w:eastAsia="ja-JP"/>
        </w:rPr>
      </w:pPr>
    </w:p>
    <w:p w:rsidR="00564316" w:rsidRDefault="005218EE" w:rsidP="00564316">
      <w:p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Dear Parents and Carers,</w:t>
      </w:r>
    </w:p>
    <w:p w:rsidR="005218EE" w:rsidRDefault="005218EE" w:rsidP="00564316">
      <w:pPr>
        <w:tabs>
          <w:tab w:val="left" w:pos="1470"/>
        </w:tabs>
        <w:spacing w:after="0" w:line="240" w:lineRule="auto"/>
        <w:rPr>
          <w:rFonts w:ascii="Arial" w:eastAsia="Times New Roman" w:hAnsi="Arial" w:cs="Arial"/>
          <w:sz w:val="24"/>
          <w:szCs w:val="20"/>
          <w:lang w:eastAsia="en-GB"/>
        </w:rPr>
      </w:pPr>
    </w:p>
    <w:p w:rsidR="00CB5818" w:rsidRDefault="005218EE" w:rsidP="00373879">
      <w:pPr>
        <w:tabs>
          <w:tab w:val="left" w:pos="1470"/>
        </w:tabs>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Now that </w:t>
      </w:r>
      <w:r w:rsidR="00CB5818">
        <w:rPr>
          <w:rFonts w:ascii="Arial" w:eastAsia="Times New Roman" w:hAnsi="Arial" w:cs="Arial"/>
          <w:sz w:val="24"/>
          <w:szCs w:val="20"/>
          <w:lang w:eastAsia="en-GB"/>
        </w:rPr>
        <w:t xml:space="preserve">our </w:t>
      </w:r>
      <w:proofErr w:type="gramStart"/>
      <w:r w:rsidR="00CB5818">
        <w:rPr>
          <w:rFonts w:ascii="Arial" w:eastAsia="Times New Roman" w:hAnsi="Arial" w:cs="Arial"/>
          <w:sz w:val="24"/>
          <w:szCs w:val="20"/>
          <w:lang w:eastAsia="en-GB"/>
        </w:rPr>
        <w:t>Winter</w:t>
      </w:r>
      <w:proofErr w:type="gramEnd"/>
      <w:r w:rsidR="00CB5818">
        <w:rPr>
          <w:rFonts w:ascii="Arial" w:eastAsia="Times New Roman" w:hAnsi="Arial" w:cs="Arial"/>
          <w:sz w:val="24"/>
          <w:szCs w:val="20"/>
          <w:lang w:eastAsia="en-GB"/>
        </w:rPr>
        <w:t xml:space="preserve"> term is smoothly </w:t>
      </w:r>
      <w:r>
        <w:rPr>
          <w:rFonts w:ascii="Arial" w:eastAsia="Times New Roman" w:hAnsi="Arial" w:cs="Arial"/>
          <w:sz w:val="24"/>
          <w:szCs w:val="20"/>
          <w:lang w:eastAsia="en-GB"/>
        </w:rPr>
        <w:t>underway, we are thinking ahead to our Christmas events at Seafield</w:t>
      </w:r>
      <w:r w:rsidR="00CB5818">
        <w:rPr>
          <w:rFonts w:ascii="Arial" w:eastAsia="Times New Roman" w:hAnsi="Arial" w:cs="Arial"/>
          <w:sz w:val="24"/>
          <w:szCs w:val="20"/>
          <w:lang w:eastAsia="en-GB"/>
        </w:rPr>
        <w:t>; which will take a slightly different form this year</w:t>
      </w:r>
      <w:r>
        <w:rPr>
          <w:rFonts w:ascii="Arial" w:eastAsia="Times New Roman" w:hAnsi="Arial" w:cs="Arial"/>
          <w:sz w:val="24"/>
          <w:szCs w:val="20"/>
          <w:lang w:eastAsia="en-GB"/>
        </w:rPr>
        <w:t>.</w:t>
      </w:r>
    </w:p>
    <w:p w:rsidR="00CB5818" w:rsidRDefault="00CB5818" w:rsidP="00373879">
      <w:pPr>
        <w:tabs>
          <w:tab w:val="left" w:pos="1470"/>
        </w:tabs>
        <w:spacing w:after="0" w:line="240" w:lineRule="auto"/>
        <w:jc w:val="both"/>
        <w:rPr>
          <w:rFonts w:ascii="Arial" w:eastAsia="Times New Roman" w:hAnsi="Arial" w:cs="Arial"/>
          <w:sz w:val="24"/>
          <w:szCs w:val="20"/>
          <w:lang w:eastAsia="en-GB"/>
        </w:rPr>
      </w:pPr>
    </w:p>
    <w:p w:rsidR="005218EE" w:rsidRDefault="005218EE" w:rsidP="00373879">
      <w:pPr>
        <w:tabs>
          <w:tab w:val="left" w:pos="1470"/>
        </w:tabs>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Here is our plan of </w:t>
      </w:r>
      <w:proofErr w:type="gramStart"/>
      <w:r>
        <w:rPr>
          <w:rFonts w:ascii="Arial" w:eastAsia="Times New Roman" w:hAnsi="Arial" w:cs="Arial"/>
          <w:sz w:val="24"/>
          <w:szCs w:val="20"/>
          <w:lang w:eastAsia="en-GB"/>
        </w:rPr>
        <w:t>events which</w:t>
      </w:r>
      <w:proofErr w:type="gramEnd"/>
      <w:r>
        <w:rPr>
          <w:rFonts w:ascii="Arial" w:eastAsia="Times New Roman" w:hAnsi="Arial" w:cs="Arial"/>
          <w:sz w:val="24"/>
          <w:szCs w:val="20"/>
          <w:lang w:eastAsia="en-GB"/>
        </w:rPr>
        <w:t xml:space="preserve"> the children have come up with; I had the pleasure of gathering the views of some of our sensible upper school pupils this morning. All of these events meet with </w:t>
      </w:r>
      <w:proofErr w:type="spellStart"/>
      <w:r>
        <w:rPr>
          <w:rFonts w:ascii="Arial" w:eastAsia="Times New Roman" w:hAnsi="Arial" w:cs="Arial"/>
          <w:sz w:val="24"/>
          <w:szCs w:val="20"/>
          <w:lang w:eastAsia="en-GB"/>
        </w:rPr>
        <w:t>Covid</w:t>
      </w:r>
      <w:proofErr w:type="spellEnd"/>
      <w:r>
        <w:rPr>
          <w:rFonts w:ascii="Arial" w:eastAsia="Times New Roman" w:hAnsi="Arial" w:cs="Arial"/>
          <w:sz w:val="24"/>
          <w:szCs w:val="20"/>
          <w:lang w:eastAsia="en-GB"/>
        </w:rPr>
        <w:t xml:space="preserve"> 19 Risk Assessment and will keep pupils and staff safe.</w:t>
      </w:r>
    </w:p>
    <w:p w:rsidR="005218EE" w:rsidRDefault="005218EE" w:rsidP="00564316">
      <w:pPr>
        <w:tabs>
          <w:tab w:val="left" w:pos="1470"/>
        </w:tabs>
        <w:spacing w:after="0" w:line="240" w:lineRule="auto"/>
        <w:rPr>
          <w:rFonts w:ascii="Arial" w:eastAsia="Times New Roman" w:hAnsi="Arial" w:cs="Arial"/>
          <w:sz w:val="24"/>
          <w:szCs w:val="20"/>
          <w:lang w:eastAsia="en-GB"/>
        </w:rPr>
      </w:pPr>
    </w:p>
    <w:p w:rsidR="005218EE" w:rsidRPr="00FF60BC" w:rsidRDefault="005218EE" w:rsidP="00FF60BC">
      <w:pPr>
        <w:pStyle w:val="ListParagraph"/>
        <w:numPr>
          <w:ilvl w:val="0"/>
          <w:numId w:val="7"/>
        </w:numPr>
        <w:tabs>
          <w:tab w:val="left" w:pos="1470"/>
        </w:tabs>
        <w:spacing w:after="0" w:line="240" w:lineRule="auto"/>
        <w:rPr>
          <w:rFonts w:ascii="Arial" w:eastAsia="Times New Roman" w:hAnsi="Arial" w:cs="Arial"/>
          <w:sz w:val="24"/>
          <w:szCs w:val="20"/>
          <w:lang w:eastAsia="en-GB"/>
        </w:rPr>
      </w:pPr>
      <w:r w:rsidRPr="00FF60BC">
        <w:rPr>
          <w:rFonts w:ascii="Arial" w:eastAsia="Times New Roman" w:hAnsi="Arial" w:cs="Arial"/>
          <w:sz w:val="24"/>
          <w:szCs w:val="20"/>
          <w:lang w:eastAsia="en-GB"/>
        </w:rPr>
        <w:t>Christmas Lunch – Thursday 10</w:t>
      </w:r>
      <w:r w:rsidRPr="00FF60BC">
        <w:rPr>
          <w:rFonts w:ascii="Arial" w:eastAsia="Times New Roman" w:hAnsi="Arial" w:cs="Arial"/>
          <w:sz w:val="24"/>
          <w:szCs w:val="20"/>
          <w:vertAlign w:val="superscript"/>
          <w:lang w:eastAsia="en-GB"/>
        </w:rPr>
        <w:t>th</w:t>
      </w:r>
      <w:r w:rsidRPr="00FF60BC">
        <w:rPr>
          <w:rFonts w:ascii="Arial" w:eastAsia="Times New Roman" w:hAnsi="Arial" w:cs="Arial"/>
          <w:sz w:val="24"/>
          <w:szCs w:val="20"/>
          <w:lang w:eastAsia="en-GB"/>
        </w:rPr>
        <w:t xml:space="preserve"> December, menu to follow. Please look out for your child/children’s teachers’ DOJO messages requesting initial numbers for Mrs Ross our Head Cook</w:t>
      </w:r>
    </w:p>
    <w:p w:rsidR="005218EE" w:rsidRDefault="005218EE" w:rsidP="00564316">
      <w:pPr>
        <w:tabs>
          <w:tab w:val="left" w:pos="1470"/>
        </w:tabs>
        <w:spacing w:after="0" w:line="240" w:lineRule="auto"/>
        <w:rPr>
          <w:rFonts w:ascii="Arial" w:eastAsia="Times New Roman" w:hAnsi="Arial" w:cs="Arial"/>
          <w:sz w:val="24"/>
          <w:szCs w:val="20"/>
          <w:lang w:eastAsia="en-GB"/>
        </w:rPr>
      </w:pPr>
    </w:p>
    <w:p w:rsidR="005218EE" w:rsidRDefault="005218EE" w:rsidP="00FF60BC">
      <w:pPr>
        <w:pStyle w:val="ListParagraph"/>
        <w:numPr>
          <w:ilvl w:val="0"/>
          <w:numId w:val="7"/>
        </w:numPr>
        <w:tabs>
          <w:tab w:val="left" w:pos="1470"/>
        </w:tabs>
        <w:spacing w:after="0" w:line="240" w:lineRule="auto"/>
        <w:rPr>
          <w:rFonts w:ascii="Arial" w:eastAsia="Times New Roman" w:hAnsi="Arial" w:cs="Arial"/>
          <w:sz w:val="24"/>
          <w:szCs w:val="20"/>
          <w:lang w:eastAsia="en-GB"/>
        </w:rPr>
      </w:pPr>
      <w:r w:rsidRPr="00FF60BC">
        <w:rPr>
          <w:rFonts w:ascii="Arial" w:eastAsia="Times New Roman" w:hAnsi="Arial" w:cs="Arial"/>
          <w:sz w:val="24"/>
          <w:szCs w:val="20"/>
          <w:lang w:eastAsia="en-GB"/>
        </w:rPr>
        <w:t>Christmas Film – Friday 11</w:t>
      </w:r>
      <w:r w:rsidRPr="00FF60BC">
        <w:rPr>
          <w:rFonts w:ascii="Arial" w:eastAsia="Times New Roman" w:hAnsi="Arial" w:cs="Arial"/>
          <w:sz w:val="24"/>
          <w:szCs w:val="20"/>
          <w:vertAlign w:val="superscript"/>
          <w:lang w:eastAsia="en-GB"/>
        </w:rPr>
        <w:t>th</w:t>
      </w:r>
      <w:r w:rsidRPr="00FF60BC">
        <w:rPr>
          <w:rFonts w:ascii="Arial" w:eastAsia="Times New Roman" w:hAnsi="Arial" w:cs="Arial"/>
          <w:sz w:val="24"/>
          <w:szCs w:val="20"/>
          <w:lang w:eastAsia="en-GB"/>
        </w:rPr>
        <w:t xml:space="preserve"> December, in classrooms –</w:t>
      </w:r>
      <w:r w:rsidR="00FF60BC">
        <w:rPr>
          <w:rFonts w:ascii="Arial" w:eastAsia="Times New Roman" w:hAnsi="Arial" w:cs="Arial"/>
          <w:sz w:val="24"/>
          <w:szCs w:val="20"/>
          <w:lang w:eastAsia="en-GB"/>
        </w:rPr>
        <w:t xml:space="preserve"> individually wrapped popcorn provided </w:t>
      </w:r>
      <w:r w:rsidR="00FF60BC" w:rsidRPr="00FF60BC">
        <w:rPr>
          <w:rFonts w:ascii="Arial" w:eastAsia="Times New Roman" w:hAnsi="Arial" w:cs="Arial"/>
          <w:sz w:val="24"/>
          <w:szCs w:val="20"/>
          <w:lang w:eastAsia="en-GB"/>
        </w:rPr>
        <w:sym w:font="Wingdings" w:char="F04A"/>
      </w:r>
    </w:p>
    <w:p w:rsidR="00FF60BC" w:rsidRPr="00FF60BC" w:rsidRDefault="00FF60BC" w:rsidP="00FF60BC">
      <w:pPr>
        <w:pStyle w:val="ListParagraph"/>
        <w:rPr>
          <w:rFonts w:ascii="Arial" w:eastAsia="Times New Roman" w:hAnsi="Arial" w:cs="Arial"/>
          <w:sz w:val="24"/>
          <w:szCs w:val="20"/>
          <w:lang w:eastAsia="en-GB"/>
        </w:rPr>
      </w:pPr>
    </w:p>
    <w:p w:rsidR="00FF60BC" w:rsidRDefault="00FF60BC" w:rsidP="00FF60BC">
      <w:pPr>
        <w:pStyle w:val="ListParagraph"/>
        <w:numPr>
          <w:ilvl w:val="0"/>
          <w:numId w:val="7"/>
        </w:num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Festive Craft Day – Monday 14</w:t>
      </w:r>
      <w:r w:rsidRPr="00FF60BC">
        <w:rPr>
          <w:rFonts w:ascii="Arial" w:eastAsia="Times New Roman" w:hAnsi="Arial" w:cs="Arial"/>
          <w:sz w:val="24"/>
          <w:szCs w:val="20"/>
          <w:vertAlign w:val="superscript"/>
          <w:lang w:eastAsia="en-GB"/>
        </w:rPr>
        <w:t>th</w:t>
      </w:r>
      <w:r>
        <w:rPr>
          <w:rFonts w:ascii="Arial" w:eastAsia="Times New Roman" w:hAnsi="Arial" w:cs="Arial"/>
          <w:sz w:val="24"/>
          <w:szCs w:val="20"/>
          <w:lang w:eastAsia="en-GB"/>
        </w:rPr>
        <w:t xml:space="preserve"> December, crafts to be quarantined ready to send home with pupils on Friday 18</w:t>
      </w:r>
      <w:r w:rsidRPr="00FF60BC">
        <w:rPr>
          <w:rFonts w:ascii="Arial" w:eastAsia="Times New Roman" w:hAnsi="Arial" w:cs="Arial"/>
          <w:sz w:val="24"/>
          <w:szCs w:val="20"/>
          <w:vertAlign w:val="superscript"/>
          <w:lang w:eastAsia="en-GB"/>
        </w:rPr>
        <w:t>th</w:t>
      </w:r>
      <w:r>
        <w:rPr>
          <w:rFonts w:ascii="Arial" w:eastAsia="Times New Roman" w:hAnsi="Arial" w:cs="Arial"/>
          <w:sz w:val="24"/>
          <w:szCs w:val="20"/>
          <w:lang w:eastAsia="en-GB"/>
        </w:rPr>
        <w:t xml:space="preserve"> December</w:t>
      </w:r>
    </w:p>
    <w:p w:rsidR="00FF60BC" w:rsidRPr="00FF60BC" w:rsidRDefault="00FF60BC" w:rsidP="00FF60BC">
      <w:pPr>
        <w:pStyle w:val="ListParagraph"/>
        <w:rPr>
          <w:rFonts w:ascii="Arial" w:eastAsia="Times New Roman" w:hAnsi="Arial" w:cs="Arial"/>
          <w:sz w:val="24"/>
          <w:szCs w:val="20"/>
          <w:lang w:eastAsia="en-GB"/>
        </w:rPr>
      </w:pPr>
    </w:p>
    <w:p w:rsidR="00FF60BC" w:rsidRPr="00FF60BC" w:rsidRDefault="00FF60BC" w:rsidP="00FF60BC">
      <w:pPr>
        <w:pStyle w:val="ListParagraph"/>
        <w:numPr>
          <w:ilvl w:val="0"/>
          <w:numId w:val="7"/>
        </w:num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Christmas Carol ‘Singing’ – Tuesday 15</w:t>
      </w:r>
      <w:r w:rsidRPr="00FF60BC">
        <w:rPr>
          <w:rFonts w:ascii="Arial" w:eastAsia="Times New Roman" w:hAnsi="Arial" w:cs="Arial"/>
          <w:sz w:val="24"/>
          <w:szCs w:val="20"/>
          <w:vertAlign w:val="superscript"/>
          <w:lang w:eastAsia="en-GB"/>
        </w:rPr>
        <w:t>th</w:t>
      </w:r>
      <w:r>
        <w:rPr>
          <w:rFonts w:ascii="Arial" w:eastAsia="Times New Roman" w:hAnsi="Arial" w:cs="Arial"/>
          <w:sz w:val="24"/>
          <w:szCs w:val="20"/>
          <w:lang w:eastAsia="en-GB"/>
        </w:rPr>
        <w:t xml:space="preserve"> December – each class to choose a carol and learn the words by sign language. Carols to be ‘broadcast’ to other classes in the school</w:t>
      </w:r>
    </w:p>
    <w:p w:rsidR="005218EE" w:rsidRDefault="005218EE" w:rsidP="00564316">
      <w:pPr>
        <w:tabs>
          <w:tab w:val="left" w:pos="1470"/>
        </w:tabs>
        <w:spacing w:after="0" w:line="240" w:lineRule="auto"/>
        <w:rPr>
          <w:rFonts w:ascii="Arial" w:eastAsia="Times New Roman" w:hAnsi="Arial" w:cs="Arial"/>
          <w:sz w:val="24"/>
          <w:szCs w:val="20"/>
          <w:lang w:eastAsia="en-GB"/>
        </w:rPr>
      </w:pPr>
    </w:p>
    <w:p w:rsidR="005218EE" w:rsidRPr="00FF60BC" w:rsidRDefault="005218EE" w:rsidP="00FF60BC">
      <w:pPr>
        <w:pStyle w:val="ListParagraph"/>
        <w:numPr>
          <w:ilvl w:val="0"/>
          <w:numId w:val="7"/>
        </w:numPr>
        <w:tabs>
          <w:tab w:val="left" w:pos="1470"/>
        </w:tabs>
        <w:spacing w:after="0" w:line="240" w:lineRule="auto"/>
        <w:rPr>
          <w:rFonts w:ascii="Arial" w:eastAsia="Times New Roman" w:hAnsi="Arial" w:cs="Arial"/>
          <w:sz w:val="24"/>
          <w:szCs w:val="20"/>
          <w:lang w:eastAsia="en-GB"/>
        </w:rPr>
      </w:pPr>
      <w:r w:rsidRPr="00FF60BC">
        <w:rPr>
          <w:rFonts w:ascii="Arial" w:eastAsia="Times New Roman" w:hAnsi="Arial" w:cs="Arial"/>
          <w:sz w:val="24"/>
          <w:szCs w:val="20"/>
          <w:lang w:eastAsia="en-GB"/>
        </w:rPr>
        <w:t>Christmas Jumper Day</w:t>
      </w:r>
      <w:r w:rsidR="001C3A09">
        <w:rPr>
          <w:rFonts w:ascii="Arial" w:eastAsia="Times New Roman" w:hAnsi="Arial" w:cs="Arial"/>
          <w:sz w:val="24"/>
          <w:szCs w:val="20"/>
          <w:lang w:eastAsia="en-GB"/>
        </w:rPr>
        <w:t xml:space="preserve"> </w:t>
      </w:r>
      <w:r w:rsidRPr="00FF60BC">
        <w:rPr>
          <w:rFonts w:ascii="Arial" w:eastAsia="Times New Roman" w:hAnsi="Arial" w:cs="Arial"/>
          <w:sz w:val="24"/>
          <w:szCs w:val="20"/>
          <w:lang w:eastAsia="en-GB"/>
        </w:rPr>
        <w:t>– Thursday 17</w:t>
      </w:r>
      <w:r w:rsidRPr="00FF60BC">
        <w:rPr>
          <w:rFonts w:ascii="Arial" w:eastAsia="Times New Roman" w:hAnsi="Arial" w:cs="Arial"/>
          <w:sz w:val="24"/>
          <w:szCs w:val="20"/>
          <w:vertAlign w:val="superscript"/>
          <w:lang w:eastAsia="en-GB"/>
        </w:rPr>
        <w:t>th</w:t>
      </w:r>
      <w:r w:rsidRPr="00FF60BC">
        <w:rPr>
          <w:rFonts w:ascii="Arial" w:eastAsia="Times New Roman" w:hAnsi="Arial" w:cs="Arial"/>
          <w:sz w:val="24"/>
          <w:szCs w:val="20"/>
          <w:lang w:eastAsia="en-GB"/>
        </w:rPr>
        <w:t xml:space="preserve"> December</w:t>
      </w:r>
      <w:r w:rsidR="00FF60BC">
        <w:rPr>
          <w:rFonts w:ascii="Arial" w:eastAsia="Times New Roman" w:hAnsi="Arial" w:cs="Arial"/>
          <w:sz w:val="24"/>
          <w:szCs w:val="20"/>
          <w:lang w:eastAsia="en-GB"/>
        </w:rPr>
        <w:t>, festive atmosphere provided</w:t>
      </w:r>
    </w:p>
    <w:p w:rsidR="001C3A09" w:rsidRDefault="001C3A09" w:rsidP="00373879">
      <w:pPr>
        <w:tabs>
          <w:tab w:val="left" w:pos="1470"/>
        </w:tabs>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lastRenderedPageBreak/>
        <w:t>This is our first draft of Christmas plans, we aim to make this term as enjoyable and fun as possible, keeping the new rules in mind but also remembering that Christmas is a great context for learning and creativity in schools. Thank you for your continuing support.</w:t>
      </w:r>
    </w:p>
    <w:p w:rsidR="001C3A09" w:rsidRDefault="001C3A09" w:rsidP="00564316">
      <w:pPr>
        <w:tabs>
          <w:tab w:val="left" w:pos="1470"/>
        </w:tabs>
        <w:spacing w:after="0" w:line="240" w:lineRule="auto"/>
        <w:rPr>
          <w:rFonts w:ascii="Arial" w:eastAsia="Times New Roman" w:hAnsi="Arial" w:cs="Arial"/>
          <w:sz w:val="24"/>
          <w:szCs w:val="20"/>
          <w:lang w:eastAsia="en-GB"/>
        </w:rPr>
      </w:pPr>
    </w:p>
    <w:p w:rsidR="001C3A09" w:rsidRDefault="001C3A09" w:rsidP="00564316">
      <w:p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Yours Sincerely,</w:t>
      </w:r>
      <w:bookmarkStart w:id="0" w:name="_GoBack"/>
      <w:bookmarkEnd w:id="0"/>
    </w:p>
    <w:p w:rsidR="001C3A09" w:rsidRDefault="001C3A09" w:rsidP="00564316">
      <w:pPr>
        <w:tabs>
          <w:tab w:val="left" w:pos="1470"/>
        </w:tabs>
        <w:spacing w:after="0" w:line="240" w:lineRule="auto"/>
        <w:rPr>
          <w:rFonts w:ascii="Arial" w:eastAsia="Times New Roman" w:hAnsi="Arial" w:cs="Arial"/>
          <w:sz w:val="24"/>
          <w:szCs w:val="20"/>
          <w:lang w:eastAsia="en-GB"/>
        </w:rPr>
      </w:pPr>
    </w:p>
    <w:p w:rsidR="001C3A09" w:rsidRDefault="001C3A09" w:rsidP="00564316">
      <w:pPr>
        <w:tabs>
          <w:tab w:val="left" w:pos="1470"/>
        </w:tabs>
        <w:spacing w:after="0" w:line="240" w:lineRule="auto"/>
        <w:rPr>
          <w:rFonts w:ascii="Arial" w:eastAsia="Times New Roman" w:hAnsi="Arial" w:cs="Arial"/>
          <w:sz w:val="24"/>
          <w:szCs w:val="20"/>
          <w:lang w:eastAsia="en-GB"/>
        </w:rPr>
      </w:pPr>
    </w:p>
    <w:p w:rsidR="001C3A09" w:rsidRDefault="001C3A09" w:rsidP="00564316">
      <w:pPr>
        <w:tabs>
          <w:tab w:val="left" w:pos="1470"/>
        </w:tabs>
        <w:spacing w:after="0" w:line="240" w:lineRule="auto"/>
        <w:rPr>
          <w:rFonts w:ascii="Arial" w:eastAsia="Times New Roman" w:hAnsi="Arial" w:cs="Arial"/>
          <w:sz w:val="24"/>
          <w:szCs w:val="20"/>
          <w:lang w:eastAsia="en-GB"/>
        </w:rPr>
      </w:pPr>
    </w:p>
    <w:p w:rsidR="001C3A09" w:rsidRDefault="001C3A09" w:rsidP="00564316">
      <w:p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Morven Snodgrass</w:t>
      </w:r>
    </w:p>
    <w:p w:rsidR="005218EE" w:rsidRDefault="001C3A09" w:rsidP="00564316">
      <w:pPr>
        <w:tabs>
          <w:tab w:val="left" w:pos="147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Head Teacher </w:t>
      </w:r>
    </w:p>
    <w:p w:rsidR="005218EE" w:rsidRPr="00FF60BC" w:rsidRDefault="005218EE" w:rsidP="00FF60BC">
      <w:pPr>
        <w:tabs>
          <w:tab w:val="left" w:pos="1470"/>
        </w:tabs>
        <w:spacing w:after="0" w:line="240" w:lineRule="auto"/>
        <w:rPr>
          <w:rFonts w:ascii="Arial" w:eastAsia="Times New Roman" w:hAnsi="Arial" w:cs="Arial"/>
          <w:sz w:val="24"/>
          <w:szCs w:val="20"/>
          <w:lang w:eastAsia="en-GB"/>
        </w:rPr>
      </w:pPr>
    </w:p>
    <w:p w:rsidR="005218EE" w:rsidRDefault="005218EE" w:rsidP="00564316">
      <w:pPr>
        <w:tabs>
          <w:tab w:val="left" w:pos="1470"/>
        </w:tabs>
        <w:spacing w:after="0" w:line="240" w:lineRule="auto"/>
        <w:rPr>
          <w:rFonts w:ascii="Arial" w:eastAsia="Times New Roman" w:hAnsi="Arial" w:cs="Arial"/>
          <w:sz w:val="24"/>
          <w:szCs w:val="20"/>
          <w:lang w:eastAsia="en-GB"/>
        </w:rPr>
      </w:pPr>
    </w:p>
    <w:p w:rsidR="005218EE" w:rsidRPr="008D31B2" w:rsidRDefault="005218EE" w:rsidP="00564316">
      <w:pPr>
        <w:tabs>
          <w:tab w:val="left" w:pos="1470"/>
        </w:tabs>
        <w:spacing w:after="0" w:line="240" w:lineRule="auto"/>
        <w:rPr>
          <w:rFonts w:ascii="Arial" w:eastAsia="Times New Roman" w:hAnsi="Arial" w:cs="Arial"/>
          <w:sz w:val="24"/>
          <w:szCs w:val="20"/>
          <w:lang w:eastAsia="en-GB"/>
        </w:rPr>
      </w:pPr>
    </w:p>
    <w:sectPr w:rsidR="005218EE" w:rsidRPr="008D31B2" w:rsidSect="000C4EB6">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9D" w:rsidRDefault="00AA109D" w:rsidP="000C4EB6">
      <w:pPr>
        <w:spacing w:after="0" w:line="240" w:lineRule="auto"/>
      </w:pPr>
      <w:r>
        <w:separator/>
      </w:r>
    </w:p>
  </w:endnote>
  <w:endnote w:type="continuationSeparator" w:id="0">
    <w:p w:rsidR="00AA109D" w:rsidRDefault="00AA109D"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9D" w:rsidRDefault="00AA109D" w:rsidP="000C4EB6">
      <w:pPr>
        <w:spacing w:after="0" w:line="240" w:lineRule="auto"/>
      </w:pPr>
      <w:r>
        <w:separator/>
      </w:r>
    </w:p>
  </w:footnote>
  <w:footnote w:type="continuationSeparator" w:id="0">
    <w:p w:rsidR="00AA109D" w:rsidRDefault="00AA109D"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760"/>
    <w:multiLevelType w:val="hybridMultilevel"/>
    <w:tmpl w:val="31944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A3A15"/>
    <w:multiLevelType w:val="hybridMultilevel"/>
    <w:tmpl w:val="C4EE5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5F077E"/>
    <w:multiLevelType w:val="hybridMultilevel"/>
    <w:tmpl w:val="9C3AE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7C4169B"/>
    <w:multiLevelType w:val="hybridMultilevel"/>
    <w:tmpl w:val="C3C4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42BBB"/>
    <w:multiLevelType w:val="hybridMultilevel"/>
    <w:tmpl w:val="D56C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83FE4"/>
    <w:rsid w:val="000C4EB6"/>
    <w:rsid w:val="000F68C4"/>
    <w:rsid w:val="001307E3"/>
    <w:rsid w:val="0015104B"/>
    <w:rsid w:val="001C3A09"/>
    <w:rsid w:val="00205A65"/>
    <w:rsid w:val="002A3D7D"/>
    <w:rsid w:val="003471FA"/>
    <w:rsid w:val="00373879"/>
    <w:rsid w:val="00376AEE"/>
    <w:rsid w:val="003E75BE"/>
    <w:rsid w:val="004A5B4F"/>
    <w:rsid w:val="0051157B"/>
    <w:rsid w:val="005218EE"/>
    <w:rsid w:val="00530B97"/>
    <w:rsid w:val="00564316"/>
    <w:rsid w:val="005E66C0"/>
    <w:rsid w:val="00617579"/>
    <w:rsid w:val="00631269"/>
    <w:rsid w:val="006450CB"/>
    <w:rsid w:val="00782BEF"/>
    <w:rsid w:val="007A5E86"/>
    <w:rsid w:val="008773BB"/>
    <w:rsid w:val="008C3120"/>
    <w:rsid w:val="008D31B2"/>
    <w:rsid w:val="00956271"/>
    <w:rsid w:val="00A24381"/>
    <w:rsid w:val="00A441B3"/>
    <w:rsid w:val="00A44B6D"/>
    <w:rsid w:val="00AA109D"/>
    <w:rsid w:val="00C12E9F"/>
    <w:rsid w:val="00C536D2"/>
    <w:rsid w:val="00CB5818"/>
    <w:rsid w:val="00D134FA"/>
    <w:rsid w:val="00E0252E"/>
    <w:rsid w:val="00E61EC2"/>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297F9"/>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 w:type="paragraph" w:styleId="NormalWeb">
    <w:name w:val="Normal (Web)"/>
    <w:basedOn w:val="Normal"/>
    <w:uiPriority w:val="99"/>
    <w:semiHidden/>
    <w:unhideWhenUsed/>
    <w:rsid w:val="008D3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1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2</cp:revision>
  <cp:lastPrinted>2020-01-31T15:06:00Z</cp:lastPrinted>
  <dcterms:created xsi:type="dcterms:W3CDTF">2020-11-06T14:35:00Z</dcterms:created>
  <dcterms:modified xsi:type="dcterms:W3CDTF">2020-11-06T14:35:00Z</dcterms:modified>
</cp:coreProperties>
</file>