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EA" w:rsidRPr="00FE74EA" w:rsidRDefault="00FE74EA" w:rsidP="008417A8">
      <w:pPr>
        <w:shd w:val="clear" w:color="auto" w:fill="FFFFFF"/>
        <w:spacing w:after="150" w:line="240" w:lineRule="auto"/>
        <w:outlineLvl w:val="0"/>
        <w:rPr>
          <w:rFonts w:ascii="Calibri" w:eastAsia="Times New Roman" w:hAnsi="Calibri" w:cs="Calibri"/>
          <w:b/>
          <w:color w:val="222222"/>
          <w:kern w:val="36"/>
          <w:sz w:val="60"/>
          <w:szCs w:val="60"/>
          <w:u w:val="single"/>
          <w:lang w:val="en-US" w:eastAsia="en-GB"/>
        </w:rPr>
      </w:pPr>
      <w:r>
        <w:rPr>
          <w:rFonts w:ascii="Calibri" w:eastAsia="Times New Roman" w:hAnsi="Calibri" w:cs="Calibri"/>
          <w:b/>
          <w:color w:val="222222"/>
          <w:kern w:val="36"/>
          <w:sz w:val="60"/>
          <w:szCs w:val="60"/>
          <w:u w:val="single"/>
          <w:lang w:val="en-US" w:eastAsia="en-GB"/>
        </w:rPr>
        <w:t xml:space="preserve">Conta </w:t>
      </w:r>
      <w:proofErr w:type="gramStart"/>
      <w:r>
        <w:rPr>
          <w:rFonts w:ascii="Calibri" w:eastAsia="Times New Roman" w:hAnsi="Calibri" w:cs="Calibri"/>
          <w:b/>
          <w:color w:val="222222"/>
          <w:kern w:val="36"/>
          <w:sz w:val="60"/>
          <w:szCs w:val="60"/>
          <w:u w:val="single"/>
          <w:lang w:val="en-US" w:eastAsia="en-GB"/>
        </w:rPr>
        <w:t>il</w:t>
      </w:r>
      <w:proofErr w:type="gramEnd"/>
      <w:r>
        <w:rPr>
          <w:rFonts w:ascii="Calibri" w:eastAsia="Times New Roman" w:hAnsi="Calibri" w:cs="Calibri"/>
          <w:b/>
          <w:color w:val="222222"/>
          <w:kern w:val="36"/>
          <w:sz w:val="60"/>
          <w:szCs w:val="60"/>
          <w:u w:val="single"/>
          <w:lang w:val="en-US" w:eastAsia="en-GB"/>
        </w:rPr>
        <w:t xml:space="preserve"> B</w:t>
      </w:r>
      <w:r w:rsidRPr="00FE74EA">
        <w:rPr>
          <w:rFonts w:ascii="Calibri" w:eastAsia="Times New Roman" w:hAnsi="Calibri" w:cs="Calibri"/>
          <w:b/>
          <w:color w:val="222222"/>
          <w:kern w:val="36"/>
          <w:sz w:val="60"/>
          <w:szCs w:val="60"/>
          <w:u w:val="single"/>
          <w:lang w:val="en-US" w:eastAsia="en-GB"/>
        </w:rPr>
        <w:t>ilinguismo</w:t>
      </w:r>
    </w:p>
    <w:p w:rsidR="00FE74EA" w:rsidRDefault="00FE74EA" w:rsidP="008417A8">
      <w:pPr>
        <w:shd w:val="clear" w:color="auto" w:fill="FFFFFF"/>
        <w:spacing w:after="150" w:line="240" w:lineRule="auto"/>
        <w:outlineLvl w:val="0"/>
        <w:rPr>
          <w:rFonts w:ascii="Calibri" w:eastAsia="Times New Roman" w:hAnsi="Calibri" w:cs="Calibri"/>
          <w:color w:val="222222"/>
          <w:kern w:val="36"/>
          <w:sz w:val="45"/>
          <w:szCs w:val="45"/>
          <w:lang w:val="en-US" w:eastAsia="en-GB"/>
        </w:rPr>
      </w:pPr>
    </w:p>
    <w:p w:rsidR="008417A8" w:rsidRPr="00FE74EA" w:rsidRDefault="008417A8" w:rsidP="00FE74EA">
      <w:pPr>
        <w:shd w:val="clear" w:color="auto" w:fill="FFFFFF"/>
        <w:spacing w:after="150" w:line="240" w:lineRule="auto"/>
        <w:outlineLvl w:val="0"/>
        <w:rPr>
          <w:rFonts w:ascii="Calibri" w:eastAsia="Times New Roman" w:hAnsi="Calibri" w:cs="Calibri"/>
          <w:b/>
          <w:color w:val="222222"/>
          <w:kern w:val="36"/>
          <w:sz w:val="40"/>
          <w:szCs w:val="40"/>
          <w:lang w:val="en-US" w:eastAsia="en-GB"/>
        </w:rPr>
      </w:pPr>
      <w:r w:rsidRPr="00FE74EA">
        <w:rPr>
          <w:rFonts w:ascii="Calibri" w:eastAsia="Times New Roman" w:hAnsi="Calibri" w:cs="Calibri"/>
          <w:b/>
          <w:color w:val="222222"/>
          <w:kern w:val="36"/>
          <w:sz w:val="40"/>
          <w:szCs w:val="40"/>
          <w:lang w:val="en-US" w:eastAsia="en-GB"/>
        </w:rPr>
        <w:t>Domande frequenti</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Le informazioni qui contenute sono state pubblicate in </w:t>
      </w:r>
      <w:r w:rsidRPr="00FE74EA">
        <w:rPr>
          <w:rFonts w:ascii="Calibri" w:eastAsia="Times New Roman" w:hAnsi="Calibri" w:cs="Calibri"/>
          <w:b/>
          <w:bCs/>
          <w:color w:val="222222"/>
          <w:sz w:val="26"/>
          <w:szCs w:val="26"/>
          <w:lang w:val="en-US" w:eastAsia="en-GB"/>
        </w:rPr>
        <w:t xml:space="preserve">‘Raising Bilingual Children’ </w:t>
      </w:r>
      <w:r w:rsidRPr="00FE74EA">
        <w:rPr>
          <w:rFonts w:ascii="Calibri" w:eastAsia="Times New Roman" w:hAnsi="Calibri" w:cs="Calibri"/>
          <w:color w:val="222222"/>
          <w:sz w:val="26"/>
          <w:szCs w:val="26"/>
          <w:lang w:val="en-US" w:eastAsia="en-GB"/>
        </w:rPr>
        <w:t xml:space="preserve">, un opuscolo scritto da </w:t>
      </w:r>
      <w:r w:rsidRPr="00FE74EA">
        <w:rPr>
          <w:rFonts w:ascii="Calibri" w:eastAsia="Times New Roman" w:hAnsi="Calibri" w:cs="Calibri"/>
          <w:b/>
          <w:bCs/>
          <w:color w:val="222222"/>
          <w:sz w:val="26"/>
          <w:szCs w:val="26"/>
          <w:lang w:val="en-US" w:eastAsia="en-GB"/>
        </w:rPr>
        <w:t xml:space="preserve">Antonella Sorace </w:t>
      </w:r>
      <w:r w:rsidRPr="00FE74EA">
        <w:rPr>
          <w:rFonts w:ascii="Calibri" w:eastAsia="Times New Roman" w:hAnsi="Calibri" w:cs="Calibri"/>
          <w:color w:val="222222"/>
          <w:sz w:val="26"/>
          <w:szCs w:val="26"/>
          <w:lang w:val="en-US" w:eastAsia="en-GB"/>
        </w:rPr>
        <w:t xml:space="preserve">e </w:t>
      </w:r>
      <w:r w:rsidRPr="00FE74EA">
        <w:rPr>
          <w:rFonts w:ascii="Calibri" w:eastAsia="Times New Roman" w:hAnsi="Calibri" w:cs="Calibri"/>
          <w:b/>
          <w:bCs/>
          <w:color w:val="222222"/>
          <w:sz w:val="26"/>
          <w:szCs w:val="26"/>
          <w:lang w:val="en-US" w:eastAsia="en-GB"/>
        </w:rPr>
        <w:t xml:space="preserve">Bob Ladd </w:t>
      </w:r>
      <w:r w:rsidRPr="00FE74EA">
        <w:rPr>
          <w:rFonts w:ascii="Calibri" w:eastAsia="Times New Roman" w:hAnsi="Calibri" w:cs="Calibri"/>
          <w:color w:val="222222"/>
          <w:sz w:val="26"/>
          <w:szCs w:val="26"/>
          <w:lang w:val="en-US" w:eastAsia="en-GB"/>
        </w:rPr>
        <w:t xml:space="preserve">nel Maggio 2006 e pubblicato da ‘The Linguistic Society of America’ e sono state riprodotte interamente con il permesso della societá. Per ulteriori dettagli, potete contattare ‘The Linguistic Society of America’ all’indirizzo </w:t>
      </w:r>
      <w:hyperlink r:id="rId7" w:history="1">
        <w:r w:rsidRPr="00FE74EA">
          <w:rPr>
            <w:rFonts w:ascii="Times New Roman" w:eastAsia="Times New Roman" w:hAnsi="Times New Roman" w:cs="Times New Roman"/>
            <w:color w:val="3D7AB7"/>
            <w:sz w:val="26"/>
            <w:szCs w:val="26"/>
            <w:u w:val="single"/>
            <w:lang w:val="en-US" w:eastAsia="en-GB"/>
          </w:rPr>
          <w:t>lsa@lsadc.org</w:t>
        </w:r>
      </w:hyperlink>
      <w:r w:rsidRPr="00FE74EA">
        <w:rPr>
          <w:rFonts w:ascii="Calibri" w:eastAsia="Times New Roman" w:hAnsi="Calibri" w:cs="Calibri"/>
          <w:color w:val="222222"/>
          <w:sz w:val="26"/>
          <w:szCs w:val="26"/>
          <w:lang w:val="en-US" w:eastAsia="en-GB"/>
        </w:rPr>
        <w:t xml:space="preserve"> o vistare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sito </w:t>
      </w:r>
      <w:hyperlink r:id="rId8" w:history="1">
        <w:r w:rsidRPr="00FE74EA">
          <w:rPr>
            <w:rFonts w:ascii="Times New Roman" w:eastAsia="Times New Roman" w:hAnsi="Times New Roman" w:cs="Times New Roman"/>
            <w:strike/>
            <w:color w:val="3D7AB7"/>
            <w:sz w:val="26"/>
            <w:szCs w:val="26"/>
            <w:u w:val="single"/>
            <w:lang w:val="en-US" w:eastAsia="en-GB"/>
          </w:rPr>
          <w:t>http://www.lsadc.org</w:t>
        </w:r>
      </w:hyperlink>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Sorace, A. and Ladd, D.R. 2004. </w:t>
      </w:r>
      <w:r w:rsidRPr="00FE74EA">
        <w:rPr>
          <w:rFonts w:ascii="Calibri" w:eastAsia="Times New Roman" w:hAnsi="Calibri" w:cs="Calibri"/>
          <w:b/>
          <w:bCs/>
          <w:color w:val="222222"/>
          <w:sz w:val="26"/>
          <w:szCs w:val="26"/>
          <w:lang w:val="en-US" w:eastAsia="en-GB"/>
        </w:rPr>
        <w:t>Raising bilingual children</w:t>
      </w:r>
      <w:r w:rsidRPr="00FE74EA">
        <w:rPr>
          <w:rFonts w:ascii="Calibri" w:eastAsia="Times New Roman" w:hAnsi="Calibri" w:cs="Calibri"/>
          <w:color w:val="222222"/>
          <w:sz w:val="26"/>
          <w:szCs w:val="26"/>
          <w:lang w:val="en-US" w:eastAsia="en-GB"/>
        </w:rPr>
        <w:t>. Series: Frequently Asked Questions, Linguistic Society of America.</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800000"/>
          <w:sz w:val="36"/>
          <w:szCs w:val="36"/>
          <w:lang w:val="en-US" w:eastAsia="en-GB"/>
        </w:rPr>
        <w:t xml:space="preserve">Perchè dovremmo volere </w:t>
      </w:r>
      <w:proofErr w:type="gramStart"/>
      <w:r w:rsidRPr="00FE74EA">
        <w:rPr>
          <w:rFonts w:ascii="Calibri" w:eastAsia="Times New Roman" w:hAnsi="Calibri" w:cs="Calibri"/>
          <w:b/>
          <w:color w:val="800000"/>
          <w:sz w:val="36"/>
          <w:szCs w:val="36"/>
          <w:lang w:val="en-US" w:eastAsia="en-GB"/>
        </w:rPr>
        <w:t>bambini</w:t>
      </w:r>
      <w:proofErr w:type="gramEnd"/>
      <w:r w:rsidRPr="00FE74EA">
        <w:rPr>
          <w:rFonts w:ascii="Calibri" w:eastAsia="Times New Roman" w:hAnsi="Calibri" w:cs="Calibri"/>
          <w:b/>
          <w:color w:val="800000"/>
          <w:sz w:val="36"/>
          <w:szCs w:val="36"/>
          <w:lang w:val="en-US" w:eastAsia="en-GB"/>
        </w:rPr>
        <w:t xml:space="preserve"> biligui?</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Ci sono molte ragioni, ma le due piú comuni sono:</w:t>
      </w:r>
    </w:p>
    <w:p w:rsidR="008417A8" w:rsidRPr="00FE74EA" w:rsidRDefault="008417A8" w:rsidP="008417A8">
      <w:pPr>
        <w:numPr>
          <w:ilvl w:val="0"/>
          <w:numId w:val="1"/>
        </w:numPr>
        <w:shd w:val="clear" w:color="auto" w:fill="FFFFFF"/>
        <w:spacing w:after="0" w:line="240" w:lineRule="auto"/>
        <w:ind w:left="525"/>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I genitori parlano lingue diverse (per esempio una </w:t>
      </w:r>
      <w:proofErr w:type="gramStart"/>
      <w:r w:rsidRPr="00FE74EA">
        <w:rPr>
          <w:rFonts w:ascii="Calibri" w:eastAsia="Times New Roman" w:hAnsi="Calibri" w:cs="Calibri"/>
          <w:color w:val="222222"/>
          <w:sz w:val="26"/>
          <w:szCs w:val="26"/>
          <w:lang w:val="en-US" w:eastAsia="en-GB"/>
        </w:rPr>
        <w:t>donna</w:t>
      </w:r>
      <w:proofErr w:type="gramEnd"/>
      <w:r w:rsidRPr="00FE74EA">
        <w:rPr>
          <w:rFonts w:ascii="Calibri" w:eastAsia="Times New Roman" w:hAnsi="Calibri" w:cs="Calibri"/>
          <w:color w:val="222222"/>
          <w:sz w:val="26"/>
          <w:szCs w:val="26"/>
          <w:lang w:val="en-US" w:eastAsia="en-GB"/>
        </w:rPr>
        <w:t xml:space="preserve"> americana e un uomo turco).</w:t>
      </w:r>
    </w:p>
    <w:p w:rsidR="008417A8" w:rsidRPr="00FE74EA" w:rsidRDefault="008417A8" w:rsidP="008417A8">
      <w:pPr>
        <w:numPr>
          <w:ilvl w:val="0"/>
          <w:numId w:val="1"/>
        </w:numPr>
        <w:shd w:val="clear" w:color="auto" w:fill="FFFFFF"/>
        <w:spacing w:after="0" w:line="240" w:lineRule="auto"/>
        <w:ind w:left="525"/>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I genitori parlano la stessa lingua, ma vivono in una comunitá in cui la maggioranza parla un’altra lingua (per esempio una coppia coreana che vive nel Regno Unito).</w:t>
      </w:r>
    </w:p>
    <w:p w:rsidR="00FE74EA" w:rsidRPr="00FE74EA" w:rsidRDefault="00FE74EA" w:rsidP="00FE74EA">
      <w:pPr>
        <w:shd w:val="clear" w:color="auto" w:fill="FFFFFF"/>
        <w:spacing w:after="0" w:line="240" w:lineRule="auto"/>
        <w:ind w:left="525"/>
        <w:rPr>
          <w:rFonts w:ascii="Calibri" w:eastAsia="Times New Roman" w:hAnsi="Calibri" w:cs="Calibri"/>
          <w:color w:val="222222"/>
          <w:sz w:val="26"/>
          <w:szCs w:val="26"/>
          <w:lang w:val="en-US" w:eastAsia="en-GB"/>
        </w:rPr>
      </w:pP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Nel primo caso, sia la madre che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padre potrebbero voler usare la loro lingua quando parlano con i figli. Questo è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caso “famiglia bilingue”. Nel secondo, i genitori, potrebbero voler usare la loro lingua madre in casa anche se i figli </w:t>
      </w:r>
      <w:proofErr w:type="gramStart"/>
      <w:r w:rsidRPr="00FE74EA">
        <w:rPr>
          <w:rFonts w:ascii="Calibri" w:eastAsia="Times New Roman" w:hAnsi="Calibri" w:cs="Calibri"/>
          <w:color w:val="222222"/>
          <w:sz w:val="26"/>
          <w:szCs w:val="26"/>
          <w:lang w:val="en-US" w:eastAsia="en-GB"/>
        </w:rPr>
        <w:t>hanno</w:t>
      </w:r>
      <w:proofErr w:type="gramEnd"/>
      <w:r w:rsidRPr="00FE74EA">
        <w:rPr>
          <w:rFonts w:ascii="Calibri" w:eastAsia="Times New Roman" w:hAnsi="Calibri" w:cs="Calibri"/>
          <w:color w:val="222222"/>
          <w:sz w:val="26"/>
          <w:szCs w:val="26"/>
          <w:lang w:val="en-US" w:eastAsia="en-GB"/>
        </w:rPr>
        <w:t xml:space="preserve"> la necessità di comunicare con il mondo al di fuori della soglia di casa. Questo è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caso “contesto bilingue”. La nostra situazione è quella di una famiglia bilingue italiano/inglese in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contesto di lingua inglese, e parte di quello che vi riferiamo qui è basato sulla nostra esperienza diretta di genitori di bambini bilingui.</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FF0000"/>
          <w:sz w:val="36"/>
          <w:szCs w:val="36"/>
          <w:lang w:val="en-US" w:eastAsia="en-GB"/>
        </w:rPr>
        <w:t>Ma i bambini non si confondono quando intorno a loro si parlano due lingue?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In breve, la risposta è no. I bambini sono estremamente sensibili ai diversi modi in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cui le persone parlano. Anche quando sentono solo una lingua, imparano rapidamente le differenze tra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modo di parlare degli uomini e delle donne, la </w:t>
      </w:r>
      <w:r w:rsidRPr="00FE74EA">
        <w:rPr>
          <w:rFonts w:ascii="Calibri" w:eastAsia="Times New Roman" w:hAnsi="Calibri" w:cs="Calibri"/>
          <w:color w:val="222222"/>
          <w:sz w:val="26"/>
          <w:szCs w:val="26"/>
          <w:lang w:val="en-US" w:eastAsia="en-GB"/>
        </w:rPr>
        <w:lastRenderedPageBreak/>
        <w:t xml:space="preserve">differenza fra il parlare in modo educato e maleducato, e così via. Per i bambini, la lingua è solo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altro fatto che differenzia le persone!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Cinquanta anni fa gli educatori in tutto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nord America dicevano ai genitori immigrati che era meglio per l’educazione dei bambini che si parlasse inglese in casa. Alcuni ricercatori pensavano che essere esposti a due lingue fin da piccoli fosse uno svantaggio per i bambini. La ricerca di oggi ci dice che non è così, e ci potrebbe essere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vantaggio nell’essere bilingue (oltre al fatto di conoscere piú di una lingua), come per esempio avere un modo di pensare piú elastico. Lo svantaggio che le prime ricerche notarono era generalmente uno svantaggio economico, legato alla durezza </w:t>
      </w:r>
      <w:proofErr w:type="gramStart"/>
      <w:r w:rsidRPr="00FE74EA">
        <w:rPr>
          <w:rFonts w:ascii="Calibri" w:eastAsia="Times New Roman" w:hAnsi="Calibri" w:cs="Calibri"/>
          <w:color w:val="222222"/>
          <w:sz w:val="26"/>
          <w:szCs w:val="26"/>
          <w:lang w:val="en-US" w:eastAsia="en-GB"/>
        </w:rPr>
        <w:t>della</w:t>
      </w:r>
      <w:proofErr w:type="gramEnd"/>
      <w:r w:rsidRPr="00FE74EA">
        <w:rPr>
          <w:rFonts w:ascii="Calibri" w:eastAsia="Times New Roman" w:hAnsi="Calibri" w:cs="Calibri"/>
          <w:color w:val="222222"/>
          <w:sz w:val="26"/>
          <w:szCs w:val="26"/>
          <w:lang w:val="en-US" w:eastAsia="en-GB"/>
        </w:rPr>
        <w:t xml:space="preserve"> vita degli immigrati.</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Lo sviluppo bilingue a volte puó causare uno sviluppo linguistico leggermente piú lento rispetto a quello monolingue.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nostro figlio maggiore diceva ancora Where you are? </w:t>
      </w:r>
      <w:proofErr w:type="gramStart"/>
      <w:r w:rsidRPr="00FE74EA">
        <w:rPr>
          <w:rFonts w:ascii="Calibri" w:eastAsia="Times New Roman" w:hAnsi="Calibri" w:cs="Calibri"/>
          <w:color w:val="222222"/>
          <w:sz w:val="26"/>
          <w:szCs w:val="26"/>
          <w:lang w:val="en-US" w:eastAsia="en-GB"/>
        </w:rPr>
        <w:t>al</w:t>
      </w:r>
      <w:proofErr w:type="gramEnd"/>
      <w:r w:rsidRPr="00FE74EA">
        <w:rPr>
          <w:rFonts w:ascii="Calibri" w:eastAsia="Times New Roman" w:hAnsi="Calibri" w:cs="Calibri"/>
          <w:color w:val="222222"/>
          <w:sz w:val="26"/>
          <w:szCs w:val="26"/>
          <w:lang w:val="en-US" w:eastAsia="en-GB"/>
        </w:rPr>
        <w:t xml:space="preserve"> posto di Where are you? </w:t>
      </w:r>
      <w:proofErr w:type="gramStart"/>
      <w:r w:rsidRPr="00FE74EA">
        <w:rPr>
          <w:rFonts w:ascii="Calibri" w:eastAsia="Times New Roman" w:hAnsi="Calibri" w:cs="Calibri"/>
          <w:color w:val="222222"/>
          <w:sz w:val="26"/>
          <w:szCs w:val="26"/>
          <w:lang w:val="en-US" w:eastAsia="en-GB"/>
        </w:rPr>
        <w:t>in</w:t>
      </w:r>
      <w:proofErr w:type="gramEnd"/>
      <w:r w:rsidRPr="00FE74EA">
        <w:rPr>
          <w:rFonts w:ascii="Calibri" w:eastAsia="Times New Roman" w:hAnsi="Calibri" w:cs="Calibri"/>
          <w:color w:val="222222"/>
          <w:sz w:val="26"/>
          <w:szCs w:val="26"/>
          <w:lang w:val="en-US" w:eastAsia="en-GB"/>
        </w:rPr>
        <w:t xml:space="preserve"> inglese all’età di quattro anni e mezzo. Questo è parte </w:t>
      </w:r>
      <w:proofErr w:type="gramStart"/>
      <w:r w:rsidRPr="00FE74EA">
        <w:rPr>
          <w:rFonts w:ascii="Calibri" w:eastAsia="Times New Roman" w:hAnsi="Calibri" w:cs="Calibri"/>
          <w:color w:val="222222"/>
          <w:sz w:val="26"/>
          <w:szCs w:val="26"/>
          <w:lang w:val="en-US" w:eastAsia="en-GB"/>
        </w:rPr>
        <w:t>del</w:t>
      </w:r>
      <w:proofErr w:type="gramEnd"/>
      <w:r w:rsidRPr="00FE74EA">
        <w:rPr>
          <w:rFonts w:ascii="Calibri" w:eastAsia="Times New Roman" w:hAnsi="Calibri" w:cs="Calibri"/>
          <w:color w:val="222222"/>
          <w:sz w:val="26"/>
          <w:szCs w:val="26"/>
          <w:lang w:val="en-US" w:eastAsia="en-GB"/>
        </w:rPr>
        <w:t xml:space="preserve"> normale sviluppo linguistico anche in bambini monolingui inglesi, ma generalmente loro capiscono che devono dire Where are you? </w:t>
      </w:r>
      <w:proofErr w:type="gramStart"/>
      <w:r w:rsidRPr="00FE74EA">
        <w:rPr>
          <w:rFonts w:ascii="Calibri" w:eastAsia="Times New Roman" w:hAnsi="Calibri" w:cs="Calibri"/>
          <w:color w:val="222222"/>
          <w:sz w:val="26"/>
          <w:szCs w:val="26"/>
          <w:lang w:val="en-US" w:eastAsia="en-GB"/>
        </w:rPr>
        <w:t>quando</w:t>
      </w:r>
      <w:proofErr w:type="gramEnd"/>
      <w:r w:rsidRPr="00FE74EA">
        <w:rPr>
          <w:rFonts w:ascii="Calibri" w:eastAsia="Times New Roman" w:hAnsi="Calibri" w:cs="Calibri"/>
          <w:color w:val="222222"/>
          <w:sz w:val="26"/>
          <w:szCs w:val="26"/>
          <w:lang w:val="en-US" w:eastAsia="en-GB"/>
        </w:rPr>
        <w:t xml:space="preserve"> raggiungono i tre o quattro anni . Per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nostro figlio maggiore c’è voluto solamente un po’ di più.</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FF6600"/>
          <w:sz w:val="36"/>
          <w:szCs w:val="36"/>
          <w:lang w:val="en-US" w:eastAsia="en-GB"/>
        </w:rPr>
        <w:t>Ma I bambini bilingui non confondono mai le loro lingue?</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Come i bilingui adulti, i bambini bilingui usano spesso parole di una lingua quando parlano l’altra (si chiama code-switching). Ma ció non significa che siano confusi riguardo a quale lingua stiano parlando. Nella nostra famiglia, bilingue italo inglese, gran parte </w:t>
      </w:r>
      <w:proofErr w:type="gramStart"/>
      <w:r w:rsidRPr="00FE74EA">
        <w:rPr>
          <w:rFonts w:ascii="Calibri" w:eastAsia="Times New Roman" w:hAnsi="Calibri" w:cs="Calibri"/>
          <w:color w:val="222222"/>
          <w:sz w:val="26"/>
          <w:szCs w:val="26"/>
          <w:lang w:val="en-US" w:eastAsia="en-GB"/>
        </w:rPr>
        <w:t>del</w:t>
      </w:r>
      <w:proofErr w:type="gramEnd"/>
      <w:r w:rsidRPr="00FE74EA">
        <w:rPr>
          <w:rFonts w:ascii="Calibri" w:eastAsia="Times New Roman" w:hAnsi="Calibri" w:cs="Calibri"/>
          <w:color w:val="222222"/>
          <w:sz w:val="26"/>
          <w:szCs w:val="26"/>
          <w:lang w:val="en-US" w:eastAsia="en-GB"/>
        </w:rPr>
        <w:t xml:space="preserve"> lessico relativo al cibo è Italiano, e lo usiamo anche se stiamo parlando inglese (anche quando esiste un corrispettivo inglese). Quindi parliamo di ‘pollo’ invece che di ‘chicken’ e di ‘sugo’ invece di ‘sauce’. Tuttavia, quando parlano con monolingui, i bambini bilingui sono attenti nell’usare solo la lingua adatta.</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FF9900"/>
          <w:sz w:val="36"/>
          <w:szCs w:val="36"/>
          <w:lang w:val="en-US" w:eastAsia="en-GB"/>
        </w:rPr>
        <w:t>Allora, come facciamo ad insegnare due lingue ai nostri bambini?</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La cosa principale da tenere in mente è che i genitori </w:t>
      </w:r>
      <w:proofErr w:type="gramStart"/>
      <w:r w:rsidRPr="00FE74EA">
        <w:rPr>
          <w:rFonts w:ascii="Calibri" w:eastAsia="Times New Roman" w:hAnsi="Calibri" w:cs="Calibri"/>
          <w:color w:val="222222"/>
          <w:sz w:val="26"/>
          <w:szCs w:val="26"/>
          <w:lang w:val="en-US" w:eastAsia="en-GB"/>
        </w:rPr>
        <w:t>non</w:t>
      </w:r>
      <w:proofErr w:type="gramEnd"/>
      <w:r w:rsidRPr="00FE74EA">
        <w:rPr>
          <w:rFonts w:ascii="Calibri" w:eastAsia="Times New Roman" w:hAnsi="Calibri" w:cs="Calibri"/>
          <w:color w:val="222222"/>
          <w:sz w:val="26"/>
          <w:szCs w:val="26"/>
          <w:lang w:val="en-US" w:eastAsia="en-GB"/>
        </w:rPr>
        <w:t xml:space="preserve"> ‘insegnano’ ai propri figli a parlare, non piú di quanto insegnino loro a camminare o a sorridere. Le cose piú importanti nello sviluppo </w:t>
      </w:r>
      <w:proofErr w:type="gramStart"/>
      <w:r w:rsidRPr="00FE74EA">
        <w:rPr>
          <w:rFonts w:ascii="Calibri" w:eastAsia="Times New Roman" w:hAnsi="Calibri" w:cs="Calibri"/>
          <w:color w:val="222222"/>
          <w:sz w:val="26"/>
          <w:szCs w:val="26"/>
          <w:lang w:val="en-US" w:eastAsia="en-GB"/>
        </w:rPr>
        <w:t>del</w:t>
      </w:r>
      <w:proofErr w:type="gramEnd"/>
      <w:r w:rsidRPr="00FE74EA">
        <w:rPr>
          <w:rFonts w:ascii="Calibri" w:eastAsia="Times New Roman" w:hAnsi="Calibri" w:cs="Calibri"/>
          <w:color w:val="222222"/>
          <w:sz w:val="26"/>
          <w:szCs w:val="26"/>
          <w:lang w:val="en-US" w:eastAsia="en-GB"/>
        </w:rPr>
        <w:t xml:space="preserve"> linguaggio sono l’esposizione e la necessitá. Se un bambino viene esposto ad una lingua in circostanze diverse, con varie persone, fin dalla nascita, e se sente che è necessario usare questa lingua per interagire con il mondo attorno a sé, la imparerá. Se viene esposto a due lingue, in diverse </w:t>
      </w:r>
      <w:r w:rsidRPr="00FE74EA">
        <w:rPr>
          <w:rFonts w:ascii="Calibri" w:eastAsia="Times New Roman" w:hAnsi="Calibri" w:cs="Calibri"/>
          <w:color w:val="222222"/>
          <w:sz w:val="26"/>
          <w:szCs w:val="26"/>
          <w:lang w:val="en-US" w:eastAsia="en-GB"/>
        </w:rPr>
        <w:lastRenderedPageBreak/>
        <w:t xml:space="preserve">circostanze, con persone diverse, dal momento </w:t>
      </w:r>
      <w:proofErr w:type="gramStart"/>
      <w:r w:rsidRPr="00FE74EA">
        <w:rPr>
          <w:rFonts w:ascii="Calibri" w:eastAsia="Times New Roman" w:hAnsi="Calibri" w:cs="Calibri"/>
          <w:color w:val="222222"/>
          <w:sz w:val="26"/>
          <w:szCs w:val="26"/>
          <w:lang w:val="en-US" w:eastAsia="en-GB"/>
        </w:rPr>
        <w:t>della</w:t>
      </w:r>
      <w:proofErr w:type="gramEnd"/>
      <w:r w:rsidRPr="00FE74EA">
        <w:rPr>
          <w:rFonts w:ascii="Calibri" w:eastAsia="Times New Roman" w:hAnsi="Calibri" w:cs="Calibri"/>
          <w:color w:val="222222"/>
          <w:sz w:val="26"/>
          <w:szCs w:val="26"/>
          <w:lang w:val="en-US" w:eastAsia="en-GB"/>
        </w:rPr>
        <w:t xml:space="preserve"> nascita, e se ha bisogno di usarle entrambe per comunicare con la gente attorno a sé, le imparerá entrambe.</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808000"/>
          <w:sz w:val="36"/>
          <w:szCs w:val="36"/>
          <w:lang w:val="en-US" w:eastAsia="en-GB"/>
        </w:rPr>
        <w:t xml:space="preserve">Ma è davvero possible che se </w:t>
      </w:r>
      <w:proofErr w:type="gramStart"/>
      <w:r w:rsidRPr="00FE74EA">
        <w:rPr>
          <w:rFonts w:ascii="Calibri" w:eastAsia="Times New Roman" w:hAnsi="Calibri" w:cs="Calibri"/>
          <w:b/>
          <w:color w:val="808000"/>
          <w:sz w:val="36"/>
          <w:szCs w:val="36"/>
          <w:lang w:val="en-US" w:eastAsia="en-GB"/>
        </w:rPr>
        <w:t>il</w:t>
      </w:r>
      <w:proofErr w:type="gramEnd"/>
      <w:r w:rsidRPr="00FE74EA">
        <w:rPr>
          <w:rFonts w:ascii="Calibri" w:eastAsia="Times New Roman" w:hAnsi="Calibri" w:cs="Calibri"/>
          <w:b/>
          <w:color w:val="808000"/>
          <w:sz w:val="36"/>
          <w:szCs w:val="36"/>
          <w:lang w:val="en-US" w:eastAsia="en-GB"/>
        </w:rPr>
        <w:t xml:space="preserve"> nostro bambino è esposto a due lingue dalla nascita le imparerá entrambe, così, semplicemente?</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No, ma I bambini possono farlo senza difficoltà, e non fa loro alcun male. La cosa più difficile è fare in modo che siano esposti a sufficienza ad entrambe le lingue. Nella maggior parte dei casi, una delle due lingue che vorresti imparassero è in qualche modo “più importante” dell’altra, e il trucco è di fornir loro abbastanza opportunità di usare la lingua “meno importante, senza costringerli e in modo naturale. Il modo migliore, se riuscite a metterlo in pratica, è di immergere I babmbini in situazioni in cui solo la lingua “meno importante” viene usata, cosicchè manca la tentazione di mescolare le due lingue or di ritornare alla lingua “più importante”. </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008000"/>
          <w:sz w:val="36"/>
          <w:szCs w:val="36"/>
          <w:lang w:val="en-US" w:eastAsia="en-GB"/>
        </w:rPr>
        <w:t>Cosa vuol dire che una lingua è “più importante”?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E’ probabile che una lingua sembri più importante ad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bambino se quella lingua è necessaria più frequentemente dell’altra. Ad esempio, supponiamo che la </w:t>
      </w:r>
      <w:proofErr w:type="gramStart"/>
      <w:r w:rsidRPr="00FE74EA">
        <w:rPr>
          <w:rFonts w:ascii="Calibri" w:eastAsia="Times New Roman" w:hAnsi="Calibri" w:cs="Calibri"/>
          <w:color w:val="222222"/>
          <w:sz w:val="26"/>
          <w:szCs w:val="26"/>
          <w:lang w:val="en-US" w:eastAsia="en-GB"/>
        </w:rPr>
        <w:t>donna</w:t>
      </w:r>
      <w:proofErr w:type="gramEnd"/>
      <w:r w:rsidRPr="00FE74EA">
        <w:rPr>
          <w:rFonts w:ascii="Calibri" w:eastAsia="Times New Roman" w:hAnsi="Calibri" w:cs="Calibri"/>
          <w:color w:val="222222"/>
          <w:sz w:val="26"/>
          <w:szCs w:val="26"/>
          <w:lang w:val="en-US" w:eastAsia="en-GB"/>
        </w:rPr>
        <w:t xml:space="preserve"> americana e l’uomo turco nel nostro esempio di famiglia bilingue parlino inglese fra di loro. I bambini noteranno che l’inglese è usato in siatuazioni in cui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turco non viene usato e penseranno che l’inglese è più importante. </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Ma se la stessa famiglia si trasferisse in Turchia, I bambini noterebbero che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turco viene usato in un sacco di situazioni in cui l’inglese non viene usato, e potrebbero decidere che il turco è “più importante”. Alcuni bambini sono molto sensibili a queste differenze e possono dimostrarsi restii ad usare la lingua “meno importante”, specialmente se altri bambini non la usano. Ad altri bambini, invece, sembra non importare.</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Quando ci riferiamo ad una lingua come “più importante”, questo </w:t>
      </w:r>
      <w:proofErr w:type="gramStart"/>
      <w:r w:rsidRPr="00FE74EA">
        <w:rPr>
          <w:rFonts w:ascii="Calibri" w:eastAsia="Times New Roman" w:hAnsi="Calibri" w:cs="Calibri"/>
          <w:color w:val="222222"/>
          <w:sz w:val="26"/>
          <w:szCs w:val="26"/>
          <w:lang w:val="en-US" w:eastAsia="en-GB"/>
        </w:rPr>
        <w:t>va</w:t>
      </w:r>
      <w:proofErr w:type="gramEnd"/>
      <w:r w:rsidRPr="00FE74EA">
        <w:rPr>
          <w:rFonts w:ascii="Calibri" w:eastAsia="Times New Roman" w:hAnsi="Calibri" w:cs="Calibri"/>
          <w:color w:val="222222"/>
          <w:sz w:val="26"/>
          <w:szCs w:val="26"/>
          <w:lang w:val="en-US" w:eastAsia="en-GB"/>
        </w:rPr>
        <w:t xml:space="preserve"> inteso solo dal punto di vista del bambino! Comunque, molti adulti bilinguali sono “dominanti” In una delle loro lingue. Anche se le differenze </w:t>
      </w:r>
      <w:proofErr w:type="gramStart"/>
      <w:r w:rsidRPr="00FE74EA">
        <w:rPr>
          <w:rFonts w:ascii="Calibri" w:eastAsia="Times New Roman" w:hAnsi="Calibri" w:cs="Calibri"/>
          <w:color w:val="222222"/>
          <w:sz w:val="26"/>
          <w:szCs w:val="26"/>
          <w:lang w:val="en-US" w:eastAsia="en-GB"/>
        </w:rPr>
        <w:t>fra</w:t>
      </w:r>
      <w:proofErr w:type="gramEnd"/>
      <w:r w:rsidRPr="00FE74EA">
        <w:rPr>
          <w:rFonts w:ascii="Calibri" w:eastAsia="Times New Roman" w:hAnsi="Calibri" w:cs="Calibri"/>
          <w:color w:val="222222"/>
          <w:sz w:val="26"/>
          <w:szCs w:val="26"/>
          <w:lang w:val="en-US" w:eastAsia="en-GB"/>
        </w:rPr>
        <w:t xml:space="preserve"> le loro due lingue sono sottili, la maggior parte dei bilingui si sente lerggermente più a proprio agio con una lingua che con l’altra in certe situazioni o per parlare di certi argomenti.</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339966"/>
          <w:sz w:val="36"/>
          <w:szCs w:val="36"/>
          <w:lang w:val="en-US" w:eastAsia="en-GB"/>
        </w:rPr>
        <w:lastRenderedPageBreak/>
        <w:t xml:space="preserve">Non sarebbe meglio cominciare ad insegnare la seconda lingua dopo che I bamabini </w:t>
      </w:r>
      <w:proofErr w:type="gramStart"/>
      <w:r w:rsidRPr="00FE74EA">
        <w:rPr>
          <w:rFonts w:ascii="Calibri" w:eastAsia="Times New Roman" w:hAnsi="Calibri" w:cs="Calibri"/>
          <w:b/>
          <w:color w:val="339966"/>
          <w:sz w:val="36"/>
          <w:szCs w:val="36"/>
          <w:lang w:val="en-US" w:eastAsia="en-GB"/>
        </w:rPr>
        <w:t>hanno</w:t>
      </w:r>
      <w:proofErr w:type="gramEnd"/>
      <w:r w:rsidRPr="00FE74EA">
        <w:rPr>
          <w:rFonts w:ascii="Calibri" w:eastAsia="Times New Roman" w:hAnsi="Calibri" w:cs="Calibri"/>
          <w:b/>
          <w:color w:val="339966"/>
          <w:sz w:val="36"/>
          <w:szCs w:val="36"/>
          <w:lang w:val="en-US" w:eastAsia="en-GB"/>
        </w:rPr>
        <w:t xml:space="preserve"> avuto tempo di imparare la prima?</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No, decisamente no, specialmente nel caso “famiglia bilingue” dove è probabile che la seeconda lingua sembri comunque “meno importante” ai bambini. Introdurre la seconda lingua più tardi avrà quasi sicuramente l’effetto di farla sembrare meno importante ai bambini, che penserannon non ne valga la </w:t>
      </w:r>
      <w:proofErr w:type="gramStart"/>
      <w:r w:rsidRPr="00FE74EA">
        <w:rPr>
          <w:rFonts w:ascii="Calibri" w:eastAsia="Times New Roman" w:hAnsi="Calibri" w:cs="Calibri"/>
          <w:color w:val="222222"/>
          <w:sz w:val="26"/>
          <w:szCs w:val="26"/>
          <w:lang w:val="en-US" w:eastAsia="en-GB"/>
        </w:rPr>
        <w:t>pena</w:t>
      </w:r>
      <w:proofErr w:type="gramEnd"/>
      <w:r w:rsidRPr="00FE74EA">
        <w:rPr>
          <w:rFonts w:ascii="Calibri" w:eastAsia="Times New Roman" w:hAnsi="Calibri" w:cs="Calibri"/>
          <w:color w:val="222222"/>
          <w:sz w:val="26"/>
          <w:szCs w:val="26"/>
          <w:lang w:val="en-US" w:eastAsia="en-GB"/>
        </w:rPr>
        <w:t>.</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D’altra parte, nel caso “contesto blingue” (per esempio, la coppia coreana che vive negi Stati Uniti), esporre I bambini all’inglese in modo naturale e graduale non porta alcuno svantaggio. Se la famiglia resta negli Stati Uniti e I bambinin frequentano scuole americane, non c’è alcun rischio che non imparino l’inglese. In realtà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problema più frequente nel caso “contesto bilinue” è che I babmbini talvolta rifiutano la lingua parlata in famiglia a favore della lingua che si parla nel mondo esterno.</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33CCCC"/>
          <w:sz w:val="36"/>
          <w:szCs w:val="36"/>
          <w:lang w:val="en-US" w:eastAsia="en-GB"/>
        </w:rPr>
        <w:t xml:space="preserve">Io e </w:t>
      </w:r>
      <w:proofErr w:type="gramStart"/>
      <w:r w:rsidRPr="00FE74EA">
        <w:rPr>
          <w:rFonts w:ascii="Calibri" w:eastAsia="Times New Roman" w:hAnsi="Calibri" w:cs="Calibri"/>
          <w:b/>
          <w:color w:val="33CCCC"/>
          <w:sz w:val="36"/>
          <w:szCs w:val="36"/>
          <w:lang w:val="en-US" w:eastAsia="en-GB"/>
        </w:rPr>
        <w:t>il</w:t>
      </w:r>
      <w:proofErr w:type="gramEnd"/>
      <w:r w:rsidRPr="00FE74EA">
        <w:rPr>
          <w:rFonts w:ascii="Calibri" w:eastAsia="Times New Roman" w:hAnsi="Calibri" w:cs="Calibri"/>
          <w:b/>
          <w:color w:val="33CCCC"/>
          <w:sz w:val="36"/>
          <w:szCs w:val="36"/>
          <w:lang w:val="en-US" w:eastAsia="en-GB"/>
        </w:rPr>
        <w:t xml:space="preserve"> mio compagno/a parliamo lingue diverse. E’ meglio parlare cisascuno soltanto nella propria lingua con I bambini, se vogliamo che diventino bilingui? </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Molti esperti raccomandano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metodo ‘un genitore-una lingua’ per una famiglia bilingue.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principio è che Mamma (o Mommy, o Mutti) parla sempre ai bambini nella sua lingua e Papá (o Daddy, o Vati) parla sempre nella sua lingua. Questo è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buon punto di partenza per una famiglia bilingue, ma non è l’unico, e anche questo puó non avere successo.</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3366FF"/>
          <w:sz w:val="36"/>
          <w:szCs w:val="36"/>
          <w:lang w:val="en-US" w:eastAsia="en-GB"/>
        </w:rPr>
        <w:t>Quali sono i problemi di ‘un genitore – una lingua’?</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primo problema puó essere l’equilibrio. I bambini </w:t>
      </w:r>
      <w:proofErr w:type="gramStart"/>
      <w:r w:rsidRPr="00FE74EA">
        <w:rPr>
          <w:rFonts w:ascii="Calibri" w:eastAsia="Times New Roman" w:hAnsi="Calibri" w:cs="Calibri"/>
          <w:color w:val="222222"/>
          <w:sz w:val="26"/>
          <w:szCs w:val="26"/>
          <w:lang w:val="en-US" w:eastAsia="en-GB"/>
        </w:rPr>
        <w:t>hanno</w:t>
      </w:r>
      <w:proofErr w:type="gramEnd"/>
      <w:r w:rsidRPr="00FE74EA">
        <w:rPr>
          <w:rFonts w:ascii="Calibri" w:eastAsia="Times New Roman" w:hAnsi="Calibri" w:cs="Calibri"/>
          <w:color w:val="222222"/>
          <w:sz w:val="26"/>
          <w:szCs w:val="26"/>
          <w:lang w:val="en-US" w:eastAsia="en-GB"/>
        </w:rPr>
        <w:t xml:space="preserve"> bisogno di sentire entrambe le lingue spesso e in diverse circostanze. Se ricevono la lingua ‘meno importante’ soltanto da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genitore, l’esposizione a questa lingua puó essere insufficiente perché questa si sviluppi naturalmente. Specialmente se entrambi i genitori capiscono la lingua ‘piú importante” i bambini potrebbero avere l’impressione di non avere bisogno di quella ‘meno importante’.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In questi casi è essenziale trovare altre fonti di esposizione e altri modi di creare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senso di necessitá. Nonni monolingui possono essere particolarmente utili! Ci si potrebbe servire di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cugino, una nonna, o una baby sitter che parlino l’altra lingua </w:t>
      </w:r>
      <w:r w:rsidRPr="00FE74EA">
        <w:rPr>
          <w:rFonts w:ascii="Calibri" w:eastAsia="Times New Roman" w:hAnsi="Calibri" w:cs="Calibri"/>
          <w:color w:val="222222"/>
          <w:sz w:val="26"/>
          <w:szCs w:val="26"/>
          <w:lang w:val="en-US" w:eastAsia="en-GB"/>
        </w:rPr>
        <w:lastRenderedPageBreak/>
        <w:t xml:space="preserve">per badare ai bambini. C’è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asilo nido o un gruppo di gioco in cui possano sentire l’altra lingua? Potete trovare cassette video o audio nell’altra lingua? Tutte queste cose possono fare la differenza – soprattuto l’esposizione che richiede interazione con altre persone, non semplicemente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guardare la TV. Quando i nostri figli erano piccoli ricorrevamo a cose come queste per rinforzare l’italiano in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ambiente prevalentemente di lingua inglese.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altro problema è quello di mantenere la situazione naturale. Se i bambini sentono di essere costretti a fare qualche cosa di strano o imbarazzante, probabilmente opporranno resistenza. Imporre regole esplicite, come per esempio parlare alcuni giorni una lingua e alcuni l’altra, puó essere molto difficile e puó contribuire a creare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atteggiamento negativo.</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Ancora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altro problema è l’esclusione. Se uno dei genitori non parla la lingua dell’altro (facciamo conto, nel nostro esempio, che la </w:t>
      </w:r>
      <w:proofErr w:type="gramStart"/>
      <w:r w:rsidRPr="00FE74EA">
        <w:rPr>
          <w:rFonts w:ascii="Calibri" w:eastAsia="Times New Roman" w:hAnsi="Calibri" w:cs="Calibri"/>
          <w:color w:val="222222"/>
          <w:sz w:val="26"/>
          <w:szCs w:val="26"/>
          <w:lang w:val="en-US" w:eastAsia="en-GB"/>
        </w:rPr>
        <w:t>donna</w:t>
      </w:r>
      <w:proofErr w:type="gramEnd"/>
      <w:r w:rsidRPr="00FE74EA">
        <w:rPr>
          <w:rFonts w:ascii="Calibri" w:eastAsia="Times New Roman" w:hAnsi="Calibri" w:cs="Calibri"/>
          <w:color w:val="222222"/>
          <w:sz w:val="26"/>
          <w:szCs w:val="26"/>
          <w:lang w:val="en-US" w:eastAsia="en-GB"/>
        </w:rPr>
        <w:t xml:space="preserve"> americana non parli il turco), i bambini saranno coscienti del fatto che ogni volta che dicono qualche cosa in turco al padre, escludono la madre dalla conversazione. Questo potrebbe rendere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bambino riluttante a parlare la lingua di uno dei genitori quando questi sono entrambi presenti. Nella nostra esperienza, una famiglia bilingue ha piú probabilitá di successo se entrambi i genitori riescono per lo meno a capire entrambe le lingue. In questo modo nessuno è mai escluso da una conversazione in famiglia.</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000080"/>
          <w:sz w:val="36"/>
          <w:szCs w:val="36"/>
          <w:lang w:val="en-US" w:eastAsia="en-GB"/>
        </w:rPr>
        <w:t xml:space="preserve">Qual è </w:t>
      </w:r>
      <w:proofErr w:type="gramStart"/>
      <w:r w:rsidRPr="00FE74EA">
        <w:rPr>
          <w:rFonts w:ascii="Calibri" w:eastAsia="Times New Roman" w:hAnsi="Calibri" w:cs="Calibri"/>
          <w:b/>
          <w:color w:val="000080"/>
          <w:sz w:val="36"/>
          <w:szCs w:val="36"/>
          <w:lang w:val="en-US" w:eastAsia="en-GB"/>
        </w:rPr>
        <w:t>il</w:t>
      </w:r>
      <w:proofErr w:type="gramEnd"/>
      <w:r w:rsidRPr="00FE74EA">
        <w:rPr>
          <w:rFonts w:ascii="Calibri" w:eastAsia="Times New Roman" w:hAnsi="Calibri" w:cs="Calibri"/>
          <w:b/>
          <w:color w:val="000080"/>
          <w:sz w:val="36"/>
          <w:szCs w:val="36"/>
          <w:lang w:val="en-US" w:eastAsia="en-GB"/>
        </w:rPr>
        <w:t xml:space="preserve"> ruolo di fratelli e sorelle?</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L’arrivo di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secondo bambino puó sconvolgere l’equilibrio linguistico in una famiglia bilingue, ed è comune che il secondo figlio sia bilingue in maniera meno completa del primo. Di solito il piú grande parla al piú piccolo nella lingua ‘piú importante’, aumentandone l’esposizione a quest’ultima e facendo diminuire il senso di bisogno della lingua ‘meno importante’. Provate a pensare in anticipo a quello che volete fare in questa situazione. Cercate una strategia che si adatti alle vostre circostanze. Probabilmente vale la </w:t>
      </w:r>
      <w:proofErr w:type="gramStart"/>
      <w:r w:rsidRPr="00FE74EA">
        <w:rPr>
          <w:rFonts w:ascii="Calibri" w:eastAsia="Times New Roman" w:hAnsi="Calibri" w:cs="Calibri"/>
          <w:color w:val="222222"/>
          <w:sz w:val="26"/>
          <w:szCs w:val="26"/>
          <w:lang w:val="en-US" w:eastAsia="en-GB"/>
        </w:rPr>
        <w:t>pena</w:t>
      </w:r>
      <w:proofErr w:type="gramEnd"/>
      <w:r w:rsidRPr="00FE74EA">
        <w:rPr>
          <w:rFonts w:ascii="Calibri" w:eastAsia="Times New Roman" w:hAnsi="Calibri" w:cs="Calibri"/>
          <w:color w:val="222222"/>
          <w:sz w:val="26"/>
          <w:szCs w:val="26"/>
          <w:lang w:val="en-US" w:eastAsia="en-GB"/>
        </w:rPr>
        <w:t xml:space="preserve"> di tentare di assicurasi l’aiuto del bambino piú grande nel promuovere la lingua ‘meno importante’ in famiglia.</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bookmarkStart w:id="0" w:name="_GoBack"/>
      <w:bookmarkEnd w:id="0"/>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800080"/>
          <w:sz w:val="36"/>
          <w:szCs w:val="36"/>
          <w:lang w:val="en-US" w:eastAsia="en-GB"/>
        </w:rPr>
        <w:t>I miei bambini erano capaci di parlare bene la nostra lingua di famiglia, ma ora che vanno a scuola la mescolano continuamente con l’inglese. Cosa posso fare?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Non preoccupatevi. Mescolare le lingue è normale in situazioni in cui tutti le parlano entrambe. Ció non significa che i bambini ne stiano dimenticando una, o che non </w:t>
      </w:r>
      <w:r w:rsidRPr="00FE74EA">
        <w:rPr>
          <w:rFonts w:ascii="Calibri" w:eastAsia="Times New Roman" w:hAnsi="Calibri" w:cs="Calibri"/>
          <w:color w:val="222222"/>
          <w:sz w:val="26"/>
          <w:szCs w:val="26"/>
          <w:lang w:val="en-US" w:eastAsia="en-GB"/>
        </w:rPr>
        <w:lastRenderedPageBreak/>
        <w:t xml:space="preserve">sappiano piú la differenza </w:t>
      </w:r>
      <w:proofErr w:type="gramStart"/>
      <w:r w:rsidRPr="00FE74EA">
        <w:rPr>
          <w:rFonts w:ascii="Calibri" w:eastAsia="Times New Roman" w:hAnsi="Calibri" w:cs="Calibri"/>
          <w:color w:val="222222"/>
          <w:sz w:val="26"/>
          <w:szCs w:val="26"/>
          <w:lang w:val="en-US" w:eastAsia="en-GB"/>
        </w:rPr>
        <w:t>fra</w:t>
      </w:r>
      <w:proofErr w:type="gramEnd"/>
      <w:r w:rsidRPr="00FE74EA">
        <w:rPr>
          <w:rFonts w:ascii="Calibri" w:eastAsia="Times New Roman" w:hAnsi="Calibri" w:cs="Calibri"/>
          <w:color w:val="222222"/>
          <w:sz w:val="26"/>
          <w:szCs w:val="26"/>
          <w:lang w:val="en-US" w:eastAsia="en-GB"/>
        </w:rPr>
        <w:t xml:space="preserve"> una lingua l’altra. Se li sgridate per aver usato l’inglese rischiate di creare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atteggiamento negativo verso la lingua di famiglia e di peggiorare le cose. Invece, cercate di creare situazioni naturali, in cui i bambini abbiano veramente bisogno di usare la lingua di famiglia, come per esempio ricorrere ancora ai nonni monolingui!</w:t>
      </w:r>
    </w:p>
    <w:p w:rsidR="008417A8"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 xml:space="preserve">Potrete capire meglio questa mescolanza di lingue se tenete presente che la semplice esposizione è </w:t>
      </w:r>
      <w:proofErr w:type="gramStart"/>
      <w:r w:rsidRPr="00FE74EA">
        <w:rPr>
          <w:rFonts w:ascii="Calibri" w:eastAsia="Times New Roman" w:hAnsi="Calibri" w:cs="Calibri"/>
          <w:color w:val="222222"/>
          <w:sz w:val="26"/>
          <w:szCs w:val="26"/>
          <w:lang w:val="en-US" w:eastAsia="en-GB"/>
        </w:rPr>
        <w:t>un</w:t>
      </w:r>
      <w:proofErr w:type="gramEnd"/>
      <w:r w:rsidRPr="00FE74EA">
        <w:rPr>
          <w:rFonts w:ascii="Calibri" w:eastAsia="Times New Roman" w:hAnsi="Calibri" w:cs="Calibri"/>
          <w:color w:val="222222"/>
          <w:sz w:val="26"/>
          <w:szCs w:val="26"/>
          <w:lang w:val="en-US" w:eastAsia="en-GB"/>
        </w:rPr>
        <w:t xml:space="preserve"> ingrediente importante per lo sviluppo linguistico dei bambini. Quando i vostri figli erano piccoli, probabilmente erano piú esposti alla lingua di famiglia, per esempio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coreano, di quanto non lo fossero all’inglese. Ora che vanno a scuola sono esposti all’inglese per varie ore al giorno, e imparano una quantitá di parole nuove e di modi nuovi di usare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linguaggio, ma solo in inglese. Probabilmente non conoscono la parola coreana per ‘quaderno’, o ‘scienze sociali’, o ‘preside’. Quando usano una parola inglese in una frase in coreano, insegnate loro la parola in coreano piuttosto di preoccuparvi che stiano perdendo la lingua di famiglia. Ricordate che, anche se alla fine l’inglese finisse per diventare la loro lingua dominante, possono comunque continuare a parlare </w:t>
      </w:r>
      <w:proofErr w:type="gramStart"/>
      <w:r w:rsidRPr="00FE74EA">
        <w:rPr>
          <w:rFonts w:ascii="Calibri" w:eastAsia="Times New Roman" w:hAnsi="Calibri" w:cs="Calibri"/>
          <w:color w:val="222222"/>
          <w:sz w:val="26"/>
          <w:szCs w:val="26"/>
          <w:lang w:val="en-US" w:eastAsia="en-GB"/>
        </w:rPr>
        <w:t>il</w:t>
      </w:r>
      <w:proofErr w:type="gramEnd"/>
      <w:r w:rsidRPr="00FE74EA">
        <w:rPr>
          <w:rFonts w:ascii="Calibri" w:eastAsia="Times New Roman" w:hAnsi="Calibri" w:cs="Calibri"/>
          <w:color w:val="222222"/>
          <w:sz w:val="26"/>
          <w:szCs w:val="26"/>
          <w:lang w:val="en-US" w:eastAsia="en-GB"/>
        </w:rPr>
        <w:t xml:space="preserve"> coreano come parlanti perfettamente competenti.</w:t>
      </w:r>
    </w:p>
    <w:p w:rsidR="00FE74EA" w:rsidRPr="00FE74EA" w:rsidRDefault="00FE74EA" w:rsidP="008417A8">
      <w:pPr>
        <w:shd w:val="clear" w:color="auto" w:fill="FFFFFF"/>
        <w:spacing w:after="375" w:line="240" w:lineRule="auto"/>
        <w:rPr>
          <w:rFonts w:ascii="Calibri" w:eastAsia="Times New Roman" w:hAnsi="Calibri" w:cs="Calibri"/>
          <w:color w:val="222222"/>
          <w:sz w:val="26"/>
          <w:szCs w:val="26"/>
          <w:lang w:val="en-US" w:eastAsia="en-GB"/>
        </w:rPr>
      </w:pPr>
    </w:p>
    <w:p w:rsidR="008417A8" w:rsidRPr="00FE74EA" w:rsidRDefault="008417A8" w:rsidP="008417A8">
      <w:pPr>
        <w:shd w:val="clear" w:color="auto" w:fill="FFFFFF"/>
        <w:spacing w:after="150" w:line="240" w:lineRule="auto"/>
        <w:outlineLvl w:val="2"/>
        <w:rPr>
          <w:rFonts w:ascii="Calibri" w:eastAsia="Times New Roman" w:hAnsi="Calibri" w:cs="Calibri"/>
          <w:b/>
          <w:color w:val="222222"/>
          <w:sz w:val="36"/>
          <w:szCs w:val="36"/>
          <w:lang w:val="en-US" w:eastAsia="en-GB"/>
        </w:rPr>
      </w:pPr>
      <w:r w:rsidRPr="00FE74EA">
        <w:rPr>
          <w:rFonts w:ascii="Calibri" w:eastAsia="Times New Roman" w:hAnsi="Calibri" w:cs="Calibri"/>
          <w:b/>
          <w:color w:val="FF00FF"/>
          <w:sz w:val="36"/>
          <w:szCs w:val="36"/>
          <w:lang w:val="en-US" w:eastAsia="en-GB"/>
        </w:rPr>
        <w:t>Ulteriori Letture</w:t>
      </w:r>
    </w:p>
    <w:p w:rsidR="008417A8" w:rsidRPr="00FE74EA" w:rsidRDefault="008417A8" w:rsidP="008417A8">
      <w:pPr>
        <w:shd w:val="clear" w:color="auto" w:fill="FFFFFF"/>
        <w:spacing w:after="375" w:line="240" w:lineRule="auto"/>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Baker, Colin. 1995. A Parents’ and Teachers’ Guide to Bilingualism. Multilingual Matters.</w:t>
      </w:r>
      <w:r w:rsidRPr="00FE74EA">
        <w:rPr>
          <w:rFonts w:ascii="Calibri" w:eastAsia="Times New Roman" w:hAnsi="Calibri" w:cs="Calibri"/>
          <w:color w:val="222222"/>
          <w:sz w:val="26"/>
          <w:szCs w:val="26"/>
          <w:lang w:val="en-US" w:eastAsia="en-GB"/>
        </w:rPr>
        <w:br/>
        <w:t>Grosjean, François. 1982. Life with Two Languages. Harvard University Press</w:t>
      </w:r>
      <w:r w:rsidRPr="00FE74EA">
        <w:rPr>
          <w:rFonts w:ascii="Calibri" w:eastAsia="Times New Roman" w:hAnsi="Calibri" w:cs="Calibri"/>
          <w:color w:val="222222"/>
          <w:sz w:val="26"/>
          <w:szCs w:val="26"/>
          <w:lang w:val="en-US" w:eastAsia="en-GB"/>
        </w:rPr>
        <w:br/>
        <w:t>Harding-Esch, Edith, and Philip Riley. 2003. The Bilingual Family: A Handbook for Parents. 2nd edn. Cambridge University Press.</w:t>
      </w:r>
    </w:p>
    <w:p w:rsidR="008417A8" w:rsidRPr="00FE74EA" w:rsidRDefault="008417A8" w:rsidP="008417A8">
      <w:pPr>
        <w:shd w:val="clear" w:color="auto" w:fill="FFFFFF"/>
        <w:spacing w:after="375" w:line="240" w:lineRule="auto"/>
        <w:jc w:val="center"/>
        <w:rPr>
          <w:rFonts w:ascii="Calibri" w:eastAsia="Times New Roman" w:hAnsi="Calibri" w:cs="Calibri"/>
          <w:color w:val="222222"/>
          <w:sz w:val="26"/>
          <w:szCs w:val="26"/>
          <w:lang w:val="en-US" w:eastAsia="en-GB"/>
        </w:rPr>
      </w:pPr>
      <w:r w:rsidRPr="00FE74EA">
        <w:rPr>
          <w:rFonts w:ascii="Calibri" w:eastAsia="Times New Roman" w:hAnsi="Calibri" w:cs="Calibri"/>
          <w:color w:val="222222"/>
          <w:sz w:val="26"/>
          <w:szCs w:val="26"/>
          <w:lang w:val="en-US" w:eastAsia="en-GB"/>
        </w:rPr>
        <w:t>+++++++++++++++++++++++++++++++++++++++++</w:t>
      </w:r>
    </w:p>
    <w:p w:rsidR="008417A8" w:rsidRPr="00FE74EA" w:rsidRDefault="008417A8" w:rsidP="008417A8">
      <w:pPr>
        <w:shd w:val="clear" w:color="auto" w:fill="FFFFFF"/>
        <w:spacing w:after="375" w:line="240" w:lineRule="auto"/>
        <w:jc w:val="center"/>
        <w:rPr>
          <w:rFonts w:ascii="Calibri" w:eastAsia="Times New Roman" w:hAnsi="Calibri" w:cs="Calibri"/>
          <w:color w:val="222222"/>
          <w:sz w:val="26"/>
          <w:szCs w:val="26"/>
          <w:lang w:val="en-US" w:eastAsia="en-GB"/>
        </w:rPr>
      </w:pPr>
      <w:r w:rsidRPr="00FE74EA">
        <w:rPr>
          <w:rFonts w:ascii="Calibri" w:eastAsia="Times New Roman" w:hAnsi="Calibri" w:cs="Calibri"/>
          <w:b/>
          <w:bCs/>
          <w:color w:val="222222"/>
          <w:sz w:val="26"/>
          <w:szCs w:val="26"/>
          <w:lang w:val="en-US" w:eastAsia="en-GB"/>
        </w:rPr>
        <w:t>Tante Grazie</w:t>
      </w:r>
      <w:r w:rsidRPr="00FE74EA">
        <w:rPr>
          <w:rFonts w:ascii="Calibri" w:eastAsia="Times New Roman" w:hAnsi="Calibri" w:cs="Calibri"/>
          <w:color w:val="222222"/>
          <w:sz w:val="26"/>
          <w:szCs w:val="26"/>
          <w:lang w:val="en-US" w:eastAsia="en-GB"/>
        </w:rPr>
        <w:t xml:space="preserve"> to Chiara Gambi of the University of Edinburgh’s </w:t>
      </w:r>
      <w:hyperlink r:id="rId9" w:tooltip="external link to Developmental Psychology at University of Edinburgh" w:history="1">
        <w:r w:rsidRPr="00FE74EA">
          <w:rPr>
            <w:rFonts w:ascii="Times New Roman" w:eastAsia="Times New Roman" w:hAnsi="Times New Roman" w:cs="Times New Roman"/>
            <w:color w:val="3D7AB7"/>
            <w:sz w:val="26"/>
            <w:szCs w:val="26"/>
            <w:u w:val="single"/>
            <w:lang w:val="en-US" w:eastAsia="en-GB"/>
          </w:rPr>
          <w:t>Developmental Psychology lab</w:t>
        </w:r>
      </w:hyperlink>
      <w:r w:rsidRPr="00FE74EA">
        <w:rPr>
          <w:rFonts w:ascii="Calibri" w:eastAsia="Times New Roman" w:hAnsi="Calibri" w:cs="Calibri"/>
          <w:color w:val="222222"/>
          <w:sz w:val="26"/>
          <w:szCs w:val="26"/>
          <w:lang w:val="en-US" w:eastAsia="en-GB"/>
        </w:rPr>
        <w:t xml:space="preserve"> for help updating this translation.</w:t>
      </w:r>
    </w:p>
    <w:p w:rsidR="00E13BB4" w:rsidRDefault="00E13BB4"/>
    <w:sectPr w:rsidR="00E13BB4" w:rsidSect="00FE74EA">
      <w:headerReference w:type="default" r:id="rId10"/>
      <w:footerReference w:type="default" r:id="rId11"/>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EA" w:rsidRDefault="00FE74EA" w:rsidP="00FE74EA">
      <w:pPr>
        <w:spacing w:after="0" w:line="240" w:lineRule="auto"/>
      </w:pPr>
      <w:r>
        <w:separator/>
      </w:r>
    </w:p>
  </w:endnote>
  <w:endnote w:type="continuationSeparator" w:id="0">
    <w:p w:rsidR="00FE74EA" w:rsidRDefault="00FE74EA" w:rsidP="00FE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61539"/>
      <w:docPartObj>
        <w:docPartGallery w:val="Page Numbers (Bottom of Page)"/>
        <w:docPartUnique/>
      </w:docPartObj>
    </w:sdtPr>
    <w:sdtEndPr>
      <w:rPr>
        <w:noProof/>
      </w:rPr>
    </w:sdtEndPr>
    <w:sdtContent>
      <w:p w:rsidR="00FE74EA" w:rsidRDefault="00FE74E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FE74EA" w:rsidRDefault="00FE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EA" w:rsidRDefault="00FE74EA" w:rsidP="00FE74EA">
      <w:pPr>
        <w:spacing w:after="0" w:line="240" w:lineRule="auto"/>
      </w:pPr>
      <w:r>
        <w:separator/>
      </w:r>
    </w:p>
  </w:footnote>
  <w:footnote w:type="continuationSeparator" w:id="0">
    <w:p w:rsidR="00FE74EA" w:rsidRDefault="00FE74EA" w:rsidP="00FE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EA" w:rsidRDefault="00FE74EA">
    <w:pPr>
      <w:pStyle w:val="Header"/>
    </w:pPr>
    <w:r>
      <w:tab/>
    </w:r>
    <w:r>
      <w:tab/>
      <w:t>Bilingualism Matters - Italian</w:t>
    </w:r>
  </w:p>
  <w:p w:rsidR="00FE74EA" w:rsidRDefault="00FE7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6638"/>
    <w:multiLevelType w:val="multilevel"/>
    <w:tmpl w:val="81A8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A8"/>
    <w:rsid w:val="008417A8"/>
    <w:rsid w:val="00E13BB4"/>
    <w:rsid w:val="00FE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2759"/>
  <w15:chartTrackingRefBased/>
  <w15:docId w15:val="{89EFC2FB-89D6-427E-A708-FAF93499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17A8"/>
    <w:pPr>
      <w:spacing w:after="150" w:line="240" w:lineRule="auto"/>
      <w:outlineLvl w:val="0"/>
    </w:pPr>
    <w:rPr>
      <w:rFonts w:ascii="Calibri" w:eastAsia="Times New Roman" w:hAnsi="Calibri" w:cs="Calibri"/>
      <w:color w:val="222222"/>
      <w:kern w:val="36"/>
      <w:sz w:val="45"/>
      <w:szCs w:val="45"/>
      <w:lang w:eastAsia="en-GB"/>
    </w:rPr>
  </w:style>
  <w:style w:type="paragraph" w:styleId="Heading3">
    <w:name w:val="heading 3"/>
    <w:basedOn w:val="Normal"/>
    <w:link w:val="Heading3Char"/>
    <w:uiPriority w:val="9"/>
    <w:qFormat/>
    <w:rsid w:val="008417A8"/>
    <w:pPr>
      <w:spacing w:after="150" w:line="240" w:lineRule="auto"/>
      <w:outlineLvl w:val="2"/>
    </w:pPr>
    <w:rPr>
      <w:rFonts w:ascii="Calibri" w:eastAsia="Times New Roman" w:hAnsi="Calibri" w:cs="Calibri"/>
      <w:color w:val="22222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7A8"/>
    <w:rPr>
      <w:rFonts w:ascii="Calibri" w:eastAsia="Times New Roman" w:hAnsi="Calibri" w:cs="Calibri"/>
      <w:color w:val="222222"/>
      <w:kern w:val="36"/>
      <w:sz w:val="45"/>
      <w:szCs w:val="45"/>
      <w:lang w:eastAsia="en-GB"/>
    </w:rPr>
  </w:style>
  <w:style w:type="character" w:customStyle="1" w:styleId="Heading3Char">
    <w:name w:val="Heading 3 Char"/>
    <w:basedOn w:val="DefaultParagraphFont"/>
    <w:link w:val="Heading3"/>
    <w:uiPriority w:val="9"/>
    <w:rsid w:val="008417A8"/>
    <w:rPr>
      <w:rFonts w:ascii="Calibri" w:eastAsia="Times New Roman" w:hAnsi="Calibri" w:cs="Calibri"/>
      <w:color w:val="222222"/>
      <w:sz w:val="36"/>
      <w:szCs w:val="36"/>
      <w:lang w:eastAsia="en-GB"/>
    </w:rPr>
  </w:style>
  <w:style w:type="character" w:styleId="Hyperlink">
    <w:name w:val="Hyperlink"/>
    <w:basedOn w:val="DefaultParagraphFont"/>
    <w:uiPriority w:val="99"/>
    <w:semiHidden/>
    <w:unhideWhenUsed/>
    <w:rsid w:val="008417A8"/>
    <w:rPr>
      <w:color w:val="3D7AB7"/>
      <w:u w:val="single"/>
    </w:rPr>
  </w:style>
  <w:style w:type="character" w:styleId="Strong">
    <w:name w:val="Strong"/>
    <w:basedOn w:val="DefaultParagraphFont"/>
    <w:uiPriority w:val="22"/>
    <w:qFormat/>
    <w:rsid w:val="008417A8"/>
    <w:rPr>
      <w:b/>
      <w:bCs/>
    </w:rPr>
  </w:style>
  <w:style w:type="paragraph" w:styleId="Header">
    <w:name w:val="header"/>
    <w:basedOn w:val="Normal"/>
    <w:link w:val="HeaderChar"/>
    <w:uiPriority w:val="99"/>
    <w:unhideWhenUsed/>
    <w:rsid w:val="00FE7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EA"/>
  </w:style>
  <w:style w:type="paragraph" w:styleId="Footer">
    <w:name w:val="footer"/>
    <w:basedOn w:val="Normal"/>
    <w:link w:val="FooterChar"/>
    <w:uiPriority w:val="99"/>
    <w:unhideWhenUsed/>
    <w:rsid w:val="00FE7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056845">
      <w:bodyDiv w:val="1"/>
      <w:marLeft w:val="0"/>
      <w:marRight w:val="0"/>
      <w:marTop w:val="0"/>
      <w:marBottom w:val="0"/>
      <w:divBdr>
        <w:top w:val="none" w:sz="0" w:space="0" w:color="auto"/>
        <w:left w:val="none" w:sz="0" w:space="0" w:color="auto"/>
        <w:bottom w:val="none" w:sz="0" w:space="0" w:color="auto"/>
        <w:right w:val="none" w:sz="0" w:space="0" w:color="auto"/>
      </w:divBdr>
      <w:divsChild>
        <w:div w:id="1942686693">
          <w:marLeft w:val="0"/>
          <w:marRight w:val="0"/>
          <w:marTop w:val="450"/>
          <w:marBottom w:val="0"/>
          <w:divBdr>
            <w:top w:val="none" w:sz="0" w:space="0" w:color="auto"/>
            <w:left w:val="none" w:sz="0" w:space="0" w:color="auto"/>
            <w:bottom w:val="none" w:sz="0" w:space="0" w:color="auto"/>
            <w:right w:val="none" w:sz="0" w:space="0" w:color="auto"/>
          </w:divBdr>
          <w:divsChild>
            <w:div w:id="708458993">
              <w:marLeft w:val="0"/>
              <w:marRight w:val="0"/>
              <w:marTop w:val="0"/>
              <w:marBottom w:val="0"/>
              <w:divBdr>
                <w:top w:val="none" w:sz="0" w:space="0" w:color="auto"/>
                <w:left w:val="none" w:sz="0" w:space="0" w:color="auto"/>
                <w:bottom w:val="none" w:sz="0" w:space="0" w:color="auto"/>
                <w:right w:val="none" w:sz="0" w:space="0" w:color="auto"/>
              </w:divBdr>
              <w:divsChild>
                <w:div w:id="343365983">
                  <w:marLeft w:val="0"/>
                  <w:marRight w:val="0"/>
                  <w:marTop w:val="0"/>
                  <w:marBottom w:val="0"/>
                  <w:divBdr>
                    <w:top w:val="none" w:sz="0" w:space="0" w:color="auto"/>
                    <w:left w:val="none" w:sz="0" w:space="0" w:color="auto"/>
                    <w:bottom w:val="none" w:sz="0" w:space="0" w:color="auto"/>
                    <w:right w:val="none" w:sz="0" w:space="0" w:color="auto"/>
                  </w:divBdr>
                  <w:divsChild>
                    <w:div w:id="338309668">
                      <w:marLeft w:val="0"/>
                      <w:marRight w:val="0"/>
                      <w:marTop w:val="0"/>
                      <w:marBottom w:val="0"/>
                      <w:divBdr>
                        <w:top w:val="none" w:sz="0" w:space="0" w:color="auto"/>
                        <w:left w:val="none" w:sz="0" w:space="0" w:color="auto"/>
                        <w:bottom w:val="none" w:sz="0" w:space="0" w:color="auto"/>
                        <w:right w:val="none" w:sz="0" w:space="0" w:color="auto"/>
                      </w:divBdr>
                      <w:divsChild>
                        <w:div w:id="1504777204">
                          <w:marLeft w:val="0"/>
                          <w:marRight w:val="0"/>
                          <w:marTop w:val="0"/>
                          <w:marBottom w:val="0"/>
                          <w:divBdr>
                            <w:top w:val="none" w:sz="0" w:space="0" w:color="auto"/>
                            <w:left w:val="none" w:sz="0" w:space="0" w:color="auto"/>
                            <w:bottom w:val="none" w:sz="0" w:space="0" w:color="auto"/>
                            <w:right w:val="none" w:sz="0" w:space="0" w:color="auto"/>
                          </w:divBdr>
                          <w:divsChild>
                            <w:div w:id="818495078">
                              <w:marLeft w:val="0"/>
                              <w:marRight w:val="0"/>
                              <w:marTop w:val="0"/>
                              <w:marBottom w:val="0"/>
                              <w:divBdr>
                                <w:top w:val="none" w:sz="0" w:space="0" w:color="auto"/>
                                <w:left w:val="none" w:sz="0" w:space="0" w:color="auto"/>
                                <w:bottom w:val="none" w:sz="0" w:space="0" w:color="auto"/>
                                <w:right w:val="none" w:sz="0" w:space="0" w:color="auto"/>
                              </w:divBdr>
                              <w:divsChild>
                                <w:div w:id="3435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dc.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sa@lsa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sy.ed.ac.uk/homepages/the-rab-lab/"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5"/>
    <w:rsid w:val="0046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4708C308244452BAB7EC92B60EFA19">
    <w:name w:val="904708C308244452BAB7EC92B60EFA19"/>
    <w:rsid w:val="00465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Sanderson</dc:creator>
  <cp:keywords/>
  <dc:description/>
  <cp:lastModifiedBy>Jenny Sanderson</cp:lastModifiedBy>
  <cp:revision>2</cp:revision>
  <dcterms:created xsi:type="dcterms:W3CDTF">2020-02-24T11:35:00Z</dcterms:created>
  <dcterms:modified xsi:type="dcterms:W3CDTF">2020-02-26T12:10:00Z</dcterms:modified>
</cp:coreProperties>
</file>