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8FA6" w14:textId="268BBBE4" w:rsidR="00A03E7F" w:rsidRDefault="009E3F96" w:rsidP="00A03E7F">
      <w:pPr>
        <w:rPr>
          <w:rFonts w:ascii="Arial" w:hAnsi="Arial" w:cs="Arial"/>
        </w:rPr>
      </w:pPr>
      <w:r>
        <w:rPr>
          <w:noProof/>
          <w:lang w:val="en-GB" w:eastAsia="en-GB"/>
        </w:rPr>
        <mc:AlternateContent>
          <mc:Choice Requires="wps">
            <w:drawing>
              <wp:anchor distT="0" distB="0" distL="114300" distR="114300" simplePos="0" relativeHeight="251658240" behindDoc="0" locked="0" layoutInCell="1" allowOverlap="1" wp14:anchorId="5F177334" wp14:editId="2662ACFF">
                <wp:simplePos x="0" y="0"/>
                <wp:positionH relativeFrom="margin">
                  <wp:posOffset>-142875</wp:posOffset>
                </wp:positionH>
                <wp:positionV relativeFrom="paragraph">
                  <wp:posOffset>-330835</wp:posOffset>
                </wp:positionV>
                <wp:extent cx="6924675" cy="10125075"/>
                <wp:effectExtent l="19050" t="19050" r="28575" b="28575"/>
                <wp:wrapNone/>
                <wp:docPr id="28" name="Text Box 28"/>
                <wp:cNvGraphicFramePr/>
                <a:graphic xmlns:a="http://schemas.openxmlformats.org/drawingml/2006/main">
                  <a:graphicData uri="http://schemas.microsoft.com/office/word/2010/wordprocessingShape">
                    <wps:wsp>
                      <wps:cNvSpPr txBox="1"/>
                      <wps:spPr>
                        <a:xfrm>
                          <a:off x="0" y="0"/>
                          <a:ext cx="6924675" cy="10125075"/>
                        </a:xfrm>
                        <a:prstGeom prst="rect">
                          <a:avLst/>
                        </a:prstGeom>
                        <a:solidFill>
                          <a:schemeClr val="lt1"/>
                        </a:solidFill>
                        <a:ln w="28575">
                          <a:solidFill>
                            <a:srgbClr val="4253E8"/>
                          </a:solidFill>
                        </a:ln>
                      </wps:spPr>
                      <wps:txb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GB" w:eastAsia="en-GB"/>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60F857D8" w14:textId="4E523596" w:rsidR="00A03E7F" w:rsidRPr="00483E22" w:rsidRDefault="000965E0" w:rsidP="009D3647">
                            <w:pPr>
                              <w:jc w:val="center"/>
                              <w:rPr>
                                <w:b/>
                              </w:rPr>
                            </w:pPr>
                            <w:r>
                              <w:rPr>
                                <w:rFonts w:ascii="Arial" w:hAnsi="Arial" w:cs="Arial"/>
                                <w:b/>
                                <w:color w:val="4472C4" w:themeColor="accent1"/>
                                <w:sz w:val="52"/>
                                <w:szCs w:val="52"/>
                              </w:rPr>
                              <w:t>Complaints</w:t>
                            </w:r>
                            <w:r w:rsidR="009D3647" w:rsidRPr="00483E22">
                              <w:rPr>
                                <w:rFonts w:ascii="Arial" w:hAnsi="Arial" w:cs="Arial"/>
                                <w:b/>
                                <w:color w:val="4472C4" w:themeColor="accent1"/>
                                <w:sz w:val="52"/>
                                <w:szCs w:val="52"/>
                              </w:rPr>
                              <w:t xml:space="preserve"> Policy</w:t>
                            </w:r>
                          </w:p>
                          <w:p w14:paraId="324EE3F1" w14:textId="77777777" w:rsidR="00A03E7F" w:rsidRDefault="00A03E7F" w:rsidP="00A03E7F"/>
                          <w:p w14:paraId="178B72AA" w14:textId="77777777" w:rsidR="00A03E7F" w:rsidRDefault="00A03E7F" w:rsidP="00A03E7F"/>
                          <w:p w14:paraId="5BBA9CA1" w14:textId="77777777" w:rsidR="00A03E7F" w:rsidRDefault="00A03E7F" w:rsidP="00A03E7F"/>
                          <w:p w14:paraId="25A64414" w14:textId="77777777" w:rsidR="00CF668C" w:rsidRDefault="00CF668C" w:rsidP="00CF668C">
                            <w:pPr>
                              <w:jc w:val="center"/>
                            </w:pPr>
                            <w:r>
                              <w:t>UNCRC Article – 3</w:t>
                            </w:r>
                          </w:p>
                          <w:p w14:paraId="768E7978" w14:textId="77777777" w:rsidR="00CF668C" w:rsidRDefault="00CF668C" w:rsidP="00CF668C">
                            <w:pPr>
                              <w:jc w:val="center"/>
                            </w:pPr>
                          </w:p>
                          <w:p w14:paraId="52D6F85D" w14:textId="543F13DF" w:rsidR="00CF668C" w:rsidRDefault="00CF668C" w:rsidP="00CF668C">
                            <w:pPr>
                              <w:jc w:val="center"/>
                            </w:pPr>
                            <w:r>
                              <w:t>GIRFEC – Safe, Included, Respected, Responsible</w:t>
                            </w:r>
                          </w:p>
                          <w:p w14:paraId="1C02E6B9" w14:textId="77777777" w:rsidR="00CF668C" w:rsidRDefault="00CF668C" w:rsidP="00CF668C">
                            <w:pPr>
                              <w:jc w:val="center"/>
                            </w:pPr>
                          </w:p>
                          <w:p w14:paraId="365A0001" w14:textId="66A29985" w:rsidR="00CF668C" w:rsidRDefault="00CF668C" w:rsidP="00CF668C">
                            <w:pPr>
                              <w:jc w:val="center"/>
                            </w:pPr>
                            <w:r>
                              <w:t>Health &amp; Social Care Standard – 3.1, 3.3, 4.19-4.23</w:t>
                            </w:r>
                          </w:p>
                          <w:p w14:paraId="35BEF411" w14:textId="77777777" w:rsidR="00CF668C" w:rsidRDefault="00CF668C" w:rsidP="00CF668C">
                            <w:pPr>
                              <w:jc w:val="center"/>
                            </w:pPr>
                          </w:p>
                          <w:p w14:paraId="2117A129" w14:textId="77777777" w:rsidR="00A03E7F" w:rsidRDefault="00A03E7F" w:rsidP="00CF668C">
                            <w:pPr>
                              <w:jc w:val="center"/>
                            </w:pPr>
                          </w:p>
                          <w:p w14:paraId="228E5F1D" w14:textId="77777777" w:rsidR="00A03E7F" w:rsidRDefault="00A03E7F" w:rsidP="00A03E7F"/>
                          <w:p w14:paraId="4AE39E5F" w14:textId="77777777" w:rsidR="00A03E7F" w:rsidRDefault="00A03E7F" w:rsidP="00A03E7F"/>
                          <w:p w14:paraId="193F7D41" w14:textId="2023EC32" w:rsidR="00A03E7F" w:rsidRDefault="00A03E7F" w:rsidP="00A03E7F"/>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77334" id="_x0000_t202" coordsize="21600,21600" o:spt="202" path="m,l,21600r21600,l21600,xe">
                <v:stroke joinstyle="miter"/>
                <v:path gradientshapeok="t" o:connecttype="rect"/>
              </v:shapetype>
              <v:shape id="Text Box 28" o:spid="_x0000_s1026" type="#_x0000_t202" style="position:absolute;margin-left:-11.25pt;margin-top:-26.05pt;width:545.25pt;height:79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" fillcolor="white [3201]" strokecolor="#4253e8" strokeweight="2.25pt">
                <v:textbo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US"/>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60F857D8" w14:textId="4E523596" w:rsidR="00A03E7F" w:rsidRPr="00483E22" w:rsidRDefault="000965E0" w:rsidP="009D3647">
                      <w:pPr>
                        <w:jc w:val="center"/>
                        <w:rPr>
                          <w:b/>
                        </w:rPr>
                      </w:pPr>
                      <w:r>
                        <w:rPr>
                          <w:rFonts w:ascii="Arial" w:hAnsi="Arial" w:cs="Arial"/>
                          <w:b/>
                          <w:color w:val="4472C4" w:themeColor="accent1"/>
                          <w:sz w:val="52"/>
                          <w:szCs w:val="52"/>
                        </w:rPr>
                        <w:t>Complaints</w:t>
                      </w:r>
                      <w:r w:rsidR="009D3647" w:rsidRPr="00483E22">
                        <w:rPr>
                          <w:rFonts w:ascii="Arial" w:hAnsi="Arial" w:cs="Arial"/>
                          <w:b/>
                          <w:color w:val="4472C4" w:themeColor="accent1"/>
                          <w:sz w:val="52"/>
                          <w:szCs w:val="52"/>
                        </w:rPr>
                        <w:t xml:space="preserve"> Policy</w:t>
                      </w:r>
                    </w:p>
                    <w:p w14:paraId="324EE3F1" w14:textId="77777777" w:rsidR="00A03E7F" w:rsidRDefault="00A03E7F" w:rsidP="00A03E7F"/>
                    <w:p w14:paraId="178B72AA" w14:textId="77777777" w:rsidR="00A03E7F" w:rsidRDefault="00A03E7F" w:rsidP="00A03E7F"/>
                    <w:p w14:paraId="5BBA9CA1" w14:textId="77777777" w:rsidR="00A03E7F" w:rsidRDefault="00A03E7F" w:rsidP="00A03E7F"/>
                    <w:p w14:paraId="25A64414" w14:textId="77777777" w:rsidR="00CF668C" w:rsidRDefault="00CF668C" w:rsidP="00CF668C">
                      <w:pPr>
                        <w:jc w:val="center"/>
                      </w:pPr>
                      <w:r>
                        <w:t>UNCRC Article – 3</w:t>
                      </w:r>
                    </w:p>
                    <w:p w14:paraId="768E7978" w14:textId="77777777" w:rsidR="00CF668C" w:rsidRDefault="00CF668C" w:rsidP="00CF668C">
                      <w:pPr>
                        <w:jc w:val="center"/>
                      </w:pPr>
                    </w:p>
                    <w:p w14:paraId="52D6F85D" w14:textId="543F13DF" w:rsidR="00CF668C" w:rsidRDefault="00CF668C" w:rsidP="00CF668C">
                      <w:pPr>
                        <w:jc w:val="center"/>
                      </w:pPr>
                      <w:r>
                        <w:t xml:space="preserve">GIRFEC – Safe, </w:t>
                      </w:r>
                      <w:r>
                        <w:t xml:space="preserve">Included, </w:t>
                      </w:r>
                      <w:r>
                        <w:t xml:space="preserve">Respected, </w:t>
                      </w:r>
                      <w:r>
                        <w:t>Responsible</w:t>
                      </w:r>
                    </w:p>
                    <w:p w14:paraId="1C02E6B9" w14:textId="77777777" w:rsidR="00CF668C" w:rsidRDefault="00CF668C" w:rsidP="00CF668C">
                      <w:pPr>
                        <w:jc w:val="center"/>
                      </w:pPr>
                    </w:p>
                    <w:p w14:paraId="365A0001" w14:textId="66A29985" w:rsidR="00CF668C" w:rsidRDefault="00CF668C" w:rsidP="00CF668C">
                      <w:pPr>
                        <w:jc w:val="center"/>
                      </w:pPr>
                      <w:r>
                        <w:t xml:space="preserve">Health &amp; Social Care Standard – </w:t>
                      </w:r>
                      <w:r>
                        <w:t>3.1, 3.3, 4.19-4.23</w:t>
                      </w:r>
                      <w:bookmarkStart w:id="1" w:name="_GoBack"/>
                      <w:bookmarkEnd w:id="1"/>
                    </w:p>
                    <w:p w14:paraId="35BEF411" w14:textId="77777777" w:rsidR="00CF668C" w:rsidRDefault="00CF668C" w:rsidP="00CF668C">
                      <w:pPr>
                        <w:jc w:val="center"/>
                      </w:pPr>
                    </w:p>
                    <w:p w14:paraId="2117A129" w14:textId="77777777" w:rsidR="00A03E7F" w:rsidRDefault="00A03E7F" w:rsidP="00CF668C">
                      <w:pPr>
                        <w:jc w:val="center"/>
                      </w:pPr>
                    </w:p>
                    <w:p w14:paraId="228E5F1D" w14:textId="77777777" w:rsidR="00A03E7F" w:rsidRDefault="00A03E7F" w:rsidP="00A03E7F"/>
                    <w:p w14:paraId="4AE39E5F" w14:textId="77777777" w:rsidR="00A03E7F" w:rsidRDefault="00A03E7F" w:rsidP="00A03E7F"/>
                    <w:p w14:paraId="193F7D41" w14:textId="2023EC32" w:rsidR="00A03E7F" w:rsidRDefault="00A03E7F" w:rsidP="00A03E7F"/>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08B1607C" wp14:editId="1C7A9A35">
                <wp:simplePos x="0" y="0"/>
                <wp:positionH relativeFrom="margin">
                  <wp:posOffset>-117475</wp:posOffset>
                </wp:positionH>
                <wp:positionV relativeFrom="paragraph">
                  <wp:posOffset>-307340</wp:posOffset>
                </wp:positionV>
                <wp:extent cx="6886575" cy="307398"/>
                <wp:effectExtent l="0" t="0" r="28575" b="16510"/>
                <wp:wrapNone/>
                <wp:docPr id="37" name="Text Box 37"/>
                <wp:cNvGraphicFramePr/>
                <a:graphic xmlns:a="http://schemas.openxmlformats.org/drawingml/2006/main">
                  <a:graphicData uri="http://schemas.microsoft.com/office/word/2010/wordprocessingShape">
                    <wps:wsp>
                      <wps:cNvSpPr txBox="1"/>
                      <wps:spPr>
                        <a:xfrm>
                          <a:off x="0" y="0"/>
                          <a:ext cx="6886575" cy="307398"/>
                        </a:xfrm>
                        <a:prstGeom prst="rect">
                          <a:avLst/>
                        </a:prstGeom>
                        <a:solidFill>
                          <a:srgbClr val="4253E8"/>
                        </a:solidFill>
                        <a:ln w="6350">
                          <a:solidFill>
                            <a:srgbClr val="4253E8"/>
                          </a:solidFill>
                        </a:ln>
                      </wps:spPr>
                      <wps:txbx>
                        <w:txbxContent>
                          <w:p w14:paraId="6A7980D1"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607C" id="Text Box 37" o:spid="_x0000_s1027" type="#_x0000_t202" style="position:absolute;margin-left:-9.25pt;margin-top:-24.2pt;width:542.25pt;height:2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" fillcolor="#4253e8" strokecolor="#4253e8" strokeweight=".5pt">
                <v:textbox>
                  <w:txbxContent>
                    <w:p w14:paraId="6A7980D1"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038E749F" wp14:editId="0BEF49EC">
                <wp:simplePos x="0" y="0"/>
                <wp:positionH relativeFrom="margin">
                  <wp:align>center</wp:align>
                </wp:positionH>
                <wp:positionV relativeFrom="paragraph">
                  <wp:posOffset>-28575</wp:posOffset>
                </wp:positionV>
                <wp:extent cx="6915150" cy="295563"/>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915150" cy="295563"/>
                        </a:xfrm>
                        <a:prstGeom prst="rect">
                          <a:avLst/>
                        </a:prstGeom>
                        <a:solidFill>
                          <a:srgbClr val="FFC000">
                            <a:alpha val="50000"/>
                          </a:srgbClr>
                        </a:solidFill>
                        <a:ln w="9525">
                          <a:solidFill>
                            <a:srgbClr val="0070C0"/>
                          </a:solidFill>
                        </a:ln>
                      </wps:spPr>
                      <wps:txbx>
                        <w:txbxContent>
                          <w:p w14:paraId="5A6E16F8"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E749F" id="Text Box 38" o:spid="_x0000_s1028" type="#_x0000_t202" style="position:absolute;margin-left:0;margin-top:-2.25pt;width:544.5pt;height:23.2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" fillcolor="#ffc000" strokecolor="#0070c0">
                <v:fill opacity="32896f"/>
                <v:textbox>
                  <w:txbxContent>
                    <w:p w14:paraId="5A6E16F8" w14:textId="77777777" w:rsidR="00A03E7F" w:rsidRDefault="00A03E7F" w:rsidP="00A03E7F"/>
                  </w:txbxContent>
                </v:textbox>
                <w10:wrap anchorx="margin"/>
              </v:shape>
            </w:pict>
          </mc:Fallback>
        </mc:AlternateContent>
      </w:r>
      <w:proofErr w:type="spellStart"/>
      <w:r w:rsidR="00A03E7F">
        <w:rPr>
          <w:rFonts w:ascii="Arial" w:hAnsi="Arial" w:cs="Arial"/>
        </w:rPr>
        <w:t>Ftreestr</w:t>
      </w:r>
      <w:proofErr w:type="spellEnd"/>
    </w:p>
    <w:p w14:paraId="70CE3E00" w14:textId="2B001F5B" w:rsidR="00DF3DD6" w:rsidRDefault="00DF3DD6" w:rsidP="00DF3DD6"/>
    <w:p w14:paraId="332D7D23" w14:textId="28632FFA" w:rsidR="00DF3DD6" w:rsidRDefault="00DF3DD6" w:rsidP="00DF3DD6"/>
    <w:p w14:paraId="73267A5C" w14:textId="6BB86C96" w:rsidR="00DF3DD6" w:rsidRDefault="00DF3DD6" w:rsidP="00DF3DD6"/>
    <w:p w14:paraId="263102AD" w14:textId="3EBFAE5E" w:rsidR="00DF3DD6" w:rsidRDefault="00483E22" w:rsidP="00DF3DD6">
      <w:r>
        <w:rPr>
          <w:noProof/>
          <w:lang w:val="en-GB" w:eastAsia="en-GB"/>
        </w:rPr>
        <mc:AlternateContent>
          <mc:Choice Requires="wps">
            <w:drawing>
              <wp:anchor distT="0" distB="0" distL="114300" distR="114300" simplePos="0" relativeHeight="251660300" behindDoc="0" locked="0" layoutInCell="1" allowOverlap="1" wp14:anchorId="25282080" wp14:editId="5D6A58FD">
                <wp:simplePos x="0" y="0"/>
                <wp:positionH relativeFrom="column">
                  <wp:posOffset>761365</wp:posOffset>
                </wp:positionH>
                <wp:positionV relativeFrom="paragraph">
                  <wp:posOffset>9525</wp:posOffset>
                </wp:positionV>
                <wp:extent cx="5267325" cy="1409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267325" cy="1409700"/>
                        </a:xfrm>
                        <a:prstGeom prst="rect">
                          <a:avLst/>
                        </a:prstGeom>
                        <a:solidFill>
                          <a:schemeClr val="lt1"/>
                        </a:solidFill>
                        <a:ln w="6350">
                          <a:noFill/>
                        </a:ln>
                      </wps:spPr>
                      <wps:txb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82080" id="Text Box 2" o:spid="_x0000_s1029" type="#_x0000_t202" style="position:absolute;margin-left:59.95pt;margin-top:.75pt;width:414.75pt;height:111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" fillcolor="white [3201]" stroked="f" strokeweight=".5pt">
                <v:textbo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v:textbox>
              </v:shape>
            </w:pict>
          </mc:Fallback>
        </mc:AlternateContent>
      </w:r>
    </w:p>
    <w:p w14:paraId="41406603" w14:textId="3AAA6330" w:rsidR="00DF3DD6" w:rsidRDefault="00DF3DD6" w:rsidP="00DF3DD6"/>
    <w:p w14:paraId="5E965FA6" w14:textId="0AFD216A" w:rsidR="00DF3DD6" w:rsidRDefault="00DF3DD6" w:rsidP="00DF3DD6"/>
    <w:p w14:paraId="49E045FC" w14:textId="50DF0FFC" w:rsidR="00DF3DD6" w:rsidRDefault="00DF3DD6" w:rsidP="00DF3DD6"/>
    <w:p w14:paraId="18751782" w14:textId="5F138B59" w:rsidR="009115DC" w:rsidRDefault="009115DC" w:rsidP="00DF3DD6"/>
    <w:p w14:paraId="0BD5CD39" w14:textId="242EA8CC" w:rsidR="009115DC" w:rsidRDefault="009115DC" w:rsidP="00DF3DD6"/>
    <w:p w14:paraId="2D0E7094" w14:textId="1E01A8C5" w:rsidR="009115DC" w:rsidRDefault="009115DC" w:rsidP="00DF3DD6"/>
    <w:p w14:paraId="40B46096" w14:textId="62EA3E38" w:rsidR="009115DC" w:rsidRDefault="009115DC" w:rsidP="00DF3DD6"/>
    <w:p w14:paraId="4F61E17B" w14:textId="7913FE2D" w:rsidR="009115DC" w:rsidRDefault="009115DC" w:rsidP="00DF3DD6"/>
    <w:p w14:paraId="0F0B0407" w14:textId="34A647CD" w:rsidR="009115DC" w:rsidRDefault="009115DC" w:rsidP="00DF3DD6"/>
    <w:p w14:paraId="6A1D5358" w14:textId="021348F0" w:rsidR="009115DC" w:rsidRDefault="009115DC" w:rsidP="00DF3DD6"/>
    <w:p w14:paraId="38E1DD3B" w14:textId="4BF0E332" w:rsidR="009115DC" w:rsidRDefault="009115DC" w:rsidP="00DF3DD6"/>
    <w:p w14:paraId="7348DFEF" w14:textId="4DC3CDCF" w:rsidR="009115DC" w:rsidRDefault="009115DC" w:rsidP="00DF3DD6"/>
    <w:p w14:paraId="6BBB4CF2" w14:textId="0B83DC73" w:rsidR="009115DC" w:rsidRDefault="009115DC" w:rsidP="00DF3DD6"/>
    <w:p w14:paraId="5CACD70E" w14:textId="6DC32586" w:rsidR="009115DC" w:rsidRDefault="009115DC" w:rsidP="00DF3DD6"/>
    <w:p w14:paraId="72838607" w14:textId="3AB9C097" w:rsidR="009115DC" w:rsidRDefault="009115DC" w:rsidP="00DF3DD6"/>
    <w:p w14:paraId="031E390D" w14:textId="397F532F" w:rsidR="009115DC" w:rsidRDefault="009115DC" w:rsidP="00DF3DD6"/>
    <w:p w14:paraId="64A6F30A" w14:textId="73C6A39E" w:rsidR="009115DC" w:rsidRDefault="009115DC" w:rsidP="00DF3DD6"/>
    <w:p w14:paraId="267FCE33" w14:textId="1016404A" w:rsidR="009115DC" w:rsidRDefault="009115DC" w:rsidP="00DF3DD6"/>
    <w:p w14:paraId="40AD0E7B" w14:textId="4A1155FB" w:rsidR="009115DC" w:rsidRDefault="009115DC" w:rsidP="00DF3DD6"/>
    <w:p w14:paraId="161C5B19" w14:textId="58DF8A8C" w:rsidR="009115DC" w:rsidRDefault="009115DC" w:rsidP="00DF3DD6"/>
    <w:p w14:paraId="12D30D1B" w14:textId="45AA7C08" w:rsidR="009115DC" w:rsidRDefault="009115DC" w:rsidP="00DF3DD6"/>
    <w:p w14:paraId="386513BA" w14:textId="18B291BA" w:rsidR="009115DC" w:rsidRDefault="009115DC" w:rsidP="00DF3DD6"/>
    <w:p w14:paraId="158D472B" w14:textId="67EFF1BE" w:rsidR="009115DC" w:rsidRDefault="009115DC" w:rsidP="00DF3DD6"/>
    <w:p w14:paraId="7B19FDE8" w14:textId="2F2E9F19" w:rsidR="009115DC" w:rsidRDefault="009115DC" w:rsidP="00DF3DD6"/>
    <w:p w14:paraId="2A9A58A0" w14:textId="7E46C418" w:rsidR="009115DC" w:rsidRDefault="009115DC" w:rsidP="00DF3DD6"/>
    <w:p w14:paraId="7BDDC1FA" w14:textId="05679E5E" w:rsidR="009115DC" w:rsidRDefault="009115DC" w:rsidP="00DF3DD6"/>
    <w:p w14:paraId="73332A14" w14:textId="0CE2285F" w:rsidR="009115DC" w:rsidRDefault="009115DC" w:rsidP="00DF3DD6"/>
    <w:p w14:paraId="5B337597" w14:textId="6032FAB8" w:rsidR="009115DC" w:rsidRDefault="009115DC" w:rsidP="00DF3DD6"/>
    <w:p w14:paraId="1EC94F05" w14:textId="2BE9350E" w:rsidR="009115DC" w:rsidRDefault="009115DC" w:rsidP="00DF3DD6"/>
    <w:p w14:paraId="2CA52371" w14:textId="564D7938" w:rsidR="009115DC" w:rsidRDefault="009115DC" w:rsidP="00DF3DD6"/>
    <w:p w14:paraId="75304B02" w14:textId="58BA7A9F" w:rsidR="009115DC" w:rsidRDefault="009115DC" w:rsidP="00DF3DD6"/>
    <w:p w14:paraId="04FEF903" w14:textId="44A393FF" w:rsidR="009115DC" w:rsidRDefault="009115DC" w:rsidP="00DF3DD6"/>
    <w:p w14:paraId="52718869" w14:textId="688AF7C3" w:rsidR="009115DC" w:rsidRDefault="009115DC" w:rsidP="00DF3DD6"/>
    <w:p w14:paraId="364FE8F4" w14:textId="32A8AECF" w:rsidR="009115DC" w:rsidRDefault="009115DC" w:rsidP="00DF3DD6"/>
    <w:p w14:paraId="0C4710B2" w14:textId="1D5839CF" w:rsidR="009115DC" w:rsidRDefault="009115DC" w:rsidP="00DF3DD6"/>
    <w:p w14:paraId="5CAE7611" w14:textId="2BF44909" w:rsidR="009115DC" w:rsidRDefault="009115DC" w:rsidP="00DF3DD6"/>
    <w:p w14:paraId="55A2B676" w14:textId="5E3E9EB0" w:rsidR="009115DC" w:rsidRDefault="009115DC" w:rsidP="00DF3DD6"/>
    <w:p w14:paraId="235AAD44" w14:textId="68B5CFAF" w:rsidR="009115DC" w:rsidRDefault="009115DC" w:rsidP="00DF3DD6"/>
    <w:p w14:paraId="21ED5F71" w14:textId="2A7336FD" w:rsidR="009115DC" w:rsidRDefault="009115DC" w:rsidP="00DF3DD6"/>
    <w:p w14:paraId="21113F96" w14:textId="58548A44" w:rsidR="009115DC" w:rsidRDefault="009115DC" w:rsidP="00DF3DD6"/>
    <w:p w14:paraId="62786E7B" w14:textId="324BB110" w:rsidR="009115DC" w:rsidRDefault="009115DC" w:rsidP="00DF3DD6"/>
    <w:p w14:paraId="646A20F2" w14:textId="7DCE0FE6" w:rsidR="00C329C8" w:rsidRDefault="009115DC" w:rsidP="00C329C8">
      <w:r>
        <w:t xml:space="preserve">Professional Learning </w:t>
      </w:r>
    </w:p>
    <w:p w14:paraId="42911A86" w14:textId="24B23A0F" w:rsidR="009115DC" w:rsidRPr="00CA020A" w:rsidRDefault="00C117B4" w:rsidP="00C329C8">
      <w:r>
        <w:rPr>
          <w:b/>
        </w:rPr>
        <w:t>Rational</w:t>
      </w:r>
      <w:r w:rsidR="0089613C">
        <w:rPr>
          <w:b/>
        </w:rPr>
        <w:t>e</w:t>
      </w:r>
      <w:r>
        <w:rPr>
          <w:b/>
        </w:rPr>
        <w:t>: why do we need this policy?</w:t>
      </w:r>
    </w:p>
    <w:p w14:paraId="66F20778" w14:textId="6544DBB2" w:rsidR="009115DC" w:rsidRPr="009115DC" w:rsidRDefault="009E3F96" w:rsidP="00A47538">
      <w:pPr>
        <w:jc w:val="both"/>
        <w:rPr>
          <w:b/>
        </w:rPr>
      </w:pPr>
      <w:r>
        <w:rPr>
          <w:noProof/>
          <w:lang w:val="en-GB" w:eastAsia="en-GB"/>
        </w:rPr>
        <mc:AlternateContent>
          <mc:Choice Requires="wps">
            <w:drawing>
              <wp:anchor distT="0" distB="0" distL="114300" distR="114300" simplePos="0" relativeHeight="251661324" behindDoc="0" locked="0" layoutInCell="1" allowOverlap="1" wp14:anchorId="116BA501" wp14:editId="1DAD204C">
                <wp:simplePos x="0" y="0"/>
                <wp:positionH relativeFrom="margin">
                  <wp:align>center</wp:align>
                </wp:positionH>
                <wp:positionV relativeFrom="paragraph">
                  <wp:posOffset>520700</wp:posOffset>
                </wp:positionV>
                <wp:extent cx="695325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953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4BA6F" id="Rectangle 12" o:spid="_x0000_s1026" style="position:absolute;margin-left:0;margin-top:41pt;width:547.5pt;height:30pt;z-index:2516613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" fillcolor="#4472c4 [3204]" strokecolor="#1f3763 [1604]" strokeweight="1pt">
                <w10:wrap anchorx="margin"/>
              </v:rect>
            </w:pict>
          </mc:Fallback>
        </mc:AlternateContent>
      </w:r>
    </w:p>
    <w:p w14:paraId="3ABB310D" w14:textId="06885F72" w:rsidR="00ED62C6" w:rsidRPr="00ED62C6" w:rsidRDefault="00ED62C6" w:rsidP="00A47538">
      <w:pPr>
        <w:jc w:val="both"/>
        <w:rPr>
          <w:b/>
        </w:rPr>
      </w:pPr>
      <w:r w:rsidRPr="00ED62C6">
        <w:rPr>
          <w:b/>
        </w:rPr>
        <w:lastRenderedPageBreak/>
        <w:t>Rationale</w:t>
      </w:r>
      <w:r>
        <w:rPr>
          <w:b/>
        </w:rPr>
        <w:t xml:space="preserve">: </w:t>
      </w:r>
      <w:r w:rsidRPr="00ED62C6">
        <w:rPr>
          <w:b/>
        </w:rPr>
        <w:t>why do we need this policy?</w:t>
      </w:r>
    </w:p>
    <w:p w14:paraId="24C7A1C8" w14:textId="28A0D588" w:rsidR="0081285D" w:rsidRDefault="000965E0" w:rsidP="0081285D">
      <w:pPr>
        <w:jc w:val="both"/>
      </w:pPr>
      <w:r>
        <w:t xml:space="preserve">Sometimes, despite the best intentions of all, challenges arise and families may feel the need to raise concerns. It is important that in these circumstances, parents and staff are aware of the correct procedures to follow to ensure their concern is dealt with in a timely, professional and appropriate manner. </w:t>
      </w:r>
    </w:p>
    <w:p w14:paraId="44CC30B2" w14:textId="77777777" w:rsidR="0081285D" w:rsidRDefault="0081285D" w:rsidP="0081285D">
      <w:pPr>
        <w:jc w:val="both"/>
      </w:pPr>
    </w:p>
    <w:p w14:paraId="300181E7" w14:textId="3FDD7D65" w:rsidR="0081285D" w:rsidRPr="0081285D" w:rsidRDefault="0081285D" w:rsidP="0081285D">
      <w:pPr>
        <w:jc w:val="both"/>
        <w:rPr>
          <w:b/>
        </w:rPr>
      </w:pPr>
      <w:r>
        <w:rPr>
          <w:b/>
        </w:rPr>
        <w:t>Our aim: what do we hope to achieve?</w:t>
      </w:r>
    </w:p>
    <w:p w14:paraId="6619B5DB" w14:textId="2B3494B2" w:rsidR="0081285D" w:rsidRDefault="000965E0" w:rsidP="0081285D">
      <w:pPr>
        <w:jc w:val="both"/>
      </w:pPr>
      <w:r>
        <w:t>We aim to ensure that any complaint is dealt with in a professional and timely manner, listening objectively to concerns and treating all concerns confidentially, so that parents feel confident that their concerns are being listened to and managed in a fair and unbiased way.</w:t>
      </w:r>
    </w:p>
    <w:p w14:paraId="1E33489B" w14:textId="77777777" w:rsidR="00193A37" w:rsidRDefault="00193A37" w:rsidP="0081285D">
      <w:pPr>
        <w:jc w:val="both"/>
        <w:rPr>
          <w:b/>
        </w:rPr>
      </w:pPr>
    </w:p>
    <w:p w14:paraId="163BD75B" w14:textId="1147C17D" w:rsidR="000D7EF7" w:rsidRDefault="00C117B4" w:rsidP="0081285D">
      <w:pPr>
        <w:jc w:val="both"/>
        <w:rPr>
          <w:b/>
        </w:rPr>
      </w:pPr>
      <w:r>
        <w:rPr>
          <w:b/>
        </w:rPr>
        <w:t>P</w:t>
      </w:r>
      <w:r w:rsidRPr="00C117B4">
        <w:rPr>
          <w:b/>
        </w:rPr>
        <w:t>olicy</w:t>
      </w:r>
      <w:r w:rsidR="00ED62C6">
        <w:rPr>
          <w:b/>
        </w:rPr>
        <w:t>: how we are going to do this?</w:t>
      </w:r>
    </w:p>
    <w:p w14:paraId="08D684D9" w14:textId="77777777" w:rsidR="003B7365" w:rsidRDefault="003B7365" w:rsidP="0081285D">
      <w:pPr>
        <w:jc w:val="both"/>
        <w:rPr>
          <w:b/>
        </w:rPr>
      </w:pPr>
    </w:p>
    <w:p w14:paraId="7D70A8FA" w14:textId="77777777" w:rsidR="000965E0" w:rsidRDefault="000965E0" w:rsidP="0081285D">
      <w:pPr>
        <w:jc w:val="both"/>
      </w:pPr>
      <w:r>
        <w:t xml:space="preserve">In the first instance, parents should speak with their child’s key worker. </w:t>
      </w:r>
    </w:p>
    <w:p w14:paraId="1238E5E0" w14:textId="7111757E" w:rsidR="000965E0" w:rsidRDefault="000965E0" w:rsidP="0081285D">
      <w:pPr>
        <w:jc w:val="both"/>
      </w:pPr>
      <w:r>
        <w:t xml:space="preserve">If the complaint is in relation to the keyworker, and the parent does not feel comfortable discussing their concerns directly, then they should seek the Nursery Senior EYECO or the nursery Depute. </w:t>
      </w:r>
    </w:p>
    <w:p w14:paraId="7A5548B0" w14:textId="4D076C46" w:rsidR="000965E0" w:rsidRDefault="000965E0" w:rsidP="0081285D">
      <w:pPr>
        <w:jc w:val="both"/>
      </w:pPr>
      <w:r>
        <w:t>The Depute Head Teacher and Head Teacher of the school are also available to listen to concerns.</w:t>
      </w:r>
    </w:p>
    <w:p w14:paraId="0D1AB2EF" w14:textId="537E2D68" w:rsidR="000965E0" w:rsidRDefault="000965E0" w:rsidP="0081285D">
      <w:pPr>
        <w:jc w:val="both"/>
      </w:pPr>
      <w:r>
        <w:t xml:space="preserve">If a satisfactory solution is not reached within the nursery or the school, then the concern can be directed to Inverclyde Council and / or The Care Inspectorate. </w:t>
      </w:r>
    </w:p>
    <w:p w14:paraId="2AA0CE9E" w14:textId="76234316" w:rsidR="000965E0" w:rsidRDefault="000965E0" w:rsidP="0081285D">
      <w:pPr>
        <w:jc w:val="both"/>
      </w:pPr>
    </w:p>
    <w:p w14:paraId="41D18BF8" w14:textId="5949A23F" w:rsidR="000965E0" w:rsidRDefault="000965E0" w:rsidP="0081285D">
      <w:pPr>
        <w:jc w:val="both"/>
      </w:pPr>
      <w:r>
        <w:t>To ensure all parents and staff are aware of the above process, the procedures are displayed in the entrance of the nursery along with the address and contract details of Inverclyde Council and the Care Inspectorate (Appendix 1)</w:t>
      </w:r>
    </w:p>
    <w:p w14:paraId="3C59B85D" w14:textId="59028EBE" w:rsidR="000965E0" w:rsidRDefault="000965E0" w:rsidP="0081285D">
      <w:pPr>
        <w:jc w:val="both"/>
      </w:pPr>
    </w:p>
    <w:p w14:paraId="1E402DDC" w14:textId="22C7DFF0" w:rsidR="0081285D" w:rsidRDefault="000965E0" w:rsidP="0081285D">
      <w:pPr>
        <w:jc w:val="both"/>
      </w:pPr>
      <w:r>
        <w:t xml:space="preserve">For information, the contract details displayed </w:t>
      </w:r>
      <w:proofErr w:type="gramStart"/>
      <w:r>
        <w:t>are :</w:t>
      </w:r>
      <w:proofErr w:type="gramEnd"/>
      <w:r>
        <w:t xml:space="preserve"> </w:t>
      </w:r>
    </w:p>
    <w:p w14:paraId="77F2B357" w14:textId="34D710A9" w:rsidR="000965E0" w:rsidRDefault="000965E0" w:rsidP="0081285D">
      <w:pPr>
        <w:jc w:val="both"/>
      </w:pPr>
    </w:p>
    <w:p w14:paraId="39A6E735" w14:textId="782F3D38" w:rsidR="000965E0" w:rsidRDefault="000965E0" w:rsidP="0081285D">
      <w:pPr>
        <w:jc w:val="both"/>
      </w:pPr>
      <w:r>
        <w:t>Inverclyde Council</w:t>
      </w:r>
    </w:p>
    <w:p w14:paraId="474C9484" w14:textId="01B0E479" w:rsidR="000965E0" w:rsidRDefault="005E4335" w:rsidP="0081285D">
      <w:pPr>
        <w:jc w:val="both"/>
      </w:pPr>
      <w:r>
        <w:t>Yvonne Gallagher</w:t>
      </w:r>
    </w:p>
    <w:p w14:paraId="746D2666" w14:textId="44E8041E" w:rsidR="000965E0" w:rsidRDefault="000965E0" w:rsidP="0081285D">
      <w:pPr>
        <w:jc w:val="both"/>
      </w:pPr>
      <w:r>
        <w:t>Education Services</w:t>
      </w:r>
    </w:p>
    <w:p w14:paraId="13F2C553" w14:textId="5B32810E" w:rsidR="000965E0" w:rsidRDefault="000965E0" w:rsidP="0081285D">
      <w:pPr>
        <w:jc w:val="both"/>
      </w:pPr>
      <w:r>
        <w:t>Wallace Place</w:t>
      </w:r>
    </w:p>
    <w:p w14:paraId="3B8DE415" w14:textId="32B58489" w:rsidR="000965E0" w:rsidRDefault="000965E0" w:rsidP="0081285D">
      <w:pPr>
        <w:jc w:val="both"/>
      </w:pPr>
      <w:r>
        <w:t>Greenock</w:t>
      </w:r>
    </w:p>
    <w:p w14:paraId="71ECD0D9" w14:textId="398086EF" w:rsidR="000965E0" w:rsidRDefault="000965E0" w:rsidP="0081285D">
      <w:pPr>
        <w:jc w:val="both"/>
      </w:pPr>
      <w:r>
        <w:t>PA15 1JB</w:t>
      </w:r>
    </w:p>
    <w:p w14:paraId="12C546E9" w14:textId="353E0215" w:rsidR="000965E0" w:rsidRDefault="000965E0" w:rsidP="0081285D">
      <w:pPr>
        <w:jc w:val="both"/>
      </w:pPr>
    </w:p>
    <w:p w14:paraId="26E2A444" w14:textId="293E8ECF" w:rsidR="000965E0" w:rsidRDefault="000965E0" w:rsidP="0081285D">
      <w:pPr>
        <w:jc w:val="both"/>
      </w:pPr>
      <w:r>
        <w:t>Care Inspectorate</w:t>
      </w:r>
    </w:p>
    <w:p w14:paraId="5FF9587D" w14:textId="00F62627" w:rsidR="000965E0" w:rsidRDefault="000965E0" w:rsidP="0081285D">
      <w:pPr>
        <w:jc w:val="both"/>
      </w:pPr>
      <w:r>
        <w:t>4</w:t>
      </w:r>
      <w:r w:rsidRPr="000965E0">
        <w:rPr>
          <w:vertAlign w:val="superscript"/>
        </w:rPr>
        <w:t>th</w:t>
      </w:r>
      <w:r>
        <w:t xml:space="preserve"> Floor</w:t>
      </w:r>
    </w:p>
    <w:p w14:paraId="7E224842" w14:textId="27986E21" w:rsidR="000965E0" w:rsidRDefault="000965E0" w:rsidP="0081285D">
      <w:pPr>
        <w:jc w:val="both"/>
      </w:pPr>
      <w:r>
        <w:t xml:space="preserve">No. 1 </w:t>
      </w:r>
      <w:proofErr w:type="spellStart"/>
      <w:r>
        <w:t>Smithhills</w:t>
      </w:r>
      <w:proofErr w:type="spellEnd"/>
      <w:r>
        <w:t xml:space="preserve"> Street</w:t>
      </w:r>
    </w:p>
    <w:p w14:paraId="1E2CC4A7" w14:textId="44736D2A" w:rsidR="000965E0" w:rsidRDefault="000965E0" w:rsidP="0081285D">
      <w:pPr>
        <w:jc w:val="both"/>
      </w:pPr>
      <w:r>
        <w:t>Paisley</w:t>
      </w:r>
    </w:p>
    <w:p w14:paraId="3C3E6571" w14:textId="39E01E1C" w:rsidR="000965E0" w:rsidRDefault="000965E0" w:rsidP="0081285D">
      <w:pPr>
        <w:jc w:val="both"/>
      </w:pPr>
      <w:r>
        <w:t>PA1 1EB</w:t>
      </w:r>
    </w:p>
    <w:p w14:paraId="4D8AB3E7" w14:textId="306EAA26" w:rsidR="00AE1193" w:rsidRDefault="00AE1193" w:rsidP="00A47538">
      <w:pPr>
        <w:jc w:val="both"/>
      </w:pPr>
    </w:p>
    <w:p w14:paraId="5CB6E49C" w14:textId="77777777" w:rsidR="009115DC" w:rsidRDefault="009115DC" w:rsidP="00A47538">
      <w:pPr>
        <w:jc w:val="both"/>
        <w:rPr>
          <w:b/>
        </w:rPr>
      </w:pPr>
    </w:p>
    <w:tbl>
      <w:tblPr>
        <w:tblStyle w:val="TableGrid"/>
        <w:tblW w:w="6242" w:type="dxa"/>
        <w:tblLook w:val="04A0" w:firstRow="1" w:lastRow="0" w:firstColumn="1" w:lastColumn="0" w:noHBand="0" w:noVBand="1"/>
      </w:tblPr>
      <w:tblGrid>
        <w:gridCol w:w="1555"/>
        <w:gridCol w:w="2126"/>
        <w:gridCol w:w="2561"/>
      </w:tblGrid>
      <w:tr w:rsidR="0089613C" w14:paraId="459D2778" w14:textId="77777777" w:rsidTr="0089613C">
        <w:tc>
          <w:tcPr>
            <w:tcW w:w="1555" w:type="dxa"/>
          </w:tcPr>
          <w:p w14:paraId="1277E388" w14:textId="79FEB9DE" w:rsidR="0089613C" w:rsidRPr="0089613C" w:rsidRDefault="0089613C" w:rsidP="00A47538">
            <w:pPr>
              <w:jc w:val="both"/>
              <w:rPr>
                <w:rFonts w:cs="Arial"/>
                <w:b/>
              </w:rPr>
            </w:pPr>
            <w:r w:rsidRPr="0089613C">
              <w:rPr>
                <w:rFonts w:cs="Arial"/>
                <w:b/>
              </w:rPr>
              <w:t>Version</w:t>
            </w:r>
          </w:p>
        </w:tc>
        <w:tc>
          <w:tcPr>
            <w:tcW w:w="2126" w:type="dxa"/>
          </w:tcPr>
          <w:p w14:paraId="1C60A057" w14:textId="6A60E1DC" w:rsidR="0089613C" w:rsidRPr="0089613C" w:rsidRDefault="0089613C" w:rsidP="00A47538">
            <w:pPr>
              <w:jc w:val="both"/>
              <w:rPr>
                <w:rFonts w:cs="Arial"/>
                <w:b/>
              </w:rPr>
            </w:pPr>
            <w:r w:rsidRPr="0089613C">
              <w:rPr>
                <w:rFonts w:cs="Arial"/>
                <w:b/>
              </w:rPr>
              <w:t xml:space="preserve">Date </w:t>
            </w:r>
          </w:p>
        </w:tc>
        <w:tc>
          <w:tcPr>
            <w:tcW w:w="2561" w:type="dxa"/>
          </w:tcPr>
          <w:p w14:paraId="41F3EB78" w14:textId="04604A86" w:rsidR="0089613C" w:rsidRPr="0089613C" w:rsidRDefault="0089613C" w:rsidP="00A47538">
            <w:pPr>
              <w:jc w:val="both"/>
              <w:rPr>
                <w:rFonts w:cs="Arial"/>
                <w:b/>
              </w:rPr>
            </w:pPr>
            <w:r w:rsidRPr="0089613C">
              <w:rPr>
                <w:rFonts w:cs="Arial"/>
                <w:b/>
              </w:rPr>
              <w:t>Author</w:t>
            </w:r>
          </w:p>
        </w:tc>
      </w:tr>
      <w:tr w:rsidR="0089613C" w14:paraId="68733B7B" w14:textId="77777777" w:rsidTr="0089613C">
        <w:tc>
          <w:tcPr>
            <w:tcW w:w="1555" w:type="dxa"/>
          </w:tcPr>
          <w:p w14:paraId="39000E5F" w14:textId="369FAEAD" w:rsidR="0089613C" w:rsidRDefault="00AE6105" w:rsidP="00A47538">
            <w:pPr>
              <w:jc w:val="both"/>
              <w:rPr>
                <w:rFonts w:ascii="Arial" w:hAnsi="Arial" w:cs="Arial"/>
              </w:rPr>
            </w:pPr>
            <w:r>
              <w:rPr>
                <w:rFonts w:ascii="Arial" w:hAnsi="Arial" w:cs="Arial"/>
              </w:rPr>
              <w:t>V1</w:t>
            </w:r>
          </w:p>
        </w:tc>
        <w:tc>
          <w:tcPr>
            <w:tcW w:w="2126" w:type="dxa"/>
          </w:tcPr>
          <w:p w14:paraId="52341BF1" w14:textId="58C28F3C" w:rsidR="0089613C" w:rsidRDefault="009647DC" w:rsidP="00A47538">
            <w:pPr>
              <w:jc w:val="both"/>
              <w:rPr>
                <w:rFonts w:ascii="Arial" w:hAnsi="Arial" w:cs="Arial"/>
              </w:rPr>
            </w:pPr>
            <w:r>
              <w:rPr>
                <w:rFonts w:ascii="Arial" w:hAnsi="Arial" w:cs="Arial"/>
              </w:rPr>
              <w:t>20</w:t>
            </w:r>
            <w:r w:rsidR="00AE1193">
              <w:rPr>
                <w:rFonts w:ascii="Arial" w:hAnsi="Arial" w:cs="Arial"/>
              </w:rPr>
              <w:t>.09</w:t>
            </w:r>
            <w:r w:rsidR="00AE6105">
              <w:rPr>
                <w:rFonts w:ascii="Arial" w:hAnsi="Arial" w:cs="Arial"/>
              </w:rPr>
              <w:t>.2021</w:t>
            </w:r>
          </w:p>
        </w:tc>
        <w:tc>
          <w:tcPr>
            <w:tcW w:w="2561" w:type="dxa"/>
          </w:tcPr>
          <w:p w14:paraId="3420C6B1" w14:textId="6E1A7636" w:rsidR="0089613C" w:rsidRDefault="00403864" w:rsidP="00A47538">
            <w:pPr>
              <w:jc w:val="both"/>
              <w:rPr>
                <w:rFonts w:ascii="Arial" w:hAnsi="Arial" w:cs="Arial"/>
              </w:rPr>
            </w:pPr>
            <w:r>
              <w:rPr>
                <w:rFonts w:ascii="Arial" w:hAnsi="Arial" w:cs="Arial"/>
              </w:rPr>
              <w:t>AG / HM</w:t>
            </w:r>
          </w:p>
        </w:tc>
      </w:tr>
      <w:tr w:rsidR="0089613C" w14:paraId="0EF61B36" w14:textId="77777777" w:rsidTr="0089613C">
        <w:tc>
          <w:tcPr>
            <w:tcW w:w="1555" w:type="dxa"/>
          </w:tcPr>
          <w:p w14:paraId="27BDCCF4" w14:textId="5120AD00" w:rsidR="0089613C" w:rsidRDefault="00AE6105" w:rsidP="00A47538">
            <w:pPr>
              <w:jc w:val="both"/>
              <w:rPr>
                <w:rFonts w:ascii="Arial" w:hAnsi="Arial" w:cs="Arial"/>
              </w:rPr>
            </w:pPr>
            <w:r>
              <w:rPr>
                <w:rFonts w:ascii="Arial" w:hAnsi="Arial" w:cs="Arial"/>
              </w:rPr>
              <w:t>V2</w:t>
            </w:r>
          </w:p>
        </w:tc>
        <w:tc>
          <w:tcPr>
            <w:tcW w:w="2126" w:type="dxa"/>
          </w:tcPr>
          <w:p w14:paraId="376C7C5D" w14:textId="0B7288F6" w:rsidR="0089613C" w:rsidRDefault="00AE6105" w:rsidP="00A47538">
            <w:pPr>
              <w:jc w:val="both"/>
              <w:rPr>
                <w:rFonts w:ascii="Arial" w:hAnsi="Arial" w:cs="Arial"/>
              </w:rPr>
            </w:pPr>
            <w:r>
              <w:rPr>
                <w:rFonts w:ascii="Arial" w:hAnsi="Arial" w:cs="Arial"/>
              </w:rPr>
              <w:t>22.09.2022</w:t>
            </w:r>
          </w:p>
        </w:tc>
        <w:tc>
          <w:tcPr>
            <w:tcW w:w="2561" w:type="dxa"/>
          </w:tcPr>
          <w:p w14:paraId="57EBDFD0" w14:textId="5C6EA7D5" w:rsidR="0089613C" w:rsidRDefault="00AE6105" w:rsidP="00A47538">
            <w:pPr>
              <w:jc w:val="both"/>
              <w:rPr>
                <w:rFonts w:ascii="Arial" w:hAnsi="Arial" w:cs="Arial"/>
              </w:rPr>
            </w:pPr>
            <w:r>
              <w:rPr>
                <w:rFonts w:ascii="Arial" w:hAnsi="Arial" w:cs="Arial"/>
              </w:rPr>
              <w:t>AG/HM</w:t>
            </w:r>
            <w:bookmarkStart w:id="0" w:name="_GoBack"/>
            <w:bookmarkEnd w:id="0"/>
          </w:p>
        </w:tc>
      </w:tr>
    </w:tbl>
    <w:p w14:paraId="6DD5F4BA" w14:textId="2C669BE5" w:rsidR="00CA020A" w:rsidRDefault="00CA020A" w:rsidP="00A47538">
      <w:pPr>
        <w:jc w:val="both"/>
        <w:rPr>
          <w:rFonts w:ascii="Arial" w:hAnsi="Arial" w:cs="Arial"/>
        </w:rPr>
      </w:pPr>
    </w:p>
    <w:p w14:paraId="77775DC8" w14:textId="3955A756" w:rsidR="000E5FD1" w:rsidRDefault="000E5FD1" w:rsidP="00A47538">
      <w:pPr>
        <w:jc w:val="both"/>
        <w:rPr>
          <w:rFonts w:ascii="Arial" w:hAnsi="Arial" w:cs="Arial"/>
        </w:rPr>
      </w:pPr>
    </w:p>
    <w:p w14:paraId="26015474" w14:textId="1C11A130" w:rsidR="000E5FD1" w:rsidRDefault="000E5FD1" w:rsidP="00A47538">
      <w:pPr>
        <w:jc w:val="both"/>
        <w:rPr>
          <w:rFonts w:ascii="Arial" w:hAnsi="Arial" w:cs="Arial"/>
        </w:rPr>
      </w:pPr>
    </w:p>
    <w:p w14:paraId="6B616702" w14:textId="12B996E3" w:rsidR="000E5FD1" w:rsidRDefault="000E5FD1" w:rsidP="00A47538">
      <w:pPr>
        <w:jc w:val="both"/>
        <w:rPr>
          <w:rFonts w:ascii="Arial" w:hAnsi="Arial" w:cs="Arial"/>
        </w:rPr>
      </w:pPr>
    </w:p>
    <w:p w14:paraId="74DE5050" w14:textId="0FBC02B4" w:rsidR="000E5FD1" w:rsidRDefault="000E5FD1" w:rsidP="00A47538">
      <w:pPr>
        <w:jc w:val="both"/>
        <w:rPr>
          <w:rFonts w:ascii="Arial" w:hAnsi="Arial" w:cs="Arial"/>
        </w:rPr>
      </w:pPr>
    </w:p>
    <w:p w14:paraId="3AC06DC3" w14:textId="033F986D" w:rsidR="000E5FD1" w:rsidRDefault="000E5FD1" w:rsidP="00A47538">
      <w:pPr>
        <w:jc w:val="both"/>
        <w:rPr>
          <w:rFonts w:ascii="Arial" w:hAnsi="Arial" w:cs="Arial"/>
        </w:rPr>
      </w:pPr>
    </w:p>
    <w:p w14:paraId="39C7451F" w14:textId="2CB38098" w:rsidR="000E5FD1" w:rsidRDefault="000E5FD1" w:rsidP="00A47538">
      <w:pPr>
        <w:jc w:val="both"/>
        <w:rPr>
          <w:rFonts w:ascii="Arial" w:hAnsi="Arial" w:cs="Arial"/>
        </w:rPr>
      </w:pPr>
    </w:p>
    <w:p w14:paraId="0F6D7EA6" w14:textId="242CE176" w:rsidR="000E5FD1" w:rsidRDefault="000E5FD1" w:rsidP="00A47538">
      <w:pPr>
        <w:jc w:val="both"/>
        <w:rPr>
          <w:rFonts w:ascii="Arial" w:hAnsi="Arial" w:cs="Arial"/>
        </w:rPr>
      </w:pPr>
      <w:r>
        <w:rPr>
          <w:rFonts w:ascii="Arial" w:hAnsi="Arial" w:cs="Arial"/>
        </w:rPr>
        <w:t>Appendix 1 below:</w:t>
      </w:r>
    </w:p>
    <w:p w14:paraId="197BC5F2" w14:textId="70F5F075" w:rsidR="00A96887" w:rsidRDefault="00A96887" w:rsidP="00A96887">
      <w:pPr>
        <w:jc w:val="center"/>
        <w:rPr>
          <w:rFonts w:ascii="Arial" w:hAnsi="Arial" w:cs="Arial"/>
          <w:b/>
          <w:color w:val="4472C4" w:themeColor="accent1"/>
          <w:sz w:val="56"/>
          <w:szCs w:val="56"/>
          <w:lang w:val="en-US"/>
        </w:rPr>
      </w:pPr>
      <w:r>
        <w:rPr>
          <w:noProof/>
          <w:lang w:val="en-GB" w:eastAsia="en-GB"/>
        </w:rPr>
        <w:lastRenderedPageBreak/>
        <mc:AlternateContent>
          <mc:Choice Requires="wps">
            <w:drawing>
              <wp:anchor distT="0" distB="0" distL="114300" distR="114300" simplePos="0" relativeHeight="251665420" behindDoc="0" locked="0" layoutInCell="1" allowOverlap="1" wp14:anchorId="2052A855" wp14:editId="4F8DD6F3">
                <wp:simplePos x="0" y="0"/>
                <wp:positionH relativeFrom="margin">
                  <wp:align>center</wp:align>
                </wp:positionH>
                <wp:positionV relativeFrom="paragraph">
                  <wp:posOffset>-19050</wp:posOffset>
                </wp:positionV>
                <wp:extent cx="6915150" cy="295563"/>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915150" cy="295563"/>
                        </a:xfrm>
                        <a:prstGeom prst="rect">
                          <a:avLst/>
                        </a:prstGeom>
                        <a:solidFill>
                          <a:srgbClr val="FFC000">
                            <a:alpha val="50000"/>
                          </a:srgbClr>
                        </a:solidFill>
                        <a:ln w="9525">
                          <a:solidFill>
                            <a:srgbClr val="0070C0"/>
                          </a:solidFill>
                        </a:ln>
                      </wps:spPr>
                      <wps:txbx>
                        <w:txbxContent>
                          <w:p w14:paraId="04AB4DC0" w14:textId="77777777" w:rsidR="000E5FD1" w:rsidRDefault="000E5FD1" w:rsidP="000E5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52A855" id="Text Box 4" o:spid="_x0000_s1030" type="#_x0000_t202" style="position:absolute;left:0;text-align:left;margin-left:0;margin-top:-1.5pt;width:544.5pt;height:23.25pt;z-index:2516654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" fillcolor="#ffc000" strokecolor="#0070c0">
                <v:fill opacity="32896f"/>
                <v:textbox>
                  <w:txbxContent>
                    <w:p w14:paraId="04AB4DC0" w14:textId="77777777" w:rsidR="000E5FD1" w:rsidRDefault="000E5FD1" w:rsidP="000E5FD1"/>
                  </w:txbxContent>
                </v:textbox>
                <w10:wrap anchorx="margin"/>
              </v:shape>
            </w:pict>
          </mc:Fallback>
        </mc:AlternateContent>
      </w:r>
      <w:r>
        <w:rPr>
          <w:noProof/>
          <w:lang w:val="en-GB" w:eastAsia="en-GB"/>
        </w:rPr>
        <mc:AlternateContent>
          <mc:Choice Requires="wps">
            <w:drawing>
              <wp:anchor distT="0" distB="0" distL="114300" distR="114300" simplePos="0" relativeHeight="251663372" behindDoc="0" locked="0" layoutInCell="1" allowOverlap="1" wp14:anchorId="492FD6E7" wp14:editId="1883D62A">
                <wp:simplePos x="0" y="0"/>
                <wp:positionH relativeFrom="margin">
                  <wp:align>center</wp:align>
                </wp:positionH>
                <wp:positionV relativeFrom="paragraph">
                  <wp:posOffset>-332740</wp:posOffset>
                </wp:positionV>
                <wp:extent cx="6915150" cy="307398"/>
                <wp:effectExtent l="0" t="0" r="19050" b="16510"/>
                <wp:wrapNone/>
                <wp:docPr id="1" name="Text Box 1"/>
                <wp:cNvGraphicFramePr/>
                <a:graphic xmlns:a="http://schemas.openxmlformats.org/drawingml/2006/main">
                  <a:graphicData uri="http://schemas.microsoft.com/office/word/2010/wordprocessingShape">
                    <wps:wsp>
                      <wps:cNvSpPr txBox="1"/>
                      <wps:spPr>
                        <a:xfrm>
                          <a:off x="0" y="0"/>
                          <a:ext cx="6915150" cy="307398"/>
                        </a:xfrm>
                        <a:prstGeom prst="rect">
                          <a:avLst/>
                        </a:prstGeom>
                        <a:solidFill>
                          <a:srgbClr val="4253E8"/>
                        </a:solidFill>
                        <a:ln w="6350">
                          <a:solidFill>
                            <a:srgbClr val="4253E8"/>
                          </a:solidFill>
                        </a:ln>
                      </wps:spPr>
                      <wps:txbx>
                        <w:txbxContent>
                          <w:p w14:paraId="6E13237E" w14:textId="77777777" w:rsidR="000E5FD1" w:rsidRDefault="000E5FD1" w:rsidP="000E5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FD6E7" id="Text Box 1" o:spid="_x0000_s1031" type="#_x0000_t202" style="position:absolute;left:0;text-align:left;margin-left:0;margin-top:-26.2pt;width:544.5pt;height:24.2pt;z-index:2516633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" fillcolor="#4253e8" strokecolor="#4253e8" strokeweight=".5pt">
                <v:textbox>
                  <w:txbxContent>
                    <w:p w14:paraId="6E13237E" w14:textId="77777777" w:rsidR="000E5FD1" w:rsidRDefault="000E5FD1" w:rsidP="000E5FD1"/>
                  </w:txbxContent>
                </v:textbox>
                <w10:wrap anchorx="margin"/>
              </v:shape>
            </w:pict>
          </mc:Fallback>
        </mc:AlternateContent>
      </w:r>
    </w:p>
    <w:p w14:paraId="1EC96F05" w14:textId="03F43EB4" w:rsidR="00A96887" w:rsidRDefault="00444898" w:rsidP="00A96887">
      <w:pPr>
        <w:jc w:val="center"/>
        <w:rPr>
          <w:rFonts w:ascii="Arial" w:hAnsi="Arial" w:cs="Arial"/>
          <w:b/>
          <w:color w:val="4472C4" w:themeColor="accent1"/>
          <w:sz w:val="56"/>
          <w:szCs w:val="56"/>
          <w:lang w:val="en-US"/>
        </w:rPr>
      </w:pPr>
      <w:r>
        <w:rPr>
          <w:noProof/>
          <w:lang w:val="en-GB" w:eastAsia="en-GB"/>
        </w:rPr>
        <w:drawing>
          <wp:anchor distT="0" distB="0" distL="114300" distR="114300" simplePos="0" relativeHeight="251668492" behindDoc="0" locked="0" layoutInCell="1" allowOverlap="1" wp14:anchorId="70F167CC" wp14:editId="6A05A959">
            <wp:simplePos x="0" y="0"/>
            <wp:positionH relativeFrom="margin">
              <wp:posOffset>190500</wp:posOffset>
            </wp:positionH>
            <wp:positionV relativeFrom="paragraph">
              <wp:posOffset>260349</wp:posOffset>
            </wp:positionV>
            <wp:extent cx="1304925" cy="1114425"/>
            <wp:effectExtent l="0" t="0" r="9525" b="9525"/>
            <wp:wrapNone/>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1114425"/>
                    </a:xfrm>
                    <a:prstGeom prst="rect">
                      <a:avLst/>
                    </a:prstGeom>
                  </pic:spPr>
                </pic:pic>
              </a:graphicData>
            </a:graphic>
            <wp14:sizeRelH relativeFrom="page">
              <wp14:pctWidth>0</wp14:pctWidth>
            </wp14:sizeRelH>
            <wp14:sizeRelV relativeFrom="page">
              <wp14:pctHeight>0</wp14:pctHeight>
            </wp14:sizeRelV>
          </wp:anchor>
        </w:drawing>
      </w:r>
    </w:p>
    <w:p w14:paraId="5CADCAF8" w14:textId="77777777" w:rsidR="00444898" w:rsidRDefault="00444898" w:rsidP="00444898">
      <w:pPr>
        <w:ind w:left="1440" w:firstLine="720"/>
        <w:jc w:val="center"/>
        <w:rPr>
          <w:rFonts w:ascii="Arial" w:hAnsi="Arial" w:cs="Arial"/>
          <w:b/>
          <w:color w:val="4472C4" w:themeColor="accent1"/>
          <w:sz w:val="56"/>
          <w:szCs w:val="56"/>
          <w:lang w:val="en-US"/>
        </w:rPr>
      </w:pPr>
    </w:p>
    <w:p w14:paraId="158C61DF" w14:textId="77777777" w:rsidR="00444898" w:rsidRDefault="00A96887" w:rsidP="00444898">
      <w:pPr>
        <w:ind w:left="1440" w:firstLine="720"/>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w:t>
      </w:r>
      <w:r>
        <w:rPr>
          <w:rFonts w:ascii="Arial" w:hAnsi="Arial" w:cs="Arial"/>
          <w:b/>
          <w:color w:val="4472C4" w:themeColor="accent1"/>
          <w:sz w:val="56"/>
          <w:szCs w:val="56"/>
          <w:lang w:val="en-US"/>
        </w:rPr>
        <w:t>Nursery Class</w:t>
      </w:r>
    </w:p>
    <w:p w14:paraId="463C24BB" w14:textId="77777777" w:rsidR="00444898" w:rsidRPr="00444898" w:rsidRDefault="00444898" w:rsidP="00444898">
      <w:pPr>
        <w:ind w:left="1440" w:firstLine="720"/>
        <w:rPr>
          <w:rFonts w:ascii="Arial" w:hAnsi="Arial" w:cs="Arial"/>
          <w:b/>
          <w:color w:val="4472C4" w:themeColor="accent1"/>
          <w:sz w:val="48"/>
          <w:szCs w:val="48"/>
          <w:lang w:val="en-US"/>
        </w:rPr>
      </w:pPr>
      <w:r w:rsidRPr="00444898">
        <w:rPr>
          <w:rFonts w:ascii="Arial" w:hAnsi="Arial" w:cs="Arial"/>
          <w:b/>
          <w:color w:val="4472C4" w:themeColor="accent1"/>
          <w:sz w:val="48"/>
          <w:szCs w:val="48"/>
          <w:lang w:val="en-US"/>
        </w:rPr>
        <w:t xml:space="preserve"> </w:t>
      </w:r>
    </w:p>
    <w:p w14:paraId="5EE5A976" w14:textId="00922630" w:rsidR="00444898" w:rsidRPr="00444898" w:rsidRDefault="00444898" w:rsidP="00444898">
      <w:pPr>
        <w:ind w:left="1440" w:hanging="2149"/>
        <w:rPr>
          <w:rFonts w:ascii="Arial" w:hAnsi="Arial" w:cs="Arial"/>
          <w:b/>
          <w:color w:val="4472C4" w:themeColor="accent1"/>
          <w:sz w:val="48"/>
          <w:szCs w:val="48"/>
        </w:rPr>
      </w:pPr>
      <w:r w:rsidRPr="00444898">
        <w:rPr>
          <w:rFonts w:ascii="Arial" w:hAnsi="Arial" w:cs="Arial"/>
          <w:b/>
          <w:color w:val="4472C4" w:themeColor="accent1"/>
          <w:sz w:val="48"/>
          <w:szCs w:val="48"/>
          <w:lang w:val="en-US"/>
        </w:rPr>
        <w:t xml:space="preserve">      </w:t>
      </w:r>
      <w:r w:rsidRPr="00444898">
        <w:rPr>
          <w:rFonts w:ascii="Arial" w:hAnsi="Arial" w:cs="Arial"/>
          <w:b/>
          <w:color w:val="4472C4" w:themeColor="accent1"/>
          <w:sz w:val="48"/>
          <w:szCs w:val="48"/>
        </w:rPr>
        <w:t xml:space="preserve">Complaints Policy – Information for Families </w:t>
      </w:r>
    </w:p>
    <w:p w14:paraId="58B5D8ED" w14:textId="77777777" w:rsidR="00444898" w:rsidRPr="00444898" w:rsidRDefault="00444898" w:rsidP="00444898">
      <w:pPr>
        <w:ind w:left="1440" w:firstLine="720"/>
        <w:rPr>
          <w:rFonts w:ascii="Arial" w:hAnsi="Arial" w:cs="Arial"/>
          <w:b/>
          <w:color w:val="4472C4" w:themeColor="accent1"/>
          <w:sz w:val="32"/>
          <w:szCs w:val="32"/>
          <w:lang w:val="en-US"/>
        </w:rPr>
      </w:pPr>
    </w:p>
    <w:p w14:paraId="427D6167" w14:textId="77777777" w:rsidR="00444898" w:rsidRDefault="00444898" w:rsidP="00444898">
      <w:pPr>
        <w:ind w:left="142"/>
        <w:jc w:val="both"/>
        <w:rPr>
          <w:rFonts w:ascii="Arial" w:hAnsi="Arial" w:cs="Arial"/>
        </w:rPr>
      </w:pPr>
    </w:p>
    <w:p w14:paraId="1805B44C" w14:textId="5581BB64" w:rsidR="00444898" w:rsidRDefault="00444898" w:rsidP="00444898">
      <w:pPr>
        <w:ind w:left="142"/>
        <w:jc w:val="both"/>
        <w:rPr>
          <w:rFonts w:ascii="Arial" w:hAnsi="Arial" w:cs="Arial"/>
        </w:rPr>
      </w:pPr>
      <w:r w:rsidRPr="00444898">
        <w:rPr>
          <w:rFonts w:ascii="Arial" w:hAnsi="Arial" w:cs="Arial"/>
        </w:rPr>
        <w:t>Sometimes, despite the best intention</w:t>
      </w:r>
      <w:r>
        <w:rPr>
          <w:rFonts w:ascii="Arial" w:hAnsi="Arial" w:cs="Arial"/>
        </w:rPr>
        <w:t>s of all, challenges arise and you</w:t>
      </w:r>
      <w:r w:rsidRPr="00444898">
        <w:rPr>
          <w:rFonts w:ascii="Arial" w:hAnsi="Arial" w:cs="Arial"/>
        </w:rPr>
        <w:t xml:space="preserve"> may feel the need to raise </w:t>
      </w:r>
      <w:r>
        <w:rPr>
          <w:rFonts w:ascii="Arial" w:hAnsi="Arial" w:cs="Arial"/>
        </w:rPr>
        <w:t>a concern about our nursery</w:t>
      </w:r>
      <w:r w:rsidRPr="00444898">
        <w:rPr>
          <w:rFonts w:ascii="Arial" w:hAnsi="Arial" w:cs="Arial"/>
        </w:rPr>
        <w:t xml:space="preserve">. </w:t>
      </w:r>
    </w:p>
    <w:p w14:paraId="21997E63" w14:textId="77777777" w:rsidR="00444898" w:rsidRPr="00444898" w:rsidRDefault="00444898" w:rsidP="00444898">
      <w:pPr>
        <w:ind w:left="142"/>
        <w:jc w:val="both"/>
        <w:rPr>
          <w:rFonts w:ascii="Arial" w:hAnsi="Arial" w:cs="Arial"/>
        </w:rPr>
      </w:pPr>
    </w:p>
    <w:p w14:paraId="2DE2807B" w14:textId="05A94F4D" w:rsidR="00444898" w:rsidRPr="00444898" w:rsidRDefault="00444898" w:rsidP="00444898">
      <w:pPr>
        <w:ind w:left="142"/>
        <w:jc w:val="both"/>
        <w:rPr>
          <w:rFonts w:ascii="Arial" w:hAnsi="Arial" w:cs="Arial"/>
        </w:rPr>
      </w:pPr>
      <w:r w:rsidRPr="00444898">
        <w:rPr>
          <w:rFonts w:ascii="Arial" w:hAnsi="Arial" w:cs="Arial"/>
        </w:rPr>
        <w:t xml:space="preserve">We </w:t>
      </w:r>
      <w:r>
        <w:rPr>
          <w:rFonts w:ascii="Arial" w:hAnsi="Arial" w:cs="Arial"/>
        </w:rPr>
        <w:t>want you to know that</w:t>
      </w:r>
      <w:r w:rsidRPr="00444898">
        <w:rPr>
          <w:rFonts w:ascii="Arial" w:hAnsi="Arial" w:cs="Arial"/>
        </w:rPr>
        <w:t xml:space="preserve"> any c</w:t>
      </w:r>
      <w:r>
        <w:rPr>
          <w:rFonts w:ascii="Arial" w:hAnsi="Arial" w:cs="Arial"/>
        </w:rPr>
        <w:t>oncern will be</w:t>
      </w:r>
      <w:r w:rsidRPr="00444898">
        <w:rPr>
          <w:rFonts w:ascii="Arial" w:hAnsi="Arial" w:cs="Arial"/>
        </w:rPr>
        <w:t xml:space="preserve"> dealt with in a </w:t>
      </w:r>
      <w:r>
        <w:rPr>
          <w:rFonts w:ascii="Arial" w:hAnsi="Arial" w:cs="Arial"/>
        </w:rPr>
        <w:t>professional and timely manner. We will listen</w:t>
      </w:r>
      <w:r w:rsidRPr="00444898">
        <w:rPr>
          <w:rFonts w:ascii="Arial" w:hAnsi="Arial" w:cs="Arial"/>
        </w:rPr>
        <w:t xml:space="preserve"> objectively to </w:t>
      </w:r>
      <w:r>
        <w:rPr>
          <w:rFonts w:ascii="Arial" w:hAnsi="Arial" w:cs="Arial"/>
        </w:rPr>
        <w:t>your concerns and treat</w:t>
      </w:r>
      <w:r w:rsidRPr="00444898">
        <w:rPr>
          <w:rFonts w:ascii="Arial" w:hAnsi="Arial" w:cs="Arial"/>
        </w:rPr>
        <w:t xml:space="preserve"> all concerns </w:t>
      </w:r>
      <w:r>
        <w:rPr>
          <w:rFonts w:ascii="Arial" w:hAnsi="Arial" w:cs="Arial"/>
        </w:rPr>
        <w:t>confidentially,</w:t>
      </w:r>
      <w:r w:rsidRPr="00444898">
        <w:rPr>
          <w:rFonts w:ascii="Arial" w:hAnsi="Arial" w:cs="Arial"/>
        </w:rPr>
        <w:t xml:space="preserve"> so that</w:t>
      </w:r>
      <w:r>
        <w:rPr>
          <w:rFonts w:ascii="Arial" w:hAnsi="Arial" w:cs="Arial"/>
        </w:rPr>
        <w:t xml:space="preserve"> you</w:t>
      </w:r>
      <w:r w:rsidRPr="00444898">
        <w:rPr>
          <w:rFonts w:ascii="Arial" w:hAnsi="Arial" w:cs="Arial"/>
        </w:rPr>
        <w:t xml:space="preserve"> feel confident that </w:t>
      </w:r>
      <w:r>
        <w:rPr>
          <w:rFonts w:ascii="Arial" w:hAnsi="Arial" w:cs="Arial"/>
        </w:rPr>
        <w:t>you</w:t>
      </w:r>
      <w:r w:rsidRPr="00444898">
        <w:rPr>
          <w:rFonts w:ascii="Arial" w:hAnsi="Arial" w:cs="Arial"/>
        </w:rPr>
        <w:t xml:space="preserve"> are being listened to and </w:t>
      </w:r>
      <w:r>
        <w:rPr>
          <w:rFonts w:ascii="Arial" w:hAnsi="Arial" w:cs="Arial"/>
        </w:rPr>
        <w:t xml:space="preserve">that your concerns will be </w:t>
      </w:r>
      <w:r w:rsidRPr="00444898">
        <w:rPr>
          <w:rFonts w:ascii="Arial" w:hAnsi="Arial" w:cs="Arial"/>
        </w:rPr>
        <w:t>managed in a fair and unbiased way.</w:t>
      </w:r>
    </w:p>
    <w:p w14:paraId="6567C35A" w14:textId="77777777" w:rsidR="00444898" w:rsidRPr="00444898" w:rsidRDefault="00444898" w:rsidP="00444898">
      <w:pPr>
        <w:ind w:left="142"/>
        <w:rPr>
          <w:rFonts w:ascii="Arial" w:hAnsi="Arial" w:cs="Arial"/>
        </w:rPr>
      </w:pPr>
    </w:p>
    <w:p w14:paraId="145B61A2" w14:textId="77777777" w:rsidR="00444898" w:rsidRPr="00444898" w:rsidRDefault="00444898" w:rsidP="00444898">
      <w:pPr>
        <w:ind w:left="142"/>
        <w:rPr>
          <w:rFonts w:ascii="Arial" w:hAnsi="Arial" w:cs="Arial"/>
        </w:rPr>
      </w:pPr>
    </w:p>
    <w:p w14:paraId="10BD383B" w14:textId="7FB4522A" w:rsidR="00444898" w:rsidRDefault="00444898" w:rsidP="00444898">
      <w:pPr>
        <w:ind w:left="142"/>
        <w:rPr>
          <w:rFonts w:ascii="Arial" w:hAnsi="Arial" w:cs="Arial"/>
        </w:rPr>
      </w:pPr>
      <w:r w:rsidRPr="00444898">
        <w:rPr>
          <w:rFonts w:ascii="Arial" w:hAnsi="Arial" w:cs="Arial"/>
        </w:rPr>
        <w:t xml:space="preserve">In the first instance, </w:t>
      </w:r>
      <w:r>
        <w:rPr>
          <w:rFonts w:ascii="Arial" w:hAnsi="Arial" w:cs="Arial"/>
        </w:rPr>
        <w:t xml:space="preserve">please </w:t>
      </w:r>
      <w:r w:rsidRPr="00444898">
        <w:rPr>
          <w:rFonts w:ascii="Arial" w:hAnsi="Arial" w:cs="Arial"/>
        </w:rPr>
        <w:t xml:space="preserve">speak with their child’s key worker. </w:t>
      </w:r>
    </w:p>
    <w:p w14:paraId="43C11BAE" w14:textId="77777777" w:rsidR="00444898" w:rsidRPr="00444898" w:rsidRDefault="00444898" w:rsidP="00444898">
      <w:pPr>
        <w:ind w:left="142"/>
        <w:rPr>
          <w:rFonts w:ascii="Arial" w:hAnsi="Arial" w:cs="Arial"/>
        </w:rPr>
      </w:pPr>
    </w:p>
    <w:p w14:paraId="4336F884" w14:textId="6EC3575E" w:rsidR="00444898" w:rsidRDefault="00444898" w:rsidP="00444898">
      <w:pPr>
        <w:ind w:left="142"/>
        <w:jc w:val="both"/>
        <w:rPr>
          <w:rFonts w:ascii="Arial" w:hAnsi="Arial" w:cs="Arial"/>
        </w:rPr>
      </w:pPr>
      <w:r w:rsidRPr="00444898">
        <w:rPr>
          <w:rFonts w:ascii="Arial" w:hAnsi="Arial" w:cs="Arial"/>
        </w:rPr>
        <w:t xml:space="preserve">If the complaint is in relation to the keyworker, and </w:t>
      </w:r>
      <w:r>
        <w:rPr>
          <w:rFonts w:ascii="Arial" w:hAnsi="Arial" w:cs="Arial"/>
        </w:rPr>
        <w:t>you do</w:t>
      </w:r>
      <w:r w:rsidRPr="00444898">
        <w:rPr>
          <w:rFonts w:ascii="Arial" w:hAnsi="Arial" w:cs="Arial"/>
        </w:rPr>
        <w:t xml:space="preserve"> not feel comfortable discussing </w:t>
      </w:r>
      <w:r>
        <w:rPr>
          <w:rFonts w:ascii="Arial" w:hAnsi="Arial" w:cs="Arial"/>
        </w:rPr>
        <w:t xml:space="preserve">your </w:t>
      </w:r>
      <w:r w:rsidRPr="00444898">
        <w:rPr>
          <w:rFonts w:ascii="Arial" w:hAnsi="Arial" w:cs="Arial"/>
        </w:rPr>
        <w:t>concerns directly, then they should seek t</w:t>
      </w:r>
      <w:r>
        <w:rPr>
          <w:rFonts w:ascii="Arial" w:hAnsi="Arial" w:cs="Arial"/>
        </w:rPr>
        <w:t>he Nursery Senior EYECO or the N</w:t>
      </w:r>
      <w:r w:rsidRPr="00444898">
        <w:rPr>
          <w:rFonts w:ascii="Arial" w:hAnsi="Arial" w:cs="Arial"/>
        </w:rPr>
        <w:t>ursery Depute. The Depute Head Teacher and Head Teacher of the school are also available to listen to concerns.</w:t>
      </w:r>
    </w:p>
    <w:p w14:paraId="7DD079D6" w14:textId="77777777" w:rsidR="00444898" w:rsidRPr="00444898" w:rsidRDefault="00444898" w:rsidP="00444898">
      <w:pPr>
        <w:ind w:left="142"/>
        <w:rPr>
          <w:rFonts w:ascii="Arial" w:hAnsi="Arial" w:cs="Arial"/>
        </w:rPr>
      </w:pPr>
    </w:p>
    <w:p w14:paraId="2EE8B2AD" w14:textId="3F717089" w:rsidR="00444898" w:rsidRPr="00444898" w:rsidRDefault="00444898" w:rsidP="00444898">
      <w:pPr>
        <w:ind w:left="142"/>
        <w:rPr>
          <w:rFonts w:ascii="Arial" w:hAnsi="Arial" w:cs="Arial"/>
        </w:rPr>
      </w:pPr>
      <w:r w:rsidRPr="00444898">
        <w:rPr>
          <w:rFonts w:ascii="Arial" w:hAnsi="Arial" w:cs="Arial"/>
        </w:rPr>
        <w:t xml:space="preserve">If a satisfactory solution is not reached within the </w:t>
      </w:r>
      <w:r>
        <w:rPr>
          <w:rFonts w:ascii="Arial" w:hAnsi="Arial" w:cs="Arial"/>
        </w:rPr>
        <w:t xml:space="preserve">nursery or the school, then you can direct </w:t>
      </w:r>
      <w:proofErr w:type="gramStart"/>
      <w:r>
        <w:rPr>
          <w:rFonts w:ascii="Arial" w:hAnsi="Arial" w:cs="Arial"/>
        </w:rPr>
        <w:t>your</w:t>
      </w:r>
      <w:proofErr w:type="gramEnd"/>
      <w:r>
        <w:rPr>
          <w:rFonts w:ascii="Arial" w:hAnsi="Arial" w:cs="Arial"/>
        </w:rPr>
        <w:t xml:space="preserve"> </w:t>
      </w:r>
      <w:r w:rsidRPr="00444898">
        <w:rPr>
          <w:rFonts w:ascii="Arial" w:hAnsi="Arial" w:cs="Arial"/>
        </w:rPr>
        <w:t xml:space="preserve">to Inverclyde Council and / or The Care Inspectorate. </w:t>
      </w:r>
    </w:p>
    <w:p w14:paraId="301B5EB5" w14:textId="77777777" w:rsidR="00444898" w:rsidRPr="00444898" w:rsidRDefault="00444898" w:rsidP="00444898">
      <w:pPr>
        <w:ind w:left="142"/>
        <w:rPr>
          <w:rFonts w:ascii="Arial" w:hAnsi="Arial" w:cs="Arial"/>
        </w:rPr>
      </w:pPr>
    </w:p>
    <w:p w14:paraId="284835D4" w14:textId="7DF71CB2" w:rsidR="00444898" w:rsidRPr="00444898" w:rsidRDefault="00444898" w:rsidP="00444898">
      <w:pPr>
        <w:rPr>
          <w:rFonts w:ascii="Arial" w:hAnsi="Arial" w:cs="Arial"/>
        </w:rPr>
      </w:pPr>
    </w:p>
    <w:p w14:paraId="7545CE65" w14:textId="77777777" w:rsidR="00444898" w:rsidRPr="00444898" w:rsidRDefault="00444898" w:rsidP="00444898">
      <w:pPr>
        <w:ind w:left="142"/>
        <w:rPr>
          <w:rFonts w:ascii="Arial" w:hAnsi="Arial" w:cs="Arial"/>
        </w:rPr>
      </w:pPr>
      <w:r w:rsidRPr="00444898">
        <w:rPr>
          <w:rFonts w:ascii="Arial" w:hAnsi="Arial" w:cs="Arial"/>
        </w:rPr>
        <w:t>Inverclyde Council</w:t>
      </w:r>
    </w:p>
    <w:p w14:paraId="120BE45E" w14:textId="1588E66D" w:rsidR="00444898" w:rsidRPr="00444898" w:rsidRDefault="005E4335" w:rsidP="00444898">
      <w:pPr>
        <w:ind w:left="142"/>
        <w:rPr>
          <w:rFonts w:ascii="Arial" w:hAnsi="Arial" w:cs="Arial"/>
        </w:rPr>
      </w:pPr>
      <w:r>
        <w:rPr>
          <w:rFonts w:ascii="Arial" w:hAnsi="Arial" w:cs="Arial"/>
        </w:rPr>
        <w:t>Yvonne Gallagher</w:t>
      </w:r>
    </w:p>
    <w:p w14:paraId="6D449E5F" w14:textId="77777777" w:rsidR="00444898" w:rsidRPr="00444898" w:rsidRDefault="00444898" w:rsidP="00444898">
      <w:pPr>
        <w:ind w:left="142"/>
        <w:rPr>
          <w:rFonts w:ascii="Arial" w:hAnsi="Arial" w:cs="Arial"/>
        </w:rPr>
      </w:pPr>
      <w:r w:rsidRPr="00444898">
        <w:rPr>
          <w:rFonts w:ascii="Arial" w:hAnsi="Arial" w:cs="Arial"/>
        </w:rPr>
        <w:t>Education Services</w:t>
      </w:r>
    </w:p>
    <w:p w14:paraId="7C7C9380" w14:textId="77777777" w:rsidR="00444898" w:rsidRPr="00444898" w:rsidRDefault="00444898" w:rsidP="00444898">
      <w:pPr>
        <w:ind w:left="142"/>
        <w:rPr>
          <w:rFonts w:ascii="Arial" w:hAnsi="Arial" w:cs="Arial"/>
        </w:rPr>
      </w:pPr>
      <w:r w:rsidRPr="00444898">
        <w:rPr>
          <w:rFonts w:ascii="Arial" w:hAnsi="Arial" w:cs="Arial"/>
        </w:rPr>
        <w:t>Wallace Place</w:t>
      </w:r>
    </w:p>
    <w:p w14:paraId="52339268" w14:textId="77777777" w:rsidR="00444898" w:rsidRPr="00444898" w:rsidRDefault="00444898" w:rsidP="00444898">
      <w:pPr>
        <w:ind w:left="142"/>
        <w:rPr>
          <w:rFonts w:ascii="Arial" w:hAnsi="Arial" w:cs="Arial"/>
        </w:rPr>
      </w:pPr>
      <w:r w:rsidRPr="00444898">
        <w:rPr>
          <w:rFonts w:ascii="Arial" w:hAnsi="Arial" w:cs="Arial"/>
        </w:rPr>
        <w:t>Greenock</w:t>
      </w:r>
    </w:p>
    <w:p w14:paraId="1F8471D4" w14:textId="77777777" w:rsidR="00444898" w:rsidRPr="00444898" w:rsidRDefault="00444898" w:rsidP="00444898">
      <w:pPr>
        <w:ind w:left="142"/>
        <w:rPr>
          <w:rFonts w:ascii="Arial" w:hAnsi="Arial" w:cs="Arial"/>
        </w:rPr>
      </w:pPr>
      <w:r w:rsidRPr="00444898">
        <w:rPr>
          <w:rFonts w:ascii="Arial" w:hAnsi="Arial" w:cs="Arial"/>
        </w:rPr>
        <w:t>PA15 1JB</w:t>
      </w:r>
    </w:p>
    <w:p w14:paraId="370FA7E2" w14:textId="77777777" w:rsidR="00444898" w:rsidRPr="00444898" w:rsidRDefault="00444898" w:rsidP="00444898">
      <w:pPr>
        <w:ind w:left="142"/>
        <w:rPr>
          <w:rFonts w:ascii="Arial" w:hAnsi="Arial" w:cs="Arial"/>
        </w:rPr>
      </w:pPr>
    </w:p>
    <w:p w14:paraId="6EA86915" w14:textId="77777777" w:rsidR="00444898" w:rsidRPr="00444898" w:rsidRDefault="00444898" w:rsidP="00444898">
      <w:pPr>
        <w:ind w:left="142"/>
        <w:rPr>
          <w:rFonts w:ascii="Arial" w:hAnsi="Arial" w:cs="Arial"/>
        </w:rPr>
      </w:pPr>
      <w:r w:rsidRPr="00444898">
        <w:rPr>
          <w:rFonts w:ascii="Arial" w:hAnsi="Arial" w:cs="Arial"/>
        </w:rPr>
        <w:t>Care Inspectorate</w:t>
      </w:r>
    </w:p>
    <w:p w14:paraId="4DD43E9E" w14:textId="77777777" w:rsidR="00444898" w:rsidRPr="00444898" w:rsidRDefault="00444898" w:rsidP="00444898">
      <w:pPr>
        <w:ind w:left="142"/>
        <w:rPr>
          <w:rFonts w:ascii="Arial" w:hAnsi="Arial" w:cs="Arial"/>
        </w:rPr>
      </w:pPr>
      <w:r w:rsidRPr="00444898">
        <w:rPr>
          <w:rFonts w:ascii="Arial" w:hAnsi="Arial" w:cs="Arial"/>
        </w:rPr>
        <w:t>4th Floor</w:t>
      </w:r>
    </w:p>
    <w:p w14:paraId="62731421" w14:textId="77777777" w:rsidR="00444898" w:rsidRPr="00444898" w:rsidRDefault="00444898" w:rsidP="00444898">
      <w:pPr>
        <w:ind w:left="142"/>
        <w:rPr>
          <w:rFonts w:ascii="Arial" w:hAnsi="Arial" w:cs="Arial"/>
        </w:rPr>
      </w:pPr>
      <w:r w:rsidRPr="00444898">
        <w:rPr>
          <w:rFonts w:ascii="Arial" w:hAnsi="Arial" w:cs="Arial"/>
        </w:rPr>
        <w:t xml:space="preserve">No. 1 </w:t>
      </w:r>
      <w:proofErr w:type="spellStart"/>
      <w:r w:rsidRPr="00444898">
        <w:rPr>
          <w:rFonts w:ascii="Arial" w:hAnsi="Arial" w:cs="Arial"/>
        </w:rPr>
        <w:t>Smithhills</w:t>
      </w:r>
      <w:proofErr w:type="spellEnd"/>
      <w:r w:rsidRPr="00444898">
        <w:rPr>
          <w:rFonts w:ascii="Arial" w:hAnsi="Arial" w:cs="Arial"/>
        </w:rPr>
        <w:t xml:space="preserve"> Street</w:t>
      </w:r>
    </w:p>
    <w:p w14:paraId="73D822EE" w14:textId="77777777" w:rsidR="00444898" w:rsidRPr="00444898" w:rsidRDefault="00444898" w:rsidP="00444898">
      <w:pPr>
        <w:ind w:left="142"/>
        <w:rPr>
          <w:rFonts w:ascii="Arial" w:hAnsi="Arial" w:cs="Arial"/>
        </w:rPr>
      </w:pPr>
      <w:r w:rsidRPr="00444898">
        <w:rPr>
          <w:rFonts w:ascii="Arial" w:hAnsi="Arial" w:cs="Arial"/>
        </w:rPr>
        <w:t>Paisley</w:t>
      </w:r>
    </w:p>
    <w:p w14:paraId="14EAC454" w14:textId="77777777" w:rsidR="00444898" w:rsidRDefault="00444898" w:rsidP="00444898">
      <w:pPr>
        <w:ind w:left="142"/>
        <w:jc w:val="both"/>
        <w:rPr>
          <w:rFonts w:ascii="Arial" w:hAnsi="Arial" w:cs="Arial"/>
        </w:rPr>
      </w:pPr>
      <w:r w:rsidRPr="00444898">
        <w:rPr>
          <w:rFonts w:ascii="Arial" w:hAnsi="Arial" w:cs="Arial"/>
        </w:rPr>
        <w:t>PA1 1EB</w:t>
      </w:r>
    </w:p>
    <w:p w14:paraId="3228C973" w14:textId="77777777" w:rsidR="00444898" w:rsidRDefault="00444898" w:rsidP="00444898">
      <w:pPr>
        <w:ind w:left="142"/>
        <w:jc w:val="both"/>
        <w:rPr>
          <w:rFonts w:ascii="Arial" w:hAnsi="Arial" w:cs="Arial"/>
        </w:rPr>
      </w:pPr>
    </w:p>
    <w:p w14:paraId="68D23A8A" w14:textId="71B5E60A" w:rsidR="000E5FD1" w:rsidRPr="000F7973" w:rsidRDefault="00444898" w:rsidP="00444898">
      <w:pPr>
        <w:ind w:left="142"/>
        <w:jc w:val="both"/>
        <w:rPr>
          <w:rFonts w:ascii="Arial" w:hAnsi="Arial" w:cs="Arial"/>
        </w:rPr>
      </w:pPr>
      <w:r>
        <w:rPr>
          <w:rFonts w:ascii="Arial" w:hAnsi="Arial" w:cs="Arial"/>
        </w:rPr>
        <w:t>Thank you.</w:t>
      </w:r>
      <w:r w:rsidR="000E5FD1">
        <w:rPr>
          <w:noProof/>
          <w:lang w:val="en-GB" w:eastAsia="en-GB"/>
        </w:rPr>
        <mc:AlternateContent>
          <mc:Choice Requires="wps">
            <w:drawing>
              <wp:anchor distT="0" distB="0" distL="114300" distR="114300" simplePos="0" relativeHeight="251667468" behindDoc="0" locked="0" layoutInCell="1" allowOverlap="1" wp14:anchorId="558F27E3" wp14:editId="5E8EFF35">
                <wp:simplePos x="0" y="0"/>
                <wp:positionH relativeFrom="margin">
                  <wp:align>center</wp:align>
                </wp:positionH>
                <wp:positionV relativeFrom="paragraph">
                  <wp:posOffset>9450705</wp:posOffset>
                </wp:positionV>
                <wp:extent cx="6915150" cy="307398"/>
                <wp:effectExtent l="0" t="0" r="19050" b="16510"/>
                <wp:wrapNone/>
                <wp:docPr id="5" name="Text Box 5"/>
                <wp:cNvGraphicFramePr/>
                <a:graphic xmlns:a="http://schemas.openxmlformats.org/drawingml/2006/main">
                  <a:graphicData uri="http://schemas.microsoft.com/office/word/2010/wordprocessingShape">
                    <wps:wsp>
                      <wps:cNvSpPr txBox="1"/>
                      <wps:spPr>
                        <a:xfrm>
                          <a:off x="0" y="0"/>
                          <a:ext cx="6915150" cy="307398"/>
                        </a:xfrm>
                        <a:prstGeom prst="rect">
                          <a:avLst/>
                        </a:prstGeom>
                        <a:solidFill>
                          <a:srgbClr val="4253E8"/>
                        </a:solidFill>
                        <a:ln w="6350">
                          <a:solidFill>
                            <a:srgbClr val="4253E8"/>
                          </a:solidFill>
                        </a:ln>
                      </wps:spPr>
                      <wps:txbx>
                        <w:txbxContent>
                          <w:p w14:paraId="06FDE4BF" w14:textId="77777777" w:rsidR="000E5FD1" w:rsidRDefault="000E5FD1" w:rsidP="000E5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F27E3" id="Text Box 5" o:spid="_x0000_s1032" type="#_x0000_t202" style="position:absolute;left:0;text-align:left;margin-left:0;margin-top:744.15pt;width:544.5pt;height:24.2pt;z-index:2516674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" fillcolor="#4253e8" strokecolor="#4253e8" strokeweight=".5pt">
                <v:textbox>
                  <w:txbxContent>
                    <w:p w14:paraId="06FDE4BF" w14:textId="77777777" w:rsidR="000E5FD1" w:rsidRDefault="000E5FD1" w:rsidP="000E5FD1"/>
                  </w:txbxContent>
                </v:textbox>
                <w10:wrap anchorx="margin"/>
              </v:shape>
            </w:pict>
          </mc:Fallback>
        </mc:AlternateContent>
      </w:r>
    </w:p>
    <w:sectPr w:rsidR="000E5FD1" w:rsidRPr="000F7973" w:rsidSect="009E3F96">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9868" w14:textId="77777777" w:rsidR="009A2D79" w:rsidRDefault="009A2D79" w:rsidP="003766AC">
      <w:r>
        <w:separator/>
      </w:r>
    </w:p>
  </w:endnote>
  <w:endnote w:type="continuationSeparator" w:id="0">
    <w:p w14:paraId="24E42C2B" w14:textId="77777777" w:rsidR="009A2D79" w:rsidRDefault="009A2D79" w:rsidP="003766AC">
      <w:r>
        <w:continuationSeparator/>
      </w:r>
    </w:p>
  </w:endnote>
  <w:endnote w:type="continuationNotice" w:id="1">
    <w:p w14:paraId="0AB21067" w14:textId="77777777" w:rsidR="009A2D79" w:rsidRDefault="009A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0D33" w14:textId="77777777" w:rsidR="00844B0E" w:rsidRDefault="0084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259E" w14:textId="5A681757" w:rsidR="009D3647" w:rsidRDefault="009D3647">
    <w:pPr>
      <w:pStyle w:val="Footer"/>
    </w:pPr>
  </w:p>
  <w:p w14:paraId="66544D5A" w14:textId="77777777" w:rsidR="009D3647" w:rsidRDefault="009D3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148" w14:textId="77777777" w:rsidR="00844B0E" w:rsidRDefault="0084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EF0A" w14:textId="77777777" w:rsidR="009A2D79" w:rsidRDefault="009A2D79" w:rsidP="003766AC">
      <w:r>
        <w:separator/>
      </w:r>
    </w:p>
  </w:footnote>
  <w:footnote w:type="continuationSeparator" w:id="0">
    <w:p w14:paraId="6134CA36" w14:textId="77777777" w:rsidR="009A2D79" w:rsidRDefault="009A2D79" w:rsidP="003766AC">
      <w:r>
        <w:continuationSeparator/>
      </w:r>
    </w:p>
  </w:footnote>
  <w:footnote w:type="continuationNotice" w:id="1">
    <w:p w14:paraId="12D1B61D" w14:textId="77777777" w:rsidR="009A2D79" w:rsidRDefault="009A2D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2B94" w14:textId="77777777" w:rsidR="00844B0E" w:rsidRDefault="0084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4626" w14:textId="128DDB93" w:rsidR="00844B0E" w:rsidRDefault="00844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169C" w14:textId="77777777" w:rsidR="00844B0E" w:rsidRDefault="0084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603"/>
    <w:multiLevelType w:val="hybridMultilevel"/>
    <w:tmpl w:val="EB2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D5730"/>
    <w:multiLevelType w:val="hybridMultilevel"/>
    <w:tmpl w:val="2CAC30C8"/>
    <w:lvl w:ilvl="0" w:tplc="FB42A43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887F98"/>
    <w:multiLevelType w:val="hybridMultilevel"/>
    <w:tmpl w:val="9FF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21ECE"/>
    <w:multiLevelType w:val="hybridMultilevel"/>
    <w:tmpl w:val="F7A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8FA"/>
    <w:multiLevelType w:val="hybridMultilevel"/>
    <w:tmpl w:val="081E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B2173"/>
    <w:multiLevelType w:val="hybridMultilevel"/>
    <w:tmpl w:val="DF7659FC"/>
    <w:lvl w:ilvl="0" w:tplc="FB42A436">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076A36"/>
    <w:multiLevelType w:val="hybridMultilevel"/>
    <w:tmpl w:val="AEA6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7"/>
    <w:rsid w:val="00016179"/>
    <w:rsid w:val="00034651"/>
    <w:rsid w:val="000415CB"/>
    <w:rsid w:val="00080A45"/>
    <w:rsid w:val="000965E0"/>
    <w:rsid w:val="000D7EF7"/>
    <w:rsid w:val="000E5FD1"/>
    <w:rsid w:val="000E65FE"/>
    <w:rsid w:val="000F623E"/>
    <w:rsid w:val="000F6554"/>
    <w:rsid w:val="000F7973"/>
    <w:rsid w:val="00114CC4"/>
    <w:rsid w:val="001178A6"/>
    <w:rsid w:val="001211E3"/>
    <w:rsid w:val="00122C08"/>
    <w:rsid w:val="001419D4"/>
    <w:rsid w:val="00193A37"/>
    <w:rsid w:val="0019675E"/>
    <w:rsid w:val="001C3C7A"/>
    <w:rsid w:val="001C3DF2"/>
    <w:rsid w:val="00210F59"/>
    <w:rsid w:val="00230297"/>
    <w:rsid w:val="00231DEF"/>
    <w:rsid w:val="002427C9"/>
    <w:rsid w:val="00257FD2"/>
    <w:rsid w:val="00297EA7"/>
    <w:rsid w:val="002B50CA"/>
    <w:rsid w:val="002C6E9C"/>
    <w:rsid w:val="00316EF7"/>
    <w:rsid w:val="00320C00"/>
    <w:rsid w:val="003766AC"/>
    <w:rsid w:val="003845B3"/>
    <w:rsid w:val="003A69C7"/>
    <w:rsid w:val="003A75F9"/>
    <w:rsid w:val="003B0D9F"/>
    <w:rsid w:val="003B7365"/>
    <w:rsid w:val="003D502B"/>
    <w:rsid w:val="00403864"/>
    <w:rsid w:val="00404B2F"/>
    <w:rsid w:val="00423CFB"/>
    <w:rsid w:val="0044126F"/>
    <w:rsid w:val="00444898"/>
    <w:rsid w:val="00460F50"/>
    <w:rsid w:val="00461D6F"/>
    <w:rsid w:val="00472A77"/>
    <w:rsid w:val="004741B2"/>
    <w:rsid w:val="00477728"/>
    <w:rsid w:val="00483E22"/>
    <w:rsid w:val="004845D8"/>
    <w:rsid w:val="004A3332"/>
    <w:rsid w:val="004C441E"/>
    <w:rsid w:val="004D1B05"/>
    <w:rsid w:val="004F746A"/>
    <w:rsid w:val="004F78C6"/>
    <w:rsid w:val="00500094"/>
    <w:rsid w:val="00503AD2"/>
    <w:rsid w:val="00551C47"/>
    <w:rsid w:val="00566B7C"/>
    <w:rsid w:val="005710B6"/>
    <w:rsid w:val="00577D24"/>
    <w:rsid w:val="00594CC6"/>
    <w:rsid w:val="005E4335"/>
    <w:rsid w:val="00611C91"/>
    <w:rsid w:val="006220A0"/>
    <w:rsid w:val="00634E3C"/>
    <w:rsid w:val="00636C87"/>
    <w:rsid w:val="006832E5"/>
    <w:rsid w:val="0068482D"/>
    <w:rsid w:val="006A3DB6"/>
    <w:rsid w:val="006C13FA"/>
    <w:rsid w:val="006E4220"/>
    <w:rsid w:val="006F12E6"/>
    <w:rsid w:val="007046BD"/>
    <w:rsid w:val="007230D1"/>
    <w:rsid w:val="007544E1"/>
    <w:rsid w:val="00792FFD"/>
    <w:rsid w:val="007A574A"/>
    <w:rsid w:val="007B012F"/>
    <w:rsid w:val="007D1535"/>
    <w:rsid w:val="007E7BAC"/>
    <w:rsid w:val="007F006B"/>
    <w:rsid w:val="007F3AC6"/>
    <w:rsid w:val="00803E75"/>
    <w:rsid w:val="0081285D"/>
    <w:rsid w:val="00844B0E"/>
    <w:rsid w:val="00866F10"/>
    <w:rsid w:val="00867F46"/>
    <w:rsid w:val="008834A0"/>
    <w:rsid w:val="0089613C"/>
    <w:rsid w:val="009115DC"/>
    <w:rsid w:val="009121B6"/>
    <w:rsid w:val="00955BCC"/>
    <w:rsid w:val="00956525"/>
    <w:rsid w:val="00961034"/>
    <w:rsid w:val="009647DC"/>
    <w:rsid w:val="00973092"/>
    <w:rsid w:val="009822CA"/>
    <w:rsid w:val="009A1CEA"/>
    <w:rsid w:val="009A2D79"/>
    <w:rsid w:val="009D3647"/>
    <w:rsid w:val="009D3C72"/>
    <w:rsid w:val="009E3F96"/>
    <w:rsid w:val="009E7AC4"/>
    <w:rsid w:val="00A012E3"/>
    <w:rsid w:val="00A03E7F"/>
    <w:rsid w:val="00A202F3"/>
    <w:rsid w:val="00A24126"/>
    <w:rsid w:val="00A3118B"/>
    <w:rsid w:val="00A45410"/>
    <w:rsid w:val="00A47538"/>
    <w:rsid w:val="00A723D9"/>
    <w:rsid w:val="00A83C0C"/>
    <w:rsid w:val="00A96887"/>
    <w:rsid w:val="00AB0023"/>
    <w:rsid w:val="00AC3904"/>
    <w:rsid w:val="00AE1193"/>
    <w:rsid w:val="00AE6105"/>
    <w:rsid w:val="00B073B5"/>
    <w:rsid w:val="00B419D2"/>
    <w:rsid w:val="00BA48B0"/>
    <w:rsid w:val="00BD283A"/>
    <w:rsid w:val="00BD58E0"/>
    <w:rsid w:val="00BD7A59"/>
    <w:rsid w:val="00C117B4"/>
    <w:rsid w:val="00C329C8"/>
    <w:rsid w:val="00C36387"/>
    <w:rsid w:val="00C45115"/>
    <w:rsid w:val="00CA020A"/>
    <w:rsid w:val="00CA4C95"/>
    <w:rsid w:val="00CB5022"/>
    <w:rsid w:val="00CC12AF"/>
    <w:rsid w:val="00CF668C"/>
    <w:rsid w:val="00CF77E7"/>
    <w:rsid w:val="00D234C7"/>
    <w:rsid w:val="00D304E4"/>
    <w:rsid w:val="00D3635D"/>
    <w:rsid w:val="00D66BA5"/>
    <w:rsid w:val="00D906DE"/>
    <w:rsid w:val="00D95056"/>
    <w:rsid w:val="00DA1379"/>
    <w:rsid w:val="00DC4590"/>
    <w:rsid w:val="00DC4CE8"/>
    <w:rsid w:val="00DF3DD6"/>
    <w:rsid w:val="00E00605"/>
    <w:rsid w:val="00E0103E"/>
    <w:rsid w:val="00E0301A"/>
    <w:rsid w:val="00E12FD2"/>
    <w:rsid w:val="00E27ADD"/>
    <w:rsid w:val="00E40FA0"/>
    <w:rsid w:val="00E941F0"/>
    <w:rsid w:val="00EA5195"/>
    <w:rsid w:val="00EA672D"/>
    <w:rsid w:val="00EA72E9"/>
    <w:rsid w:val="00ED62C6"/>
    <w:rsid w:val="00EE1EA5"/>
    <w:rsid w:val="00EF30A8"/>
    <w:rsid w:val="00F16FA8"/>
    <w:rsid w:val="00F45224"/>
    <w:rsid w:val="00F52C56"/>
    <w:rsid w:val="00F73CC6"/>
    <w:rsid w:val="00F808AC"/>
    <w:rsid w:val="00FA7A16"/>
    <w:rsid w:val="00FF3B2A"/>
    <w:rsid w:val="00FF5920"/>
    <w:rsid w:val="530B8C0D"/>
    <w:rsid w:val="5B4B3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7E69DD"/>
  <w15:chartTrackingRefBased/>
  <w15:docId w15:val="{D8C3994A-158F-4479-B7C6-8EA3302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AC"/>
    <w:pPr>
      <w:tabs>
        <w:tab w:val="center" w:pos="4513"/>
        <w:tab w:val="right" w:pos="9026"/>
      </w:tabs>
    </w:pPr>
  </w:style>
  <w:style w:type="character" w:customStyle="1" w:styleId="HeaderChar">
    <w:name w:val="Header Char"/>
    <w:basedOn w:val="DefaultParagraphFont"/>
    <w:link w:val="Header"/>
    <w:uiPriority w:val="99"/>
    <w:rsid w:val="003766AC"/>
  </w:style>
  <w:style w:type="paragraph" w:styleId="Footer">
    <w:name w:val="footer"/>
    <w:basedOn w:val="Normal"/>
    <w:link w:val="FooterChar"/>
    <w:uiPriority w:val="99"/>
    <w:unhideWhenUsed/>
    <w:rsid w:val="003766AC"/>
    <w:pPr>
      <w:tabs>
        <w:tab w:val="center" w:pos="4513"/>
        <w:tab w:val="right" w:pos="9026"/>
      </w:tabs>
    </w:pPr>
  </w:style>
  <w:style w:type="character" w:customStyle="1" w:styleId="FooterChar">
    <w:name w:val="Footer Char"/>
    <w:basedOn w:val="DefaultParagraphFont"/>
    <w:link w:val="Footer"/>
    <w:uiPriority w:val="99"/>
    <w:rsid w:val="003766AC"/>
  </w:style>
  <w:style w:type="character" w:styleId="Hyperlink">
    <w:name w:val="Hyperlink"/>
    <w:basedOn w:val="DefaultParagraphFont"/>
    <w:uiPriority w:val="99"/>
    <w:unhideWhenUsed/>
    <w:rsid w:val="009E7AC4"/>
    <w:rPr>
      <w:color w:val="0563C1" w:themeColor="hyperlink"/>
      <w:u w:val="single"/>
    </w:rPr>
  </w:style>
  <w:style w:type="character" w:customStyle="1" w:styleId="UnresolvedMention1">
    <w:name w:val="Unresolved Mention1"/>
    <w:basedOn w:val="DefaultParagraphFont"/>
    <w:uiPriority w:val="99"/>
    <w:semiHidden/>
    <w:unhideWhenUsed/>
    <w:rsid w:val="009E7AC4"/>
    <w:rPr>
      <w:color w:val="605E5C"/>
      <w:shd w:val="clear" w:color="auto" w:fill="E1DFDD"/>
    </w:rPr>
  </w:style>
  <w:style w:type="character" w:styleId="FollowedHyperlink">
    <w:name w:val="FollowedHyperlink"/>
    <w:basedOn w:val="DefaultParagraphFont"/>
    <w:uiPriority w:val="99"/>
    <w:semiHidden/>
    <w:unhideWhenUsed/>
    <w:rsid w:val="009E7AC4"/>
    <w:rPr>
      <w:color w:val="954F72" w:themeColor="followedHyperlink"/>
      <w:u w:val="single"/>
    </w:rPr>
  </w:style>
  <w:style w:type="paragraph" w:styleId="NormalWeb">
    <w:name w:val="Normal (Web)"/>
    <w:basedOn w:val="Normal"/>
    <w:uiPriority w:val="99"/>
    <w:semiHidden/>
    <w:unhideWhenUsed/>
    <w:rsid w:val="005000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030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01A"/>
    <w:rPr>
      <w:rFonts w:ascii="Times New Roman" w:hAnsi="Times New Roman" w:cs="Times New Roman"/>
      <w:sz w:val="18"/>
      <w:szCs w:val="18"/>
    </w:rPr>
  </w:style>
  <w:style w:type="paragraph" w:customStyle="1" w:styleId="paragraph">
    <w:name w:val="paragraph"/>
    <w:basedOn w:val="Normal"/>
    <w:rsid w:val="000F623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F623E"/>
  </w:style>
  <w:style w:type="character" w:customStyle="1" w:styleId="eop">
    <w:name w:val="eop"/>
    <w:basedOn w:val="DefaultParagraphFont"/>
    <w:rsid w:val="000F623E"/>
  </w:style>
  <w:style w:type="paragraph" w:styleId="ListParagraph">
    <w:name w:val="List Paragraph"/>
    <w:basedOn w:val="Normal"/>
    <w:uiPriority w:val="34"/>
    <w:qFormat/>
    <w:rsid w:val="00EE1EA5"/>
    <w:pPr>
      <w:ind w:left="720"/>
      <w:contextualSpacing/>
    </w:pPr>
  </w:style>
  <w:style w:type="table" w:customStyle="1" w:styleId="TableGrid1">
    <w:name w:val="Table Grid1"/>
    <w:basedOn w:val="TableNormal"/>
    <w:next w:val="TableGrid"/>
    <w:uiPriority w:val="39"/>
    <w:rsid w:val="00CA020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2239">
      <w:bodyDiv w:val="1"/>
      <w:marLeft w:val="0"/>
      <w:marRight w:val="0"/>
      <w:marTop w:val="0"/>
      <w:marBottom w:val="0"/>
      <w:divBdr>
        <w:top w:val="none" w:sz="0" w:space="0" w:color="auto"/>
        <w:left w:val="none" w:sz="0" w:space="0" w:color="auto"/>
        <w:bottom w:val="none" w:sz="0" w:space="0" w:color="auto"/>
        <w:right w:val="none" w:sz="0" w:space="0" w:color="auto"/>
      </w:divBdr>
    </w:div>
    <w:div w:id="721052029">
      <w:bodyDiv w:val="1"/>
      <w:marLeft w:val="0"/>
      <w:marRight w:val="0"/>
      <w:marTop w:val="0"/>
      <w:marBottom w:val="0"/>
      <w:divBdr>
        <w:top w:val="none" w:sz="0" w:space="0" w:color="auto"/>
        <w:left w:val="none" w:sz="0" w:space="0" w:color="auto"/>
        <w:bottom w:val="none" w:sz="0" w:space="0" w:color="auto"/>
        <w:right w:val="none" w:sz="0" w:space="0" w:color="auto"/>
      </w:divBdr>
    </w:div>
    <w:div w:id="758209385">
      <w:bodyDiv w:val="1"/>
      <w:marLeft w:val="0"/>
      <w:marRight w:val="0"/>
      <w:marTop w:val="0"/>
      <w:marBottom w:val="0"/>
      <w:divBdr>
        <w:top w:val="none" w:sz="0" w:space="0" w:color="auto"/>
        <w:left w:val="none" w:sz="0" w:space="0" w:color="auto"/>
        <w:bottom w:val="none" w:sz="0" w:space="0" w:color="auto"/>
        <w:right w:val="none" w:sz="0" w:space="0" w:color="auto"/>
      </w:divBdr>
    </w:div>
    <w:div w:id="827211013">
      <w:bodyDiv w:val="1"/>
      <w:marLeft w:val="0"/>
      <w:marRight w:val="0"/>
      <w:marTop w:val="0"/>
      <w:marBottom w:val="0"/>
      <w:divBdr>
        <w:top w:val="none" w:sz="0" w:space="0" w:color="auto"/>
        <w:left w:val="none" w:sz="0" w:space="0" w:color="auto"/>
        <w:bottom w:val="none" w:sz="0" w:space="0" w:color="auto"/>
        <w:right w:val="none" w:sz="0" w:space="0" w:color="auto"/>
      </w:divBdr>
    </w:div>
    <w:div w:id="964847634">
      <w:bodyDiv w:val="1"/>
      <w:marLeft w:val="0"/>
      <w:marRight w:val="0"/>
      <w:marTop w:val="0"/>
      <w:marBottom w:val="0"/>
      <w:divBdr>
        <w:top w:val="none" w:sz="0" w:space="0" w:color="auto"/>
        <w:left w:val="none" w:sz="0" w:space="0" w:color="auto"/>
        <w:bottom w:val="none" w:sz="0" w:space="0" w:color="auto"/>
        <w:right w:val="none" w:sz="0" w:space="0" w:color="auto"/>
      </w:divBdr>
    </w:div>
    <w:div w:id="1591770491">
      <w:bodyDiv w:val="1"/>
      <w:marLeft w:val="0"/>
      <w:marRight w:val="0"/>
      <w:marTop w:val="0"/>
      <w:marBottom w:val="0"/>
      <w:divBdr>
        <w:top w:val="none" w:sz="0" w:space="0" w:color="auto"/>
        <w:left w:val="none" w:sz="0" w:space="0" w:color="auto"/>
        <w:bottom w:val="none" w:sz="0" w:space="0" w:color="auto"/>
        <w:right w:val="none" w:sz="0" w:space="0" w:color="auto"/>
      </w:divBdr>
      <w:divsChild>
        <w:div w:id="14618714">
          <w:marLeft w:val="0"/>
          <w:marRight w:val="0"/>
          <w:marTop w:val="0"/>
          <w:marBottom w:val="0"/>
          <w:divBdr>
            <w:top w:val="none" w:sz="0" w:space="0" w:color="auto"/>
            <w:left w:val="none" w:sz="0" w:space="0" w:color="auto"/>
            <w:bottom w:val="none" w:sz="0" w:space="0" w:color="auto"/>
            <w:right w:val="none" w:sz="0" w:space="0" w:color="auto"/>
          </w:divBdr>
        </w:div>
        <w:div w:id="17707239">
          <w:marLeft w:val="0"/>
          <w:marRight w:val="0"/>
          <w:marTop w:val="0"/>
          <w:marBottom w:val="0"/>
          <w:divBdr>
            <w:top w:val="none" w:sz="0" w:space="0" w:color="auto"/>
            <w:left w:val="none" w:sz="0" w:space="0" w:color="auto"/>
            <w:bottom w:val="none" w:sz="0" w:space="0" w:color="auto"/>
            <w:right w:val="none" w:sz="0" w:space="0" w:color="auto"/>
          </w:divBdr>
        </w:div>
        <w:div w:id="64645586">
          <w:marLeft w:val="0"/>
          <w:marRight w:val="0"/>
          <w:marTop w:val="0"/>
          <w:marBottom w:val="0"/>
          <w:divBdr>
            <w:top w:val="none" w:sz="0" w:space="0" w:color="auto"/>
            <w:left w:val="none" w:sz="0" w:space="0" w:color="auto"/>
            <w:bottom w:val="none" w:sz="0" w:space="0" w:color="auto"/>
            <w:right w:val="none" w:sz="0" w:space="0" w:color="auto"/>
          </w:divBdr>
        </w:div>
        <w:div w:id="177279047">
          <w:marLeft w:val="0"/>
          <w:marRight w:val="0"/>
          <w:marTop w:val="0"/>
          <w:marBottom w:val="0"/>
          <w:divBdr>
            <w:top w:val="none" w:sz="0" w:space="0" w:color="auto"/>
            <w:left w:val="none" w:sz="0" w:space="0" w:color="auto"/>
            <w:bottom w:val="none" w:sz="0" w:space="0" w:color="auto"/>
            <w:right w:val="none" w:sz="0" w:space="0" w:color="auto"/>
          </w:divBdr>
        </w:div>
        <w:div w:id="240607540">
          <w:marLeft w:val="0"/>
          <w:marRight w:val="0"/>
          <w:marTop w:val="0"/>
          <w:marBottom w:val="0"/>
          <w:divBdr>
            <w:top w:val="none" w:sz="0" w:space="0" w:color="auto"/>
            <w:left w:val="none" w:sz="0" w:space="0" w:color="auto"/>
            <w:bottom w:val="none" w:sz="0" w:space="0" w:color="auto"/>
            <w:right w:val="none" w:sz="0" w:space="0" w:color="auto"/>
          </w:divBdr>
        </w:div>
        <w:div w:id="243147953">
          <w:marLeft w:val="0"/>
          <w:marRight w:val="0"/>
          <w:marTop w:val="0"/>
          <w:marBottom w:val="0"/>
          <w:divBdr>
            <w:top w:val="none" w:sz="0" w:space="0" w:color="auto"/>
            <w:left w:val="none" w:sz="0" w:space="0" w:color="auto"/>
            <w:bottom w:val="none" w:sz="0" w:space="0" w:color="auto"/>
            <w:right w:val="none" w:sz="0" w:space="0" w:color="auto"/>
          </w:divBdr>
        </w:div>
        <w:div w:id="371031085">
          <w:marLeft w:val="0"/>
          <w:marRight w:val="0"/>
          <w:marTop w:val="0"/>
          <w:marBottom w:val="0"/>
          <w:divBdr>
            <w:top w:val="none" w:sz="0" w:space="0" w:color="auto"/>
            <w:left w:val="none" w:sz="0" w:space="0" w:color="auto"/>
            <w:bottom w:val="none" w:sz="0" w:space="0" w:color="auto"/>
            <w:right w:val="none" w:sz="0" w:space="0" w:color="auto"/>
          </w:divBdr>
        </w:div>
        <w:div w:id="487327880">
          <w:marLeft w:val="0"/>
          <w:marRight w:val="0"/>
          <w:marTop w:val="0"/>
          <w:marBottom w:val="0"/>
          <w:divBdr>
            <w:top w:val="none" w:sz="0" w:space="0" w:color="auto"/>
            <w:left w:val="none" w:sz="0" w:space="0" w:color="auto"/>
            <w:bottom w:val="none" w:sz="0" w:space="0" w:color="auto"/>
            <w:right w:val="none" w:sz="0" w:space="0" w:color="auto"/>
          </w:divBdr>
        </w:div>
        <w:div w:id="530459625">
          <w:marLeft w:val="0"/>
          <w:marRight w:val="0"/>
          <w:marTop w:val="0"/>
          <w:marBottom w:val="0"/>
          <w:divBdr>
            <w:top w:val="none" w:sz="0" w:space="0" w:color="auto"/>
            <w:left w:val="none" w:sz="0" w:space="0" w:color="auto"/>
            <w:bottom w:val="none" w:sz="0" w:space="0" w:color="auto"/>
            <w:right w:val="none" w:sz="0" w:space="0" w:color="auto"/>
          </w:divBdr>
        </w:div>
        <w:div w:id="573245500">
          <w:marLeft w:val="0"/>
          <w:marRight w:val="0"/>
          <w:marTop w:val="0"/>
          <w:marBottom w:val="0"/>
          <w:divBdr>
            <w:top w:val="none" w:sz="0" w:space="0" w:color="auto"/>
            <w:left w:val="none" w:sz="0" w:space="0" w:color="auto"/>
            <w:bottom w:val="none" w:sz="0" w:space="0" w:color="auto"/>
            <w:right w:val="none" w:sz="0" w:space="0" w:color="auto"/>
          </w:divBdr>
        </w:div>
        <w:div w:id="848102536">
          <w:marLeft w:val="0"/>
          <w:marRight w:val="0"/>
          <w:marTop w:val="0"/>
          <w:marBottom w:val="0"/>
          <w:divBdr>
            <w:top w:val="none" w:sz="0" w:space="0" w:color="auto"/>
            <w:left w:val="none" w:sz="0" w:space="0" w:color="auto"/>
            <w:bottom w:val="none" w:sz="0" w:space="0" w:color="auto"/>
            <w:right w:val="none" w:sz="0" w:space="0" w:color="auto"/>
          </w:divBdr>
        </w:div>
        <w:div w:id="1062018539">
          <w:marLeft w:val="0"/>
          <w:marRight w:val="0"/>
          <w:marTop w:val="0"/>
          <w:marBottom w:val="0"/>
          <w:divBdr>
            <w:top w:val="none" w:sz="0" w:space="0" w:color="auto"/>
            <w:left w:val="none" w:sz="0" w:space="0" w:color="auto"/>
            <w:bottom w:val="none" w:sz="0" w:space="0" w:color="auto"/>
            <w:right w:val="none" w:sz="0" w:space="0" w:color="auto"/>
          </w:divBdr>
        </w:div>
        <w:div w:id="1256596612">
          <w:marLeft w:val="0"/>
          <w:marRight w:val="0"/>
          <w:marTop w:val="0"/>
          <w:marBottom w:val="0"/>
          <w:divBdr>
            <w:top w:val="none" w:sz="0" w:space="0" w:color="auto"/>
            <w:left w:val="none" w:sz="0" w:space="0" w:color="auto"/>
            <w:bottom w:val="none" w:sz="0" w:space="0" w:color="auto"/>
            <w:right w:val="none" w:sz="0" w:space="0" w:color="auto"/>
          </w:divBdr>
        </w:div>
        <w:div w:id="1312442166">
          <w:marLeft w:val="0"/>
          <w:marRight w:val="0"/>
          <w:marTop w:val="0"/>
          <w:marBottom w:val="0"/>
          <w:divBdr>
            <w:top w:val="none" w:sz="0" w:space="0" w:color="auto"/>
            <w:left w:val="none" w:sz="0" w:space="0" w:color="auto"/>
            <w:bottom w:val="none" w:sz="0" w:space="0" w:color="auto"/>
            <w:right w:val="none" w:sz="0" w:space="0" w:color="auto"/>
          </w:divBdr>
        </w:div>
        <w:div w:id="1356346361">
          <w:marLeft w:val="0"/>
          <w:marRight w:val="0"/>
          <w:marTop w:val="0"/>
          <w:marBottom w:val="0"/>
          <w:divBdr>
            <w:top w:val="none" w:sz="0" w:space="0" w:color="auto"/>
            <w:left w:val="none" w:sz="0" w:space="0" w:color="auto"/>
            <w:bottom w:val="none" w:sz="0" w:space="0" w:color="auto"/>
            <w:right w:val="none" w:sz="0" w:space="0" w:color="auto"/>
          </w:divBdr>
        </w:div>
        <w:div w:id="1391685028">
          <w:marLeft w:val="0"/>
          <w:marRight w:val="0"/>
          <w:marTop w:val="0"/>
          <w:marBottom w:val="0"/>
          <w:divBdr>
            <w:top w:val="none" w:sz="0" w:space="0" w:color="auto"/>
            <w:left w:val="none" w:sz="0" w:space="0" w:color="auto"/>
            <w:bottom w:val="none" w:sz="0" w:space="0" w:color="auto"/>
            <w:right w:val="none" w:sz="0" w:space="0" w:color="auto"/>
          </w:divBdr>
        </w:div>
        <w:div w:id="1560677003">
          <w:marLeft w:val="0"/>
          <w:marRight w:val="0"/>
          <w:marTop w:val="0"/>
          <w:marBottom w:val="0"/>
          <w:divBdr>
            <w:top w:val="none" w:sz="0" w:space="0" w:color="auto"/>
            <w:left w:val="none" w:sz="0" w:space="0" w:color="auto"/>
            <w:bottom w:val="none" w:sz="0" w:space="0" w:color="auto"/>
            <w:right w:val="none" w:sz="0" w:space="0" w:color="auto"/>
          </w:divBdr>
        </w:div>
        <w:div w:id="1687512227">
          <w:marLeft w:val="0"/>
          <w:marRight w:val="0"/>
          <w:marTop w:val="0"/>
          <w:marBottom w:val="0"/>
          <w:divBdr>
            <w:top w:val="none" w:sz="0" w:space="0" w:color="auto"/>
            <w:left w:val="none" w:sz="0" w:space="0" w:color="auto"/>
            <w:bottom w:val="none" w:sz="0" w:space="0" w:color="auto"/>
            <w:right w:val="none" w:sz="0" w:space="0" w:color="auto"/>
          </w:divBdr>
        </w:div>
        <w:div w:id="1737898253">
          <w:marLeft w:val="0"/>
          <w:marRight w:val="0"/>
          <w:marTop w:val="0"/>
          <w:marBottom w:val="0"/>
          <w:divBdr>
            <w:top w:val="none" w:sz="0" w:space="0" w:color="auto"/>
            <w:left w:val="none" w:sz="0" w:space="0" w:color="auto"/>
            <w:bottom w:val="none" w:sz="0" w:space="0" w:color="auto"/>
            <w:right w:val="none" w:sz="0" w:space="0" w:color="auto"/>
          </w:divBdr>
        </w:div>
        <w:div w:id="1757510467">
          <w:marLeft w:val="0"/>
          <w:marRight w:val="0"/>
          <w:marTop w:val="0"/>
          <w:marBottom w:val="0"/>
          <w:divBdr>
            <w:top w:val="none" w:sz="0" w:space="0" w:color="auto"/>
            <w:left w:val="none" w:sz="0" w:space="0" w:color="auto"/>
            <w:bottom w:val="none" w:sz="0" w:space="0" w:color="auto"/>
            <w:right w:val="none" w:sz="0" w:space="0" w:color="auto"/>
          </w:divBdr>
        </w:div>
        <w:div w:id="1794473258">
          <w:marLeft w:val="0"/>
          <w:marRight w:val="0"/>
          <w:marTop w:val="0"/>
          <w:marBottom w:val="0"/>
          <w:divBdr>
            <w:top w:val="none" w:sz="0" w:space="0" w:color="auto"/>
            <w:left w:val="none" w:sz="0" w:space="0" w:color="auto"/>
            <w:bottom w:val="none" w:sz="0" w:space="0" w:color="auto"/>
            <w:right w:val="none" w:sz="0" w:space="0" w:color="auto"/>
          </w:divBdr>
        </w:div>
        <w:div w:id="1827434754">
          <w:marLeft w:val="0"/>
          <w:marRight w:val="0"/>
          <w:marTop w:val="0"/>
          <w:marBottom w:val="0"/>
          <w:divBdr>
            <w:top w:val="none" w:sz="0" w:space="0" w:color="auto"/>
            <w:left w:val="none" w:sz="0" w:space="0" w:color="auto"/>
            <w:bottom w:val="none" w:sz="0" w:space="0" w:color="auto"/>
            <w:right w:val="none" w:sz="0" w:space="0" w:color="auto"/>
          </w:divBdr>
        </w:div>
        <w:div w:id="1844779300">
          <w:marLeft w:val="0"/>
          <w:marRight w:val="0"/>
          <w:marTop w:val="0"/>
          <w:marBottom w:val="0"/>
          <w:divBdr>
            <w:top w:val="none" w:sz="0" w:space="0" w:color="auto"/>
            <w:left w:val="none" w:sz="0" w:space="0" w:color="auto"/>
            <w:bottom w:val="none" w:sz="0" w:space="0" w:color="auto"/>
            <w:right w:val="none" w:sz="0" w:space="0" w:color="auto"/>
          </w:divBdr>
        </w:div>
        <w:div w:id="1969974059">
          <w:marLeft w:val="0"/>
          <w:marRight w:val="0"/>
          <w:marTop w:val="0"/>
          <w:marBottom w:val="0"/>
          <w:divBdr>
            <w:top w:val="none" w:sz="0" w:space="0" w:color="auto"/>
            <w:left w:val="none" w:sz="0" w:space="0" w:color="auto"/>
            <w:bottom w:val="none" w:sz="0" w:space="0" w:color="auto"/>
            <w:right w:val="none" w:sz="0" w:space="0" w:color="auto"/>
          </w:divBdr>
        </w:div>
        <w:div w:id="2142337368">
          <w:marLeft w:val="0"/>
          <w:marRight w:val="0"/>
          <w:marTop w:val="0"/>
          <w:marBottom w:val="0"/>
          <w:divBdr>
            <w:top w:val="none" w:sz="0" w:space="0" w:color="auto"/>
            <w:left w:val="none" w:sz="0" w:space="0" w:color="auto"/>
            <w:bottom w:val="none" w:sz="0" w:space="0" w:color="auto"/>
            <w:right w:val="none" w:sz="0" w:space="0" w:color="auto"/>
          </w:divBdr>
        </w:div>
      </w:divsChild>
    </w:div>
    <w:div w:id="1823545056">
      <w:bodyDiv w:val="1"/>
      <w:marLeft w:val="0"/>
      <w:marRight w:val="0"/>
      <w:marTop w:val="0"/>
      <w:marBottom w:val="0"/>
      <w:divBdr>
        <w:top w:val="none" w:sz="0" w:space="0" w:color="auto"/>
        <w:left w:val="none" w:sz="0" w:space="0" w:color="auto"/>
        <w:bottom w:val="none" w:sz="0" w:space="0" w:color="auto"/>
        <w:right w:val="none" w:sz="0" w:space="0" w:color="auto"/>
      </w:divBdr>
    </w:div>
    <w:div w:id="1995641642">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332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mcconnell</dc:creator>
  <cp:keywords/>
  <dc:description/>
  <cp:lastModifiedBy>Helen Milligan</cp:lastModifiedBy>
  <cp:revision>2</cp:revision>
  <cp:lastPrinted>2021-09-17T12:35:00Z</cp:lastPrinted>
  <dcterms:created xsi:type="dcterms:W3CDTF">2023-02-23T08:23:00Z</dcterms:created>
  <dcterms:modified xsi:type="dcterms:W3CDTF">2023-02-23T08:23:00Z</dcterms:modified>
</cp:coreProperties>
</file>