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F6" w:rsidRDefault="00A418A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EF7A1B" wp14:editId="0C2C4238">
                <wp:simplePos x="0" y="0"/>
                <wp:positionH relativeFrom="column">
                  <wp:posOffset>3009900</wp:posOffset>
                </wp:positionH>
                <wp:positionV relativeFrom="paragraph">
                  <wp:posOffset>-123826</wp:posOffset>
                </wp:positionV>
                <wp:extent cx="3857625" cy="38576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3857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3D3" w:rsidRPr="0095652F" w:rsidRDefault="004003D3" w:rsidP="0095652F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Factor: </w:t>
                            </w:r>
                            <w:r w:rsidRPr="009565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Cultural </w:t>
                            </w:r>
                            <w:r w:rsidR="00A418A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support</w:t>
                            </w:r>
                            <w:bookmarkStart w:id="0" w:name="_GoBack"/>
                            <w:bookmarkEnd w:id="0"/>
                            <w:r w:rsidRPr="009565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5652F">
                              <w:rPr>
                                <w:sz w:val="22"/>
                                <w:szCs w:val="22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“</w:t>
                            </w:r>
                            <w:r w:rsidRPr="009565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Romanticism</w:t>
                            </w:r>
                            <w:r w:rsidRPr="0095652F">
                              <w:rPr>
                                <w:rFonts w:ascii="Cambria Math" w:hAnsi="Cambria Math" w:cs="Cambria Math"/>
                                <w:b/>
                                <w:bCs/>
                                <w:sz w:val="22"/>
                                <w:szCs w:val="22"/>
                              </w:rPr>
                              <w:t>‟</w:t>
                            </w:r>
                            <w:r w:rsidRPr="009565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003D3" w:rsidRPr="008F1DB9" w:rsidRDefault="004003D3" w:rsidP="008F1D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003D3" w:rsidRPr="008F1DB9" w:rsidRDefault="004003D3" w:rsidP="008F1DB9">
                            <w:pPr>
                              <w:autoSpaceDE w:val="0"/>
                              <w:autoSpaceDN w:val="0"/>
                              <w:adjustRightInd w:val="0"/>
                              <w:spacing w:after="2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'In 1815 there were </w:t>
                            </w:r>
                            <w:r w:rsidR="00322276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tens of thousands of people, especially among the young, the educated and the middle and upper classes, who felt passionately that the Germans deserved to have a fatherland.' </w:t>
                            </w:r>
                          </w:p>
                          <w:p w:rsidR="004003D3" w:rsidRDefault="004003D3" w:rsidP="008F1DB9">
                            <w:pPr>
                              <w:autoSpaceDE w:val="0"/>
                              <w:autoSpaceDN w:val="0"/>
                              <w:adjustRightInd w:val="0"/>
                              <w:spacing w:after="2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French scare to German states. Ordinary </w:t>
                            </w:r>
                            <w:proofErr w:type="gramStart"/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Germans</w:t>
                            </w:r>
                            <w:r w:rsidR="002C6545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were</w:t>
                            </w:r>
                            <w:proofErr w:type="gramEnd"/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now</w:t>
                            </w:r>
                            <w:r w:rsidR="002C6545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roused</w:t>
                            </w:r>
                            <w:r w:rsidR="002C6545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to the defence of the fatherland. This was not confined to the educated classes – spread of nationalist philosophy to large numbers of ordinary Germans. Enhanced reputation of Prussia</w:t>
                            </w:r>
                            <w:r w:rsidR="00322276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,</w:t>
                            </w:r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among</w:t>
                            </w:r>
                            <w:r w:rsidR="002C6545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German nationalists. </w:t>
                            </w:r>
                          </w:p>
                          <w:p w:rsidR="004003D3" w:rsidRPr="00322276" w:rsidRDefault="004003D3" w:rsidP="008F1DB9">
                            <w:pPr>
                              <w:autoSpaceDE w:val="0"/>
                              <w:autoSpaceDN w:val="0"/>
                              <w:adjustRightInd w:val="0"/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322276"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>Cultural Nationalists helped create a sense of identity and pride which was needed for unification to be successful.</w:t>
                            </w:r>
                          </w:p>
                          <w:p w:rsidR="004003D3" w:rsidRPr="00A418A4" w:rsidRDefault="004003D3" w:rsidP="00A418A4">
                            <w:pPr>
                              <w:autoSpaceDE w:val="0"/>
                              <w:autoSpaceDN w:val="0"/>
                              <w:adjustRightInd w:val="0"/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235419"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>However: Theoretical rather than practical and unclear of ultimate goals.</w:t>
                            </w:r>
                          </w:p>
                          <w:p w:rsidR="00A418A4" w:rsidRPr="00A418A4" w:rsidRDefault="004003D3" w:rsidP="00A418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'Nationalism remained largely middle-class before 1848.' </w:t>
                            </w:r>
                            <w:proofErr w:type="spellStart"/>
                            <w:r w:rsidR="00A418A4" w:rsidRPr="007C60B7">
                              <w:rPr>
                                <w:rFonts w:ascii="Arial" w:hAnsi="Arial" w:cs="Arial"/>
                              </w:rPr>
                              <w:t>Golo</w:t>
                            </w:r>
                            <w:proofErr w:type="spellEnd"/>
                            <w:r w:rsidR="00A418A4" w:rsidRPr="007C60B7">
                              <w:rPr>
                                <w:rFonts w:ascii="Arial" w:hAnsi="Arial" w:cs="Arial"/>
                              </w:rPr>
                              <w:t xml:space="preserve"> Mann wrote that most Germans ‘seldom looked up from the plough’. </w:t>
                            </w:r>
                          </w:p>
                          <w:p w:rsidR="004003D3" w:rsidRPr="008F1DB9" w:rsidRDefault="004003D3" w:rsidP="008F1DB9">
                            <w:pPr>
                              <w:autoSpaceDE w:val="0"/>
                              <w:autoSpaceDN w:val="0"/>
                              <w:adjustRightInd w:val="0"/>
                              <w:spacing w:after="2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4003D3" w:rsidRDefault="004003D3" w:rsidP="00C05277"/>
                          <w:p w:rsidR="004003D3" w:rsidRDefault="004003D3" w:rsidP="00C052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F7A1B" id="Rectangle 10" o:spid="_x0000_s1026" style="position:absolute;margin-left:237pt;margin-top:-9.75pt;width:303.75pt;height:30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hpawIAACUFAAAOAAAAZHJzL2Uyb0RvYy54bWysVE1v2zAMvQ/YfxB0Xx1nadoFcYogRYcB&#10;QRu0HXpWZCkxJomapMTOfv0o+aNdl9Owi02KfKT4SGp+02hFjsL5CkxB84sRJcJwKCuzK+j357tP&#10;15T4wEzJFBhR0JPw9Gbx8cO8tjMxhj2oUjiCQYyf1bag+xDsLMs83wvN/AVYYdAowWkWUHW7rHSs&#10;xuhaZePRaJrV4ErrgAvv8fS2NdJFii+l4OFBSi8CUQXFu4X0dem7jd9sMWeznWN2X/HuGuwfbqFZ&#10;ZTDpEOqWBUYOrvorlK64Aw8yXHDQGUhZcZFqwGry0btqnvbMilQLkuPtQJP/f2H5/XHjSFVi75Ae&#10;wzT26BFZY2anBMEzJKi2foZ+T3bjOs2jGKttpNPxj3WQJpF6GkgVTSAcDz9fX15Nx5eUcLT1CsbJ&#10;XuHW+fBVgCZRKKjD/IlMdlz70Lr2LoiL12kvkKRwUiLeQZlHIbESTDlO6DRDYqUcOTLsPuNcmDCN&#10;BWHq5B1hslJqAObngCrkHajzjTCRZmsAjs4B/8w4IFJWMGEA68qAOxeg/DFkbv376tuaY/mh2Tap&#10;fZO+U1soT9hSB+2se8vvKqR1zXzYMIfDjX3GhQ0P+JEK6oJCJ1GyB/fr3Hn0x5lDKyU1LktB/c8D&#10;c4IS9c3gNH7JJ5O4XUmZXF6NUXFvLdu3FnPQK8CO5Pg0WJ7E6B9UL0oH+gX3ehmzookZjrkLGnpx&#10;FdoVxneBi+UyOeE+WRbW5snyGDqyHIfmuXlhznaTFXAo76FfKzZ7N2Ctb0QaWB4CyCpNX+S5ZbXj&#10;H3cxDVH3bsRlf6snr9fXbfEbAAD//wMAUEsDBBQABgAIAAAAIQBDwaF04wAAAAwBAAAPAAAAZHJz&#10;L2Rvd25yZXYueG1sTI/NTsMwEITvSLyDtUjcWjuogTTEqaASB8ShauiBoxNvk6j+iWw3SXl63BO9&#10;zWpGs98Um1krMqLzvTUckiUDgqaxsjcth8P3xyID4oMwUihrkMMFPWzK+7tC5NJOZo9jFVoSS4zP&#10;BYcuhCGn1DcdauGXdkATvaN1WoR4upZKJ6ZYrhV9YuyZatGb+KETA247bE7VWXP4uhzq7W6q2j1d&#10;q/TT/e5+wvvI+ePD/PYKJOAc/sNwxY/oUEam2p6N9ERxWL2s4pbAYZGsUyDXBMuSqGoOaZYxoGVB&#10;b0eUfwAAAP//AwBQSwECLQAUAAYACAAAACEAtoM4kv4AAADhAQAAEwAAAAAAAAAAAAAAAAAAAAAA&#10;W0NvbnRlbnRfVHlwZXNdLnhtbFBLAQItABQABgAIAAAAIQA4/SH/1gAAAJQBAAALAAAAAAAAAAAA&#10;AAAAAC8BAABfcmVscy8ucmVsc1BLAQItABQABgAIAAAAIQDT9EhpawIAACUFAAAOAAAAAAAAAAAA&#10;AAAAAC4CAABkcnMvZTJvRG9jLnhtbFBLAQItABQABgAIAAAAIQBDwaF04wAAAAwBAAAPAAAAAAAA&#10;AAAAAAAAAMUEAABkcnMvZG93bnJldi54bWxQSwUGAAAAAAQABADzAAAA1QUAAAAA&#10;" fillcolor="white [3201]" strokecolor="#f79646 [3209]" strokeweight="2pt">
                <v:textbox>
                  <w:txbxContent>
                    <w:p w:rsidR="004003D3" w:rsidRPr="0095652F" w:rsidRDefault="004003D3" w:rsidP="0095652F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t xml:space="preserve"> Factor: </w:t>
                      </w:r>
                      <w:r w:rsidRPr="009565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Cultural </w:t>
                      </w:r>
                      <w:r w:rsidR="00A418A4">
                        <w:rPr>
                          <w:b/>
                          <w:bCs/>
                          <w:sz w:val="22"/>
                          <w:szCs w:val="22"/>
                        </w:rPr>
                        <w:t>support</w:t>
                      </w:r>
                      <w:bookmarkStart w:id="1" w:name="_GoBack"/>
                      <w:bookmarkEnd w:id="1"/>
                      <w:r w:rsidRPr="009565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95652F">
                        <w:rPr>
                          <w:sz w:val="22"/>
                          <w:szCs w:val="22"/>
                        </w:rPr>
                        <w:t xml:space="preserve">–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“</w:t>
                      </w:r>
                      <w:r w:rsidRPr="0095652F">
                        <w:rPr>
                          <w:b/>
                          <w:bCs/>
                          <w:sz w:val="22"/>
                          <w:szCs w:val="22"/>
                        </w:rPr>
                        <w:t>Romanticism</w:t>
                      </w:r>
                      <w:r w:rsidRPr="0095652F">
                        <w:rPr>
                          <w:rFonts w:ascii="Cambria Math" w:hAnsi="Cambria Math" w:cs="Cambria Math"/>
                          <w:b/>
                          <w:bCs/>
                          <w:sz w:val="22"/>
                          <w:szCs w:val="22"/>
                        </w:rPr>
                        <w:t>‟</w:t>
                      </w:r>
                      <w:r w:rsidRPr="009565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4003D3" w:rsidRPr="008F1DB9" w:rsidRDefault="004003D3" w:rsidP="008F1D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4003D3" w:rsidRPr="008F1DB9" w:rsidRDefault="004003D3" w:rsidP="008F1DB9">
                      <w:pPr>
                        <w:autoSpaceDE w:val="0"/>
                        <w:autoSpaceDN w:val="0"/>
                        <w:adjustRightInd w:val="0"/>
                        <w:spacing w:after="2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'In 1815 there were </w:t>
                      </w:r>
                      <w:r w:rsidR="00322276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tens of thousands of people, especially among the young, the educated and the middle and upper classes, who felt passionately that the Germans deserved to have a fatherland.' </w:t>
                      </w:r>
                    </w:p>
                    <w:p w:rsidR="004003D3" w:rsidRDefault="004003D3" w:rsidP="008F1DB9">
                      <w:pPr>
                        <w:autoSpaceDE w:val="0"/>
                        <w:autoSpaceDN w:val="0"/>
                        <w:adjustRightInd w:val="0"/>
                        <w:spacing w:after="2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French scare to German states. Ordinary </w:t>
                      </w:r>
                      <w:proofErr w:type="gramStart"/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>Germans</w:t>
                      </w:r>
                      <w:r w:rsidR="002C6545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were</w:t>
                      </w:r>
                      <w:proofErr w:type="gramEnd"/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now</w:t>
                      </w:r>
                      <w:r w:rsidR="002C6545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roused</w:t>
                      </w:r>
                      <w:r w:rsidR="002C6545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to the defence of the fatherland. This was not confined to the educated classes – spread of nationalist philosophy to large numbers of ordinary Germans. Enhanced reputation of Prussia</w:t>
                      </w:r>
                      <w:r w:rsidR="00322276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>,</w:t>
                      </w:r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among</w:t>
                      </w:r>
                      <w:r w:rsidR="002C6545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German nationalists. </w:t>
                      </w:r>
                    </w:p>
                    <w:p w:rsidR="004003D3" w:rsidRPr="00322276" w:rsidRDefault="004003D3" w:rsidP="008F1DB9">
                      <w:pPr>
                        <w:autoSpaceDE w:val="0"/>
                        <w:autoSpaceDN w:val="0"/>
                        <w:adjustRightInd w:val="0"/>
                        <w:spacing w:after="20" w:line="240" w:lineRule="auto"/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322276"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  <w:t>Cultural Nationalists helped create a sense of identity and pride which was needed for unification to be successful.</w:t>
                      </w:r>
                    </w:p>
                    <w:p w:rsidR="004003D3" w:rsidRPr="00A418A4" w:rsidRDefault="004003D3" w:rsidP="00A418A4">
                      <w:pPr>
                        <w:autoSpaceDE w:val="0"/>
                        <w:autoSpaceDN w:val="0"/>
                        <w:adjustRightInd w:val="0"/>
                        <w:spacing w:after="20" w:line="240" w:lineRule="auto"/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235419"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  <w:t>However: Theoretical rather than practical and unclear of ultimate goals.</w:t>
                      </w:r>
                    </w:p>
                    <w:p w:rsidR="00A418A4" w:rsidRPr="00A418A4" w:rsidRDefault="004003D3" w:rsidP="00A418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'Nationalism remained largely middle-class before 1848.' </w:t>
                      </w:r>
                      <w:proofErr w:type="spellStart"/>
                      <w:r w:rsidR="00A418A4" w:rsidRPr="007C60B7">
                        <w:rPr>
                          <w:rFonts w:ascii="Arial" w:hAnsi="Arial" w:cs="Arial"/>
                        </w:rPr>
                        <w:t>Golo</w:t>
                      </w:r>
                      <w:proofErr w:type="spellEnd"/>
                      <w:r w:rsidR="00A418A4" w:rsidRPr="007C60B7">
                        <w:rPr>
                          <w:rFonts w:ascii="Arial" w:hAnsi="Arial" w:cs="Arial"/>
                        </w:rPr>
                        <w:t xml:space="preserve"> Mann wrote that most Germans ‘seldom looked up from the plough’. </w:t>
                      </w:r>
                    </w:p>
                    <w:p w:rsidR="004003D3" w:rsidRPr="008F1DB9" w:rsidRDefault="004003D3" w:rsidP="008F1DB9">
                      <w:pPr>
                        <w:autoSpaceDE w:val="0"/>
                        <w:autoSpaceDN w:val="0"/>
                        <w:adjustRightInd w:val="0"/>
                        <w:spacing w:after="2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</w:p>
                    <w:p w:rsidR="004003D3" w:rsidRDefault="004003D3" w:rsidP="00C05277"/>
                    <w:p w:rsidR="004003D3" w:rsidRDefault="004003D3" w:rsidP="00C052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B65F99" wp14:editId="4E7E4FBE">
                <wp:simplePos x="0" y="0"/>
                <wp:positionH relativeFrom="column">
                  <wp:posOffset>6943725</wp:posOffset>
                </wp:positionH>
                <wp:positionV relativeFrom="paragraph">
                  <wp:posOffset>-139700</wp:posOffset>
                </wp:positionV>
                <wp:extent cx="2819400" cy="3835400"/>
                <wp:effectExtent l="0" t="0" r="1905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83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3D3" w:rsidRPr="0095652F" w:rsidRDefault="004003D3" w:rsidP="0095652F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Factor:  </w:t>
                            </w:r>
                            <w:r w:rsidRPr="009565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Economic </w:t>
                            </w:r>
                            <w:r w:rsidR="00A418A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support</w:t>
                            </w:r>
                            <w:r w:rsidRPr="0095652F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003D3" w:rsidRPr="008F1DB9" w:rsidRDefault="004003D3" w:rsidP="008F1D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Wingdings" w:hAnsi="Wingdings" w:cs="Wingdings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322276" w:rsidRDefault="004003D3" w:rsidP="008F1D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F1DB9">
                              <w:rPr>
                                <w:rFonts w:ascii="Wingdings" w:hAnsi="Wingdings" w:cs="Wingdings"/>
                                <w:color w:val="000000"/>
                              </w:rPr>
                              <w:t></w:t>
                            </w:r>
                            <w:r w:rsidRPr="008F1DB9">
                              <w:rPr>
                                <w:rFonts w:ascii="Wingdings" w:hAnsi="Wingdings" w:cs="Wingdings"/>
                                <w:color w:val="000000"/>
                              </w:rPr>
                              <w:t></w:t>
                            </w:r>
                            <w:r w:rsidRPr="008F1DB9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Economic nationalism – middle class businessmen pushed the case for a more united Germany in order to be able to compete with foreign countries. </w:t>
                            </w:r>
                          </w:p>
                          <w:p w:rsidR="004003D3" w:rsidRPr="00322276" w:rsidRDefault="004003D3" w:rsidP="003222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322276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Benefits evidenced by the Zollverein to German states. Arguments that 'economic' nationalism was the forerunner to political nationalism. </w:t>
                            </w:r>
                          </w:p>
                          <w:p w:rsidR="004003D3" w:rsidRPr="00322276" w:rsidRDefault="004003D3" w:rsidP="003222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322276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Zollverien</w:t>
                            </w:r>
                            <w:proofErr w:type="spellEnd"/>
                            <w:r w:rsidRPr="00322276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included 25 of 39 states and 25 million people. Demonstrated the benefits of cooperation and brought prosperity to its members.</w:t>
                            </w:r>
                          </w:p>
                          <w:p w:rsidR="004003D3" w:rsidRPr="00322276" w:rsidRDefault="004003D3" w:rsidP="003222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322276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Establishment of the Railways </w:t>
                            </w:r>
                            <w:r w:rsidR="00DB0064" w:rsidRPr="00322276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increased</w:t>
                            </w:r>
                            <w:r w:rsidRPr="00322276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communications and broke down barriers</w:t>
                            </w:r>
                          </w:p>
                          <w:p w:rsidR="004003D3" w:rsidRDefault="004003D3" w:rsidP="00C052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65F99" id="Rectangle 11" o:spid="_x0000_s1027" style="position:absolute;margin-left:546.75pt;margin-top:-11pt;width:222pt;height:30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JMawIAACUFAAAOAAAAZHJzL2Uyb0RvYy54bWysVEtPGzEQvlfqf7B8L5uEQCFigyIQVSUE&#10;CKg4O147WdX2uPYku+mv79i7WR7NqerFO/a8v/lmLy5ba9hWhViDK/n4aMSZchKq2q1K/uP55ssZ&#10;ZxGFq4QBp0q+U5Ffzj9/umj8TE1gDaZSgVEQF2eNL/ka0c+KIsq1siIegVeOlBqCFUjXsCqqIBqK&#10;bk0xGY1OiwZC5QNIFSO9XndKPs/xtVYS77WOCpkpOdWG+Qz5XKazmF+I2SoIv65lX4b4hyqsqB0l&#10;HUJdCxRsE+q/QtlaBoig8UiCLUDrWqrcA3UzHn3o5mktvMq9EDjRDzDF/xdW3m0fAqsrmt2YMycs&#10;zeiRUBNuZRSjNwKo8XFGdk/+IfS3SGLqttXBpi/1wdoM6m4AVbXIJD1Ozsbn0xFhL0l3fHZ8ki4U&#10;p3h19yHiNwWWJaHkgfJnMMX2NmJnujchv1ROV0CWcGdUqsG4R6Wpk5Qye2cOqSsT2FbQ9IWUyuFp&#10;nzpbJzddGzM4jg85GswoUL29bXJTmVuD4+iQ4/uMg0fOCg4HZ1s7CIcCVD+HzJ39vvuu59Q+tss2&#10;j+94P6klVDsaaYCO69HLm5pgvRURH0QgctMoaGHxng5toCk59BJnawi/D70ne+IcaTlraFlKHn9t&#10;RFCcme+O2Hg+nk7TduXL9OTrhC7hrWb5VuM29gpoIkQ4qi6LyR7NXtQB7Avt9SJlJZVwknKXHPfi&#10;FXYrTP8FqRaLbET75AXeuicvU+iEciLNc/sigu+ZhUTKO9ivlZh9IFhnmzwdLDYIus7sSzh3qPb4&#10;0y5m/vb/jbTsb+/Z6vXvNv8DAAD//wMAUEsDBBQABgAIAAAAIQC5KdNd4QAAAA0BAAAPAAAAZHJz&#10;L2Rvd25yZXYueG1sTI/BTsMwEETvSPyDtUjcWodUgTbEqaASB8ShauiBoxObJMJeR7abpHw92xM9&#10;zuzT7Eyxna1ho/ahdyjgYZkA09g41WMr4Pj5tlgDC1GiksahFnDWAbbl7U0hc+UmPOixii2jEAy5&#10;FNDFOOSch6bTVoalGzTS7dt5KyNJ33Ll5UTh1vA0SR65lT3Sh04Oetfp5qc6WQEf52O9209Ve+Ab&#10;k7373/1XfB2FuL+bX56BRT3Hfxgu9ak6lNSpdidUgRnSyWaVEStgkaa06oJkqyeyagHZmixeFvx6&#10;RfkHAAD//wMAUEsBAi0AFAAGAAgAAAAhALaDOJL+AAAA4QEAABMAAAAAAAAAAAAAAAAAAAAAAFtD&#10;b250ZW50X1R5cGVzXS54bWxQSwECLQAUAAYACAAAACEAOP0h/9YAAACUAQAACwAAAAAAAAAAAAAA&#10;AAAvAQAAX3JlbHMvLnJlbHNQSwECLQAUAAYACAAAACEAojVCTGsCAAAlBQAADgAAAAAAAAAAAAAA&#10;AAAuAgAAZHJzL2Uyb0RvYy54bWxQSwECLQAUAAYACAAAACEAuSnTXeEAAAANAQAADwAAAAAAAAAA&#10;AAAAAADFBAAAZHJzL2Rvd25yZXYueG1sUEsFBgAAAAAEAAQA8wAAANMFAAAAAA==&#10;" fillcolor="white [3201]" strokecolor="#f79646 [3209]" strokeweight="2pt">
                <v:textbox>
                  <w:txbxContent>
                    <w:p w:rsidR="004003D3" w:rsidRPr="0095652F" w:rsidRDefault="004003D3" w:rsidP="0095652F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t xml:space="preserve">Factor:  </w:t>
                      </w:r>
                      <w:r w:rsidRPr="009565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Economic </w:t>
                      </w:r>
                      <w:r w:rsidR="00A418A4">
                        <w:rPr>
                          <w:b/>
                          <w:bCs/>
                          <w:sz w:val="22"/>
                          <w:szCs w:val="22"/>
                        </w:rPr>
                        <w:t>support</w:t>
                      </w:r>
                      <w:r w:rsidRPr="0095652F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4003D3" w:rsidRPr="008F1DB9" w:rsidRDefault="004003D3" w:rsidP="008F1D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Wingdings" w:hAnsi="Wingdings" w:cs="Wingdings"/>
                          <w:color w:val="000000"/>
                          <w:sz w:val="24"/>
                          <w:szCs w:val="24"/>
                        </w:rPr>
                      </w:pPr>
                    </w:p>
                    <w:p w:rsidR="00322276" w:rsidRDefault="004003D3" w:rsidP="008F1D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8F1DB9">
                        <w:rPr>
                          <w:rFonts w:ascii="Wingdings" w:hAnsi="Wingdings" w:cs="Wingdings"/>
                          <w:color w:val="000000"/>
                        </w:rPr>
                        <w:t></w:t>
                      </w:r>
                      <w:r w:rsidRPr="008F1DB9">
                        <w:rPr>
                          <w:rFonts w:ascii="Wingdings" w:hAnsi="Wingdings" w:cs="Wingdings"/>
                          <w:color w:val="000000"/>
                        </w:rPr>
                        <w:t></w:t>
                      </w:r>
                      <w:r w:rsidRPr="008F1DB9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Economic nationalism – middle class businessmen pushed the case for a more united Germany in order to be able to compete with foreign countries. </w:t>
                      </w:r>
                    </w:p>
                    <w:p w:rsidR="004003D3" w:rsidRPr="00322276" w:rsidRDefault="004003D3" w:rsidP="003222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322276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Benefits evidenced by the Zollverein to German states. Arguments that 'economic' nationalism was the forerunner to political nationalism. </w:t>
                      </w:r>
                    </w:p>
                    <w:p w:rsidR="004003D3" w:rsidRPr="00322276" w:rsidRDefault="004003D3" w:rsidP="003222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proofErr w:type="spellStart"/>
                      <w:r w:rsidRPr="00322276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>Zollverien</w:t>
                      </w:r>
                      <w:proofErr w:type="spellEnd"/>
                      <w:r w:rsidRPr="00322276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included 25 of 39 states and 25 million people. Demonstrated the benefits of cooperation and brought prosperity to its members.</w:t>
                      </w:r>
                    </w:p>
                    <w:p w:rsidR="004003D3" w:rsidRPr="00322276" w:rsidRDefault="004003D3" w:rsidP="0032227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322276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Establishment of the Railways </w:t>
                      </w:r>
                      <w:r w:rsidR="00DB0064" w:rsidRPr="00322276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>increased</w:t>
                      </w:r>
                      <w:r w:rsidRPr="00322276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 xml:space="preserve"> communications and broke down barriers</w:t>
                      </w:r>
                    </w:p>
                    <w:p w:rsidR="004003D3" w:rsidRDefault="004003D3" w:rsidP="00C052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354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C69F89" wp14:editId="46E30C1B">
                <wp:simplePos x="0" y="0"/>
                <wp:positionH relativeFrom="column">
                  <wp:posOffset>3038474</wp:posOffset>
                </wp:positionH>
                <wp:positionV relativeFrom="paragraph">
                  <wp:posOffset>4429124</wp:posOffset>
                </wp:positionV>
                <wp:extent cx="942975" cy="327025"/>
                <wp:effectExtent l="19050" t="0" r="28575" b="730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327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DF8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9.25pt;margin-top:348.75pt;width:74.25pt;height:25.7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HM9QEAANEDAAAOAAAAZHJzL2Uyb0RvYy54bWysU02P0zAQvSPxHyzfadLSstuo6QpaCgcW&#10;Ki38gKljJ5Yc2xqbpv33jJ1stcANcbHmI/Nm3szL5uHSG3aWGLSzNZ/PSs6kFa7Rtq35j++HN/ec&#10;hQi2AeOsrPlVBv6wff1qM/hKLlznTCOREYgN1eBr3sXoq6IIopM9hJnz0lJSOewhkott0SAMhN6b&#10;YlGW74rBYePRCRkCRfdjkm8zvlJSxG9KBRmZqTnNFvOL+T2lt9huoGoRfKfFNAb8wxQ9aEtNb1B7&#10;iMB+ov4LqtcCXXAqzoTrC6eUFjJzIDbz8g82Tx14mbnQcoK/rSn8P1jx9XxEppuaLzmz0NOJniKC&#10;brvI3iO6ge2ctbRGh2yZtjX4UFHRzh5x8oI/YqJ+UdgzZbT/TELIyyB67JJ3fb3tWl4iExRcLxfr&#10;uxVnglJvF3flYpXQixEmwXkM8ZN0PUtGzcM01W2csQWcv4Q4Fj4XpGLrDtoYikNlLBuo3YoaMAEk&#10;MWUgktl7Ih1syxmYlrQrIuahgzO6SdWpOGB72hlkZyD9LA/38w/78aMOGjlG16uynHQUID66ZgzP&#10;y+c4cZpgMr/f8NPMewjdWJNToyQjaPPRNixePZ0E0iWm/RibBpNZ2xP3dJPxCsk6ueaaj1Mkj3ST&#10;204aT8J86ZP98k/c/gIAAP//AwBQSwMEFAAGAAgAAAAhABR4nM/iAAAACwEAAA8AAABkcnMvZG93&#10;bnJldi54bWxMj8FOg0AQhu8mvsNmTLzZRSzQIkujJh568FAkabxt2RFI2VnCblv06R1PepvJfPnn&#10;+4vNbAdxxsn3jhTcLyIQSI0zPbUK6vfXuxUIHzQZPThCBV/oYVNeXxU6N+5COzxXoRUcQj7XCroQ&#10;xlxK33RotV+4EYlvn26yOvA6tdJM+sLhdpBxFKXS6p74Q6dHfOmwOVYnq8Bt90f38VxH30mdPOzj&#10;eazetolStzfz0yOIgHP4g+FXn9WhZKeDO5HxYlCwzFYJowrSdcYDE2mccbuDgmy5jkCWhfzfofwB&#10;AAD//wMAUEsBAi0AFAAGAAgAAAAhALaDOJL+AAAA4QEAABMAAAAAAAAAAAAAAAAAAAAAAFtDb250&#10;ZW50X1R5cGVzXS54bWxQSwECLQAUAAYACAAAACEAOP0h/9YAAACUAQAACwAAAAAAAAAAAAAAAAAv&#10;AQAAX3JlbHMvLnJlbHNQSwECLQAUAAYACAAAACEAPTJxzPUBAADRAwAADgAAAAAAAAAAAAAAAAAu&#10;AgAAZHJzL2Uyb0RvYy54bWxQSwECLQAUAAYACAAAACEAFHicz+IAAAALAQAADwAAAAAAAAAAAAAA&#10;AABPBAAAZHJzL2Rvd25yZXYueG1sUEsFBgAAAAAEAAQA8wAAAF4FAAAAAA==&#10;" strokecolor="#4a7ebb">
                <v:stroke endarrow="open"/>
              </v:shape>
            </w:pict>
          </mc:Fallback>
        </mc:AlternateContent>
      </w:r>
      <w:r w:rsidR="002354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8421E3" wp14:editId="0614E08D">
                <wp:simplePos x="0" y="0"/>
                <wp:positionH relativeFrom="column">
                  <wp:posOffset>0</wp:posOffset>
                </wp:positionH>
                <wp:positionV relativeFrom="paragraph">
                  <wp:posOffset>4781550</wp:posOffset>
                </wp:positionV>
                <wp:extent cx="9725025" cy="2139950"/>
                <wp:effectExtent l="0" t="0" r="28575" b="127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2139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419" w:rsidRPr="00235419" w:rsidRDefault="00235419" w:rsidP="00235419">
                            <w:pPr>
                              <w:rPr>
                                <w:b/>
                              </w:rPr>
                            </w:pPr>
                            <w:r w:rsidRPr="00235419">
                              <w:rPr>
                                <w:b/>
                                <w:sz w:val="24"/>
                              </w:rPr>
                              <w:t>Revolution in German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35419" w:rsidRDefault="00235419" w:rsidP="00235419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322276">
                              <w:rPr>
                                <w:sz w:val="22"/>
                                <w:szCs w:val="22"/>
                              </w:rPr>
                              <w:t xml:space="preserve">Revolutionary period though fail in ultimate goal, </w:t>
                            </w:r>
                            <w:r w:rsidRPr="00322276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however </w:t>
                            </w:r>
                            <w:r w:rsidRPr="00322276">
                              <w:rPr>
                                <w:sz w:val="22"/>
                                <w:szCs w:val="22"/>
                              </w:rPr>
                              <w:t xml:space="preserve">evidence suggests that </w:t>
                            </w:r>
                            <w:r w:rsidRPr="00322276">
                              <w:rPr>
                                <w:b/>
                                <w:sz w:val="22"/>
                                <w:szCs w:val="22"/>
                              </w:rPr>
                              <w:t>workers were starting to take a real interest in politics</w:t>
                            </w:r>
                            <w:r w:rsidRPr="00322276">
                              <w:rPr>
                                <w:sz w:val="22"/>
                                <w:szCs w:val="22"/>
                              </w:rPr>
                              <w:t xml:space="preserve"> and philosophy a process which could not be undone</w:t>
                            </w:r>
                          </w:p>
                          <w:p w:rsidR="00235419" w:rsidRPr="00235419" w:rsidRDefault="00235419" w:rsidP="002354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2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1848 Revolutions and the Frankfurt Parliament. German rulers regained authority. Divided aims of revolutionaries. Self-interest of the rulers of the German states led to their opposition to Frankfurt Parliament. Frederick William of Prussia backed down in face of Austrian pressure at </w:t>
                            </w:r>
                            <w:proofErr w:type="spellStart"/>
                            <w:r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>Olmutz</w:t>
                            </w:r>
                            <w:proofErr w:type="spellEnd"/>
                            <w:r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and the humiliation of Prussia. German national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ism was arguably a spent force.</w:t>
                            </w:r>
                          </w:p>
                          <w:p w:rsidR="00235419" w:rsidRDefault="00235419" w:rsidP="00235419">
                            <w:pPr>
                              <w:pStyle w:val="Default"/>
                              <w:ind w:left="7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35419" w:rsidRPr="00235419" w:rsidRDefault="00235419" w:rsidP="00235419">
                            <w:pPr>
                              <w:pStyle w:val="Defaul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35419">
                              <w:rPr>
                                <w:b/>
                                <w:sz w:val="22"/>
                                <w:szCs w:val="22"/>
                              </w:rPr>
                              <w:t>Frankfurt Parliament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235419" w:rsidRPr="00322276" w:rsidRDefault="00235419" w:rsidP="00235419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22276">
                              <w:rPr>
                                <w:sz w:val="22"/>
                                <w:szCs w:val="22"/>
                              </w:rPr>
                              <w:t xml:space="preserve">Revolutionary period also sees </w:t>
                            </w:r>
                            <w:r w:rsidRPr="00322276">
                              <w:rPr>
                                <w:b/>
                                <w:sz w:val="22"/>
                                <w:szCs w:val="22"/>
                              </w:rPr>
                              <w:t>Prussian constitution</w:t>
                            </w:r>
                            <w:r w:rsidRPr="00322276">
                              <w:rPr>
                                <w:sz w:val="22"/>
                                <w:szCs w:val="22"/>
                              </w:rPr>
                              <w:t xml:space="preserve"> which made some concessions to lib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eralist demands. Also establish</w:t>
                            </w:r>
                            <w:r w:rsidRPr="00322276">
                              <w:rPr>
                                <w:sz w:val="22"/>
                                <w:szCs w:val="22"/>
                              </w:rPr>
                              <w:t xml:space="preserve">ment of Frankfurt parliament which ultimately fails but does make the </w:t>
                            </w:r>
                            <w:proofErr w:type="spellStart"/>
                            <w:r w:rsidRPr="00322276">
                              <w:rPr>
                                <w:b/>
                                <w:sz w:val="22"/>
                                <w:szCs w:val="22"/>
                              </w:rPr>
                              <w:t>Kleindeutch</w:t>
                            </w:r>
                            <w:proofErr w:type="spellEnd"/>
                            <w:r w:rsidRPr="0032227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solution…if Germany unified, Austria would not be part.</w:t>
                            </w:r>
                          </w:p>
                          <w:p w:rsidR="00D37B08" w:rsidRPr="00322276" w:rsidRDefault="00D37B08" w:rsidP="006B325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421E3" id="Rounded Rectangle 7" o:spid="_x0000_s1028" style="position:absolute;margin-left:0;margin-top:376.5pt;width:765.75pt;height:16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YfcwIAACkFAAAOAAAAZHJzL2Uyb0RvYy54bWysVN9v2yAQfp+0/wHxvjr2kmaJ6lRRqk6T&#10;qjZqO/WZYEisAceAxM7++h3YcbsuT9Ne8J3v98d3XF23WpGDcL4GU9L8YkSJMByq2mxL+v359tMX&#10;SnxgpmIKjCjpUXh6vfj44aqxc1HADlQlHMEkxs8bW9JdCHaeZZ7vhGb+AqwwaJTgNAuoum1WOdZg&#10;dq2yYjS6zBpwlXXAhff496Yz0kXKL6Xg4UFKLwJRJcXeQjpdOjfxzBZXbL51zO5q3rfB/qELzWqD&#10;RYdUNywwsnf1X6l0zR14kOGCg85AypqLNANOk4/eTfO0Y1akWRAcbweY/P9Ly+8Pa0fqqqRTSgzT&#10;eEWPsDeVqMgjgsfMVgkyjTA11s/R+8muXa95FOPMrXQ6fnEa0iZojwO0og2E48/ZtJiMigklHG1F&#10;/nk2myTws9dw63z4KkCTKJTUxTZiDwlXdrjzAeui/8kPldhT10WSwlGJ2Igyj0LiUFi3SNGJTmKl&#10;HDkwJALjXJhwGafCfMk7hslaqSEwPxeoQt4H9b4xTCSaDYGjc4F/VhwiUlUwYQjWtQF3LkH1Y6jc&#10;+Z+m72aO44d20/Y3s4HqiNfqoOO7t/y2RlDvmA9r5pDguAq4tOEBD6mgKSn0EiU7cL/O/Y/+yDu0&#10;UtLgwpTU/9wzJyhR3wwycpaPx3HDkjKeTAtU3FvL5q3F7PUK8CpyfB4sT2L0D+okSgf6BXd7Gaui&#10;iRmOtUsaTuIqdGuMbwMXy2Vywp2yLNyZJ8tj6ghvZMtz+8Kc7XkVkJL3cFotNn/HrM43RhpY7gPI&#10;OtEuAtyh2gOP+5jY078dceHf6snr9YVb/AYAAP//AwBQSwMEFAAGAAgAAAAhADtTgjvdAAAACgEA&#10;AA8AAABkcnMvZG93bnJldi54bWxMj8FOwzAQRO9I/IO1SNyoXaoEmsapoKJnIOXSmxsvSUS8Drbb&#10;hr9ne4LbrGY0+6ZcT24QJwyx96RhPlMgkBpve2o1fOy2d48gYjJkzeAJNfxghHV1fVWawvozveOp&#10;Tq3gEoqF0dClNBZSxqZDZ+LMj0jsffrgTOIztNIGc+ZyN8h7pXLpTE/8oTMjbjpsvuqj0/Ddh+ft&#10;xoe3Js/rl1183Q9m3Gt9ezM9rUAknNJfGC74jA4VMx38kWwUgwYekjQ8ZAsWFztbzDMQB1ZqqRTI&#10;qpT/J1S/AAAA//8DAFBLAQItABQABgAIAAAAIQC2gziS/gAAAOEBAAATAAAAAAAAAAAAAAAAAAAA&#10;AABbQ29udGVudF9UeXBlc10ueG1sUEsBAi0AFAAGAAgAAAAhADj9If/WAAAAlAEAAAsAAAAAAAAA&#10;AAAAAAAALwEAAF9yZWxzLy5yZWxzUEsBAi0AFAAGAAgAAAAhABlaRh9zAgAAKQUAAA4AAAAAAAAA&#10;AAAAAAAALgIAAGRycy9lMm9Eb2MueG1sUEsBAi0AFAAGAAgAAAAhADtTgjvdAAAACgEAAA8AAAAA&#10;AAAAAAAAAAAAzQQAAGRycy9kb3ducmV2LnhtbFBLBQYAAAAABAAEAPMAAADXBQAAAAA=&#10;" fillcolor="white [3201]" strokecolor="#f79646 [3209]" strokeweight="2pt">
                <v:textbox>
                  <w:txbxContent>
                    <w:p w:rsidR="00235419" w:rsidRPr="00235419" w:rsidRDefault="00235419" w:rsidP="00235419">
                      <w:pPr>
                        <w:rPr>
                          <w:b/>
                        </w:rPr>
                      </w:pPr>
                      <w:r w:rsidRPr="00235419">
                        <w:rPr>
                          <w:b/>
                          <w:sz w:val="24"/>
                        </w:rPr>
                        <w:t>Revolution in German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:rsidR="00235419" w:rsidRDefault="00235419" w:rsidP="00235419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322276">
                        <w:rPr>
                          <w:sz w:val="22"/>
                          <w:szCs w:val="22"/>
                        </w:rPr>
                        <w:t xml:space="preserve">Revolutionary period though fail in ultimate goal, </w:t>
                      </w:r>
                      <w:r w:rsidRPr="00322276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however </w:t>
                      </w:r>
                      <w:r w:rsidRPr="00322276">
                        <w:rPr>
                          <w:sz w:val="22"/>
                          <w:szCs w:val="22"/>
                        </w:rPr>
                        <w:t xml:space="preserve">evidence suggests that </w:t>
                      </w:r>
                      <w:r w:rsidRPr="00322276">
                        <w:rPr>
                          <w:b/>
                          <w:sz w:val="22"/>
                          <w:szCs w:val="22"/>
                        </w:rPr>
                        <w:t>workers were starting to take a real interest in politics</w:t>
                      </w:r>
                      <w:r w:rsidRPr="00322276">
                        <w:rPr>
                          <w:sz w:val="22"/>
                          <w:szCs w:val="22"/>
                        </w:rPr>
                        <w:t xml:space="preserve"> and philosophy a process which could not be undone</w:t>
                      </w:r>
                    </w:p>
                    <w:p w:rsidR="00235419" w:rsidRPr="00235419" w:rsidRDefault="00235419" w:rsidP="002354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20" w:line="240" w:lineRule="auto"/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</w:pPr>
                      <w:r w:rsidRPr="00DB0064">
                        <w:rPr>
                          <w:rFonts w:ascii="Arial" w:hAnsi="Arial" w:cs="Arial"/>
                          <w:color w:val="000000"/>
                        </w:rPr>
                        <w:t xml:space="preserve">1848 Revolutions and the Frankfurt Parliament. German rulers regained authority. Divided aims of revolutionaries. Self-interest of the rulers of the German states led to their opposition to Frankfurt Parliament. Frederick William of Prussia backed down in face of Austrian pressure at </w:t>
                      </w:r>
                      <w:proofErr w:type="spellStart"/>
                      <w:r w:rsidRPr="00DB0064">
                        <w:rPr>
                          <w:rFonts w:ascii="Arial" w:hAnsi="Arial" w:cs="Arial"/>
                          <w:color w:val="000000"/>
                        </w:rPr>
                        <w:t>Olmutz</w:t>
                      </w:r>
                      <w:proofErr w:type="spellEnd"/>
                      <w:r w:rsidRPr="00DB0064">
                        <w:rPr>
                          <w:rFonts w:ascii="Arial" w:hAnsi="Arial" w:cs="Arial"/>
                          <w:color w:val="000000"/>
                        </w:rPr>
                        <w:t xml:space="preserve"> and the humiliation of Prussia. German national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ism was arguably a spent force.</w:t>
                      </w:r>
                    </w:p>
                    <w:p w:rsidR="00235419" w:rsidRDefault="00235419" w:rsidP="00235419">
                      <w:pPr>
                        <w:pStyle w:val="Default"/>
                        <w:ind w:left="720"/>
                        <w:rPr>
                          <w:sz w:val="22"/>
                          <w:szCs w:val="22"/>
                        </w:rPr>
                      </w:pPr>
                    </w:p>
                    <w:p w:rsidR="00235419" w:rsidRPr="00235419" w:rsidRDefault="00235419" w:rsidP="00235419">
                      <w:pPr>
                        <w:pStyle w:val="Default"/>
                        <w:rPr>
                          <w:b/>
                          <w:sz w:val="22"/>
                          <w:szCs w:val="22"/>
                        </w:rPr>
                      </w:pPr>
                      <w:r w:rsidRPr="00235419">
                        <w:rPr>
                          <w:b/>
                          <w:sz w:val="22"/>
                          <w:szCs w:val="22"/>
                        </w:rPr>
                        <w:t>Frankfurt Parliament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235419" w:rsidRPr="00322276" w:rsidRDefault="00235419" w:rsidP="00235419">
                      <w:pPr>
                        <w:pStyle w:val="Default"/>
                        <w:numPr>
                          <w:ilvl w:val="0"/>
                          <w:numId w:val="1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322276">
                        <w:rPr>
                          <w:sz w:val="22"/>
                          <w:szCs w:val="22"/>
                        </w:rPr>
                        <w:t xml:space="preserve">Revolutionary period also sees </w:t>
                      </w:r>
                      <w:r w:rsidRPr="00322276">
                        <w:rPr>
                          <w:b/>
                          <w:sz w:val="22"/>
                          <w:szCs w:val="22"/>
                        </w:rPr>
                        <w:t>Prussian constitution</w:t>
                      </w:r>
                      <w:r w:rsidRPr="00322276">
                        <w:rPr>
                          <w:sz w:val="22"/>
                          <w:szCs w:val="22"/>
                        </w:rPr>
                        <w:t xml:space="preserve"> which made some concessions to lib</w:t>
                      </w:r>
                      <w:r>
                        <w:rPr>
                          <w:sz w:val="22"/>
                          <w:szCs w:val="22"/>
                        </w:rPr>
                        <w:t>eralist demands. Also establish</w:t>
                      </w:r>
                      <w:r w:rsidRPr="00322276">
                        <w:rPr>
                          <w:sz w:val="22"/>
                          <w:szCs w:val="22"/>
                        </w:rPr>
                        <w:t xml:space="preserve">ment of Frankfurt parliament which ultimately fails but does make the </w:t>
                      </w:r>
                      <w:proofErr w:type="spellStart"/>
                      <w:r w:rsidRPr="00322276">
                        <w:rPr>
                          <w:b/>
                          <w:sz w:val="22"/>
                          <w:szCs w:val="22"/>
                        </w:rPr>
                        <w:t>Kleindeutch</w:t>
                      </w:r>
                      <w:proofErr w:type="spellEnd"/>
                      <w:r w:rsidRPr="00322276">
                        <w:rPr>
                          <w:b/>
                          <w:sz w:val="22"/>
                          <w:szCs w:val="22"/>
                        </w:rPr>
                        <w:t xml:space="preserve"> solution…if Germany unified, Austria would not be part.</w:t>
                      </w:r>
                    </w:p>
                    <w:p w:rsidR="00D37B08" w:rsidRPr="00322276" w:rsidRDefault="00D37B08" w:rsidP="006B325A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354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D5D091" wp14:editId="09AF2CFC">
                <wp:simplePos x="0" y="0"/>
                <wp:positionH relativeFrom="column">
                  <wp:posOffset>4041775</wp:posOffset>
                </wp:positionH>
                <wp:positionV relativeFrom="paragraph">
                  <wp:posOffset>4162425</wp:posOffset>
                </wp:positionV>
                <wp:extent cx="2768600" cy="558800"/>
                <wp:effectExtent l="0" t="0" r="127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3D3" w:rsidRPr="00235419" w:rsidRDefault="004003D3" w:rsidP="00AC06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35419">
                              <w:rPr>
                                <w:b/>
                              </w:rPr>
                              <w:t>What nationalists achieved</w:t>
                            </w:r>
                            <w:r w:rsidR="002C6545" w:rsidRPr="00235419">
                              <w:rPr>
                                <w:b/>
                              </w:rPr>
                              <w:t>/How widespread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5D0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318.25pt;margin-top:327.75pt;width:218pt;height:44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UelQIAALkFAAAOAAAAZHJzL2Uyb0RvYy54bWysVE1PGzEQvVfqf7B8L5ukSUgjNigFUVVC&#10;gAoVZ8drJxa2x7Wd7Ka/vmPvZgmUC1Uvu2PPm/HMm4+z88ZoshM+KLAlHZ4MKBGWQ6XsuqQ/H64+&#10;zSgJkdmKabCipHsR6Pni44ez2s3FCDagK+EJOrFhXruSbmJ086IIfCMMCyfghEWlBG9YxKNfF5Vn&#10;NXo3uhgNBtOiBl85D1yEgLeXrZIusn8pBY+3UgYRiS4pxhbz1+fvKn2LxRmbrz1zG8W7MNg/RGGY&#10;svho7+qSRUa2Xv3lyijuIYCMJxxMAVIqLnIOmM1w8Cqb+w1zIueC5ATX0xT+n1t+s7vzRFUlxUJZ&#10;ZrBED6KJ5Cs0ZJbYqV2YI+jeISw2eI1VPtwHvExJN9Kb9Md0COqR533PbXLG8XJ0Op1NB6jiqJtM&#10;ZjOU0X3xbO18iN8EGJKEknqsXaaU7a5DbKEHSHosgFbVldI6H1K/iAvtyY5hpXXMMaLzFyhtSV3S&#10;6efJIDt+oUuue/uVZvypC+8Ihf60Tc+J3FldWImhloksxb0WCaPtDyGR2UzIGzEyzoXt48zohJKY&#10;0XsMO/xzVO8xbvNAi/wy2NgbG2XBtyy9pLZ6OlArWzzW8CjvJMZm1eSW6htlBdUe+8dDO3/B8SuF&#10;fF+zEO+Yx4HDvsAlEm/xIzVgkaCTKNmA//3WfcLjHKCWkhoHuKTh15Z5QYn+bnFCvgzH4zTx+TCe&#10;nI7w4I81q2ON3ZoLwM4Z4rpyPIsJH/VBlB7MI+6aZXoVVcxyfLuk8SBexHat4K7iYrnMIJxxx+K1&#10;vXc8uU4spz57aB6Zd12fR5yQGziMOpu/avcWmywtLLcRpMqzkHhuWe34x/2Qp6nbZWkBHZ8z6nnj&#10;Lv4AAAD//wMAUEsDBBQABgAIAAAAIQDLfkr63gAAAAwBAAAPAAAAZHJzL2Rvd25yZXYueG1sTI/B&#10;TsMwDIbvSLxDZCRuLGWjXSlNJ0CDCycG4pw1WRLROFWSdeXt8U5w+yz/+v253cx+YJOOyQUUcLso&#10;gGnsg3JoBHx+vNzUwFKWqOQQUAv40Qk23eVFKxsVTviup102jEowNVKAzXlsOE+91V6mRRg10u4Q&#10;opeZxmi4ivJE5X7gy6KouJcO6YKVo362uv/eHb2A7ZO5N30to93Wyrlp/jq8mVchrq/mxwdgWc/5&#10;LwxnfVKHjpz24YgqsUFAtapKihKUJcE5UayXRHsB67tVCbxr+f8nul8AAAD//wMAUEsBAi0AFAAG&#10;AAgAAAAhALaDOJL+AAAA4QEAABMAAAAAAAAAAAAAAAAAAAAAAFtDb250ZW50X1R5cGVzXS54bWxQ&#10;SwECLQAUAAYACAAAACEAOP0h/9YAAACUAQAACwAAAAAAAAAAAAAAAAAvAQAAX3JlbHMvLnJlbHNQ&#10;SwECLQAUAAYACAAAACEAZsm1HpUCAAC5BQAADgAAAAAAAAAAAAAAAAAuAgAAZHJzL2Uyb0RvYy54&#10;bWxQSwECLQAUAAYACAAAACEAy35K+t4AAAAMAQAADwAAAAAAAAAAAAAAAADvBAAAZHJzL2Rvd25y&#10;ZXYueG1sUEsFBgAAAAAEAAQA8wAAAPoFAAAAAA==&#10;" fillcolor="white [3201]" strokeweight=".5pt">
                <v:textbox>
                  <w:txbxContent>
                    <w:p w:rsidR="004003D3" w:rsidRPr="00235419" w:rsidRDefault="004003D3" w:rsidP="00AC065F">
                      <w:pPr>
                        <w:jc w:val="center"/>
                        <w:rPr>
                          <w:b/>
                        </w:rPr>
                      </w:pPr>
                      <w:r w:rsidRPr="00235419">
                        <w:rPr>
                          <w:b/>
                        </w:rPr>
                        <w:t>What nationalists achieved</w:t>
                      </w:r>
                      <w:r w:rsidR="002C6545" w:rsidRPr="00235419">
                        <w:rPr>
                          <w:b/>
                        </w:rPr>
                        <w:t>/How widespread</w:t>
                      </w:r>
                    </w:p>
                  </w:txbxContent>
                </v:textbox>
              </v:shape>
            </w:pict>
          </mc:Fallback>
        </mc:AlternateContent>
      </w:r>
      <w:r w:rsidR="002354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324271" wp14:editId="502BA13F">
                <wp:simplePos x="0" y="0"/>
                <wp:positionH relativeFrom="column">
                  <wp:posOffset>5447665</wp:posOffset>
                </wp:positionH>
                <wp:positionV relativeFrom="paragraph">
                  <wp:posOffset>3704590</wp:posOffset>
                </wp:positionV>
                <wp:extent cx="45719" cy="454025"/>
                <wp:effectExtent l="57150" t="38100" r="50165" b="222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54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2E8A3" id="Straight Arrow Connector 3" o:spid="_x0000_s1026" type="#_x0000_t32" style="position:absolute;margin-left:428.95pt;margin-top:291.7pt;width:3.6pt;height:35.7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Be9AEAANADAAAOAAAAZHJzL2Uyb0RvYy54bWysU02P0zAQvSPxHyzfadJuC9uo6QpaygWW&#10;Sgvcp46dWHJsa2ya9t8zdrLVAjfExZqPzJt5My+bh0tv2Fli0M7WfD4rOZNWuEbbtubfvx3e3HMW&#10;ItgGjLOy5lcZ+MP29avN4Cu5cJ0zjURGIDZUg695F6OviiKITvYQZs5LS0nlsIdILrZFgzAQem+K&#10;RVm+LQaHjUcnZAgU3Y9Jvs34SkkRvyoVZGSm5jRbzC/m95TeYruBqkXwnRbTGPAPU/SgLTW9Qe0h&#10;AvuJ+i+oXgt0wak4E64vnFJayMyB2MzLP9g8deBl5kLLCf62pvD/YMXj+YhMNzW/48xCTyd6igi6&#10;7SJ7j+gGtnPW0hodsru0rcGHiop29oiTF/wRE/WLwp4po/0PEkJeBtFjl7zr623X8hKZoOBy9W6+&#10;5kxQZrlalotVAi9GlITmMcRP0vUsGTUP01C3acYOcP4c4lj4XJCKrTtoYygOlbFsqPl6RQ2YAFKY&#10;MhDJ7D1xDrblDExL0hUR88zBGd2k6lQcsD3tDLIzkHyWh/v5h/34UQeNHKPrVVlOMgoQv7hmDM/L&#10;5zhxmmAyv9/w08x7CN1Yk1OjIiNo89E2LF49XQTSIab9GJsGk1naE/d0kvEIyTq55ppvUySPZJPb&#10;ThJPunzpk/3yR9z+AgAA//8DAFBLAwQUAAYACAAAACEAunnlKeMAAAALAQAADwAAAGRycy9kb3du&#10;cmV2LnhtbEyPy07DMBBF90j8gzVI7KjTh0MaMqkAiUUXLAiRqu7cZJpEjcdR7LaBr8esYDm6R/ee&#10;yTaT6cWFRtdZRpjPIhDEla07bhDKz7eHBITzmmvdWyaEL3KwyW9vMp3W9sofdCl8I0IJu1QjtN4P&#10;qZSuasloN7MDcciOdjTah3NsZD3qayg3vVxEUSyN7jgstHqg15aqU3E2CHa7O9n9Sxl9q1Itd4tp&#10;KN63CvH+bnp+AuFp8n8w/OoHdciD08GeuXaiR0jU4zqgCCpZrkAEIonVHMQBIVarNcg8k/9/yH8A&#10;AAD//wMAUEsBAi0AFAAGAAgAAAAhALaDOJL+AAAA4QEAABMAAAAAAAAAAAAAAAAAAAAAAFtDb250&#10;ZW50X1R5cGVzXS54bWxQSwECLQAUAAYACAAAACEAOP0h/9YAAACUAQAACwAAAAAAAAAAAAAAAAAv&#10;AQAAX3JlbHMvLnJlbHNQSwECLQAUAAYACAAAACEAQFugXvQBAADQAwAADgAAAAAAAAAAAAAAAAAu&#10;AgAAZHJzL2Uyb0RvYy54bWxQSwECLQAUAAYACAAAACEAunnlKeMAAAALAQAADwAAAAAAAAAAAAAA&#10;AABOBAAAZHJzL2Rvd25yZXYueG1sUEsFBgAAAAAEAAQA8wAAAF4FAAAAAA==&#10;" strokecolor="#4a7ebb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C5F9DF" wp14:editId="6C0FD5A6">
                <wp:simplePos x="0" y="0"/>
                <wp:positionH relativeFrom="column">
                  <wp:posOffset>-276225</wp:posOffset>
                </wp:positionH>
                <wp:positionV relativeFrom="paragraph">
                  <wp:posOffset>-180975</wp:posOffset>
                </wp:positionV>
                <wp:extent cx="3149600" cy="3429000"/>
                <wp:effectExtent l="0" t="0" r="127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3429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3D3" w:rsidRPr="00641967" w:rsidRDefault="004003D3" w:rsidP="00956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565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Political </w:t>
                            </w:r>
                            <w:proofErr w:type="gramStart"/>
                            <w:r w:rsidR="00A418A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support</w:t>
                            </w:r>
                            <w:r w:rsidRPr="009565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  <w:proofErr w:type="gramEnd"/>
                          </w:p>
                          <w:p w:rsidR="004003D3" w:rsidRPr="00DB0064" w:rsidRDefault="004003D3" w:rsidP="00DB00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>Treaty of Vienna and establishment of Bund at first appears as a force for unity…parliament created.</w:t>
                            </w:r>
                            <w:r w:rsidR="00DB0064" w:rsidRPr="00DB0064">
                              <w:t xml:space="preserve"> </w:t>
                            </w:r>
                            <w:r w:rsidR="00DB0064"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>Work of the German Confederation and the rulers of the autonomous German states to suppress nationalism…bund nothing more than a talking shop.</w:t>
                            </w:r>
                          </w:p>
                          <w:p w:rsidR="004003D3" w:rsidRPr="00235419" w:rsidRDefault="004003D3" w:rsidP="00DB00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Students help spread ideas throughout German states and </w:t>
                            </w:r>
                            <w:proofErr w:type="spellStart"/>
                            <w:r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>Hambach</w:t>
                            </w:r>
                            <w:proofErr w:type="spellEnd"/>
                            <w:r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festival sees first appearance of German Nationalist colours</w:t>
                            </w:r>
                            <w:r w:rsidR="00DB0064"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>.</w:t>
                            </w:r>
                            <w:r w:rsidR="00DB0064" w:rsidRPr="00DB0064">
                              <w:t xml:space="preserve"> </w:t>
                            </w:r>
                            <w:r w:rsidR="00DB0064">
                              <w:t xml:space="preserve">But </w:t>
                            </w:r>
                            <w:r w:rsidR="00DB0064"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Political nationalism – virtually non-existent between 1820 and 1848. Suppressed by the </w:t>
                            </w:r>
                            <w:proofErr w:type="spellStart"/>
                            <w:r w:rsidR="00DB0064"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>Karlsbad</w:t>
                            </w:r>
                            <w:proofErr w:type="spellEnd"/>
                            <w:r w:rsidR="00DB0064" w:rsidRPr="00DB0064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Decrees and the Six Acts</w:t>
                            </w:r>
                            <w:r w:rsidR="00DB0064" w:rsidRPr="0023541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. Work/success </w:t>
                            </w:r>
                            <w:proofErr w:type="gramStart"/>
                            <w:r w:rsidR="00DB0064" w:rsidRPr="0023541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of</w:t>
                            </w:r>
                            <w:r w:rsidR="002C6545" w:rsidRPr="0023541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DB0064" w:rsidRPr="0023541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23541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Opponents</w:t>
                            </w:r>
                            <w:proofErr w:type="gramEnd"/>
                            <w:r w:rsidR="0023541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such as </w:t>
                            </w:r>
                            <w:r w:rsidR="00DB0064" w:rsidRPr="00235419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Metternich in suppressing such a philosophy.</w:t>
                            </w:r>
                          </w:p>
                          <w:p w:rsidR="004003D3" w:rsidRPr="00322276" w:rsidRDefault="004003D3" w:rsidP="00D16FE1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4003D3" w:rsidRPr="0095652F" w:rsidRDefault="004003D3" w:rsidP="009565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003D3" w:rsidRDefault="004003D3" w:rsidP="00C052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5F9DF" id="Rectangle 9" o:spid="_x0000_s1030" style="position:absolute;margin-left:-21.75pt;margin-top:-14.25pt;width:248pt;height:27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fXbAIAACMFAAAOAAAAZHJzL2Uyb0RvYy54bWysVE1v2zAMvQ/YfxB0X2ynWdYEdYqgRYcB&#10;RRs0HXpWZCkxJomapMTOfv0o2XG7LqdhF5sU+filR11dt1qRg3C+BlPSYpRTIgyHqjbbkn5/vvt0&#10;SYkPzFRMgRElPQpPrxcfP1w1di7GsANVCUcwiPHzxpZ0F4KdZ5nnO6GZH4EVBo0SnGYBVbfNKsca&#10;jK5VNs7zadaAq6wDLrzH09vOSBcpvpSCh0cpvQhElRRrC+nr0ncTv9niis23jtldzfsy2D9UoVlt&#10;MOkQ6pYFRvau/iuUrrkDDzKMOOgMpKy5SD1gN0X+rpv1jlmResHheDuMyf+/sPzhsHKkrko6o8Qw&#10;jVf0hENjZqsEmcXxNNbP0WttV67XPIqx11Y6Hf/YBWnTSI/DSEUbCMfDi2Iym+Y4eY62i8l4lqOC&#10;cbJXuHU+fBWgSRRK6jB9GiU73PvQuZ5cEBfL6QpIUjgqEWtQ5klI7ANTjhM6MUjcKEcODO+ecS5M&#10;mPapk3eEyVqpAVicA6pQ9KDeN8JEYtYAzM8B/8w4IFJWMGEA69qAOxeg+jFk7vxP3Xc9x/ZDu2nT&#10;5Y1jjfFkA9URL9RBx3Rv+V2NY71nPqyYQ2rjVeC6hkf8SAVNSaGXKNmB+3XuPPoj49BKSYOrUlL/&#10;c8+coER9M8jFWTGZxN1KyuTzlzEq7q1l89Zi9voG8EYKfBgsT2L0D+okSgf6Bbd6GbOiiRmOuUsa&#10;TuJN6BYYXwUulsvkhNtkWbg3a8tj6DjlSJrn9oU52zMrICkf4LRUbP6OYJ1vRBpY7gPIOrHvdar9&#10;/HETE3/7VyOu+ls9eb2+bYvfAAAA//8DAFBLAwQUAAYACAAAACEAcsFIMOAAAAALAQAADwAAAGRy&#10;cy9kb3ducmV2LnhtbEyPsU7DMBCGdyTewTokttZJqFEJcSqoxIAYqoYOjE58JBGxHdlukvL0HBNs&#10;3+l+/fddsVvMwCb0oXdWQrpOgKFtnO5tK+H0/rLaAgtRWa0GZ1HCBQPsyuurQuXazfaIUxVbRiU2&#10;5EpCF+OYcx6aDo0Kazeipd2n80ZFGn3LtVczlZuBZ0lyz43qLV3o1Ij7Dpuv6mwkvF1O9f4wV+2R&#10;Pwzi1X8fPuLzJOXtzfL0CCziEv/C8KtP6lCSU+3OVgc2SFht7gRFCbItASU2IiOoJYg0FcDLgv//&#10;ofwBAAD//wMAUEsBAi0AFAAGAAgAAAAhALaDOJL+AAAA4QEAABMAAAAAAAAAAAAAAAAAAAAAAFtD&#10;b250ZW50X1R5cGVzXS54bWxQSwECLQAUAAYACAAAACEAOP0h/9YAAACUAQAACwAAAAAAAAAAAAAA&#10;AAAvAQAAX3JlbHMvLnJlbHNQSwECLQAUAAYACAAAACEAzAGn12wCAAAjBQAADgAAAAAAAAAAAAAA&#10;AAAuAgAAZHJzL2Uyb0RvYy54bWxQSwECLQAUAAYACAAAACEAcsFIMOAAAAALAQAADwAAAAAAAAAA&#10;AAAAAADGBAAAZHJzL2Rvd25yZXYueG1sUEsFBgAAAAAEAAQA8wAAANMFAAAAAA==&#10;" fillcolor="white [3201]" strokecolor="#f79646 [3209]" strokeweight="2pt">
                <v:textbox>
                  <w:txbxContent>
                    <w:p w:rsidR="004003D3" w:rsidRPr="00641967" w:rsidRDefault="004003D3" w:rsidP="00956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</w:pPr>
                      <w:r w:rsidRPr="0095652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Political </w:t>
                      </w:r>
                      <w:proofErr w:type="gramStart"/>
                      <w:r w:rsidR="00A418A4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support</w:t>
                      </w:r>
                      <w:r w:rsidRPr="0095652F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:</w:t>
                      </w:r>
                      <w:proofErr w:type="gramEnd"/>
                    </w:p>
                    <w:p w:rsidR="004003D3" w:rsidRPr="00DB0064" w:rsidRDefault="004003D3" w:rsidP="00DB00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DB0064">
                        <w:rPr>
                          <w:rFonts w:ascii="Arial" w:hAnsi="Arial" w:cs="Arial"/>
                          <w:color w:val="000000"/>
                        </w:rPr>
                        <w:t>Treaty of Vienna and establishment of Bund at first appears as a force for unity…parliament created.</w:t>
                      </w:r>
                      <w:r w:rsidR="00DB0064" w:rsidRPr="00DB0064">
                        <w:t xml:space="preserve"> </w:t>
                      </w:r>
                      <w:r w:rsidR="00DB0064" w:rsidRPr="00DB0064">
                        <w:rPr>
                          <w:rFonts w:ascii="Arial" w:hAnsi="Arial" w:cs="Arial"/>
                          <w:color w:val="000000"/>
                        </w:rPr>
                        <w:t>Work of the German Confederation and the rulers of the autonomous German states to suppress nationalism…bund nothing more than a talking shop.</w:t>
                      </w:r>
                    </w:p>
                    <w:p w:rsidR="004003D3" w:rsidRPr="00235419" w:rsidRDefault="004003D3" w:rsidP="00DB00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DB0064">
                        <w:rPr>
                          <w:rFonts w:ascii="Arial" w:hAnsi="Arial" w:cs="Arial"/>
                          <w:color w:val="000000"/>
                        </w:rPr>
                        <w:t xml:space="preserve">Students help spread ideas throughout German states and </w:t>
                      </w:r>
                      <w:proofErr w:type="spellStart"/>
                      <w:r w:rsidRPr="00DB0064">
                        <w:rPr>
                          <w:rFonts w:ascii="Arial" w:hAnsi="Arial" w:cs="Arial"/>
                          <w:color w:val="000000"/>
                        </w:rPr>
                        <w:t>Hambach</w:t>
                      </w:r>
                      <w:proofErr w:type="spellEnd"/>
                      <w:r w:rsidRPr="00DB0064">
                        <w:rPr>
                          <w:rFonts w:ascii="Arial" w:hAnsi="Arial" w:cs="Arial"/>
                          <w:color w:val="000000"/>
                        </w:rPr>
                        <w:t xml:space="preserve"> festival sees first appearance of German Nationalist colours</w:t>
                      </w:r>
                      <w:r w:rsidR="00DB0064" w:rsidRPr="00DB0064"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  <w:r w:rsidR="00DB0064" w:rsidRPr="00DB0064">
                        <w:t xml:space="preserve"> </w:t>
                      </w:r>
                      <w:r w:rsidR="00DB0064">
                        <w:t xml:space="preserve">But </w:t>
                      </w:r>
                      <w:r w:rsidR="00DB0064" w:rsidRPr="00DB0064">
                        <w:rPr>
                          <w:rFonts w:ascii="Arial" w:hAnsi="Arial" w:cs="Arial"/>
                          <w:color w:val="000000"/>
                        </w:rPr>
                        <w:t xml:space="preserve">Political nationalism – virtually non-existent between 1820 and 1848. Suppressed by the </w:t>
                      </w:r>
                      <w:proofErr w:type="spellStart"/>
                      <w:r w:rsidR="00DB0064" w:rsidRPr="00DB0064">
                        <w:rPr>
                          <w:rFonts w:ascii="Arial" w:hAnsi="Arial" w:cs="Arial"/>
                          <w:color w:val="000000"/>
                        </w:rPr>
                        <w:t>Karlsbad</w:t>
                      </w:r>
                      <w:proofErr w:type="spellEnd"/>
                      <w:r w:rsidR="00DB0064" w:rsidRPr="00DB0064">
                        <w:rPr>
                          <w:rFonts w:ascii="Arial" w:hAnsi="Arial" w:cs="Arial"/>
                          <w:color w:val="000000"/>
                        </w:rPr>
                        <w:t xml:space="preserve"> Decrees and the Six Acts</w:t>
                      </w:r>
                      <w:r w:rsidR="00DB0064" w:rsidRPr="00235419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. Work/success </w:t>
                      </w:r>
                      <w:proofErr w:type="gramStart"/>
                      <w:r w:rsidR="00DB0064" w:rsidRPr="00235419">
                        <w:rPr>
                          <w:rFonts w:ascii="Arial" w:hAnsi="Arial" w:cs="Arial"/>
                          <w:b/>
                          <w:color w:val="000000"/>
                        </w:rPr>
                        <w:t>of</w:t>
                      </w:r>
                      <w:r w:rsidR="002C6545" w:rsidRPr="00235419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 w:rsidR="00DB0064" w:rsidRPr="00235419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</w:t>
                      </w:r>
                      <w:r w:rsidR="00235419">
                        <w:rPr>
                          <w:rFonts w:ascii="Arial" w:hAnsi="Arial" w:cs="Arial"/>
                          <w:b/>
                          <w:color w:val="000000"/>
                        </w:rPr>
                        <w:t>Opponents</w:t>
                      </w:r>
                      <w:proofErr w:type="gramEnd"/>
                      <w:r w:rsidR="00235419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such as </w:t>
                      </w:r>
                      <w:r w:rsidR="00DB0064" w:rsidRPr="00235419">
                        <w:rPr>
                          <w:rFonts w:ascii="Arial" w:hAnsi="Arial" w:cs="Arial"/>
                          <w:b/>
                          <w:color w:val="000000"/>
                        </w:rPr>
                        <w:t>Metternich in suppressing such a philosophy.</w:t>
                      </w:r>
                    </w:p>
                    <w:p w:rsidR="004003D3" w:rsidRPr="00322276" w:rsidRDefault="004003D3" w:rsidP="00D16FE1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</w:p>
                    <w:p w:rsidR="004003D3" w:rsidRPr="0095652F" w:rsidRDefault="004003D3" w:rsidP="009565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:rsidR="004003D3" w:rsidRDefault="004003D3" w:rsidP="00C05277"/>
                  </w:txbxContent>
                </v:textbox>
              </v:rect>
            </w:pict>
          </mc:Fallback>
        </mc:AlternateContent>
      </w:r>
      <w:r w:rsidR="0023541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5D7F03" wp14:editId="3DDE6A29">
                <wp:simplePos x="0" y="0"/>
                <wp:positionH relativeFrom="column">
                  <wp:posOffset>7397750</wp:posOffset>
                </wp:positionH>
                <wp:positionV relativeFrom="paragraph">
                  <wp:posOffset>3784600</wp:posOffset>
                </wp:positionV>
                <wp:extent cx="952500" cy="800100"/>
                <wp:effectExtent l="0" t="38100" r="57150" b="190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800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3EB9F" id="Straight Arrow Connector 6" o:spid="_x0000_s1026" type="#_x0000_t32" style="position:absolute;margin-left:582.5pt;margin-top:298pt;width:75pt;height:63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dx8QEAANEDAAAOAAAAZHJzL2Uyb0RvYy54bWysU8uO2zAMvBfoPwi6N3aCbpAN4izapOml&#10;jwDb7Z3RwxYgSwKlxsnfl5K9wba9LXoRJNIczpDjzcOlt+ysMBrvGj6f1ZwpJ7w0rm3404/DuxVn&#10;MYGTYL1TDb+qyB+2b99shrBWC995KxUyAnFxPYSGdymFdVVF0ake4swH5SipPfaQ6IltJREGQu9t&#10;tajrZTV4lAG9UDFSdD8m+bbga61E+q51VInZhhO3VE4s5ymf1XYD6xYhdEZMNOAVLHowjpreoPaQ&#10;gP1C8w9UbwT66HWaCd9XXmsjVNFAaub1X2oeOwiqaKHhxHAbU/x/sOLb+YjMyIYvOXPQ04oeE4Jp&#10;u8Q+IPqB7bxzNEaPbJmnNYS4pqKdO+L0iuGIWfpFY8+0NeEnGaEMg+SxS5n19TZrdUlMUPD+bnFX&#10;00YEpVY1aS+7qEaYDBcwps/K9yxfGh4nVjc6Yws4f4mJiFDhc0Eudv5grC3LtY4NYztqBmQxbSHR&#10;tQ8kOrqWM7AteVckLKSjt0bm6owTsT3tLLIzkH/eH1bzj/vxow6kGqP3JGPyUYT01csxPK+f40Rt&#10;gik0/8DPnPcQu7GmpEZLJjD2k5MsXQOtBPImcoKwrMvEVPH2pD3vZNxCvp28vJblVPlFvillk8ez&#10;MV++6f7yT9z+BgAA//8DAFBLAwQUAAYACAAAACEAUGQWfOIAAAANAQAADwAAAGRycy9kb3ducmV2&#10;LnhtbEyPMU/DMBCFdyT+g3VIbNROKgcIcSpAYujAQIhUsbnxkUSN7Sh228Cv5zLR7d7d07vvFZvZ&#10;DuyEU+i9U5CsBDB0jTe9axXUn293D8BC1M7owTtU8IMBNuX1VaFz48/uA09VbBmFuJBrBV2MY855&#10;aDq0Oqz8iI5u336yOpKcWm4mfaZwO/BUiIxb3Tv60OkRXztsDtXRKvDb3cF/vdTiV9ZyvUvnsXrf&#10;SqVub+bnJ2AR5/hvhgWf0KEkpr0/OhPYQDrJJJWJCuRjRsNiWSfLaq/gPk0F8LLgly3KPwAAAP//&#10;AwBQSwECLQAUAAYACAAAACEAtoM4kv4AAADhAQAAEwAAAAAAAAAAAAAAAAAAAAAAW0NvbnRlbnRf&#10;VHlwZXNdLnhtbFBLAQItABQABgAIAAAAIQA4/SH/1gAAAJQBAAALAAAAAAAAAAAAAAAAAC8BAABf&#10;cmVscy8ucmVsc1BLAQItABQABgAIAAAAIQCiXidx8QEAANEDAAAOAAAAAAAAAAAAAAAAAC4CAABk&#10;cnMvZTJvRG9jLnhtbFBLAQItABQABgAIAAAAIQBQZBZ84gAAAA0BAAAPAAAAAAAAAAAAAAAAAEsE&#10;AABkcnMvZG93bnJldi54bWxQSwUGAAAAAAQABADzAAAAWgUAAAAA&#10;" strokecolor="#4a7ebb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5936F1" wp14:editId="7A9D9FBA">
                <wp:simplePos x="0" y="0"/>
                <wp:positionH relativeFrom="column">
                  <wp:posOffset>2282825</wp:posOffset>
                </wp:positionH>
                <wp:positionV relativeFrom="paragraph">
                  <wp:posOffset>3822700</wp:posOffset>
                </wp:positionV>
                <wp:extent cx="889000" cy="457200"/>
                <wp:effectExtent l="38100" t="38100" r="2540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94E7" id="Straight Arrow Connector 2" o:spid="_x0000_s1026" type="#_x0000_t32" style="position:absolute;margin-left:179.75pt;margin-top:301pt;width:70pt;height:36pt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Bf3gEAABUEAAAOAAAAZHJzL2Uyb0RvYy54bWysU1uv0zAMfkfiP0R5Z+0mLqNad4R2uDwg&#10;mM4B3nNSZ42Um5ywdv8eJ+0KAoQE4sVy4ny2v8/O7ma0hp0Bo/au5etVzRk46TvtTi3//OnNky1n&#10;MQnXCeMdtPwCkd/sHz/aDaGBje+96QAZJXGxGULL+5RCU1VR9mBFXPkAjoLKoxWJjniqOhQDZbem&#10;2tT182rw2AX0EmKk29spyPclv1Ig00elIiRmWk69pWKx2Idsq/1ONCcUoddybkP8QxdWaEdFl1S3&#10;Ign2FfUvqayW6KNXaSW9rbxSWkLhQGzW9U9s7nsRoHAhcWJYZIr/L638cD4i013LN5w5YWlE9wmF&#10;PvWJvUL0Azt450hGj2yT1RpCbAh0cEecTzEcMVMfFVqmjA7vaBF48b5kL8eIKBuL6pdFdRgTk3S5&#10;3b6sa5qNpNDTZy9oqrlONSXM4IAxvQVvWXZaHuf+lsamEuL8PqYJeAVksHHZJqHNa9exdAnEUGRi&#10;c5EcrzKpiUbx0sXAhL0DReJQk1ONspZwMMjOghZKSAkurZdM9DrDlDZmAdaF/x+B8/sMhbKyfwNe&#10;EKWyd2kBW+08/q56Gq8tq+n9VYGJd5bgwXeXMuAiDe1eGcj8T/Jy/3gu8O+/ef8NAAD//wMAUEsD&#10;BBQABgAIAAAAIQBRuWc33gAAAAsBAAAPAAAAZHJzL2Rvd25yZXYueG1sTI/JTsMwEIbvSLyDNUjc&#10;qE1puoQ4FauERC9N+wBOPI0jvESx24a3Z3oqx/nn078U69FZdsIhdsFLeJwIYOiboDvfStjvPh+W&#10;wGJSXisbPEr4xQjr8vamULkOZ7/FU5VaRiY+5kqCSanPOY+NQafiJPTo6XcIg1OJzqHlelBnMneW&#10;T4WYc6c6TwlG9fhmsPmpjk7CZrEd8MNuquXhVX+n7Ovd1PudlPd348szsIRjusJwqU/VoaROdTh6&#10;HZmV8JStMkIlzMWURhExW12UmpTFTAAvC/5/Q/kHAAD//wMAUEsBAi0AFAAGAAgAAAAhALaDOJL+&#10;AAAA4QEAABMAAAAAAAAAAAAAAAAAAAAAAFtDb250ZW50X1R5cGVzXS54bWxQSwECLQAUAAYACAAA&#10;ACEAOP0h/9YAAACUAQAACwAAAAAAAAAAAAAAAAAvAQAAX3JlbHMvLnJlbHNQSwECLQAUAAYACAAA&#10;ACEAcCogX94BAAAVBAAADgAAAAAAAAAAAAAAAAAuAgAAZHJzL2Uyb0RvYy54bWxQSwECLQAUAAYA&#10;CAAAACEAUblnN94AAAAL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C05277">
        <w:t>Issue</w:t>
      </w:r>
    </w:p>
    <w:sectPr w:rsidR="005503F6" w:rsidSect="009502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05DF"/>
    <w:multiLevelType w:val="hybridMultilevel"/>
    <w:tmpl w:val="CA1E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A067A"/>
    <w:multiLevelType w:val="hybridMultilevel"/>
    <w:tmpl w:val="9BBC0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AD670">
      <w:start w:val="1848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  <w:sz w:val="2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4415"/>
    <w:multiLevelType w:val="hybridMultilevel"/>
    <w:tmpl w:val="20361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A"/>
    <w:rsid w:val="00124707"/>
    <w:rsid w:val="00235419"/>
    <w:rsid w:val="002C6545"/>
    <w:rsid w:val="00322276"/>
    <w:rsid w:val="00323A97"/>
    <w:rsid w:val="003F0F66"/>
    <w:rsid w:val="004003D3"/>
    <w:rsid w:val="005503F6"/>
    <w:rsid w:val="005F3259"/>
    <w:rsid w:val="00641967"/>
    <w:rsid w:val="006B325A"/>
    <w:rsid w:val="007E2061"/>
    <w:rsid w:val="008F1DB9"/>
    <w:rsid w:val="00950218"/>
    <w:rsid w:val="0095652F"/>
    <w:rsid w:val="009A5CF2"/>
    <w:rsid w:val="00A418A4"/>
    <w:rsid w:val="00AC065F"/>
    <w:rsid w:val="00B655CA"/>
    <w:rsid w:val="00C05277"/>
    <w:rsid w:val="00CD2EEB"/>
    <w:rsid w:val="00D16FE1"/>
    <w:rsid w:val="00D37B08"/>
    <w:rsid w:val="00DB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682CD"/>
  <w15:docId w15:val="{F41654E4-068E-481B-9FEF-0065EBDF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06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00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4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1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McKenna</dc:creator>
  <cp:keywords/>
  <dc:description/>
  <cp:lastModifiedBy>Mr Graham</cp:lastModifiedBy>
  <cp:revision>8</cp:revision>
  <cp:lastPrinted>2019-03-27T14:38:00Z</cp:lastPrinted>
  <dcterms:created xsi:type="dcterms:W3CDTF">2012-04-17T14:56:00Z</dcterms:created>
  <dcterms:modified xsi:type="dcterms:W3CDTF">2020-03-13T12:32:00Z</dcterms:modified>
</cp:coreProperties>
</file>