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5A688" w14:textId="77777777" w:rsidR="00722238" w:rsidRDefault="00722238" w:rsidP="00DF24FA">
      <w:pPr>
        <w:pStyle w:val="MBODYTEXT"/>
        <w:tabs>
          <w:tab w:val="clear" w:pos="1032"/>
        </w:tabs>
        <w:rPr>
          <w:noProof w:val="0"/>
        </w:rPr>
      </w:pPr>
      <w:bookmarkStart w:id="0" w:name="_GoBack"/>
      <w:bookmarkEnd w:id="0"/>
    </w:p>
    <w:p w14:paraId="2832B8E7" w14:textId="77777777" w:rsidR="00722238" w:rsidRDefault="00722238">
      <w:pPr>
        <w:pStyle w:val="MBODYTEXT"/>
        <w:tabs>
          <w:tab w:val="clear" w:pos="1032"/>
        </w:tabs>
        <w:jc w:val="center"/>
        <w:rPr>
          <w:b/>
          <w:noProof w:val="0"/>
          <w:sz w:val="40"/>
        </w:rPr>
      </w:pPr>
    </w:p>
    <w:p w14:paraId="3CEC3562" w14:textId="77777777" w:rsidR="00930594" w:rsidRDefault="00930594" w:rsidP="00930594">
      <w:pPr>
        <w:pStyle w:val="Header"/>
        <w:tabs>
          <w:tab w:val="left" w:pos="720"/>
        </w:tabs>
        <w:jc w:val="center"/>
        <w:rPr>
          <w:rFonts w:ascii="Arial" w:hAnsi="Arial"/>
          <w:b/>
          <w:bCs/>
          <w:i/>
          <w:iCs/>
          <w:color w:val="C0C0C0"/>
          <w:sz w:val="18"/>
        </w:rPr>
      </w:pPr>
      <w:r>
        <w:rPr>
          <w:rFonts w:ascii="Arial" w:hAnsi="Arial"/>
          <w:b/>
          <w:bCs/>
          <w:i/>
          <w:iCs/>
          <w:color w:val="C0C0C0"/>
          <w:sz w:val="18"/>
        </w:rPr>
        <w:t>Organisational Development, Human Resources and Performance</w:t>
      </w:r>
    </w:p>
    <w:p w14:paraId="4CC8C4AC" w14:textId="77777777" w:rsidR="00722238" w:rsidRPr="004D61DF" w:rsidRDefault="00722238">
      <w:pPr>
        <w:pStyle w:val="Header"/>
        <w:tabs>
          <w:tab w:val="clear" w:pos="4153"/>
          <w:tab w:val="clear" w:pos="8306"/>
        </w:tabs>
        <w:jc w:val="center"/>
        <w:rPr>
          <w:rFonts w:ascii="Arial" w:hAnsi="Arial"/>
          <w:b/>
          <w:bCs/>
          <w:i/>
          <w:iCs/>
          <w:sz w:val="40"/>
        </w:rPr>
      </w:pPr>
    </w:p>
    <w:p w14:paraId="4D2DCCAE" w14:textId="77777777" w:rsidR="00722238" w:rsidRPr="004D61DF" w:rsidRDefault="00722238">
      <w:pPr>
        <w:pStyle w:val="Header"/>
        <w:tabs>
          <w:tab w:val="clear" w:pos="4153"/>
          <w:tab w:val="clear" w:pos="8306"/>
        </w:tabs>
        <w:jc w:val="center"/>
        <w:rPr>
          <w:rFonts w:ascii="Arial" w:hAnsi="Arial"/>
          <w:b/>
          <w:bCs/>
          <w:i/>
          <w:iCs/>
          <w:sz w:val="40"/>
        </w:rPr>
      </w:pPr>
    </w:p>
    <w:p w14:paraId="71121303" w14:textId="62903292" w:rsidR="00722238" w:rsidRPr="004D61DF" w:rsidRDefault="00CC1C59">
      <w:pPr>
        <w:pStyle w:val="Header"/>
        <w:tabs>
          <w:tab w:val="clear" w:pos="4153"/>
          <w:tab w:val="clear" w:pos="8306"/>
        </w:tabs>
        <w:jc w:val="center"/>
        <w:rPr>
          <w:rFonts w:ascii="Arial" w:hAnsi="Arial"/>
          <w:b/>
          <w:bCs/>
          <w:sz w:val="56"/>
          <w:szCs w:val="56"/>
        </w:rPr>
      </w:pPr>
      <w:r>
        <w:rPr>
          <w:rFonts w:ascii="Arial" w:hAnsi="Arial"/>
          <w:b/>
          <w:bCs/>
          <w:i/>
          <w:iCs/>
          <w:sz w:val="56"/>
          <w:szCs w:val="56"/>
        </w:rPr>
        <w:t>Promoting Positive Relationships</w:t>
      </w:r>
    </w:p>
    <w:p w14:paraId="5D705831" w14:textId="77777777" w:rsidR="00722238" w:rsidRPr="004D61DF" w:rsidRDefault="00722238">
      <w:pPr>
        <w:pStyle w:val="MBODYTEXT"/>
        <w:tabs>
          <w:tab w:val="clear" w:pos="1032"/>
        </w:tabs>
        <w:jc w:val="center"/>
        <w:rPr>
          <w:b/>
          <w:i/>
          <w:noProof w:val="0"/>
          <w:sz w:val="40"/>
        </w:rPr>
      </w:pPr>
    </w:p>
    <w:p w14:paraId="39F4449D" w14:textId="77777777" w:rsidR="00722238" w:rsidRPr="004D61DF" w:rsidRDefault="00722238">
      <w:pPr>
        <w:pStyle w:val="MBODYTEXT"/>
        <w:tabs>
          <w:tab w:val="clear" w:pos="1032"/>
        </w:tabs>
        <w:jc w:val="center"/>
        <w:rPr>
          <w:b/>
          <w:i/>
          <w:noProof w:val="0"/>
          <w:sz w:val="40"/>
        </w:rPr>
      </w:pPr>
    </w:p>
    <w:p w14:paraId="6AF91BB1" w14:textId="45B17017" w:rsidR="00722238" w:rsidRPr="004D61DF" w:rsidRDefault="00146450">
      <w:pPr>
        <w:pStyle w:val="MBODYTEXT"/>
        <w:tabs>
          <w:tab w:val="clear" w:pos="1032"/>
        </w:tabs>
        <w:jc w:val="center"/>
        <w:rPr>
          <w:bCs/>
          <w:noProof w:val="0"/>
          <w:sz w:val="24"/>
        </w:rPr>
      </w:pPr>
      <w:r w:rsidRPr="004D61DF">
        <w:rPr>
          <w:bCs/>
          <w:noProof w:val="0"/>
          <w:sz w:val="24"/>
        </w:rPr>
        <w:t xml:space="preserve">Version </w:t>
      </w:r>
      <w:r w:rsidR="00CE1EE7">
        <w:rPr>
          <w:bCs/>
          <w:noProof w:val="0"/>
          <w:sz w:val="24"/>
        </w:rPr>
        <w:t>No</w:t>
      </w:r>
      <w:r w:rsidR="00CC1C59">
        <w:rPr>
          <w:bCs/>
          <w:noProof w:val="0"/>
          <w:sz w:val="24"/>
        </w:rPr>
        <w:t xml:space="preserve"> 2</w:t>
      </w:r>
    </w:p>
    <w:p w14:paraId="71A83B47" w14:textId="77777777" w:rsidR="00722238" w:rsidRPr="004D61DF" w:rsidRDefault="00722238">
      <w:pPr>
        <w:pStyle w:val="MBODYTEXT"/>
        <w:tabs>
          <w:tab w:val="clear" w:pos="1032"/>
        </w:tabs>
        <w:rPr>
          <w:noProof w:val="0"/>
        </w:rPr>
      </w:pPr>
    </w:p>
    <w:p w14:paraId="5DF6F4DF" w14:textId="77777777" w:rsidR="00722238" w:rsidRPr="004D61DF" w:rsidRDefault="00722238">
      <w:pPr>
        <w:pStyle w:val="MBODYTEXT"/>
        <w:tabs>
          <w:tab w:val="clear" w:pos="1032"/>
        </w:tabs>
        <w:jc w:val="center"/>
        <w:rPr>
          <w:noProof w:val="0"/>
        </w:rPr>
      </w:pPr>
    </w:p>
    <w:p w14:paraId="661D065F" w14:textId="77777777" w:rsidR="00722238" w:rsidRPr="004D61DF" w:rsidRDefault="00722238">
      <w:pPr>
        <w:pStyle w:val="MBODYTEXT"/>
        <w:tabs>
          <w:tab w:val="clear" w:pos="1032"/>
        </w:tabs>
        <w:jc w:val="center"/>
        <w:rPr>
          <w:noProof w:val="0"/>
        </w:rPr>
      </w:pPr>
    </w:p>
    <w:p w14:paraId="028A51EB" w14:textId="77777777" w:rsidR="00722238" w:rsidRPr="004D61DF" w:rsidRDefault="00722238">
      <w:pPr>
        <w:pStyle w:val="MBODYTEXT"/>
        <w:tabs>
          <w:tab w:val="clear" w:pos="1032"/>
        </w:tabs>
        <w:jc w:val="center"/>
        <w:rPr>
          <w:noProof w:val="0"/>
        </w:rPr>
      </w:pPr>
    </w:p>
    <w:p w14:paraId="0F754AF6" w14:textId="77777777" w:rsidR="00722238" w:rsidRPr="004D61DF" w:rsidRDefault="00722238">
      <w:pPr>
        <w:pStyle w:val="MBODYTEXT"/>
        <w:tabs>
          <w:tab w:val="clear" w:pos="1032"/>
        </w:tabs>
        <w:jc w:val="center"/>
        <w:rPr>
          <w:noProof w:val="0"/>
        </w:rPr>
      </w:pPr>
      <w:r w:rsidRPr="004D61DF">
        <w:rPr>
          <w:noProof w:val="0"/>
        </w:rPr>
        <w:t>Produced by:</w:t>
      </w:r>
    </w:p>
    <w:p w14:paraId="258E3521" w14:textId="77777777" w:rsidR="00CE1EE7" w:rsidRDefault="00CE1EE7">
      <w:pPr>
        <w:pStyle w:val="MBODYTEXT"/>
        <w:tabs>
          <w:tab w:val="clear" w:pos="1032"/>
        </w:tabs>
        <w:jc w:val="center"/>
        <w:rPr>
          <w:noProof w:val="0"/>
        </w:rPr>
      </w:pPr>
    </w:p>
    <w:p w14:paraId="4B69AD10" w14:textId="77E4F4BF" w:rsidR="00722238" w:rsidRPr="004D61DF" w:rsidRDefault="00722238">
      <w:pPr>
        <w:pStyle w:val="MBODYTEXT"/>
        <w:tabs>
          <w:tab w:val="clear" w:pos="1032"/>
        </w:tabs>
        <w:jc w:val="center"/>
        <w:rPr>
          <w:noProof w:val="0"/>
        </w:rPr>
      </w:pPr>
      <w:r w:rsidRPr="004D61DF">
        <w:rPr>
          <w:noProof w:val="0"/>
        </w:rPr>
        <w:t>Inverclyde Council</w:t>
      </w:r>
    </w:p>
    <w:p w14:paraId="30211043" w14:textId="77777777" w:rsidR="00722238" w:rsidRPr="004D61DF" w:rsidRDefault="00722238">
      <w:pPr>
        <w:pStyle w:val="MBODYTEXT"/>
        <w:tabs>
          <w:tab w:val="clear" w:pos="1032"/>
        </w:tabs>
        <w:jc w:val="center"/>
        <w:rPr>
          <w:noProof w:val="0"/>
        </w:rPr>
      </w:pPr>
      <w:r w:rsidRPr="004D61DF">
        <w:rPr>
          <w:noProof w:val="0"/>
        </w:rPr>
        <w:t>Municipal Buildings</w:t>
      </w:r>
    </w:p>
    <w:p w14:paraId="7F799ED2" w14:textId="77777777" w:rsidR="00722238" w:rsidRPr="004D61DF" w:rsidRDefault="00722238">
      <w:pPr>
        <w:pStyle w:val="MBODYTEXT"/>
        <w:tabs>
          <w:tab w:val="clear" w:pos="1032"/>
        </w:tabs>
        <w:jc w:val="center"/>
        <w:rPr>
          <w:noProof w:val="0"/>
        </w:rPr>
      </w:pPr>
      <w:smartTag w:uri="urn:schemas-microsoft-com:office:smarttags" w:element="place">
        <w:r w:rsidRPr="004D61DF">
          <w:rPr>
            <w:noProof w:val="0"/>
          </w:rPr>
          <w:t>GREENOCK</w:t>
        </w:r>
      </w:smartTag>
    </w:p>
    <w:p w14:paraId="77CEDF3D" w14:textId="77777777" w:rsidR="00722238" w:rsidRPr="004D61DF" w:rsidRDefault="00722238">
      <w:pPr>
        <w:pStyle w:val="MBODYTEXT"/>
        <w:tabs>
          <w:tab w:val="clear" w:pos="1032"/>
        </w:tabs>
        <w:jc w:val="center"/>
        <w:rPr>
          <w:noProof w:val="0"/>
        </w:rPr>
      </w:pPr>
      <w:r w:rsidRPr="004D61DF">
        <w:rPr>
          <w:noProof w:val="0"/>
        </w:rPr>
        <w:t>PA15 1LX</w:t>
      </w:r>
    </w:p>
    <w:p w14:paraId="5657183A" w14:textId="77777777" w:rsidR="00722238" w:rsidRPr="004D61DF" w:rsidRDefault="00722238">
      <w:pPr>
        <w:pStyle w:val="MBODYTEXT"/>
        <w:tabs>
          <w:tab w:val="clear" w:pos="1032"/>
        </w:tabs>
        <w:jc w:val="center"/>
        <w:rPr>
          <w:noProof w:val="0"/>
        </w:rPr>
      </w:pPr>
    </w:p>
    <w:p w14:paraId="664946A7" w14:textId="77777777" w:rsidR="00722238" w:rsidRPr="004D61DF" w:rsidRDefault="002A5E60">
      <w:pPr>
        <w:pStyle w:val="MBODYTEXT"/>
        <w:tabs>
          <w:tab w:val="clear" w:pos="1032"/>
        </w:tabs>
        <w:jc w:val="center"/>
        <w:rPr>
          <w:noProof w:val="0"/>
        </w:rPr>
      </w:pPr>
      <w:r>
        <w:rPr>
          <w:noProof w:val="0"/>
        </w:rPr>
        <w:t>2024</w:t>
      </w:r>
    </w:p>
    <w:p w14:paraId="24286FDA" w14:textId="77777777" w:rsidR="00722238" w:rsidRPr="004D61DF" w:rsidRDefault="00722238">
      <w:pPr>
        <w:pStyle w:val="MBODYTEXT"/>
        <w:tabs>
          <w:tab w:val="clear" w:pos="1032"/>
        </w:tabs>
        <w:jc w:val="center"/>
        <w:rPr>
          <w:noProof w:val="0"/>
        </w:rPr>
      </w:pPr>
    </w:p>
    <w:p w14:paraId="3E57C959" w14:textId="77777777" w:rsidR="00722238" w:rsidRPr="004D61DF" w:rsidRDefault="00722238">
      <w:pPr>
        <w:pStyle w:val="MBODYTEXT"/>
        <w:tabs>
          <w:tab w:val="clear" w:pos="1032"/>
        </w:tabs>
        <w:jc w:val="center"/>
        <w:rPr>
          <w:noProof w:val="0"/>
        </w:rPr>
      </w:pPr>
    </w:p>
    <w:p w14:paraId="48D43C4A" w14:textId="77777777" w:rsidR="00722238" w:rsidRPr="004D61DF" w:rsidRDefault="00722238">
      <w:pPr>
        <w:pStyle w:val="MBODYTEXT"/>
        <w:tabs>
          <w:tab w:val="clear" w:pos="1032"/>
        </w:tabs>
        <w:jc w:val="center"/>
        <w:rPr>
          <w:noProof w:val="0"/>
        </w:rPr>
      </w:pPr>
    </w:p>
    <w:p w14:paraId="1119BE60" w14:textId="77777777" w:rsidR="00CB4080" w:rsidRDefault="00CB4080" w:rsidP="00CB4080">
      <w:pPr>
        <w:pStyle w:val="MBODYTEXT"/>
        <w:jc w:val="center"/>
      </w:pPr>
    </w:p>
    <w:p w14:paraId="23A91409" w14:textId="77777777" w:rsidR="00CB4080" w:rsidRDefault="00CB4080" w:rsidP="002A5E60">
      <w:pPr>
        <w:pStyle w:val="MBODYTEXT"/>
        <w:jc w:val="center"/>
      </w:pPr>
    </w:p>
    <w:p w14:paraId="287268B9" w14:textId="77777777" w:rsidR="001B2A7B" w:rsidRPr="004D61DF" w:rsidRDefault="001B2A7B" w:rsidP="002A5E60">
      <w:pPr>
        <w:pStyle w:val="DefaultText"/>
        <w:rPr>
          <w:rFonts w:ascii="Arial" w:hAnsi="Arial"/>
          <w:b/>
          <w:bCs/>
        </w:rPr>
      </w:pPr>
    </w:p>
    <w:p w14:paraId="482857AD" w14:textId="77777777" w:rsidR="001B2A7B" w:rsidRDefault="001B2A7B">
      <w:pPr>
        <w:pStyle w:val="DefaultText"/>
        <w:jc w:val="center"/>
        <w:rPr>
          <w:rFonts w:ascii="Arial" w:hAnsi="Arial"/>
          <w:b/>
          <w:bCs/>
        </w:rPr>
      </w:pPr>
    </w:p>
    <w:p w14:paraId="70F4035D" w14:textId="77777777" w:rsidR="00741C29" w:rsidRDefault="00741C29">
      <w:pPr>
        <w:pStyle w:val="DefaultText"/>
        <w:jc w:val="center"/>
        <w:rPr>
          <w:rFonts w:ascii="Arial" w:hAnsi="Arial"/>
          <w:b/>
          <w:bCs/>
        </w:rPr>
      </w:pPr>
    </w:p>
    <w:p w14:paraId="1564E0E4" w14:textId="77777777" w:rsidR="00741C29" w:rsidRPr="004D61DF" w:rsidRDefault="00741C29">
      <w:pPr>
        <w:pStyle w:val="DefaultText"/>
        <w:jc w:val="center"/>
        <w:rPr>
          <w:rFonts w:ascii="Arial" w:hAnsi="Arial"/>
          <w:b/>
          <w:bCs/>
        </w:rPr>
      </w:pPr>
    </w:p>
    <w:p w14:paraId="4EB852DA" w14:textId="77777777" w:rsidR="00146450" w:rsidRPr="004D61DF" w:rsidRDefault="00146450">
      <w:pPr>
        <w:pStyle w:val="DefaultText"/>
        <w:jc w:val="center"/>
        <w:rPr>
          <w:rFonts w:ascii="Arial" w:hAnsi="Arial"/>
          <w:b/>
          <w:bCs/>
        </w:rPr>
      </w:pPr>
    </w:p>
    <w:p w14:paraId="104F4838" w14:textId="77777777" w:rsidR="00146450" w:rsidRPr="004D61DF" w:rsidRDefault="00146450">
      <w:pPr>
        <w:pStyle w:val="DefaultText"/>
        <w:jc w:val="center"/>
        <w:rPr>
          <w:rFonts w:ascii="Arial" w:hAnsi="Arial"/>
          <w:b/>
          <w:bCs/>
        </w:rPr>
      </w:pPr>
    </w:p>
    <w:p w14:paraId="4C9249B6" w14:textId="77777777" w:rsidR="00146450" w:rsidRPr="004D61DF" w:rsidRDefault="00146450">
      <w:pPr>
        <w:pStyle w:val="DefaultText"/>
        <w:jc w:val="center"/>
        <w:rPr>
          <w:rFonts w:ascii="Arial" w:hAnsi="Arial"/>
          <w:b/>
          <w:bCs/>
        </w:rPr>
      </w:pPr>
    </w:p>
    <w:p w14:paraId="147D9118" w14:textId="7ABF1A83" w:rsidR="00773C50" w:rsidRDefault="00773C50" w:rsidP="00773C50">
      <w:pPr>
        <w:pStyle w:val="MBODYTEXT"/>
        <w:jc w:val="left"/>
        <w:rPr>
          <w:b/>
          <w:bCs/>
          <w:noProof w:val="0"/>
          <w:sz w:val="24"/>
          <w:lang w:val="en-US"/>
        </w:rPr>
      </w:pPr>
      <w:r>
        <w:rPr>
          <w:b/>
          <w:bCs/>
          <w:noProof w:val="0"/>
          <w:sz w:val="24"/>
          <w:lang w:val="en-US"/>
        </w:rPr>
        <w:t>I</w:t>
      </w:r>
      <w:r w:rsidRPr="00773C50">
        <w:rPr>
          <w:b/>
          <w:bCs/>
          <w:noProof w:val="0"/>
          <w:sz w:val="24"/>
          <w:lang w:val="en-US"/>
        </w:rPr>
        <w:t>nverclyde Council is an Equal Opportunities employer</w:t>
      </w:r>
    </w:p>
    <w:p w14:paraId="269FAD28" w14:textId="77777777" w:rsidR="00773C50" w:rsidRPr="00773C50" w:rsidRDefault="00773C50" w:rsidP="00773C50">
      <w:pPr>
        <w:pStyle w:val="MBODYTEXT"/>
        <w:jc w:val="left"/>
        <w:rPr>
          <w:b/>
          <w:bCs/>
          <w:noProof w:val="0"/>
          <w:sz w:val="24"/>
          <w:lang w:val="en-US"/>
        </w:rPr>
      </w:pPr>
    </w:p>
    <w:p w14:paraId="3033F84C" w14:textId="77777777" w:rsidR="00773C50" w:rsidRPr="00773C50" w:rsidRDefault="00773C50" w:rsidP="00773C50">
      <w:pPr>
        <w:pStyle w:val="MBODYTEXT"/>
        <w:jc w:val="left"/>
        <w:rPr>
          <w:b/>
          <w:bCs/>
          <w:noProof w:val="0"/>
          <w:sz w:val="24"/>
          <w:lang w:val="en-US"/>
        </w:rPr>
      </w:pPr>
      <w:r w:rsidRPr="00773C50">
        <w:rPr>
          <w:b/>
          <w:bCs/>
          <w:noProof w:val="0"/>
          <w:sz w:val="24"/>
          <w:lang w:val="en-US"/>
        </w:rPr>
        <w:t xml:space="preserve">This document can be made available in other languages, large print, and audio </w:t>
      </w:r>
    </w:p>
    <w:p w14:paraId="7996F3DA" w14:textId="54C94663" w:rsidR="00722238" w:rsidRPr="004D61DF" w:rsidRDefault="00773C50" w:rsidP="00773C50">
      <w:pPr>
        <w:pStyle w:val="MBODYTEXT"/>
        <w:tabs>
          <w:tab w:val="clear" w:pos="1032"/>
        </w:tabs>
        <w:jc w:val="left"/>
        <w:rPr>
          <w:b/>
          <w:noProof w:val="0"/>
          <w:sz w:val="28"/>
        </w:rPr>
        <w:sectPr w:rsidR="00722238" w:rsidRPr="004D61DF" w:rsidSect="0051279B">
          <w:headerReference w:type="default" r:id="rId8"/>
          <w:footerReference w:type="default" r:id="rId9"/>
          <w:pgSz w:w="11907" w:h="16834"/>
          <w:pgMar w:top="1560" w:right="992" w:bottom="1134" w:left="1134" w:header="720" w:footer="720" w:gutter="0"/>
          <w:cols w:space="720"/>
        </w:sectPr>
      </w:pPr>
      <w:r w:rsidRPr="00773C50">
        <w:rPr>
          <w:b/>
          <w:bCs/>
          <w:noProof w:val="0"/>
          <w:sz w:val="24"/>
          <w:lang w:val="en-US"/>
        </w:rPr>
        <w:t>format upon request.</w:t>
      </w:r>
    </w:p>
    <w:p w14:paraId="45E98311" w14:textId="3444F826" w:rsidR="00722238" w:rsidRPr="004D61DF" w:rsidRDefault="00722238" w:rsidP="00912C56">
      <w:pPr>
        <w:pStyle w:val="MHEADING1"/>
        <w:numPr>
          <w:ilvl w:val="0"/>
          <w:numId w:val="0"/>
        </w:numPr>
        <w:tabs>
          <w:tab w:val="left" w:pos="426"/>
        </w:tabs>
        <w:jc w:val="center"/>
        <w:rPr>
          <w:u w:val="single"/>
        </w:rPr>
      </w:pPr>
      <w:bookmarkStart w:id="1" w:name="_Toc501961905"/>
      <w:bookmarkStart w:id="2" w:name="_Toc511710444"/>
      <w:bookmarkStart w:id="3" w:name="_Toc114979213"/>
      <w:bookmarkStart w:id="4" w:name="_Toc115064524"/>
      <w:bookmarkStart w:id="5" w:name="_Toc115064525"/>
      <w:bookmarkStart w:id="6" w:name="_Toc125274728"/>
      <w:bookmarkStart w:id="7" w:name="_Toc145402274"/>
      <w:bookmarkStart w:id="8" w:name="_Toc170277561"/>
      <w:r w:rsidRPr="004D61DF">
        <w:rPr>
          <w:u w:val="single"/>
        </w:rPr>
        <w:lastRenderedPageBreak/>
        <w:t>Document Control</w:t>
      </w:r>
      <w:bookmarkEnd w:id="1"/>
      <w:bookmarkEnd w:id="2"/>
      <w:bookmarkEnd w:id="3"/>
      <w:bookmarkEnd w:id="4"/>
      <w:bookmarkEnd w:id="5"/>
      <w:bookmarkEnd w:id="6"/>
      <w:bookmarkEnd w:id="7"/>
      <w:bookmarkEnd w:id="8"/>
    </w:p>
    <w:p w14:paraId="2A560F39" w14:textId="77777777" w:rsidR="00722238" w:rsidRPr="004D61DF" w:rsidRDefault="00722238">
      <w:pPr>
        <w:pStyle w:val="MBODYTEXT"/>
      </w:pPr>
    </w:p>
    <w:p w14:paraId="4292D4B3" w14:textId="77777777" w:rsidR="00722238" w:rsidRPr="004D61DF" w:rsidRDefault="00722238">
      <w:pPr>
        <w:pStyle w:val="MBODYTEXT"/>
        <w:rPr>
          <w:noProof w:val="0"/>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3023"/>
        <w:gridCol w:w="3072"/>
      </w:tblGrid>
      <w:tr w:rsidR="00722238" w:rsidRPr="004D61DF" w14:paraId="33426DF4" w14:textId="77777777">
        <w:trPr>
          <w:cantSplit/>
        </w:trPr>
        <w:tc>
          <w:tcPr>
            <w:tcW w:w="8646" w:type="dxa"/>
            <w:gridSpan w:val="3"/>
            <w:tcBorders>
              <w:top w:val="single" w:sz="4" w:space="0" w:color="auto"/>
              <w:left w:val="single" w:sz="4" w:space="0" w:color="auto"/>
              <w:right w:val="single" w:sz="4" w:space="0" w:color="auto"/>
            </w:tcBorders>
            <w:shd w:val="clear" w:color="auto" w:fill="E0E0E0"/>
          </w:tcPr>
          <w:p w14:paraId="15F6AC73" w14:textId="77777777" w:rsidR="00722238" w:rsidRPr="004D61DF" w:rsidRDefault="00722238">
            <w:pPr>
              <w:pStyle w:val="MBODYTEXT"/>
              <w:rPr>
                <w:b/>
                <w:bCs/>
                <w:sz w:val="24"/>
              </w:rPr>
            </w:pPr>
            <w:bookmarkStart w:id="9" w:name="_Toc501961906"/>
            <w:bookmarkStart w:id="10" w:name="_Toc511710445"/>
            <w:bookmarkStart w:id="11" w:name="_Toc18817341"/>
            <w:bookmarkStart w:id="12" w:name="_Toc115064526"/>
            <w:r w:rsidRPr="004D61DF">
              <w:rPr>
                <w:b/>
                <w:bCs/>
                <w:sz w:val="24"/>
              </w:rPr>
              <w:t>Document Responsibility</w:t>
            </w:r>
            <w:bookmarkEnd w:id="9"/>
            <w:bookmarkEnd w:id="10"/>
            <w:bookmarkEnd w:id="11"/>
            <w:bookmarkEnd w:id="12"/>
          </w:p>
        </w:tc>
      </w:tr>
      <w:tr w:rsidR="00722238" w:rsidRPr="004D61DF" w14:paraId="41F34F0C" w14:textId="77777777">
        <w:tc>
          <w:tcPr>
            <w:tcW w:w="2551" w:type="dxa"/>
            <w:shd w:val="clear" w:color="auto" w:fill="E6E6E6"/>
            <w:vAlign w:val="center"/>
          </w:tcPr>
          <w:p w14:paraId="1680E9A2" w14:textId="44DA0F17" w:rsidR="00722238" w:rsidRPr="004D61DF" w:rsidRDefault="00773C50">
            <w:pPr>
              <w:pStyle w:val="MBODYTEXT"/>
              <w:jc w:val="center"/>
              <w:rPr>
                <w:b/>
                <w:noProof w:val="0"/>
              </w:rPr>
            </w:pPr>
            <w:r>
              <w:rPr>
                <w:b/>
                <w:noProof w:val="0"/>
              </w:rPr>
              <w:t>Policy Title</w:t>
            </w:r>
          </w:p>
        </w:tc>
        <w:tc>
          <w:tcPr>
            <w:tcW w:w="3023" w:type="dxa"/>
            <w:shd w:val="clear" w:color="auto" w:fill="E6E6E6"/>
            <w:vAlign w:val="center"/>
          </w:tcPr>
          <w:p w14:paraId="6A8FA3F8" w14:textId="2332C424" w:rsidR="00722238" w:rsidRPr="004D61DF" w:rsidRDefault="00773C50">
            <w:pPr>
              <w:pStyle w:val="MBODYTEXT"/>
              <w:jc w:val="center"/>
              <w:rPr>
                <w:b/>
                <w:noProof w:val="0"/>
              </w:rPr>
            </w:pPr>
            <w:r>
              <w:rPr>
                <w:b/>
                <w:noProof w:val="0"/>
              </w:rPr>
              <w:t>Corporate Group</w:t>
            </w:r>
          </w:p>
        </w:tc>
        <w:tc>
          <w:tcPr>
            <w:tcW w:w="3072" w:type="dxa"/>
            <w:shd w:val="clear" w:color="auto" w:fill="E6E6E6"/>
            <w:vAlign w:val="center"/>
          </w:tcPr>
          <w:p w14:paraId="2392632C" w14:textId="77777777" w:rsidR="00722238" w:rsidRPr="004D61DF" w:rsidRDefault="00722238">
            <w:pPr>
              <w:pStyle w:val="MBODYTEXT"/>
              <w:jc w:val="center"/>
              <w:rPr>
                <w:b/>
                <w:noProof w:val="0"/>
              </w:rPr>
            </w:pPr>
            <w:r w:rsidRPr="004D61DF">
              <w:rPr>
                <w:b/>
                <w:noProof w:val="0"/>
              </w:rPr>
              <w:t>Service</w:t>
            </w:r>
          </w:p>
        </w:tc>
      </w:tr>
      <w:tr w:rsidR="00722238" w:rsidRPr="004D61DF" w14:paraId="4AF86106" w14:textId="77777777">
        <w:tc>
          <w:tcPr>
            <w:tcW w:w="2551" w:type="dxa"/>
            <w:vAlign w:val="center"/>
          </w:tcPr>
          <w:p w14:paraId="2E2C64D0" w14:textId="36089590" w:rsidR="00722238" w:rsidRPr="004D61DF" w:rsidRDefault="00CC1C59">
            <w:pPr>
              <w:pStyle w:val="MBODYTEXT"/>
              <w:jc w:val="left"/>
              <w:rPr>
                <w:noProof w:val="0"/>
              </w:rPr>
            </w:pPr>
            <w:r>
              <w:rPr>
                <w:noProof w:val="0"/>
              </w:rPr>
              <w:t>Promoting Positive Relationships</w:t>
            </w:r>
          </w:p>
        </w:tc>
        <w:tc>
          <w:tcPr>
            <w:tcW w:w="3023" w:type="dxa"/>
            <w:vAlign w:val="center"/>
          </w:tcPr>
          <w:p w14:paraId="78245727" w14:textId="5EFD1B1D" w:rsidR="00722238" w:rsidRPr="004D61DF" w:rsidRDefault="00CC1C59">
            <w:pPr>
              <w:pStyle w:val="MBODYTEXT"/>
              <w:jc w:val="left"/>
              <w:rPr>
                <w:noProof w:val="0"/>
              </w:rPr>
            </w:pPr>
            <w:r>
              <w:rPr>
                <w:noProof w:val="0"/>
              </w:rPr>
              <w:t>Education, Communities and Organisational Development.</w:t>
            </w:r>
          </w:p>
        </w:tc>
        <w:tc>
          <w:tcPr>
            <w:tcW w:w="3072" w:type="dxa"/>
            <w:vAlign w:val="center"/>
          </w:tcPr>
          <w:p w14:paraId="253059F9" w14:textId="65A45DAB" w:rsidR="00722238" w:rsidRPr="004D61DF" w:rsidRDefault="00CC1C59">
            <w:pPr>
              <w:pStyle w:val="MBODYTEXT"/>
              <w:jc w:val="left"/>
              <w:rPr>
                <w:noProof w:val="0"/>
              </w:rPr>
            </w:pPr>
            <w:r>
              <w:rPr>
                <w:noProof w:val="0"/>
              </w:rPr>
              <w:t xml:space="preserve">Education. </w:t>
            </w:r>
          </w:p>
        </w:tc>
      </w:tr>
    </w:tbl>
    <w:p w14:paraId="35AF0C88" w14:textId="77777777" w:rsidR="00722238" w:rsidRPr="004D61DF" w:rsidRDefault="00722238">
      <w:pPr>
        <w:pStyle w:val="MBODYTEXT"/>
        <w:tabs>
          <w:tab w:val="clear" w:pos="1032"/>
        </w:tabs>
        <w:ind w:left="426"/>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2119"/>
        <w:gridCol w:w="3976"/>
      </w:tblGrid>
      <w:tr w:rsidR="00722238" w:rsidRPr="004D61DF" w14:paraId="37B0862B" w14:textId="77777777" w:rsidTr="00F66B8F">
        <w:trPr>
          <w:cantSplit/>
        </w:trPr>
        <w:tc>
          <w:tcPr>
            <w:tcW w:w="8646" w:type="dxa"/>
            <w:gridSpan w:val="3"/>
            <w:tcBorders>
              <w:top w:val="single" w:sz="4" w:space="0" w:color="auto"/>
              <w:left w:val="single" w:sz="4" w:space="0" w:color="auto"/>
              <w:right w:val="single" w:sz="4" w:space="0" w:color="auto"/>
            </w:tcBorders>
            <w:shd w:val="clear" w:color="auto" w:fill="E0E0E0"/>
          </w:tcPr>
          <w:p w14:paraId="17807FB8" w14:textId="77777777" w:rsidR="00722238" w:rsidRPr="004D61DF" w:rsidRDefault="00722238">
            <w:pPr>
              <w:pStyle w:val="MBODYTEXT"/>
              <w:rPr>
                <w:b/>
                <w:bCs/>
                <w:sz w:val="24"/>
              </w:rPr>
            </w:pPr>
            <w:bookmarkStart w:id="13" w:name="_Toc501961907"/>
            <w:bookmarkStart w:id="14" w:name="_Toc511710446"/>
            <w:bookmarkStart w:id="15" w:name="_Toc18817342"/>
            <w:bookmarkStart w:id="16" w:name="_Toc115064527"/>
            <w:r w:rsidRPr="004D61DF">
              <w:rPr>
                <w:b/>
                <w:bCs/>
                <w:sz w:val="24"/>
              </w:rPr>
              <w:t>Change History</w:t>
            </w:r>
            <w:bookmarkEnd w:id="13"/>
            <w:bookmarkEnd w:id="14"/>
            <w:bookmarkEnd w:id="15"/>
            <w:bookmarkEnd w:id="16"/>
          </w:p>
        </w:tc>
      </w:tr>
      <w:tr w:rsidR="00722238" w:rsidRPr="004D61DF" w14:paraId="0CDE2DB6" w14:textId="77777777" w:rsidTr="00F66B8F">
        <w:tc>
          <w:tcPr>
            <w:tcW w:w="2551" w:type="dxa"/>
            <w:shd w:val="clear" w:color="auto" w:fill="E6E6E6"/>
            <w:vAlign w:val="center"/>
          </w:tcPr>
          <w:p w14:paraId="0A17EEAD" w14:textId="77777777" w:rsidR="00722238" w:rsidRPr="004D61DF" w:rsidRDefault="00722238">
            <w:pPr>
              <w:pStyle w:val="MBODYTEXT"/>
              <w:jc w:val="center"/>
              <w:rPr>
                <w:b/>
                <w:noProof w:val="0"/>
              </w:rPr>
            </w:pPr>
            <w:r w:rsidRPr="004D61DF">
              <w:rPr>
                <w:b/>
                <w:noProof w:val="0"/>
              </w:rPr>
              <w:t>Version</w:t>
            </w:r>
          </w:p>
        </w:tc>
        <w:tc>
          <w:tcPr>
            <w:tcW w:w="2119" w:type="dxa"/>
            <w:shd w:val="clear" w:color="auto" w:fill="E6E6E6"/>
            <w:vAlign w:val="center"/>
          </w:tcPr>
          <w:p w14:paraId="532C0829" w14:textId="77777777" w:rsidR="00722238" w:rsidRPr="004D61DF" w:rsidRDefault="00722238">
            <w:pPr>
              <w:pStyle w:val="MBODYTEXT"/>
              <w:jc w:val="center"/>
              <w:rPr>
                <w:b/>
                <w:noProof w:val="0"/>
              </w:rPr>
            </w:pPr>
            <w:r w:rsidRPr="004D61DF">
              <w:rPr>
                <w:b/>
                <w:noProof w:val="0"/>
              </w:rPr>
              <w:t>Date</w:t>
            </w:r>
          </w:p>
        </w:tc>
        <w:tc>
          <w:tcPr>
            <w:tcW w:w="3976" w:type="dxa"/>
            <w:shd w:val="clear" w:color="auto" w:fill="E6E6E6"/>
            <w:vAlign w:val="center"/>
          </w:tcPr>
          <w:p w14:paraId="5B41F844" w14:textId="77777777" w:rsidR="00722238" w:rsidRPr="004D61DF" w:rsidRDefault="00722238">
            <w:pPr>
              <w:pStyle w:val="MBODYTEXT"/>
              <w:jc w:val="center"/>
              <w:rPr>
                <w:b/>
                <w:noProof w:val="0"/>
              </w:rPr>
            </w:pPr>
            <w:r w:rsidRPr="004D61DF">
              <w:rPr>
                <w:b/>
                <w:noProof w:val="0"/>
              </w:rPr>
              <w:t>Comments</w:t>
            </w:r>
          </w:p>
        </w:tc>
      </w:tr>
      <w:tr w:rsidR="00722238" w:rsidRPr="004D61DF" w14:paraId="7C11C928" w14:textId="77777777" w:rsidTr="00F66B8F">
        <w:tc>
          <w:tcPr>
            <w:tcW w:w="2551" w:type="dxa"/>
            <w:vAlign w:val="center"/>
          </w:tcPr>
          <w:p w14:paraId="428C4CE6" w14:textId="6DAA4E1F" w:rsidR="00722238" w:rsidRPr="004D61DF" w:rsidRDefault="00CC1C59" w:rsidP="00B75CD0">
            <w:pPr>
              <w:pStyle w:val="MBODYTEXT"/>
              <w:jc w:val="center"/>
              <w:rPr>
                <w:noProof w:val="0"/>
              </w:rPr>
            </w:pPr>
            <w:r>
              <w:rPr>
                <w:noProof w:val="0"/>
              </w:rPr>
              <w:t>2</w:t>
            </w:r>
          </w:p>
        </w:tc>
        <w:tc>
          <w:tcPr>
            <w:tcW w:w="2119" w:type="dxa"/>
            <w:vAlign w:val="center"/>
          </w:tcPr>
          <w:p w14:paraId="1B6EECB9" w14:textId="600D5F63" w:rsidR="00722238" w:rsidRPr="004D61DF" w:rsidRDefault="00CC1C59" w:rsidP="00B75CD0">
            <w:pPr>
              <w:pStyle w:val="MBODYTEXT"/>
              <w:jc w:val="center"/>
              <w:rPr>
                <w:noProof w:val="0"/>
              </w:rPr>
            </w:pPr>
            <w:r>
              <w:rPr>
                <w:noProof w:val="0"/>
              </w:rPr>
              <w:t>September 2025</w:t>
            </w:r>
          </w:p>
        </w:tc>
        <w:tc>
          <w:tcPr>
            <w:tcW w:w="3976" w:type="dxa"/>
            <w:vAlign w:val="center"/>
          </w:tcPr>
          <w:p w14:paraId="097C2E88" w14:textId="5F0C343E" w:rsidR="00722238" w:rsidRPr="004D61DF" w:rsidRDefault="00CC1C59" w:rsidP="004B0D20">
            <w:pPr>
              <w:pStyle w:val="MBODYTEXT"/>
              <w:jc w:val="left"/>
              <w:rPr>
                <w:noProof w:val="0"/>
              </w:rPr>
            </w:pPr>
            <w:r>
              <w:rPr>
                <w:noProof w:val="0"/>
              </w:rPr>
              <w:t xml:space="preserve">The original policy was due to be re-freshed and has now been so to align to the new Scottish Government guidance in this area Promoting a positive, inclusive and safe school environment (2025). </w:t>
            </w:r>
          </w:p>
        </w:tc>
      </w:tr>
      <w:tr w:rsidR="00722238" w:rsidRPr="004D61DF" w14:paraId="668EEF9B" w14:textId="77777777" w:rsidTr="00F66B8F">
        <w:tc>
          <w:tcPr>
            <w:tcW w:w="2551" w:type="dxa"/>
            <w:vAlign w:val="center"/>
          </w:tcPr>
          <w:p w14:paraId="515EF4BF" w14:textId="5FC4F173" w:rsidR="00722238" w:rsidRPr="004D61DF" w:rsidRDefault="00722238">
            <w:pPr>
              <w:pStyle w:val="MBODYTEXT"/>
              <w:jc w:val="center"/>
              <w:rPr>
                <w:noProof w:val="0"/>
              </w:rPr>
            </w:pPr>
          </w:p>
        </w:tc>
        <w:tc>
          <w:tcPr>
            <w:tcW w:w="2119" w:type="dxa"/>
            <w:vAlign w:val="center"/>
          </w:tcPr>
          <w:p w14:paraId="42E02EE9" w14:textId="04663326" w:rsidR="00722238" w:rsidRPr="004D61DF" w:rsidRDefault="00722238">
            <w:pPr>
              <w:pStyle w:val="MBODYTEXT"/>
              <w:jc w:val="center"/>
              <w:rPr>
                <w:noProof w:val="0"/>
              </w:rPr>
            </w:pPr>
          </w:p>
        </w:tc>
        <w:tc>
          <w:tcPr>
            <w:tcW w:w="3976" w:type="dxa"/>
            <w:vAlign w:val="center"/>
          </w:tcPr>
          <w:p w14:paraId="2D746D39" w14:textId="2F5253D1" w:rsidR="00722238" w:rsidRPr="004D61DF" w:rsidRDefault="00722238">
            <w:pPr>
              <w:pStyle w:val="MBODYTEXT"/>
              <w:jc w:val="left"/>
              <w:rPr>
                <w:noProof w:val="0"/>
              </w:rPr>
            </w:pPr>
          </w:p>
        </w:tc>
      </w:tr>
      <w:tr w:rsidR="00F66B8F" w:rsidRPr="004D61DF" w14:paraId="7A136312" w14:textId="77777777" w:rsidTr="00F66B8F">
        <w:tc>
          <w:tcPr>
            <w:tcW w:w="2551" w:type="dxa"/>
            <w:vAlign w:val="center"/>
          </w:tcPr>
          <w:p w14:paraId="31FF499F" w14:textId="77777777" w:rsidR="00F66B8F" w:rsidRPr="004D61DF" w:rsidRDefault="00F66B8F" w:rsidP="00F66B8F">
            <w:pPr>
              <w:pStyle w:val="MBODYTEXT"/>
              <w:jc w:val="center"/>
              <w:rPr>
                <w:noProof w:val="0"/>
              </w:rPr>
            </w:pPr>
          </w:p>
        </w:tc>
        <w:tc>
          <w:tcPr>
            <w:tcW w:w="2119" w:type="dxa"/>
            <w:vAlign w:val="center"/>
          </w:tcPr>
          <w:p w14:paraId="3A73EE30" w14:textId="77777777" w:rsidR="00F66B8F" w:rsidRPr="004D61DF" w:rsidRDefault="00F66B8F" w:rsidP="00F66B8F">
            <w:pPr>
              <w:pStyle w:val="MBODYTEXT"/>
              <w:jc w:val="center"/>
              <w:rPr>
                <w:noProof w:val="0"/>
              </w:rPr>
            </w:pPr>
          </w:p>
        </w:tc>
        <w:tc>
          <w:tcPr>
            <w:tcW w:w="3976" w:type="dxa"/>
            <w:vAlign w:val="center"/>
          </w:tcPr>
          <w:p w14:paraId="0C858A32" w14:textId="41999F71" w:rsidR="00F66B8F" w:rsidRPr="004D61DF" w:rsidRDefault="00F66B8F" w:rsidP="00D14DC7">
            <w:pPr>
              <w:pStyle w:val="MBODYTEXT"/>
              <w:jc w:val="left"/>
              <w:rPr>
                <w:noProof w:val="0"/>
              </w:rPr>
            </w:pPr>
          </w:p>
        </w:tc>
      </w:tr>
      <w:tr w:rsidR="00B71842" w:rsidRPr="004D61DF" w14:paraId="0CAFE19B" w14:textId="77777777" w:rsidTr="00F66B8F">
        <w:tc>
          <w:tcPr>
            <w:tcW w:w="2551" w:type="dxa"/>
            <w:vAlign w:val="center"/>
          </w:tcPr>
          <w:p w14:paraId="54CCB19C" w14:textId="5125F372" w:rsidR="002A5E60" w:rsidRPr="004D61DF" w:rsidRDefault="002A5E60" w:rsidP="00F66B8F">
            <w:pPr>
              <w:pStyle w:val="MBODYTEXT"/>
              <w:jc w:val="center"/>
              <w:rPr>
                <w:noProof w:val="0"/>
              </w:rPr>
            </w:pPr>
          </w:p>
        </w:tc>
        <w:tc>
          <w:tcPr>
            <w:tcW w:w="2119" w:type="dxa"/>
            <w:vAlign w:val="center"/>
          </w:tcPr>
          <w:p w14:paraId="4BC6821E" w14:textId="6B9513D0" w:rsidR="002A5E60" w:rsidRDefault="002A5E60" w:rsidP="00EB17F5">
            <w:pPr>
              <w:pStyle w:val="MBODYTEXT"/>
              <w:tabs>
                <w:tab w:val="clear" w:pos="1032"/>
              </w:tabs>
              <w:jc w:val="center"/>
              <w:rPr>
                <w:noProof w:val="0"/>
              </w:rPr>
            </w:pPr>
          </w:p>
        </w:tc>
        <w:tc>
          <w:tcPr>
            <w:tcW w:w="3976" w:type="dxa"/>
            <w:vAlign w:val="center"/>
          </w:tcPr>
          <w:p w14:paraId="197A8793" w14:textId="3D867DCE" w:rsidR="002A5E60" w:rsidRPr="004D61DF" w:rsidRDefault="002A5E60" w:rsidP="00D14DC7">
            <w:pPr>
              <w:pStyle w:val="MBODYTEXT"/>
              <w:jc w:val="left"/>
              <w:rPr>
                <w:noProof w:val="0"/>
              </w:rPr>
            </w:pPr>
          </w:p>
        </w:tc>
      </w:tr>
      <w:tr w:rsidR="00722238" w:rsidRPr="004D61DF" w14:paraId="7A921313" w14:textId="77777777" w:rsidTr="00F66B8F">
        <w:trPr>
          <w:cantSplit/>
        </w:trPr>
        <w:tc>
          <w:tcPr>
            <w:tcW w:w="8646" w:type="dxa"/>
            <w:gridSpan w:val="3"/>
            <w:tcBorders>
              <w:left w:val="nil"/>
              <w:bottom w:val="nil"/>
              <w:right w:val="nil"/>
            </w:tcBorders>
          </w:tcPr>
          <w:p w14:paraId="526EAA8F" w14:textId="77777777" w:rsidR="00722238" w:rsidRPr="004D61DF" w:rsidRDefault="00722238">
            <w:pPr>
              <w:pStyle w:val="MBODYTEXT"/>
              <w:tabs>
                <w:tab w:val="clear" w:pos="1032"/>
              </w:tabs>
              <w:ind w:left="33"/>
              <w:rPr>
                <w:i/>
                <w:iCs/>
                <w:noProof w:val="0"/>
              </w:rPr>
            </w:pPr>
          </w:p>
        </w:tc>
      </w:tr>
    </w:tbl>
    <w:p w14:paraId="50F2CC04" w14:textId="77777777" w:rsidR="00722238" w:rsidRPr="004D61DF" w:rsidRDefault="00722238">
      <w:pPr>
        <w:pStyle w:val="MBODYTEXT"/>
        <w:tabs>
          <w:tab w:val="clear" w:pos="1032"/>
        </w:tabs>
        <w:ind w:left="426"/>
        <w:rPr>
          <w:noProof w:val="0"/>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6"/>
      </w:tblGrid>
      <w:tr w:rsidR="00722238" w:rsidRPr="004D61DF" w14:paraId="7527D56D" w14:textId="77777777">
        <w:trPr>
          <w:cantSplit/>
        </w:trPr>
        <w:tc>
          <w:tcPr>
            <w:tcW w:w="8646" w:type="dxa"/>
            <w:tcBorders>
              <w:top w:val="single" w:sz="4" w:space="0" w:color="auto"/>
              <w:left w:val="single" w:sz="4" w:space="0" w:color="auto"/>
              <w:bottom w:val="single" w:sz="4" w:space="0" w:color="auto"/>
              <w:right w:val="single" w:sz="4" w:space="0" w:color="auto"/>
            </w:tcBorders>
            <w:shd w:val="clear" w:color="auto" w:fill="E0E0E0"/>
          </w:tcPr>
          <w:p w14:paraId="0D89A912" w14:textId="77777777" w:rsidR="00722238" w:rsidRPr="004D61DF" w:rsidRDefault="00722238">
            <w:pPr>
              <w:pStyle w:val="MBODYTEXT"/>
              <w:rPr>
                <w:b/>
                <w:bCs/>
                <w:sz w:val="24"/>
              </w:rPr>
            </w:pPr>
            <w:bookmarkStart w:id="17" w:name="_Toc501961908"/>
            <w:bookmarkStart w:id="18" w:name="_Toc511710447"/>
            <w:bookmarkStart w:id="19" w:name="_Toc18817343"/>
            <w:bookmarkStart w:id="20" w:name="_Toc115064528"/>
            <w:r w:rsidRPr="004D61DF">
              <w:rPr>
                <w:b/>
                <w:bCs/>
                <w:sz w:val="24"/>
              </w:rPr>
              <w:t>Distribution</w:t>
            </w:r>
            <w:bookmarkEnd w:id="17"/>
            <w:bookmarkEnd w:id="18"/>
            <w:bookmarkEnd w:id="19"/>
            <w:bookmarkEnd w:id="20"/>
          </w:p>
        </w:tc>
      </w:tr>
      <w:tr w:rsidR="00773C50" w:rsidRPr="004D61DF" w14:paraId="50579AA3" w14:textId="77777777" w:rsidTr="002F58DD">
        <w:trPr>
          <w:trHeight w:val="1134"/>
        </w:trPr>
        <w:tc>
          <w:tcPr>
            <w:tcW w:w="8646" w:type="dxa"/>
            <w:vAlign w:val="center"/>
          </w:tcPr>
          <w:p w14:paraId="2F0C7139" w14:textId="77777777" w:rsidR="00773C50" w:rsidRDefault="00CC1C59" w:rsidP="00773C50">
            <w:pPr>
              <w:pStyle w:val="MBODYTEXT"/>
              <w:tabs>
                <w:tab w:val="clear" w:pos="1032"/>
              </w:tabs>
              <w:jc w:val="left"/>
              <w:rPr>
                <w:noProof w:val="0"/>
              </w:rPr>
            </w:pPr>
            <w:r>
              <w:rPr>
                <w:noProof w:val="0"/>
              </w:rPr>
              <w:t>All educational establishments in Inverclyde.</w:t>
            </w:r>
          </w:p>
          <w:p w14:paraId="4C6C64D7" w14:textId="392780BE" w:rsidR="00CC1C59" w:rsidRDefault="00CC1C59" w:rsidP="00773C50">
            <w:pPr>
              <w:pStyle w:val="MBODYTEXT"/>
              <w:tabs>
                <w:tab w:val="clear" w:pos="1032"/>
              </w:tabs>
              <w:jc w:val="left"/>
              <w:rPr>
                <w:noProof w:val="0"/>
              </w:rPr>
            </w:pPr>
            <w:r>
              <w:rPr>
                <w:noProof w:val="0"/>
              </w:rPr>
              <w:t>Central teams in education</w:t>
            </w:r>
          </w:p>
          <w:p w14:paraId="259B429F" w14:textId="4EB3BBE2" w:rsidR="00CC1C59" w:rsidRPr="004D61DF" w:rsidRDefault="00CC1C59" w:rsidP="00773C50">
            <w:pPr>
              <w:pStyle w:val="MBODYTEXT"/>
              <w:tabs>
                <w:tab w:val="clear" w:pos="1032"/>
              </w:tabs>
              <w:jc w:val="left"/>
              <w:rPr>
                <w:noProof w:val="0"/>
              </w:rPr>
            </w:pPr>
            <w:r>
              <w:rPr>
                <w:noProof w:val="0"/>
              </w:rPr>
              <w:t xml:space="preserve">Parent and pupil councils. </w:t>
            </w:r>
          </w:p>
        </w:tc>
      </w:tr>
      <w:tr w:rsidR="00722238" w:rsidRPr="004D61DF" w14:paraId="5A8BAB90" w14:textId="77777777">
        <w:trPr>
          <w:cantSplit/>
        </w:trPr>
        <w:tc>
          <w:tcPr>
            <w:tcW w:w="8646" w:type="dxa"/>
            <w:tcBorders>
              <w:left w:val="nil"/>
              <w:bottom w:val="nil"/>
              <w:right w:val="nil"/>
            </w:tcBorders>
          </w:tcPr>
          <w:p w14:paraId="3527FFC3" w14:textId="0657BD52" w:rsidR="00722238" w:rsidRPr="004D61DF" w:rsidRDefault="00722238">
            <w:pPr>
              <w:pStyle w:val="MBODYTEXT"/>
              <w:tabs>
                <w:tab w:val="clear" w:pos="1032"/>
              </w:tabs>
              <w:ind w:left="33"/>
              <w:rPr>
                <w:noProof w:val="0"/>
              </w:rPr>
            </w:pPr>
          </w:p>
        </w:tc>
      </w:tr>
    </w:tbl>
    <w:p w14:paraId="5E57D140" w14:textId="77777777" w:rsidR="00DF308B" w:rsidRPr="004D61DF" w:rsidRDefault="00DF308B">
      <w:pPr>
        <w:pStyle w:val="MBODYTEXT"/>
        <w:tabs>
          <w:tab w:val="clear" w:pos="1032"/>
        </w:tabs>
        <w:jc w:val="center"/>
        <w:rPr>
          <w:b/>
          <w:i/>
          <w:noProof w:val="0"/>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3263"/>
        <w:gridCol w:w="2832"/>
      </w:tblGrid>
      <w:tr w:rsidR="00DF308B" w:rsidRPr="004D61DF" w14:paraId="206B10F1" w14:textId="77777777">
        <w:trPr>
          <w:cantSplit/>
        </w:trPr>
        <w:tc>
          <w:tcPr>
            <w:tcW w:w="8646" w:type="dxa"/>
            <w:gridSpan w:val="3"/>
            <w:tcBorders>
              <w:top w:val="single" w:sz="4" w:space="0" w:color="auto"/>
              <w:left w:val="single" w:sz="4" w:space="0" w:color="auto"/>
              <w:right w:val="single" w:sz="4" w:space="0" w:color="auto"/>
            </w:tcBorders>
            <w:shd w:val="clear" w:color="auto" w:fill="E0E0E0"/>
          </w:tcPr>
          <w:p w14:paraId="6A036C9F" w14:textId="77777777" w:rsidR="00DF308B" w:rsidRPr="004D61DF" w:rsidRDefault="00DF308B" w:rsidP="007232C6">
            <w:pPr>
              <w:pStyle w:val="MBODYTEXT"/>
              <w:rPr>
                <w:b/>
                <w:bCs/>
                <w:sz w:val="24"/>
              </w:rPr>
            </w:pPr>
            <w:bookmarkStart w:id="21" w:name="_Hlk168919868"/>
            <w:r w:rsidRPr="004D61DF">
              <w:rPr>
                <w:b/>
                <w:bCs/>
                <w:sz w:val="24"/>
              </w:rPr>
              <w:t>Policy Review</w:t>
            </w:r>
          </w:p>
        </w:tc>
      </w:tr>
      <w:tr w:rsidR="00DF308B" w:rsidRPr="004D61DF" w14:paraId="23B3A826" w14:textId="77777777">
        <w:tc>
          <w:tcPr>
            <w:tcW w:w="2551" w:type="dxa"/>
            <w:shd w:val="clear" w:color="auto" w:fill="E6E6E6"/>
            <w:vAlign w:val="center"/>
          </w:tcPr>
          <w:p w14:paraId="4675A6B9" w14:textId="6910BB5F" w:rsidR="00DF308B" w:rsidRPr="004D61DF" w:rsidRDefault="00773C50" w:rsidP="007232C6">
            <w:pPr>
              <w:pStyle w:val="MBODYTEXT"/>
              <w:jc w:val="center"/>
              <w:rPr>
                <w:b/>
                <w:noProof w:val="0"/>
              </w:rPr>
            </w:pPr>
            <w:r>
              <w:rPr>
                <w:b/>
                <w:noProof w:val="0"/>
              </w:rPr>
              <w:t>Updating Frequency</w:t>
            </w:r>
          </w:p>
        </w:tc>
        <w:tc>
          <w:tcPr>
            <w:tcW w:w="3263" w:type="dxa"/>
            <w:shd w:val="clear" w:color="auto" w:fill="E6E6E6"/>
            <w:vAlign w:val="center"/>
          </w:tcPr>
          <w:p w14:paraId="2A89D163" w14:textId="18B37AC6" w:rsidR="00DF308B" w:rsidRPr="004D61DF" w:rsidRDefault="00773C50" w:rsidP="007232C6">
            <w:pPr>
              <w:pStyle w:val="MBODYTEXT"/>
              <w:jc w:val="center"/>
              <w:rPr>
                <w:b/>
                <w:noProof w:val="0"/>
              </w:rPr>
            </w:pPr>
            <w:r>
              <w:rPr>
                <w:b/>
                <w:noProof w:val="0"/>
              </w:rPr>
              <w:t>Next Review Date</w:t>
            </w:r>
          </w:p>
        </w:tc>
        <w:tc>
          <w:tcPr>
            <w:tcW w:w="2832" w:type="dxa"/>
            <w:shd w:val="clear" w:color="auto" w:fill="E6E6E6"/>
            <w:vAlign w:val="center"/>
          </w:tcPr>
          <w:p w14:paraId="04329610" w14:textId="6E64B14E" w:rsidR="00DF308B" w:rsidRPr="004D61DF" w:rsidRDefault="00773C50" w:rsidP="007232C6">
            <w:pPr>
              <w:pStyle w:val="MBODYTEXT"/>
              <w:jc w:val="center"/>
              <w:rPr>
                <w:b/>
                <w:noProof w:val="0"/>
              </w:rPr>
            </w:pPr>
            <w:r>
              <w:rPr>
                <w:b/>
                <w:noProof w:val="0"/>
              </w:rPr>
              <w:t>Responsible Officer</w:t>
            </w:r>
          </w:p>
        </w:tc>
      </w:tr>
      <w:tr w:rsidR="00DF308B" w:rsidRPr="004D61DF" w14:paraId="596EE222" w14:textId="77777777">
        <w:tc>
          <w:tcPr>
            <w:tcW w:w="2551" w:type="dxa"/>
            <w:vAlign w:val="center"/>
          </w:tcPr>
          <w:p w14:paraId="3E468675" w14:textId="72F626BE" w:rsidR="00DF308B" w:rsidRPr="004D61DF" w:rsidRDefault="00CC1C59" w:rsidP="00381DBE">
            <w:pPr>
              <w:pStyle w:val="MBODYTEXT"/>
              <w:jc w:val="center"/>
              <w:rPr>
                <w:noProof w:val="0"/>
              </w:rPr>
            </w:pPr>
            <w:r>
              <w:rPr>
                <w:noProof w:val="0"/>
              </w:rPr>
              <w:t>As new guidance comes from Government.</w:t>
            </w:r>
          </w:p>
        </w:tc>
        <w:tc>
          <w:tcPr>
            <w:tcW w:w="3263" w:type="dxa"/>
            <w:vAlign w:val="center"/>
          </w:tcPr>
          <w:p w14:paraId="32A10960" w14:textId="6443C5D4" w:rsidR="00DF308B" w:rsidRPr="004D61DF" w:rsidRDefault="00CC1C59" w:rsidP="00DF308B">
            <w:pPr>
              <w:pStyle w:val="MBODYTEXT"/>
              <w:jc w:val="center"/>
              <w:rPr>
                <w:noProof w:val="0"/>
              </w:rPr>
            </w:pPr>
            <w:r>
              <w:rPr>
                <w:noProof w:val="0"/>
              </w:rPr>
              <w:t>Scheduled review September 2028.</w:t>
            </w:r>
          </w:p>
        </w:tc>
        <w:tc>
          <w:tcPr>
            <w:tcW w:w="2832" w:type="dxa"/>
            <w:vAlign w:val="center"/>
          </w:tcPr>
          <w:p w14:paraId="66F17DAA" w14:textId="3E83064F" w:rsidR="00DF308B" w:rsidRPr="004D61DF" w:rsidRDefault="00CC1C59" w:rsidP="00DF308B">
            <w:pPr>
              <w:pStyle w:val="MBODYTEXT"/>
              <w:jc w:val="center"/>
              <w:rPr>
                <w:noProof w:val="0"/>
              </w:rPr>
            </w:pPr>
            <w:r>
              <w:rPr>
                <w:noProof w:val="0"/>
              </w:rPr>
              <w:t xml:space="preserve">Michael </w:t>
            </w:r>
            <w:r w:rsidR="00C54D7A">
              <w:rPr>
                <w:noProof w:val="0"/>
              </w:rPr>
              <w:t>Roach</w:t>
            </w:r>
            <w:r>
              <w:rPr>
                <w:noProof w:val="0"/>
              </w:rPr>
              <w:t>.</w:t>
            </w:r>
          </w:p>
        </w:tc>
      </w:tr>
      <w:bookmarkEnd w:id="21"/>
    </w:tbl>
    <w:p w14:paraId="0DE62A77" w14:textId="77777777" w:rsidR="00DF308B" w:rsidRPr="004D61DF" w:rsidRDefault="00DF308B">
      <w:pPr>
        <w:pStyle w:val="MBODYTEXT"/>
        <w:tabs>
          <w:tab w:val="clear" w:pos="1032"/>
        </w:tabs>
        <w:jc w:val="center"/>
        <w:rPr>
          <w:b/>
          <w:i/>
          <w:noProof w:val="0"/>
        </w:rPr>
      </w:pPr>
    </w:p>
    <w:p w14:paraId="347FDAC7" w14:textId="77777777" w:rsidR="00722238" w:rsidRPr="004D61DF" w:rsidRDefault="00722238" w:rsidP="005E5B10">
      <w:pPr>
        <w:pStyle w:val="MHEADING1"/>
        <w:numPr>
          <w:ilvl w:val="0"/>
          <w:numId w:val="0"/>
        </w:numPr>
      </w:pPr>
    </w:p>
    <w:tbl>
      <w:tblPr>
        <w:tblW w:w="839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1843"/>
        <w:gridCol w:w="1134"/>
        <w:gridCol w:w="3544"/>
      </w:tblGrid>
      <w:tr w:rsidR="00773C50" w:rsidRPr="00773C50" w14:paraId="11CEC208" w14:textId="1A6FA7E0" w:rsidTr="00773C50">
        <w:trPr>
          <w:cantSplit/>
        </w:trPr>
        <w:tc>
          <w:tcPr>
            <w:tcW w:w="8392" w:type="dxa"/>
            <w:gridSpan w:val="4"/>
            <w:tcBorders>
              <w:top w:val="single" w:sz="4" w:space="0" w:color="auto"/>
              <w:left w:val="single" w:sz="4" w:space="0" w:color="auto"/>
              <w:right w:val="single" w:sz="4" w:space="0" w:color="auto"/>
            </w:tcBorders>
            <w:shd w:val="clear" w:color="auto" w:fill="E0E0E0"/>
          </w:tcPr>
          <w:p w14:paraId="4887FA57" w14:textId="4D313522" w:rsidR="00773C50" w:rsidRPr="00773C50" w:rsidRDefault="00773C50" w:rsidP="00773C50">
            <w:pPr>
              <w:pStyle w:val="MBODYTEXT"/>
              <w:jc w:val="left"/>
              <w:rPr>
                <w:b/>
                <w:bCs/>
              </w:rPr>
            </w:pPr>
            <w:r w:rsidRPr="00773C50">
              <w:rPr>
                <w:b/>
                <w:bCs/>
              </w:rPr>
              <w:t>Policy Review</w:t>
            </w:r>
            <w:r>
              <w:rPr>
                <w:b/>
                <w:bCs/>
              </w:rPr>
              <w:t xml:space="preserve"> and Approval</w:t>
            </w:r>
          </w:p>
        </w:tc>
      </w:tr>
      <w:tr w:rsidR="00773C50" w:rsidRPr="00773C50" w14:paraId="71466162" w14:textId="239BBDC3" w:rsidTr="00773C50">
        <w:tc>
          <w:tcPr>
            <w:tcW w:w="1871" w:type="dxa"/>
            <w:shd w:val="clear" w:color="auto" w:fill="E6E6E6"/>
            <w:vAlign w:val="center"/>
          </w:tcPr>
          <w:p w14:paraId="43F667BA" w14:textId="65948490" w:rsidR="00773C50" w:rsidRPr="00773C50" w:rsidRDefault="00773C50" w:rsidP="00773C50">
            <w:pPr>
              <w:pStyle w:val="MBODYTEXT"/>
              <w:jc w:val="left"/>
              <w:rPr>
                <w:b/>
              </w:rPr>
            </w:pPr>
            <w:r>
              <w:rPr>
                <w:b/>
              </w:rPr>
              <w:t>Name</w:t>
            </w:r>
          </w:p>
        </w:tc>
        <w:tc>
          <w:tcPr>
            <w:tcW w:w="1843" w:type="dxa"/>
            <w:shd w:val="clear" w:color="auto" w:fill="E6E6E6"/>
            <w:vAlign w:val="center"/>
          </w:tcPr>
          <w:p w14:paraId="5EF61499" w14:textId="51932D3A" w:rsidR="00773C50" w:rsidRPr="00773C50" w:rsidRDefault="00773C50" w:rsidP="00773C50">
            <w:pPr>
              <w:pStyle w:val="MBODYTEXT"/>
              <w:jc w:val="left"/>
              <w:rPr>
                <w:b/>
              </w:rPr>
            </w:pPr>
            <w:r>
              <w:rPr>
                <w:b/>
              </w:rPr>
              <w:t xml:space="preserve">Action </w:t>
            </w:r>
          </w:p>
        </w:tc>
        <w:tc>
          <w:tcPr>
            <w:tcW w:w="1134" w:type="dxa"/>
            <w:shd w:val="clear" w:color="auto" w:fill="E6E6E6"/>
            <w:vAlign w:val="center"/>
          </w:tcPr>
          <w:p w14:paraId="21811D1B" w14:textId="28B56327" w:rsidR="00773C50" w:rsidRPr="00773C50" w:rsidRDefault="00773C50" w:rsidP="00773C50">
            <w:pPr>
              <w:pStyle w:val="MBODYTEXT"/>
              <w:jc w:val="left"/>
              <w:rPr>
                <w:b/>
              </w:rPr>
            </w:pPr>
            <w:r>
              <w:rPr>
                <w:b/>
              </w:rPr>
              <w:t>Date</w:t>
            </w:r>
          </w:p>
        </w:tc>
        <w:tc>
          <w:tcPr>
            <w:tcW w:w="3544" w:type="dxa"/>
            <w:shd w:val="clear" w:color="auto" w:fill="E6E6E6"/>
          </w:tcPr>
          <w:p w14:paraId="28CBB9BC" w14:textId="4E326E45" w:rsidR="00773C50" w:rsidRPr="00773C50" w:rsidRDefault="00773C50" w:rsidP="00773C50">
            <w:pPr>
              <w:pStyle w:val="MBODYTEXT"/>
              <w:jc w:val="left"/>
              <w:rPr>
                <w:b/>
              </w:rPr>
            </w:pPr>
            <w:r>
              <w:rPr>
                <w:b/>
              </w:rPr>
              <w:t>Communication</w:t>
            </w:r>
          </w:p>
        </w:tc>
      </w:tr>
      <w:tr w:rsidR="00773C50" w:rsidRPr="00773C50" w14:paraId="443E5A72" w14:textId="2AA1173F" w:rsidTr="00773C50">
        <w:tc>
          <w:tcPr>
            <w:tcW w:w="1871" w:type="dxa"/>
            <w:vAlign w:val="center"/>
          </w:tcPr>
          <w:p w14:paraId="3412DEDE" w14:textId="613B6301" w:rsidR="00773C50" w:rsidRPr="00773C50" w:rsidRDefault="00773C50" w:rsidP="00773C50">
            <w:pPr>
              <w:pStyle w:val="MBODYTEXT"/>
              <w:jc w:val="left"/>
            </w:pPr>
          </w:p>
        </w:tc>
        <w:tc>
          <w:tcPr>
            <w:tcW w:w="1843" w:type="dxa"/>
            <w:vAlign w:val="center"/>
          </w:tcPr>
          <w:p w14:paraId="461080D3" w14:textId="540865EF" w:rsidR="00773C50" w:rsidRPr="00773C50" w:rsidRDefault="00773C50" w:rsidP="00773C50">
            <w:pPr>
              <w:pStyle w:val="MBODYTEXT"/>
              <w:jc w:val="left"/>
            </w:pPr>
          </w:p>
        </w:tc>
        <w:tc>
          <w:tcPr>
            <w:tcW w:w="1134" w:type="dxa"/>
            <w:vAlign w:val="center"/>
          </w:tcPr>
          <w:p w14:paraId="022AEFCE" w14:textId="08AF9C36" w:rsidR="00773C50" w:rsidRPr="00773C50" w:rsidRDefault="00773C50" w:rsidP="00773C50">
            <w:pPr>
              <w:pStyle w:val="MBODYTEXT"/>
              <w:jc w:val="left"/>
            </w:pPr>
          </w:p>
        </w:tc>
        <w:tc>
          <w:tcPr>
            <w:tcW w:w="3544" w:type="dxa"/>
          </w:tcPr>
          <w:p w14:paraId="01059D57" w14:textId="418439F1" w:rsidR="00773C50" w:rsidRPr="00773C50" w:rsidRDefault="00773C50" w:rsidP="00CE1EE7">
            <w:pPr>
              <w:pStyle w:val="MBODYTEXT"/>
              <w:jc w:val="left"/>
            </w:pPr>
          </w:p>
        </w:tc>
      </w:tr>
    </w:tbl>
    <w:p w14:paraId="27F8D092" w14:textId="77777777" w:rsidR="00722238" w:rsidRPr="004D61DF" w:rsidRDefault="00722238" w:rsidP="00A679F9">
      <w:pPr>
        <w:pStyle w:val="MBODYTEXT"/>
        <w:jc w:val="left"/>
      </w:pPr>
    </w:p>
    <w:p w14:paraId="1A43923B" w14:textId="77777777" w:rsidR="00773C50" w:rsidRDefault="00773C50" w:rsidP="005E5B10">
      <w:pPr>
        <w:pStyle w:val="MHEADING1"/>
        <w:numPr>
          <w:ilvl w:val="0"/>
          <w:numId w:val="0"/>
        </w:numPr>
      </w:pPr>
    </w:p>
    <w:p w14:paraId="5F77B504" w14:textId="77777777" w:rsidR="00FE4E4A" w:rsidRDefault="00FE4E4A" w:rsidP="00FE4E4A">
      <w:pPr>
        <w:pStyle w:val="MBODYTEXT"/>
      </w:pPr>
    </w:p>
    <w:p w14:paraId="5131B5D2" w14:textId="77777777" w:rsidR="00FE4E4A" w:rsidRDefault="00FE4E4A" w:rsidP="00FE4E4A">
      <w:pPr>
        <w:pStyle w:val="MBODYTEXT"/>
      </w:pPr>
    </w:p>
    <w:p w14:paraId="6CE690A2" w14:textId="77777777" w:rsidR="00CE1EE7" w:rsidRDefault="00CE1EE7" w:rsidP="00FE4E4A">
      <w:pPr>
        <w:pStyle w:val="MBODYTEXT"/>
      </w:pPr>
    </w:p>
    <w:p w14:paraId="277DFCCD" w14:textId="77777777" w:rsidR="00CE1EE7" w:rsidRDefault="00CE1EE7" w:rsidP="00FE4E4A">
      <w:pPr>
        <w:pStyle w:val="MBODYTEXT"/>
      </w:pPr>
    </w:p>
    <w:p w14:paraId="76E97EC3" w14:textId="77777777" w:rsidR="00CE1EE7" w:rsidRDefault="00CE1EE7" w:rsidP="00FE4E4A">
      <w:pPr>
        <w:pStyle w:val="MBODYTEXT"/>
      </w:pPr>
    </w:p>
    <w:p w14:paraId="7EA28143" w14:textId="77777777" w:rsidR="00CE1EE7" w:rsidRDefault="00CE1EE7" w:rsidP="00FE4E4A">
      <w:pPr>
        <w:pStyle w:val="MBODYTEXT"/>
      </w:pPr>
    </w:p>
    <w:p w14:paraId="00C2B46C" w14:textId="77777777" w:rsidR="00CE1EE7" w:rsidRDefault="00CE1EE7" w:rsidP="00FE4E4A">
      <w:pPr>
        <w:pStyle w:val="MBODYTEXT"/>
      </w:pPr>
    </w:p>
    <w:p w14:paraId="64318C0D" w14:textId="77777777" w:rsidR="00CE1EE7" w:rsidRDefault="00CE1EE7" w:rsidP="00FE4E4A">
      <w:pPr>
        <w:pStyle w:val="MBODYTEXT"/>
      </w:pPr>
    </w:p>
    <w:p w14:paraId="5A48F1B8" w14:textId="77777777" w:rsidR="00CE1EE7" w:rsidRDefault="00CE1EE7" w:rsidP="00FE4E4A">
      <w:pPr>
        <w:pStyle w:val="MBODYTEXT"/>
      </w:pPr>
    </w:p>
    <w:p w14:paraId="04A904E8" w14:textId="77777777" w:rsidR="00CE1EE7" w:rsidRDefault="00CE1EE7" w:rsidP="00FE4E4A">
      <w:pPr>
        <w:pStyle w:val="MBODYTEXT"/>
      </w:pPr>
    </w:p>
    <w:p w14:paraId="72E58CB7" w14:textId="77777777" w:rsidR="00CE1EE7" w:rsidRDefault="00CE1EE7" w:rsidP="00FE4E4A">
      <w:pPr>
        <w:pStyle w:val="MBODYTEXT"/>
      </w:pPr>
    </w:p>
    <w:p w14:paraId="1B193776" w14:textId="77777777" w:rsidR="00CE1EE7" w:rsidRDefault="00CE1EE7" w:rsidP="00FE4E4A">
      <w:pPr>
        <w:pStyle w:val="MBODYTEXT"/>
      </w:pPr>
    </w:p>
    <w:p w14:paraId="6897A24A" w14:textId="77777777" w:rsidR="00CE1EE7" w:rsidRDefault="00CE1EE7" w:rsidP="00FE4E4A">
      <w:pPr>
        <w:pStyle w:val="MBODYTEXT"/>
      </w:pPr>
    </w:p>
    <w:p w14:paraId="72DA8D94" w14:textId="77777777" w:rsidR="00CE1EE7" w:rsidRDefault="00CE1EE7" w:rsidP="00FE4E4A">
      <w:pPr>
        <w:pStyle w:val="MBODYTEXT"/>
      </w:pPr>
    </w:p>
    <w:p w14:paraId="0AF456B1" w14:textId="77777777" w:rsidR="00FE4E4A" w:rsidRDefault="00FE4E4A" w:rsidP="00FE4E4A">
      <w:pPr>
        <w:pStyle w:val="MBODYTEXT"/>
      </w:pPr>
    </w:p>
    <w:p w14:paraId="5532E888" w14:textId="77777777" w:rsidR="00FE4E4A" w:rsidRPr="00FE4E4A" w:rsidRDefault="00FE4E4A" w:rsidP="00FE4E4A">
      <w:pPr>
        <w:pStyle w:val="MBODYTEXT"/>
      </w:pPr>
    </w:p>
    <w:p w14:paraId="17365F36" w14:textId="77777777" w:rsidR="00773C50" w:rsidRDefault="00773C50" w:rsidP="005E5B10">
      <w:pPr>
        <w:pStyle w:val="MHEADING1"/>
        <w:numPr>
          <w:ilvl w:val="0"/>
          <w:numId w:val="0"/>
        </w:numPr>
      </w:pPr>
    </w:p>
    <w:p w14:paraId="640B4E22" w14:textId="0DF48809" w:rsidR="00773C50" w:rsidRDefault="00773C50" w:rsidP="005A4B2F">
      <w:pPr>
        <w:pStyle w:val="MHEADING1"/>
        <w:numPr>
          <w:ilvl w:val="0"/>
          <w:numId w:val="0"/>
        </w:numPr>
      </w:pPr>
      <w:r>
        <w:t>CONTENTS</w:t>
      </w:r>
    </w:p>
    <w:p w14:paraId="42093965" w14:textId="77777777" w:rsidR="005A4B2F" w:rsidRPr="005A4B2F" w:rsidRDefault="005A4B2F" w:rsidP="005A4B2F">
      <w:pPr>
        <w:pStyle w:val="MBODYTEXT"/>
      </w:pPr>
    </w:p>
    <w:tbl>
      <w:tblPr>
        <w:tblStyle w:val="TableGrid"/>
        <w:tblW w:w="0" w:type="auto"/>
        <w:tblLook w:val="04A0" w:firstRow="1" w:lastRow="0" w:firstColumn="1" w:lastColumn="0" w:noHBand="0" w:noVBand="1"/>
      </w:tblPr>
      <w:tblGrid>
        <w:gridCol w:w="843"/>
        <w:gridCol w:w="7334"/>
        <w:gridCol w:w="742"/>
      </w:tblGrid>
      <w:tr w:rsidR="007F3ADC" w14:paraId="04B50682" w14:textId="77777777" w:rsidTr="004B657F">
        <w:tc>
          <w:tcPr>
            <w:tcW w:w="8919" w:type="dxa"/>
            <w:gridSpan w:val="3"/>
          </w:tcPr>
          <w:p w14:paraId="1C47AC98" w14:textId="77777777" w:rsidR="007F3ADC" w:rsidRPr="003D5A39" w:rsidRDefault="007F3ADC" w:rsidP="004B657F">
            <w:pPr>
              <w:pStyle w:val="MBODYTEXT"/>
              <w:rPr>
                <w:b/>
                <w:bCs/>
              </w:rPr>
            </w:pPr>
            <w:r w:rsidRPr="003D5A39">
              <w:rPr>
                <w:b/>
                <w:bCs/>
              </w:rPr>
              <w:t>Document control</w:t>
            </w:r>
          </w:p>
        </w:tc>
      </w:tr>
      <w:tr w:rsidR="007F3ADC" w14:paraId="1D24D6E1" w14:textId="77777777" w:rsidTr="004B657F">
        <w:tc>
          <w:tcPr>
            <w:tcW w:w="843" w:type="dxa"/>
          </w:tcPr>
          <w:p w14:paraId="2FC7610D" w14:textId="77777777" w:rsidR="007F3ADC" w:rsidRDefault="007F3ADC" w:rsidP="004B657F">
            <w:pPr>
              <w:pStyle w:val="MBODYTEXT"/>
            </w:pPr>
          </w:p>
        </w:tc>
        <w:tc>
          <w:tcPr>
            <w:tcW w:w="7334" w:type="dxa"/>
          </w:tcPr>
          <w:p w14:paraId="0EE2EF91" w14:textId="77777777" w:rsidR="007F3ADC" w:rsidRPr="003D5A39" w:rsidRDefault="007F3ADC" w:rsidP="004B657F">
            <w:pPr>
              <w:pStyle w:val="MBODYTEXT"/>
              <w:rPr>
                <w:b/>
                <w:bCs/>
              </w:rPr>
            </w:pPr>
          </w:p>
        </w:tc>
        <w:tc>
          <w:tcPr>
            <w:tcW w:w="742" w:type="dxa"/>
          </w:tcPr>
          <w:p w14:paraId="330D37DD" w14:textId="77777777" w:rsidR="007F3ADC" w:rsidRPr="00CE1EE7" w:rsidRDefault="007F3ADC" w:rsidP="004B657F">
            <w:pPr>
              <w:pStyle w:val="MBODYTEXT"/>
              <w:rPr>
                <w:b/>
                <w:bCs/>
              </w:rPr>
            </w:pPr>
            <w:r w:rsidRPr="00CE1EE7">
              <w:rPr>
                <w:b/>
                <w:bCs/>
              </w:rPr>
              <w:t>Page</w:t>
            </w:r>
          </w:p>
        </w:tc>
      </w:tr>
      <w:tr w:rsidR="007F3ADC" w14:paraId="7A7381B5" w14:textId="77777777" w:rsidTr="004B657F">
        <w:tc>
          <w:tcPr>
            <w:tcW w:w="843" w:type="dxa"/>
          </w:tcPr>
          <w:p w14:paraId="2954350E" w14:textId="77777777" w:rsidR="007F3ADC" w:rsidRPr="003D5A39" w:rsidRDefault="007F3ADC" w:rsidP="004B657F">
            <w:pPr>
              <w:pStyle w:val="MBODYTEXT"/>
              <w:rPr>
                <w:b/>
                <w:bCs/>
              </w:rPr>
            </w:pPr>
            <w:r w:rsidRPr="003D5A39">
              <w:rPr>
                <w:b/>
                <w:bCs/>
              </w:rPr>
              <w:t>1.0</w:t>
            </w:r>
          </w:p>
        </w:tc>
        <w:tc>
          <w:tcPr>
            <w:tcW w:w="7334" w:type="dxa"/>
          </w:tcPr>
          <w:p w14:paraId="1E842039" w14:textId="77777777" w:rsidR="007F3ADC" w:rsidRPr="003D5A39" w:rsidRDefault="007F3ADC" w:rsidP="004B657F">
            <w:pPr>
              <w:pStyle w:val="MBODYTEXT"/>
              <w:rPr>
                <w:b/>
                <w:bCs/>
              </w:rPr>
            </w:pPr>
            <w:r w:rsidRPr="003D5A39">
              <w:rPr>
                <w:b/>
                <w:bCs/>
              </w:rPr>
              <w:t xml:space="preserve">Introduction </w:t>
            </w:r>
          </w:p>
        </w:tc>
        <w:tc>
          <w:tcPr>
            <w:tcW w:w="742" w:type="dxa"/>
          </w:tcPr>
          <w:p w14:paraId="4DD4DEC8" w14:textId="77777777" w:rsidR="007F3ADC" w:rsidRDefault="007F3ADC" w:rsidP="004B657F">
            <w:pPr>
              <w:pStyle w:val="MBODYTEXT"/>
              <w:jc w:val="center"/>
            </w:pPr>
          </w:p>
        </w:tc>
      </w:tr>
      <w:tr w:rsidR="007F3ADC" w14:paraId="6302ABA8" w14:textId="77777777" w:rsidTr="004B657F">
        <w:tc>
          <w:tcPr>
            <w:tcW w:w="843" w:type="dxa"/>
          </w:tcPr>
          <w:p w14:paraId="3C4401E7" w14:textId="77777777" w:rsidR="007F3ADC" w:rsidRDefault="007F3ADC" w:rsidP="004B657F">
            <w:pPr>
              <w:pStyle w:val="MBODYTEXT"/>
            </w:pPr>
            <w:r>
              <w:t>1.1</w:t>
            </w:r>
          </w:p>
        </w:tc>
        <w:tc>
          <w:tcPr>
            <w:tcW w:w="7334" w:type="dxa"/>
          </w:tcPr>
          <w:p w14:paraId="1809CC38" w14:textId="77777777" w:rsidR="007F3ADC" w:rsidRDefault="007F3ADC" w:rsidP="004B657F">
            <w:pPr>
              <w:pStyle w:val="MBODYTEXT"/>
            </w:pPr>
            <w:r>
              <w:t>Executive summary</w:t>
            </w:r>
          </w:p>
        </w:tc>
        <w:tc>
          <w:tcPr>
            <w:tcW w:w="742" w:type="dxa"/>
          </w:tcPr>
          <w:p w14:paraId="4AEC36E4" w14:textId="77777777" w:rsidR="007F3ADC" w:rsidRDefault="007F3ADC" w:rsidP="004B657F">
            <w:pPr>
              <w:pStyle w:val="MBODYTEXT"/>
              <w:jc w:val="center"/>
            </w:pPr>
            <w:r>
              <w:t>5</w:t>
            </w:r>
          </w:p>
        </w:tc>
      </w:tr>
      <w:tr w:rsidR="007F3ADC" w14:paraId="5335BD74" w14:textId="77777777" w:rsidTr="004B657F">
        <w:tc>
          <w:tcPr>
            <w:tcW w:w="843" w:type="dxa"/>
          </w:tcPr>
          <w:p w14:paraId="78803C45" w14:textId="77777777" w:rsidR="007F3ADC" w:rsidRDefault="007F3ADC" w:rsidP="004B657F">
            <w:pPr>
              <w:pStyle w:val="MBODYTEXT"/>
            </w:pPr>
            <w:r>
              <w:t>1.2</w:t>
            </w:r>
          </w:p>
        </w:tc>
        <w:tc>
          <w:tcPr>
            <w:tcW w:w="7334" w:type="dxa"/>
          </w:tcPr>
          <w:p w14:paraId="6A952703" w14:textId="77777777" w:rsidR="007F3ADC" w:rsidRDefault="007F3ADC" w:rsidP="004B657F">
            <w:pPr>
              <w:pStyle w:val="MBODYTEXT"/>
            </w:pPr>
            <w:r>
              <w:t>Background</w:t>
            </w:r>
          </w:p>
        </w:tc>
        <w:tc>
          <w:tcPr>
            <w:tcW w:w="742" w:type="dxa"/>
          </w:tcPr>
          <w:p w14:paraId="77069958" w14:textId="77777777" w:rsidR="007F3ADC" w:rsidRDefault="007F3ADC" w:rsidP="004B657F">
            <w:pPr>
              <w:pStyle w:val="MBODYTEXT"/>
              <w:jc w:val="center"/>
            </w:pPr>
            <w:r>
              <w:t>5</w:t>
            </w:r>
          </w:p>
        </w:tc>
      </w:tr>
      <w:tr w:rsidR="007F3ADC" w14:paraId="625854B0" w14:textId="77777777" w:rsidTr="004B657F">
        <w:tc>
          <w:tcPr>
            <w:tcW w:w="843" w:type="dxa"/>
          </w:tcPr>
          <w:p w14:paraId="4FB1E7FA" w14:textId="77777777" w:rsidR="007F3ADC" w:rsidRDefault="007F3ADC" w:rsidP="004B657F">
            <w:pPr>
              <w:pStyle w:val="MBODYTEXT"/>
            </w:pPr>
            <w:r>
              <w:t>1.3</w:t>
            </w:r>
          </w:p>
        </w:tc>
        <w:tc>
          <w:tcPr>
            <w:tcW w:w="7334" w:type="dxa"/>
          </w:tcPr>
          <w:p w14:paraId="771D3DAE" w14:textId="77777777" w:rsidR="007F3ADC" w:rsidRDefault="007F3ADC" w:rsidP="004B657F">
            <w:pPr>
              <w:pStyle w:val="MBODYTEXT"/>
            </w:pPr>
            <w:r>
              <w:t>Strategic context</w:t>
            </w:r>
          </w:p>
        </w:tc>
        <w:tc>
          <w:tcPr>
            <w:tcW w:w="742" w:type="dxa"/>
          </w:tcPr>
          <w:p w14:paraId="37D43093" w14:textId="77777777" w:rsidR="007F3ADC" w:rsidRDefault="007F3ADC" w:rsidP="004B657F">
            <w:pPr>
              <w:pStyle w:val="MBODYTEXT"/>
              <w:jc w:val="center"/>
            </w:pPr>
            <w:r>
              <w:t>5</w:t>
            </w:r>
          </w:p>
        </w:tc>
      </w:tr>
      <w:tr w:rsidR="007F3ADC" w14:paraId="3AC82729" w14:textId="77777777" w:rsidTr="004B657F">
        <w:tc>
          <w:tcPr>
            <w:tcW w:w="843" w:type="dxa"/>
          </w:tcPr>
          <w:p w14:paraId="71B5C33E" w14:textId="77777777" w:rsidR="007F3ADC" w:rsidRDefault="007F3ADC" w:rsidP="004B657F">
            <w:pPr>
              <w:pStyle w:val="MBODYTEXT"/>
            </w:pPr>
            <w:r>
              <w:t>1.4</w:t>
            </w:r>
          </w:p>
        </w:tc>
        <w:tc>
          <w:tcPr>
            <w:tcW w:w="7334" w:type="dxa"/>
          </w:tcPr>
          <w:p w14:paraId="65102386" w14:textId="77777777" w:rsidR="007F3ADC" w:rsidRDefault="007F3ADC" w:rsidP="004B657F">
            <w:pPr>
              <w:pStyle w:val="MBODYTEXT"/>
            </w:pPr>
            <w:r>
              <w:t>Links to legislation</w:t>
            </w:r>
          </w:p>
        </w:tc>
        <w:tc>
          <w:tcPr>
            <w:tcW w:w="742" w:type="dxa"/>
          </w:tcPr>
          <w:p w14:paraId="372FAB37" w14:textId="77777777" w:rsidR="007F3ADC" w:rsidRDefault="007F3ADC" w:rsidP="004B657F">
            <w:pPr>
              <w:pStyle w:val="MBODYTEXT"/>
              <w:jc w:val="center"/>
            </w:pPr>
            <w:r>
              <w:t>5</w:t>
            </w:r>
          </w:p>
        </w:tc>
      </w:tr>
      <w:tr w:rsidR="007F3ADC" w14:paraId="35C7BA06" w14:textId="77777777" w:rsidTr="004B657F">
        <w:tc>
          <w:tcPr>
            <w:tcW w:w="843" w:type="dxa"/>
          </w:tcPr>
          <w:p w14:paraId="2B9322FE" w14:textId="77777777" w:rsidR="007F3ADC" w:rsidRDefault="007F3ADC" w:rsidP="004B657F">
            <w:pPr>
              <w:pStyle w:val="MBODYTEXT"/>
            </w:pPr>
            <w:r>
              <w:t>1.5</w:t>
            </w:r>
          </w:p>
        </w:tc>
        <w:tc>
          <w:tcPr>
            <w:tcW w:w="7334" w:type="dxa"/>
          </w:tcPr>
          <w:p w14:paraId="46B22E9C" w14:textId="77777777" w:rsidR="007F3ADC" w:rsidRDefault="007F3ADC" w:rsidP="004B657F">
            <w:pPr>
              <w:pStyle w:val="MBODYTEXT"/>
            </w:pPr>
            <w:r>
              <w:t>Aim</w:t>
            </w:r>
          </w:p>
        </w:tc>
        <w:tc>
          <w:tcPr>
            <w:tcW w:w="742" w:type="dxa"/>
          </w:tcPr>
          <w:p w14:paraId="3CB2E353" w14:textId="77777777" w:rsidR="007F3ADC" w:rsidRDefault="007F3ADC" w:rsidP="004B657F">
            <w:pPr>
              <w:pStyle w:val="MBODYTEXT"/>
              <w:jc w:val="center"/>
            </w:pPr>
            <w:r>
              <w:t>6</w:t>
            </w:r>
          </w:p>
        </w:tc>
      </w:tr>
      <w:tr w:rsidR="007F3ADC" w14:paraId="6D60D2D2" w14:textId="77777777" w:rsidTr="004B657F">
        <w:tc>
          <w:tcPr>
            <w:tcW w:w="843" w:type="dxa"/>
          </w:tcPr>
          <w:p w14:paraId="4A384DF9" w14:textId="77777777" w:rsidR="007F3ADC" w:rsidRDefault="007F3ADC" w:rsidP="004B657F">
            <w:pPr>
              <w:pStyle w:val="MBODYTEXT"/>
            </w:pPr>
            <w:r>
              <w:t xml:space="preserve">1.6 </w:t>
            </w:r>
          </w:p>
        </w:tc>
        <w:tc>
          <w:tcPr>
            <w:tcW w:w="7334" w:type="dxa"/>
          </w:tcPr>
          <w:p w14:paraId="6D142278" w14:textId="77777777" w:rsidR="007F3ADC" w:rsidRDefault="007F3ADC" w:rsidP="004B657F">
            <w:pPr>
              <w:pStyle w:val="MBODYTEXT"/>
            </w:pPr>
            <w:r>
              <w:t>Links to Corporate Groups</w:t>
            </w:r>
          </w:p>
        </w:tc>
        <w:tc>
          <w:tcPr>
            <w:tcW w:w="742" w:type="dxa"/>
          </w:tcPr>
          <w:p w14:paraId="387B4DB4" w14:textId="77777777" w:rsidR="007F3ADC" w:rsidRDefault="007F3ADC" w:rsidP="004B657F">
            <w:pPr>
              <w:pStyle w:val="MBODYTEXT"/>
              <w:jc w:val="center"/>
            </w:pPr>
            <w:r>
              <w:t>6</w:t>
            </w:r>
          </w:p>
        </w:tc>
      </w:tr>
      <w:tr w:rsidR="007F3ADC" w14:paraId="2F3DA41F" w14:textId="77777777" w:rsidTr="004B657F">
        <w:tc>
          <w:tcPr>
            <w:tcW w:w="843" w:type="dxa"/>
          </w:tcPr>
          <w:p w14:paraId="3684B9BA" w14:textId="77777777" w:rsidR="007F3ADC" w:rsidRDefault="007F3ADC" w:rsidP="004B657F">
            <w:pPr>
              <w:pStyle w:val="MBODYTEXT"/>
            </w:pPr>
            <w:r>
              <w:t>1.7</w:t>
            </w:r>
          </w:p>
        </w:tc>
        <w:tc>
          <w:tcPr>
            <w:tcW w:w="7334" w:type="dxa"/>
          </w:tcPr>
          <w:p w14:paraId="1CD5DCBB" w14:textId="77777777" w:rsidR="007F3ADC" w:rsidRDefault="007F3ADC" w:rsidP="004B657F">
            <w:pPr>
              <w:pStyle w:val="MBODYTEXT"/>
            </w:pPr>
            <w:r>
              <w:t>Terms of Reference</w:t>
            </w:r>
          </w:p>
        </w:tc>
        <w:tc>
          <w:tcPr>
            <w:tcW w:w="742" w:type="dxa"/>
          </w:tcPr>
          <w:p w14:paraId="5381A256" w14:textId="77777777" w:rsidR="007F3ADC" w:rsidRDefault="007F3ADC" w:rsidP="004B657F">
            <w:pPr>
              <w:pStyle w:val="MBODYTEXT"/>
              <w:jc w:val="center"/>
            </w:pPr>
            <w:r>
              <w:t>6</w:t>
            </w:r>
          </w:p>
        </w:tc>
      </w:tr>
      <w:tr w:rsidR="007F3ADC" w14:paraId="5FDB5BFE" w14:textId="77777777" w:rsidTr="004B657F">
        <w:tc>
          <w:tcPr>
            <w:tcW w:w="843" w:type="dxa"/>
          </w:tcPr>
          <w:p w14:paraId="6ACDFBCC" w14:textId="77777777" w:rsidR="007F3ADC" w:rsidRDefault="007F3ADC" w:rsidP="004B657F">
            <w:pPr>
              <w:pStyle w:val="MBODYTEXT"/>
            </w:pPr>
          </w:p>
        </w:tc>
        <w:tc>
          <w:tcPr>
            <w:tcW w:w="7334" w:type="dxa"/>
          </w:tcPr>
          <w:p w14:paraId="7B41A656" w14:textId="77777777" w:rsidR="007F3ADC" w:rsidRDefault="007F3ADC" w:rsidP="004B657F">
            <w:pPr>
              <w:pStyle w:val="MBODYTEXT"/>
            </w:pPr>
          </w:p>
        </w:tc>
        <w:tc>
          <w:tcPr>
            <w:tcW w:w="742" w:type="dxa"/>
          </w:tcPr>
          <w:p w14:paraId="20971A5E" w14:textId="77777777" w:rsidR="007F3ADC" w:rsidRDefault="007F3ADC" w:rsidP="004B657F">
            <w:pPr>
              <w:pStyle w:val="MBODYTEXT"/>
              <w:jc w:val="center"/>
            </w:pPr>
          </w:p>
        </w:tc>
      </w:tr>
      <w:tr w:rsidR="007F3ADC" w14:paraId="0ABBAB9A" w14:textId="77777777" w:rsidTr="004B657F">
        <w:tc>
          <w:tcPr>
            <w:tcW w:w="843" w:type="dxa"/>
          </w:tcPr>
          <w:p w14:paraId="7D6502ED" w14:textId="77777777" w:rsidR="007F3ADC" w:rsidRPr="00085BB1" w:rsidRDefault="007F3ADC" w:rsidP="004B657F">
            <w:pPr>
              <w:pStyle w:val="MBODYTEXT"/>
              <w:rPr>
                <w:b/>
                <w:bCs/>
              </w:rPr>
            </w:pPr>
            <w:r w:rsidRPr="00085BB1">
              <w:rPr>
                <w:b/>
                <w:bCs/>
              </w:rPr>
              <w:t>2.0</w:t>
            </w:r>
          </w:p>
        </w:tc>
        <w:tc>
          <w:tcPr>
            <w:tcW w:w="7334" w:type="dxa"/>
          </w:tcPr>
          <w:p w14:paraId="272E2E44" w14:textId="77777777" w:rsidR="007F3ADC" w:rsidRPr="00085BB1" w:rsidRDefault="007F3ADC" w:rsidP="004B657F">
            <w:pPr>
              <w:pStyle w:val="MBODYTEXT"/>
              <w:rPr>
                <w:b/>
                <w:bCs/>
              </w:rPr>
            </w:pPr>
            <w:r w:rsidRPr="00085BB1">
              <w:rPr>
                <w:b/>
                <w:bCs/>
              </w:rPr>
              <w:t>Scope</w:t>
            </w:r>
          </w:p>
        </w:tc>
        <w:tc>
          <w:tcPr>
            <w:tcW w:w="742" w:type="dxa"/>
          </w:tcPr>
          <w:p w14:paraId="31B1BD65" w14:textId="77777777" w:rsidR="007F3ADC" w:rsidRDefault="007F3ADC" w:rsidP="004B657F">
            <w:pPr>
              <w:pStyle w:val="MBODYTEXT"/>
              <w:jc w:val="center"/>
            </w:pPr>
            <w:r>
              <w:t>6</w:t>
            </w:r>
          </w:p>
        </w:tc>
      </w:tr>
      <w:tr w:rsidR="007F3ADC" w14:paraId="31044F9E" w14:textId="77777777" w:rsidTr="004B657F">
        <w:tc>
          <w:tcPr>
            <w:tcW w:w="843" w:type="dxa"/>
          </w:tcPr>
          <w:p w14:paraId="5CB2F99A" w14:textId="77777777" w:rsidR="007F3ADC" w:rsidRDefault="007F3ADC" w:rsidP="004B657F">
            <w:pPr>
              <w:pStyle w:val="MBODYTEXT"/>
            </w:pPr>
          </w:p>
        </w:tc>
        <w:tc>
          <w:tcPr>
            <w:tcW w:w="7334" w:type="dxa"/>
          </w:tcPr>
          <w:p w14:paraId="591E6DCC" w14:textId="77777777" w:rsidR="007F3ADC" w:rsidRDefault="007F3ADC" w:rsidP="004B657F">
            <w:pPr>
              <w:pStyle w:val="MBODYTEXT"/>
            </w:pPr>
          </w:p>
        </w:tc>
        <w:tc>
          <w:tcPr>
            <w:tcW w:w="742" w:type="dxa"/>
          </w:tcPr>
          <w:p w14:paraId="7F6717AD" w14:textId="77777777" w:rsidR="007F3ADC" w:rsidRDefault="007F3ADC" w:rsidP="004B657F">
            <w:pPr>
              <w:pStyle w:val="MBODYTEXT"/>
              <w:jc w:val="center"/>
            </w:pPr>
          </w:p>
        </w:tc>
      </w:tr>
      <w:tr w:rsidR="007F3ADC" w14:paraId="3B6554A8" w14:textId="77777777" w:rsidTr="004B657F">
        <w:tc>
          <w:tcPr>
            <w:tcW w:w="843" w:type="dxa"/>
          </w:tcPr>
          <w:p w14:paraId="0D6F3F56" w14:textId="77777777" w:rsidR="007F3ADC" w:rsidRPr="007A7CD6" w:rsidRDefault="007F3ADC" w:rsidP="004B657F">
            <w:pPr>
              <w:pStyle w:val="MBODYTEXT"/>
              <w:rPr>
                <w:b/>
                <w:bCs/>
              </w:rPr>
            </w:pPr>
            <w:r w:rsidRPr="007A7CD6">
              <w:rPr>
                <w:b/>
                <w:bCs/>
              </w:rPr>
              <w:t>3.0</w:t>
            </w:r>
          </w:p>
        </w:tc>
        <w:tc>
          <w:tcPr>
            <w:tcW w:w="7334" w:type="dxa"/>
          </w:tcPr>
          <w:p w14:paraId="7FDD7F09" w14:textId="77777777" w:rsidR="007F3ADC" w:rsidRPr="007A7CD6" w:rsidRDefault="007F3ADC" w:rsidP="004B657F">
            <w:pPr>
              <w:pStyle w:val="MBODYTEXT"/>
              <w:rPr>
                <w:b/>
                <w:bCs/>
              </w:rPr>
            </w:pPr>
            <w:r w:rsidRPr="007A7CD6">
              <w:rPr>
                <w:b/>
                <w:bCs/>
              </w:rPr>
              <w:t>Policy Content</w:t>
            </w:r>
          </w:p>
        </w:tc>
        <w:tc>
          <w:tcPr>
            <w:tcW w:w="742" w:type="dxa"/>
          </w:tcPr>
          <w:p w14:paraId="6F5F7055" w14:textId="77777777" w:rsidR="007F3ADC" w:rsidRDefault="007F3ADC" w:rsidP="004B657F">
            <w:pPr>
              <w:pStyle w:val="MBODYTEXT"/>
              <w:jc w:val="center"/>
            </w:pPr>
          </w:p>
        </w:tc>
      </w:tr>
      <w:tr w:rsidR="007F3ADC" w14:paraId="249FDDC1" w14:textId="77777777" w:rsidTr="004B657F">
        <w:tc>
          <w:tcPr>
            <w:tcW w:w="843" w:type="dxa"/>
          </w:tcPr>
          <w:p w14:paraId="396D7A89" w14:textId="77777777" w:rsidR="007F3ADC" w:rsidRDefault="007F3ADC" w:rsidP="004B657F">
            <w:pPr>
              <w:pStyle w:val="MBODYTEXT"/>
            </w:pPr>
            <w:r>
              <w:t>3.1</w:t>
            </w:r>
          </w:p>
        </w:tc>
        <w:tc>
          <w:tcPr>
            <w:tcW w:w="7334" w:type="dxa"/>
          </w:tcPr>
          <w:p w14:paraId="3802BAE1" w14:textId="77777777" w:rsidR="007F3ADC" w:rsidRDefault="007F3ADC" w:rsidP="004B657F">
            <w:pPr>
              <w:pStyle w:val="MBODYTEXT"/>
            </w:pPr>
            <w:r>
              <w:t>Background</w:t>
            </w:r>
          </w:p>
        </w:tc>
        <w:tc>
          <w:tcPr>
            <w:tcW w:w="742" w:type="dxa"/>
          </w:tcPr>
          <w:p w14:paraId="5BC80CCC" w14:textId="77777777" w:rsidR="007F3ADC" w:rsidRDefault="007F3ADC" w:rsidP="004B657F">
            <w:pPr>
              <w:pStyle w:val="MBODYTEXT"/>
              <w:jc w:val="center"/>
            </w:pPr>
            <w:r>
              <w:t>6</w:t>
            </w:r>
          </w:p>
        </w:tc>
      </w:tr>
      <w:tr w:rsidR="007F3ADC" w14:paraId="18EE2177" w14:textId="77777777" w:rsidTr="004B657F">
        <w:tc>
          <w:tcPr>
            <w:tcW w:w="843" w:type="dxa"/>
          </w:tcPr>
          <w:p w14:paraId="240B0151" w14:textId="77777777" w:rsidR="007F3ADC" w:rsidRDefault="007F3ADC" w:rsidP="004B657F">
            <w:pPr>
              <w:pStyle w:val="MBODYTEXT"/>
            </w:pPr>
            <w:r>
              <w:t>3.2</w:t>
            </w:r>
          </w:p>
        </w:tc>
        <w:tc>
          <w:tcPr>
            <w:tcW w:w="7334" w:type="dxa"/>
          </w:tcPr>
          <w:p w14:paraId="553E4FD9" w14:textId="77777777" w:rsidR="007F3ADC" w:rsidRDefault="007F3ADC" w:rsidP="004B657F">
            <w:pPr>
              <w:pStyle w:val="MBODYTEXT"/>
            </w:pPr>
            <w:r>
              <w:t>Purpose of this policy</w:t>
            </w:r>
          </w:p>
        </w:tc>
        <w:tc>
          <w:tcPr>
            <w:tcW w:w="742" w:type="dxa"/>
          </w:tcPr>
          <w:p w14:paraId="528A265A" w14:textId="77777777" w:rsidR="007F3ADC" w:rsidRDefault="007F3ADC" w:rsidP="004B657F">
            <w:pPr>
              <w:pStyle w:val="MBODYTEXT"/>
              <w:jc w:val="center"/>
            </w:pPr>
            <w:r>
              <w:t>7</w:t>
            </w:r>
          </w:p>
        </w:tc>
      </w:tr>
      <w:tr w:rsidR="007F3ADC" w14:paraId="6950DA6B" w14:textId="77777777" w:rsidTr="004B657F">
        <w:tc>
          <w:tcPr>
            <w:tcW w:w="843" w:type="dxa"/>
          </w:tcPr>
          <w:p w14:paraId="028692BF" w14:textId="77777777" w:rsidR="007F3ADC" w:rsidRDefault="007F3ADC" w:rsidP="004B657F">
            <w:pPr>
              <w:pStyle w:val="MBODYTEXT"/>
            </w:pPr>
            <w:r>
              <w:t>3.3</w:t>
            </w:r>
          </w:p>
        </w:tc>
        <w:tc>
          <w:tcPr>
            <w:tcW w:w="7334" w:type="dxa"/>
          </w:tcPr>
          <w:p w14:paraId="7FB86BEB" w14:textId="77777777" w:rsidR="007F3ADC" w:rsidRDefault="007F3ADC" w:rsidP="004B657F">
            <w:pPr>
              <w:pStyle w:val="MBODYTEXT"/>
            </w:pPr>
            <w:r>
              <w:t>The Importance of Positive Relationships</w:t>
            </w:r>
          </w:p>
        </w:tc>
        <w:tc>
          <w:tcPr>
            <w:tcW w:w="742" w:type="dxa"/>
          </w:tcPr>
          <w:p w14:paraId="611121F7" w14:textId="77777777" w:rsidR="007F3ADC" w:rsidRDefault="007F3ADC" w:rsidP="004B657F">
            <w:pPr>
              <w:pStyle w:val="MBODYTEXT"/>
              <w:jc w:val="center"/>
            </w:pPr>
            <w:r>
              <w:t>8</w:t>
            </w:r>
          </w:p>
        </w:tc>
      </w:tr>
      <w:tr w:rsidR="007F3ADC" w14:paraId="6145CF27" w14:textId="77777777" w:rsidTr="004B657F">
        <w:tc>
          <w:tcPr>
            <w:tcW w:w="843" w:type="dxa"/>
          </w:tcPr>
          <w:p w14:paraId="5DD824F8" w14:textId="77777777" w:rsidR="007F3ADC" w:rsidRDefault="007F3ADC" w:rsidP="004B657F">
            <w:pPr>
              <w:pStyle w:val="MBODYTEXT"/>
            </w:pPr>
            <w:r>
              <w:t>3.4</w:t>
            </w:r>
          </w:p>
        </w:tc>
        <w:tc>
          <w:tcPr>
            <w:tcW w:w="7334" w:type="dxa"/>
          </w:tcPr>
          <w:p w14:paraId="480F1FBA" w14:textId="77777777" w:rsidR="007F3ADC" w:rsidRDefault="007F3ADC" w:rsidP="004B657F">
            <w:pPr>
              <w:pStyle w:val="MBODYTEXT"/>
            </w:pPr>
            <w:r>
              <w:t>Key Drivers</w:t>
            </w:r>
          </w:p>
        </w:tc>
        <w:tc>
          <w:tcPr>
            <w:tcW w:w="742" w:type="dxa"/>
          </w:tcPr>
          <w:p w14:paraId="0740F00D" w14:textId="77777777" w:rsidR="007F3ADC" w:rsidRDefault="007F3ADC" w:rsidP="004B657F">
            <w:pPr>
              <w:pStyle w:val="MBODYTEXT"/>
              <w:jc w:val="center"/>
            </w:pPr>
            <w:r>
              <w:t>9</w:t>
            </w:r>
          </w:p>
        </w:tc>
      </w:tr>
      <w:tr w:rsidR="007F3ADC" w14:paraId="5C579EA6" w14:textId="77777777" w:rsidTr="004B657F">
        <w:tc>
          <w:tcPr>
            <w:tcW w:w="843" w:type="dxa"/>
          </w:tcPr>
          <w:p w14:paraId="4E29005B" w14:textId="77777777" w:rsidR="007F3ADC" w:rsidRDefault="007F3ADC" w:rsidP="004B657F">
            <w:pPr>
              <w:pStyle w:val="MBODYTEXT"/>
            </w:pPr>
            <w:r>
              <w:t>3.5</w:t>
            </w:r>
          </w:p>
        </w:tc>
        <w:tc>
          <w:tcPr>
            <w:tcW w:w="7334" w:type="dxa"/>
          </w:tcPr>
          <w:p w14:paraId="15FF8033" w14:textId="77777777" w:rsidR="007F3ADC" w:rsidRDefault="007F3ADC" w:rsidP="004B657F">
            <w:pPr>
              <w:pStyle w:val="MBODYTEXT"/>
            </w:pPr>
            <w:r>
              <w:t>Preventative Approaches</w:t>
            </w:r>
          </w:p>
        </w:tc>
        <w:tc>
          <w:tcPr>
            <w:tcW w:w="742" w:type="dxa"/>
          </w:tcPr>
          <w:p w14:paraId="05E5CF8A" w14:textId="77777777" w:rsidR="007F3ADC" w:rsidRDefault="007F3ADC" w:rsidP="004B657F">
            <w:pPr>
              <w:pStyle w:val="MBODYTEXT"/>
              <w:jc w:val="center"/>
            </w:pPr>
            <w:r>
              <w:t>9</w:t>
            </w:r>
          </w:p>
        </w:tc>
      </w:tr>
      <w:tr w:rsidR="007F3ADC" w14:paraId="3A502181" w14:textId="77777777" w:rsidTr="004B657F">
        <w:tc>
          <w:tcPr>
            <w:tcW w:w="843" w:type="dxa"/>
          </w:tcPr>
          <w:p w14:paraId="286E2504" w14:textId="77777777" w:rsidR="007F3ADC" w:rsidRDefault="007F3ADC" w:rsidP="004B657F">
            <w:pPr>
              <w:pStyle w:val="MBODYTEXT"/>
            </w:pPr>
            <w:r>
              <w:t>3.6</w:t>
            </w:r>
          </w:p>
        </w:tc>
        <w:tc>
          <w:tcPr>
            <w:tcW w:w="7334" w:type="dxa"/>
          </w:tcPr>
          <w:p w14:paraId="248ED4B6" w14:textId="77777777" w:rsidR="007F3ADC" w:rsidRDefault="007F3ADC" w:rsidP="004B657F">
            <w:pPr>
              <w:pStyle w:val="MBODYTEXT"/>
            </w:pPr>
            <w:r>
              <w:t>Relational Approaches</w:t>
            </w:r>
          </w:p>
        </w:tc>
        <w:tc>
          <w:tcPr>
            <w:tcW w:w="742" w:type="dxa"/>
          </w:tcPr>
          <w:p w14:paraId="1682FDD2" w14:textId="77777777" w:rsidR="007F3ADC" w:rsidRDefault="007F3ADC" w:rsidP="004B657F">
            <w:pPr>
              <w:pStyle w:val="MBODYTEXT"/>
              <w:jc w:val="center"/>
            </w:pPr>
            <w:r>
              <w:t>15</w:t>
            </w:r>
          </w:p>
        </w:tc>
      </w:tr>
      <w:tr w:rsidR="007F3ADC" w14:paraId="355F2372" w14:textId="77777777" w:rsidTr="004B657F">
        <w:tc>
          <w:tcPr>
            <w:tcW w:w="843" w:type="dxa"/>
          </w:tcPr>
          <w:p w14:paraId="2F221EE4" w14:textId="77777777" w:rsidR="007F3ADC" w:rsidRDefault="007F3ADC" w:rsidP="004B657F">
            <w:pPr>
              <w:pStyle w:val="MBODYTEXT"/>
            </w:pPr>
            <w:r>
              <w:t>3.7</w:t>
            </w:r>
          </w:p>
        </w:tc>
        <w:tc>
          <w:tcPr>
            <w:tcW w:w="7334" w:type="dxa"/>
          </w:tcPr>
          <w:p w14:paraId="4B07E02D" w14:textId="77777777" w:rsidR="007F3ADC" w:rsidRDefault="007F3ADC" w:rsidP="004B657F">
            <w:pPr>
              <w:pStyle w:val="MBODYTEXT"/>
            </w:pPr>
            <w:r>
              <w:t>Responding</w:t>
            </w:r>
          </w:p>
        </w:tc>
        <w:tc>
          <w:tcPr>
            <w:tcW w:w="742" w:type="dxa"/>
          </w:tcPr>
          <w:p w14:paraId="083005E7" w14:textId="77777777" w:rsidR="007F3ADC" w:rsidRDefault="007F3ADC" w:rsidP="004B657F">
            <w:pPr>
              <w:pStyle w:val="MBODYTEXT"/>
              <w:jc w:val="center"/>
            </w:pPr>
            <w:r>
              <w:t>19</w:t>
            </w:r>
          </w:p>
        </w:tc>
      </w:tr>
      <w:tr w:rsidR="007F3ADC" w14:paraId="4DC1CD52" w14:textId="77777777" w:rsidTr="004B657F">
        <w:tc>
          <w:tcPr>
            <w:tcW w:w="843" w:type="dxa"/>
          </w:tcPr>
          <w:p w14:paraId="1DDF8C8E" w14:textId="77777777" w:rsidR="007F3ADC" w:rsidRDefault="007F3ADC" w:rsidP="004B657F">
            <w:pPr>
              <w:pStyle w:val="MBODYTEXT"/>
            </w:pPr>
            <w:r>
              <w:t>3.8</w:t>
            </w:r>
          </w:p>
        </w:tc>
        <w:tc>
          <w:tcPr>
            <w:tcW w:w="7334" w:type="dxa"/>
          </w:tcPr>
          <w:p w14:paraId="241FE9A5" w14:textId="77777777" w:rsidR="007F3ADC" w:rsidRDefault="007F3ADC" w:rsidP="004B657F">
            <w:pPr>
              <w:pStyle w:val="MBODYTEXT"/>
            </w:pPr>
            <w:r>
              <w:t xml:space="preserve">Policy and Practice </w:t>
            </w:r>
          </w:p>
        </w:tc>
        <w:tc>
          <w:tcPr>
            <w:tcW w:w="742" w:type="dxa"/>
          </w:tcPr>
          <w:p w14:paraId="77533269" w14:textId="77777777" w:rsidR="007F3ADC" w:rsidRDefault="007F3ADC" w:rsidP="004B657F">
            <w:pPr>
              <w:pStyle w:val="MBODYTEXT"/>
              <w:jc w:val="center"/>
            </w:pPr>
            <w:r>
              <w:t>23</w:t>
            </w:r>
          </w:p>
        </w:tc>
      </w:tr>
      <w:tr w:rsidR="007F3ADC" w14:paraId="4C627F51" w14:textId="77777777" w:rsidTr="004B657F">
        <w:tc>
          <w:tcPr>
            <w:tcW w:w="843" w:type="dxa"/>
          </w:tcPr>
          <w:p w14:paraId="1EEEA147" w14:textId="77777777" w:rsidR="007F3ADC" w:rsidRDefault="007F3ADC" w:rsidP="004B657F">
            <w:pPr>
              <w:pStyle w:val="MBODYTEXT"/>
            </w:pPr>
          </w:p>
        </w:tc>
        <w:tc>
          <w:tcPr>
            <w:tcW w:w="7334" w:type="dxa"/>
          </w:tcPr>
          <w:p w14:paraId="43ADD624" w14:textId="77777777" w:rsidR="007F3ADC" w:rsidRDefault="007F3ADC" w:rsidP="004B657F">
            <w:pPr>
              <w:pStyle w:val="MBODYTEXT"/>
            </w:pPr>
          </w:p>
        </w:tc>
        <w:tc>
          <w:tcPr>
            <w:tcW w:w="742" w:type="dxa"/>
          </w:tcPr>
          <w:p w14:paraId="7EFD0980" w14:textId="77777777" w:rsidR="007F3ADC" w:rsidRDefault="007F3ADC" w:rsidP="004B657F">
            <w:pPr>
              <w:pStyle w:val="MBODYTEXT"/>
              <w:jc w:val="center"/>
            </w:pPr>
          </w:p>
        </w:tc>
      </w:tr>
      <w:tr w:rsidR="007F3ADC" w14:paraId="53C2F6FE" w14:textId="77777777" w:rsidTr="004B657F">
        <w:tc>
          <w:tcPr>
            <w:tcW w:w="843" w:type="dxa"/>
          </w:tcPr>
          <w:p w14:paraId="79BB1E2A" w14:textId="77777777" w:rsidR="007F3ADC" w:rsidRDefault="007F3ADC" w:rsidP="004B657F">
            <w:pPr>
              <w:pStyle w:val="MBODYTEXT"/>
            </w:pPr>
          </w:p>
        </w:tc>
        <w:tc>
          <w:tcPr>
            <w:tcW w:w="7334" w:type="dxa"/>
          </w:tcPr>
          <w:p w14:paraId="1A812600" w14:textId="77777777" w:rsidR="007F3ADC" w:rsidRDefault="007F3ADC" w:rsidP="004B657F">
            <w:pPr>
              <w:pStyle w:val="MBODYTEXT"/>
            </w:pPr>
          </w:p>
        </w:tc>
        <w:tc>
          <w:tcPr>
            <w:tcW w:w="742" w:type="dxa"/>
          </w:tcPr>
          <w:p w14:paraId="679B8179" w14:textId="77777777" w:rsidR="007F3ADC" w:rsidRDefault="007F3ADC" w:rsidP="004B657F">
            <w:pPr>
              <w:pStyle w:val="MBODYTEXT"/>
              <w:jc w:val="center"/>
            </w:pPr>
          </w:p>
        </w:tc>
      </w:tr>
      <w:tr w:rsidR="007F3ADC" w14:paraId="76546AF2" w14:textId="77777777" w:rsidTr="004B657F">
        <w:tc>
          <w:tcPr>
            <w:tcW w:w="843" w:type="dxa"/>
          </w:tcPr>
          <w:p w14:paraId="798A47A9" w14:textId="77777777" w:rsidR="007F3ADC" w:rsidRPr="007A7CD6" w:rsidRDefault="007F3ADC" w:rsidP="004B657F">
            <w:pPr>
              <w:pStyle w:val="MBODYTEXT"/>
              <w:rPr>
                <w:b/>
                <w:bCs/>
              </w:rPr>
            </w:pPr>
            <w:r w:rsidRPr="007A7CD6">
              <w:rPr>
                <w:b/>
                <w:bCs/>
              </w:rPr>
              <w:t>4.0</w:t>
            </w:r>
          </w:p>
        </w:tc>
        <w:tc>
          <w:tcPr>
            <w:tcW w:w="7334" w:type="dxa"/>
          </w:tcPr>
          <w:p w14:paraId="48EC12FC" w14:textId="77777777" w:rsidR="007F3ADC" w:rsidRPr="007A7CD6" w:rsidRDefault="007F3ADC" w:rsidP="004B657F">
            <w:pPr>
              <w:pStyle w:val="MBODYTEXT"/>
              <w:rPr>
                <w:b/>
                <w:bCs/>
              </w:rPr>
            </w:pPr>
            <w:r w:rsidRPr="007A7CD6">
              <w:rPr>
                <w:b/>
                <w:bCs/>
              </w:rPr>
              <w:t>Roles and Responsibilites</w:t>
            </w:r>
          </w:p>
        </w:tc>
        <w:tc>
          <w:tcPr>
            <w:tcW w:w="742" w:type="dxa"/>
          </w:tcPr>
          <w:p w14:paraId="23A1194D" w14:textId="77777777" w:rsidR="007F3ADC" w:rsidRDefault="007F3ADC" w:rsidP="004B657F">
            <w:pPr>
              <w:pStyle w:val="MBODYTEXT"/>
              <w:jc w:val="center"/>
            </w:pPr>
          </w:p>
        </w:tc>
      </w:tr>
      <w:tr w:rsidR="007F3ADC" w14:paraId="5DF16723" w14:textId="77777777" w:rsidTr="004B657F">
        <w:tc>
          <w:tcPr>
            <w:tcW w:w="843" w:type="dxa"/>
          </w:tcPr>
          <w:p w14:paraId="1F97CD29" w14:textId="77777777" w:rsidR="007F3ADC" w:rsidRDefault="007F3ADC" w:rsidP="004B657F">
            <w:pPr>
              <w:pStyle w:val="MBODYTEXT"/>
            </w:pPr>
            <w:r>
              <w:t>4.1</w:t>
            </w:r>
          </w:p>
        </w:tc>
        <w:tc>
          <w:tcPr>
            <w:tcW w:w="7334" w:type="dxa"/>
          </w:tcPr>
          <w:p w14:paraId="1DA6727E" w14:textId="77777777" w:rsidR="007F3ADC" w:rsidRDefault="007F3ADC" w:rsidP="004B657F">
            <w:pPr>
              <w:pStyle w:val="MBODYTEXT"/>
            </w:pPr>
            <w:r>
              <w:t>Chief Executive</w:t>
            </w:r>
          </w:p>
        </w:tc>
        <w:tc>
          <w:tcPr>
            <w:tcW w:w="742" w:type="dxa"/>
          </w:tcPr>
          <w:p w14:paraId="15830206" w14:textId="77777777" w:rsidR="007F3ADC" w:rsidRDefault="007F3ADC" w:rsidP="004B657F">
            <w:pPr>
              <w:pStyle w:val="MBODYTEXT"/>
              <w:jc w:val="center"/>
            </w:pPr>
            <w:r>
              <w:t>24</w:t>
            </w:r>
          </w:p>
        </w:tc>
      </w:tr>
      <w:tr w:rsidR="007F3ADC" w14:paraId="2F5CEECB" w14:textId="77777777" w:rsidTr="004B657F">
        <w:tc>
          <w:tcPr>
            <w:tcW w:w="843" w:type="dxa"/>
          </w:tcPr>
          <w:p w14:paraId="110E8415" w14:textId="77777777" w:rsidR="007F3ADC" w:rsidRDefault="007F3ADC" w:rsidP="004B657F">
            <w:pPr>
              <w:pStyle w:val="MBODYTEXT"/>
            </w:pPr>
            <w:r>
              <w:t>4.2</w:t>
            </w:r>
          </w:p>
        </w:tc>
        <w:tc>
          <w:tcPr>
            <w:tcW w:w="7334" w:type="dxa"/>
          </w:tcPr>
          <w:p w14:paraId="74EDCF59" w14:textId="77777777" w:rsidR="007F3ADC" w:rsidRDefault="007F3ADC" w:rsidP="004B657F">
            <w:pPr>
              <w:pStyle w:val="MBODYTEXT"/>
            </w:pPr>
            <w:r>
              <w:t>Directors</w:t>
            </w:r>
          </w:p>
        </w:tc>
        <w:tc>
          <w:tcPr>
            <w:tcW w:w="742" w:type="dxa"/>
          </w:tcPr>
          <w:p w14:paraId="62389299" w14:textId="77777777" w:rsidR="007F3ADC" w:rsidRDefault="007F3ADC" w:rsidP="004B657F">
            <w:pPr>
              <w:pStyle w:val="MBODYTEXT"/>
              <w:jc w:val="center"/>
            </w:pPr>
            <w:r>
              <w:t>24</w:t>
            </w:r>
          </w:p>
        </w:tc>
      </w:tr>
      <w:tr w:rsidR="007F3ADC" w14:paraId="4D278484" w14:textId="77777777" w:rsidTr="004B657F">
        <w:tc>
          <w:tcPr>
            <w:tcW w:w="843" w:type="dxa"/>
          </w:tcPr>
          <w:p w14:paraId="1B41BB37" w14:textId="77777777" w:rsidR="007F3ADC" w:rsidRDefault="007F3ADC" w:rsidP="004B657F">
            <w:pPr>
              <w:pStyle w:val="MBODYTEXT"/>
            </w:pPr>
            <w:r>
              <w:t>4.3</w:t>
            </w:r>
          </w:p>
        </w:tc>
        <w:tc>
          <w:tcPr>
            <w:tcW w:w="7334" w:type="dxa"/>
          </w:tcPr>
          <w:p w14:paraId="43B7DBD0" w14:textId="77777777" w:rsidR="007F3ADC" w:rsidRDefault="007F3ADC" w:rsidP="004B657F">
            <w:pPr>
              <w:pStyle w:val="MBODYTEXT"/>
            </w:pPr>
            <w:r>
              <w:t>Heads of Service</w:t>
            </w:r>
          </w:p>
        </w:tc>
        <w:tc>
          <w:tcPr>
            <w:tcW w:w="742" w:type="dxa"/>
          </w:tcPr>
          <w:p w14:paraId="7F788231" w14:textId="77777777" w:rsidR="007F3ADC" w:rsidRDefault="007F3ADC" w:rsidP="004B657F">
            <w:pPr>
              <w:pStyle w:val="MBODYTEXT"/>
              <w:jc w:val="center"/>
            </w:pPr>
            <w:r>
              <w:t>24</w:t>
            </w:r>
          </w:p>
        </w:tc>
      </w:tr>
      <w:tr w:rsidR="007F3ADC" w14:paraId="3C35D7F4" w14:textId="77777777" w:rsidTr="004B657F">
        <w:tc>
          <w:tcPr>
            <w:tcW w:w="843" w:type="dxa"/>
          </w:tcPr>
          <w:p w14:paraId="00139965" w14:textId="77777777" w:rsidR="007F3ADC" w:rsidRDefault="007F3ADC" w:rsidP="004B657F">
            <w:pPr>
              <w:pStyle w:val="MBODYTEXT"/>
            </w:pPr>
            <w:r>
              <w:t>4.4</w:t>
            </w:r>
          </w:p>
        </w:tc>
        <w:tc>
          <w:tcPr>
            <w:tcW w:w="7334" w:type="dxa"/>
          </w:tcPr>
          <w:p w14:paraId="0AF05837" w14:textId="77777777" w:rsidR="007F3ADC" w:rsidRDefault="007F3ADC" w:rsidP="004B657F">
            <w:pPr>
              <w:pStyle w:val="MBODYTEXT"/>
            </w:pPr>
            <w:r>
              <w:t>Service Managers</w:t>
            </w:r>
          </w:p>
        </w:tc>
        <w:tc>
          <w:tcPr>
            <w:tcW w:w="742" w:type="dxa"/>
          </w:tcPr>
          <w:p w14:paraId="4174E304" w14:textId="77777777" w:rsidR="007F3ADC" w:rsidRDefault="007F3ADC" w:rsidP="004B657F">
            <w:pPr>
              <w:pStyle w:val="MBODYTEXT"/>
              <w:jc w:val="center"/>
            </w:pPr>
            <w:r>
              <w:t>24</w:t>
            </w:r>
          </w:p>
        </w:tc>
      </w:tr>
      <w:tr w:rsidR="007F3ADC" w14:paraId="3966A730" w14:textId="77777777" w:rsidTr="004B657F">
        <w:tc>
          <w:tcPr>
            <w:tcW w:w="843" w:type="dxa"/>
          </w:tcPr>
          <w:p w14:paraId="78AA888C" w14:textId="77777777" w:rsidR="007F3ADC" w:rsidRDefault="007F3ADC" w:rsidP="004B657F">
            <w:pPr>
              <w:pStyle w:val="MBODYTEXT"/>
            </w:pPr>
            <w:r>
              <w:t>4.5</w:t>
            </w:r>
          </w:p>
        </w:tc>
        <w:tc>
          <w:tcPr>
            <w:tcW w:w="7334" w:type="dxa"/>
          </w:tcPr>
          <w:p w14:paraId="41456C0E" w14:textId="77777777" w:rsidR="007F3ADC" w:rsidRDefault="007F3ADC" w:rsidP="004B657F">
            <w:pPr>
              <w:pStyle w:val="MBODYTEXT"/>
            </w:pPr>
            <w:r>
              <w:t>Officers</w:t>
            </w:r>
          </w:p>
        </w:tc>
        <w:tc>
          <w:tcPr>
            <w:tcW w:w="742" w:type="dxa"/>
          </w:tcPr>
          <w:p w14:paraId="1F4F1F0B" w14:textId="77777777" w:rsidR="007F3ADC" w:rsidRDefault="007F3ADC" w:rsidP="004B657F">
            <w:pPr>
              <w:pStyle w:val="MBODYTEXT"/>
              <w:jc w:val="center"/>
            </w:pPr>
            <w:r>
              <w:t>24</w:t>
            </w:r>
          </w:p>
        </w:tc>
      </w:tr>
      <w:tr w:rsidR="007F3ADC" w14:paraId="1D870A40" w14:textId="77777777" w:rsidTr="004B657F">
        <w:tc>
          <w:tcPr>
            <w:tcW w:w="843" w:type="dxa"/>
          </w:tcPr>
          <w:p w14:paraId="3228AD23" w14:textId="77777777" w:rsidR="007F3ADC" w:rsidRDefault="007F3ADC" w:rsidP="004B657F">
            <w:pPr>
              <w:pStyle w:val="MBODYTEXT"/>
            </w:pPr>
          </w:p>
        </w:tc>
        <w:tc>
          <w:tcPr>
            <w:tcW w:w="7334" w:type="dxa"/>
          </w:tcPr>
          <w:p w14:paraId="5D86E33E" w14:textId="77777777" w:rsidR="007F3ADC" w:rsidRDefault="007F3ADC" w:rsidP="004B657F">
            <w:pPr>
              <w:pStyle w:val="MBODYTEXT"/>
            </w:pPr>
          </w:p>
        </w:tc>
        <w:tc>
          <w:tcPr>
            <w:tcW w:w="742" w:type="dxa"/>
          </w:tcPr>
          <w:p w14:paraId="1AC89EF6" w14:textId="77777777" w:rsidR="007F3ADC" w:rsidRDefault="007F3ADC" w:rsidP="004B657F">
            <w:pPr>
              <w:pStyle w:val="MBODYTEXT"/>
              <w:jc w:val="center"/>
            </w:pPr>
          </w:p>
        </w:tc>
      </w:tr>
      <w:tr w:rsidR="007F3ADC" w14:paraId="448EA19D" w14:textId="77777777" w:rsidTr="004B657F">
        <w:trPr>
          <w:trHeight w:val="94"/>
        </w:trPr>
        <w:tc>
          <w:tcPr>
            <w:tcW w:w="843" w:type="dxa"/>
          </w:tcPr>
          <w:p w14:paraId="60A10CA5" w14:textId="77777777" w:rsidR="007F3ADC" w:rsidRPr="001756D7" w:rsidRDefault="007F3ADC" w:rsidP="004B657F">
            <w:pPr>
              <w:pStyle w:val="MBODYTEXT"/>
              <w:rPr>
                <w:b/>
                <w:bCs/>
              </w:rPr>
            </w:pPr>
            <w:r w:rsidRPr="001756D7">
              <w:rPr>
                <w:b/>
                <w:bCs/>
              </w:rPr>
              <w:t>5.0</w:t>
            </w:r>
          </w:p>
        </w:tc>
        <w:tc>
          <w:tcPr>
            <w:tcW w:w="7334" w:type="dxa"/>
          </w:tcPr>
          <w:p w14:paraId="1D6EF627" w14:textId="77777777" w:rsidR="007F3ADC" w:rsidRPr="001756D7" w:rsidRDefault="007F3ADC" w:rsidP="004B657F">
            <w:pPr>
              <w:pStyle w:val="MBODYTEXT"/>
              <w:rPr>
                <w:b/>
                <w:bCs/>
              </w:rPr>
            </w:pPr>
            <w:r w:rsidRPr="001756D7">
              <w:rPr>
                <w:b/>
                <w:bCs/>
              </w:rPr>
              <w:t>Implementation</w:t>
            </w:r>
          </w:p>
        </w:tc>
        <w:tc>
          <w:tcPr>
            <w:tcW w:w="742" w:type="dxa"/>
          </w:tcPr>
          <w:p w14:paraId="44E5F256" w14:textId="77777777" w:rsidR="007F3ADC" w:rsidRPr="005A4B2F" w:rsidRDefault="007F3ADC" w:rsidP="004B657F">
            <w:pPr>
              <w:pStyle w:val="MBODYTEXT"/>
              <w:jc w:val="center"/>
            </w:pPr>
          </w:p>
        </w:tc>
      </w:tr>
      <w:tr w:rsidR="007F3ADC" w14:paraId="7F46BFE7" w14:textId="77777777" w:rsidTr="004B657F">
        <w:tc>
          <w:tcPr>
            <w:tcW w:w="843" w:type="dxa"/>
          </w:tcPr>
          <w:p w14:paraId="2EDACBBE" w14:textId="77777777" w:rsidR="007F3ADC" w:rsidRPr="001756D7" w:rsidRDefault="007F3ADC" w:rsidP="004B657F">
            <w:pPr>
              <w:pStyle w:val="MBODYTEXT"/>
            </w:pPr>
            <w:r w:rsidRPr="001756D7">
              <w:t>5.1</w:t>
            </w:r>
          </w:p>
        </w:tc>
        <w:tc>
          <w:tcPr>
            <w:tcW w:w="7334" w:type="dxa"/>
          </w:tcPr>
          <w:p w14:paraId="1AC70B59" w14:textId="77777777" w:rsidR="007F3ADC" w:rsidRPr="001756D7" w:rsidRDefault="007F3ADC" w:rsidP="004B657F">
            <w:pPr>
              <w:pStyle w:val="MBODYTEXT"/>
            </w:pPr>
            <w:r w:rsidRPr="001756D7">
              <w:t>Training</w:t>
            </w:r>
          </w:p>
        </w:tc>
        <w:tc>
          <w:tcPr>
            <w:tcW w:w="742" w:type="dxa"/>
          </w:tcPr>
          <w:p w14:paraId="610B0835" w14:textId="77777777" w:rsidR="007F3ADC" w:rsidRPr="001756D7" w:rsidRDefault="007F3ADC" w:rsidP="004B657F">
            <w:pPr>
              <w:pStyle w:val="MBODYTEXT"/>
              <w:jc w:val="center"/>
            </w:pPr>
            <w:r>
              <w:t>24</w:t>
            </w:r>
          </w:p>
        </w:tc>
      </w:tr>
      <w:tr w:rsidR="007F3ADC" w14:paraId="05D17349" w14:textId="77777777" w:rsidTr="004B657F">
        <w:tc>
          <w:tcPr>
            <w:tcW w:w="843" w:type="dxa"/>
          </w:tcPr>
          <w:p w14:paraId="583CFB46" w14:textId="77777777" w:rsidR="007F3ADC" w:rsidRPr="001756D7" w:rsidRDefault="007F3ADC" w:rsidP="004B657F">
            <w:pPr>
              <w:pStyle w:val="MBODYTEXT"/>
            </w:pPr>
            <w:r w:rsidRPr="001756D7">
              <w:t>5.2</w:t>
            </w:r>
          </w:p>
        </w:tc>
        <w:tc>
          <w:tcPr>
            <w:tcW w:w="7334" w:type="dxa"/>
          </w:tcPr>
          <w:p w14:paraId="36809E19" w14:textId="77777777" w:rsidR="007F3ADC" w:rsidRPr="001756D7" w:rsidRDefault="007F3ADC" w:rsidP="004B657F">
            <w:pPr>
              <w:pStyle w:val="MBODYTEXT"/>
            </w:pPr>
            <w:r w:rsidRPr="001756D7">
              <w:t>Communication of the policy</w:t>
            </w:r>
          </w:p>
        </w:tc>
        <w:tc>
          <w:tcPr>
            <w:tcW w:w="742" w:type="dxa"/>
          </w:tcPr>
          <w:p w14:paraId="7F3DED9C" w14:textId="77777777" w:rsidR="007F3ADC" w:rsidRPr="001756D7" w:rsidRDefault="007F3ADC" w:rsidP="004B657F">
            <w:pPr>
              <w:pStyle w:val="MBODYTEXT"/>
              <w:jc w:val="center"/>
            </w:pPr>
            <w:r>
              <w:t>24</w:t>
            </w:r>
          </w:p>
        </w:tc>
      </w:tr>
      <w:tr w:rsidR="007F3ADC" w14:paraId="10643662" w14:textId="77777777" w:rsidTr="004B657F">
        <w:tc>
          <w:tcPr>
            <w:tcW w:w="843" w:type="dxa"/>
          </w:tcPr>
          <w:p w14:paraId="4F406380" w14:textId="77777777" w:rsidR="007F3ADC" w:rsidRPr="001756D7" w:rsidRDefault="007F3ADC" w:rsidP="004B657F">
            <w:pPr>
              <w:pStyle w:val="MBODYTEXT"/>
              <w:rPr>
                <w:b/>
                <w:bCs/>
              </w:rPr>
            </w:pPr>
          </w:p>
        </w:tc>
        <w:tc>
          <w:tcPr>
            <w:tcW w:w="7334" w:type="dxa"/>
          </w:tcPr>
          <w:p w14:paraId="7436173D" w14:textId="77777777" w:rsidR="007F3ADC" w:rsidRPr="001756D7" w:rsidRDefault="007F3ADC" w:rsidP="004B657F">
            <w:pPr>
              <w:pStyle w:val="MBODYTEXT"/>
              <w:rPr>
                <w:b/>
                <w:bCs/>
              </w:rPr>
            </w:pPr>
          </w:p>
        </w:tc>
        <w:tc>
          <w:tcPr>
            <w:tcW w:w="742" w:type="dxa"/>
          </w:tcPr>
          <w:p w14:paraId="5A267505" w14:textId="77777777" w:rsidR="007F3ADC" w:rsidRPr="001756D7" w:rsidRDefault="007F3ADC" w:rsidP="004B657F">
            <w:pPr>
              <w:pStyle w:val="MBODYTEXT"/>
              <w:jc w:val="center"/>
              <w:rPr>
                <w:b/>
                <w:bCs/>
              </w:rPr>
            </w:pPr>
          </w:p>
        </w:tc>
      </w:tr>
      <w:tr w:rsidR="007F3ADC" w14:paraId="4641D041" w14:textId="77777777" w:rsidTr="004B657F">
        <w:tc>
          <w:tcPr>
            <w:tcW w:w="843" w:type="dxa"/>
          </w:tcPr>
          <w:p w14:paraId="6F8700DA" w14:textId="77777777" w:rsidR="007F3ADC" w:rsidRPr="001756D7" w:rsidRDefault="007F3ADC" w:rsidP="004B657F">
            <w:pPr>
              <w:pStyle w:val="MBODYTEXT"/>
              <w:rPr>
                <w:b/>
                <w:bCs/>
              </w:rPr>
            </w:pPr>
            <w:r>
              <w:rPr>
                <w:b/>
                <w:bCs/>
              </w:rPr>
              <w:t>6.0</w:t>
            </w:r>
          </w:p>
        </w:tc>
        <w:tc>
          <w:tcPr>
            <w:tcW w:w="7334" w:type="dxa"/>
          </w:tcPr>
          <w:p w14:paraId="29388E54" w14:textId="77777777" w:rsidR="007F3ADC" w:rsidRPr="001756D7" w:rsidRDefault="007F3ADC" w:rsidP="004B657F">
            <w:pPr>
              <w:pStyle w:val="MBODYTEXT"/>
              <w:rPr>
                <w:b/>
                <w:bCs/>
              </w:rPr>
            </w:pPr>
            <w:r>
              <w:rPr>
                <w:b/>
                <w:bCs/>
              </w:rPr>
              <w:t>Risk</w:t>
            </w:r>
          </w:p>
        </w:tc>
        <w:tc>
          <w:tcPr>
            <w:tcW w:w="742" w:type="dxa"/>
          </w:tcPr>
          <w:p w14:paraId="79B8EBFA" w14:textId="77777777" w:rsidR="007F3ADC" w:rsidRPr="005A4B2F" w:rsidRDefault="007F3ADC" w:rsidP="004B657F">
            <w:pPr>
              <w:pStyle w:val="MBODYTEXT"/>
              <w:jc w:val="center"/>
            </w:pPr>
          </w:p>
        </w:tc>
      </w:tr>
      <w:tr w:rsidR="007F3ADC" w14:paraId="55284C97" w14:textId="77777777" w:rsidTr="004B657F">
        <w:tc>
          <w:tcPr>
            <w:tcW w:w="843" w:type="dxa"/>
          </w:tcPr>
          <w:p w14:paraId="65DF1FF5" w14:textId="77777777" w:rsidR="007F3ADC" w:rsidRPr="001756D7" w:rsidRDefault="007F3ADC" w:rsidP="004B657F">
            <w:pPr>
              <w:pStyle w:val="MBODYTEXT"/>
            </w:pPr>
            <w:r w:rsidRPr="001756D7">
              <w:t>6.1</w:t>
            </w:r>
          </w:p>
        </w:tc>
        <w:tc>
          <w:tcPr>
            <w:tcW w:w="7334" w:type="dxa"/>
          </w:tcPr>
          <w:p w14:paraId="3BD9EBBF" w14:textId="77777777" w:rsidR="007F3ADC" w:rsidRPr="001756D7" w:rsidRDefault="007F3ADC" w:rsidP="004B657F">
            <w:pPr>
              <w:pStyle w:val="MBODYTEXT"/>
            </w:pPr>
            <w:r w:rsidRPr="001756D7">
              <w:t>Legislative risk</w:t>
            </w:r>
          </w:p>
        </w:tc>
        <w:tc>
          <w:tcPr>
            <w:tcW w:w="742" w:type="dxa"/>
          </w:tcPr>
          <w:p w14:paraId="3235CDE3" w14:textId="77777777" w:rsidR="007F3ADC" w:rsidRPr="001756D7" w:rsidRDefault="007F3ADC" w:rsidP="004B657F">
            <w:pPr>
              <w:pStyle w:val="MBODYTEXT"/>
              <w:jc w:val="center"/>
            </w:pPr>
            <w:r>
              <w:t>24</w:t>
            </w:r>
          </w:p>
        </w:tc>
      </w:tr>
      <w:tr w:rsidR="007F3ADC" w14:paraId="0E4BA99D" w14:textId="77777777" w:rsidTr="004B657F">
        <w:tc>
          <w:tcPr>
            <w:tcW w:w="843" w:type="dxa"/>
          </w:tcPr>
          <w:p w14:paraId="060F0F81" w14:textId="77777777" w:rsidR="007F3ADC" w:rsidRPr="001756D7" w:rsidRDefault="007F3ADC" w:rsidP="004B657F">
            <w:pPr>
              <w:pStyle w:val="MBODYTEXT"/>
              <w:rPr>
                <w:b/>
                <w:bCs/>
              </w:rPr>
            </w:pPr>
          </w:p>
        </w:tc>
        <w:tc>
          <w:tcPr>
            <w:tcW w:w="7334" w:type="dxa"/>
          </w:tcPr>
          <w:p w14:paraId="0AD288C1" w14:textId="77777777" w:rsidR="007F3ADC" w:rsidRPr="001756D7" w:rsidRDefault="007F3ADC" w:rsidP="004B657F">
            <w:pPr>
              <w:pStyle w:val="MBODYTEXT"/>
              <w:rPr>
                <w:b/>
                <w:bCs/>
              </w:rPr>
            </w:pPr>
          </w:p>
        </w:tc>
        <w:tc>
          <w:tcPr>
            <w:tcW w:w="742" w:type="dxa"/>
          </w:tcPr>
          <w:p w14:paraId="49D51321" w14:textId="77777777" w:rsidR="007F3ADC" w:rsidRPr="001756D7" w:rsidRDefault="007F3ADC" w:rsidP="004B657F">
            <w:pPr>
              <w:pStyle w:val="MBODYTEXT"/>
              <w:jc w:val="center"/>
              <w:rPr>
                <w:b/>
                <w:bCs/>
              </w:rPr>
            </w:pPr>
          </w:p>
        </w:tc>
      </w:tr>
      <w:tr w:rsidR="007F3ADC" w14:paraId="364D1F64" w14:textId="77777777" w:rsidTr="004B657F">
        <w:tc>
          <w:tcPr>
            <w:tcW w:w="843" w:type="dxa"/>
          </w:tcPr>
          <w:p w14:paraId="07B6B099" w14:textId="77777777" w:rsidR="007F3ADC" w:rsidRPr="001756D7" w:rsidRDefault="007F3ADC" w:rsidP="004B657F">
            <w:pPr>
              <w:pStyle w:val="MBODYTEXT"/>
              <w:rPr>
                <w:b/>
                <w:bCs/>
              </w:rPr>
            </w:pPr>
            <w:r>
              <w:rPr>
                <w:b/>
                <w:bCs/>
              </w:rPr>
              <w:t>7.0</w:t>
            </w:r>
          </w:p>
        </w:tc>
        <w:tc>
          <w:tcPr>
            <w:tcW w:w="7334" w:type="dxa"/>
          </w:tcPr>
          <w:p w14:paraId="06A198C7" w14:textId="77777777" w:rsidR="007F3ADC" w:rsidRPr="001756D7" w:rsidRDefault="007F3ADC" w:rsidP="004B657F">
            <w:pPr>
              <w:pStyle w:val="MBODYTEXT"/>
              <w:rPr>
                <w:b/>
                <w:bCs/>
              </w:rPr>
            </w:pPr>
            <w:r>
              <w:rPr>
                <w:b/>
                <w:bCs/>
              </w:rPr>
              <w:t>Equalities</w:t>
            </w:r>
          </w:p>
        </w:tc>
        <w:tc>
          <w:tcPr>
            <w:tcW w:w="742" w:type="dxa"/>
          </w:tcPr>
          <w:p w14:paraId="006ED0CE" w14:textId="77777777" w:rsidR="007F3ADC" w:rsidRPr="005A4B2F" w:rsidRDefault="007F3ADC" w:rsidP="004B657F">
            <w:pPr>
              <w:pStyle w:val="MBODYTEXT"/>
              <w:jc w:val="center"/>
            </w:pPr>
          </w:p>
        </w:tc>
      </w:tr>
      <w:tr w:rsidR="007F3ADC" w14:paraId="55AFFBE4" w14:textId="77777777" w:rsidTr="004B657F">
        <w:tc>
          <w:tcPr>
            <w:tcW w:w="843" w:type="dxa"/>
          </w:tcPr>
          <w:p w14:paraId="47BA0DC7" w14:textId="77777777" w:rsidR="007F3ADC" w:rsidRPr="001756D7" w:rsidRDefault="007F3ADC" w:rsidP="004B657F">
            <w:pPr>
              <w:pStyle w:val="MBODYTEXT"/>
            </w:pPr>
            <w:r w:rsidRPr="001756D7">
              <w:t>7.1</w:t>
            </w:r>
          </w:p>
        </w:tc>
        <w:tc>
          <w:tcPr>
            <w:tcW w:w="7334" w:type="dxa"/>
          </w:tcPr>
          <w:p w14:paraId="47AF776A" w14:textId="77777777" w:rsidR="007F3ADC" w:rsidRPr="001756D7" w:rsidRDefault="007F3ADC" w:rsidP="004B657F">
            <w:pPr>
              <w:pStyle w:val="MBODYTEXT"/>
            </w:pPr>
            <w:r w:rsidRPr="001756D7">
              <w:t>Consultation and Engagement</w:t>
            </w:r>
          </w:p>
        </w:tc>
        <w:tc>
          <w:tcPr>
            <w:tcW w:w="742" w:type="dxa"/>
          </w:tcPr>
          <w:p w14:paraId="3184FB78" w14:textId="77777777" w:rsidR="007F3ADC" w:rsidRPr="001756D7" w:rsidRDefault="007F3ADC" w:rsidP="004B657F">
            <w:pPr>
              <w:pStyle w:val="MBODYTEXT"/>
              <w:jc w:val="center"/>
            </w:pPr>
            <w:r>
              <w:t>24</w:t>
            </w:r>
          </w:p>
        </w:tc>
      </w:tr>
      <w:tr w:rsidR="007F3ADC" w14:paraId="2090AE68" w14:textId="77777777" w:rsidTr="004B657F">
        <w:tc>
          <w:tcPr>
            <w:tcW w:w="843" w:type="dxa"/>
          </w:tcPr>
          <w:p w14:paraId="5B5F36BD" w14:textId="77777777" w:rsidR="007F3ADC" w:rsidRPr="001756D7" w:rsidRDefault="007F3ADC" w:rsidP="004B657F">
            <w:pPr>
              <w:pStyle w:val="MBODYTEXT"/>
            </w:pPr>
            <w:r w:rsidRPr="001756D7">
              <w:t>7.2</w:t>
            </w:r>
          </w:p>
        </w:tc>
        <w:tc>
          <w:tcPr>
            <w:tcW w:w="7334" w:type="dxa"/>
          </w:tcPr>
          <w:p w14:paraId="6EC3D37D" w14:textId="77777777" w:rsidR="007F3ADC" w:rsidRPr="001756D7" w:rsidRDefault="007F3ADC" w:rsidP="004B657F">
            <w:pPr>
              <w:pStyle w:val="MBODYTEXT"/>
            </w:pPr>
            <w:r w:rsidRPr="001756D7">
              <w:t>Equality Impact Assessment</w:t>
            </w:r>
          </w:p>
        </w:tc>
        <w:tc>
          <w:tcPr>
            <w:tcW w:w="742" w:type="dxa"/>
          </w:tcPr>
          <w:p w14:paraId="699552A7" w14:textId="77777777" w:rsidR="007F3ADC" w:rsidRPr="001756D7" w:rsidRDefault="007F3ADC" w:rsidP="004B657F">
            <w:pPr>
              <w:pStyle w:val="MBODYTEXT"/>
              <w:jc w:val="center"/>
            </w:pPr>
            <w:r>
              <w:t>24</w:t>
            </w:r>
          </w:p>
        </w:tc>
      </w:tr>
      <w:tr w:rsidR="007F3ADC" w14:paraId="04F59006" w14:textId="77777777" w:rsidTr="004B657F">
        <w:tc>
          <w:tcPr>
            <w:tcW w:w="843" w:type="dxa"/>
          </w:tcPr>
          <w:p w14:paraId="697F882C" w14:textId="77777777" w:rsidR="007F3ADC" w:rsidRPr="001756D7" w:rsidRDefault="007F3ADC" w:rsidP="004B657F">
            <w:pPr>
              <w:pStyle w:val="MBODYTEXT"/>
              <w:rPr>
                <w:b/>
                <w:bCs/>
              </w:rPr>
            </w:pPr>
          </w:p>
        </w:tc>
        <w:tc>
          <w:tcPr>
            <w:tcW w:w="7334" w:type="dxa"/>
          </w:tcPr>
          <w:p w14:paraId="5C97E942" w14:textId="77777777" w:rsidR="007F3ADC" w:rsidRPr="001756D7" w:rsidRDefault="007F3ADC" w:rsidP="004B657F">
            <w:pPr>
              <w:pStyle w:val="MBODYTEXT"/>
              <w:rPr>
                <w:b/>
                <w:bCs/>
              </w:rPr>
            </w:pPr>
          </w:p>
        </w:tc>
        <w:tc>
          <w:tcPr>
            <w:tcW w:w="742" w:type="dxa"/>
          </w:tcPr>
          <w:p w14:paraId="4ADC6AAF" w14:textId="77777777" w:rsidR="007F3ADC" w:rsidRPr="001756D7" w:rsidRDefault="007F3ADC" w:rsidP="004B657F">
            <w:pPr>
              <w:pStyle w:val="MBODYTEXT"/>
              <w:jc w:val="center"/>
              <w:rPr>
                <w:b/>
                <w:bCs/>
              </w:rPr>
            </w:pPr>
          </w:p>
        </w:tc>
      </w:tr>
      <w:tr w:rsidR="007F3ADC" w14:paraId="70F45DAB" w14:textId="77777777" w:rsidTr="004B657F">
        <w:tc>
          <w:tcPr>
            <w:tcW w:w="843" w:type="dxa"/>
          </w:tcPr>
          <w:p w14:paraId="5BA2DE7D" w14:textId="77777777" w:rsidR="007F3ADC" w:rsidRPr="001756D7" w:rsidRDefault="007F3ADC" w:rsidP="004B657F">
            <w:pPr>
              <w:pStyle w:val="MBODYTEXT"/>
              <w:rPr>
                <w:b/>
                <w:bCs/>
              </w:rPr>
            </w:pPr>
            <w:r>
              <w:rPr>
                <w:b/>
                <w:bCs/>
              </w:rPr>
              <w:t>8.0</w:t>
            </w:r>
          </w:p>
        </w:tc>
        <w:tc>
          <w:tcPr>
            <w:tcW w:w="7334" w:type="dxa"/>
          </w:tcPr>
          <w:p w14:paraId="123E56FA" w14:textId="77777777" w:rsidR="007F3ADC" w:rsidRPr="001756D7" w:rsidRDefault="007F3ADC" w:rsidP="004B657F">
            <w:pPr>
              <w:pStyle w:val="MBODYTEXT"/>
              <w:rPr>
                <w:b/>
                <w:bCs/>
              </w:rPr>
            </w:pPr>
            <w:r>
              <w:rPr>
                <w:b/>
                <w:bCs/>
              </w:rPr>
              <w:t xml:space="preserve">Appendices </w:t>
            </w:r>
          </w:p>
        </w:tc>
        <w:tc>
          <w:tcPr>
            <w:tcW w:w="742" w:type="dxa"/>
          </w:tcPr>
          <w:p w14:paraId="7C9B6811" w14:textId="77777777" w:rsidR="007F3ADC" w:rsidRPr="005A4B2F" w:rsidRDefault="007F3ADC" w:rsidP="004B657F">
            <w:pPr>
              <w:pStyle w:val="MBODYTEXT"/>
              <w:jc w:val="center"/>
            </w:pPr>
          </w:p>
        </w:tc>
      </w:tr>
      <w:tr w:rsidR="007F3ADC" w14:paraId="21DB44BE" w14:textId="77777777" w:rsidTr="004B657F">
        <w:tc>
          <w:tcPr>
            <w:tcW w:w="843" w:type="dxa"/>
          </w:tcPr>
          <w:p w14:paraId="69BA4EF2" w14:textId="77777777" w:rsidR="007F3ADC" w:rsidRPr="005A4B2F" w:rsidRDefault="007F3ADC" w:rsidP="004B657F">
            <w:pPr>
              <w:pStyle w:val="MBODYTEXT"/>
            </w:pPr>
            <w:r w:rsidRPr="005A4B2F">
              <w:t>8.</w:t>
            </w:r>
            <w:r>
              <w:t>1</w:t>
            </w:r>
          </w:p>
        </w:tc>
        <w:tc>
          <w:tcPr>
            <w:tcW w:w="7334" w:type="dxa"/>
          </w:tcPr>
          <w:p w14:paraId="2B73946C" w14:textId="77777777" w:rsidR="007F3ADC" w:rsidRPr="00FB6D67" w:rsidRDefault="007F3ADC" w:rsidP="004B657F">
            <w:pPr>
              <w:pStyle w:val="Header"/>
              <w:rPr>
                <w:rFonts w:ascii="Arial" w:hAnsi="Arial" w:cs="Arial"/>
                <w:bCs/>
              </w:rPr>
            </w:pPr>
            <w:r w:rsidRPr="00FB6D67">
              <w:rPr>
                <w:rFonts w:ascii="Arial" w:hAnsi="Arial" w:cs="Arial"/>
                <w:bCs/>
              </w:rPr>
              <w:t xml:space="preserve">Sample Environmental Checklist from an Inverclyde Establishment </w:t>
            </w:r>
          </w:p>
        </w:tc>
        <w:tc>
          <w:tcPr>
            <w:tcW w:w="742" w:type="dxa"/>
          </w:tcPr>
          <w:p w14:paraId="0C11CC67" w14:textId="77777777" w:rsidR="007F3ADC" w:rsidRPr="005A4B2F" w:rsidRDefault="007F3ADC" w:rsidP="004B657F">
            <w:pPr>
              <w:pStyle w:val="MBODYTEXT"/>
            </w:pPr>
            <w:r>
              <w:t>26</w:t>
            </w:r>
          </w:p>
        </w:tc>
      </w:tr>
      <w:tr w:rsidR="007F3ADC" w14:paraId="46C5494F" w14:textId="77777777" w:rsidTr="004B657F">
        <w:tc>
          <w:tcPr>
            <w:tcW w:w="843" w:type="dxa"/>
          </w:tcPr>
          <w:p w14:paraId="73E8DEC6" w14:textId="77777777" w:rsidR="007F3ADC" w:rsidRPr="005A4B2F" w:rsidRDefault="007F3ADC" w:rsidP="004B657F">
            <w:pPr>
              <w:pStyle w:val="MBODYTEXT"/>
            </w:pPr>
            <w:r>
              <w:t>8.2</w:t>
            </w:r>
          </w:p>
        </w:tc>
        <w:tc>
          <w:tcPr>
            <w:tcW w:w="7334" w:type="dxa"/>
          </w:tcPr>
          <w:p w14:paraId="47B74325" w14:textId="77777777" w:rsidR="007F3ADC" w:rsidRPr="005A4B2F" w:rsidRDefault="007F3ADC" w:rsidP="004B657F">
            <w:pPr>
              <w:pStyle w:val="MBODYTEXT"/>
            </w:pPr>
            <w:r>
              <w:t xml:space="preserve">Environmental Checklist Example (Learning and Teaching) </w:t>
            </w:r>
          </w:p>
        </w:tc>
        <w:tc>
          <w:tcPr>
            <w:tcW w:w="742" w:type="dxa"/>
          </w:tcPr>
          <w:p w14:paraId="5C97CDF6" w14:textId="77777777" w:rsidR="007F3ADC" w:rsidRPr="005A4B2F" w:rsidRDefault="007F3ADC" w:rsidP="004B657F">
            <w:pPr>
              <w:pStyle w:val="MBODYTEXT"/>
            </w:pPr>
            <w:r>
              <w:t>29</w:t>
            </w:r>
          </w:p>
        </w:tc>
      </w:tr>
      <w:tr w:rsidR="007F3ADC" w14:paraId="034FD196" w14:textId="77777777" w:rsidTr="004B657F">
        <w:tc>
          <w:tcPr>
            <w:tcW w:w="843" w:type="dxa"/>
          </w:tcPr>
          <w:p w14:paraId="199A279B" w14:textId="77777777" w:rsidR="007F3ADC" w:rsidRPr="005A4B2F" w:rsidRDefault="007F3ADC" w:rsidP="004B657F">
            <w:pPr>
              <w:pStyle w:val="MBODYTEXT"/>
            </w:pPr>
            <w:r>
              <w:t>8.3</w:t>
            </w:r>
          </w:p>
        </w:tc>
        <w:tc>
          <w:tcPr>
            <w:tcW w:w="7334" w:type="dxa"/>
          </w:tcPr>
          <w:p w14:paraId="49EE18DC" w14:textId="77777777" w:rsidR="007F3ADC" w:rsidRPr="00FB6D67" w:rsidRDefault="007F3ADC" w:rsidP="004B657F">
            <w:pPr>
              <w:jc w:val="both"/>
              <w:rPr>
                <w:rFonts w:ascii="Arial" w:hAnsi="Arial" w:cs="Arial"/>
                <w:sz w:val="22"/>
                <w:szCs w:val="22"/>
              </w:rPr>
            </w:pPr>
            <w:r>
              <w:rPr>
                <w:rFonts w:ascii="Arial" w:hAnsi="Arial" w:cs="Arial"/>
                <w:sz w:val="22"/>
                <w:szCs w:val="22"/>
              </w:rPr>
              <w:t>T</w:t>
            </w:r>
            <w:r w:rsidRPr="00FB6D67">
              <w:rPr>
                <w:rFonts w:ascii="Arial" w:hAnsi="Arial" w:cs="Arial"/>
                <w:sz w:val="22"/>
                <w:szCs w:val="22"/>
              </w:rPr>
              <w:t xml:space="preserve">rauma </w:t>
            </w:r>
            <w:r>
              <w:rPr>
                <w:rFonts w:ascii="Arial" w:hAnsi="Arial" w:cs="Arial"/>
                <w:sz w:val="22"/>
                <w:szCs w:val="22"/>
              </w:rPr>
              <w:t>I</w:t>
            </w:r>
            <w:r w:rsidRPr="00FB6D67">
              <w:rPr>
                <w:rFonts w:ascii="Arial" w:hAnsi="Arial" w:cs="Arial"/>
                <w:sz w:val="22"/>
                <w:szCs w:val="22"/>
              </w:rPr>
              <w:t xml:space="preserve">nformed </w:t>
            </w:r>
            <w:r>
              <w:rPr>
                <w:rFonts w:ascii="Arial" w:hAnsi="Arial" w:cs="Arial"/>
                <w:sz w:val="22"/>
                <w:szCs w:val="22"/>
              </w:rPr>
              <w:t>P</w:t>
            </w:r>
            <w:r w:rsidRPr="00FB6D67">
              <w:rPr>
                <w:rFonts w:ascii="Arial" w:hAnsi="Arial" w:cs="Arial"/>
                <w:sz w:val="22"/>
                <w:szCs w:val="22"/>
              </w:rPr>
              <w:t xml:space="preserve">ractice implementation in education </w:t>
            </w:r>
          </w:p>
        </w:tc>
        <w:tc>
          <w:tcPr>
            <w:tcW w:w="742" w:type="dxa"/>
          </w:tcPr>
          <w:p w14:paraId="4E3C8890" w14:textId="77777777" w:rsidR="007F3ADC" w:rsidRPr="005A4B2F" w:rsidRDefault="007F3ADC" w:rsidP="004B657F">
            <w:pPr>
              <w:pStyle w:val="MBODYTEXT"/>
            </w:pPr>
            <w:r>
              <w:t>32</w:t>
            </w:r>
          </w:p>
        </w:tc>
      </w:tr>
      <w:tr w:rsidR="007F3ADC" w14:paraId="632AFC53" w14:textId="77777777" w:rsidTr="004B657F">
        <w:tc>
          <w:tcPr>
            <w:tcW w:w="843" w:type="dxa"/>
          </w:tcPr>
          <w:p w14:paraId="28280FBB" w14:textId="77777777" w:rsidR="007F3ADC" w:rsidRPr="005A4B2F" w:rsidRDefault="007F3ADC" w:rsidP="004B657F">
            <w:pPr>
              <w:pStyle w:val="MBODYTEXT"/>
            </w:pPr>
            <w:r>
              <w:t>8.4</w:t>
            </w:r>
          </w:p>
        </w:tc>
        <w:tc>
          <w:tcPr>
            <w:tcW w:w="7334" w:type="dxa"/>
          </w:tcPr>
          <w:p w14:paraId="23F0412B" w14:textId="77777777" w:rsidR="007F3ADC" w:rsidRPr="005A4B2F" w:rsidRDefault="007F3ADC" w:rsidP="004B657F">
            <w:pPr>
              <w:pStyle w:val="MBODYTEXT"/>
            </w:pPr>
            <w:r>
              <w:t xml:space="preserve">Illustrratve Examples of Consequesnces </w:t>
            </w:r>
          </w:p>
        </w:tc>
        <w:tc>
          <w:tcPr>
            <w:tcW w:w="742" w:type="dxa"/>
          </w:tcPr>
          <w:p w14:paraId="5300DCFF" w14:textId="77777777" w:rsidR="007F3ADC" w:rsidRPr="005A4B2F" w:rsidRDefault="007F3ADC" w:rsidP="004B657F">
            <w:pPr>
              <w:pStyle w:val="MBODYTEXT"/>
            </w:pPr>
            <w:r>
              <w:t>33</w:t>
            </w:r>
          </w:p>
        </w:tc>
      </w:tr>
      <w:tr w:rsidR="007F3ADC" w14:paraId="10FFEC91" w14:textId="77777777" w:rsidTr="004B657F">
        <w:tc>
          <w:tcPr>
            <w:tcW w:w="843" w:type="dxa"/>
          </w:tcPr>
          <w:p w14:paraId="031EE641" w14:textId="77777777" w:rsidR="007F3ADC" w:rsidRPr="005A4B2F" w:rsidRDefault="007F3ADC" w:rsidP="004B657F">
            <w:pPr>
              <w:pStyle w:val="MBODYTEXT"/>
            </w:pPr>
            <w:r>
              <w:t>8.5</w:t>
            </w:r>
          </w:p>
        </w:tc>
        <w:tc>
          <w:tcPr>
            <w:tcW w:w="7334" w:type="dxa"/>
          </w:tcPr>
          <w:p w14:paraId="537406E1" w14:textId="77777777" w:rsidR="007F3ADC" w:rsidRPr="005A4B2F" w:rsidRDefault="007F3ADC" w:rsidP="004B657F">
            <w:pPr>
              <w:pStyle w:val="MBODYTEXT"/>
            </w:pPr>
            <w:r>
              <w:t>Reflective Questions</w:t>
            </w:r>
          </w:p>
        </w:tc>
        <w:tc>
          <w:tcPr>
            <w:tcW w:w="742" w:type="dxa"/>
          </w:tcPr>
          <w:p w14:paraId="2538D995" w14:textId="77777777" w:rsidR="007F3ADC" w:rsidRPr="005A4B2F" w:rsidRDefault="007F3ADC" w:rsidP="004B657F">
            <w:pPr>
              <w:pStyle w:val="MBODYTEXT"/>
            </w:pPr>
            <w:r>
              <w:t>38</w:t>
            </w:r>
          </w:p>
        </w:tc>
      </w:tr>
      <w:tr w:rsidR="007F3ADC" w14:paraId="5FACF7E9" w14:textId="77777777" w:rsidTr="004B657F">
        <w:tc>
          <w:tcPr>
            <w:tcW w:w="843" w:type="dxa"/>
          </w:tcPr>
          <w:p w14:paraId="45233C6F" w14:textId="77777777" w:rsidR="007F3ADC" w:rsidRPr="005A4B2F" w:rsidRDefault="007F3ADC" w:rsidP="004B657F">
            <w:pPr>
              <w:pStyle w:val="MBODYTEXT"/>
            </w:pPr>
            <w:r>
              <w:t>8.6</w:t>
            </w:r>
          </w:p>
        </w:tc>
        <w:tc>
          <w:tcPr>
            <w:tcW w:w="7334" w:type="dxa"/>
          </w:tcPr>
          <w:p w14:paraId="73D24C48" w14:textId="77777777" w:rsidR="007F3ADC" w:rsidRPr="005A4B2F" w:rsidRDefault="007F3ADC" w:rsidP="004B657F">
            <w:pPr>
              <w:pStyle w:val="MBODYTEXT"/>
            </w:pPr>
            <w:r>
              <w:t>ASG – Critical Incident Reporting Form</w:t>
            </w:r>
          </w:p>
        </w:tc>
        <w:tc>
          <w:tcPr>
            <w:tcW w:w="742" w:type="dxa"/>
          </w:tcPr>
          <w:p w14:paraId="65C55DD1" w14:textId="77777777" w:rsidR="007F3ADC" w:rsidRPr="005A4B2F" w:rsidRDefault="007F3ADC" w:rsidP="004B657F">
            <w:pPr>
              <w:pStyle w:val="MBODYTEXT"/>
            </w:pPr>
            <w:r>
              <w:t>43</w:t>
            </w:r>
          </w:p>
        </w:tc>
      </w:tr>
      <w:tr w:rsidR="007F3ADC" w14:paraId="43E65436" w14:textId="77777777" w:rsidTr="004B657F">
        <w:tc>
          <w:tcPr>
            <w:tcW w:w="843" w:type="dxa"/>
          </w:tcPr>
          <w:p w14:paraId="09AF8F72" w14:textId="77777777" w:rsidR="007F3ADC" w:rsidRDefault="007F3ADC" w:rsidP="004B657F">
            <w:pPr>
              <w:pStyle w:val="MBODYTEXT"/>
            </w:pPr>
            <w:r>
              <w:t>8.7</w:t>
            </w:r>
          </w:p>
        </w:tc>
        <w:tc>
          <w:tcPr>
            <w:tcW w:w="7334" w:type="dxa"/>
          </w:tcPr>
          <w:p w14:paraId="2F1ECE2C" w14:textId="77777777" w:rsidR="007F3ADC" w:rsidRPr="008156E8" w:rsidRDefault="007F3ADC" w:rsidP="004B657F">
            <w:pPr>
              <w:jc w:val="both"/>
              <w:rPr>
                <w:rFonts w:ascii="Arial" w:hAnsi="Arial" w:cs="Arial"/>
                <w:bCs/>
                <w:sz w:val="22"/>
                <w:szCs w:val="22"/>
              </w:rPr>
            </w:pPr>
            <w:r w:rsidRPr="008156E8">
              <w:rPr>
                <w:rFonts w:ascii="Arial" w:hAnsi="Arial" w:cs="Arial"/>
                <w:bCs/>
                <w:sz w:val="22"/>
                <w:szCs w:val="22"/>
              </w:rPr>
              <w:t>A Positive Approach to Promoting Inclusion and Managing Exclusions</w:t>
            </w:r>
          </w:p>
        </w:tc>
        <w:tc>
          <w:tcPr>
            <w:tcW w:w="742" w:type="dxa"/>
          </w:tcPr>
          <w:p w14:paraId="4BD84BF2" w14:textId="77777777" w:rsidR="007F3ADC" w:rsidRPr="005A4B2F" w:rsidRDefault="007F3ADC" w:rsidP="004B657F">
            <w:pPr>
              <w:pStyle w:val="MBODYTEXT"/>
            </w:pPr>
            <w:r>
              <w:t>47</w:t>
            </w:r>
          </w:p>
        </w:tc>
      </w:tr>
      <w:tr w:rsidR="007F3ADC" w14:paraId="5BBAA711" w14:textId="77777777" w:rsidTr="004B657F">
        <w:tc>
          <w:tcPr>
            <w:tcW w:w="843" w:type="dxa"/>
          </w:tcPr>
          <w:p w14:paraId="76397886" w14:textId="77777777" w:rsidR="007F3ADC" w:rsidRDefault="007F3ADC" w:rsidP="004B657F">
            <w:pPr>
              <w:pStyle w:val="MBODYTEXT"/>
            </w:pPr>
            <w:r>
              <w:t>8.8</w:t>
            </w:r>
          </w:p>
        </w:tc>
        <w:tc>
          <w:tcPr>
            <w:tcW w:w="7334" w:type="dxa"/>
          </w:tcPr>
          <w:p w14:paraId="15D1B5E0" w14:textId="77777777" w:rsidR="007F3ADC" w:rsidRPr="005A4B2F" w:rsidRDefault="007F3ADC" w:rsidP="004B657F">
            <w:pPr>
              <w:pStyle w:val="MBODYTEXT"/>
            </w:pPr>
            <w:r>
              <w:t xml:space="preserve">Single Agency Planning </w:t>
            </w:r>
          </w:p>
        </w:tc>
        <w:tc>
          <w:tcPr>
            <w:tcW w:w="742" w:type="dxa"/>
          </w:tcPr>
          <w:p w14:paraId="293B1C55" w14:textId="77777777" w:rsidR="007F3ADC" w:rsidRPr="005A4B2F" w:rsidRDefault="007F3ADC" w:rsidP="004B657F">
            <w:pPr>
              <w:pStyle w:val="MBODYTEXT"/>
            </w:pPr>
            <w:r>
              <w:t>55</w:t>
            </w:r>
          </w:p>
        </w:tc>
      </w:tr>
    </w:tbl>
    <w:p w14:paraId="3770529F" w14:textId="77777777" w:rsidR="00773C50" w:rsidRPr="00773C50" w:rsidRDefault="00773C50" w:rsidP="00773C50">
      <w:pPr>
        <w:pStyle w:val="MBODYTEXT"/>
      </w:pPr>
    </w:p>
    <w:p w14:paraId="0F66476F" w14:textId="427F8AFA" w:rsidR="008674AA" w:rsidRPr="004D61DF" w:rsidRDefault="00722238" w:rsidP="005E5B10">
      <w:pPr>
        <w:pStyle w:val="MHEADING1"/>
        <w:numPr>
          <w:ilvl w:val="0"/>
          <w:numId w:val="0"/>
        </w:numPr>
      </w:pPr>
      <w:r w:rsidRPr="004D61DF">
        <w:br w:type="page"/>
      </w:r>
      <w:bookmarkStart w:id="22" w:name="_Toc170277562"/>
      <w:r w:rsidR="006773F1">
        <w:lastRenderedPageBreak/>
        <w:t xml:space="preserve">1   </w:t>
      </w:r>
      <w:r w:rsidR="006041E2" w:rsidRPr="004D61DF">
        <w:t>INTRODUCTION</w:t>
      </w:r>
      <w:bookmarkEnd w:id="22"/>
    </w:p>
    <w:p w14:paraId="61CF315B" w14:textId="77777777" w:rsidR="008674AA" w:rsidRPr="004D61DF" w:rsidRDefault="008674AA" w:rsidP="00A679F9">
      <w:pPr>
        <w:pStyle w:val="DefaultText"/>
        <w:rPr>
          <w:rFonts w:ascii="Arial" w:hAnsi="Arial"/>
          <w:b/>
        </w:rPr>
      </w:pPr>
    </w:p>
    <w:p w14:paraId="67A09F9E" w14:textId="6ED5EA76" w:rsidR="003D5A39" w:rsidRDefault="003D5A39">
      <w:pPr>
        <w:pStyle w:val="DefaultText"/>
        <w:numPr>
          <w:ilvl w:val="1"/>
          <w:numId w:val="3"/>
        </w:numPr>
        <w:tabs>
          <w:tab w:val="left" w:pos="480"/>
        </w:tabs>
        <w:rPr>
          <w:rFonts w:ascii="Arial" w:hAnsi="Arial"/>
          <w:sz w:val="22"/>
          <w:szCs w:val="22"/>
        </w:rPr>
      </w:pPr>
      <w:r>
        <w:rPr>
          <w:rFonts w:ascii="Arial" w:hAnsi="Arial"/>
          <w:sz w:val="22"/>
          <w:szCs w:val="22"/>
        </w:rPr>
        <w:t>EXECUTIVE SUMMARY</w:t>
      </w:r>
    </w:p>
    <w:p w14:paraId="155E7AB7" w14:textId="77777777" w:rsidR="00EB4E23" w:rsidRDefault="00EB4E23" w:rsidP="00EB4E23">
      <w:pPr>
        <w:pStyle w:val="DefaultText"/>
        <w:tabs>
          <w:tab w:val="left" w:pos="480"/>
        </w:tabs>
        <w:ind w:left="370"/>
        <w:rPr>
          <w:rFonts w:ascii="Arial" w:hAnsi="Arial"/>
          <w:sz w:val="22"/>
          <w:szCs w:val="22"/>
        </w:rPr>
      </w:pPr>
    </w:p>
    <w:p w14:paraId="7E02AE9E" w14:textId="5B4AB23F" w:rsidR="00EB4E23" w:rsidRDefault="00EB4E23" w:rsidP="00C54D7A">
      <w:pPr>
        <w:pStyle w:val="DefaultText"/>
        <w:tabs>
          <w:tab w:val="left" w:pos="480"/>
        </w:tabs>
        <w:ind w:left="426"/>
        <w:rPr>
          <w:rFonts w:ascii="Arial" w:hAnsi="Arial"/>
          <w:sz w:val="22"/>
          <w:szCs w:val="22"/>
        </w:rPr>
      </w:pPr>
      <w:r>
        <w:rPr>
          <w:rFonts w:ascii="Arial" w:hAnsi="Arial"/>
          <w:sz w:val="22"/>
          <w:szCs w:val="22"/>
        </w:rPr>
        <w:t xml:space="preserve">This refreshed version of the Positive Relationships policy continues advice and guidance for all establishments on positive relationships, preventative and responsive approaches, relational approaches, consequences and expectations, assessment and planning and links our approach to other key drivers. All educational establishments now must take this guidance and work with pupils, parents and staff to generate their own version of a positive relationships policy. </w:t>
      </w:r>
    </w:p>
    <w:p w14:paraId="770C1B00" w14:textId="77777777" w:rsidR="00CC1C59" w:rsidRDefault="00CC1C59" w:rsidP="00CC1C59">
      <w:pPr>
        <w:pStyle w:val="DefaultText"/>
        <w:tabs>
          <w:tab w:val="left" w:pos="480"/>
        </w:tabs>
        <w:rPr>
          <w:rFonts w:ascii="Arial" w:hAnsi="Arial"/>
          <w:sz w:val="22"/>
          <w:szCs w:val="22"/>
        </w:rPr>
      </w:pPr>
    </w:p>
    <w:p w14:paraId="5F78F89B" w14:textId="77777777" w:rsidR="003D5A39" w:rsidRDefault="003D5A39" w:rsidP="003D5A39">
      <w:pPr>
        <w:pStyle w:val="DefaultText"/>
        <w:tabs>
          <w:tab w:val="left" w:pos="480"/>
        </w:tabs>
        <w:ind w:left="370"/>
        <w:rPr>
          <w:rFonts w:ascii="Arial" w:hAnsi="Arial"/>
          <w:sz w:val="22"/>
          <w:szCs w:val="22"/>
        </w:rPr>
      </w:pPr>
    </w:p>
    <w:p w14:paraId="70733256" w14:textId="0E5F074E" w:rsidR="00EB4E23" w:rsidRDefault="003D5A39">
      <w:pPr>
        <w:pStyle w:val="DefaultText"/>
        <w:numPr>
          <w:ilvl w:val="1"/>
          <w:numId w:val="3"/>
        </w:numPr>
        <w:tabs>
          <w:tab w:val="left" w:pos="480"/>
        </w:tabs>
        <w:rPr>
          <w:rFonts w:ascii="Arial" w:hAnsi="Arial"/>
          <w:sz w:val="22"/>
          <w:szCs w:val="22"/>
        </w:rPr>
      </w:pPr>
      <w:r>
        <w:rPr>
          <w:rFonts w:ascii="Arial" w:hAnsi="Arial"/>
          <w:sz w:val="22"/>
          <w:szCs w:val="22"/>
        </w:rPr>
        <w:t>BACKGROUND</w:t>
      </w:r>
      <w:r w:rsidR="00EB4E23" w:rsidRPr="00EB4E23">
        <w:rPr>
          <w:rFonts w:ascii="Arial" w:hAnsi="Arial"/>
          <w:sz w:val="22"/>
          <w:szCs w:val="22"/>
        </w:rPr>
        <w:t xml:space="preserve"> </w:t>
      </w:r>
    </w:p>
    <w:p w14:paraId="3AE63A38" w14:textId="77777777" w:rsidR="00EB4E23" w:rsidRDefault="00EB4E23" w:rsidP="00EB4E23">
      <w:pPr>
        <w:pStyle w:val="DefaultText"/>
        <w:tabs>
          <w:tab w:val="left" w:pos="480"/>
        </w:tabs>
        <w:rPr>
          <w:rFonts w:ascii="Arial" w:hAnsi="Arial"/>
          <w:sz w:val="22"/>
          <w:szCs w:val="22"/>
        </w:rPr>
      </w:pPr>
    </w:p>
    <w:p w14:paraId="355036ED" w14:textId="6EA7EAC3" w:rsidR="00EB4E23" w:rsidRDefault="00EB4E23" w:rsidP="00C54D7A">
      <w:pPr>
        <w:pStyle w:val="DefaultText"/>
        <w:tabs>
          <w:tab w:val="left" w:pos="480"/>
        </w:tabs>
        <w:ind w:left="426"/>
        <w:rPr>
          <w:rFonts w:ascii="Arial" w:hAnsi="Arial"/>
          <w:sz w:val="22"/>
          <w:szCs w:val="22"/>
        </w:rPr>
      </w:pPr>
      <w:r>
        <w:rPr>
          <w:rFonts w:ascii="Arial" w:hAnsi="Arial"/>
          <w:sz w:val="22"/>
          <w:szCs w:val="22"/>
        </w:rPr>
        <w:t xml:space="preserve">Inverclyde Council was one of the first local authority areas in Scotland to create a Positive Relationships policy, which came into being in 2014. Over time there has been a realisation that all local authorities should have such a strategic driver. The Inverclyde iteration of policy has had micro level changes over time with the key drivers, namely the salience of relational approaches remaining the same. This is the first comprehensive re-fresh of the policy, which was led by the publication of new guidance from the Scottish Government cited above. </w:t>
      </w:r>
    </w:p>
    <w:p w14:paraId="3E4451D7" w14:textId="6157FC29" w:rsidR="003D5A39" w:rsidRDefault="003D5A39" w:rsidP="00EB4E23">
      <w:pPr>
        <w:pStyle w:val="DefaultText"/>
        <w:tabs>
          <w:tab w:val="left" w:pos="480"/>
        </w:tabs>
        <w:rPr>
          <w:rFonts w:ascii="Arial" w:hAnsi="Arial"/>
          <w:sz w:val="22"/>
          <w:szCs w:val="22"/>
        </w:rPr>
      </w:pPr>
    </w:p>
    <w:p w14:paraId="71A5CB9E" w14:textId="77777777" w:rsidR="003D5A39" w:rsidRDefault="003D5A39" w:rsidP="003D5A39">
      <w:pPr>
        <w:pStyle w:val="DefaultText"/>
        <w:tabs>
          <w:tab w:val="left" w:pos="480"/>
        </w:tabs>
        <w:ind w:left="370"/>
        <w:rPr>
          <w:rFonts w:ascii="Arial" w:hAnsi="Arial"/>
          <w:sz w:val="22"/>
          <w:szCs w:val="22"/>
        </w:rPr>
      </w:pPr>
    </w:p>
    <w:p w14:paraId="0E4B10A2" w14:textId="3E0D6DAB" w:rsidR="003D5A39" w:rsidRDefault="003D5A39">
      <w:pPr>
        <w:pStyle w:val="DefaultText"/>
        <w:numPr>
          <w:ilvl w:val="1"/>
          <w:numId w:val="3"/>
        </w:numPr>
        <w:tabs>
          <w:tab w:val="left" w:pos="480"/>
        </w:tabs>
        <w:rPr>
          <w:rFonts w:ascii="Arial" w:hAnsi="Arial"/>
          <w:sz w:val="22"/>
          <w:szCs w:val="22"/>
        </w:rPr>
      </w:pPr>
      <w:r>
        <w:rPr>
          <w:rFonts w:ascii="Arial" w:hAnsi="Arial"/>
          <w:sz w:val="22"/>
          <w:szCs w:val="22"/>
        </w:rPr>
        <w:t>STRATEGIC CONTEXT</w:t>
      </w:r>
    </w:p>
    <w:p w14:paraId="595A2AD7" w14:textId="77777777" w:rsidR="00EB4E23" w:rsidRDefault="00EB4E23" w:rsidP="00EB4E23">
      <w:pPr>
        <w:pStyle w:val="DefaultText"/>
        <w:tabs>
          <w:tab w:val="left" w:pos="480"/>
        </w:tabs>
        <w:ind w:left="370"/>
        <w:rPr>
          <w:rFonts w:ascii="Arial" w:hAnsi="Arial"/>
          <w:sz w:val="22"/>
          <w:szCs w:val="22"/>
        </w:rPr>
      </w:pPr>
    </w:p>
    <w:p w14:paraId="3D21F736" w14:textId="0D04C888" w:rsidR="00EB4E23" w:rsidRDefault="00EB4E23" w:rsidP="00C54D7A">
      <w:pPr>
        <w:pStyle w:val="DefaultText"/>
        <w:tabs>
          <w:tab w:val="left" w:pos="480"/>
        </w:tabs>
        <w:ind w:left="426"/>
        <w:rPr>
          <w:rFonts w:ascii="Arial" w:hAnsi="Arial"/>
          <w:sz w:val="22"/>
          <w:szCs w:val="22"/>
        </w:rPr>
      </w:pPr>
      <w:r>
        <w:rPr>
          <w:rFonts w:ascii="Arial" w:hAnsi="Arial"/>
          <w:sz w:val="22"/>
          <w:szCs w:val="22"/>
        </w:rPr>
        <w:t xml:space="preserve">In June 2025 the Scottish Government released guidance on positive relationships in the shape of the aforementioned document. The document cited also calls on local authorities, COSLA and the Scottish </w:t>
      </w:r>
      <w:r w:rsidR="009A480A">
        <w:rPr>
          <w:rFonts w:ascii="Arial" w:hAnsi="Arial"/>
          <w:sz w:val="22"/>
          <w:szCs w:val="22"/>
        </w:rPr>
        <w:t xml:space="preserve">Government to now work together on its implementation. It emphasises that outcomes across numerous domains will improve should the guidance be successfully implemented.  </w:t>
      </w:r>
    </w:p>
    <w:p w14:paraId="34E13079" w14:textId="77777777" w:rsidR="003D5A39" w:rsidRDefault="003D5A39" w:rsidP="003D5A39">
      <w:pPr>
        <w:pStyle w:val="DefaultText"/>
        <w:tabs>
          <w:tab w:val="left" w:pos="480"/>
        </w:tabs>
        <w:rPr>
          <w:rFonts w:ascii="Arial" w:hAnsi="Arial"/>
          <w:sz w:val="22"/>
          <w:szCs w:val="22"/>
        </w:rPr>
      </w:pPr>
    </w:p>
    <w:p w14:paraId="38BA11DD" w14:textId="084A8A64" w:rsidR="003D5A39" w:rsidRDefault="003D5A39">
      <w:pPr>
        <w:pStyle w:val="DefaultText"/>
        <w:numPr>
          <w:ilvl w:val="1"/>
          <w:numId w:val="3"/>
        </w:numPr>
        <w:tabs>
          <w:tab w:val="left" w:pos="480"/>
        </w:tabs>
        <w:rPr>
          <w:rFonts w:ascii="Arial" w:hAnsi="Arial"/>
          <w:sz w:val="22"/>
          <w:szCs w:val="22"/>
        </w:rPr>
      </w:pPr>
      <w:r>
        <w:rPr>
          <w:rFonts w:ascii="Arial" w:hAnsi="Arial"/>
          <w:sz w:val="22"/>
          <w:szCs w:val="22"/>
        </w:rPr>
        <w:t xml:space="preserve">LINKS TO LEGISLATION </w:t>
      </w:r>
    </w:p>
    <w:p w14:paraId="6B5CF00E" w14:textId="77777777" w:rsidR="009A480A" w:rsidRDefault="009A480A" w:rsidP="009A480A">
      <w:pPr>
        <w:pStyle w:val="DefaultText"/>
        <w:tabs>
          <w:tab w:val="left" w:pos="480"/>
        </w:tabs>
        <w:ind w:left="370"/>
        <w:rPr>
          <w:rFonts w:ascii="Arial" w:hAnsi="Arial"/>
          <w:sz w:val="22"/>
          <w:szCs w:val="22"/>
        </w:rPr>
      </w:pPr>
    </w:p>
    <w:p w14:paraId="596B6690" w14:textId="77777777" w:rsidR="009A480A" w:rsidRDefault="009A480A" w:rsidP="009A480A">
      <w:pPr>
        <w:pStyle w:val="DefaultText"/>
        <w:tabs>
          <w:tab w:val="left" w:pos="480"/>
        </w:tabs>
        <w:rPr>
          <w:rFonts w:ascii="Arial" w:hAnsi="Arial"/>
          <w:sz w:val="22"/>
          <w:szCs w:val="22"/>
        </w:rPr>
      </w:pPr>
    </w:p>
    <w:p w14:paraId="125469B9" w14:textId="42DF23F7" w:rsidR="009A480A" w:rsidRDefault="009A480A" w:rsidP="00C54D7A">
      <w:pPr>
        <w:pStyle w:val="DefaultText"/>
        <w:tabs>
          <w:tab w:val="left" w:pos="480"/>
        </w:tabs>
        <w:ind w:left="426"/>
        <w:rPr>
          <w:rFonts w:ascii="Arial" w:hAnsi="Arial"/>
          <w:sz w:val="22"/>
          <w:szCs w:val="22"/>
        </w:rPr>
      </w:pPr>
      <w:r>
        <w:rPr>
          <w:rFonts w:ascii="Arial" w:hAnsi="Arial"/>
          <w:sz w:val="22"/>
          <w:szCs w:val="22"/>
        </w:rPr>
        <w:t>The following legislative and policy aspects underpin the policy:</w:t>
      </w:r>
    </w:p>
    <w:p w14:paraId="5B745967" w14:textId="77777777" w:rsidR="009A480A" w:rsidRDefault="009A480A" w:rsidP="009A480A">
      <w:pPr>
        <w:pStyle w:val="DefaultText"/>
        <w:tabs>
          <w:tab w:val="left" w:pos="480"/>
        </w:tabs>
        <w:rPr>
          <w:rFonts w:ascii="Arial" w:hAnsi="Arial"/>
          <w:sz w:val="22"/>
          <w:szCs w:val="22"/>
        </w:rPr>
      </w:pPr>
    </w:p>
    <w:p w14:paraId="43D3A6EB" w14:textId="55198F5B" w:rsidR="009A480A" w:rsidRPr="00C54D7A" w:rsidRDefault="009A480A">
      <w:pPr>
        <w:pStyle w:val="ListParagraph"/>
        <w:numPr>
          <w:ilvl w:val="0"/>
          <w:numId w:val="64"/>
        </w:numPr>
        <w:rPr>
          <w:rFonts w:ascii="Arial" w:hAnsi="Arial" w:cs="Arial"/>
        </w:rPr>
      </w:pPr>
      <w:r w:rsidRPr="00C54D7A">
        <w:rPr>
          <w:rFonts w:ascii="Arial" w:hAnsi="Arial" w:cs="Arial"/>
        </w:rPr>
        <w:t xml:space="preserve">UNCRC (Incorporation) (Scotland) Act 2024 </w:t>
      </w:r>
    </w:p>
    <w:p w14:paraId="29B75C71" w14:textId="5AC67CD0" w:rsidR="009A480A" w:rsidRPr="00C54D7A" w:rsidRDefault="009A480A">
      <w:pPr>
        <w:pStyle w:val="ListParagraph"/>
        <w:numPr>
          <w:ilvl w:val="0"/>
          <w:numId w:val="64"/>
        </w:numPr>
        <w:rPr>
          <w:rFonts w:ascii="Arial" w:hAnsi="Arial" w:cs="Arial"/>
        </w:rPr>
      </w:pPr>
      <w:r w:rsidRPr="00C54D7A">
        <w:rPr>
          <w:rFonts w:ascii="Arial" w:hAnsi="Arial" w:cs="Arial"/>
        </w:rPr>
        <w:t xml:space="preserve">Health and Safety at Work etc. Act 1974 </w:t>
      </w:r>
    </w:p>
    <w:p w14:paraId="7A621112" w14:textId="5E4212AD" w:rsidR="009A480A" w:rsidRPr="00C54D7A" w:rsidRDefault="009A480A">
      <w:pPr>
        <w:pStyle w:val="ListParagraph"/>
        <w:numPr>
          <w:ilvl w:val="0"/>
          <w:numId w:val="64"/>
        </w:numPr>
        <w:rPr>
          <w:rFonts w:ascii="Arial" w:hAnsi="Arial" w:cs="Arial"/>
        </w:rPr>
      </w:pPr>
      <w:r w:rsidRPr="00C54D7A">
        <w:rPr>
          <w:rFonts w:ascii="Arial" w:hAnsi="Arial" w:cs="Arial"/>
        </w:rPr>
        <w:t>Education (Additional Support for Learning) (Scotland) Act 2004 amended 2009</w:t>
      </w:r>
    </w:p>
    <w:p w14:paraId="1F35DE52" w14:textId="6182467A" w:rsidR="009A480A" w:rsidRPr="00C54D7A" w:rsidRDefault="009A480A">
      <w:pPr>
        <w:pStyle w:val="ListParagraph"/>
        <w:numPr>
          <w:ilvl w:val="0"/>
          <w:numId w:val="64"/>
        </w:numPr>
        <w:rPr>
          <w:rFonts w:ascii="Arial" w:hAnsi="Arial" w:cs="Arial"/>
        </w:rPr>
      </w:pPr>
      <w:r w:rsidRPr="00C54D7A">
        <w:rPr>
          <w:rFonts w:ascii="Arial" w:hAnsi="Arial" w:cs="Arial"/>
        </w:rPr>
        <w:t xml:space="preserve">Education (Scotland) Act 1980 </w:t>
      </w:r>
    </w:p>
    <w:p w14:paraId="709EB026" w14:textId="324EBD41" w:rsidR="009A480A" w:rsidRPr="00C54D7A" w:rsidRDefault="009A480A">
      <w:pPr>
        <w:pStyle w:val="ListParagraph"/>
        <w:numPr>
          <w:ilvl w:val="0"/>
          <w:numId w:val="64"/>
        </w:numPr>
        <w:rPr>
          <w:rFonts w:ascii="Arial" w:hAnsi="Arial" w:cs="Arial"/>
        </w:rPr>
      </w:pPr>
      <w:r w:rsidRPr="00C54D7A">
        <w:rPr>
          <w:rFonts w:ascii="Arial" w:hAnsi="Arial" w:cs="Arial"/>
        </w:rPr>
        <w:t xml:space="preserve">Standards in Scotland’s Schools etc. Act 2000 </w:t>
      </w:r>
    </w:p>
    <w:p w14:paraId="12D8A322" w14:textId="6C408950" w:rsidR="009A480A" w:rsidRPr="00C54D7A" w:rsidRDefault="009A480A">
      <w:pPr>
        <w:pStyle w:val="ListParagraph"/>
        <w:numPr>
          <w:ilvl w:val="0"/>
          <w:numId w:val="64"/>
        </w:numPr>
        <w:rPr>
          <w:rFonts w:ascii="Arial" w:hAnsi="Arial" w:cs="Arial"/>
        </w:rPr>
      </w:pPr>
      <w:r w:rsidRPr="00C54D7A">
        <w:rPr>
          <w:rFonts w:ascii="Arial" w:hAnsi="Arial" w:cs="Arial"/>
        </w:rPr>
        <w:t>Equality Act 2010</w:t>
      </w:r>
    </w:p>
    <w:p w14:paraId="1BF7169C" w14:textId="77777777" w:rsidR="009A480A" w:rsidRPr="00C54D7A" w:rsidRDefault="009A480A">
      <w:pPr>
        <w:pStyle w:val="ListParagraph"/>
        <w:numPr>
          <w:ilvl w:val="0"/>
          <w:numId w:val="64"/>
        </w:numPr>
        <w:spacing w:after="160" w:line="276" w:lineRule="auto"/>
        <w:rPr>
          <w:rFonts w:ascii="Arial" w:hAnsi="Arial" w:cs="Arial"/>
        </w:rPr>
      </w:pPr>
      <w:r w:rsidRPr="00C54D7A">
        <w:rPr>
          <w:rFonts w:ascii="Arial" w:hAnsi="Arial" w:cs="Arial"/>
        </w:rPr>
        <w:t>Additional Support for Learning Statutory Guidance (2017).</w:t>
      </w:r>
    </w:p>
    <w:p w14:paraId="712B2E8B" w14:textId="77777777" w:rsidR="009A480A" w:rsidRPr="00C54D7A" w:rsidRDefault="009A480A">
      <w:pPr>
        <w:pStyle w:val="ListParagraph"/>
        <w:numPr>
          <w:ilvl w:val="0"/>
          <w:numId w:val="64"/>
        </w:numPr>
        <w:spacing w:after="160" w:line="276" w:lineRule="auto"/>
        <w:rPr>
          <w:rFonts w:ascii="Arial" w:hAnsi="Arial" w:cs="Arial"/>
        </w:rPr>
      </w:pPr>
      <w:r w:rsidRPr="00C54D7A">
        <w:rPr>
          <w:rFonts w:ascii="Arial" w:hAnsi="Arial" w:cs="Arial"/>
        </w:rPr>
        <w:t>The Standards in Scotland Schools Act (2000).</w:t>
      </w:r>
    </w:p>
    <w:p w14:paraId="20A57C77" w14:textId="77777777" w:rsidR="009A480A" w:rsidRPr="00C54D7A" w:rsidRDefault="009A480A">
      <w:pPr>
        <w:pStyle w:val="ListParagraph"/>
        <w:numPr>
          <w:ilvl w:val="0"/>
          <w:numId w:val="64"/>
        </w:numPr>
        <w:spacing w:after="160" w:line="276" w:lineRule="auto"/>
        <w:rPr>
          <w:rFonts w:ascii="Arial" w:hAnsi="Arial" w:cs="Arial"/>
        </w:rPr>
      </w:pPr>
      <w:r w:rsidRPr="00C54D7A">
        <w:rPr>
          <w:rFonts w:ascii="Arial" w:hAnsi="Arial" w:cs="Arial"/>
        </w:rPr>
        <w:t>The Children and Young People Scotland Act (2014).</w:t>
      </w:r>
    </w:p>
    <w:p w14:paraId="07A49F5A" w14:textId="77777777" w:rsidR="009A480A" w:rsidRPr="00C54D7A" w:rsidRDefault="009A480A">
      <w:pPr>
        <w:pStyle w:val="ListParagraph"/>
        <w:numPr>
          <w:ilvl w:val="0"/>
          <w:numId w:val="64"/>
        </w:numPr>
        <w:spacing w:after="160" w:line="276" w:lineRule="auto"/>
        <w:rPr>
          <w:rFonts w:ascii="Arial" w:hAnsi="Arial" w:cs="Arial"/>
        </w:rPr>
      </w:pPr>
      <w:r w:rsidRPr="00C54D7A">
        <w:rPr>
          <w:rFonts w:ascii="Arial" w:hAnsi="Arial" w:cs="Arial"/>
        </w:rPr>
        <w:t>Included, Engaged and Involved (Part 1, 2 &amp; 3) (2007, 2017 &amp; 2024).</w:t>
      </w:r>
    </w:p>
    <w:p w14:paraId="5181E310" w14:textId="77777777" w:rsidR="009A480A" w:rsidRPr="00C54D7A" w:rsidRDefault="009A480A">
      <w:pPr>
        <w:pStyle w:val="ListParagraph"/>
        <w:numPr>
          <w:ilvl w:val="0"/>
          <w:numId w:val="64"/>
        </w:numPr>
        <w:spacing w:after="160" w:line="276" w:lineRule="auto"/>
        <w:rPr>
          <w:rFonts w:ascii="Arial" w:hAnsi="Arial" w:cs="Arial"/>
        </w:rPr>
      </w:pPr>
      <w:r w:rsidRPr="00C54D7A">
        <w:rPr>
          <w:rFonts w:ascii="Arial" w:hAnsi="Arial" w:cs="Arial"/>
        </w:rPr>
        <w:t>Better Behaviour Better Learning Better Relationships (2017).</w:t>
      </w:r>
    </w:p>
    <w:p w14:paraId="7EF0AC75" w14:textId="77777777" w:rsidR="009A480A" w:rsidRPr="00C54D7A" w:rsidRDefault="009A480A">
      <w:pPr>
        <w:pStyle w:val="ListParagraph"/>
        <w:numPr>
          <w:ilvl w:val="0"/>
          <w:numId w:val="64"/>
        </w:numPr>
        <w:spacing w:after="160" w:line="276" w:lineRule="auto"/>
        <w:rPr>
          <w:rFonts w:ascii="Arial" w:hAnsi="Arial" w:cs="Arial"/>
        </w:rPr>
      </w:pPr>
      <w:r w:rsidRPr="00C54D7A">
        <w:rPr>
          <w:rFonts w:ascii="Arial" w:hAnsi="Arial" w:cs="Arial"/>
        </w:rPr>
        <w:t>Behaviour in Scotland’s Schools Report (2023).</w:t>
      </w:r>
    </w:p>
    <w:p w14:paraId="721507ED" w14:textId="77777777" w:rsidR="009A480A" w:rsidRPr="00C54D7A" w:rsidRDefault="009A480A">
      <w:pPr>
        <w:pStyle w:val="ListParagraph"/>
        <w:numPr>
          <w:ilvl w:val="0"/>
          <w:numId w:val="64"/>
        </w:numPr>
        <w:spacing w:after="160" w:line="276" w:lineRule="auto"/>
        <w:rPr>
          <w:rFonts w:ascii="Arial" w:hAnsi="Arial" w:cs="Arial"/>
        </w:rPr>
      </w:pPr>
      <w:r w:rsidRPr="00C54D7A">
        <w:rPr>
          <w:rFonts w:ascii="Arial" w:hAnsi="Arial" w:cs="Arial"/>
        </w:rPr>
        <w:t>Respect for All (2024).</w:t>
      </w:r>
    </w:p>
    <w:p w14:paraId="2BDE0004" w14:textId="77777777" w:rsidR="009A480A" w:rsidRPr="00C54D7A" w:rsidRDefault="009A480A">
      <w:pPr>
        <w:pStyle w:val="ListParagraph"/>
        <w:numPr>
          <w:ilvl w:val="0"/>
          <w:numId w:val="64"/>
        </w:numPr>
        <w:spacing w:after="160" w:line="276" w:lineRule="auto"/>
        <w:rPr>
          <w:rFonts w:ascii="Arial" w:hAnsi="Arial" w:cs="Arial"/>
        </w:rPr>
      </w:pPr>
      <w:r w:rsidRPr="00C54D7A">
        <w:rPr>
          <w:rFonts w:ascii="Arial" w:hAnsi="Arial" w:cs="Arial"/>
        </w:rPr>
        <w:t>Inverclyde GIRFEC Pathways (2015).</w:t>
      </w:r>
    </w:p>
    <w:p w14:paraId="7EB36919" w14:textId="77777777" w:rsidR="009A480A" w:rsidRPr="00C54D7A" w:rsidRDefault="009A480A">
      <w:pPr>
        <w:pStyle w:val="ListParagraph"/>
        <w:numPr>
          <w:ilvl w:val="0"/>
          <w:numId w:val="64"/>
        </w:numPr>
        <w:spacing w:before="240" w:after="160" w:line="276" w:lineRule="auto"/>
        <w:rPr>
          <w:rFonts w:ascii="Arial" w:hAnsi="Arial" w:cs="Arial"/>
        </w:rPr>
      </w:pPr>
      <w:r w:rsidRPr="00C54D7A">
        <w:rPr>
          <w:rFonts w:ascii="Arial" w:hAnsi="Arial" w:cs="Arial"/>
        </w:rPr>
        <w:t>General Teaching Council for Scotland Professional Standards (2021).</w:t>
      </w:r>
    </w:p>
    <w:p w14:paraId="43AC4B5A" w14:textId="77777777" w:rsidR="009A480A" w:rsidRDefault="009A480A" w:rsidP="009A480A">
      <w:pPr>
        <w:pStyle w:val="DefaultText"/>
        <w:tabs>
          <w:tab w:val="left" w:pos="480"/>
        </w:tabs>
        <w:rPr>
          <w:rFonts w:ascii="Arial" w:hAnsi="Arial"/>
          <w:sz w:val="22"/>
          <w:szCs w:val="22"/>
        </w:rPr>
      </w:pPr>
    </w:p>
    <w:p w14:paraId="3FBB23D4" w14:textId="77777777" w:rsidR="009A480A" w:rsidRPr="00DF24FA" w:rsidRDefault="009A480A" w:rsidP="009A480A">
      <w:pPr>
        <w:pStyle w:val="DefaultText"/>
        <w:tabs>
          <w:tab w:val="left" w:pos="480"/>
        </w:tabs>
        <w:rPr>
          <w:rFonts w:ascii="Arial" w:hAnsi="Arial"/>
          <w:sz w:val="22"/>
          <w:szCs w:val="22"/>
        </w:rPr>
      </w:pPr>
    </w:p>
    <w:p w14:paraId="419A7D9C" w14:textId="77777777" w:rsidR="008674AA" w:rsidRPr="00DF24FA" w:rsidRDefault="008674AA" w:rsidP="00A679F9">
      <w:pPr>
        <w:pStyle w:val="DefaultText"/>
        <w:tabs>
          <w:tab w:val="left" w:pos="480"/>
        </w:tabs>
        <w:rPr>
          <w:rFonts w:ascii="Arial" w:hAnsi="Arial"/>
          <w:sz w:val="22"/>
          <w:szCs w:val="22"/>
        </w:rPr>
      </w:pPr>
    </w:p>
    <w:p w14:paraId="6402C296" w14:textId="57B47B5E" w:rsidR="003D5A39" w:rsidRDefault="003D5A39">
      <w:pPr>
        <w:pStyle w:val="DefaultText"/>
        <w:numPr>
          <w:ilvl w:val="1"/>
          <w:numId w:val="4"/>
        </w:numPr>
        <w:tabs>
          <w:tab w:val="left" w:pos="480"/>
        </w:tabs>
        <w:ind w:hanging="730"/>
        <w:rPr>
          <w:rFonts w:ascii="Arial" w:hAnsi="Arial"/>
          <w:sz w:val="22"/>
          <w:szCs w:val="22"/>
        </w:rPr>
      </w:pPr>
      <w:r>
        <w:rPr>
          <w:rFonts w:ascii="Arial" w:hAnsi="Arial"/>
          <w:sz w:val="22"/>
          <w:szCs w:val="22"/>
        </w:rPr>
        <w:t>AIM</w:t>
      </w:r>
    </w:p>
    <w:p w14:paraId="640D9771" w14:textId="77777777" w:rsidR="009A480A" w:rsidRDefault="009A480A" w:rsidP="009A480A">
      <w:pPr>
        <w:pStyle w:val="DefaultText"/>
        <w:tabs>
          <w:tab w:val="left" w:pos="480"/>
        </w:tabs>
        <w:ind w:left="360"/>
        <w:rPr>
          <w:rFonts w:ascii="Arial" w:hAnsi="Arial"/>
          <w:sz w:val="22"/>
          <w:szCs w:val="22"/>
        </w:rPr>
      </w:pPr>
    </w:p>
    <w:p w14:paraId="24D68576" w14:textId="37D45D14" w:rsidR="009A480A" w:rsidRDefault="009A480A" w:rsidP="009A480A">
      <w:pPr>
        <w:pStyle w:val="DefaultText"/>
        <w:tabs>
          <w:tab w:val="left" w:pos="480"/>
        </w:tabs>
        <w:ind w:left="360"/>
        <w:rPr>
          <w:rFonts w:ascii="Arial" w:hAnsi="Arial"/>
          <w:sz w:val="22"/>
          <w:szCs w:val="22"/>
        </w:rPr>
      </w:pPr>
      <w:r>
        <w:rPr>
          <w:rFonts w:ascii="Arial" w:hAnsi="Arial"/>
          <w:sz w:val="22"/>
          <w:szCs w:val="22"/>
        </w:rPr>
        <w:t xml:space="preserve">The aim of the policy is to provide support to all education establishments to develop and implement their own version of policy in session 2025-26. </w:t>
      </w:r>
    </w:p>
    <w:p w14:paraId="297AA48C" w14:textId="77777777" w:rsidR="003D5A39" w:rsidRDefault="003D5A39" w:rsidP="003D5A39">
      <w:pPr>
        <w:pStyle w:val="DefaultText"/>
        <w:tabs>
          <w:tab w:val="left" w:pos="480"/>
        </w:tabs>
        <w:ind w:left="1440"/>
        <w:rPr>
          <w:rFonts w:ascii="Arial" w:hAnsi="Arial"/>
          <w:sz w:val="22"/>
          <w:szCs w:val="22"/>
        </w:rPr>
      </w:pPr>
    </w:p>
    <w:p w14:paraId="765C8F25" w14:textId="42AAA1F8" w:rsidR="003D5A39" w:rsidRDefault="003D5A39">
      <w:pPr>
        <w:pStyle w:val="DefaultText"/>
        <w:numPr>
          <w:ilvl w:val="1"/>
          <w:numId w:val="4"/>
        </w:numPr>
        <w:tabs>
          <w:tab w:val="left" w:pos="480"/>
        </w:tabs>
        <w:ind w:hanging="730"/>
        <w:rPr>
          <w:rFonts w:ascii="Arial" w:hAnsi="Arial"/>
          <w:sz w:val="22"/>
          <w:szCs w:val="22"/>
        </w:rPr>
      </w:pPr>
      <w:r>
        <w:rPr>
          <w:rFonts w:ascii="Arial" w:hAnsi="Arial"/>
          <w:sz w:val="22"/>
          <w:szCs w:val="22"/>
        </w:rPr>
        <w:t>LINKS TO CORPORATE GROUPS</w:t>
      </w:r>
    </w:p>
    <w:p w14:paraId="11C78AD3" w14:textId="77777777" w:rsidR="00434A51" w:rsidRDefault="00434A51" w:rsidP="00434A51">
      <w:pPr>
        <w:pStyle w:val="DefaultText"/>
        <w:tabs>
          <w:tab w:val="left" w:pos="480"/>
        </w:tabs>
        <w:ind w:left="730"/>
        <w:rPr>
          <w:rFonts w:ascii="Arial" w:hAnsi="Arial"/>
          <w:sz w:val="22"/>
          <w:szCs w:val="22"/>
        </w:rPr>
      </w:pPr>
    </w:p>
    <w:p w14:paraId="45A1AD9E" w14:textId="072D60B1" w:rsidR="00C54D7A" w:rsidRDefault="00C54D7A" w:rsidP="00C54D7A">
      <w:pPr>
        <w:pStyle w:val="DefaultText"/>
        <w:tabs>
          <w:tab w:val="left" w:pos="480"/>
        </w:tabs>
        <w:ind w:left="426"/>
        <w:rPr>
          <w:rFonts w:ascii="Arial" w:hAnsi="Arial"/>
          <w:sz w:val="22"/>
          <w:szCs w:val="22"/>
        </w:rPr>
      </w:pPr>
      <w:r>
        <w:rPr>
          <w:rFonts w:ascii="Arial" w:hAnsi="Arial"/>
          <w:sz w:val="22"/>
          <w:szCs w:val="22"/>
        </w:rPr>
        <w:t xml:space="preserve">This policy comes under the work of Education, Communities and Organisational Development. </w:t>
      </w:r>
    </w:p>
    <w:p w14:paraId="404E4648" w14:textId="77777777" w:rsidR="00C54D7A" w:rsidRDefault="00C54D7A" w:rsidP="00C54D7A">
      <w:pPr>
        <w:pStyle w:val="DefaultText"/>
        <w:tabs>
          <w:tab w:val="left" w:pos="480"/>
        </w:tabs>
        <w:rPr>
          <w:rFonts w:ascii="Arial" w:hAnsi="Arial"/>
          <w:sz w:val="22"/>
          <w:szCs w:val="22"/>
        </w:rPr>
      </w:pPr>
    </w:p>
    <w:p w14:paraId="776E862D" w14:textId="405C0A04" w:rsidR="00C54D7A" w:rsidRDefault="00C54D7A" w:rsidP="00C54D7A">
      <w:pPr>
        <w:pStyle w:val="DefaultText"/>
        <w:tabs>
          <w:tab w:val="left" w:pos="480"/>
        </w:tabs>
        <w:rPr>
          <w:rFonts w:ascii="Arial" w:hAnsi="Arial"/>
          <w:sz w:val="22"/>
          <w:szCs w:val="22"/>
        </w:rPr>
      </w:pPr>
      <w:r>
        <w:rPr>
          <w:rFonts w:ascii="Arial" w:hAnsi="Arial"/>
          <w:sz w:val="22"/>
          <w:szCs w:val="22"/>
        </w:rPr>
        <w:t>1.7</w:t>
      </w:r>
      <w:r>
        <w:rPr>
          <w:rFonts w:ascii="Arial" w:hAnsi="Arial"/>
          <w:sz w:val="22"/>
          <w:szCs w:val="22"/>
        </w:rPr>
        <w:tab/>
        <w:t>TERMS OF REFERENCE</w:t>
      </w:r>
    </w:p>
    <w:p w14:paraId="5EEF38B6" w14:textId="77777777" w:rsidR="00C54D7A" w:rsidRDefault="00C54D7A" w:rsidP="00C54D7A">
      <w:pPr>
        <w:pStyle w:val="DefaultText"/>
        <w:tabs>
          <w:tab w:val="left" w:pos="480"/>
        </w:tabs>
        <w:rPr>
          <w:rFonts w:ascii="Arial" w:hAnsi="Arial"/>
          <w:sz w:val="22"/>
          <w:szCs w:val="22"/>
        </w:rPr>
      </w:pPr>
    </w:p>
    <w:p w14:paraId="2199D48B" w14:textId="4343544F" w:rsidR="00C54D7A" w:rsidRDefault="00C54D7A" w:rsidP="00C54D7A">
      <w:pPr>
        <w:pStyle w:val="DefaultText"/>
        <w:tabs>
          <w:tab w:val="left" w:pos="480"/>
        </w:tabs>
        <w:ind w:left="426" w:hanging="426"/>
        <w:rPr>
          <w:rFonts w:ascii="Arial" w:hAnsi="Arial"/>
          <w:sz w:val="22"/>
          <w:szCs w:val="22"/>
        </w:rPr>
      </w:pPr>
      <w:r>
        <w:rPr>
          <w:rFonts w:ascii="Arial" w:hAnsi="Arial"/>
          <w:sz w:val="22"/>
          <w:szCs w:val="22"/>
        </w:rPr>
        <w:tab/>
        <w:t xml:space="preserve">This policy will be used to provide information to all establishments in Inverclyde to support them to develop their own Positive Relationships Policy. </w:t>
      </w:r>
    </w:p>
    <w:p w14:paraId="5CE8FE9E" w14:textId="77777777" w:rsidR="00085BB1" w:rsidRDefault="00085BB1" w:rsidP="003D5A39">
      <w:pPr>
        <w:pStyle w:val="DefaultText"/>
        <w:tabs>
          <w:tab w:val="left" w:pos="480"/>
        </w:tabs>
        <w:rPr>
          <w:rFonts w:ascii="Arial" w:hAnsi="Arial"/>
          <w:sz w:val="22"/>
          <w:szCs w:val="22"/>
        </w:rPr>
      </w:pPr>
    </w:p>
    <w:p w14:paraId="56574713" w14:textId="71BFFEB9" w:rsidR="008674AA" w:rsidRPr="00006C83" w:rsidRDefault="008674AA">
      <w:pPr>
        <w:pStyle w:val="MHEADING1"/>
        <w:numPr>
          <w:ilvl w:val="0"/>
          <w:numId w:val="4"/>
        </w:numPr>
      </w:pPr>
      <w:bookmarkStart w:id="23" w:name="_Toc170277563"/>
      <w:r w:rsidRPr="004D61DF">
        <w:t xml:space="preserve">Scope </w:t>
      </w:r>
      <w:bookmarkEnd w:id="23"/>
    </w:p>
    <w:p w14:paraId="15B9CB10" w14:textId="77777777" w:rsidR="009A480A" w:rsidRDefault="009A480A" w:rsidP="009A480A">
      <w:pPr>
        <w:pStyle w:val="DefaultText"/>
        <w:tabs>
          <w:tab w:val="left" w:pos="480"/>
        </w:tabs>
        <w:ind w:left="360"/>
        <w:rPr>
          <w:rFonts w:ascii="Arial" w:hAnsi="Arial"/>
          <w:sz w:val="22"/>
          <w:szCs w:val="22"/>
        </w:rPr>
      </w:pPr>
    </w:p>
    <w:p w14:paraId="278F644D" w14:textId="7A7056E4" w:rsidR="009A480A" w:rsidRDefault="009A480A" w:rsidP="009A480A">
      <w:pPr>
        <w:pStyle w:val="DefaultText"/>
        <w:tabs>
          <w:tab w:val="left" w:pos="480"/>
        </w:tabs>
        <w:ind w:left="360"/>
        <w:rPr>
          <w:rFonts w:ascii="Arial" w:hAnsi="Arial"/>
          <w:sz w:val="22"/>
          <w:szCs w:val="22"/>
        </w:rPr>
      </w:pPr>
      <w:r>
        <w:rPr>
          <w:rFonts w:ascii="Arial" w:hAnsi="Arial"/>
          <w:sz w:val="22"/>
          <w:szCs w:val="22"/>
        </w:rPr>
        <w:t xml:space="preserve">This policy will apply to all education establishments in Inverclyde. </w:t>
      </w:r>
    </w:p>
    <w:p w14:paraId="6A7BFC37" w14:textId="65135CD1" w:rsidR="00085BB1" w:rsidRDefault="00085BB1" w:rsidP="002E2DCC">
      <w:pPr>
        <w:pStyle w:val="DefaultText"/>
        <w:tabs>
          <w:tab w:val="left" w:pos="0"/>
          <w:tab w:val="left" w:pos="480"/>
        </w:tabs>
        <w:rPr>
          <w:rFonts w:ascii="Arial" w:hAnsi="Arial"/>
          <w:sz w:val="22"/>
          <w:szCs w:val="22"/>
        </w:rPr>
      </w:pPr>
    </w:p>
    <w:p w14:paraId="1CD3BEB7" w14:textId="77777777" w:rsidR="00FE4E4A" w:rsidRDefault="00FE4E4A" w:rsidP="00FE4E4A">
      <w:pPr>
        <w:pStyle w:val="DefaultText"/>
        <w:tabs>
          <w:tab w:val="left" w:pos="480"/>
        </w:tabs>
        <w:ind w:left="360"/>
        <w:rPr>
          <w:rFonts w:ascii="Arial" w:hAnsi="Arial"/>
          <w:b/>
          <w:bCs/>
          <w:sz w:val="28"/>
          <w:szCs w:val="28"/>
        </w:rPr>
      </w:pPr>
    </w:p>
    <w:p w14:paraId="072B442A" w14:textId="0A348B61" w:rsidR="00085BB1" w:rsidRPr="00085BB1" w:rsidRDefault="00085BB1">
      <w:pPr>
        <w:pStyle w:val="DefaultText"/>
        <w:numPr>
          <w:ilvl w:val="0"/>
          <w:numId w:val="4"/>
        </w:numPr>
        <w:tabs>
          <w:tab w:val="left" w:pos="480"/>
        </w:tabs>
        <w:rPr>
          <w:rFonts w:ascii="Arial" w:hAnsi="Arial"/>
          <w:b/>
          <w:bCs/>
          <w:sz w:val="28"/>
          <w:szCs w:val="28"/>
        </w:rPr>
      </w:pPr>
      <w:r w:rsidRPr="00085BB1">
        <w:rPr>
          <w:rFonts w:ascii="Arial" w:hAnsi="Arial"/>
          <w:b/>
          <w:bCs/>
          <w:sz w:val="28"/>
          <w:szCs w:val="28"/>
        </w:rPr>
        <w:t>POLICY CONTENT</w:t>
      </w:r>
    </w:p>
    <w:p w14:paraId="044E74D1" w14:textId="77777777" w:rsidR="00085BB1" w:rsidRPr="00085BB1" w:rsidRDefault="00085BB1" w:rsidP="00085BB1">
      <w:pPr>
        <w:pStyle w:val="DefaultText"/>
        <w:tabs>
          <w:tab w:val="left" w:pos="480"/>
        </w:tabs>
        <w:ind w:left="720" w:hanging="720"/>
        <w:rPr>
          <w:rFonts w:ascii="Arial" w:hAnsi="Arial"/>
          <w:sz w:val="22"/>
          <w:szCs w:val="22"/>
        </w:rPr>
      </w:pPr>
    </w:p>
    <w:p w14:paraId="09BD18F7" w14:textId="77777777" w:rsidR="0064375E" w:rsidRPr="0064375E" w:rsidRDefault="0064375E" w:rsidP="0064375E">
      <w:pPr>
        <w:ind w:left="360"/>
        <w:rPr>
          <w:rFonts w:ascii="Arial" w:hAnsi="Arial" w:cs="Arial"/>
          <w:b/>
          <w:bCs/>
          <w:sz w:val="22"/>
          <w:szCs w:val="22"/>
        </w:rPr>
      </w:pPr>
      <w:r w:rsidRPr="0064375E">
        <w:rPr>
          <w:rFonts w:ascii="Arial" w:hAnsi="Arial" w:cs="Arial"/>
          <w:b/>
          <w:bCs/>
          <w:sz w:val="22"/>
          <w:szCs w:val="22"/>
        </w:rPr>
        <w:t>Inverclyde Positive Relationships Policy 2025</w:t>
      </w:r>
    </w:p>
    <w:p w14:paraId="36737354" w14:textId="77777777" w:rsidR="0064375E" w:rsidRPr="0064375E" w:rsidRDefault="0064375E" w:rsidP="0064375E">
      <w:pPr>
        <w:rPr>
          <w:rFonts w:ascii="Arial" w:hAnsi="Arial" w:cs="Arial"/>
          <w:sz w:val="22"/>
          <w:szCs w:val="22"/>
        </w:rPr>
      </w:pPr>
    </w:p>
    <w:p w14:paraId="061C2ED1" w14:textId="77777777" w:rsidR="0064375E" w:rsidRPr="0064375E" w:rsidRDefault="0064375E" w:rsidP="0064375E">
      <w:pPr>
        <w:rPr>
          <w:rFonts w:ascii="Arial" w:hAnsi="Arial" w:cs="Arial"/>
          <w:sz w:val="22"/>
          <w:szCs w:val="22"/>
        </w:rPr>
      </w:pPr>
    </w:p>
    <w:p w14:paraId="023CBE7A" w14:textId="77777777" w:rsidR="0064375E" w:rsidRPr="0064375E" w:rsidRDefault="0064375E" w:rsidP="0064375E">
      <w:pPr>
        <w:ind w:left="360"/>
        <w:rPr>
          <w:rFonts w:ascii="Arial" w:hAnsi="Arial" w:cs="Arial"/>
          <w:sz w:val="22"/>
          <w:szCs w:val="22"/>
        </w:rPr>
      </w:pPr>
      <w:r w:rsidRPr="0064375E">
        <w:rPr>
          <w:rFonts w:ascii="Arial" w:hAnsi="Arial" w:cs="Arial"/>
          <w:sz w:val="22"/>
          <w:szCs w:val="22"/>
        </w:rPr>
        <w:t xml:space="preserve">Welcome to the 2025 version of Inverclyde’s Positive Relationships policy. It is important to note that this iteration of policy builds on previous policy and practice that is evident throughout Inverclyde’s education establishments. Inverclyde has a strong tradition of recognising the correlation between establishment ethos, pupil wellbeing and academic attainment. As such, there is a clear synergy between the Positive Relationships policy and the wider education agenda in Inverclyde. </w:t>
      </w:r>
    </w:p>
    <w:p w14:paraId="71CB6C05" w14:textId="77777777" w:rsidR="0064375E" w:rsidRDefault="0064375E" w:rsidP="0064375E">
      <w:pPr>
        <w:rPr>
          <w:rFonts w:ascii="Arial" w:hAnsi="Arial" w:cs="Arial"/>
          <w:sz w:val="22"/>
          <w:szCs w:val="22"/>
        </w:rPr>
      </w:pPr>
    </w:p>
    <w:p w14:paraId="6F640AC9" w14:textId="233CE289" w:rsidR="0064375E" w:rsidRPr="0064375E" w:rsidRDefault="0064375E" w:rsidP="0064375E">
      <w:pPr>
        <w:ind w:left="360"/>
        <w:rPr>
          <w:rFonts w:ascii="Arial" w:hAnsi="Arial" w:cs="Arial"/>
          <w:sz w:val="22"/>
          <w:szCs w:val="22"/>
        </w:rPr>
      </w:pPr>
      <w:r w:rsidRPr="0064375E">
        <w:rPr>
          <w:rFonts w:ascii="Arial" w:hAnsi="Arial" w:cs="Arial"/>
          <w:sz w:val="22"/>
          <w:szCs w:val="22"/>
        </w:rPr>
        <w:t xml:space="preserve">There have been a number of key national developments in the area of positive relationships in recent years that led to the publication by the Scottish Government of the document </w:t>
      </w:r>
      <w:hyperlink r:id="rId10" w:history="1">
        <w:r w:rsidRPr="0064375E">
          <w:rPr>
            <w:rStyle w:val="Hyperlink"/>
            <w:rFonts w:ascii="Arial" w:hAnsi="Arial" w:cs="Arial"/>
            <w:sz w:val="22"/>
            <w:szCs w:val="22"/>
          </w:rPr>
          <w:t>Fostering a positive, inclusive and safe school environment (Scottish Government, 2025).</w:t>
        </w:r>
      </w:hyperlink>
      <w:r w:rsidRPr="0064375E">
        <w:rPr>
          <w:rFonts w:ascii="Arial" w:hAnsi="Arial" w:cs="Arial"/>
          <w:sz w:val="22"/>
          <w:szCs w:val="22"/>
        </w:rPr>
        <w:t xml:space="preserve"> This guidance document has been a seminal influencing factor behind changes seen in the 2025 version of our Positive Relationships policy. I thank all who have contributed to this policy and wish practitioners well in their endeavours in respect of its implementation.</w:t>
      </w:r>
    </w:p>
    <w:p w14:paraId="6BFEB143" w14:textId="77777777" w:rsidR="0064375E" w:rsidRPr="0064375E" w:rsidRDefault="0064375E" w:rsidP="0064375E">
      <w:pPr>
        <w:rPr>
          <w:rFonts w:ascii="Arial" w:hAnsi="Arial" w:cs="Arial"/>
          <w:sz w:val="22"/>
          <w:szCs w:val="22"/>
        </w:rPr>
      </w:pPr>
    </w:p>
    <w:p w14:paraId="24E34C01" w14:textId="4392CA32" w:rsidR="0064375E" w:rsidRPr="0064375E" w:rsidRDefault="0064375E" w:rsidP="0064375E">
      <w:pPr>
        <w:ind w:left="360"/>
        <w:rPr>
          <w:rFonts w:ascii="Arial" w:hAnsi="Arial" w:cs="Arial"/>
          <w:sz w:val="22"/>
          <w:szCs w:val="22"/>
        </w:rPr>
      </w:pPr>
      <w:r w:rsidRPr="0064375E">
        <w:rPr>
          <w:rFonts w:ascii="Arial" w:hAnsi="Arial" w:cs="Arial"/>
          <w:sz w:val="22"/>
          <w:szCs w:val="22"/>
        </w:rPr>
        <w:t>Michael Roach (Head of Education</w:t>
      </w:r>
      <w:r>
        <w:rPr>
          <w:rFonts w:ascii="Arial" w:hAnsi="Arial" w:cs="Arial"/>
          <w:sz w:val="22"/>
          <w:szCs w:val="22"/>
        </w:rPr>
        <w:t>)</w:t>
      </w:r>
    </w:p>
    <w:p w14:paraId="3EE79529" w14:textId="77777777" w:rsidR="0064375E" w:rsidRPr="0064375E" w:rsidRDefault="0064375E" w:rsidP="0064375E">
      <w:pPr>
        <w:ind w:left="360"/>
        <w:rPr>
          <w:rFonts w:ascii="Arial" w:hAnsi="Arial" w:cs="Arial"/>
          <w:sz w:val="22"/>
          <w:szCs w:val="22"/>
        </w:rPr>
      </w:pPr>
    </w:p>
    <w:p w14:paraId="555214B8" w14:textId="77777777" w:rsidR="0064375E" w:rsidRPr="0064375E" w:rsidRDefault="0064375E" w:rsidP="0064375E">
      <w:pPr>
        <w:ind w:left="360"/>
        <w:rPr>
          <w:rFonts w:ascii="Arial" w:hAnsi="Arial" w:cs="Arial"/>
          <w:sz w:val="22"/>
          <w:szCs w:val="22"/>
        </w:rPr>
      </w:pPr>
      <w:r w:rsidRPr="0064375E">
        <w:rPr>
          <w:rFonts w:ascii="Arial" w:hAnsi="Arial" w:cs="Arial"/>
          <w:sz w:val="22"/>
          <w:szCs w:val="22"/>
        </w:rPr>
        <w:t>Lead Officer – Varri Steel (Education Officer – Inclusion)</w:t>
      </w:r>
    </w:p>
    <w:p w14:paraId="48F1B3FB" w14:textId="77777777" w:rsidR="0064375E" w:rsidRPr="0064375E" w:rsidRDefault="0064375E" w:rsidP="0064375E">
      <w:pPr>
        <w:ind w:left="360"/>
        <w:rPr>
          <w:rFonts w:ascii="Arial" w:hAnsi="Arial" w:cs="Arial"/>
          <w:sz w:val="22"/>
          <w:szCs w:val="22"/>
        </w:rPr>
      </w:pPr>
    </w:p>
    <w:p w14:paraId="14C3D056" w14:textId="77777777" w:rsidR="0064375E" w:rsidRDefault="0064375E" w:rsidP="0064375E">
      <w:pPr>
        <w:ind w:left="360"/>
        <w:rPr>
          <w:rFonts w:ascii="Arial" w:hAnsi="Arial" w:cs="Arial"/>
          <w:sz w:val="22"/>
          <w:szCs w:val="22"/>
        </w:rPr>
      </w:pPr>
      <w:r w:rsidRPr="0064375E">
        <w:rPr>
          <w:rFonts w:ascii="Arial" w:hAnsi="Arial" w:cs="Arial"/>
          <w:sz w:val="22"/>
          <w:szCs w:val="22"/>
        </w:rPr>
        <w:t>September 2025</w:t>
      </w:r>
    </w:p>
    <w:p w14:paraId="5AA69444" w14:textId="77777777" w:rsidR="0064375E" w:rsidRPr="0064375E" w:rsidRDefault="0064375E" w:rsidP="0064375E">
      <w:pPr>
        <w:rPr>
          <w:rFonts w:ascii="Arial" w:hAnsi="Arial" w:cs="Arial"/>
          <w:sz w:val="22"/>
          <w:szCs w:val="22"/>
        </w:rPr>
      </w:pPr>
    </w:p>
    <w:p w14:paraId="66FEEAAA" w14:textId="19FF07EC" w:rsidR="0064375E" w:rsidRPr="0064375E" w:rsidRDefault="0064375E">
      <w:pPr>
        <w:pStyle w:val="ListParagraph"/>
        <w:numPr>
          <w:ilvl w:val="1"/>
          <w:numId w:val="15"/>
        </w:numPr>
        <w:rPr>
          <w:rFonts w:ascii="Arial" w:hAnsi="Arial" w:cs="Arial"/>
          <w:sz w:val="22"/>
          <w:szCs w:val="22"/>
        </w:rPr>
      </w:pPr>
      <w:r>
        <w:rPr>
          <w:rFonts w:ascii="Arial" w:hAnsi="Arial" w:cs="Arial"/>
          <w:sz w:val="22"/>
          <w:szCs w:val="22"/>
        </w:rPr>
        <w:t xml:space="preserve">BACKGROUND </w:t>
      </w:r>
    </w:p>
    <w:p w14:paraId="1B56595B" w14:textId="77777777" w:rsidR="0064375E" w:rsidRDefault="0064375E" w:rsidP="0064375E">
      <w:pPr>
        <w:rPr>
          <w:rFonts w:ascii="Arial" w:hAnsi="Arial" w:cs="Arial"/>
          <w:sz w:val="22"/>
          <w:szCs w:val="22"/>
        </w:rPr>
      </w:pPr>
    </w:p>
    <w:p w14:paraId="5C7D742B" w14:textId="7163C3AB" w:rsidR="0064375E" w:rsidRPr="0064375E" w:rsidRDefault="0064375E" w:rsidP="0064375E">
      <w:pPr>
        <w:ind w:left="360"/>
        <w:rPr>
          <w:rFonts w:ascii="Arial" w:hAnsi="Arial" w:cs="Arial"/>
          <w:sz w:val="22"/>
          <w:szCs w:val="22"/>
        </w:rPr>
      </w:pPr>
      <w:r w:rsidRPr="0064375E">
        <w:rPr>
          <w:rFonts w:ascii="Arial" w:hAnsi="Arial" w:cs="Arial"/>
          <w:sz w:val="22"/>
          <w:szCs w:val="22"/>
        </w:rPr>
        <w:t xml:space="preserve">This policy builds and supplants the previous iteration of Inverclyde’s Positive Relationship policy and incorporates key messages from the document </w:t>
      </w:r>
      <w:r w:rsidRPr="0064375E">
        <w:rPr>
          <w:rFonts w:ascii="Arial" w:hAnsi="Arial" w:cs="Arial"/>
          <w:i/>
          <w:iCs/>
          <w:sz w:val="22"/>
          <w:szCs w:val="22"/>
        </w:rPr>
        <w:t>Fostering a positive, inclusive and safe school environment (</w:t>
      </w:r>
      <w:r w:rsidRPr="0064375E">
        <w:rPr>
          <w:rFonts w:ascii="Arial" w:hAnsi="Arial" w:cs="Arial"/>
          <w:sz w:val="22"/>
          <w:szCs w:val="22"/>
        </w:rPr>
        <w:t>Scottish Government, 2025). It will be implemented in Inverclyde through a process that will involve establishments working with pupils, parents and staff to create their own version of a Positive Relationships policy that incorporates the key messages from this local authority policy.</w:t>
      </w:r>
    </w:p>
    <w:p w14:paraId="53DE6B7D" w14:textId="77777777" w:rsidR="0064375E" w:rsidRPr="0064375E" w:rsidRDefault="0064375E" w:rsidP="0064375E">
      <w:pPr>
        <w:ind w:left="360"/>
        <w:rPr>
          <w:rFonts w:ascii="Arial" w:hAnsi="Arial" w:cs="Arial"/>
          <w:sz w:val="22"/>
          <w:szCs w:val="22"/>
        </w:rPr>
      </w:pPr>
      <w:r w:rsidRPr="0064375E">
        <w:rPr>
          <w:rFonts w:ascii="Arial" w:hAnsi="Arial" w:cs="Arial"/>
          <w:sz w:val="22"/>
          <w:szCs w:val="22"/>
        </w:rPr>
        <w:t xml:space="preserve">Establishment policies will reflect the need within their own context whist aligning to the key messages contained within this policy. They should clearly indicate how the establishment implements preventative and relational approaches, whilst indicating how they respond to situations and implement aspects of policy and practice cited in this document. </w:t>
      </w:r>
    </w:p>
    <w:p w14:paraId="16CE7A65" w14:textId="77777777" w:rsidR="0064375E" w:rsidRPr="0064375E" w:rsidRDefault="0064375E" w:rsidP="0064375E">
      <w:pPr>
        <w:rPr>
          <w:rFonts w:ascii="Arial" w:hAnsi="Arial" w:cs="Arial"/>
          <w:sz w:val="22"/>
          <w:szCs w:val="22"/>
        </w:rPr>
      </w:pPr>
    </w:p>
    <w:p w14:paraId="0A3A4252" w14:textId="3A06FC1C" w:rsidR="0064375E" w:rsidRPr="0064375E" w:rsidRDefault="0064375E" w:rsidP="0064375E">
      <w:pPr>
        <w:rPr>
          <w:rFonts w:ascii="Arial" w:hAnsi="Arial" w:cs="Arial"/>
          <w:sz w:val="22"/>
          <w:szCs w:val="22"/>
        </w:rPr>
      </w:pPr>
      <w:r w:rsidRPr="0064375E">
        <w:rPr>
          <w:rFonts w:ascii="Arial" w:hAnsi="Arial" w:cs="Arial"/>
          <w:sz w:val="22"/>
          <w:szCs w:val="22"/>
        </w:rPr>
        <w:t>3.</w:t>
      </w:r>
      <w:r>
        <w:rPr>
          <w:rFonts w:ascii="Arial" w:hAnsi="Arial" w:cs="Arial"/>
          <w:sz w:val="22"/>
          <w:szCs w:val="22"/>
        </w:rPr>
        <w:t xml:space="preserve">2  PURPOSE OF THIS POLICY </w:t>
      </w:r>
    </w:p>
    <w:p w14:paraId="780EFE28" w14:textId="77777777" w:rsidR="0064375E" w:rsidRPr="0064375E" w:rsidRDefault="0064375E" w:rsidP="0064375E">
      <w:pPr>
        <w:rPr>
          <w:rFonts w:ascii="Arial" w:hAnsi="Arial" w:cs="Arial"/>
          <w:bCs/>
          <w:iCs/>
          <w:sz w:val="22"/>
          <w:szCs w:val="22"/>
        </w:rPr>
      </w:pPr>
    </w:p>
    <w:p w14:paraId="72393179" w14:textId="77777777" w:rsidR="0064375E" w:rsidRDefault="0064375E" w:rsidP="0064375E">
      <w:pPr>
        <w:ind w:left="434"/>
        <w:rPr>
          <w:rFonts w:ascii="Arial" w:hAnsi="Arial" w:cs="Arial"/>
          <w:sz w:val="22"/>
          <w:szCs w:val="22"/>
        </w:rPr>
      </w:pPr>
      <w:r w:rsidRPr="0064375E">
        <w:rPr>
          <w:rFonts w:ascii="Arial" w:hAnsi="Arial" w:cs="Arial"/>
          <w:sz w:val="22"/>
          <w:szCs w:val="22"/>
        </w:rPr>
        <w:lastRenderedPageBreak/>
        <w:t xml:space="preserve">The agreed purposes and aims of this policy, in accordance with Getting it Right for Every Child, are to: </w:t>
      </w:r>
    </w:p>
    <w:p w14:paraId="2002D321" w14:textId="77777777" w:rsidR="0064375E" w:rsidRPr="0064375E" w:rsidRDefault="0064375E" w:rsidP="0064375E">
      <w:pPr>
        <w:rPr>
          <w:rFonts w:ascii="Arial" w:hAnsi="Arial" w:cs="Arial"/>
          <w:sz w:val="22"/>
          <w:szCs w:val="22"/>
        </w:rPr>
      </w:pPr>
    </w:p>
    <w:p w14:paraId="389475D9" w14:textId="77777777" w:rsidR="0064375E" w:rsidRDefault="0064375E">
      <w:pPr>
        <w:numPr>
          <w:ilvl w:val="0"/>
          <w:numId w:val="14"/>
        </w:numPr>
        <w:rPr>
          <w:rFonts w:ascii="Arial" w:hAnsi="Arial" w:cs="Arial"/>
          <w:sz w:val="22"/>
          <w:szCs w:val="22"/>
        </w:rPr>
      </w:pPr>
      <w:r w:rsidRPr="0064375E">
        <w:rPr>
          <w:rFonts w:ascii="Arial" w:hAnsi="Arial" w:cs="Arial"/>
          <w:sz w:val="22"/>
          <w:szCs w:val="22"/>
        </w:rPr>
        <w:t xml:space="preserve">Implement key national documentation, namely: Fostering a positive, Inclusive and safe school environment. </w:t>
      </w:r>
    </w:p>
    <w:p w14:paraId="0C23C267" w14:textId="61709F19" w:rsidR="0064375E" w:rsidRPr="0064375E" w:rsidRDefault="0064375E">
      <w:pPr>
        <w:numPr>
          <w:ilvl w:val="0"/>
          <w:numId w:val="14"/>
        </w:numPr>
        <w:rPr>
          <w:rFonts w:ascii="Arial" w:hAnsi="Arial" w:cs="Arial"/>
          <w:sz w:val="22"/>
          <w:szCs w:val="22"/>
        </w:rPr>
      </w:pPr>
      <w:r w:rsidRPr="0064375E">
        <w:rPr>
          <w:rFonts w:ascii="Arial" w:hAnsi="Arial" w:cs="Arial"/>
          <w:sz w:val="22"/>
          <w:szCs w:val="22"/>
        </w:rPr>
        <w:t>Promote positive teaching and learning environments across all establishments.</w:t>
      </w:r>
    </w:p>
    <w:p w14:paraId="52E5A2D0" w14:textId="77777777" w:rsidR="0064375E" w:rsidRPr="0064375E" w:rsidRDefault="0064375E">
      <w:pPr>
        <w:numPr>
          <w:ilvl w:val="0"/>
          <w:numId w:val="5"/>
        </w:numPr>
        <w:rPr>
          <w:rFonts w:ascii="Arial" w:hAnsi="Arial" w:cs="Arial"/>
          <w:sz w:val="22"/>
          <w:szCs w:val="22"/>
        </w:rPr>
      </w:pPr>
      <w:r w:rsidRPr="0064375E">
        <w:rPr>
          <w:rFonts w:ascii="Arial" w:hAnsi="Arial" w:cs="Arial"/>
          <w:sz w:val="22"/>
          <w:szCs w:val="22"/>
        </w:rPr>
        <w:t xml:space="preserve">Value every child and develop a climate of mutual respect in all our establishments. </w:t>
      </w:r>
    </w:p>
    <w:p w14:paraId="4EA3E4A5" w14:textId="77777777" w:rsidR="0064375E" w:rsidRPr="0064375E" w:rsidRDefault="0064375E">
      <w:pPr>
        <w:numPr>
          <w:ilvl w:val="0"/>
          <w:numId w:val="5"/>
        </w:numPr>
        <w:rPr>
          <w:rFonts w:ascii="Arial" w:hAnsi="Arial" w:cs="Arial"/>
          <w:sz w:val="22"/>
          <w:szCs w:val="22"/>
        </w:rPr>
      </w:pPr>
      <w:r w:rsidRPr="0064375E">
        <w:rPr>
          <w:rFonts w:ascii="Arial" w:hAnsi="Arial" w:cs="Arial"/>
          <w:sz w:val="22"/>
          <w:szCs w:val="22"/>
        </w:rPr>
        <w:t xml:space="preserve">Maintain high expectations of the children/young people themselves, establishments, support services and the community. </w:t>
      </w:r>
    </w:p>
    <w:p w14:paraId="00877B0B" w14:textId="77777777" w:rsidR="0064375E" w:rsidRPr="0064375E" w:rsidRDefault="0064375E">
      <w:pPr>
        <w:numPr>
          <w:ilvl w:val="0"/>
          <w:numId w:val="5"/>
        </w:numPr>
        <w:rPr>
          <w:rFonts w:ascii="Arial" w:hAnsi="Arial" w:cs="Arial"/>
          <w:sz w:val="22"/>
          <w:szCs w:val="22"/>
        </w:rPr>
      </w:pPr>
      <w:r w:rsidRPr="0064375E">
        <w:rPr>
          <w:rFonts w:ascii="Arial" w:hAnsi="Arial" w:cs="Arial"/>
          <w:sz w:val="22"/>
          <w:szCs w:val="22"/>
        </w:rPr>
        <w:t xml:space="preserve">Bring the work of all agencies together to encourage a partnership approach to promoting positive relationships. </w:t>
      </w:r>
    </w:p>
    <w:p w14:paraId="6887F417" w14:textId="77777777" w:rsidR="0064375E" w:rsidRPr="0064375E" w:rsidRDefault="0064375E">
      <w:pPr>
        <w:numPr>
          <w:ilvl w:val="0"/>
          <w:numId w:val="5"/>
        </w:numPr>
        <w:rPr>
          <w:rFonts w:ascii="Arial" w:hAnsi="Arial" w:cs="Arial"/>
          <w:sz w:val="22"/>
          <w:szCs w:val="22"/>
        </w:rPr>
      </w:pPr>
      <w:r w:rsidRPr="0064375E">
        <w:rPr>
          <w:rFonts w:ascii="Arial" w:hAnsi="Arial" w:cs="Arial"/>
          <w:sz w:val="22"/>
          <w:szCs w:val="22"/>
        </w:rPr>
        <w:t xml:space="preserve">Promote early intervention. </w:t>
      </w:r>
    </w:p>
    <w:p w14:paraId="42ABFECF" w14:textId="77777777" w:rsidR="0064375E" w:rsidRPr="0064375E" w:rsidRDefault="0064375E">
      <w:pPr>
        <w:numPr>
          <w:ilvl w:val="0"/>
          <w:numId w:val="5"/>
        </w:numPr>
        <w:rPr>
          <w:rFonts w:ascii="Arial" w:hAnsi="Arial" w:cs="Arial"/>
          <w:bCs/>
          <w:sz w:val="22"/>
          <w:szCs w:val="22"/>
        </w:rPr>
      </w:pPr>
      <w:r w:rsidRPr="0064375E">
        <w:rPr>
          <w:rFonts w:ascii="Arial" w:hAnsi="Arial" w:cs="Arial"/>
          <w:bCs/>
          <w:sz w:val="22"/>
          <w:szCs w:val="22"/>
        </w:rPr>
        <w:t>Demonstrate that relationships are at the heart of an excellent establishment.</w:t>
      </w:r>
    </w:p>
    <w:p w14:paraId="5B5B1214" w14:textId="4949B5C1" w:rsidR="0064375E" w:rsidRPr="0064375E" w:rsidRDefault="0064375E">
      <w:pPr>
        <w:numPr>
          <w:ilvl w:val="0"/>
          <w:numId w:val="5"/>
        </w:numPr>
        <w:rPr>
          <w:rFonts w:ascii="Arial" w:hAnsi="Arial" w:cs="Arial"/>
          <w:bCs/>
          <w:sz w:val="22"/>
          <w:szCs w:val="22"/>
        </w:rPr>
      </w:pPr>
      <w:r w:rsidRPr="0064375E">
        <w:rPr>
          <w:rFonts w:ascii="Arial" w:hAnsi="Arial" w:cs="Arial"/>
          <w:bCs/>
          <w:sz w:val="22"/>
          <w:szCs w:val="22"/>
        </w:rPr>
        <w:t xml:space="preserve">Include all our children and young people in their </w:t>
      </w:r>
      <w:r w:rsidR="00F32BD6" w:rsidRPr="0064375E">
        <w:rPr>
          <w:rFonts w:ascii="Arial" w:hAnsi="Arial" w:cs="Arial"/>
          <w:bCs/>
          <w:sz w:val="22"/>
          <w:szCs w:val="22"/>
        </w:rPr>
        <w:t>establishment’s</w:t>
      </w:r>
      <w:r w:rsidRPr="0064375E">
        <w:rPr>
          <w:rFonts w:ascii="Arial" w:hAnsi="Arial" w:cs="Arial"/>
          <w:bCs/>
          <w:sz w:val="22"/>
          <w:szCs w:val="22"/>
        </w:rPr>
        <w:t xml:space="preserve"> and communities.</w:t>
      </w:r>
    </w:p>
    <w:p w14:paraId="4FD18306" w14:textId="77777777" w:rsidR="0064375E" w:rsidRPr="0064375E" w:rsidRDefault="0064375E">
      <w:pPr>
        <w:numPr>
          <w:ilvl w:val="0"/>
          <w:numId w:val="5"/>
        </w:numPr>
        <w:rPr>
          <w:rFonts w:ascii="Arial" w:hAnsi="Arial" w:cs="Arial"/>
          <w:bCs/>
          <w:sz w:val="22"/>
          <w:szCs w:val="22"/>
        </w:rPr>
      </w:pPr>
      <w:r w:rsidRPr="0064375E">
        <w:rPr>
          <w:rFonts w:ascii="Arial" w:hAnsi="Arial" w:cs="Arial"/>
          <w:bCs/>
          <w:sz w:val="22"/>
          <w:szCs w:val="22"/>
        </w:rPr>
        <w:t>Improve achievement and attainment.</w:t>
      </w:r>
    </w:p>
    <w:p w14:paraId="339C5D64" w14:textId="77777777" w:rsidR="0064375E" w:rsidRPr="0064375E" w:rsidRDefault="0064375E">
      <w:pPr>
        <w:numPr>
          <w:ilvl w:val="0"/>
          <w:numId w:val="5"/>
        </w:numPr>
        <w:rPr>
          <w:rFonts w:ascii="Arial" w:hAnsi="Arial" w:cs="Arial"/>
          <w:bCs/>
          <w:sz w:val="22"/>
          <w:szCs w:val="22"/>
        </w:rPr>
      </w:pPr>
      <w:r w:rsidRPr="0064375E">
        <w:rPr>
          <w:rFonts w:ascii="Arial" w:hAnsi="Arial" w:cs="Arial"/>
          <w:bCs/>
          <w:sz w:val="22"/>
          <w:szCs w:val="22"/>
        </w:rPr>
        <w:t>Actively promote the development of nurturing establishments and communities.</w:t>
      </w:r>
    </w:p>
    <w:p w14:paraId="10B78180" w14:textId="77777777" w:rsidR="0064375E" w:rsidRPr="0064375E" w:rsidRDefault="0064375E">
      <w:pPr>
        <w:numPr>
          <w:ilvl w:val="0"/>
          <w:numId w:val="5"/>
        </w:numPr>
        <w:rPr>
          <w:rFonts w:ascii="Arial" w:hAnsi="Arial" w:cs="Arial"/>
          <w:bCs/>
          <w:sz w:val="22"/>
          <w:szCs w:val="22"/>
        </w:rPr>
      </w:pPr>
      <w:r w:rsidRPr="0064375E">
        <w:rPr>
          <w:rFonts w:ascii="Arial" w:hAnsi="Arial" w:cs="Arial"/>
          <w:bCs/>
          <w:sz w:val="22"/>
          <w:szCs w:val="22"/>
        </w:rPr>
        <w:t>Ensure staff develop an in-depth understanding of social, emotional, and behavioural issues.</w:t>
      </w:r>
    </w:p>
    <w:p w14:paraId="6AEFB981" w14:textId="77777777" w:rsidR="0064375E" w:rsidRPr="0064375E" w:rsidRDefault="0064375E">
      <w:pPr>
        <w:numPr>
          <w:ilvl w:val="0"/>
          <w:numId w:val="5"/>
        </w:numPr>
        <w:rPr>
          <w:rFonts w:ascii="Arial" w:hAnsi="Arial" w:cs="Arial"/>
          <w:bCs/>
          <w:sz w:val="22"/>
          <w:szCs w:val="22"/>
        </w:rPr>
      </w:pPr>
      <w:r w:rsidRPr="0064375E">
        <w:rPr>
          <w:rFonts w:ascii="Arial" w:hAnsi="Arial" w:cs="Arial"/>
          <w:bCs/>
          <w:sz w:val="22"/>
          <w:szCs w:val="22"/>
        </w:rPr>
        <w:t>Provide high quality staff development opportunities.</w:t>
      </w:r>
    </w:p>
    <w:p w14:paraId="09AC77F0" w14:textId="77777777" w:rsidR="0064375E" w:rsidRPr="0064375E" w:rsidRDefault="0064375E">
      <w:pPr>
        <w:numPr>
          <w:ilvl w:val="0"/>
          <w:numId w:val="5"/>
        </w:numPr>
        <w:rPr>
          <w:rFonts w:ascii="Arial" w:hAnsi="Arial" w:cs="Arial"/>
          <w:bCs/>
          <w:sz w:val="22"/>
          <w:szCs w:val="22"/>
        </w:rPr>
      </w:pPr>
      <w:r w:rsidRPr="0064375E">
        <w:rPr>
          <w:rFonts w:ascii="Arial" w:hAnsi="Arial" w:cs="Arial"/>
          <w:sz w:val="22"/>
          <w:szCs w:val="22"/>
        </w:rPr>
        <w:t>Establish a strategic and authority wide lead in this area.</w:t>
      </w:r>
    </w:p>
    <w:p w14:paraId="3881DF38" w14:textId="77777777" w:rsidR="0064375E" w:rsidRPr="0064375E" w:rsidRDefault="0064375E">
      <w:pPr>
        <w:numPr>
          <w:ilvl w:val="0"/>
          <w:numId w:val="5"/>
        </w:numPr>
        <w:rPr>
          <w:rFonts w:ascii="Arial" w:hAnsi="Arial" w:cs="Arial"/>
          <w:bCs/>
          <w:sz w:val="22"/>
          <w:szCs w:val="22"/>
        </w:rPr>
      </w:pPr>
      <w:r w:rsidRPr="0064375E">
        <w:rPr>
          <w:rFonts w:ascii="Arial" w:hAnsi="Arial" w:cs="Arial"/>
          <w:sz w:val="22"/>
          <w:szCs w:val="22"/>
        </w:rPr>
        <w:t>Teach children and young people the social skills needed to interact positively with others.</w:t>
      </w:r>
    </w:p>
    <w:p w14:paraId="695D478D" w14:textId="77777777" w:rsidR="0064375E" w:rsidRPr="0064375E" w:rsidRDefault="0064375E">
      <w:pPr>
        <w:numPr>
          <w:ilvl w:val="0"/>
          <w:numId w:val="5"/>
        </w:numPr>
        <w:rPr>
          <w:rFonts w:ascii="Arial" w:hAnsi="Arial" w:cs="Arial"/>
          <w:bCs/>
          <w:sz w:val="22"/>
          <w:szCs w:val="22"/>
        </w:rPr>
      </w:pPr>
      <w:r w:rsidRPr="0064375E">
        <w:rPr>
          <w:rFonts w:ascii="Arial" w:hAnsi="Arial" w:cs="Arial"/>
          <w:sz w:val="22"/>
          <w:szCs w:val="22"/>
        </w:rPr>
        <w:t>Promote an ethos of empathy and understanding of all children, young people and their families.</w:t>
      </w:r>
    </w:p>
    <w:p w14:paraId="3A8ECEC1" w14:textId="77777777" w:rsidR="0064375E" w:rsidRPr="0064375E" w:rsidRDefault="0064375E">
      <w:pPr>
        <w:numPr>
          <w:ilvl w:val="0"/>
          <w:numId w:val="5"/>
        </w:numPr>
        <w:rPr>
          <w:rFonts w:ascii="Arial" w:hAnsi="Arial" w:cs="Arial"/>
          <w:bCs/>
          <w:sz w:val="22"/>
          <w:szCs w:val="22"/>
        </w:rPr>
      </w:pPr>
      <w:r w:rsidRPr="0064375E">
        <w:rPr>
          <w:rFonts w:ascii="Arial" w:hAnsi="Arial" w:cs="Arial"/>
          <w:sz w:val="22"/>
          <w:szCs w:val="22"/>
        </w:rPr>
        <w:t>Reflect constantly on our practice in order to improve interventions and outcomes.</w:t>
      </w:r>
    </w:p>
    <w:p w14:paraId="4DEB2F42" w14:textId="77777777" w:rsidR="0064375E" w:rsidRDefault="0064375E">
      <w:pPr>
        <w:numPr>
          <w:ilvl w:val="0"/>
          <w:numId w:val="5"/>
        </w:numPr>
        <w:rPr>
          <w:rFonts w:ascii="Arial" w:hAnsi="Arial" w:cs="Arial"/>
          <w:sz w:val="22"/>
          <w:szCs w:val="22"/>
        </w:rPr>
      </w:pPr>
      <w:r w:rsidRPr="0064375E">
        <w:rPr>
          <w:rFonts w:ascii="Arial" w:hAnsi="Arial" w:cs="Arial"/>
          <w:sz w:val="22"/>
          <w:szCs w:val="22"/>
        </w:rPr>
        <w:t>Recognise and meet our duties and responsibilities as corporate parents.</w:t>
      </w:r>
    </w:p>
    <w:p w14:paraId="2B760891" w14:textId="3C3B6700" w:rsidR="0064375E" w:rsidRPr="0064375E" w:rsidRDefault="0064375E">
      <w:pPr>
        <w:numPr>
          <w:ilvl w:val="0"/>
          <w:numId w:val="5"/>
        </w:numPr>
        <w:rPr>
          <w:rFonts w:ascii="Arial" w:hAnsi="Arial" w:cs="Arial"/>
          <w:sz w:val="22"/>
          <w:szCs w:val="22"/>
        </w:rPr>
      </w:pPr>
      <w:r w:rsidRPr="0064375E">
        <w:rPr>
          <w:rFonts w:ascii="Arial" w:hAnsi="Arial" w:cs="Arial"/>
          <w:sz w:val="22"/>
          <w:szCs w:val="22"/>
        </w:rPr>
        <w:t xml:space="preserve">Provide policy and direction around the process of exclusions including for those pupils who are care experienced. </w:t>
      </w:r>
    </w:p>
    <w:p w14:paraId="506871B9" w14:textId="77777777" w:rsidR="0064375E" w:rsidRPr="0064375E" w:rsidRDefault="0064375E">
      <w:pPr>
        <w:numPr>
          <w:ilvl w:val="0"/>
          <w:numId w:val="5"/>
        </w:numPr>
        <w:rPr>
          <w:rFonts w:ascii="Arial" w:hAnsi="Arial" w:cs="Arial"/>
          <w:sz w:val="22"/>
          <w:szCs w:val="22"/>
        </w:rPr>
      </w:pPr>
      <w:r w:rsidRPr="0064375E">
        <w:rPr>
          <w:rFonts w:ascii="Arial" w:hAnsi="Arial" w:cs="Arial"/>
          <w:sz w:val="22"/>
          <w:szCs w:val="22"/>
        </w:rPr>
        <w:t xml:space="preserve">Provide a template for education establishments to self-evaluate their current practice and use this information to develop their own policies in the positive relationships area. </w:t>
      </w:r>
    </w:p>
    <w:p w14:paraId="0E9AF50A" w14:textId="77777777" w:rsidR="0064375E" w:rsidRPr="0064375E" w:rsidRDefault="0064375E">
      <w:pPr>
        <w:numPr>
          <w:ilvl w:val="0"/>
          <w:numId w:val="5"/>
        </w:numPr>
        <w:rPr>
          <w:rFonts w:ascii="Arial" w:hAnsi="Arial" w:cs="Arial"/>
          <w:sz w:val="22"/>
          <w:szCs w:val="22"/>
        </w:rPr>
      </w:pPr>
      <w:r w:rsidRPr="0064375E">
        <w:rPr>
          <w:rFonts w:ascii="Arial" w:hAnsi="Arial" w:cs="Arial"/>
          <w:sz w:val="22"/>
          <w:szCs w:val="22"/>
        </w:rPr>
        <w:t xml:space="preserve">Provide information regarding seclusion and restraint that is in line with the document IEI, 3. </w:t>
      </w:r>
    </w:p>
    <w:p w14:paraId="4DF57C77" w14:textId="77777777" w:rsidR="0064375E" w:rsidRDefault="0064375E">
      <w:pPr>
        <w:numPr>
          <w:ilvl w:val="0"/>
          <w:numId w:val="5"/>
        </w:numPr>
        <w:rPr>
          <w:rFonts w:ascii="Arial" w:hAnsi="Arial" w:cs="Arial"/>
          <w:sz w:val="22"/>
          <w:szCs w:val="22"/>
        </w:rPr>
      </w:pPr>
      <w:r w:rsidRPr="0064375E">
        <w:rPr>
          <w:rFonts w:ascii="Arial" w:hAnsi="Arial" w:cs="Arial"/>
          <w:sz w:val="22"/>
          <w:szCs w:val="22"/>
        </w:rPr>
        <w:t xml:space="preserve">Support establishments in the development of their own policies in this area for session 2025-26. </w:t>
      </w:r>
    </w:p>
    <w:p w14:paraId="3592342C" w14:textId="77777777" w:rsidR="0064375E" w:rsidRPr="0064375E" w:rsidRDefault="0064375E" w:rsidP="0064375E">
      <w:pPr>
        <w:ind w:left="360"/>
        <w:rPr>
          <w:rFonts w:ascii="Arial" w:hAnsi="Arial" w:cs="Arial"/>
          <w:sz w:val="22"/>
          <w:szCs w:val="22"/>
        </w:rPr>
      </w:pPr>
    </w:p>
    <w:p w14:paraId="22BF9BCF" w14:textId="77777777" w:rsidR="0064375E" w:rsidRDefault="0064375E">
      <w:pPr>
        <w:rPr>
          <w:rFonts w:ascii="Arial" w:hAnsi="Arial" w:cs="Arial"/>
          <w:b/>
          <w:bCs/>
          <w:sz w:val="22"/>
          <w:szCs w:val="22"/>
        </w:rPr>
      </w:pPr>
      <w:r>
        <w:rPr>
          <w:rFonts w:ascii="Arial" w:hAnsi="Arial" w:cs="Arial"/>
          <w:b/>
          <w:bCs/>
          <w:sz w:val="22"/>
          <w:szCs w:val="22"/>
        </w:rPr>
        <w:br w:type="page"/>
      </w:r>
    </w:p>
    <w:p w14:paraId="5DED19F5" w14:textId="76960CF6" w:rsidR="0064375E" w:rsidRPr="0064375E" w:rsidRDefault="0064375E">
      <w:pPr>
        <w:pStyle w:val="ListParagraph"/>
        <w:numPr>
          <w:ilvl w:val="1"/>
          <w:numId w:val="16"/>
        </w:numPr>
        <w:rPr>
          <w:rFonts w:ascii="Arial" w:hAnsi="Arial" w:cs="Arial"/>
          <w:sz w:val="22"/>
          <w:szCs w:val="22"/>
        </w:rPr>
      </w:pPr>
      <w:r w:rsidRPr="0064375E">
        <w:rPr>
          <w:rFonts w:ascii="Arial" w:hAnsi="Arial" w:cs="Arial"/>
          <w:sz w:val="22"/>
          <w:szCs w:val="22"/>
        </w:rPr>
        <w:lastRenderedPageBreak/>
        <w:t xml:space="preserve">THE IMPORTANCE OF POSITIVE RELATIONSHIPS </w:t>
      </w:r>
    </w:p>
    <w:p w14:paraId="028550F3" w14:textId="77777777" w:rsidR="0064375E" w:rsidRPr="0064375E" w:rsidRDefault="0064375E" w:rsidP="0064375E">
      <w:pPr>
        <w:rPr>
          <w:rFonts w:ascii="Arial" w:hAnsi="Arial" w:cs="Arial"/>
          <w:sz w:val="22"/>
          <w:szCs w:val="22"/>
        </w:rPr>
      </w:pPr>
    </w:p>
    <w:tbl>
      <w:tblPr>
        <w:tblStyle w:val="TableGrid"/>
        <w:tblW w:w="8505" w:type="dxa"/>
        <w:tblInd w:w="421" w:type="dxa"/>
        <w:tblLook w:val="04A0" w:firstRow="1" w:lastRow="0" w:firstColumn="1" w:lastColumn="0" w:noHBand="0" w:noVBand="1"/>
      </w:tblPr>
      <w:tblGrid>
        <w:gridCol w:w="8505"/>
      </w:tblGrid>
      <w:tr w:rsidR="0064375E" w:rsidRPr="0064375E" w14:paraId="4A45D477" w14:textId="77777777" w:rsidTr="0064375E">
        <w:tc>
          <w:tcPr>
            <w:tcW w:w="8505" w:type="dxa"/>
          </w:tcPr>
          <w:p w14:paraId="6C09AD2F" w14:textId="77777777" w:rsidR="0064375E" w:rsidRPr="0064375E" w:rsidRDefault="0064375E" w:rsidP="0064375E">
            <w:pPr>
              <w:jc w:val="center"/>
              <w:rPr>
                <w:rFonts w:ascii="Arial" w:hAnsi="Arial" w:cs="Arial"/>
                <w:i/>
                <w:iCs/>
                <w:sz w:val="22"/>
                <w:szCs w:val="22"/>
              </w:rPr>
            </w:pPr>
            <w:r w:rsidRPr="0064375E">
              <w:rPr>
                <w:rFonts w:ascii="Arial" w:hAnsi="Arial" w:cs="Arial"/>
                <w:i/>
                <w:iCs/>
                <w:sz w:val="22"/>
                <w:szCs w:val="22"/>
              </w:rPr>
              <w:t xml:space="preserve">‘Curriculum for Excellence cannot be delivered without good relationships and positive behaviour. Children and young people should feel happy, safe, respected, and included in the learning environment and all staff should be proactive in promoting positive behaviour in the classroom, playground, and wider learning community. Underpinning this is the emotional health and wellbeing of staff.’ </w:t>
            </w:r>
            <w:r w:rsidRPr="0064375E">
              <w:rPr>
                <w:rFonts w:ascii="Arial" w:hAnsi="Arial" w:cs="Arial"/>
                <w:b/>
                <w:i/>
                <w:iCs/>
                <w:sz w:val="22"/>
                <w:szCs w:val="22"/>
              </w:rPr>
              <w:t>Curriculum for Excellence</w:t>
            </w:r>
          </w:p>
        </w:tc>
      </w:tr>
    </w:tbl>
    <w:p w14:paraId="73F4C4C0" w14:textId="77777777" w:rsidR="0064375E" w:rsidRPr="0064375E" w:rsidRDefault="0064375E" w:rsidP="0064375E">
      <w:pPr>
        <w:rPr>
          <w:rFonts w:ascii="Arial" w:hAnsi="Arial" w:cs="Arial"/>
          <w:sz w:val="22"/>
          <w:szCs w:val="22"/>
        </w:rPr>
      </w:pPr>
    </w:p>
    <w:p w14:paraId="102CECB1" w14:textId="77777777" w:rsidR="0064375E" w:rsidRPr="0064375E" w:rsidRDefault="0064375E" w:rsidP="0064375E">
      <w:pPr>
        <w:ind w:left="426"/>
        <w:rPr>
          <w:rFonts w:ascii="Arial" w:hAnsi="Arial" w:cs="Arial"/>
          <w:sz w:val="22"/>
          <w:szCs w:val="22"/>
        </w:rPr>
      </w:pPr>
      <w:r w:rsidRPr="0064375E">
        <w:rPr>
          <w:rFonts w:ascii="Arial" w:hAnsi="Arial" w:cs="Arial"/>
          <w:sz w:val="22"/>
          <w:szCs w:val="22"/>
        </w:rPr>
        <w:t>The development of a positive learning environment is essential if effective learning and teaching is to take place within an educational establishment. Effective learning and teaching is also dependent on the nurturing of positive relationships through the daily interactions between staff and learners and between learners themselves.  </w:t>
      </w:r>
    </w:p>
    <w:p w14:paraId="26810E5B" w14:textId="77777777" w:rsidR="0064375E" w:rsidRPr="0064375E" w:rsidRDefault="0064375E" w:rsidP="0064375E">
      <w:pPr>
        <w:ind w:left="426"/>
        <w:rPr>
          <w:rFonts w:ascii="Arial" w:hAnsi="Arial" w:cs="Arial"/>
          <w:sz w:val="22"/>
          <w:szCs w:val="22"/>
        </w:rPr>
      </w:pPr>
      <w:r w:rsidRPr="0064375E">
        <w:rPr>
          <w:rFonts w:ascii="Arial" w:hAnsi="Arial" w:cs="Arial"/>
          <w:sz w:val="22"/>
          <w:szCs w:val="22"/>
        </w:rPr>
        <w:t xml:space="preserve">The policy is based on a set of core principles identified by the group which permeate all aspects of the guidance: </w:t>
      </w:r>
      <w:r w:rsidRPr="0064375E">
        <w:rPr>
          <w:rFonts w:ascii="Arial" w:hAnsi="Arial" w:cs="Arial"/>
          <w:b/>
          <w:bCs/>
          <w:i/>
          <w:iCs/>
          <w:sz w:val="22"/>
          <w:szCs w:val="22"/>
        </w:rPr>
        <w:t>Respect, empathy, aspiration, inclusion, resilience, empowerment, nurture, trust, fairness, and unconditional positive regard.</w:t>
      </w:r>
    </w:p>
    <w:p w14:paraId="40107A8C" w14:textId="77777777" w:rsidR="0064375E" w:rsidRDefault="0064375E" w:rsidP="0064375E">
      <w:pPr>
        <w:ind w:left="426"/>
        <w:rPr>
          <w:rFonts w:ascii="Arial" w:hAnsi="Arial" w:cs="Arial"/>
          <w:bCs/>
          <w:iCs/>
          <w:sz w:val="22"/>
          <w:szCs w:val="22"/>
        </w:rPr>
      </w:pPr>
      <w:r w:rsidRPr="0064375E">
        <w:rPr>
          <w:rFonts w:ascii="Arial" w:hAnsi="Arial" w:cs="Arial"/>
          <w:bCs/>
          <w:iCs/>
          <w:sz w:val="22"/>
          <w:szCs w:val="22"/>
        </w:rPr>
        <w:t>Inverclyde Council has developed a vision of creating a ‘Nurturing Inverclyde’ where we ‘Get it Right for Every Child, Citizen and Community’.</w:t>
      </w:r>
    </w:p>
    <w:p w14:paraId="3D5E776F" w14:textId="77777777" w:rsidR="0064375E" w:rsidRPr="0064375E" w:rsidRDefault="0064375E" w:rsidP="0064375E">
      <w:pPr>
        <w:ind w:left="426"/>
        <w:rPr>
          <w:rFonts w:ascii="Arial" w:hAnsi="Arial" w:cs="Arial"/>
          <w:bCs/>
          <w:iCs/>
          <w:sz w:val="22"/>
          <w:szCs w:val="22"/>
        </w:rPr>
      </w:pPr>
    </w:p>
    <w:p w14:paraId="533A1D42" w14:textId="77777777" w:rsidR="0064375E" w:rsidRPr="0064375E" w:rsidRDefault="0064375E" w:rsidP="0064375E">
      <w:pPr>
        <w:ind w:left="426"/>
        <w:rPr>
          <w:rFonts w:ascii="Arial" w:hAnsi="Arial" w:cs="Arial"/>
          <w:b/>
          <w:bCs/>
          <w:iCs/>
          <w:sz w:val="22"/>
          <w:szCs w:val="22"/>
        </w:rPr>
      </w:pPr>
      <w:r w:rsidRPr="0064375E">
        <w:rPr>
          <w:rFonts w:ascii="Arial" w:hAnsi="Arial" w:cs="Arial"/>
          <w:bCs/>
          <w:iCs/>
          <w:sz w:val="22"/>
          <w:szCs w:val="22"/>
        </w:rPr>
        <w:t>Through this policy we strive to support the achievement of the core outcomes associated with ‘GIRFEC.’ All aspects of this work will lead to our learners being:</w:t>
      </w:r>
      <w:r w:rsidRPr="0064375E">
        <w:rPr>
          <w:rFonts w:ascii="Arial" w:hAnsi="Arial" w:cs="Arial"/>
          <w:b/>
          <w:bCs/>
          <w:iCs/>
          <w:sz w:val="22"/>
          <w:szCs w:val="22"/>
        </w:rPr>
        <w:t xml:space="preserve"> </w:t>
      </w:r>
    </w:p>
    <w:p w14:paraId="778142FE" w14:textId="77777777" w:rsidR="0064375E" w:rsidRPr="0064375E" w:rsidRDefault="0064375E" w:rsidP="00F32BD6">
      <w:pPr>
        <w:jc w:val="center"/>
        <w:rPr>
          <w:rFonts w:ascii="Arial" w:hAnsi="Arial" w:cs="Arial"/>
          <w:sz w:val="22"/>
          <w:szCs w:val="22"/>
        </w:rPr>
      </w:pPr>
      <w:r w:rsidRPr="0064375E">
        <w:rPr>
          <w:rFonts w:ascii="Arial" w:hAnsi="Arial" w:cs="Arial"/>
          <w:b/>
          <w:i/>
          <w:noProof/>
          <w:sz w:val="22"/>
          <w:szCs w:val="22"/>
          <w:lang w:eastAsia="en-GB"/>
        </w:rPr>
        <w:drawing>
          <wp:inline distT="0" distB="0" distL="0" distR="0" wp14:anchorId="5855F2B9" wp14:editId="744D8044">
            <wp:extent cx="3752850" cy="3752850"/>
            <wp:effectExtent l="0" t="0" r="0" b="0"/>
            <wp:docPr id="607670306" name="Picture 1" descr="A circular diagram of a successful lea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6906" name="Picture 1" descr="A circular diagram of a successful leader&#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53030" cy="3753030"/>
                    </a:xfrm>
                    <a:prstGeom prst="rect">
                      <a:avLst/>
                    </a:prstGeom>
                  </pic:spPr>
                </pic:pic>
              </a:graphicData>
            </a:graphic>
          </wp:inline>
        </w:drawing>
      </w:r>
    </w:p>
    <w:p w14:paraId="34F3F832" w14:textId="77777777" w:rsidR="0064375E" w:rsidRDefault="0064375E" w:rsidP="00F32BD6">
      <w:pPr>
        <w:jc w:val="center"/>
        <w:rPr>
          <w:rFonts w:ascii="Arial" w:hAnsi="Arial" w:cs="Arial"/>
          <w:i/>
          <w:iCs/>
          <w:sz w:val="22"/>
          <w:szCs w:val="22"/>
        </w:rPr>
      </w:pPr>
      <w:r w:rsidRPr="0064375E">
        <w:rPr>
          <w:rFonts w:ascii="Arial" w:hAnsi="Arial" w:cs="Arial"/>
          <w:i/>
          <w:iCs/>
          <w:sz w:val="22"/>
          <w:szCs w:val="22"/>
        </w:rPr>
        <w:t xml:space="preserve">Figure </w:t>
      </w:r>
      <w:r w:rsidRPr="0064375E">
        <w:rPr>
          <w:rFonts w:ascii="Arial" w:hAnsi="Arial" w:cs="Arial"/>
          <w:i/>
          <w:iCs/>
          <w:sz w:val="22"/>
          <w:szCs w:val="22"/>
        </w:rPr>
        <w:fldChar w:fldCharType="begin"/>
      </w:r>
      <w:r w:rsidRPr="0064375E">
        <w:rPr>
          <w:rFonts w:ascii="Arial" w:hAnsi="Arial" w:cs="Arial"/>
          <w:i/>
          <w:iCs/>
          <w:sz w:val="22"/>
          <w:szCs w:val="22"/>
        </w:rPr>
        <w:instrText xml:space="preserve"> SEQ Figure \* ARABIC </w:instrText>
      </w:r>
      <w:r w:rsidRPr="0064375E">
        <w:rPr>
          <w:rFonts w:ascii="Arial" w:hAnsi="Arial" w:cs="Arial"/>
          <w:i/>
          <w:iCs/>
          <w:sz w:val="22"/>
          <w:szCs w:val="22"/>
        </w:rPr>
        <w:fldChar w:fldCharType="separate"/>
      </w:r>
      <w:r w:rsidRPr="0064375E">
        <w:rPr>
          <w:rFonts w:ascii="Arial" w:hAnsi="Arial" w:cs="Arial"/>
          <w:i/>
          <w:iCs/>
          <w:sz w:val="22"/>
          <w:szCs w:val="22"/>
        </w:rPr>
        <w:t>1</w:t>
      </w:r>
      <w:r w:rsidRPr="0064375E">
        <w:rPr>
          <w:rFonts w:ascii="Arial" w:hAnsi="Arial" w:cs="Arial"/>
          <w:sz w:val="22"/>
          <w:szCs w:val="22"/>
        </w:rPr>
        <w:fldChar w:fldCharType="end"/>
      </w:r>
      <w:r w:rsidRPr="0064375E">
        <w:rPr>
          <w:rFonts w:ascii="Arial" w:hAnsi="Arial" w:cs="Arial"/>
          <w:i/>
          <w:iCs/>
          <w:sz w:val="22"/>
          <w:szCs w:val="22"/>
        </w:rPr>
        <w:t>: GIRFEC Wellbeing Wheel</w:t>
      </w:r>
    </w:p>
    <w:p w14:paraId="0E603A58" w14:textId="77777777" w:rsidR="0064375E" w:rsidRPr="0064375E" w:rsidRDefault="0064375E" w:rsidP="0064375E">
      <w:pPr>
        <w:rPr>
          <w:rFonts w:ascii="Arial" w:hAnsi="Arial" w:cs="Arial"/>
          <w:b/>
          <w:iCs/>
          <w:sz w:val="22"/>
          <w:szCs w:val="22"/>
        </w:rPr>
      </w:pPr>
    </w:p>
    <w:tbl>
      <w:tblPr>
        <w:tblStyle w:val="TableGrid"/>
        <w:tblW w:w="8363" w:type="dxa"/>
        <w:tblInd w:w="421" w:type="dxa"/>
        <w:tblLook w:val="04A0" w:firstRow="1" w:lastRow="0" w:firstColumn="1" w:lastColumn="0" w:noHBand="0" w:noVBand="1"/>
      </w:tblPr>
      <w:tblGrid>
        <w:gridCol w:w="8363"/>
      </w:tblGrid>
      <w:tr w:rsidR="0064375E" w:rsidRPr="0064375E" w14:paraId="2D18CB37" w14:textId="77777777" w:rsidTr="0064375E">
        <w:tc>
          <w:tcPr>
            <w:tcW w:w="8363" w:type="dxa"/>
          </w:tcPr>
          <w:p w14:paraId="18414DD2" w14:textId="77777777" w:rsidR="0064375E" w:rsidRDefault="0064375E" w:rsidP="0064375E">
            <w:pPr>
              <w:jc w:val="center"/>
              <w:rPr>
                <w:rFonts w:ascii="Arial" w:hAnsi="Arial" w:cs="Arial"/>
                <w:i/>
                <w:iCs/>
                <w:sz w:val="22"/>
                <w:szCs w:val="22"/>
              </w:rPr>
            </w:pPr>
            <w:r w:rsidRPr="0064375E">
              <w:rPr>
                <w:rFonts w:ascii="Arial" w:hAnsi="Arial" w:cs="Arial"/>
                <w:i/>
                <w:iCs/>
                <w:sz w:val="22"/>
                <w:szCs w:val="22"/>
              </w:rPr>
              <w:t xml:space="preserve">“I feel confident about dealing with conflict because I have a better understanding of other people’s emotions” </w:t>
            </w:r>
          </w:p>
          <w:p w14:paraId="0E855BA0" w14:textId="56F536B9" w:rsidR="0064375E" w:rsidRPr="0064375E" w:rsidRDefault="0064375E" w:rsidP="0064375E">
            <w:pPr>
              <w:jc w:val="center"/>
              <w:rPr>
                <w:rFonts w:ascii="Arial" w:hAnsi="Arial" w:cs="Arial"/>
                <w:i/>
                <w:iCs/>
                <w:sz w:val="22"/>
                <w:szCs w:val="22"/>
              </w:rPr>
            </w:pPr>
            <w:r w:rsidRPr="0064375E">
              <w:rPr>
                <w:rFonts w:ascii="Arial" w:hAnsi="Arial" w:cs="Arial"/>
                <w:b/>
                <w:bCs/>
                <w:i/>
                <w:iCs/>
                <w:sz w:val="22"/>
                <w:szCs w:val="22"/>
              </w:rPr>
              <w:t>Inverclyde learner</w:t>
            </w:r>
          </w:p>
        </w:tc>
      </w:tr>
    </w:tbl>
    <w:p w14:paraId="2B38B866" w14:textId="77777777" w:rsidR="0064375E" w:rsidRPr="0064375E" w:rsidRDefault="0064375E" w:rsidP="0064375E">
      <w:pPr>
        <w:rPr>
          <w:rFonts w:ascii="Arial" w:hAnsi="Arial" w:cs="Arial"/>
          <w:b/>
          <w:i/>
          <w:sz w:val="22"/>
          <w:szCs w:val="22"/>
        </w:rPr>
      </w:pPr>
    </w:p>
    <w:p w14:paraId="3A06FC78" w14:textId="77777777" w:rsidR="0064375E" w:rsidRPr="0064375E" w:rsidRDefault="0064375E" w:rsidP="0064375E">
      <w:pPr>
        <w:ind w:left="720"/>
        <w:rPr>
          <w:rFonts w:ascii="Arial" w:hAnsi="Arial" w:cs="Arial"/>
          <w:sz w:val="22"/>
          <w:szCs w:val="22"/>
        </w:rPr>
      </w:pPr>
    </w:p>
    <w:p w14:paraId="3E869CBE" w14:textId="77777777" w:rsidR="00F32BD6" w:rsidRDefault="00F32BD6" w:rsidP="0064375E">
      <w:pPr>
        <w:rPr>
          <w:rFonts w:ascii="Arial" w:hAnsi="Arial" w:cs="Arial"/>
          <w:sz w:val="22"/>
          <w:szCs w:val="22"/>
        </w:rPr>
      </w:pPr>
    </w:p>
    <w:p w14:paraId="752B5921" w14:textId="587C37DD" w:rsidR="00F32BD6" w:rsidRDefault="00F32BD6" w:rsidP="0064375E">
      <w:pPr>
        <w:rPr>
          <w:rFonts w:ascii="Arial" w:hAnsi="Arial" w:cs="Arial"/>
          <w:sz w:val="22"/>
          <w:szCs w:val="22"/>
        </w:rPr>
      </w:pPr>
      <w:r>
        <w:rPr>
          <w:rFonts w:ascii="Arial" w:hAnsi="Arial" w:cs="Arial"/>
          <w:sz w:val="22"/>
          <w:szCs w:val="22"/>
        </w:rPr>
        <w:t>3.4 KEY DRIVERS</w:t>
      </w:r>
    </w:p>
    <w:p w14:paraId="0273A6D8" w14:textId="77777777" w:rsidR="00F32BD6" w:rsidRDefault="00F32BD6" w:rsidP="0064375E">
      <w:pPr>
        <w:rPr>
          <w:rFonts w:ascii="Arial" w:hAnsi="Arial" w:cs="Arial"/>
          <w:sz w:val="22"/>
          <w:szCs w:val="22"/>
        </w:rPr>
      </w:pPr>
    </w:p>
    <w:p w14:paraId="38549E55" w14:textId="5F1B89E9" w:rsidR="0064375E" w:rsidRDefault="0064375E" w:rsidP="00F32BD6">
      <w:pPr>
        <w:ind w:left="426"/>
        <w:rPr>
          <w:rFonts w:ascii="Arial" w:hAnsi="Arial" w:cs="Arial"/>
          <w:sz w:val="22"/>
          <w:szCs w:val="22"/>
        </w:rPr>
      </w:pPr>
      <w:r w:rsidRPr="0064375E">
        <w:rPr>
          <w:rFonts w:ascii="Arial" w:hAnsi="Arial" w:cs="Arial"/>
          <w:sz w:val="22"/>
          <w:szCs w:val="22"/>
        </w:rPr>
        <w:t>This policy is further guided by the legislative and policy and practice landscape in Scottish Education as outlined below.</w:t>
      </w:r>
    </w:p>
    <w:p w14:paraId="60F2124C" w14:textId="77777777" w:rsidR="00F32BD6" w:rsidRPr="0064375E" w:rsidRDefault="00F32BD6" w:rsidP="00F32BD6">
      <w:pPr>
        <w:ind w:left="426"/>
        <w:rPr>
          <w:rFonts w:ascii="Arial" w:hAnsi="Arial" w:cs="Arial"/>
          <w:sz w:val="22"/>
          <w:szCs w:val="22"/>
        </w:rPr>
      </w:pPr>
    </w:p>
    <w:p w14:paraId="214AF168" w14:textId="77777777" w:rsidR="0064375E" w:rsidRDefault="0064375E" w:rsidP="00F32BD6">
      <w:pPr>
        <w:ind w:left="426"/>
        <w:rPr>
          <w:rFonts w:ascii="Arial" w:hAnsi="Arial" w:cs="Arial"/>
          <w:sz w:val="22"/>
          <w:szCs w:val="22"/>
        </w:rPr>
      </w:pPr>
      <w:r w:rsidRPr="0064375E">
        <w:rPr>
          <w:rFonts w:ascii="Arial" w:hAnsi="Arial" w:cs="Arial"/>
          <w:sz w:val="22"/>
          <w:szCs w:val="22"/>
        </w:rPr>
        <w:t xml:space="preserve">This guidance is underpinned by a legal framework which includes: </w:t>
      </w:r>
    </w:p>
    <w:p w14:paraId="2F9D1379" w14:textId="77777777" w:rsidR="00F32BD6" w:rsidRPr="0064375E" w:rsidRDefault="00F32BD6" w:rsidP="00F32BD6">
      <w:pPr>
        <w:ind w:left="426"/>
        <w:rPr>
          <w:rFonts w:ascii="Arial" w:hAnsi="Arial" w:cs="Arial"/>
          <w:sz w:val="22"/>
          <w:szCs w:val="22"/>
        </w:rPr>
      </w:pPr>
    </w:p>
    <w:p w14:paraId="531BE40B"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lastRenderedPageBreak/>
        <w:t xml:space="preserve">UNCRC (Incorporation) (Scotland) Act 2024 </w:t>
      </w:r>
    </w:p>
    <w:p w14:paraId="70085BDA"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 xml:space="preserve">Health and Safety at Work etc. Act 1974 </w:t>
      </w:r>
    </w:p>
    <w:p w14:paraId="0BB89C94"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Education (Additional Support for Learning) (Scotland) Act 2004 amended 2009</w:t>
      </w:r>
    </w:p>
    <w:p w14:paraId="445BA046"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 xml:space="preserve">Education (Scotland) Act 1980 </w:t>
      </w:r>
    </w:p>
    <w:p w14:paraId="0A20745A"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 xml:space="preserve">Standards in Scotland’s Schools etc. Act 2000 </w:t>
      </w:r>
    </w:p>
    <w:p w14:paraId="1A1C48C9"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Equality Act 2010</w:t>
      </w:r>
    </w:p>
    <w:p w14:paraId="4A210150"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Additional Support for Learning Statutory Guidance (2017).</w:t>
      </w:r>
    </w:p>
    <w:p w14:paraId="6F3C400A"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The Standards in Scotland Schools Act (2000).</w:t>
      </w:r>
    </w:p>
    <w:p w14:paraId="7571A1A3"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The Children and Young People Scotland Act (2014).</w:t>
      </w:r>
    </w:p>
    <w:p w14:paraId="2352DA89"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Included, Engaged and Involved (Part 1, 2 &amp; 3) (2007, 2017 &amp; 2024).</w:t>
      </w:r>
    </w:p>
    <w:p w14:paraId="3C967809"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Better Behaviour Better Learning Better Relationships (2017).</w:t>
      </w:r>
    </w:p>
    <w:p w14:paraId="7387C8EF"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Behaviour in Scotland’s Schools Report (2023).</w:t>
      </w:r>
    </w:p>
    <w:p w14:paraId="3B346698"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Respect for All (2024).</w:t>
      </w:r>
    </w:p>
    <w:p w14:paraId="6450B31A"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Inverclyde GIRFEC Pathways (2015).</w:t>
      </w:r>
    </w:p>
    <w:p w14:paraId="06F3DD24" w14:textId="77777777" w:rsidR="0064375E" w:rsidRPr="00F32BD6" w:rsidRDefault="0064375E">
      <w:pPr>
        <w:pStyle w:val="ListParagraph"/>
        <w:numPr>
          <w:ilvl w:val="0"/>
          <w:numId w:val="17"/>
        </w:numPr>
        <w:rPr>
          <w:rFonts w:ascii="Arial" w:hAnsi="Arial" w:cs="Arial"/>
          <w:sz w:val="22"/>
          <w:szCs w:val="22"/>
        </w:rPr>
      </w:pPr>
      <w:r w:rsidRPr="00F32BD6">
        <w:rPr>
          <w:rFonts w:ascii="Arial" w:hAnsi="Arial" w:cs="Arial"/>
          <w:sz w:val="22"/>
          <w:szCs w:val="22"/>
        </w:rPr>
        <w:t>General Teaching Council for Scotland Professional Standards (2021).</w:t>
      </w:r>
    </w:p>
    <w:p w14:paraId="547768BF" w14:textId="77777777" w:rsidR="0064375E" w:rsidRPr="0064375E" w:rsidRDefault="0064375E" w:rsidP="0064375E">
      <w:pPr>
        <w:rPr>
          <w:rFonts w:ascii="Arial" w:hAnsi="Arial" w:cs="Arial"/>
          <w:sz w:val="22"/>
          <w:szCs w:val="22"/>
        </w:rPr>
      </w:pPr>
    </w:p>
    <w:p w14:paraId="03FA49D9" w14:textId="77777777" w:rsidR="0064375E" w:rsidRPr="0064375E" w:rsidRDefault="0064375E" w:rsidP="00F32BD6">
      <w:pPr>
        <w:ind w:left="426"/>
        <w:rPr>
          <w:rFonts w:ascii="Arial" w:hAnsi="Arial" w:cs="Arial"/>
          <w:sz w:val="22"/>
          <w:szCs w:val="22"/>
        </w:rPr>
      </w:pPr>
      <w:r w:rsidRPr="0064375E">
        <w:rPr>
          <w:rFonts w:ascii="Arial" w:hAnsi="Arial" w:cs="Arial"/>
          <w:sz w:val="22"/>
          <w:szCs w:val="22"/>
        </w:rPr>
        <w:t>This policy encourages the development of a whole establishment approach to creating a culture of positive relationships, which are supported by positive practices. This was highlighted in the various iterations of the Behaviour in Scottish Schools Report and through wider research. It is clear, therefore, that whole establishment approaches reinforce a positive ethos and foster inclusive values.</w:t>
      </w:r>
    </w:p>
    <w:p w14:paraId="631BD90D" w14:textId="77777777" w:rsidR="0064375E" w:rsidRDefault="0064375E" w:rsidP="0064375E">
      <w:pPr>
        <w:rPr>
          <w:rFonts w:ascii="Arial" w:hAnsi="Arial" w:cs="Arial"/>
          <w:sz w:val="22"/>
          <w:szCs w:val="22"/>
        </w:rPr>
      </w:pPr>
    </w:p>
    <w:p w14:paraId="61470D1C" w14:textId="1AB19095" w:rsidR="00F32BD6" w:rsidRDefault="00F32BD6" w:rsidP="0064375E">
      <w:pPr>
        <w:rPr>
          <w:rFonts w:ascii="Arial" w:hAnsi="Arial" w:cs="Arial"/>
          <w:sz w:val="22"/>
          <w:szCs w:val="22"/>
        </w:rPr>
      </w:pPr>
      <w:r>
        <w:rPr>
          <w:rFonts w:ascii="Arial" w:hAnsi="Arial" w:cs="Arial"/>
          <w:sz w:val="22"/>
          <w:szCs w:val="22"/>
        </w:rPr>
        <w:t>3.5 PREVENTATIVE APPROACHES</w:t>
      </w:r>
    </w:p>
    <w:p w14:paraId="05623C79" w14:textId="77777777" w:rsidR="00F32BD6" w:rsidRPr="0064375E" w:rsidRDefault="00F32BD6" w:rsidP="0064375E">
      <w:pPr>
        <w:rPr>
          <w:rFonts w:ascii="Arial" w:hAnsi="Arial" w:cs="Arial"/>
          <w:sz w:val="22"/>
          <w:szCs w:val="22"/>
        </w:rPr>
      </w:pPr>
    </w:p>
    <w:p w14:paraId="3E62A47C" w14:textId="77777777" w:rsidR="0064375E" w:rsidRPr="0064375E" w:rsidRDefault="0064375E" w:rsidP="00F32BD6">
      <w:pPr>
        <w:ind w:left="284"/>
        <w:rPr>
          <w:rFonts w:ascii="Arial" w:hAnsi="Arial" w:cs="Arial"/>
          <w:b/>
          <w:bCs/>
          <w:sz w:val="22"/>
          <w:szCs w:val="22"/>
        </w:rPr>
      </w:pPr>
      <w:r w:rsidRPr="0064375E">
        <w:rPr>
          <w:rFonts w:ascii="Arial" w:hAnsi="Arial" w:cs="Arial"/>
          <w:b/>
          <w:bCs/>
          <w:sz w:val="22"/>
          <w:szCs w:val="22"/>
        </w:rPr>
        <w:t>Ethos, Values and Expectations</w:t>
      </w:r>
    </w:p>
    <w:p w14:paraId="27344063" w14:textId="77777777" w:rsidR="00F32BD6" w:rsidRDefault="00F32BD6" w:rsidP="0064375E">
      <w:pPr>
        <w:rPr>
          <w:rFonts w:ascii="Arial" w:hAnsi="Arial" w:cs="Arial"/>
          <w:sz w:val="22"/>
          <w:szCs w:val="22"/>
        </w:rPr>
      </w:pPr>
    </w:p>
    <w:p w14:paraId="694CFDF0" w14:textId="1CA3FDFF" w:rsidR="0064375E" w:rsidRPr="0064375E" w:rsidRDefault="0064375E" w:rsidP="00F32BD6">
      <w:pPr>
        <w:ind w:left="284"/>
        <w:rPr>
          <w:rFonts w:ascii="Arial" w:hAnsi="Arial" w:cs="Arial"/>
          <w:sz w:val="22"/>
          <w:szCs w:val="22"/>
        </w:rPr>
      </w:pPr>
      <w:r w:rsidRPr="0064375E">
        <w:rPr>
          <w:rFonts w:ascii="Arial" w:hAnsi="Arial" w:cs="Arial"/>
          <w:sz w:val="22"/>
          <w:szCs w:val="22"/>
        </w:rPr>
        <w:t>Developing a whole establishment ethos</w:t>
      </w:r>
      <w:r w:rsidR="00F32BD6">
        <w:rPr>
          <w:rFonts w:ascii="Arial" w:hAnsi="Arial" w:cs="Arial"/>
          <w:sz w:val="22"/>
          <w:szCs w:val="22"/>
        </w:rPr>
        <w:t>.</w:t>
      </w:r>
    </w:p>
    <w:p w14:paraId="28A903F8" w14:textId="77777777" w:rsidR="00F32BD6" w:rsidRDefault="00F32BD6" w:rsidP="0064375E">
      <w:pPr>
        <w:rPr>
          <w:rFonts w:ascii="Arial" w:hAnsi="Arial" w:cs="Arial"/>
          <w:sz w:val="22"/>
          <w:szCs w:val="22"/>
        </w:rPr>
      </w:pPr>
    </w:p>
    <w:p w14:paraId="49B6D8AC" w14:textId="1A96DD00" w:rsidR="0064375E" w:rsidRPr="0064375E" w:rsidRDefault="0064375E" w:rsidP="00F32BD6">
      <w:pPr>
        <w:ind w:left="284"/>
        <w:rPr>
          <w:rFonts w:ascii="Arial" w:hAnsi="Arial" w:cs="Arial"/>
          <w:sz w:val="22"/>
          <w:szCs w:val="22"/>
        </w:rPr>
      </w:pPr>
      <w:r w:rsidRPr="0064375E">
        <w:rPr>
          <w:rFonts w:ascii="Arial" w:hAnsi="Arial" w:cs="Arial"/>
          <w:sz w:val="22"/>
          <w:szCs w:val="22"/>
        </w:rPr>
        <w:t>A strong ethos begins with a set of cohesive values that reflect the identity and aspirations of the learning community. To ensure that establishment approaches to responding to behaviour support this ethos effectively, establishments should adopt a structured approach based on clear values, expectations and consistent application.</w:t>
      </w:r>
    </w:p>
    <w:p w14:paraId="597037BA" w14:textId="77777777" w:rsidR="00F32BD6" w:rsidRDefault="00F32BD6" w:rsidP="0064375E">
      <w:pPr>
        <w:rPr>
          <w:rFonts w:ascii="Arial" w:hAnsi="Arial" w:cs="Arial"/>
          <w:sz w:val="22"/>
          <w:szCs w:val="22"/>
        </w:rPr>
      </w:pPr>
    </w:p>
    <w:p w14:paraId="06A31B53" w14:textId="770A190E" w:rsidR="0064375E" w:rsidRPr="0064375E" w:rsidRDefault="0064375E" w:rsidP="00F32BD6">
      <w:pPr>
        <w:ind w:left="284"/>
        <w:rPr>
          <w:rFonts w:ascii="Arial" w:hAnsi="Arial" w:cs="Arial"/>
          <w:b/>
          <w:bCs/>
          <w:sz w:val="22"/>
          <w:szCs w:val="22"/>
        </w:rPr>
      </w:pPr>
      <w:r w:rsidRPr="0064375E">
        <w:rPr>
          <w:rFonts w:ascii="Arial" w:hAnsi="Arial" w:cs="Arial"/>
          <w:b/>
          <w:bCs/>
          <w:sz w:val="22"/>
          <w:szCs w:val="22"/>
        </w:rPr>
        <w:t xml:space="preserve">Values </w:t>
      </w:r>
    </w:p>
    <w:p w14:paraId="22F68512" w14:textId="77777777" w:rsidR="00F32BD6" w:rsidRDefault="00F32BD6" w:rsidP="0064375E">
      <w:pPr>
        <w:rPr>
          <w:rFonts w:ascii="Arial" w:hAnsi="Arial" w:cs="Arial"/>
          <w:sz w:val="22"/>
          <w:szCs w:val="22"/>
        </w:rPr>
      </w:pPr>
    </w:p>
    <w:p w14:paraId="3A5BF4A7" w14:textId="4116CE56" w:rsidR="0064375E" w:rsidRDefault="0064375E" w:rsidP="00F32BD6">
      <w:pPr>
        <w:ind w:left="284"/>
        <w:rPr>
          <w:rFonts w:ascii="Arial" w:hAnsi="Arial" w:cs="Arial"/>
          <w:sz w:val="22"/>
          <w:szCs w:val="22"/>
        </w:rPr>
      </w:pPr>
      <w:r w:rsidRPr="0064375E">
        <w:rPr>
          <w:rFonts w:ascii="Arial" w:hAnsi="Arial" w:cs="Arial"/>
          <w:sz w:val="22"/>
          <w:szCs w:val="22"/>
        </w:rPr>
        <w:t xml:space="preserve">To develop an effective approach to relationships and behaviour, establishments should first determine their core values that underpin their approach. These values should be: </w:t>
      </w:r>
    </w:p>
    <w:p w14:paraId="63E6DBBB" w14:textId="77777777" w:rsidR="00F32BD6" w:rsidRPr="0064375E" w:rsidRDefault="00F32BD6" w:rsidP="00F32BD6">
      <w:pPr>
        <w:ind w:left="284"/>
        <w:rPr>
          <w:rFonts w:ascii="Arial" w:hAnsi="Arial" w:cs="Arial"/>
          <w:sz w:val="22"/>
          <w:szCs w:val="22"/>
        </w:rPr>
      </w:pPr>
    </w:p>
    <w:p w14:paraId="74C578AA" w14:textId="189A8DB5" w:rsidR="0064375E" w:rsidRPr="00F32BD6" w:rsidRDefault="0064375E">
      <w:pPr>
        <w:pStyle w:val="ListParagraph"/>
        <w:numPr>
          <w:ilvl w:val="0"/>
          <w:numId w:val="18"/>
        </w:numPr>
        <w:rPr>
          <w:rFonts w:ascii="Arial" w:hAnsi="Arial" w:cs="Arial"/>
          <w:sz w:val="22"/>
          <w:szCs w:val="22"/>
        </w:rPr>
      </w:pPr>
      <w:r w:rsidRPr="00F32BD6">
        <w:rPr>
          <w:rFonts w:ascii="Arial" w:hAnsi="Arial" w:cs="Arial"/>
          <w:sz w:val="22"/>
          <w:szCs w:val="22"/>
        </w:rPr>
        <w:t xml:space="preserve">meaningful and relevant to the particular context, ensuring they are understood and agreed across the establishment community </w:t>
      </w:r>
    </w:p>
    <w:p w14:paraId="56B31555" w14:textId="3F8BB734" w:rsidR="0064375E" w:rsidRPr="00F32BD6" w:rsidRDefault="0064375E">
      <w:pPr>
        <w:pStyle w:val="ListParagraph"/>
        <w:numPr>
          <w:ilvl w:val="0"/>
          <w:numId w:val="18"/>
        </w:numPr>
        <w:rPr>
          <w:rFonts w:ascii="Arial" w:hAnsi="Arial" w:cs="Arial"/>
          <w:sz w:val="22"/>
          <w:szCs w:val="22"/>
        </w:rPr>
      </w:pPr>
      <w:r w:rsidRPr="00F32BD6">
        <w:rPr>
          <w:rFonts w:ascii="Arial" w:hAnsi="Arial" w:cs="Arial"/>
          <w:sz w:val="22"/>
          <w:szCs w:val="22"/>
        </w:rPr>
        <w:t xml:space="preserve">developed collaboratively with children and young people, staff and parents to foster shared ownership and commitment </w:t>
      </w:r>
    </w:p>
    <w:p w14:paraId="2F463639" w14:textId="7DA8AC6A" w:rsidR="0064375E" w:rsidRPr="00F32BD6" w:rsidRDefault="0064375E">
      <w:pPr>
        <w:pStyle w:val="ListParagraph"/>
        <w:numPr>
          <w:ilvl w:val="0"/>
          <w:numId w:val="18"/>
        </w:numPr>
        <w:rPr>
          <w:rFonts w:ascii="Arial" w:hAnsi="Arial" w:cs="Arial"/>
          <w:sz w:val="22"/>
          <w:szCs w:val="22"/>
        </w:rPr>
      </w:pPr>
      <w:r w:rsidRPr="00F32BD6">
        <w:rPr>
          <w:rFonts w:ascii="Arial" w:hAnsi="Arial" w:cs="Arial"/>
          <w:sz w:val="22"/>
          <w:szCs w:val="22"/>
        </w:rPr>
        <w:t xml:space="preserve">clearly communicated so that everyone understands their significance and how they shape the culture and approach to behaviour </w:t>
      </w:r>
    </w:p>
    <w:p w14:paraId="339AE21A" w14:textId="2D6A055F" w:rsidR="0064375E" w:rsidRPr="00F32BD6" w:rsidRDefault="0064375E">
      <w:pPr>
        <w:pStyle w:val="ListParagraph"/>
        <w:numPr>
          <w:ilvl w:val="0"/>
          <w:numId w:val="18"/>
        </w:numPr>
        <w:rPr>
          <w:rFonts w:ascii="Arial" w:hAnsi="Arial" w:cs="Arial"/>
          <w:sz w:val="22"/>
          <w:szCs w:val="22"/>
        </w:rPr>
      </w:pPr>
      <w:r w:rsidRPr="00F32BD6">
        <w:rPr>
          <w:rFonts w:ascii="Arial" w:hAnsi="Arial" w:cs="Arial"/>
          <w:sz w:val="22"/>
          <w:szCs w:val="22"/>
        </w:rPr>
        <w:t xml:space="preserve">embedded and reinforced in daily practice to ensure modelling, consistency and clear link to expectations and responses </w:t>
      </w:r>
    </w:p>
    <w:p w14:paraId="57E0DE87" w14:textId="77777777" w:rsidR="0064375E" w:rsidRPr="0064375E" w:rsidRDefault="0064375E" w:rsidP="0064375E">
      <w:pPr>
        <w:rPr>
          <w:rFonts w:ascii="Arial" w:hAnsi="Arial" w:cs="Arial"/>
          <w:sz w:val="22"/>
          <w:szCs w:val="22"/>
        </w:rPr>
      </w:pPr>
    </w:p>
    <w:p w14:paraId="4BECF620" w14:textId="77777777" w:rsidR="0064375E" w:rsidRDefault="0064375E" w:rsidP="00F32BD6">
      <w:pPr>
        <w:ind w:left="284"/>
        <w:rPr>
          <w:rFonts w:ascii="Arial" w:hAnsi="Arial" w:cs="Arial"/>
          <w:sz w:val="22"/>
          <w:szCs w:val="22"/>
        </w:rPr>
      </w:pPr>
      <w:r w:rsidRPr="0064375E">
        <w:rPr>
          <w:rFonts w:ascii="Arial" w:hAnsi="Arial" w:cs="Arial"/>
          <w:sz w:val="22"/>
          <w:szCs w:val="22"/>
        </w:rPr>
        <w:t xml:space="preserve">Establishments should regularly reflect on how well these values are shaping their culture and practice. This includes using self-evaluation processes such as: </w:t>
      </w:r>
    </w:p>
    <w:p w14:paraId="7E597770" w14:textId="77777777" w:rsidR="00F32BD6" w:rsidRPr="0064375E" w:rsidRDefault="00F32BD6" w:rsidP="0064375E">
      <w:pPr>
        <w:rPr>
          <w:rFonts w:ascii="Arial" w:hAnsi="Arial" w:cs="Arial"/>
          <w:sz w:val="22"/>
          <w:szCs w:val="22"/>
        </w:rPr>
      </w:pPr>
    </w:p>
    <w:p w14:paraId="5CAB0509" w14:textId="230B0CD2" w:rsidR="0064375E" w:rsidRPr="00F32BD6" w:rsidRDefault="0064375E">
      <w:pPr>
        <w:pStyle w:val="ListParagraph"/>
        <w:numPr>
          <w:ilvl w:val="0"/>
          <w:numId w:val="19"/>
        </w:numPr>
        <w:rPr>
          <w:rFonts w:ascii="Arial" w:hAnsi="Arial" w:cs="Arial"/>
          <w:sz w:val="22"/>
          <w:szCs w:val="22"/>
        </w:rPr>
      </w:pPr>
      <w:r w:rsidRPr="00F32BD6">
        <w:rPr>
          <w:rFonts w:ascii="Arial" w:hAnsi="Arial" w:cs="Arial"/>
          <w:sz w:val="22"/>
          <w:szCs w:val="22"/>
        </w:rPr>
        <w:t xml:space="preserve">analysing behaviour data to identify patterns, trends or areas that require additional focus through self-evaluation mechanisms, such as HGIOS4 </w:t>
      </w:r>
    </w:p>
    <w:p w14:paraId="27ED1B30" w14:textId="1A0C669B" w:rsidR="0064375E" w:rsidRPr="00F32BD6" w:rsidRDefault="0064375E">
      <w:pPr>
        <w:pStyle w:val="ListParagraph"/>
        <w:numPr>
          <w:ilvl w:val="0"/>
          <w:numId w:val="19"/>
        </w:numPr>
        <w:rPr>
          <w:rFonts w:ascii="Arial" w:hAnsi="Arial" w:cs="Arial"/>
          <w:sz w:val="22"/>
          <w:szCs w:val="22"/>
        </w:rPr>
      </w:pPr>
      <w:r w:rsidRPr="00F32BD6">
        <w:rPr>
          <w:rFonts w:ascii="Arial" w:hAnsi="Arial" w:cs="Arial"/>
          <w:sz w:val="22"/>
          <w:szCs w:val="22"/>
        </w:rPr>
        <w:t xml:space="preserve">conducting surveys or consultations with children and young people, staff and parents to gather diverse perspectives </w:t>
      </w:r>
    </w:p>
    <w:p w14:paraId="4E38D003" w14:textId="295E813F" w:rsidR="0064375E" w:rsidRPr="00F32BD6" w:rsidRDefault="0064375E">
      <w:pPr>
        <w:pStyle w:val="ListParagraph"/>
        <w:numPr>
          <w:ilvl w:val="0"/>
          <w:numId w:val="19"/>
        </w:numPr>
        <w:rPr>
          <w:rFonts w:ascii="Arial" w:hAnsi="Arial" w:cs="Arial"/>
          <w:sz w:val="22"/>
          <w:szCs w:val="22"/>
        </w:rPr>
      </w:pPr>
      <w:r w:rsidRPr="00F32BD6">
        <w:rPr>
          <w:rFonts w:ascii="Arial" w:hAnsi="Arial" w:cs="Arial"/>
          <w:sz w:val="22"/>
          <w:szCs w:val="22"/>
        </w:rPr>
        <w:t xml:space="preserve">engaging the wider establishment community in ongoing dialogue about how values are lived and experienced within the establishment environment </w:t>
      </w:r>
    </w:p>
    <w:p w14:paraId="7490D92E" w14:textId="77777777" w:rsidR="0064375E" w:rsidRPr="00F32BD6" w:rsidRDefault="0064375E">
      <w:pPr>
        <w:pStyle w:val="ListParagraph"/>
        <w:numPr>
          <w:ilvl w:val="0"/>
          <w:numId w:val="19"/>
        </w:numPr>
        <w:rPr>
          <w:rFonts w:ascii="Arial" w:hAnsi="Arial" w:cs="Arial"/>
          <w:sz w:val="22"/>
          <w:szCs w:val="22"/>
        </w:rPr>
      </w:pPr>
      <w:r w:rsidRPr="00F32BD6">
        <w:rPr>
          <w:rFonts w:ascii="Arial" w:hAnsi="Arial" w:cs="Arial"/>
          <w:sz w:val="22"/>
          <w:szCs w:val="22"/>
        </w:rPr>
        <w:t xml:space="preserve">Values should be regularly reviewed and adapted in response to what is working, what is changing, and the evolving needs of the establishment community. </w:t>
      </w:r>
    </w:p>
    <w:p w14:paraId="73E8AE99" w14:textId="77777777" w:rsidR="0064375E" w:rsidRPr="0064375E" w:rsidRDefault="0064375E" w:rsidP="0064375E">
      <w:pPr>
        <w:rPr>
          <w:rFonts w:ascii="Arial" w:hAnsi="Arial" w:cs="Arial"/>
          <w:sz w:val="22"/>
          <w:szCs w:val="22"/>
        </w:rPr>
      </w:pPr>
    </w:p>
    <w:p w14:paraId="407F0B35" w14:textId="77777777" w:rsidR="0064375E" w:rsidRPr="00F32BD6" w:rsidRDefault="0064375E" w:rsidP="00F32BD6">
      <w:pPr>
        <w:ind w:left="284"/>
        <w:rPr>
          <w:rFonts w:ascii="Arial" w:hAnsi="Arial" w:cs="Arial"/>
          <w:b/>
          <w:bCs/>
          <w:sz w:val="22"/>
          <w:szCs w:val="22"/>
        </w:rPr>
      </w:pPr>
      <w:r w:rsidRPr="0064375E">
        <w:rPr>
          <w:rFonts w:ascii="Arial" w:hAnsi="Arial" w:cs="Arial"/>
          <w:b/>
          <w:bCs/>
          <w:sz w:val="22"/>
          <w:szCs w:val="22"/>
        </w:rPr>
        <w:t xml:space="preserve">Translating values into expectations </w:t>
      </w:r>
    </w:p>
    <w:p w14:paraId="78DFA71A" w14:textId="77777777" w:rsidR="00F32BD6" w:rsidRPr="0064375E" w:rsidRDefault="00F32BD6" w:rsidP="00F32BD6">
      <w:pPr>
        <w:ind w:left="284"/>
        <w:rPr>
          <w:rFonts w:ascii="Arial" w:hAnsi="Arial" w:cs="Arial"/>
          <w:sz w:val="22"/>
          <w:szCs w:val="22"/>
        </w:rPr>
      </w:pPr>
    </w:p>
    <w:p w14:paraId="64DDD22F" w14:textId="77777777" w:rsidR="0064375E" w:rsidRPr="0064375E" w:rsidRDefault="0064375E" w:rsidP="00F32BD6">
      <w:pPr>
        <w:ind w:left="284"/>
        <w:rPr>
          <w:rFonts w:ascii="Arial" w:hAnsi="Arial" w:cs="Arial"/>
          <w:sz w:val="22"/>
          <w:szCs w:val="22"/>
        </w:rPr>
      </w:pPr>
      <w:r w:rsidRPr="0064375E">
        <w:rPr>
          <w:rFonts w:ascii="Arial" w:hAnsi="Arial" w:cs="Arial"/>
          <w:sz w:val="22"/>
          <w:szCs w:val="22"/>
        </w:rPr>
        <w:t xml:space="preserve">To ensure that values translate into daily practice, establishments should develop clear, practical expectations that align with them, in collaboration with the whole establishment community. This involves: </w:t>
      </w:r>
    </w:p>
    <w:p w14:paraId="75E08411" w14:textId="77777777" w:rsidR="00F32BD6" w:rsidRDefault="00F32BD6" w:rsidP="0064375E">
      <w:pPr>
        <w:rPr>
          <w:rFonts w:ascii="Arial" w:hAnsi="Arial" w:cs="Arial"/>
          <w:sz w:val="22"/>
          <w:szCs w:val="22"/>
        </w:rPr>
      </w:pPr>
    </w:p>
    <w:p w14:paraId="2CD53E6D" w14:textId="507E0A4E" w:rsidR="0064375E" w:rsidRPr="00F32BD6" w:rsidRDefault="0064375E">
      <w:pPr>
        <w:pStyle w:val="ListParagraph"/>
        <w:numPr>
          <w:ilvl w:val="0"/>
          <w:numId w:val="20"/>
        </w:numPr>
        <w:rPr>
          <w:rFonts w:ascii="Arial" w:hAnsi="Arial" w:cs="Arial"/>
          <w:sz w:val="22"/>
          <w:szCs w:val="22"/>
        </w:rPr>
      </w:pPr>
      <w:r w:rsidRPr="00F32BD6">
        <w:rPr>
          <w:rFonts w:ascii="Arial" w:hAnsi="Arial" w:cs="Arial"/>
          <w:sz w:val="22"/>
          <w:szCs w:val="22"/>
        </w:rPr>
        <w:t xml:space="preserve">defining specific behaviours that reflect the identified values </w:t>
      </w:r>
    </w:p>
    <w:p w14:paraId="0BC89DEA" w14:textId="2BE5E1F7" w:rsidR="0064375E" w:rsidRPr="00F32BD6" w:rsidRDefault="0064375E">
      <w:pPr>
        <w:pStyle w:val="ListParagraph"/>
        <w:numPr>
          <w:ilvl w:val="0"/>
          <w:numId w:val="20"/>
        </w:numPr>
        <w:rPr>
          <w:rFonts w:ascii="Arial" w:hAnsi="Arial" w:cs="Arial"/>
          <w:sz w:val="22"/>
          <w:szCs w:val="22"/>
        </w:rPr>
      </w:pPr>
      <w:r w:rsidRPr="00F32BD6">
        <w:rPr>
          <w:rFonts w:ascii="Arial" w:hAnsi="Arial" w:cs="Arial"/>
          <w:sz w:val="22"/>
          <w:szCs w:val="22"/>
        </w:rPr>
        <w:t xml:space="preserve">ensuring expectations are inclusive, simple, explicit and easy to meet </w:t>
      </w:r>
    </w:p>
    <w:p w14:paraId="2A5EC3F8" w14:textId="18D39844" w:rsidR="0064375E" w:rsidRPr="00F32BD6" w:rsidRDefault="0064375E">
      <w:pPr>
        <w:pStyle w:val="ListParagraph"/>
        <w:numPr>
          <w:ilvl w:val="0"/>
          <w:numId w:val="20"/>
        </w:numPr>
        <w:rPr>
          <w:rFonts w:ascii="Arial" w:hAnsi="Arial" w:cs="Arial"/>
          <w:sz w:val="22"/>
          <w:szCs w:val="22"/>
        </w:rPr>
      </w:pPr>
      <w:r w:rsidRPr="00F32BD6">
        <w:rPr>
          <w:rFonts w:ascii="Arial" w:hAnsi="Arial" w:cs="Arial"/>
          <w:sz w:val="22"/>
          <w:szCs w:val="22"/>
        </w:rPr>
        <w:t xml:space="preserve">communicating expectations consistently through daily interactions, assemblies, classroom/learning space discussions, establishment policies, and parental engagement sessions </w:t>
      </w:r>
    </w:p>
    <w:p w14:paraId="1090D025" w14:textId="1C67C47A" w:rsidR="0064375E" w:rsidRPr="00F32BD6" w:rsidRDefault="0064375E">
      <w:pPr>
        <w:pStyle w:val="ListParagraph"/>
        <w:numPr>
          <w:ilvl w:val="0"/>
          <w:numId w:val="20"/>
        </w:numPr>
        <w:rPr>
          <w:rFonts w:ascii="Arial" w:hAnsi="Arial" w:cs="Arial"/>
          <w:sz w:val="22"/>
          <w:szCs w:val="22"/>
        </w:rPr>
      </w:pPr>
      <w:r w:rsidRPr="00F32BD6">
        <w:rPr>
          <w:rFonts w:ascii="Arial" w:hAnsi="Arial" w:cs="Arial"/>
          <w:sz w:val="22"/>
          <w:szCs w:val="22"/>
        </w:rPr>
        <w:t>applying expectations to all members of the establishment community, including children and young people, staff, and parents.</w:t>
      </w:r>
    </w:p>
    <w:p w14:paraId="0A980BBA" w14:textId="77777777" w:rsidR="00F32BD6" w:rsidRDefault="00F32BD6" w:rsidP="0064375E">
      <w:pPr>
        <w:rPr>
          <w:rFonts w:ascii="Arial" w:hAnsi="Arial" w:cs="Arial"/>
          <w:sz w:val="22"/>
          <w:szCs w:val="22"/>
        </w:rPr>
      </w:pPr>
    </w:p>
    <w:p w14:paraId="1E8DE71F" w14:textId="41378938" w:rsidR="0064375E" w:rsidRPr="0064375E" w:rsidRDefault="0064375E" w:rsidP="00F32BD6">
      <w:pPr>
        <w:ind w:left="284"/>
        <w:rPr>
          <w:rFonts w:ascii="Arial" w:hAnsi="Arial" w:cs="Arial"/>
          <w:sz w:val="22"/>
          <w:szCs w:val="22"/>
        </w:rPr>
      </w:pPr>
      <w:r w:rsidRPr="0064375E">
        <w:rPr>
          <w:rFonts w:ascii="Arial" w:hAnsi="Arial" w:cs="Arial"/>
          <w:sz w:val="22"/>
          <w:szCs w:val="22"/>
        </w:rPr>
        <w:t xml:space="preserve">Approaches to expectations should be inclusive and reflective of the diversity of age and developmental stages across the establishment community and framed in such a way that ensures children and young people are able to meet them, particularly those who may be disadvantaged or face barriers linked to a protected characteristic. For example, an expectation that children and young people should ‘follow instructions first time’ may be unachievable for children and young people due to their age, developmental stage or neurodiversity. ‘To follow instruction’, may be an alternative, more inclusive and achievable expectation. </w:t>
      </w:r>
    </w:p>
    <w:p w14:paraId="69A1114F" w14:textId="77777777" w:rsidR="00F32BD6" w:rsidRDefault="00F32BD6" w:rsidP="0064375E">
      <w:pPr>
        <w:rPr>
          <w:rFonts w:ascii="Arial" w:hAnsi="Arial" w:cs="Arial"/>
          <w:sz w:val="22"/>
          <w:szCs w:val="22"/>
        </w:rPr>
      </w:pPr>
    </w:p>
    <w:p w14:paraId="44E85545" w14:textId="70042234" w:rsidR="0064375E" w:rsidRPr="0064375E" w:rsidRDefault="0064375E" w:rsidP="00F32BD6">
      <w:pPr>
        <w:ind w:left="284"/>
        <w:rPr>
          <w:rFonts w:ascii="Arial" w:hAnsi="Arial" w:cs="Arial"/>
          <w:b/>
          <w:bCs/>
          <w:sz w:val="22"/>
          <w:szCs w:val="22"/>
        </w:rPr>
      </w:pPr>
      <w:r w:rsidRPr="0064375E">
        <w:rPr>
          <w:rFonts w:ascii="Arial" w:hAnsi="Arial" w:cs="Arial"/>
          <w:b/>
          <w:bCs/>
          <w:sz w:val="22"/>
          <w:szCs w:val="22"/>
        </w:rPr>
        <w:t xml:space="preserve">Applying expectations consistently </w:t>
      </w:r>
    </w:p>
    <w:p w14:paraId="2A0B1174" w14:textId="77777777" w:rsidR="00F32BD6" w:rsidRDefault="00F32BD6" w:rsidP="0064375E">
      <w:pPr>
        <w:rPr>
          <w:rFonts w:ascii="Arial" w:hAnsi="Arial" w:cs="Arial"/>
          <w:sz w:val="22"/>
          <w:szCs w:val="22"/>
        </w:rPr>
      </w:pPr>
    </w:p>
    <w:p w14:paraId="201C1D12" w14:textId="6321FD9B" w:rsidR="0064375E" w:rsidRPr="0064375E" w:rsidRDefault="0064375E" w:rsidP="00F32BD6">
      <w:pPr>
        <w:ind w:left="284"/>
        <w:rPr>
          <w:rFonts w:ascii="Arial" w:hAnsi="Arial" w:cs="Arial"/>
          <w:sz w:val="22"/>
          <w:szCs w:val="22"/>
        </w:rPr>
      </w:pPr>
      <w:r w:rsidRPr="0064375E">
        <w:rPr>
          <w:rFonts w:ascii="Arial" w:hAnsi="Arial" w:cs="Arial"/>
          <w:sz w:val="22"/>
          <w:szCs w:val="22"/>
        </w:rPr>
        <w:t xml:space="preserve">Underpinning a whole establishment approach to relationships and behaviour is the importance of consistency. This means that while expectations of behaviour apply equally to all members of a establishment community, the support and interventions provided will be tailored to individual needs, ensuring a child-centred equitable approach that is most likely to lead to change. </w:t>
      </w:r>
    </w:p>
    <w:p w14:paraId="0B050F85" w14:textId="77777777" w:rsidR="00F32BD6" w:rsidRDefault="00F32BD6" w:rsidP="0064375E">
      <w:pPr>
        <w:rPr>
          <w:rFonts w:ascii="Arial" w:hAnsi="Arial" w:cs="Arial"/>
          <w:sz w:val="22"/>
          <w:szCs w:val="22"/>
        </w:rPr>
      </w:pPr>
    </w:p>
    <w:p w14:paraId="71940FAE" w14:textId="3B10B539" w:rsidR="0064375E" w:rsidRPr="0064375E" w:rsidRDefault="0064375E" w:rsidP="00F32BD6">
      <w:pPr>
        <w:ind w:left="284"/>
        <w:rPr>
          <w:rFonts w:ascii="Arial" w:hAnsi="Arial" w:cs="Arial"/>
          <w:sz w:val="22"/>
          <w:szCs w:val="22"/>
        </w:rPr>
      </w:pPr>
      <w:r w:rsidRPr="0064375E">
        <w:rPr>
          <w:rFonts w:ascii="Arial" w:hAnsi="Arial" w:cs="Arial"/>
          <w:sz w:val="22"/>
          <w:szCs w:val="22"/>
        </w:rPr>
        <w:t xml:space="preserve">Key aspects of consistency include: </w:t>
      </w:r>
    </w:p>
    <w:p w14:paraId="642DC7F0" w14:textId="77777777" w:rsidR="00F32BD6" w:rsidRDefault="00F32BD6" w:rsidP="0064375E">
      <w:pPr>
        <w:rPr>
          <w:rFonts w:ascii="Arial" w:hAnsi="Arial" w:cs="Arial"/>
          <w:sz w:val="22"/>
          <w:szCs w:val="22"/>
        </w:rPr>
      </w:pPr>
    </w:p>
    <w:p w14:paraId="582A85BD" w14:textId="5C6761FF" w:rsidR="0064375E" w:rsidRPr="00F32BD6" w:rsidRDefault="0064375E">
      <w:pPr>
        <w:pStyle w:val="ListParagraph"/>
        <w:numPr>
          <w:ilvl w:val="0"/>
          <w:numId w:val="21"/>
        </w:numPr>
        <w:rPr>
          <w:rFonts w:ascii="Arial" w:hAnsi="Arial" w:cs="Arial"/>
          <w:sz w:val="22"/>
          <w:szCs w:val="22"/>
        </w:rPr>
      </w:pPr>
      <w:r w:rsidRPr="00F32BD6">
        <w:rPr>
          <w:rFonts w:ascii="Arial" w:hAnsi="Arial" w:cs="Arial"/>
          <w:sz w:val="22"/>
          <w:szCs w:val="22"/>
        </w:rPr>
        <w:t xml:space="preserve">all members of the establishment community – children and young people, staff and parents – should be expected to uphold establishment values and model expected behaviours to create a predictable, structured environment </w:t>
      </w:r>
    </w:p>
    <w:p w14:paraId="7259837E" w14:textId="4AC04776" w:rsidR="0064375E" w:rsidRPr="00F32BD6" w:rsidRDefault="0064375E">
      <w:pPr>
        <w:pStyle w:val="ListParagraph"/>
        <w:numPr>
          <w:ilvl w:val="0"/>
          <w:numId w:val="21"/>
        </w:numPr>
        <w:rPr>
          <w:rFonts w:ascii="Arial" w:hAnsi="Arial" w:cs="Arial"/>
          <w:sz w:val="22"/>
          <w:szCs w:val="22"/>
        </w:rPr>
      </w:pPr>
      <w:r w:rsidRPr="00F32BD6">
        <w:rPr>
          <w:rFonts w:ascii="Arial" w:hAnsi="Arial" w:cs="Arial"/>
          <w:sz w:val="22"/>
          <w:szCs w:val="22"/>
        </w:rPr>
        <w:t xml:space="preserve">where a child or young person’s behaviour does not meet expectations, it should be addressed in line with the establishment’s relationship and behaviour policy, which outlines processes for responding </w:t>
      </w:r>
    </w:p>
    <w:p w14:paraId="6F165ED3" w14:textId="456EE39A" w:rsidR="0064375E" w:rsidRPr="00F32BD6" w:rsidRDefault="0064375E">
      <w:pPr>
        <w:pStyle w:val="ListParagraph"/>
        <w:numPr>
          <w:ilvl w:val="0"/>
          <w:numId w:val="21"/>
        </w:numPr>
        <w:rPr>
          <w:rFonts w:ascii="Arial" w:hAnsi="Arial" w:cs="Arial"/>
          <w:sz w:val="22"/>
          <w:szCs w:val="22"/>
        </w:rPr>
      </w:pPr>
      <w:r w:rsidRPr="00F32BD6">
        <w:rPr>
          <w:rFonts w:ascii="Arial" w:hAnsi="Arial" w:cs="Arial"/>
          <w:sz w:val="22"/>
          <w:szCs w:val="22"/>
        </w:rPr>
        <w:t xml:space="preserve">expectations are regularly and positively reinforced across the setting, with clear and consistent messaging to and from all members of the learning community </w:t>
      </w:r>
    </w:p>
    <w:p w14:paraId="4840ADC7" w14:textId="42B3A94A" w:rsidR="0064375E" w:rsidRPr="00F32BD6" w:rsidRDefault="0064375E">
      <w:pPr>
        <w:pStyle w:val="ListParagraph"/>
        <w:numPr>
          <w:ilvl w:val="0"/>
          <w:numId w:val="21"/>
        </w:numPr>
        <w:rPr>
          <w:rFonts w:ascii="Arial" w:hAnsi="Arial" w:cs="Arial"/>
          <w:sz w:val="22"/>
          <w:szCs w:val="22"/>
        </w:rPr>
      </w:pPr>
      <w:r w:rsidRPr="00F32BD6">
        <w:rPr>
          <w:rFonts w:ascii="Arial" w:hAnsi="Arial" w:cs="Arial"/>
          <w:sz w:val="22"/>
          <w:szCs w:val="22"/>
        </w:rPr>
        <w:t xml:space="preserve">a clear escalation process should guide the progression of responses when expectations are not met </w:t>
      </w:r>
    </w:p>
    <w:p w14:paraId="74577F23" w14:textId="41E30DAC" w:rsidR="0064375E" w:rsidRPr="00F32BD6" w:rsidRDefault="0064375E">
      <w:pPr>
        <w:pStyle w:val="ListParagraph"/>
        <w:numPr>
          <w:ilvl w:val="0"/>
          <w:numId w:val="21"/>
        </w:numPr>
        <w:rPr>
          <w:rFonts w:ascii="Arial" w:hAnsi="Arial" w:cs="Arial"/>
          <w:sz w:val="22"/>
          <w:szCs w:val="22"/>
        </w:rPr>
      </w:pPr>
      <w:r w:rsidRPr="00F32BD6">
        <w:rPr>
          <w:rFonts w:ascii="Arial" w:hAnsi="Arial" w:cs="Arial"/>
          <w:sz w:val="22"/>
          <w:szCs w:val="22"/>
        </w:rPr>
        <w:t xml:space="preserve">high expectations should emphasise children’s rights, fostering a sense of fairness, equity, accountability and social and moral responsibility </w:t>
      </w:r>
    </w:p>
    <w:p w14:paraId="5BB5455E" w14:textId="77FE0829" w:rsidR="0064375E" w:rsidRPr="00F32BD6" w:rsidRDefault="0064375E">
      <w:pPr>
        <w:pStyle w:val="ListParagraph"/>
        <w:numPr>
          <w:ilvl w:val="0"/>
          <w:numId w:val="21"/>
        </w:numPr>
        <w:rPr>
          <w:rFonts w:ascii="Arial" w:hAnsi="Arial" w:cs="Arial"/>
          <w:sz w:val="22"/>
          <w:szCs w:val="22"/>
        </w:rPr>
      </w:pPr>
      <w:r w:rsidRPr="00F32BD6">
        <w:rPr>
          <w:rFonts w:ascii="Arial" w:hAnsi="Arial" w:cs="Arial"/>
          <w:sz w:val="22"/>
          <w:szCs w:val="22"/>
        </w:rPr>
        <w:t xml:space="preserve">expectations should be applied equitably, with responses tailored to individual needs </w:t>
      </w:r>
    </w:p>
    <w:p w14:paraId="54331777" w14:textId="7A17B6CC" w:rsidR="0064375E" w:rsidRPr="00F32BD6" w:rsidRDefault="0064375E">
      <w:pPr>
        <w:pStyle w:val="ListParagraph"/>
        <w:numPr>
          <w:ilvl w:val="0"/>
          <w:numId w:val="21"/>
        </w:numPr>
        <w:rPr>
          <w:rFonts w:ascii="Arial" w:hAnsi="Arial" w:cs="Arial"/>
          <w:sz w:val="22"/>
          <w:szCs w:val="22"/>
        </w:rPr>
      </w:pPr>
      <w:r w:rsidRPr="00F32BD6">
        <w:rPr>
          <w:rFonts w:ascii="Arial" w:hAnsi="Arial" w:cs="Arial"/>
          <w:sz w:val="22"/>
          <w:szCs w:val="22"/>
        </w:rPr>
        <w:t xml:space="preserve">opportunities for professional learning for all staff to ensure a shared understanding of expectations and effective responses to types of behaviours, or situations, that present staff with more challenge, in line with the relationships and behaviour policy </w:t>
      </w:r>
    </w:p>
    <w:p w14:paraId="471814C9" w14:textId="77777777" w:rsidR="0064375E" w:rsidRPr="0064375E" w:rsidRDefault="0064375E" w:rsidP="0064375E">
      <w:pPr>
        <w:rPr>
          <w:rFonts w:ascii="Arial" w:hAnsi="Arial" w:cs="Arial"/>
          <w:sz w:val="22"/>
          <w:szCs w:val="22"/>
        </w:rPr>
      </w:pPr>
      <w:r w:rsidRPr="0064375E">
        <w:rPr>
          <w:rFonts w:ascii="Arial" w:hAnsi="Arial" w:cs="Arial"/>
          <w:sz w:val="22"/>
          <w:szCs w:val="22"/>
        </w:rPr>
        <w:t xml:space="preserve">     </w:t>
      </w:r>
    </w:p>
    <w:p w14:paraId="01E233B9" w14:textId="77777777" w:rsidR="0064375E" w:rsidRPr="0064375E" w:rsidRDefault="0064375E" w:rsidP="00F32BD6">
      <w:pPr>
        <w:ind w:left="426"/>
        <w:rPr>
          <w:rFonts w:ascii="Arial" w:hAnsi="Arial" w:cs="Arial"/>
          <w:sz w:val="22"/>
          <w:szCs w:val="22"/>
        </w:rPr>
      </w:pPr>
      <w:r w:rsidRPr="0064375E">
        <w:rPr>
          <w:rFonts w:ascii="Arial" w:hAnsi="Arial" w:cs="Arial"/>
          <w:sz w:val="22"/>
          <w:szCs w:val="22"/>
        </w:rPr>
        <w:t>Consistency is promoted through a structured, staged approach, in line with the         GIRFEC approach and Additional Support for Learning Statutory Guidance.</w:t>
      </w:r>
    </w:p>
    <w:p w14:paraId="5DE6E55F" w14:textId="77777777" w:rsidR="0064375E" w:rsidRPr="0064375E" w:rsidRDefault="0064375E" w:rsidP="00F32BD6">
      <w:pPr>
        <w:ind w:left="426"/>
        <w:rPr>
          <w:rFonts w:ascii="Arial" w:hAnsi="Arial" w:cs="Arial"/>
          <w:sz w:val="22"/>
          <w:szCs w:val="22"/>
        </w:rPr>
      </w:pPr>
      <w:r w:rsidRPr="0064375E">
        <w:rPr>
          <w:rFonts w:ascii="Arial" w:hAnsi="Arial" w:cs="Arial"/>
          <w:sz w:val="22"/>
          <w:szCs w:val="22"/>
        </w:rPr>
        <w:t>Adapted from Fostering a positive, inclusive and safe school environment (Scottish Government, 2025)</w:t>
      </w:r>
    </w:p>
    <w:p w14:paraId="7DFA4AF2" w14:textId="77777777" w:rsidR="0064375E" w:rsidRPr="0064375E" w:rsidRDefault="0064375E" w:rsidP="00F32BD6">
      <w:pPr>
        <w:ind w:left="720"/>
        <w:rPr>
          <w:rFonts w:ascii="Arial" w:hAnsi="Arial" w:cs="Arial"/>
          <w:sz w:val="22"/>
          <w:szCs w:val="22"/>
        </w:rPr>
      </w:pPr>
    </w:p>
    <w:p w14:paraId="061A2A2B" w14:textId="77777777" w:rsidR="0064375E" w:rsidRPr="0064375E" w:rsidRDefault="0064375E" w:rsidP="00F32BD6">
      <w:pPr>
        <w:ind w:left="426"/>
        <w:rPr>
          <w:rFonts w:ascii="Arial" w:hAnsi="Arial" w:cs="Arial"/>
          <w:b/>
          <w:bCs/>
          <w:sz w:val="22"/>
          <w:szCs w:val="22"/>
        </w:rPr>
      </w:pPr>
      <w:r w:rsidRPr="0064375E">
        <w:rPr>
          <w:rFonts w:ascii="Arial" w:hAnsi="Arial" w:cs="Arial"/>
          <w:b/>
          <w:bCs/>
          <w:sz w:val="22"/>
          <w:szCs w:val="22"/>
        </w:rPr>
        <w:t xml:space="preserve">The Environment for Learning – physical pedagogical and curricular. </w:t>
      </w:r>
    </w:p>
    <w:p w14:paraId="34D057AA" w14:textId="77777777" w:rsidR="0064375E" w:rsidRDefault="0064375E" w:rsidP="00F32BD6">
      <w:pPr>
        <w:ind w:left="426"/>
        <w:rPr>
          <w:rFonts w:ascii="Arial" w:hAnsi="Arial" w:cs="Arial"/>
          <w:sz w:val="22"/>
          <w:szCs w:val="22"/>
        </w:rPr>
      </w:pPr>
      <w:r w:rsidRPr="0064375E">
        <w:rPr>
          <w:rFonts w:ascii="Arial" w:hAnsi="Arial" w:cs="Arial"/>
          <w:sz w:val="22"/>
          <w:szCs w:val="22"/>
        </w:rPr>
        <w:t xml:space="preserve">As an authority, Inverclyde takes a holistic view of promoting positive relationships and uses every possible opportunity across our educational provisions to teach the skills </w:t>
      </w:r>
      <w:r w:rsidRPr="0064375E">
        <w:rPr>
          <w:rFonts w:ascii="Arial" w:hAnsi="Arial" w:cs="Arial"/>
          <w:sz w:val="22"/>
          <w:szCs w:val="22"/>
        </w:rPr>
        <w:lastRenderedPageBreak/>
        <w:t>required for this through all subjects, conversations and our day to day interactions with children and young people.</w:t>
      </w:r>
    </w:p>
    <w:p w14:paraId="280C6D73" w14:textId="77777777" w:rsidR="00F32BD6" w:rsidRPr="0064375E" w:rsidRDefault="00F32BD6" w:rsidP="00F32BD6">
      <w:pPr>
        <w:ind w:left="426"/>
        <w:rPr>
          <w:rFonts w:ascii="Arial" w:hAnsi="Arial" w:cs="Arial"/>
          <w:b/>
          <w:i/>
          <w:sz w:val="22"/>
          <w:szCs w:val="22"/>
        </w:rPr>
      </w:pPr>
    </w:p>
    <w:p w14:paraId="37BFD665" w14:textId="77777777" w:rsidR="0064375E" w:rsidRDefault="0064375E" w:rsidP="00F32BD6">
      <w:pPr>
        <w:ind w:left="426"/>
        <w:rPr>
          <w:rFonts w:ascii="Arial" w:hAnsi="Arial" w:cs="Arial"/>
          <w:sz w:val="22"/>
          <w:szCs w:val="22"/>
        </w:rPr>
      </w:pPr>
      <w:r w:rsidRPr="0064375E">
        <w:rPr>
          <w:rFonts w:ascii="Arial" w:hAnsi="Arial" w:cs="Arial"/>
          <w:sz w:val="22"/>
          <w:szCs w:val="22"/>
        </w:rPr>
        <w:t>“Behaviour” must be considered in the same way as any other area of the curriculum where staff would assess, plan, teach, differentiate, and evaluate in order to ensure that pupils understand and develop the skills required. This work sits at the heart of the Health and Wellbeing curriculum, particularly the aspects that are ‘The Responsibility of All.’</w:t>
      </w:r>
    </w:p>
    <w:p w14:paraId="5C3F2155" w14:textId="77777777" w:rsidR="00F32BD6" w:rsidRPr="0064375E" w:rsidRDefault="00F32BD6" w:rsidP="00F32BD6">
      <w:pPr>
        <w:ind w:left="426"/>
        <w:rPr>
          <w:rFonts w:ascii="Arial" w:hAnsi="Arial" w:cs="Arial"/>
          <w:sz w:val="22"/>
          <w:szCs w:val="22"/>
        </w:rPr>
      </w:pPr>
    </w:p>
    <w:p w14:paraId="5590BF06" w14:textId="77777777" w:rsidR="0064375E" w:rsidRDefault="0064375E" w:rsidP="00F32BD6">
      <w:pPr>
        <w:ind w:left="426"/>
        <w:rPr>
          <w:rFonts w:ascii="Arial" w:hAnsi="Arial" w:cs="Arial"/>
          <w:sz w:val="22"/>
          <w:szCs w:val="22"/>
        </w:rPr>
      </w:pPr>
      <w:r w:rsidRPr="0064375E">
        <w:rPr>
          <w:rFonts w:ascii="Arial" w:hAnsi="Arial" w:cs="Arial"/>
          <w:sz w:val="22"/>
          <w:szCs w:val="22"/>
        </w:rPr>
        <w:t>Since the seminal work of educational researchers such as Rutter et al (1979) and more recently Hattie (2014) there has been a strong body of evidence that the culture and ethos created by education establishments and individual staff members can significantly shape outcomes, often is spite of extraneous factors. In promoting positive relationships it is essential that a playroom, class, playground or whole establishment environment is conducive to meeting needs and preventing any distressed behaviour from occurring.</w:t>
      </w:r>
    </w:p>
    <w:p w14:paraId="685243C1" w14:textId="77777777" w:rsidR="00F32BD6" w:rsidRPr="0064375E" w:rsidRDefault="00F32BD6" w:rsidP="00F32BD6">
      <w:pPr>
        <w:ind w:left="426"/>
        <w:rPr>
          <w:rFonts w:ascii="Arial" w:hAnsi="Arial" w:cs="Arial"/>
          <w:sz w:val="22"/>
          <w:szCs w:val="22"/>
        </w:rPr>
      </w:pPr>
    </w:p>
    <w:p w14:paraId="2CFD3D52" w14:textId="77777777" w:rsidR="0064375E" w:rsidRDefault="0064375E" w:rsidP="00F32BD6">
      <w:pPr>
        <w:ind w:left="426"/>
        <w:rPr>
          <w:rFonts w:ascii="Arial" w:hAnsi="Arial" w:cs="Arial"/>
          <w:sz w:val="22"/>
          <w:szCs w:val="22"/>
        </w:rPr>
      </w:pPr>
      <w:r w:rsidRPr="0064375E">
        <w:rPr>
          <w:rFonts w:ascii="Arial" w:hAnsi="Arial" w:cs="Arial"/>
          <w:sz w:val="22"/>
          <w:szCs w:val="22"/>
        </w:rPr>
        <w:t>When considering the best possible learning environment for children and young people, staff should consult environmental/attitudinal checklists (Appendix 1a and Appendix 1b) and monitor and adapt accordingly. These checklists can also be used as a self-evaluation tool in this area of work.</w:t>
      </w:r>
    </w:p>
    <w:p w14:paraId="50CE6A1A" w14:textId="77777777" w:rsidR="00F32BD6" w:rsidRPr="0064375E" w:rsidRDefault="00F32BD6" w:rsidP="00F32BD6">
      <w:pPr>
        <w:ind w:left="426"/>
        <w:rPr>
          <w:rFonts w:ascii="Arial" w:hAnsi="Arial" w:cs="Arial"/>
          <w:sz w:val="22"/>
          <w:szCs w:val="22"/>
        </w:rPr>
      </w:pPr>
    </w:p>
    <w:p w14:paraId="0A263B19" w14:textId="77777777" w:rsidR="0064375E" w:rsidRDefault="0064375E" w:rsidP="00F32BD6">
      <w:pPr>
        <w:ind w:left="426"/>
        <w:rPr>
          <w:rFonts w:ascii="Arial" w:hAnsi="Arial" w:cs="Arial"/>
          <w:sz w:val="22"/>
          <w:szCs w:val="22"/>
        </w:rPr>
      </w:pPr>
      <w:r w:rsidRPr="0064375E">
        <w:rPr>
          <w:rFonts w:ascii="Arial" w:hAnsi="Arial" w:cs="Arial"/>
          <w:sz w:val="22"/>
          <w:szCs w:val="22"/>
        </w:rPr>
        <w:t>A summary of key questions for practitioners are listed below. These can be used as a checklist of positive practice and can also be used to stimulate professional dialogue.</w:t>
      </w:r>
    </w:p>
    <w:p w14:paraId="58562524" w14:textId="77777777" w:rsidR="00F32BD6" w:rsidRPr="0064375E" w:rsidRDefault="00F32BD6" w:rsidP="00F32BD6">
      <w:pPr>
        <w:ind w:left="426"/>
        <w:rPr>
          <w:rFonts w:ascii="Arial" w:hAnsi="Arial" w:cs="Arial"/>
          <w:sz w:val="22"/>
          <w:szCs w:val="22"/>
        </w:rPr>
      </w:pPr>
    </w:p>
    <w:p w14:paraId="77B5EC6B" w14:textId="77777777" w:rsidR="0064375E" w:rsidRPr="0064375E" w:rsidRDefault="0064375E">
      <w:pPr>
        <w:numPr>
          <w:ilvl w:val="0"/>
          <w:numId w:val="6"/>
        </w:numPr>
        <w:rPr>
          <w:rFonts w:ascii="Arial" w:hAnsi="Arial" w:cs="Arial"/>
          <w:sz w:val="22"/>
          <w:szCs w:val="22"/>
        </w:rPr>
      </w:pPr>
      <w:r w:rsidRPr="0064375E">
        <w:rPr>
          <w:rFonts w:ascii="Arial" w:hAnsi="Arial" w:cs="Arial"/>
          <w:sz w:val="22"/>
          <w:szCs w:val="22"/>
        </w:rPr>
        <w:t>Is the playroom/class uncluttered and well organised?</w:t>
      </w:r>
    </w:p>
    <w:p w14:paraId="193BC9DF" w14:textId="77777777" w:rsidR="0064375E" w:rsidRPr="0064375E" w:rsidRDefault="0064375E">
      <w:pPr>
        <w:numPr>
          <w:ilvl w:val="0"/>
          <w:numId w:val="6"/>
        </w:numPr>
        <w:rPr>
          <w:rFonts w:ascii="Arial" w:hAnsi="Arial" w:cs="Arial"/>
          <w:sz w:val="22"/>
          <w:szCs w:val="22"/>
        </w:rPr>
      </w:pPr>
      <w:r w:rsidRPr="0064375E">
        <w:rPr>
          <w:rFonts w:ascii="Arial" w:hAnsi="Arial" w:cs="Arial"/>
          <w:sz w:val="22"/>
          <w:szCs w:val="22"/>
        </w:rPr>
        <w:t>Are areas clearly marked and signposted?</w:t>
      </w:r>
    </w:p>
    <w:p w14:paraId="25BC3360" w14:textId="77777777" w:rsidR="0064375E" w:rsidRPr="0064375E" w:rsidRDefault="0064375E">
      <w:pPr>
        <w:numPr>
          <w:ilvl w:val="0"/>
          <w:numId w:val="6"/>
        </w:numPr>
        <w:rPr>
          <w:rFonts w:ascii="Arial" w:hAnsi="Arial" w:cs="Arial"/>
          <w:sz w:val="22"/>
          <w:szCs w:val="22"/>
        </w:rPr>
      </w:pPr>
      <w:r w:rsidRPr="0064375E">
        <w:rPr>
          <w:rFonts w:ascii="Arial" w:hAnsi="Arial" w:cs="Arial"/>
          <w:sz w:val="22"/>
          <w:szCs w:val="22"/>
        </w:rPr>
        <w:t>Is the lay out and type of furniture appropriate? (heights of tables and chairs etc)</w:t>
      </w:r>
    </w:p>
    <w:p w14:paraId="1A5263D7" w14:textId="77777777" w:rsidR="0064375E" w:rsidRPr="0064375E" w:rsidRDefault="0064375E">
      <w:pPr>
        <w:numPr>
          <w:ilvl w:val="0"/>
          <w:numId w:val="6"/>
        </w:numPr>
        <w:rPr>
          <w:rFonts w:ascii="Arial" w:hAnsi="Arial" w:cs="Arial"/>
          <w:sz w:val="22"/>
          <w:szCs w:val="22"/>
        </w:rPr>
      </w:pPr>
      <w:r w:rsidRPr="0064375E">
        <w:rPr>
          <w:rFonts w:ascii="Arial" w:hAnsi="Arial" w:cs="Arial"/>
          <w:sz w:val="22"/>
          <w:szCs w:val="22"/>
        </w:rPr>
        <w:t>Are group dynamics/seating set to allow for the most successful interactions to take place?</w:t>
      </w:r>
    </w:p>
    <w:p w14:paraId="65CD0007" w14:textId="77777777" w:rsidR="0064375E" w:rsidRPr="0064375E" w:rsidRDefault="0064375E">
      <w:pPr>
        <w:numPr>
          <w:ilvl w:val="0"/>
          <w:numId w:val="6"/>
        </w:numPr>
        <w:rPr>
          <w:rFonts w:ascii="Arial" w:hAnsi="Arial" w:cs="Arial"/>
          <w:sz w:val="22"/>
          <w:szCs w:val="22"/>
        </w:rPr>
      </w:pPr>
      <w:r w:rsidRPr="0064375E">
        <w:rPr>
          <w:rFonts w:ascii="Arial" w:hAnsi="Arial" w:cs="Arial"/>
          <w:sz w:val="22"/>
          <w:szCs w:val="22"/>
        </w:rPr>
        <w:t>Is it appropriate to have personal work stations/time out space in the classroom or establishment?</w:t>
      </w:r>
    </w:p>
    <w:p w14:paraId="0486ECFB" w14:textId="77777777" w:rsidR="0064375E" w:rsidRPr="0064375E" w:rsidRDefault="0064375E">
      <w:pPr>
        <w:numPr>
          <w:ilvl w:val="0"/>
          <w:numId w:val="6"/>
        </w:numPr>
        <w:rPr>
          <w:rFonts w:ascii="Arial" w:hAnsi="Arial" w:cs="Arial"/>
          <w:sz w:val="22"/>
          <w:szCs w:val="22"/>
        </w:rPr>
      </w:pPr>
      <w:r w:rsidRPr="0064375E">
        <w:rPr>
          <w:rFonts w:ascii="Arial" w:hAnsi="Arial" w:cs="Arial"/>
          <w:sz w:val="22"/>
          <w:szCs w:val="22"/>
        </w:rPr>
        <w:t>Are there any sensory issues affecting pupil behaviour e.g., colour, light and noise/pitch levels?</w:t>
      </w:r>
    </w:p>
    <w:p w14:paraId="473E03E5" w14:textId="77777777" w:rsidR="0064375E" w:rsidRPr="0064375E" w:rsidRDefault="0064375E">
      <w:pPr>
        <w:numPr>
          <w:ilvl w:val="0"/>
          <w:numId w:val="6"/>
        </w:numPr>
        <w:rPr>
          <w:rFonts w:ascii="Arial" w:hAnsi="Arial" w:cs="Arial"/>
          <w:sz w:val="22"/>
          <w:szCs w:val="22"/>
        </w:rPr>
      </w:pPr>
      <w:r w:rsidRPr="0064375E">
        <w:rPr>
          <w:rFonts w:ascii="Arial" w:hAnsi="Arial" w:cs="Arial"/>
          <w:sz w:val="22"/>
          <w:szCs w:val="22"/>
        </w:rPr>
        <w:t>Do staff speak in a calm, non-confrontational way?</w:t>
      </w:r>
    </w:p>
    <w:p w14:paraId="31283033" w14:textId="77777777" w:rsidR="0064375E" w:rsidRPr="0064375E" w:rsidRDefault="0064375E">
      <w:pPr>
        <w:numPr>
          <w:ilvl w:val="0"/>
          <w:numId w:val="6"/>
        </w:numPr>
        <w:rPr>
          <w:rFonts w:ascii="Arial" w:hAnsi="Arial" w:cs="Arial"/>
          <w:sz w:val="22"/>
          <w:szCs w:val="22"/>
        </w:rPr>
      </w:pPr>
      <w:r w:rsidRPr="0064375E">
        <w:rPr>
          <w:rFonts w:ascii="Arial" w:hAnsi="Arial" w:cs="Arial"/>
          <w:sz w:val="22"/>
          <w:szCs w:val="22"/>
        </w:rPr>
        <w:t>Are establishment values/codes of conduct displayed around the establishment in pupil friendly forms?</w:t>
      </w:r>
    </w:p>
    <w:p w14:paraId="6DCDDD5B" w14:textId="77777777" w:rsidR="0064375E" w:rsidRPr="0064375E" w:rsidRDefault="0064375E">
      <w:pPr>
        <w:numPr>
          <w:ilvl w:val="0"/>
          <w:numId w:val="6"/>
        </w:numPr>
        <w:rPr>
          <w:rFonts w:ascii="Arial" w:hAnsi="Arial" w:cs="Arial"/>
          <w:sz w:val="22"/>
          <w:szCs w:val="22"/>
        </w:rPr>
      </w:pPr>
      <w:r w:rsidRPr="0064375E">
        <w:rPr>
          <w:rFonts w:ascii="Arial" w:hAnsi="Arial" w:cs="Arial"/>
          <w:sz w:val="22"/>
          <w:szCs w:val="22"/>
        </w:rPr>
        <w:t>Are general good practice strategies in place e.g. daily schedules, signposting for all?</w:t>
      </w:r>
    </w:p>
    <w:p w14:paraId="7B323592" w14:textId="77777777" w:rsidR="0064375E" w:rsidRPr="0064375E" w:rsidRDefault="0064375E" w:rsidP="00F32BD6">
      <w:pPr>
        <w:ind w:left="720"/>
        <w:rPr>
          <w:rFonts w:ascii="Arial" w:hAnsi="Arial" w:cs="Arial"/>
          <w:sz w:val="22"/>
          <w:szCs w:val="22"/>
        </w:rPr>
      </w:pPr>
    </w:p>
    <w:tbl>
      <w:tblPr>
        <w:tblStyle w:val="TableGrid"/>
        <w:tblW w:w="8505" w:type="dxa"/>
        <w:tblInd w:w="279" w:type="dxa"/>
        <w:tblLook w:val="04A0" w:firstRow="1" w:lastRow="0" w:firstColumn="1" w:lastColumn="0" w:noHBand="0" w:noVBand="1"/>
      </w:tblPr>
      <w:tblGrid>
        <w:gridCol w:w="8505"/>
      </w:tblGrid>
      <w:tr w:rsidR="0064375E" w:rsidRPr="0064375E" w14:paraId="78C32CB7" w14:textId="77777777" w:rsidTr="00F32BD6">
        <w:tc>
          <w:tcPr>
            <w:tcW w:w="8505" w:type="dxa"/>
            <w:tcBorders>
              <w:top w:val="single" w:sz="4" w:space="0" w:color="156082" w:themeColor="accent1"/>
              <w:left w:val="single" w:sz="4" w:space="0" w:color="156082" w:themeColor="accent1"/>
              <w:bottom w:val="single" w:sz="4" w:space="0" w:color="156082" w:themeColor="accent1"/>
              <w:right w:val="single" w:sz="4" w:space="0" w:color="156082" w:themeColor="accent1"/>
            </w:tcBorders>
          </w:tcPr>
          <w:p w14:paraId="503E1547" w14:textId="77777777" w:rsidR="0064375E" w:rsidRPr="0064375E" w:rsidRDefault="0064375E" w:rsidP="00F32BD6">
            <w:pPr>
              <w:jc w:val="center"/>
              <w:rPr>
                <w:rFonts w:ascii="Arial" w:hAnsi="Arial" w:cs="Arial"/>
                <w:i/>
                <w:iCs/>
                <w:sz w:val="22"/>
                <w:szCs w:val="22"/>
              </w:rPr>
            </w:pPr>
            <w:r w:rsidRPr="0064375E">
              <w:rPr>
                <w:rFonts w:ascii="Arial" w:hAnsi="Arial" w:cs="Arial"/>
                <w:i/>
                <w:iCs/>
                <w:sz w:val="22"/>
                <w:szCs w:val="22"/>
              </w:rPr>
              <w:t>In one Inverclyde school, class daily plans and routines are clearly displayed and accessible for all, including cover staff. This ensures a consistent approach in all classes and children are less unsettled by a change of staff.</w:t>
            </w:r>
          </w:p>
        </w:tc>
      </w:tr>
    </w:tbl>
    <w:p w14:paraId="72976635" w14:textId="77777777" w:rsidR="0064375E" w:rsidRPr="0064375E" w:rsidRDefault="0064375E" w:rsidP="0064375E">
      <w:pPr>
        <w:rPr>
          <w:rFonts w:ascii="Arial" w:hAnsi="Arial" w:cs="Arial"/>
          <w:b/>
          <w:sz w:val="22"/>
          <w:szCs w:val="22"/>
        </w:rPr>
      </w:pPr>
    </w:p>
    <w:p w14:paraId="3538F7AA" w14:textId="77777777" w:rsidR="0064375E" w:rsidRDefault="0064375E" w:rsidP="00F32BD6">
      <w:pPr>
        <w:ind w:left="360"/>
        <w:rPr>
          <w:rFonts w:ascii="Arial" w:hAnsi="Arial" w:cs="Arial"/>
          <w:sz w:val="22"/>
          <w:szCs w:val="22"/>
        </w:rPr>
      </w:pPr>
      <w:bookmarkStart w:id="24" w:name="_Toc159238459"/>
      <w:r w:rsidRPr="0064375E">
        <w:rPr>
          <w:rFonts w:ascii="Arial" w:hAnsi="Arial" w:cs="Arial"/>
          <w:sz w:val="22"/>
          <w:szCs w:val="22"/>
        </w:rPr>
        <w:t>In the playground</w:t>
      </w:r>
      <w:bookmarkEnd w:id="24"/>
    </w:p>
    <w:p w14:paraId="4226FB3B" w14:textId="77777777" w:rsidR="00F32BD6" w:rsidRPr="0064375E" w:rsidRDefault="00F32BD6" w:rsidP="0064375E">
      <w:pPr>
        <w:rPr>
          <w:rFonts w:ascii="Arial" w:hAnsi="Arial" w:cs="Arial"/>
          <w:sz w:val="22"/>
          <w:szCs w:val="22"/>
        </w:rPr>
      </w:pPr>
    </w:p>
    <w:p w14:paraId="65820AB3" w14:textId="77777777" w:rsidR="0064375E" w:rsidRPr="0064375E" w:rsidRDefault="0064375E">
      <w:pPr>
        <w:numPr>
          <w:ilvl w:val="0"/>
          <w:numId w:val="7"/>
        </w:numPr>
        <w:rPr>
          <w:rFonts w:ascii="Arial" w:hAnsi="Arial" w:cs="Arial"/>
          <w:sz w:val="22"/>
          <w:szCs w:val="22"/>
        </w:rPr>
      </w:pPr>
      <w:r w:rsidRPr="0064375E">
        <w:rPr>
          <w:rFonts w:ascii="Arial" w:hAnsi="Arial" w:cs="Arial"/>
          <w:sz w:val="22"/>
          <w:szCs w:val="22"/>
        </w:rPr>
        <w:t>Are suitable activities available?</w:t>
      </w:r>
    </w:p>
    <w:p w14:paraId="48E15BFB" w14:textId="77777777" w:rsidR="0064375E" w:rsidRPr="0064375E" w:rsidRDefault="0064375E">
      <w:pPr>
        <w:numPr>
          <w:ilvl w:val="0"/>
          <w:numId w:val="7"/>
        </w:numPr>
        <w:rPr>
          <w:rFonts w:ascii="Arial" w:hAnsi="Arial" w:cs="Arial"/>
          <w:sz w:val="22"/>
          <w:szCs w:val="22"/>
        </w:rPr>
      </w:pPr>
      <w:r w:rsidRPr="0064375E">
        <w:rPr>
          <w:rFonts w:ascii="Arial" w:hAnsi="Arial" w:cs="Arial"/>
          <w:sz w:val="22"/>
          <w:szCs w:val="22"/>
        </w:rPr>
        <w:t>Is training in place for mentors?</w:t>
      </w:r>
    </w:p>
    <w:p w14:paraId="089275B1" w14:textId="77777777" w:rsidR="0064375E" w:rsidRPr="0064375E" w:rsidRDefault="0064375E">
      <w:pPr>
        <w:numPr>
          <w:ilvl w:val="0"/>
          <w:numId w:val="7"/>
        </w:numPr>
        <w:rPr>
          <w:rFonts w:ascii="Arial" w:hAnsi="Arial" w:cs="Arial"/>
          <w:sz w:val="22"/>
          <w:szCs w:val="22"/>
        </w:rPr>
      </w:pPr>
      <w:r w:rsidRPr="0064375E">
        <w:rPr>
          <w:rFonts w:ascii="Arial" w:hAnsi="Arial" w:cs="Arial"/>
          <w:sz w:val="22"/>
          <w:szCs w:val="22"/>
        </w:rPr>
        <w:t>Are buddies/mentors used successfully?</w:t>
      </w:r>
    </w:p>
    <w:p w14:paraId="75B9C20B" w14:textId="77777777" w:rsidR="0064375E" w:rsidRPr="0064375E" w:rsidRDefault="0064375E">
      <w:pPr>
        <w:numPr>
          <w:ilvl w:val="0"/>
          <w:numId w:val="7"/>
        </w:numPr>
        <w:rPr>
          <w:rFonts w:ascii="Arial" w:hAnsi="Arial" w:cs="Arial"/>
          <w:sz w:val="22"/>
          <w:szCs w:val="22"/>
        </w:rPr>
      </w:pPr>
      <w:r w:rsidRPr="0064375E">
        <w:rPr>
          <w:rFonts w:ascii="Arial" w:hAnsi="Arial" w:cs="Arial"/>
          <w:sz w:val="22"/>
          <w:szCs w:val="22"/>
        </w:rPr>
        <w:t>Do playground staff interact with pupils?</w:t>
      </w:r>
    </w:p>
    <w:p w14:paraId="7256096B" w14:textId="77777777" w:rsidR="0064375E" w:rsidRPr="0064375E" w:rsidRDefault="0064375E">
      <w:pPr>
        <w:numPr>
          <w:ilvl w:val="0"/>
          <w:numId w:val="7"/>
        </w:numPr>
        <w:rPr>
          <w:rFonts w:ascii="Arial" w:hAnsi="Arial" w:cs="Arial"/>
          <w:sz w:val="22"/>
          <w:szCs w:val="22"/>
        </w:rPr>
      </w:pPr>
      <w:r w:rsidRPr="0064375E">
        <w:rPr>
          <w:rFonts w:ascii="Arial" w:hAnsi="Arial" w:cs="Arial"/>
          <w:sz w:val="22"/>
          <w:szCs w:val="22"/>
        </w:rPr>
        <w:t>Are there quiet/safe haven spaces available?</w:t>
      </w:r>
    </w:p>
    <w:p w14:paraId="69B43D96" w14:textId="77777777" w:rsidR="0064375E" w:rsidRPr="0064375E" w:rsidRDefault="0064375E">
      <w:pPr>
        <w:numPr>
          <w:ilvl w:val="0"/>
          <w:numId w:val="7"/>
        </w:numPr>
        <w:rPr>
          <w:rFonts w:ascii="Arial" w:hAnsi="Arial" w:cs="Arial"/>
          <w:sz w:val="22"/>
          <w:szCs w:val="22"/>
        </w:rPr>
      </w:pPr>
      <w:r w:rsidRPr="0064375E">
        <w:rPr>
          <w:rFonts w:ascii="Arial" w:hAnsi="Arial" w:cs="Arial"/>
          <w:sz w:val="22"/>
          <w:szCs w:val="22"/>
        </w:rPr>
        <w:t>Are children and young people encouraged to sort out problems with each other through restorative approaches or peer mediation?</w:t>
      </w:r>
    </w:p>
    <w:p w14:paraId="42AB9D1A" w14:textId="77777777" w:rsidR="0064375E" w:rsidRPr="0064375E" w:rsidRDefault="0064375E">
      <w:pPr>
        <w:numPr>
          <w:ilvl w:val="0"/>
          <w:numId w:val="7"/>
        </w:numPr>
        <w:rPr>
          <w:rFonts w:ascii="Arial" w:hAnsi="Arial" w:cs="Arial"/>
          <w:sz w:val="22"/>
          <w:szCs w:val="22"/>
        </w:rPr>
      </w:pPr>
      <w:r w:rsidRPr="0064375E">
        <w:rPr>
          <w:rFonts w:ascii="Arial" w:hAnsi="Arial" w:cs="Arial"/>
          <w:sz w:val="22"/>
          <w:szCs w:val="22"/>
        </w:rPr>
        <w:t>Can a resolution been found to “interval difficulties” before returning to class?</w:t>
      </w:r>
    </w:p>
    <w:p w14:paraId="4CB6C0B7" w14:textId="77777777" w:rsidR="0064375E" w:rsidRPr="0064375E" w:rsidRDefault="0064375E" w:rsidP="0064375E">
      <w:pPr>
        <w:rPr>
          <w:rFonts w:ascii="Arial" w:hAnsi="Arial" w:cs="Arial"/>
          <w:i/>
          <w:iCs/>
          <w:sz w:val="22"/>
          <w:szCs w:val="22"/>
        </w:rPr>
      </w:pPr>
    </w:p>
    <w:p w14:paraId="1A0C1742" w14:textId="77777777" w:rsidR="0064375E" w:rsidRPr="0064375E" w:rsidRDefault="0064375E" w:rsidP="00F32BD6">
      <w:pPr>
        <w:ind w:left="284"/>
        <w:rPr>
          <w:rFonts w:ascii="Arial" w:hAnsi="Arial" w:cs="Arial"/>
          <w:b/>
          <w:bCs/>
          <w:sz w:val="22"/>
          <w:szCs w:val="22"/>
        </w:rPr>
      </w:pPr>
      <w:bookmarkStart w:id="25" w:name="_Toc159238460"/>
      <w:r w:rsidRPr="0064375E">
        <w:rPr>
          <w:rFonts w:ascii="Arial" w:hAnsi="Arial" w:cs="Arial"/>
          <w:b/>
          <w:bCs/>
          <w:sz w:val="22"/>
          <w:szCs w:val="22"/>
        </w:rPr>
        <w:t>Teaching /Learning and Curriculum Delivery</w:t>
      </w:r>
      <w:bookmarkEnd w:id="25"/>
    </w:p>
    <w:p w14:paraId="1AA9BF37" w14:textId="77777777" w:rsidR="00F32BD6" w:rsidRDefault="00F32BD6" w:rsidP="00F32BD6">
      <w:pPr>
        <w:ind w:left="284"/>
        <w:rPr>
          <w:rFonts w:ascii="Arial" w:hAnsi="Arial" w:cs="Arial"/>
          <w:sz w:val="22"/>
          <w:szCs w:val="22"/>
        </w:rPr>
      </w:pPr>
    </w:p>
    <w:p w14:paraId="5CE4EC3B" w14:textId="23F57582" w:rsidR="0064375E" w:rsidRPr="0064375E" w:rsidRDefault="0064375E" w:rsidP="00F32BD6">
      <w:pPr>
        <w:ind w:left="284"/>
        <w:rPr>
          <w:rFonts w:ascii="Arial" w:hAnsi="Arial" w:cs="Arial"/>
          <w:sz w:val="22"/>
          <w:szCs w:val="22"/>
        </w:rPr>
      </w:pPr>
      <w:r w:rsidRPr="0064375E">
        <w:rPr>
          <w:rFonts w:ascii="Arial" w:hAnsi="Arial" w:cs="Arial"/>
          <w:sz w:val="22"/>
          <w:szCs w:val="22"/>
        </w:rPr>
        <w:t xml:space="preserve">In all Inverclyde Educational Establishments every measure is taken to deliver an enabling and stimulating curriculum.  Using active, contextualised, and meaningful </w:t>
      </w:r>
      <w:r w:rsidRPr="0064375E">
        <w:rPr>
          <w:rFonts w:ascii="Arial" w:hAnsi="Arial" w:cs="Arial"/>
          <w:sz w:val="22"/>
          <w:szCs w:val="22"/>
        </w:rPr>
        <w:lastRenderedPageBreak/>
        <w:t xml:space="preserve">approaches to teaching and learning will stimulate interest and minimise opportunities for negative interactions. </w:t>
      </w:r>
    </w:p>
    <w:p w14:paraId="52030492" w14:textId="77777777" w:rsidR="00F32BD6" w:rsidRDefault="00F32BD6" w:rsidP="00F32BD6">
      <w:pPr>
        <w:ind w:left="284"/>
        <w:rPr>
          <w:rFonts w:ascii="Arial" w:hAnsi="Arial" w:cs="Arial"/>
          <w:sz w:val="22"/>
          <w:szCs w:val="22"/>
        </w:rPr>
      </w:pPr>
    </w:p>
    <w:p w14:paraId="5547888C" w14:textId="7D19634A" w:rsidR="0064375E" w:rsidRPr="0064375E" w:rsidRDefault="0064375E" w:rsidP="00F32BD6">
      <w:pPr>
        <w:ind w:left="284"/>
        <w:rPr>
          <w:rFonts w:ascii="Arial" w:hAnsi="Arial" w:cs="Arial"/>
          <w:sz w:val="22"/>
          <w:szCs w:val="22"/>
        </w:rPr>
      </w:pPr>
      <w:r w:rsidRPr="0064375E">
        <w:rPr>
          <w:rFonts w:ascii="Arial" w:hAnsi="Arial" w:cs="Arial"/>
          <w:sz w:val="22"/>
          <w:szCs w:val="22"/>
        </w:rPr>
        <w:t>In order to develop skills such as positively participating in groups, acquiring and developing social skills and being able to manage their own emotional regulation, children and young people need strong, trusting relationships, to feel known by the adults and peers in their establishment, and opportunities to acquire and develop such skills through modelling, planned experiences and learning. This also involves clear expectations, consistent routines and boundaries, effective responses and opportunities to learn from their behaviour. This provides the structure that allows them to acquire and develop skills for learning, skills for life and skills for work. In doing so, it supports their growth as successful learners, confident individuals, responsible citizens and effective contributors – the four capacities of the curriculum.</w:t>
      </w:r>
    </w:p>
    <w:p w14:paraId="371C5209" w14:textId="77777777" w:rsidR="00F32BD6" w:rsidRDefault="00F32BD6" w:rsidP="00F32BD6">
      <w:pPr>
        <w:ind w:left="284"/>
        <w:rPr>
          <w:rFonts w:ascii="Arial" w:hAnsi="Arial" w:cs="Arial"/>
          <w:sz w:val="22"/>
          <w:szCs w:val="22"/>
        </w:rPr>
      </w:pPr>
    </w:p>
    <w:p w14:paraId="344E3907" w14:textId="58D32416" w:rsidR="0064375E" w:rsidRPr="0064375E" w:rsidRDefault="0064375E" w:rsidP="00F32BD6">
      <w:pPr>
        <w:ind w:left="284"/>
        <w:rPr>
          <w:rFonts w:ascii="Arial" w:hAnsi="Arial" w:cs="Arial"/>
          <w:sz w:val="22"/>
          <w:szCs w:val="22"/>
        </w:rPr>
      </w:pPr>
      <w:r w:rsidRPr="0064375E">
        <w:rPr>
          <w:rFonts w:ascii="Arial" w:hAnsi="Arial" w:cs="Arial"/>
          <w:sz w:val="22"/>
          <w:szCs w:val="22"/>
        </w:rPr>
        <w:t>Personalisation in curriculum delivery may be required in order to establish positive work patterns and engage children and young people with their learning environments.</w:t>
      </w:r>
    </w:p>
    <w:p w14:paraId="37EE9709" w14:textId="77777777" w:rsidR="0064375E" w:rsidRPr="0064375E" w:rsidRDefault="0064375E" w:rsidP="00F32BD6">
      <w:pPr>
        <w:ind w:left="284"/>
        <w:rPr>
          <w:rFonts w:ascii="Arial" w:hAnsi="Arial" w:cs="Arial"/>
          <w:sz w:val="22"/>
          <w:szCs w:val="22"/>
        </w:rPr>
      </w:pPr>
      <w:r w:rsidRPr="0064375E">
        <w:rPr>
          <w:rFonts w:ascii="Arial" w:hAnsi="Arial" w:cs="Arial"/>
          <w:sz w:val="22"/>
          <w:szCs w:val="22"/>
        </w:rPr>
        <w:t>Relationships between curriculum delivery and relationships are well documented and within our authority we have examples of some very imaginative curriculum delivery centred on pupils’ interest and needs.</w:t>
      </w:r>
    </w:p>
    <w:p w14:paraId="6372D0CB" w14:textId="77777777" w:rsidR="00F32BD6" w:rsidRDefault="00F32BD6" w:rsidP="00F32BD6">
      <w:pPr>
        <w:ind w:left="284"/>
        <w:rPr>
          <w:rFonts w:ascii="Arial" w:hAnsi="Arial" w:cs="Arial"/>
          <w:sz w:val="22"/>
          <w:szCs w:val="22"/>
        </w:rPr>
      </w:pPr>
    </w:p>
    <w:p w14:paraId="572517C6" w14:textId="5483E847" w:rsidR="0064375E" w:rsidRPr="0064375E" w:rsidRDefault="0064375E" w:rsidP="00F32BD6">
      <w:pPr>
        <w:ind w:left="284"/>
        <w:rPr>
          <w:rFonts w:ascii="Arial" w:hAnsi="Arial" w:cs="Arial"/>
          <w:sz w:val="22"/>
          <w:szCs w:val="22"/>
        </w:rPr>
      </w:pPr>
      <w:r w:rsidRPr="0064375E">
        <w:rPr>
          <w:rFonts w:ascii="Arial" w:hAnsi="Arial" w:cs="Arial"/>
          <w:sz w:val="22"/>
          <w:szCs w:val="22"/>
        </w:rPr>
        <w:t>All children follow a personal learning pathway, but for some this may be a very bespoke learning plan and programme.</w:t>
      </w:r>
    </w:p>
    <w:p w14:paraId="450DE929" w14:textId="77777777" w:rsidR="0064375E" w:rsidRPr="0064375E" w:rsidRDefault="0064375E" w:rsidP="0064375E">
      <w:pPr>
        <w:rPr>
          <w:rFonts w:ascii="Arial" w:hAnsi="Arial" w:cs="Arial"/>
          <w:b/>
          <w:iCs/>
          <w:sz w:val="22"/>
          <w:szCs w:val="22"/>
        </w:rPr>
      </w:pPr>
    </w:p>
    <w:tbl>
      <w:tblPr>
        <w:tblStyle w:val="TableGrid"/>
        <w:tblW w:w="8505" w:type="dxa"/>
        <w:tblInd w:w="421" w:type="dxa"/>
        <w:tblLook w:val="04A0" w:firstRow="1" w:lastRow="0" w:firstColumn="1" w:lastColumn="0" w:noHBand="0" w:noVBand="1"/>
      </w:tblPr>
      <w:tblGrid>
        <w:gridCol w:w="8505"/>
      </w:tblGrid>
      <w:tr w:rsidR="0064375E" w:rsidRPr="0064375E" w14:paraId="1774CC4F" w14:textId="77777777" w:rsidTr="00F32BD6">
        <w:tc>
          <w:tcPr>
            <w:tcW w:w="8505" w:type="dxa"/>
          </w:tcPr>
          <w:p w14:paraId="153A5B96" w14:textId="77777777" w:rsidR="00F32BD6" w:rsidRDefault="0064375E" w:rsidP="00F32BD6">
            <w:pPr>
              <w:jc w:val="center"/>
              <w:rPr>
                <w:rFonts w:ascii="Arial" w:hAnsi="Arial" w:cs="Arial"/>
                <w:i/>
                <w:iCs/>
                <w:sz w:val="22"/>
                <w:szCs w:val="22"/>
              </w:rPr>
            </w:pPr>
            <w:r w:rsidRPr="0064375E">
              <w:rPr>
                <w:rFonts w:ascii="Arial" w:hAnsi="Arial" w:cs="Arial"/>
                <w:i/>
                <w:iCs/>
                <w:sz w:val="22"/>
                <w:szCs w:val="22"/>
              </w:rPr>
              <w:t xml:space="preserve">“I feel good because I can sort out hard situations by myself and I can help younger pupils in the school by talking to them.”  </w:t>
            </w:r>
          </w:p>
          <w:p w14:paraId="41B6A8C1" w14:textId="3800E412" w:rsidR="0064375E" w:rsidRPr="0064375E" w:rsidRDefault="0064375E" w:rsidP="00F32BD6">
            <w:pPr>
              <w:jc w:val="center"/>
              <w:rPr>
                <w:rFonts w:ascii="Arial" w:hAnsi="Arial" w:cs="Arial"/>
                <w:i/>
                <w:iCs/>
                <w:sz w:val="22"/>
                <w:szCs w:val="22"/>
              </w:rPr>
            </w:pPr>
            <w:r w:rsidRPr="0064375E">
              <w:rPr>
                <w:rFonts w:ascii="Arial" w:hAnsi="Arial" w:cs="Arial"/>
                <w:b/>
                <w:bCs/>
                <w:i/>
                <w:iCs/>
                <w:sz w:val="22"/>
                <w:szCs w:val="22"/>
              </w:rPr>
              <w:t>Inverclyde learner</w:t>
            </w:r>
          </w:p>
        </w:tc>
      </w:tr>
    </w:tbl>
    <w:p w14:paraId="76CE9E28" w14:textId="77777777" w:rsidR="0064375E" w:rsidRPr="0064375E" w:rsidRDefault="0064375E" w:rsidP="0064375E">
      <w:pPr>
        <w:rPr>
          <w:rFonts w:ascii="Arial" w:hAnsi="Arial" w:cs="Arial"/>
          <w:bCs/>
          <w:sz w:val="22"/>
          <w:szCs w:val="22"/>
        </w:rPr>
      </w:pPr>
    </w:p>
    <w:p w14:paraId="6F964BDB" w14:textId="77777777" w:rsidR="0064375E" w:rsidRPr="0064375E" w:rsidRDefault="0064375E" w:rsidP="0064375E">
      <w:pPr>
        <w:rPr>
          <w:rFonts w:ascii="Arial" w:hAnsi="Arial" w:cs="Arial"/>
          <w:b/>
          <w:i/>
          <w:sz w:val="22"/>
          <w:szCs w:val="22"/>
        </w:rPr>
      </w:pPr>
      <w:r w:rsidRPr="0064375E">
        <w:rPr>
          <w:rFonts w:ascii="Arial" w:hAnsi="Arial" w:cs="Arial"/>
          <w:bCs/>
          <w:sz w:val="22"/>
          <w:szCs w:val="22"/>
        </w:rPr>
        <w:t xml:space="preserve">It is useful to note George’s (1995) average retention rates by levels of learning: </w:t>
      </w:r>
    </w:p>
    <w:p w14:paraId="73E8FCFA" w14:textId="77777777" w:rsidR="0064375E" w:rsidRPr="0064375E" w:rsidRDefault="0064375E" w:rsidP="0064375E">
      <w:pPr>
        <w:rPr>
          <w:rFonts w:ascii="Arial" w:hAnsi="Arial" w:cs="Arial"/>
          <w:sz w:val="22"/>
          <w:szCs w:val="22"/>
        </w:rPr>
      </w:pPr>
      <w:r w:rsidRPr="0064375E">
        <w:rPr>
          <w:rFonts w:ascii="Arial" w:hAnsi="Arial" w:cs="Arial"/>
          <w:noProof/>
          <w:sz w:val="22"/>
          <w:szCs w:val="22"/>
          <w:lang w:eastAsia="en-GB"/>
        </w:rPr>
        <w:drawing>
          <wp:anchor distT="0" distB="0" distL="114300" distR="114300" simplePos="0" relativeHeight="251660288" behindDoc="0" locked="0" layoutInCell="1" allowOverlap="1" wp14:anchorId="5C3EA178" wp14:editId="69C560AB">
            <wp:simplePos x="0" y="0"/>
            <wp:positionH relativeFrom="margin">
              <wp:align>center</wp:align>
            </wp:positionH>
            <wp:positionV relativeFrom="paragraph">
              <wp:posOffset>268605</wp:posOffset>
            </wp:positionV>
            <wp:extent cx="3708400" cy="4102100"/>
            <wp:effectExtent l="0" t="0" r="6350" b="0"/>
            <wp:wrapSquare wrapText="bothSides"/>
            <wp:docPr id="9" name="Picture 9" descr="Learning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arning Pyrami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08400" cy="4102100"/>
                    </a:xfrm>
                    <a:prstGeom prst="rect">
                      <a:avLst/>
                    </a:prstGeom>
                    <a:noFill/>
                    <a:ln w="9525">
                      <a:noFill/>
                      <a:miter lim="800000"/>
                      <a:headEnd/>
                      <a:tailEnd/>
                    </a:ln>
                  </pic:spPr>
                </pic:pic>
              </a:graphicData>
            </a:graphic>
          </wp:anchor>
        </w:drawing>
      </w:r>
    </w:p>
    <w:p w14:paraId="4C3DFCBA" w14:textId="77777777" w:rsidR="0064375E" w:rsidRPr="0064375E" w:rsidRDefault="0064375E" w:rsidP="0064375E">
      <w:pPr>
        <w:rPr>
          <w:rFonts w:ascii="Arial" w:hAnsi="Arial" w:cs="Arial"/>
          <w:sz w:val="22"/>
          <w:szCs w:val="22"/>
        </w:rPr>
      </w:pPr>
      <w:r w:rsidRPr="0064375E">
        <w:rPr>
          <w:rFonts w:ascii="Arial" w:hAnsi="Arial" w:cs="Arial"/>
          <w:sz w:val="22"/>
          <w:szCs w:val="22"/>
        </w:rPr>
        <w:br/>
      </w:r>
    </w:p>
    <w:p w14:paraId="55965D08" w14:textId="77777777" w:rsidR="00F32BD6" w:rsidRDefault="00F32BD6" w:rsidP="0064375E">
      <w:pPr>
        <w:rPr>
          <w:rFonts w:ascii="Arial" w:hAnsi="Arial" w:cs="Arial"/>
          <w:i/>
          <w:iCs/>
          <w:sz w:val="22"/>
          <w:szCs w:val="22"/>
        </w:rPr>
      </w:pPr>
    </w:p>
    <w:p w14:paraId="1E310D26" w14:textId="77777777" w:rsidR="00F32BD6" w:rsidRDefault="00F32BD6" w:rsidP="0064375E">
      <w:pPr>
        <w:rPr>
          <w:rFonts w:ascii="Arial" w:hAnsi="Arial" w:cs="Arial"/>
          <w:i/>
          <w:iCs/>
          <w:sz w:val="22"/>
          <w:szCs w:val="22"/>
        </w:rPr>
      </w:pPr>
    </w:p>
    <w:p w14:paraId="49568809" w14:textId="77777777" w:rsidR="00F32BD6" w:rsidRDefault="00F32BD6" w:rsidP="0064375E">
      <w:pPr>
        <w:rPr>
          <w:rFonts w:ascii="Arial" w:hAnsi="Arial" w:cs="Arial"/>
          <w:i/>
          <w:iCs/>
          <w:sz w:val="22"/>
          <w:szCs w:val="22"/>
        </w:rPr>
      </w:pPr>
    </w:p>
    <w:p w14:paraId="7AF90945" w14:textId="77777777" w:rsidR="00F32BD6" w:rsidRDefault="00F32BD6" w:rsidP="0064375E">
      <w:pPr>
        <w:rPr>
          <w:rFonts w:ascii="Arial" w:hAnsi="Arial" w:cs="Arial"/>
          <w:i/>
          <w:iCs/>
          <w:sz w:val="22"/>
          <w:szCs w:val="22"/>
        </w:rPr>
      </w:pPr>
    </w:p>
    <w:p w14:paraId="09E2523B" w14:textId="77777777" w:rsidR="00F32BD6" w:rsidRDefault="00F32BD6" w:rsidP="0064375E">
      <w:pPr>
        <w:rPr>
          <w:rFonts w:ascii="Arial" w:hAnsi="Arial" w:cs="Arial"/>
          <w:i/>
          <w:iCs/>
          <w:sz w:val="22"/>
          <w:szCs w:val="22"/>
        </w:rPr>
      </w:pPr>
    </w:p>
    <w:p w14:paraId="2BDADEE5" w14:textId="77777777" w:rsidR="00F32BD6" w:rsidRDefault="00F32BD6" w:rsidP="0064375E">
      <w:pPr>
        <w:rPr>
          <w:rFonts w:ascii="Arial" w:hAnsi="Arial" w:cs="Arial"/>
          <w:i/>
          <w:iCs/>
          <w:sz w:val="22"/>
          <w:szCs w:val="22"/>
        </w:rPr>
      </w:pPr>
    </w:p>
    <w:p w14:paraId="21345E62" w14:textId="77777777" w:rsidR="00F32BD6" w:rsidRDefault="00F32BD6" w:rsidP="0064375E">
      <w:pPr>
        <w:rPr>
          <w:rFonts w:ascii="Arial" w:hAnsi="Arial" w:cs="Arial"/>
          <w:i/>
          <w:iCs/>
          <w:sz w:val="22"/>
          <w:szCs w:val="22"/>
        </w:rPr>
      </w:pPr>
    </w:p>
    <w:p w14:paraId="65CD8CAE" w14:textId="77777777" w:rsidR="00F32BD6" w:rsidRDefault="00F32BD6" w:rsidP="0064375E">
      <w:pPr>
        <w:rPr>
          <w:rFonts w:ascii="Arial" w:hAnsi="Arial" w:cs="Arial"/>
          <w:i/>
          <w:iCs/>
          <w:sz w:val="22"/>
          <w:szCs w:val="22"/>
        </w:rPr>
      </w:pPr>
    </w:p>
    <w:p w14:paraId="6647598B" w14:textId="77777777" w:rsidR="00F32BD6" w:rsidRDefault="00F32BD6" w:rsidP="0064375E">
      <w:pPr>
        <w:rPr>
          <w:rFonts w:ascii="Arial" w:hAnsi="Arial" w:cs="Arial"/>
          <w:i/>
          <w:iCs/>
          <w:sz w:val="22"/>
          <w:szCs w:val="22"/>
        </w:rPr>
      </w:pPr>
    </w:p>
    <w:p w14:paraId="59483BE0" w14:textId="77777777" w:rsidR="00F32BD6" w:rsidRDefault="00F32BD6" w:rsidP="0064375E">
      <w:pPr>
        <w:rPr>
          <w:rFonts w:ascii="Arial" w:hAnsi="Arial" w:cs="Arial"/>
          <w:i/>
          <w:iCs/>
          <w:sz w:val="22"/>
          <w:szCs w:val="22"/>
        </w:rPr>
      </w:pPr>
    </w:p>
    <w:p w14:paraId="54F0556C" w14:textId="77777777" w:rsidR="00F32BD6" w:rsidRDefault="00F32BD6" w:rsidP="0064375E">
      <w:pPr>
        <w:rPr>
          <w:rFonts w:ascii="Arial" w:hAnsi="Arial" w:cs="Arial"/>
          <w:i/>
          <w:iCs/>
          <w:sz w:val="22"/>
          <w:szCs w:val="22"/>
        </w:rPr>
      </w:pPr>
    </w:p>
    <w:p w14:paraId="4FD59C05" w14:textId="77777777" w:rsidR="00F32BD6" w:rsidRDefault="00F32BD6" w:rsidP="0064375E">
      <w:pPr>
        <w:rPr>
          <w:rFonts w:ascii="Arial" w:hAnsi="Arial" w:cs="Arial"/>
          <w:i/>
          <w:iCs/>
          <w:sz w:val="22"/>
          <w:szCs w:val="22"/>
        </w:rPr>
      </w:pPr>
    </w:p>
    <w:p w14:paraId="3C0EBFED" w14:textId="77777777" w:rsidR="00F32BD6" w:rsidRDefault="00F32BD6" w:rsidP="0064375E">
      <w:pPr>
        <w:rPr>
          <w:rFonts w:ascii="Arial" w:hAnsi="Arial" w:cs="Arial"/>
          <w:i/>
          <w:iCs/>
          <w:sz w:val="22"/>
          <w:szCs w:val="22"/>
        </w:rPr>
      </w:pPr>
    </w:p>
    <w:p w14:paraId="347B109F" w14:textId="77777777" w:rsidR="00F32BD6" w:rsidRDefault="00F32BD6" w:rsidP="0064375E">
      <w:pPr>
        <w:rPr>
          <w:rFonts w:ascii="Arial" w:hAnsi="Arial" w:cs="Arial"/>
          <w:i/>
          <w:iCs/>
          <w:sz w:val="22"/>
          <w:szCs w:val="22"/>
        </w:rPr>
      </w:pPr>
    </w:p>
    <w:p w14:paraId="6552B41F" w14:textId="77777777" w:rsidR="00F32BD6" w:rsidRDefault="00F32BD6" w:rsidP="0064375E">
      <w:pPr>
        <w:rPr>
          <w:rFonts w:ascii="Arial" w:hAnsi="Arial" w:cs="Arial"/>
          <w:i/>
          <w:iCs/>
          <w:sz w:val="22"/>
          <w:szCs w:val="22"/>
        </w:rPr>
      </w:pPr>
    </w:p>
    <w:p w14:paraId="72E824CE" w14:textId="77777777" w:rsidR="00F32BD6" w:rsidRDefault="00F32BD6" w:rsidP="0064375E">
      <w:pPr>
        <w:rPr>
          <w:rFonts w:ascii="Arial" w:hAnsi="Arial" w:cs="Arial"/>
          <w:i/>
          <w:iCs/>
          <w:sz w:val="22"/>
          <w:szCs w:val="22"/>
        </w:rPr>
      </w:pPr>
    </w:p>
    <w:p w14:paraId="6FA689C8" w14:textId="77777777" w:rsidR="00F32BD6" w:rsidRDefault="00F32BD6" w:rsidP="0064375E">
      <w:pPr>
        <w:rPr>
          <w:rFonts w:ascii="Arial" w:hAnsi="Arial" w:cs="Arial"/>
          <w:i/>
          <w:iCs/>
          <w:sz w:val="22"/>
          <w:szCs w:val="22"/>
        </w:rPr>
      </w:pPr>
    </w:p>
    <w:p w14:paraId="29EE873B" w14:textId="77777777" w:rsidR="00F32BD6" w:rsidRDefault="00F32BD6" w:rsidP="0064375E">
      <w:pPr>
        <w:rPr>
          <w:rFonts w:ascii="Arial" w:hAnsi="Arial" w:cs="Arial"/>
          <w:i/>
          <w:iCs/>
          <w:sz w:val="22"/>
          <w:szCs w:val="22"/>
        </w:rPr>
      </w:pPr>
    </w:p>
    <w:p w14:paraId="67854E5E" w14:textId="77777777" w:rsidR="00F32BD6" w:rsidRDefault="00F32BD6" w:rsidP="0064375E">
      <w:pPr>
        <w:rPr>
          <w:rFonts w:ascii="Arial" w:hAnsi="Arial" w:cs="Arial"/>
          <w:i/>
          <w:iCs/>
          <w:sz w:val="22"/>
          <w:szCs w:val="22"/>
        </w:rPr>
      </w:pPr>
    </w:p>
    <w:p w14:paraId="5D6CEAC1" w14:textId="77777777" w:rsidR="00F32BD6" w:rsidRDefault="00F32BD6" w:rsidP="0064375E">
      <w:pPr>
        <w:rPr>
          <w:rFonts w:ascii="Arial" w:hAnsi="Arial" w:cs="Arial"/>
          <w:i/>
          <w:iCs/>
          <w:sz w:val="22"/>
          <w:szCs w:val="22"/>
        </w:rPr>
      </w:pPr>
    </w:p>
    <w:p w14:paraId="07AAC724" w14:textId="77777777" w:rsidR="00F32BD6" w:rsidRDefault="00F32BD6" w:rsidP="0064375E">
      <w:pPr>
        <w:rPr>
          <w:rFonts w:ascii="Arial" w:hAnsi="Arial" w:cs="Arial"/>
          <w:i/>
          <w:iCs/>
          <w:sz w:val="22"/>
          <w:szCs w:val="22"/>
        </w:rPr>
      </w:pPr>
    </w:p>
    <w:p w14:paraId="3206FE9D" w14:textId="77777777" w:rsidR="00F32BD6" w:rsidRDefault="00F32BD6" w:rsidP="0064375E">
      <w:pPr>
        <w:rPr>
          <w:rFonts w:ascii="Arial" w:hAnsi="Arial" w:cs="Arial"/>
          <w:i/>
          <w:iCs/>
          <w:sz w:val="22"/>
          <w:szCs w:val="22"/>
        </w:rPr>
      </w:pPr>
    </w:p>
    <w:p w14:paraId="502756DE" w14:textId="77777777" w:rsidR="00F32BD6" w:rsidRDefault="00F32BD6" w:rsidP="0064375E">
      <w:pPr>
        <w:rPr>
          <w:rFonts w:ascii="Arial" w:hAnsi="Arial" w:cs="Arial"/>
          <w:i/>
          <w:iCs/>
          <w:sz w:val="22"/>
          <w:szCs w:val="22"/>
        </w:rPr>
      </w:pPr>
    </w:p>
    <w:p w14:paraId="75AF64D9" w14:textId="77777777" w:rsidR="00F32BD6" w:rsidRDefault="00F32BD6" w:rsidP="0064375E">
      <w:pPr>
        <w:rPr>
          <w:rFonts w:ascii="Arial" w:hAnsi="Arial" w:cs="Arial"/>
          <w:i/>
          <w:iCs/>
          <w:sz w:val="22"/>
          <w:szCs w:val="22"/>
        </w:rPr>
      </w:pPr>
    </w:p>
    <w:p w14:paraId="3A832FBE" w14:textId="77777777" w:rsidR="00F32BD6" w:rsidRDefault="00F32BD6" w:rsidP="0064375E">
      <w:pPr>
        <w:rPr>
          <w:rFonts w:ascii="Arial" w:hAnsi="Arial" w:cs="Arial"/>
          <w:i/>
          <w:iCs/>
          <w:sz w:val="22"/>
          <w:szCs w:val="22"/>
        </w:rPr>
      </w:pPr>
    </w:p>
    <w:p w14:paraId="73526C05" w14:textId="77777777" w:rsidR="00F32BD6" w:rsidRDefault="00F32BD6" w:rsidP="0064375E">
      <w:pPr>
        <w:rPr>
          <w:rFonts w:ascii="Arial" w:hAnsi="Arial" w:cs="Arial"/>
          <w:i/>
          <w:iCs/>
          <w:sz w:val="22"/>
          <w:szCs w:val="22"/>
        </w:rPr>
      </w:pPr>
    </w:p>
    <w:p w14:paraId="719D8D65" w14:textId="77777777" w:rsidR="00F32BD6" w:rsidRDefault="00F32BD6" w:rsidP="0064375E">
      <w:pPr>
        <w:rPr>
          <w:rFonts w:ascii="Arial" w:hAnsi="Arial" w:cs="Arial"/>
          <w:i/>
          <w:iCs/>
          <w:sz w:val="22"/>
          <w:szCs w:val="22"/>
        </w:rPr>
      </w:pPr>
    </w:p>
    <w:p w14:paraId="011559CB" w14:textId="3C06F2CE" w:rsidR="0064375E" w:rsidRPr="0064375E" w:rsidRDefault="0064375E" w:rsidP="00F32BD6">
      <w:pPr>
        <w:jc w:val="center"/>
        <w:rPr>
          <w:rFonts w:ascii="Arial" w:hAnsi="Arial" w:cs="Arial"/>
          <w:i/>
          <w:iCs/>
          <w:sz w:val="22"/>
          <w:szCs w:val="22"/>
        </w:rPr>
      </w:pPr>
      <w:r w:rsidRPr="0064375E">
        <w:rPr>
          <w:rFonts w:ascii="Arial" w:hAnsi="Arial" w:cs="Arial"/>
          <w:i/>
          <w:iCs/>
          <w:sz w:val="22"/>
          <w:szCs w:val="22"/>
        </w:rPr>
        <w:t xml:space="preserve">Figure </w:t>
      </w:r>
      <w:r w:rsidRPr="0064375E">
        <w:rPr>
          <w:rFonts w:ascii="Arial" w:hAnsi="Arial" w:cs="Arial"/>
          <w:i/>
          <w:iCs/>
          <w:sz w:val="22"/>
          <w:szCs w:val="22"/>
        </w:rPr>
        <w:fldChar w:fldCharType="begin"/>
      </w:r>
      <w:r w:rsidRPr="0064375E">
        <w:rPr>
          <w:rFonts w:ascii="Arial" w:hAnsi="Arial" w:cs="Arial"/>
          <w:i/>
          <w:iCs/>
          <w:sz w:val="22"/>
          <w:szCs w:val="22"/>
        </w:rPr>
        <w:instrText xml:space="preserve"> SEQ Figure \* ARABIC </w:instrText>
      </w:r>
      <w:r w:rsidRPr="0064375E">
        <w:rPr>
          <w:rFonts w:ascii="Arial" w:hAnsi="Arial" w:cs="Arial"/>
          <w:i/>
          <w:iCs/>
          <w:sz w:val="22"/>
          <w:szCs w:val="22"/>
        </w:rPr>
        <w:fldChar w:fldCharType="separate"/>
      </w:r>
      <w:r w:rsidRPr="0064375E">
        <w:rPr>
          <w:rFonts w:ascii="Arial" w:hAnsi="Arial" w:cs="Arial"/>
          <w:i/>
          <w:iCs/>
          <w:sz w:val="22"/>
          <w:szCs w:val="22"/>
        </w:rPr>
        <w:t>2</w:t>
      </w:r>
      <w:r w:rsidRPr="0064375E">
        <w:rPr>
          <w:rFonts w:ascii="Arial" w:hAnsi="Arial" w:cs="Arial"/>
          <w:sz w:val="22"/>
          <w:szCs w:val="22"/>
        </w:rPr>
        <w:fldChar w:fldCharType="end"/>
      </w:r>
      <w:r w:rsidRPr="0064375E">
        <w:rPr>
          <w:rFonts w:ascii="Arial" w:hAnsi="Arial" w:cs="Arial"/>
          <w:i/>
          <w:iCs/>
          <w:sz w:val="22"/>
          <w:szCs w:val="22"/>
        </w:rPr>
        <w:t>: Average Retention Rates (George, 1995)</w:t>
      </w:r>
    </w:p>
    <w:p w14:paraId="2B227BA4" w14:textId="77777777" w:rsidR="0064375E" w:rsidRPr="0064375E" w:rsidRDefault="0064375E" w:rsidP="0064375E">
      <w:pPr>
        <w:rPr>
          <w:rFonts w:ascii="Arial" w:hAnsi="Arial" w:cs="Arial"/>
          <w:sz w:val="22"/>
          <w:szCs w:val="22"/>
        </w:rPr>
      </w:pPr>
    </w:p>
    <w:p w14:paraId="64EE1393" w14:textId="77777777" w:rsidR="0064375E" w:rsidRPr="0064375E" w:rsidRDefault="0064375E" w:rsidP="0064375E">
      <w:pPr>
        <w:rPr>
          <w:rFonts w:ascii="Arial" w:hAnsi="Arial" w:cs="Arial"/>
          <w:sz w:val="22"/>
          <w:szCs w:val="22"/>
        </w:rPr>
      </w:pPr>
      <w:r w:rsidRPr="0064375E">
        <w:rPr>
          <w:rFonts w:ascii="Arial" w:hAnsi="Arial" w:cs="Arial"/>
          <w:sz w:val="22"/>
          <w:szCs w:val="22"/>
        </w:rPr>
        <w:lastRenderedPageBreak/>
        <w:br w:type="page"/>
      </w:r>
    </w:p>
    <w:p w14:paraId="1C71E14F" w14:textId="77777777" w:rsidR="0064375E" w:rsidRPr="0064375E" w:rsidRDefault="0064375E" w:rsidP="00F32BD6">
      <w:pPr>
        <w:ind w:left="426"/>
        <w:rPr>
          <w:rFonts w:ascii="Arial" w:hAnsi="Arial" w:cs="Arial"/>
          <w:b/>
          <w:bCs/>
          <w:sz w:val="22"/>
          <w:szCs w:val="22"/>
        </w:rPr>
      </w:pPr>
      <w:bookmarkStart w:id="26" w:name="_Toc159238461"/>
      <w:r w:rsidRPr="0064375E">
        <w:rPr>
          <w:rFonts w:ascii="Arial" w:hAnsi="Arial" w:cs="Arial"/>
          <w:b/>
          <w:bCs/>
          <w:sz w:val="22"/>
          <w:szCs w:val="22"/>
        </w:rPr>
        <w:lastRenderedPageBreak/>
        <w:t>The Importance of Play / Active Learning</w:t>
      </w:r>
      <w:bookmarkEnd w:id="26"/>
    </w:p>
    <w:p w14:paraId="57DD48E6" w14:textId="77777777" w:rsidR="0064375E" w:rsidRPr="0064375E" w:rsidRDefault="0064375E" w:rsidP="0064375E">
      <w:pPr>
        <w:rPr>
          <w:rFonts w:ascii="Arial" w:hAnsi="Arial" w:cs="Arial"/>
          <w:sz w:val="22"/>
          <w:szCs w:val="22"/>
        </w:rPr>
      </w:pPr>
    </w:p>
    <w:tbl>
      <w:tblPr>
        <w:tblStyle w:val="TableGrid"/>
        <w:tblW w:w="8505" w:type="dxa"/>
        <w:tblInd w:w="421" w:type="dxa"/>
        <w:tblLook w:val="04A0" w:firstRow="1" w:lastRow="0" w:firstColumn="1" w:lastColumn="0" w:noHBand="0" w:noVBand="1"/>
      </w:tblPr>
      <w:tblGrid>
        <w:gridCol w:w="8505"/>
      </w:tblGrid>
      <w:tr w:rsidR="0064375E" w:rsidRPr="0064375E" w14:paraId="14042BB2" w14:textId="77777777" w:rsidTr="00F32BD6">
        <w:tc>
          <w:tcPr>
            <w:tcW w:w="8505" w:type="dxa"/>
          </w:tcPr>
          <w:p w14:paraId="5F42780B" w14:textId="77777777" w:rsidR="0064375E" w:rsidRPr="0064375E" w:rsidRDefault="0064375E" w:rsidP="00F32BD6">
            <w:pPr>
              <w:jc w:val="center"/>
              <w:rPr>
                <w:rFonts w:ascii="Arial" w:hAnsi="Arial" w:cs="Arial"/>
                <w:i/>
                <w:iCs/>
                <w:sz w:val="22"/>
                <w:szCs w:val="22"/>
              </w:rPr>
            </w:pPr>
            <w:r w:rsidRPr="0064375E">
              <w:rPr>
                <w:rFonts w:ascii="Arial" w:hAnsi="Arial" w:cs="Arial"/>
                <w:i/>
                <w:iCs/>
                <w:sz w:val="22"/>
                <w:szCs w:val="22"/>
              </w:rPr>
              <w:t xml:space="preserve">“The benefits of play are both immediate and long term, and contribute to all aspects of children’s health and development including their physical and mental well-being, their educational development, brain development, and opportunities for language development, spatial and mathematical learning, creativity, and identity formation”  </w:t>
            </w:r>
            <w:r w:rsidRPr="0064375E">
              <w:rPr>
                <w:rFonts w:ascii="Arial" w:hAnsi="Arial" w:cs="Arial"/>
                <w:b/>
                <w:bCs/>
                <w:i/>
                <w:iCs/>
                <w:sz w:val="22"/>
                <w:szCs w:val="22"/>
              </w:rPr>
              <w:t>Coalter and Taylor, 2001</w:t>
            </w:r>
          </w:p>
        </w:tc>
      </w:tr>
    </w:tbl>
    <w:p w14:paraId="7F0CFC24" w14:textId="77777777" w:rsidR="0064375E" w:rsidRPr="0064375E" w:rsidRDefault="0064375E" w:rsidP="0064375E">
      <w:pPr>
        <w:rPr>
          <w:rFonts w:ascii="Arial" w:hAnsi="Arial" w:cs="Arial"/>
          <w:sz w:val="22"/>
          <w:szCs w:val="22"/>
        </w:rPr>
      </w:pPr>
    </w:p>
    <w:p w14:paraId="3031DEED" w14:textId="77777777" w:rsidR="0064375E" w:rsidRDefault="0064375E" w:rsidP="00F32BD6">
      <w:pPr>
        <w:ind w:left="360"/>
        <w:rPr>
          <w:rFonts w:ascii="Arial" w:hAnsi="Arial" w:cs="Arial"/>
          <w:sz w:val="22"/>
          <w:szCs w:val="22"/>
        </w:rPr>
      </w:pPr>
      <w:r w:rsidRPr="0064375E">
        <w:rPr>
          <w:rFonts w:ascii="Arial" w:hAnsi="Arial" w:cs="Arial"/>
          <w:sz w:val="22"/>
          <w:szCs w:val="22"/>
        </w:rPr>
        <w:t>Well planned active learning should provide opportunities for:</w:t>
      </w:r>
    </w:p>
    <w:p w14:paraId="7D7F70D0" w14:textId="77777777" w:rsidR="00F32BD6" w:rsidRPr="0064375E" w:rsidRDefault="00F32BD6" w:rsidP="00F32BD6">
      <w:pPr>
        <w:ind w:left="360"/>
        <w:rPr>
          <w:rFonts w:ascii="Arial" w:hAnsi="Arial" w:cs="Arial"/>
          <w:sz w:val="22"/>
          <w:szCs w:val="22"/>
        </w:rPr>
      </w:pPr>
    </w:p>
    <w:p w14:paraId="0441E8AB" w14:textId="77777777" w:rsidR="0064375E" w:rsidRPr="0064375E" w:rsidRDefault="0064375E">
      <w:pPr>
        <w:numPr>
          <w:ilvl w:val="0"/>
          <w:numId w:val="8"/>
        </w:numPr>
        <w:rPr>
          <w:rFonts w:ascii="Arial" w:hAnsi="Arial" w:cs="Arial"/>
          <w:sz w:val="22"/>
          <w:szCs w:val="22"/>
        </w:rPr>
      </w:pPr>
      <w:r w:rsidRPr="0064375E">
        <w:rPr>
          <w:rFonts w:ascii="Arial" w:hAnsi="Arial" w:cs="Arial"/>
          <w:sz w:val="22"/>
          <w:szCs w:val="22"/>
        </w:rPr>
        <w:t xml:space="preserve">progression in learning and the development of skills </w:t>
      </w:r>
    </w:p>
    <w:p w14:paraId="6F878EEE" w14:textId="77777777" w:rsidR="0064375E" w:rsidRPr="0064375E" w:rsidRDefault="0064375E">
      <w:pPr>
        <w:numPr>
          <w:ilvl w:val="0"/>
          <w:numId w:val="8"/>
        </w:numPr>
        <w:rPr>
          <w:rFonts w:ascii="Arial" w:hAnsi="Arial" w:cs="Arial"/>
          <w:sz w:val="22"/>
          <w:szCs w:val="22"/>
        </w:rPr>
      </w:pPr>
      <w:r w:rsidRPr="0064375E">
        <w:rPr>
          <w:rFonts w:ascii="Arial" w:hAnsi="Arial" w:cs="Arial"/>
          <w:sz w:val="22"/>
          <w:szCs w:val="22"/>
        </w:rPr>
        <w:t xml:space="preserve">engaging and challenging children’s thinking </w:t>
      </w:r>
    </w:p>
    <w:p w14:paraId="3E83441C" w14:textId="77777777" w:rsidR="0064375E" w:rsidRPr="0064375E" w:rsidRDefault="0064375E">
      <w:pPr>
        <w:numPr>
          <w:ilvl w:val="0"/>
          <w:numId w:val="8"/>
        </w:numPr>
        <w:rPr>
          <w:rFonts w:ascii="Arial" w:hAnsi="Arial" w:cs="Arial"/>
          <w:sz w:val="22"/>
          <w:szCs w:val="22"/>
        </w:rPr>
      </w:pPr>
      <w:r w:rsidRPr="0064375E">
        <w:rPr>
          <w:rFonts w:ascii="Arial" w:hAnsi="Arial" w:cs="Arial"/>
          <w:sz w:val="22"/>
          <w:szCs w:val="22"/>
        </w:rPr>
        <w:t>investigating and exploring</w:t>
      </w:r>
    </w:p>
    <w:p w14:paraId="4CD8C58E" w14:textId="77777777" w:rsidR="0064375E" w:rsidRPr="0064375E" w:rsidRDefault="0064375E">
      <w:pPr>
        <w:numPr>
          <w:ilvl w:val="0"/>
          <w:numId w:val="8"/>
        </w:numPr>
        <w:rPr>
          <w:rFonts w:ascii="Arial" w:hAnsi="Arial" w:cs="Arial"/>
          <w:sz w:val="22"/>
          <w:szCs w:val="22"/>
        </w:rPr>
      </w:pPr>
      <w:r w:rsidRPr="0064375E">
        <w:rPr>
          <w:rFonts w:ascii="Arial" w:hAnsi="Arial" w:cs="Arial"/>
          <w:sz w:val="22"/>
          <w:szCs w:val="22"/>
        </w:rPr>
        <w:t>consolidating learning</w:t>
      </w:r>
    </w:p>
    <w:p w14:paraId="331FBB31" w14:textId="77777777" w:rsidR="0064375E" w:rsidRPr="0064375E" w:rsidRDefault="0064375E">
      <w:pPr>
        <w:numPr>
          <w:ilvl w:val="0"/>
          <w:numId w:val="8"/>
        </w:numPr>
        <w:rPr>
          <w:rFonts w:ascii="Arial" w:hAnsi="Arial" w:cs="Arial"/>
          <w:sz w:val="22"/>
          <w:szCs w:val="22"/>
        </w:rPr>
      </w:pPr>
      <w:r w:rsidRPr="0064375E">
        <w:rPr>
          <w:rFonts w:ascii="Arial" w:hAnsi="Arial" w:cs="Arial"/>
          <w:sz w:val="22"/>
          <w:szCs w:val="22"/>
        </w:rPr>
        <w:t>focussed learning and teaching</w:t>
      </w:r>
    </w:p>
    <w:p w14:paraId="635D2223" w14:textId="77777777" w:rsidR="0064375E" w:rsidRPr="0064375E" w:rsidRDefault="0064375E">
      <w:pPr>
        <w:numPr>
          <w:ilvl w:val="0"/>
          <w:numId w:val="8"/>
        </w:numPr>
        <w:rPr>
          <w:rFonts w:ascii="Arial" w:hAnsi="Arial" w:cs="Arial"/>
          <w:sz w:val="22"/>
          <w:szCs w:val="22"/>
        </w:rPr>
      </w:pPr>
      <w:r w:rsidRPr="0064375E">
        <w:rPr>
          <w:rFonts w:ascii="Arial" w:hAnsi="Arial" w:cs="Arial"/>
          <w:sz w:val="22"/>
          <w:szCs w:val="22"/>
        </w:rPr>
        <w:t>fun and enjoyment</w:t>
      </w:r>
    </w:p>
    <w:p w14:paraId="37230247" w14:textId="77777777" w:rsidR="00F32BD6" w:rsidRDefault="00F32BD6" w:rsidP="0064375E">
      <w:pPr>
        <w:rPr>
          <w:rFonts w:ascii="Arial" w:hAnsi="Arial" w:cs="Arial"/>
          <w:sz w:val="22"/>
          <w:szCs w:val="22"/>
        </w:rPr>
      </w:pPr>
    </w:p>
    <w:p w14:paraId="06F382AB" w14:textId="7CE38FBB" w:rsidR="0064375E" w:rsidRDefault="0064375E" w:rsidP="00F32BD6">
      <w:pPr>
        <w:ind w:left="360"/>
        <w:rPr>
          <w:rFonts w:ascii="Arial" w:hAnsi="Arial" w:cs="Arial"/>
          <w:sz w:val="22"/>
          <w:szCs w:val="22"/>
        </w:rPr>
      </w:pPr>
      <w:r w:rsidRPr="0064375E">
        <w:rPr>
          <w:rFonts w:ascii="Arial" w:hAnsi="Arial" w:cs="Arial"/>
          <w:sz w:val="22"/>
          <w:szCs w:val="22"/>
        </w:rPr>
        <w:t>Building the Curriculum 2 ‘Active Learning in the Early Years’   describes the importance of active learning approaches across the Early Level of Curriculum for Excellence</w:t>
      </w:r>
      <w:r w:rsidR="00EE64C4">
        <w:rPr>
          <w:rFonts w:ascii="Arial" w:hAnsi="Arial" w:cs="Arial"/>
          <w:sz w:val="22"/>
          <w:szCs w:val="22"/>
        </w:rPr>
        <w:t xml:space="preserve"> and beyond</w:t>
      </w:r>
      <w:r w:rsidRPr="0064375E">
        <w:rPr>
          <w:rFonts w:ascii="Arial" w:hAnsi="Arial" w:cs="Arial"/>
          <w:sz w:val="22"/>
          <w:szCs w:val="22"/>
        </w:rPr>
        <w:t xml:space="preserve">. </w:t>
      </w:r>
    </w:p>
    <w:p w14:paraId="10CA6CAC" w14:textId="77777777" w:rsidR="00F32BD6" w:rsidRPr="0064375E" w:rsidRDefault="00F32BD6" w:rsidP="00F32BD6">
      <w:pPr>
        <w:ind w:left="360"/>
        <w:rPr>
          <w:rFonts w:ascii="Arial" w:hAnsi="Arial" w:cs="Arial"/>
          <w:sz w:val="22"/>
          <w:szCs w:val="22"/>
        </w:rPr>
      </w:pPr>
    </w:p>
    <w:p w14:paraId="46E88774" w14:textId="77777777" w:rsidR="0064375E" w:rsidRDefault="0064375E" w:rsidP="00F32BD6">
      <w:pPr>
        <w:ind w:left="360"/>
        <w:rPr>
          <w:rFonts w:ascii="Arial" w:hAnsi="Arial" w:cs="Arial"/>
          <w:sz w:val="22"/>
          <w:szCs w:val="22"/>
        </w:rPr>
      </w:pPr>
      <w:r w:rsidRPr="0064375E">
        <w:rPr>
          <w:rFonts w:ascii="Arial" w:hAnsi="Arial" w:cs="Arial"/>
          <w:sz w:val="22"/>
          <w:szCs w:val="22"/>
        </w:rPr>
        <w:t>Staff in establishments should ask the following key questions about their curriculum delivery:</w:t>
      </w:r>
    </w:p>
    <w:p w14:paraId="647E7C82" w14:textId="77777777" w:rsidR="00F32BD6" w:rsidRPr="0064375E" w:rsidRDefault="00F32BD6" w:rsidP="00F32BD6">
      <w:pPr>
        <w:ind w:left="360"/>
        <w:rPr>
          <w:rFonts w:ascii="Arial" w:hAnsi="Arial" w:cs="Arial"/>
          <w:sz w:val="22"/>
          <w:szCs w:val="22"/>
        </w:rPr>
      </w:pPr>
    </w:p>
    <w:p w14:paraId="61A142DB" w14:textId="77777777" w:rsidR="0064375E" w:rsidRPr="0064375E" w:rsidRDefault="0064375E">
      <w:pPr>
        <w:numPr>
          <w:ilvl w:val="0"/>
          <w:numId w:val="9"/>
        </w:numPr>
        <w:rPr>
          <w:rFonts w:ascii="Arial" w:hAnsi="Arial" w:cs="Arial"/>
          <w:sz w:val="22"/>
          <w:szCs w:val="22"/>
        </w:rPr>
      </w:pPr>
      <w:r w:rsidRPr="0064375E">
        <w:rPr>
          <w:rFonts w:ascii="Arial" w:hAnsi="Arial" w:cs="Arial"/>
          <w:sz w:val="22"/>
          <w:szCs w:val="22"/>
        </w:rPr>
        <w:t>Are children and young people encouraged to have high expectations and a ‘can-do’ attitude to their learning?</w:t>
      </w:r>
    </w:p>
    <w:p w14:paraId="028EC3F9" w14:textId="77777777" w:rsidR="0064375E" w:rsidRPr="0064375E" w:rsidRDefault="0064375E">
      <w:pPr>
        <w:numPr>
          <w:ilvl w:val="0"/>
          <w:numId w:val="9"/>
        </w:numPr>
        <w:rPr>
          <w:rFonts w:ascii="Arial" w:hAnsi="Arial" w:cs="Arial"/>
          <w:sz w:val="22"/>
          <w:szCs w:val="22"/>
        </w:rPr>
      </w:pPr>
      <w:r w:rsidRPr="0064375E">
        <w:rPr>
          <w:rFonts w:ascii="Arial" w:hAnsi="Arial" w:cs="Arial"/>
          <w:sz w:val="22"/>
          <w:szCs w:val="22"/>
        </w:rPr>
        <w:t>Is the curriculum planned carefully in order to meet learners’ needs?</w:t>
      </w:r>
    </w:p>
    <w:p w14:paraId="3A00D6F6" w14:textId="77777777" w:rsidR="0064375E" w:rsidRPr="0064375E" w:rsidRDefault="0064375E">
      <w:pPr>
        <w:numPr>
          <w:ilvl w:val="0"/>
          <w:numId w:val="9"/>
        </w:numPr>
        <w:rPr>
          <w:rFonts w:ascii="Arial" w:hAnsi="Arial" w:cs="Arial"/>
          <w:sz w:val="22"/>
          <w:szCs w:val="22"/>
        </w:rPr>
      </w:pPr>
      <w:r w:rsidRPr="0064375E">
        <w:rPr>
          <w:rFonts w:ascii="Arial" w:hAnsi="Arial" w:cs="Arial"/>
          <w:sz w:val="22"/>
          <w:szCs w:val="22"/>
        </w:rPr>
        <w:t>How can support staff be involved in planning to meet pupil needs and support the delivery of the curriculum?</w:t>
      </w:r>
    </w:p>
    <w:p w14:paraId="4D437B5A" w14:textId="77777777" w:rsidR="0064375E" w:rsidRPr="0064375E" w:rsidRDefault="0064375E">
      <w:pPr>
        <w:numPr>
          <w:ilvl w:val="0"/>
          <w:numId w:val="9"/>
        </w:numPr>
        <w:rPr>
          <w:rFonts w:ascii="Arial" w:hAnsi="Arial" w:cs="Arial"/>
          <w:sz w:val="22"/>
          <w:szCs w:val="22"/>
        </w:rPr>
      </w:pPr>
      <w:r w:rsidRPr="0064375E">
        <w:rPr>
          <w:rFonts w:ascii="Arial" w:hAnsi="Arial" w:cs="Arial"/>
          <w:sz w:val="22"/>
          <w:szCs w:val="22"/>
        </w:rPr>
        <w:t>Is teaching and learning carefully matched to previous experiences of children and young people?</w:t>
      </w:r>
    </w:p>
    <w:p w14:paraId="30E01053" w14:textId="77777777" w:rsidR="0064375E" w:rsidRPr="0064375E" w:rsidRDefault="0064375E">
      <w:pPr>
        <w:numPr>
          <w:ilvl w:val="0"/>
          <w:numId w:val="9"/>
        </w:numPr>
        <w:rPr>
          <w:rFonts w:ascii="Arial" w:hAnsi="Arial" w:cs="Arial"/>
          <w:sz w:val="22"/>
          <w:szCs w:val="22"/>
        </w:rPr>
      </w:pPr>
      <w:r w:rsidRPr="0064375E">
        <w:rPr>
          <w:rFonts w:ascii="Arial" w:hAnsi="Arial" w:cs="Arial"/>
          <w:sz w:val="22"/>
          <w:szCs w:val="22"/>
        </w:rPr>
        <w:t>Are different outcomes/achievements equally valued?</w:t>
      </w:r>
    </w:p>
    <w:p w14:paraId="1EDF17D2" w14:textId="77777777" w:rsidR="0064375E" w:rsidRPr="0064375E" w:rsidRDefault="0064375E">
      <w:pPr>
        <w:numPr>
          <w:ilvl w:val="0"/>
          <w:numId w:val="9"/>
        </w:numPr>
        <w:rPr>
          <w:rFonts w:ascii="Arial" w:hAnsi="Arial" w:cs="Arial"/>
          <w:sz w:val="22"/>
          <w:szCs w:val="22"/>
        </w:rPr>
      </w:pPr>
      <w:r w:rsidRPr="0064375E">
        <w:rPr>
          <w:rFonts w:ascii="Arial" w:hAnsi="Arial" w:cs="Arial"/>
          <w:sz w:val="22"/>
          <w:szCs w:val="22"/>
        </w:rPr>
        <w:t>Are lessons well structured?</w:t>
      </w:r>
    </w:p>
    <w:p w14:paraId="6FA19AB1" w14:textId="77777777" w:rsidR="0064375E" w:rsidRPr="0064375E" w:rsidRDefault="0064375E">
      <w:pPr>
        <w:numPr>
          <w:ilvl w:val="0"/>
          <w:numId w:val="9"/>
        </w:numPr>
        <w:rPr>
          <w:rFonts w:ascii="Arial" w:hAnsi="Arial" w:cs="Arial"/>
          <w:sz w:val="22"/>
          <w:szCs w:val="22"/>
        </w:rPr>
      </w:pPr>
      <w:r w:rsidRPr="0064375E">
        <w:rPr>
          <w:rFonts w:ascii="Arial" w:hAnsi="Arial" w:cs="Arial"/>
          <w:sz w:val="22"/>
          <w:szCs w:val="22"/>
        </w:rPr>
        <w:t>Are learning intentions created and shared with children and young people?</w:t>
      </w:r>
    </w:p>
    <w:p w14:paraId="25B87C7A" w14:textId="77777777" w:rsidR="0064375E" w:rsidRPr="0064375E" w:rsidRDefault="0064375E">
      <w:pPr>
        <w:numPr>
          <w:ilvl w:val="0"/>
          <w:numId w:val="9"/>
        </w:numPr>
        <w:rPr>
          <w:rFonts w:ascii="Arial" w:hAnsi="Arial" w:cs="Arial"/>
          <w:sz w:val="22"/>
          <w:szCs w:val="22"/>
        </w:rPr>
      </w:pPr>
      <w:r w:rsidRPr="0064375E">
        <w:rPr>
          <w:rFonts w:ascii="Arial" w:hAnsi="Arial" w:cs="Arial"/>
          <w:sz w:val="22"/>
          <w:szCs w:val="22"/>
        </w:rPr>
        <w:t>Are resources matched to need?</w:t>
      </w:r>
    </w:p>
    <w:p w14:paraId="318C17AF" w14:textId="77777777" w:rsidR="0064375E" w:rsidRPr="0064375E" w:rsidRDefault="0064375E">
      <w:pPr>
        <w:numPr>
          <w:ilvl w:val="0"/>
          <w:numId w:val="9"/>
        </w:numPr>
        <w:rPr>
          <w:rFonts w:ascii="Arial" w:hAnsi="Arial" w:cs="Arial"/>
          <w:sz w:val="22"/>
          <w:szCs w:val="22"/>
        </w:rPr>
      </w:pPr>
      <w:r w:rsidRPr="0064375E">
        <w:rPr>
          <w:rFonts w:ascii="Arial" w:hAnsi="Arial" w:cs="Arial"/>
          <w:sz w:val="22"/>
          <w:szCs w:val="22"/>
        </w:rPr>
        <w:t>If plans are required are they appropriately challenging and do they demonstrate progression in learning?</w:t>
      </w:r>
    </w:p>
    <w:p w14:paraId="6675535D" w14:textId="77777777" w:rsidR="0064375E" w:rsidRPr="0064375E" w:rsidRDefault="0064375E">
      <w:pPr>
        <w:numPr>
          <w:ilvl w:val="0"/>
          <w:numId w:val="9"/>
        </w:numPr>
        <w:rPr>
          <w:rFonts w:ascii="Arial" w:hAnsi="Arial" w:cs="Arial"/>
          <w:sz w:val="22"/>
          <w:szCs w:val="22"/>
        </w:rPr>
      </w:pPr>
      <w:r w:rsidRPr="0064375E">
        <w:rPr>
          <w:rFonts w:ascii="Arial" w:hAnsi="Arial" w:cs="Arial"/>
          <w:sz w:val="22"/>
          <w:szCs w:val="22"/>
        </w:rPr>
        <w:t>Is the curriculum delivered using a range of approaches?</w:t>
      </w:r>
    </w:p>
    <w:p w14:paraId="3E0BF8DE" w14:textId="77777777" w:rsidR="0064375E" w:rsidRPr="0064375E" w:rsidRDefault="0064375E">
      <w:pPr>
        <w:numPr>
          <w:ilvl w:val="0"/>
          <w:numId w:val="9"/>
        </w:numPr>
        <w:rPr>
          <w:rFonts w:ascii="Arial" w:hAnsi="Arial" w:cs="Arial"/>
          <w:sz w:val="22"/>
          <w:szCs w:val="22"/>
        </w:rPr>
      </w:pPr>
      <w:r w:rsidRPr="0064375E">
        <w:rPr>
          <w:rFonts w:ascii="Arial" w:hAnsi="Arial" w:cs="Arial"/>
          <w:sz w:val="22"/>
          <w:szCs w:val="22"/>
        </w:rPr>
        <w:t>Are children and young people encouraged to participate using responsive planning?</w:t>
      </w:r>
    </w:p>
    <w:p w14:paraId="6C572D92" w14:textId="77777777" w:rsidR="0064375E" w:rsidRPr="0064375E" w:rsidRDefault="0064375E">
      <w:pPr>
        <w:numPr>
          <w:ilvl w:val="0"/>
          <w:numId w:val="9"/>
        </w:numPr>
        <w:rPr>
          <w:rFonts w:ascii="Arial" w:hAnsi="Arial" w:cs="Arial"/>
          <w:sz w:val="22"/>
          <w:szCs w:val="22"/>
        </w:rPr>
      </w:pPr>
      <w:r w:rsidRPr="0064375E">
        <w:rPr>
          <w:rFonts w:ascii="Arial" w:hAnsi="Arial" w:cs="Arial"/>
          <w:sz w:val="22"/>
          <w:szCs w:val="22"/>
        </w:rPr>
        <w:t>Are staff reflective - consistently asking: “could this lesson/activity/interaction be improved”?</w:t>
      </w:r>
    </w:p>
    <w:p w14:paraId="677C1A78" w14:textId="77777777" w:rsidR="0064375E" w:rsidRPr="0064375E" w:rsidRDefault="0064375E">
      <w:pPr>
        <w:numPr>
          <w:ilvl w:val="0"/>
          <w:numId w:val="9"/>
        </w:numPr>
        <w:rPr>
          <w:rFonts w:ascii="Arial" w:hAnsi="Arial" w:cs="Arial"/>
          <w:sz w:val="22"/>
          <w:szCs w:val="22"/>
        </w:rPr>
      </w:pPr>
      <w:r w:rsidRPr="0064375E">
        <w:rPr>
          <w:rFonts w:ascii="Arial" w:hAnsi="Arial" w:cs="Arial"/>
          <w:sz w:val="22"/>
          <w:szCs w:val="22"/>
        </w:rPr>
        <w:t>Do staff share best practice?</w:t>
      </w:r>
    </w:p>
    <w:p w14:paraId="1F10651B" w14:textId="77777777" w:rsidR="0064375E" w:rsidRPr="0064375E" w:rsidRDefault="0064375E">
      <w:pPr>
        <w:numPr>
          <w:ilvl w:val="0"/>
          <w:numId w:val="9"/>
        </w:numPr>
        <w:rPr>
          <w:rFonts w:ascii="Arial" w:hAnsi="Arial" w:cs="Arial"/>
          <w:b/>
          <w:sz w:val="22"/>
          <w:szCs w:val="22"/>
        </w:rPr>
      </w:pPr>
      <w:r w:rsidRPr="0064375E">
        <w:rPr>
          <w:rFonts w:ascii="Arial" w:hAnsi="Arial" w:cs="Arial"/>
          <w:sz w:val="22"/>
          <w:szCs w:val="22"/>
        </w:rPr>
        <w:t>Is full account taken of children and young people’s comprehension levels?</w:t>
      </w:r>
    </w:p>
    <w:p w14:paraId="53038BC8" w14:textId="77777777" w:rsidR="0064375E" w:rsidRPr="0064375E" w:rsidRDefault="0064375E" w:rsidP="0064375E">
      <w:pPr>
        <w:rPr>
          <w:rFonts w:ascii="Arial" w:hAnsi="Arial" w:cs="Arial"/>
          <w:b/>
          <w:sz w:val="22"/>
          <w:szCs w:val="22"/>
        </w:rPr>
      </w:pPr>
      <w:r w:rsidRPr="0064375E">
        <w:rPr>
          <w:rFonts w:ascii="Arial" w:hAnsi="Arial" w:cs="Arial"/>
          <w:b/>
          <w:sz w:val="22"/>
          <w:szCs w:val="22"/>
        </w:rPr>
        <w:br w:type="page"/>
      </w:r>
    </w:p>
    <w:p w14:paraId="4A1662BA" w14:textId="77777777" w:rsidR="0064375E" w:rsidRPr="0064375E" w:rsidRDefault="0064375E" w:rsidP="00F32BD6">
      <w:pPr>
        <w:ind w:left="426"/>
        <w:rPr>
          <w:rFonts w:ascii="Arial" w:hAnsi="Arial" w:cs="Arial"/>
          <w:b/>
          <w:bCs/>
          <w:sz w:val="22"/>
          <w:szCs w:val="22"/>
        </w:rPr>
      </w:pPr>
      <w:bookmarkStart w:id="27" w:name="_Toc159238462"/>
      <w:r w:rsidRPr="0064375E">
        <w:rPr>
          <w:rFonts w:ascii="Arial" w:hAnsi="Arial" w:cs="Arial"/>
          <w:b/>
          <w:bCs/>
          <w:sz w:val="22"/>
          <w:szCs w:val="22"/>
        </w:rPr>
        <w:lastRenderedPageBreak/>
        <w:t>Explicit teaching of skills</w:t>
      </w:r>
      <w:bookmarkEnd w:id="27"/>
    </w:p>
    <w:p w14:paraId="57D66910" w14:textId="77777777" w:rsidR="0064375E" w:rsidRPr="0064375E" w:rsidRDefault="0064375E" w:rsidP="00F32BD6">
      <w:pPr>
        <w:ind w:left="426"/>
        <w:rPr>
          <w:rFonts w:ascii="Arial" w:hAnsi="Arial" w:cs="Arial"/>
          <w:b/>
          <w:sz w:val="22"/>
          <w:szCs w:val="22"/>
        </w:rPr>
      </w:pPr>
    </w:p>
    <w:p w14:paraId="57896F71" w14:textId="77777777" w:rsidR="0064375E" w:rsidRPr="0064375E" w:rsidRDefault="0064375E" w:rsidP="00F32BD6">
      <w:pPr>
        <w:ind w:left="426"/>
        <w:rPr>
          <w:rFonts w:ascii="Arial" w:hAnsi="Arial" w:cs="Arial"/>
          <w:sz w:val="22"/>
          <w:szCs w:val="22"/>
        </w:rPr>
      </w:pPr>
      <w:r w:rsidRPr="0064375E">
        <w:rPr>
          <w:rFonts w:ascii="Arial" w:hAnsi="Arial" w:cs="Arial"/>
          <w:sz w:val="22"/>
          <w:szCs w:val="22"/>
        </w:rPr>
        <w:t>Health and Wellbeing Curriculum</w:t>
      </w:r>
    </w:p>
    <w:p w14:paraId="4E8519B7" w14:textId="77777777" w:rsidR="0064375E" w:rsidRPr="0064375E" w:rsidRDefault="0064375E" w:rsidP="00F32BD6">
      <w:pPr>
        <w:ind w:left="426"/>
        <w:rPr>
          <w:rFonts w:ascii="Arial" w:hAnsi="Arial" w:cs="Arial"/>
          <w:sz w:val="22"/>
          <w:szCs w:val="22"/>
        </w:rPr>
      </w:pPr>
    </w:p>
    <w:tbl>
      <w:tblPr>
        <w:tblStyle w:val="TableGrid"/>
        <w:tblW w:w="8505" w:type="dxa"/>
        <w:tblInd w:w="421" w:type="dxa"/>
        <w:tblLook w:val="04A0" w:firstRow="1" w:lastRow="0" w:firstColumn="1" w:lastColumn="0" w:noHBand="0" w:noVBand="1"/>
      </w:tblPr>
      <w:tblGrid>
        <w:gridCol w:w="8505"/>
      </w:tblGrid>
      <w:tr w:rsidR="0064375E" w:rsidRPr="0064375E" w14:paraId="0710C810" w14:textId="77777777" w:rsidTr="00F32BD6">
        <w:tc>
          <w:tcPr>
            <w:tcW w:w="8505" w:type="dxa"/>
          </w:tcPr>
          <w:p w14:paraId="1A7F50C0" w14:textId="77777777" w:rsidR="00F32BD6" w:rsidRDefault="0064375E" w:rsidP="00F32BD6">
            <w:pPr>
              <w:jc w:val="center"/>
              <w:rPr>
                <w:rFonts w:ascii="Arial" w:hAnsi="Arial" w:cs="Arial"/>
                <w:i/>
                <w:iCs/>
                <w:sz w:val="22"/>
                <w:szCs w:val="22"/>
              </w:rPr>
            </w:pPr>
            <w:r w:rsidRPr="0064375E">
              <w:rPr>
                <w:rFonts w:ascii="Arial" w:hAnsi="Arial" w:cs="Arial"/>
                <w:i/>
                <w:iCs/>
                <w:sz w:val="22"/>
                <w:szCs w:val="22"/>
              </w:rPr>
              <w:t xml:space="preserve">‘The responsibilities of all include each practitioner’s role in establishing open, positive, supportive relationships across the school community, where children and young people will feel that they are listened to, and where they feel secure in their ability to discuss sensitive aspects of their lives; in promoting a climate in which children and young people feel safe and secure; in modelling behaviour which promotes health and wellbeing and encouraging it in others; through using learning and teaching methodologies which promote effective learning; and by being sensitive and responsive to the wellbeing of each child and young person.  Practical responsibilities include understanding of anti-discriminatory, anti-bullying and child protection policies’ </w:t>
            </w:r>
          </w:p>
          <w:p w14:paraId="63386F40" w14:textId="3AF66B4E" w:rsidR="0064375E" w:rsidRPr="0064375E" w:rsidRDefault="0064375E" w:rsidP="00F32BD6">
            <w:pPr>
              <w:jc w:val="center"/>
              <w:rPr>
                <w:rFonts w:ascii="Arial" w:hAnsi="Arial" w:cs="Arial"/>
                <w:b/>
                <w:bCs/>
                <w:i/>
                <w:iCs/>
                <w:sz w:val="22"/>
                <w:szCs w:val="22"/>
              </w:rPr>
            </w:pPr>
            <w:r w:rsidRPr="0064375E">
              <w:rPr>
                <w:rFonts w:ascii="Arial" w:hAnsi="Arial" w:cs="Arial"/>
                <w:b/>
                <w:bCs/>
                <w:i/>
                <w:iCs/>
                <w:sz w:val="22"/>
                <w:szCs w:val="22"/>
              </w:rPr>
              <w:t>Health and wellbeing across learning: responsibilities of all: principles and practice</w:t>
            </w:r>
          </w:p>
        </w:tc>
      </w:tr>
    </w:tbl>
    <w:p w14:paraId="29D7D12D" w14:textId="77777777" w:rsidR="0064375E" w:rsidRPr="0064375E" w:rsidRDefault="0064375E" w:rsidP="0064375E">
      <w:pPr>
        <w:rPr>
          <w:rFonts w:ascii="Arial" w:hAnsi="Arial" w:cs="Arial"/>
          <w:sz w:val="22"/>
          <w:szCs w:val="22"/>
        </w:rPr>
      </w:pPr>
    </w:p>
    <w:p w14:paraId="57806A23" w14:textId="77777777" w:rsidR="0064375E" w:rsidRPr="0064375E" w:rsidRDefault="0064375E" w:rsidP="0064375E">
      <w:pPr>
        <w:rPr>
          <w:rFonts w:ascii="Arial" w:hAnsi="Arial" w:cs="Arial"/>
          <w:sz w:val="22"/>
          <w:szCs w:val="22"/>
        </w:rPr>
      </w:pPr>
    </w:p>
    <w:p w14:paraId="7474A2CB" w14:textId="77777777" w:rsidR="0064375E" w:rsidRDefault="0064375E" w:rsidP="00F32BD6">
      <w:pPr>
        <w:ind w:left="426"/>
        <w:rPr>
          <w:rFonts w:ascii="Arial" w:hAnsi="Arial" w:cs="Arial"/>
          <w:sz w:val="22"/>
          <w:szCs w:val="22"/>
        </w:rPr>
      </w:pPr>
      <w:r w:rsidRPr="0064375E">
        <w:rPr>
          <w:rFonts w:ascii="Arial" w:hAnsi="Arial" w:cs="Arial"/>
          <w:sz w:val="22"/>
          <w:szCs w:val="22"/>
        </w:rPr>
        <w:t>The aspects of the Health &amp; Wellbeing curriculum which are everyone’s responsibility sit at the heart of this policy and principles.</w:t>
      </w:r>
    </w:p>
    <w:p w14:paraId="011AEA2D" w14:textId="77777777" w:rsidR="00F32BD6" w:rsidRPr="0064375E" w:rsidRDefault="00F32BD6" w:rsidP="00F32BD6">
      <w:pPr>
        <w:ind w:left="426"/>
        <w:rPr>
          <w:rFonts w:ascii="Arial" w:hAnsi="Arial" w:cs="Arial"/>
          <w:sz w:val="22"/>
          <w:szCs w:val="22"/>
        </w:rPr>
      </w:pPr>
    </w:p>
    <w:p w14:paraId="39963D08" w14:textId="77777777" w:rsidR="0064375E" w:rsidRDefault="0064375E" w:rsidP="00F32BD6">
      <w:pPr>
        <w:ind w:left="426"/>
        <w:rPr>
          <w:rFonts w:ascii="Arial" w:hAnsi="Arial" w:cs="Arial"/>
          <w:sz w:val="22"/>
          <w:szCs w:val="22"/>
        </w:rPr>
      </w:pPr>
      <w:r w:rsidRPr="0064375E">
        <w:rPr>
          <w:rFonts w:ascii="Arial" w:hAnsi="Arial" w:cs="Arial"/>
          <w:sz w:val="22"/>
          <w:szCs w:val="22"/>
        </w:rPr>
        <w:t xml:space="preserve">Health and wellbeing is not just about encouraging children and young people to eat well and to exercise: it encompasses a much broader, holistic approach.  At the heart of health and wellbeing is the capacity to form and sustain good personal, social, and working relationships.  When children and young people have good relationships, they are more likely to feel confident about their learning, have higher self-esteem, to show resilience when faced with personal challenges and to show respect for others. </w:t>
      </w:r>
    </w:p>
    <w:p w14:paraId="2EABEBC1" w14:textId="77777777" w:rsidR="00F32BD6" w:rsidRDefault="00F32BD6" w:rsidP="00F32BD6">
      <w:pPr>
        <w:ind w:left="426"/>
        <w:rPr>
          <w:rFonts w:ascii="Arial" w:hAnsi="Arial" w:cs="Arial"/>
          <w:sz w:val="22"/>
          <w:szCs w:val="22"/>
        </w:rPr>
      </w:pPr>
    </w:p>
    <w:tbl>
      <w:tblPr>
        <w:tblStyle w:val="TableGrid"/>
        <w:tblW w:w="0" w:type="auto"/>
        <w:tblInd w:w="426" w:type="dxa"/>
        <w:tblLook w:val="04A0" w:firstRow="1" w:lastRow="0" w:firstColumn="1" w:lastColumn="0" w:noHBand="0" w:noVBand="1"/>
      </w:tblPr>
      <w:tblGrid>
        <w:gridCol w:w="8590"/>
      </w:tblGrid>
      <w:tr w:rsidR="00F32BD6" w14:paraId="7A7B724F" w14:textId="77777777" w:rsidTr="00F32BD6">
        <w:tc>
          <w:tcPr>
            <w:tcW w:w="8919" w:type="dxa"/>
          </w:tcPr>
          <w:p w14:paraId="597ED82E" w14:textId="77777777" w:rsidR="00F32BD6" w:rsidRPr="0064375E" w:rsidRDefault="00F32BD6" w:rsidP="00F32BD6">
            <w:pPr>
              <w:jc w:val="center"/>
              <w:rPr>
                <w:rFonts w:ascii="Arial" w:hAnsi="Arial" w:cs="Arial"/>
                <w:i/>
                <w:iCs/>
                <w:sz w:val="22"/>
                <w:szCs w:val="22"/>
              </w:rPr>
            </w:pPr>
            <w:r w:rsidRPr="0064375E">
              <w:rPr>
                <w:rFonts w:ascii="Arial" w:hAnsi="Arial" w:cs="Arial"/>
                <w:i/>
                <w:iCs/>
                <w:sz w:val="22"/>
                <w:szCs w:val="22"/>
              </w:rPr>
              <w:t>“The earliest years of children’s lives are critical to their future development.  Scientific evidence tells us how future health and wellbeing are determined by the ways children’s brains develop.</w:t>
            </w:r>
          </w:p>
          <w:p w14:paraId="723848C1" w14:textId="77777777" w:rsidR="00F32BD6" w:rsidRDefault="00F32BD6" w:rsidP="00F32BD6">
            <w:pPr>
              <w:rPr>
                <w:rFonts w:ascii="Arial" w:hAnsi="Arial" w:cs="Arial"/>
                <w:i/>
                <w:iCs/>
                <w:sz w:val="22"/>
                <w:szCs w:val="22"/>
              </w:rPr>
            </w:pPr>
          </w:p>
          <w:p w14:paraId="744C1177" w14:textId="77777777" w:rsidR="00F32BD6" w:rsidRDefault="00F32BD6" w:rsidP="00F32BD6">
            <w:pPr>
              <w:ind w:hanging="262"/>
              <w:jc w:val="center"/>
              <w:rPr>
                <w:rFonts w:ascii="Arial" w:hAnsi="Arial" w:cs="Arial"/>
                <w:i/>
                <w:iCs/>
                <w:sz w:val="22"/>
                <w:szCs w:val="22"/>
              </w:rPr>
            </w:pPr>
            <w:r w:rsidRPr="0064375E">
              <w:rPr>
                <w:rFonts w:ascii="Arial" w:hAnsi="Arial" w:cs="Arial"/>
                <w:i/>
                <w:iCs/>
                <w:sz w:val="22"/>
                <w:szCs w:val="22"/>
              </w:rPr>
              <w:t xml:space="preserve">Inequalities experienced by parents and their own lifestyles such as drug and alcohol use can harm their children.  Support for families that improves children’s mental and physical health and life prospects is needed.  This must continue through an education system that develops in young people the qualities of resilience and adaptability, together with aspirations and the capacity to go on learning and developing throughout their lives.” </w:t>
            </w:r>
          </w:p>
          <w:p w14:paraId="0CFDAA50" w14:textId="2546FE17" w:rsidR="00F32BD6" w:rsidRDefault="00F32BD6" w:rsidP="00F32BD6">
            <w:pPr>
              <w:jc w:val="center"/>
              <w:rPr>
                <w:rFonts w:ascii="Arial" w:hAnsi="Arial" w:cs="Arial"/>
                <w:sz w:val="22"/>
                <w:szCs w:val="22"/>
              </w:rPr>
            </w:pPr>
            <w:r w:rsidRPr="0064375E">
              <w:rPr>
                <w:rFonts w:ascii="Arial" w:hAnsi="Arial" w:cs="Arial"/>
                <w:b/>
                <w:bCs/>
                <w:i/>
                <w:iCs/>
                <w:sz w:val="22"/>
                <w:szCs w:val="22"/>
              </w:rPr>
              <w:t>Equally Well, 2008</w:t>
            </w:r>
          </w:p>
        </w:tc>
      </w:tr>
    </w:tbl>
    <w:p w14:paraId="10D4B04F" w14:textId="77777777" w:rsidR="00F32BD6" w:rsidRPr="0064375E" w:rsidRDefault="00F32BD6" w:rsidP="00F32BD6">
      <w:pPr>
        <w:ind w:left="426"/>
        <w:rPr>
          <w:rFonts w:ascii="Arial" w:hAnsi="Arial" w:cs="Arial"/>
          <w:sz w:val="22"/>
          <w:szCs w:val="22"/>
        </w:rPr>
      </w:pPr>
    </w:p>
    <w:p w14:paraId="059E5254" w14:textId="77777777" w:rsidR="00F32BD6" w:rsidRDefault="00F32BD6" w:rsidP="0064375E">
      <w:pPr>
        <w:rPr>
          <w:rFonts w:ascii="Arial" w:hAnsi="Arial" w:cs="Arial"/>
          <w:sz w:val="22"/>
          <w:szCs w:val="22"/>
        </w:rPr>
      </w:pPr>
    </w:p>
    <w:p w14:paraId="2D89AF06" w14:textId="690CD679" w:rsidR="00F32BD6" w:rsidRDefault="00F32BD6" w:rsidP="0064375E">
      <w:pPr>
        <w:rPr>
          <w:rFonts w:ascii="Arial" w:hAnsi="Arial" w:cs="Arial"/>
          <w:sz w:val="22"/>
          <w:szCs w:val="22"/>
        </w:rPr>
      </w:pPr>
      <w:r>
        <w:rPr>
          <w:rFonts w:ascii="Arial" w:hAnsi="Arial" w:cs="Arial"/>
          <w:sz w:val="22"/>
          <w:szCs w:val="22"/>
        </w:rPr>
        <w:t xml:space="preserve">3.6 RELATIONAL APPROACHES </w:t>
      </w:r>
    </w:p>
    <w:p w14:paraId="72105607" w14:textId="77777777" w:rsidR="00F32BD6" w:rsidRDefault="00F32BD6" w:rsidP="0064375E">
      <w:pPr>
        <w:rPr>
          <w:rFonts w:ascii="Arial" w:hAnsi="Arial" w:cs="Arial"/>
          <w:sz w:val="22"/>
          <w:szCs w:val="22"/>
        </w:rPr>
      </w:pPr>
    </w:p>
    <w:p w14:paraId="5EFC3BDD" w14:textId="160C5472" w:rsidR="0064375E" w:rsidRDefault="0064375E" w:rsidP="00EB7A8E">
      <w:pPr>
        <w:ind w:left="426"/>
        <w:rPr>
          <w:rFonts w:ascii="Arial" w:hAnsi="Arial" w:cs="Arial"/>
          <w:sz w:val="22"/>
          <w:szCs w:val="22"/>
        </w:rPr>
      </w:pPr>
      <w:r w:rsidRPr="0064375E">
        <w:rPr>
          <w:rFonts w:ascii="Arial" w:hAnsi="Arial" w:cs="Arial"/>
          <w:sz w:val="22"/>
          <w:szCs w:val="22"/>
        </w:rPr>
        <w:t>It has been recognised for some time in Scottish education that whole establishment approaches are salient to the creation of emotionally healthy children and young people (Black et al, 2012). Inverclyde has a long tradition of recognising this and has supported the roll out of these in its establishments. These are outlined below:</w:t>
      </w:r>
    </w:p>
    <w:p w14:paraId="308978B6" w14:textId="77777777" w:rsidR="00F32BD6" w:rsidRPr="0064375E" w:rsidRDefault="00F32BD6" w:rsidP="00EB7A8E">
      <w:pPr>
        <w:ind w:left="426"/>
        <w:rPr>
          <w:rFonts w:ascii="Arial" w:hAnsi="Arial" w:cs="Arial"/>
          <w:sz w:val="22"/>
          <w:szCs w:val="22"/>
        </w:rPr>
      </w:pPr>
    </w:p>
    <w:p w14:paraId="0D91889F" w14:textId="77777777" w:rsidR="0064375E" w:rsidRPr="0064375E" w:rsidRDefault="0064375E" w:rsidP="00EB7A8E">
      <w:pPr>
        <w:ind w:left="426"/>
        <w:rPr>
          <w:rFonts w:ascii="Arial" w:hAnsi="Arial" w:cs="Arial"/>
          <w:i/>
          <w:iCs/>
          <w:sz w:val="22"/>
          <w:szCs w:val="22"/>
        </w:rPr>
      </w:pPr>
      <w:bookmarkStart w:id="28" w:name="_Toc159238463"/>
      <w:r w:rsidRPr="0064375E">
        <w:rPr>
          <w:rFonts w:ascii="Arial" w:hAnsi="Arial" w:cs="Arial"/>
          <w:i/>
          <w:iCs/>
          <w:sz w:val="22"/>
          <w:szCs w:val="22"/>
        </w:rPr>
        <w:t>Nurturing, restorative, and trauma informed approaches</w:t>
      </w:r>
      <w:bookmarkEnd w:id="28"/>
    </w:p>
    <w:p w14:paraId="2332EE7E" w14:textId="77777777" w:rsidR="0064375E" w:rsidRPr="0064375E" w:rsidRDefault="0064375E" w:rsidP="00EB7A8E">
      <w:pPr>
        <w:ind w:left="426"/>
        <w:rPr>
          <w:rFonts w:ascii="Arial" w:hAnsi="Arial" w:cs="Arial"/>
          <w:sz w:val="22"/>
          <w:szCs w:val="22"/>
        </w:rPr>
      </w:pPr>
      <w:r w:rsidRPr="0064375E">
        <w:rPr>
          <w:rFonts w:ascii="Arial" w:hAnsi="Arial" w:cs="Arial"/>
          <w:sz w:val="22"/>
          <w:szCs w:val="22"/>
        </w:rPr>
        <w:t xml:space="preserve">Inverclyde Council Education Service adopts a nurturing, restorative and trauma informed approaches to promoting positive relationships in our establishments. Staff development continues in this area and over time we expect all establishments to adopt this approach. Inverclyde education staff are offered training in: </w:t>
      </w:r>
      <w:r w:rsidRPr="0064375E">
        <w:rPr>
          <w:rFonts w:ascii="Arial" w:hAnsi="Arial" w:cs="Arial"/>
          <w:i/>
          <w:sz w:val="22"/>
          <w:szCs w:val="22"/>
        </w:rPr>
        <w:t>attachment theory, nurture approaches, restorative approaches, solution oriented methods, and the National Trauma Transformation Programme (NTTP)</w:t>
      </w:r>
      <w:r w:rsidRPr="0064375E">
        <w:rPr>
          <w:rFonts w:ascii="Arial" w:hAnsi="Arial" w:cs="Arial"/>
          <w:sz w:val="22"/>
          <w:szCs w:val="22"/>
        </w:rPr>
        <w:t xml:space="preserve">. Although all establishment s will have access to the training, establishments have started to use restorative and nurturing approaches making use of basic principles and suggested resources. In recognition that ‘stand-alone’ training has limitations to impact and outcome, it is expected that </w:t>
      </w:r>
      <w:r w:rsidRPr="0064375E">
        <w:rPr>
          <w:rFonts w:ascii="Arial" w:hAnsi="Arial" w:cs="Arial"/>
          <w:sz w:val="22"/>
          <w:szCs w:val="22"/>
        </w:rPr>
        <w:lastRenderedPageBreak/>
        <w:t>establishments prioritise training to match the expectations raised in their improvement planning process.</w:t>
      </w:r>
    </w:p>
    <w:p w14:paraId="1446CFF3" w14:textId="77777777" w:rsidR="00EB7A8E" w:rsidRDefault="00EB7A8E" w:rsidP="00EB7A8E">
      <w:pPr>
        <w:ind w:left="426"/>
        <w:rPr>
          <w:rFonts w:ascii="Arial" w:hAnsi="Arial" w:cs="Arial"/>
          <w:sz w:val="22"/>
          <w:szCs w:val="22"/>
        </w:rPr>
      </w:pPr>
    </w:p>
    <w:p w14:paraId="73F40A1F" w14:textId="5A7D4ED9" w:rsidR="0064375E" w:rsidRPr="0064375E" w:rsidRDefault="0064375E" w:rsidP="00EB7A8E">
      <w:pPr>
        <w:ind w:left="426"/>
        <w:rPr>
          <w:rFonts w:ascii="Arial" w:hAnsi="Arial" w:cs="Arial"/>
          <w:sz w:val="22"/>
          <w:szCs w:val="22"/>
        </w:rPr>
      </w:pPr>
      <w:r w:rsidRPr="0064375E">
        <w:rPr>
          <w:rFonts w:ascii="Arial" w:hAnsi="Arial" w:cs="Arial"/>
          <w:sz w:val="22"/>
          <w:szCs w:val="22"/>
        </w:rPr>
        <w:t>The adoption of Rights Respecting Schools’ practices also supports the principles of restorative approaches.</w:t>
      </w:r>
    </w:p>
    <w:p w14:paraId="692DF41F" w14:textId="77777777" w:rsidR="00EB7A8E" w:rsidRDefault="00EB7A8E" w:rsidP="00EB7A8E">
      <w:pPr>
        <w:ind w:left="426"/>
        <w:rPr>
          <w:rFonts w:ascii="Arial" w:hAnsi="Arial" w:cs="Arial"/>
          <w:sz w:val="22"/>
          <w:szCs w:val="22"/>
        </w:rPr>
      </w:pPr>
      <w:bookmarkStart w:id="29" w:name="_Toc159238464"/>
    </w:p>
    <w:p w14:paraId="743549DC" w14:textId="7BA44D14" w:rsidR="0064375E" w:rsidRDefault="0064375E" w:rsidP="00EB7A8E">
      <w:pPr>
        <w:ind w:left="426"/>
        <w:rPr>
          <w:rFonts w:ascii="Arial" w:hAnsi="Arial" w:cs="Arial"/>
          <w:sz w:val="22"/>
          <w:szCs w:val="22"/>
        </w:rPr>
      </w:pPr>
      <w:r w:rsidRPr="0064375E">
        <w:rPr>
          <w:rFonts w:ascii="Arial" w:hAnsi="Arial" w:cs="Arial"/>
          <w:sz w:val="22"/>
          <w:szCs w:val="22"/>
        </w:rPr>
        <w:t>Key principles of nurturing approaches</w:t>
      </w:r>
      <w:bookmarkEnd w:id="29"/>
    </w:p>
    <w:p w14:paraId="18F41D4F" w14:textId="77777777" w:rsidR="00EB7A8E" w:rsidRPr="0064375E" w:rsidRDefault="00EB7A8E" w:rsidP="0064375E">
      <w:pPr>
        <w:rPr>
          <w:rFonts w:ascii="Arial" w:hAnsi="Arial" w:cs="Arial"/>
          <w:sz w:val="22"/>
          <w:szCs w:val="22"/>
        </w:rPr>
      </w:pPr>
    </w:p>
    <w:p w14:paraId="3B5F6DD7" w14:textId="77777777" w:rsidR="0064375E" w:rsidRPr="0064375E" w:rsidRDefault="0064375E">
      <w:pPr>
        <w:numPr>
          <w:ilvl w:val="0"/>
          <w:numId w:val="10"/>
        </w:numPr>
        <w:rPr>
          <w:rFonts w:ascii="Arial" w:hAnsi="Arial" w:cs="Arial"/>
          <w:sz w:val="22"/>
          <w:szCs w:val="22"/>
        </w:rPr>
      </w:pPr>
      <w:r w:rsidRPr="0064375E">
        <w:rPr>
          <w:rFonts w:ascii="Arial" w:hAnsi="Arial" w:cs="Arial"/>
          <w:sz w:val="22"/>
          <w:szCs w:val="22"/>
        </w:rPr>
        <w:t>Any understanding of nurture must be based on the 6 principles originally identified by Marjorie Boxall.</w:t>
      </w:r>
    </w:p>
    <w:p w14:paraId="5705A0C1" w14:textId="77777777" w:rsidR="0064375E" w:rsidRPr="0064375E" w:rsidRDefault="0064375E">
      <w:pPr>
        <w:numPr>
          <w:ilvl w:val="0"/>
          <w:numId w:val="10"/>
        </w:numPr>
        <w:rPr>
          <w:rFonts w:ascii="Arial" w:hAnsi="Arial" w:cs="Arial"/>
          <w:sz w:val="22"/>
          <w:szCs w:val="22"/>
        </w:rPr>
      </w:pPr>
      <w:r w:rsidRPr="0064375E">
        <w:rPr>
          <w:rFonts w:ascii="Arial" w:hAnsi="Arial" w:cs="Arial"/>
          <w:sz w:val="22"/>
          <w:szCs w:val="22"/>
        </w:rPr>
        <w:t>Nurture can involve a targeted or universal approach or both. The former involves the use of a nurture class the latter looks at upscaling the 6 nurture principles across a whole establishment. Frameworks of self-evaluation based around HGIOS 4 are used to support these programmes.</w:t>
      </w:r>
    </w:p>
    <w:p w14:paraId="0DF4E92D" w14:textId="77777777" w:rsidR="0064375E" w:rsidRPr="0064375E" w:rsidRDefault="0064375E">
      <w:pPr>
        <w:numPr>
          <w:ilvl w:val="0"/>
          <w:numId w:val="10"/>
        </w:numPr>
        <w:rPr>
          <w:rFonts w:ascii="Arial" w:hAnsi="Arial" w:cs="Arial"/>
          <w:sz w:val="22"/>
          <w:szCs w:val="22"/>
        </w:rPr>
      </w:pPr>
      <w:r w:rsidRPr="0064375E">
        <w:rPr>
          <w:rFonts w:ascii="Arial" w:hAnsi="Arial" w:cs="Arial"/>
          <w:sz w:val="22"/>
          <w:szCs w:val="22"/>
        </w:rPr>
        <w:t>Nurture approaches are evidence based and operate across all levels i.e. early years, primary and secondary.</w:t>
      </w:r>
    </w:p>
    <w:p w14:paraId="07A22DC1" w14:textId="77777777" w:rsidR="0064375E" w:rsidRPr="0064375E" w:rsidRDefault="0064375E">
      <w:pPr>
        <w:numPr>
          <w:ilvl w:val="0"/>
          <w:numId w:val="10"/>
        </w:numPr>
        <w:rPr>
          <w:rFonts w:ascii="Arial" w:hAnsi="Arial" w:cs="Arial"/>
          <w:sz w:val="22"/>
          <w:szCs w:val="22"/>
        </w:rPr>
      </w:pPr>
      <w:r w:rsidRPr="0064375E">
        <w:rPr>
          <w:rFonts w:ascii="Arial" w:hAnsi="Arial" w:cs="Arial"/>
          <w:sz w:val="22"/>
          <w:szCs w:val="22"/>
        </w:rPr>
        <w:t>Attachment Theory can help us understand our most vulnerable pupils. Attachment based approaches in use in Inverclyde include 5 to Thrive, and Attunement.</w:t>
      </w:r>
    </w:p>
    <w:p w14:paraId="73C206BF" w14:textId="77777777" w:rsidR="0064375E" w:rsidRPr="0064375E" w:rsidRDefault="0064375E">
      <w:pPr>
        <w:numPr>
          <w:ilvl w:val="0"/>
          <w:numId w:val="10"/>
        </w:numPr>
        <w:rPr>
          <w:rFonts w:ascii="Arial" w:hAnsi="Arial" w:cs="Arial"/>
          <w:sz w:val="22"/>
          <w:szCs w:val="22"/>
        </w:rPr>
      </w:pPr>
      <w:r w:rsidRPr="0064375E">
        <w:rPr>
          <w:rFonts w:ascii="Arial" w:hAnsi="Arial" w:cs="Arial"/>
          <w:sz w:val="22"/>
          <w:szCs w:val="22"/>
        </w:rPr>
        <w:t xml:space="preserve">With a greater insight into the meaning and implications of pupils’ emotional and social needs a establishment’s capacity to respond to pupils changes. </w:t>
      </w:r>
    </w:p>
    <w:p w14:paraId="7589D215" w14:textId="77777777" w:rsidR="0064375E" w:rsidRPr="0064375E" w:rsidRDefault="0064375E">
      <w:pPr>
        <w:numPr>
          <w:ilvl w:val="0"/>
          <w:numId w:val="10"/>
        </w:numPr>
        <w:rPr>
          <w:rFonts w:ascii="Arial" w:hAnsi="Arial" w:cs="Arial"/>
          <w:sz w:val="22"/>
          <w:szCs w:val="22"/>
        </w:rPr>
      </w:pPr>
      <w:r w:rsidRPr="0064375E">
        <w:rPr>
          <w:rFonts w:ascii="Arial" w:hAnsi="Arial" w:cs="Arial"/>
          <w:sz w:val="22"/>
          <w:szCs w:val="22"/>
        </w:rPr>
        <w:t xml:space="preserve">Early childhood experiences affect a child’s response to education. Understanding this can enhance our ability to work with learners affected by relationship damage.  </w:t>
      </w:r>
    </w:p>
    <w:p w14:paraId="434D63D8" w14:textId="77777777" w:rsidR="0064375E" w:rsidRPr="0064375E" w:rsidRDefault="0064375E">
      <w:pPr>
        <w:numPr>
          <w:ilvl w:val="0"/>
          <w:numId w:val="10"/>
        </w:numPr>
        <w:rPr>
          <w:rFonts w:ascii="Arial" w:hAnsi="Arial" w:cs="Arial"/>
          <w:sz w:val="22"/>
          <w:szCs w:val="22"/>
        </w:rPr>
      </w:pPr>
      <w:r w:rsidRPr="0064375E">
        <w:rPr>
          <w:rFonts w:ascii="Arial" w:hAnsi="Arial" w:cs="Arial"/>
          <w:sz w:val="22"/>
          <w:szCs w:val="22"/>
        </w:rPr>
        <w:t>Through nurturing approaches learners can grow and develop their resilience and emotional ability to form relationships and deal with difficult situations.</w:t>
      </w:r>
    </w:p>
    <w:p w14:paraId="0AFC24D2" w14:textId="77777777" w:rsidR="0064375E" w:rsidRPr="0064375E" w:rsidRDefault="0064375E" w:rsidP="00EB7A8E">
      <w:pPr>
        <w:ind w:left="720"/>
        <w:rPr>
          <w:rFonts w:ascii="Arial" w:hAnsi="Arial" w:cs="Arial"/>
          <w:i/>
          <w:iCs/>
          <w:sz w:val="22"/>
          <w:szCs w:val="22"/>
        </w:rPr>
      </w:pPr>
    </w:p>
    <w:tbl>
      <w:tblPr>
        <w:tblStyle w:val="TableGrid"/>
        <w:tblW w:w="8505" w:type="dxa"/>
        <w:tblInd w:w="421" w:type="dxa"/>
        <w:tblLook w:val="04A0" w:firstRow="1" w:lastRow="0" w:firstColumn="1" w:lastColumn="0" w:noHBand="0" w:noVBand="1"/>
      </w:tblPr>
      <w:tblGrid>
        <w:gridCol w:w="8505"/>
      </w:tblGrid>
      <w:tr w:rsidR="0064375E" w:rsidRPr="0064375E" w14:paraId="2D321C36" w14:textId="77777777" w:rsidTr="00EB7A8E">
        <w:tc>
          <w:tcPr>
            <w:tcW w:w="8505" w:type="dxa"/>
          </w:tcPr>
          <w:p w14:paraId="061D4D7B" w14:textId="77777777" w:rsidR="0064375E" w:rsidRPr="0064375E" w:rsidRDefault="0064375E" w:rsidP="00EB7A8E">
            <w:pPr>
              <w:jc w:val="center"/>
              <w:rPr>
                <w:rFonts w:ascii="Arial" w:hAnsi="Arial" w:cs="Arial"/>
                <w:b/>
                <w:bCs/>
                <w:i/>
                <w:iCs/>
                <w:sz w:val="22"/>
                <w:szCs w:val="22"/>
              </w:rPr>
            </w:pPr>
            <w:r w:rsidRPr="0064375E">
              <w:rPr>
                <w:rFonts w:ascii="Arial" w:hAnsi="Arial" w:cs="Arial"/>
                <w:i/>
                <w:iCs/>
                <w:sz w:val="22"/>
                <w:szCs w:val="22"/>
              </w:rPr>
              <w:t xml:space="preserve">“In p4, my friend and I fell out because we were playing tig.  We were shouting at each other because we kept going for each other.  We took some cool time to calm down and then we talked about it.  We managed to get a win/win ending by ourselves because our teacher had taught us skills to deal with difficult situations.” </w:t>
            </w:r>
            <w:r w:rsidRPr="0064375E">
              <w:rPr>
                <w:rFonts w:ascii="Arial" w:hAnsi="Arial" w:cs="Arial"/>
                <w:b/>
                <w:bCs/>
                <w:i/>
                <w:iCs/>
                <w:sz w:val="22"/>
                <w:szCs w:val="22"/>
              </w:rPr>
              <w:t>Inverclyde Learner</w:t>
            </w:r>
          </w:p>
        </w:tc>
      </w:tr>
    </w:tbl>
    <w:p w14:paraId="767103C1" w14:textId="77777777" w:rsidR="0064375E" w:rsidRPr="0064375E" w:rsidRDefault="0064375E" w:rsidP="0064375E">
      <w:pPr>
        <w:rPr>
          <w:rFonts w:ascii="Arial" w:hAnsi="Arial" w:cs="Arial"/>
          <w:sz w:val="22"/>
          <w:szCs w:val="22"/>
        </w:rPr>
      </w:pPr>
    </w:p>
    <w:tbl>
      <w:tblPr>
        <w:tblStyle w:val="TableGrid"/>
        <w:tblW w:w="8505" w:type="dxa"/>
        <w:tblInd w:w="421" w:type="dxa"/>
        <w:tblLook w:val="04A0" w:firstRow="1" w:lastRow="0" w:firstColumn="1" w:lastColumn="0" w:noHBand="0" w:noVBand="1"/>
      </w:tblPr>
      <w:tblGrid>
        <w:gridCol w:w="8505"/>
      </w:tblGrid>
      <w:tr w:rsidR="0064375E" w:rsidRPr="0064375E" w14:paraId="0F3D2D52" w14:textId="77777777" w:rsidTr="00EB7A8E">
        <w:tc>
          <w:tcPr>
            <w:tcW w:w="8505" w:type="dxa"/>
          </w:tcPr>
          <w:p w14:paraId="68A9EF88" w14:textId="77777777" w:rsidR="0064375E" w:rsidRPr="0064375E" w:rsidRDefault="0064375E" w:rsidP="0064375E">
            <w:pPr>
              <w:rPr>
                <w:rFonts w:ascii="Arial" w:hAnsi="Arial" w:cs="Arial"/>
                <w:b/>
                <w:bCs/>
                <w:sz w:val="22"/>
                <w:szCs w:val="22"/>
              </w:rPr>
            </w:pPr>
            <w:r w:rsidRPr="0064375E">
              <w:rPr>
                <w:rFonts w:ascii="Arial" w:hAnsi="Arial" w:cs="Arial"/>
                <w:b/>
                <w:bCs/>
                <w:sz w:val="22"/>
                <w:szCs w:val="22"/>
              </w:rPr>
              <w:t>Key principles of Restorative Approaches</w:t>
            </w:r>
          </w:p>
          <w:p w14:paraId="5A572E50" w14:textId="77777777" w:rsidR="0064375E" w:rsidRPr="0064375E" w:rsidRDefault="0064375E" w:rsidP="0064375E">
            <w:pPr>
              <w:rPr>
                <w:rFonts w:ascii="Arial" w:hAnsi="Arial" w:cs="Arial"/>
                <w:sz w:val="22"/>
                <w:szCs w:val="22"/>
              </w:rPr>
            </w:pPr>
          </w:p>
          <w:p w14:paraId="5D98A135" w14:textId="77777777" w:rsidR="0064375E" w:rsidRPr="0064375E" w:rsidRDefault="0064375E">
            <w:pPr>
              <w:numPr>
                <w:ilvl w:val="0"/>
                <w:numId w:val="11"/>
              </w:numPr>
              <w:rPr>
                <w:rFonts w:ascii="Arial" w:hAnsi="Arial" w:cs="Arial"/>
                <w:sz w:val="22"/>
                <w:szCs w:val="22"/>
              </w:rPr>
            </w:pPr>
            <w:r w:rsidRPr="0064375E">
              <w:rPr>
                <w:rFonts w:ascii="Arial" w:hAnsi="Arial" w:cs="Arial"/>
                <w:sz w:val="22"/>
                <w:szCs w:val="22"/>
              </w:rPr>
              <w:t>Being responsible for one’s own actions and their impact on others</w:t>
            </w:r>
          </w:p>
          <w:p w14:paraId="436D488B" w14:textId="77777777" w:rsidR="0064375E" w:rsidRPr="0064375E" w:rsidRDefault="0064375E">
            <w:pPr>
              <w:numPr>
                <w:ilvl w:val="0"/>
                <w:numId w:val="11"/>
              </w:numPr>
              <w:rPr>
                <w:rFonts w:ascii="Arial" w:hAnsi="Arial" w:cs="Arial"/>
                <w:sz w:val="22"/>
                <w:szCs w:val="22"/>
              </w:rPr>
            </w:pPr>
            <w:r w:rsidRPr="0064375E">
              <w:rPr>
                <w:rFonts w:ascii="Arial" w:hAnsi="Arial" w:cs="Arial"/>
                <w:sz w:val="22"/>
                <w:szCs w:val="22"/>
              </w:rPr>
              <w:t>Respecting other people, their views, and feelings</w:t>
            </w:r>
          </w:p>
          <w:p w14:paraId="5284D19D" w14:textId="77777777" w:rsidR="0064375E" w:rsidRPr="0064375E" w:rsidRDefault="0064375E">
            <w:pPr>
              <w:numPr>
                <w:ilvl w:val="0"/>
                <w:numId w:val="11"/>
              </w:numPr>
              <w:rPr>
                <w:rFonts w:ascii="Arial" w:hAnsi="Arial" w:cs="Arial"/>
                <w:sz w:val="22"/>
                <w:szCs w:val="22"/>
              </w:rPr>
            </w:pPr>
            <w:r w:rsidRPr="0064375E">
              <w:rPr>
                <w:rFonts w:ascii="Arial" w:hAnsi="Arial" w:cs="Arial"/>
                <w:sz w:val="22"/>
                <w:szCs w:val="22"/>
              </w:rPr>
              <w:t>Empathising with the feelings of others</w:t>
            </w:r>
          </w:p>
          <w:p w14:paraId="4C6A5B10" w14:textId="77777777" w:rsidR="0064375E" w:rsidRPr="0064375E" w:rsidRDefault="0064375E">
            <w:pPr>
              <w:numPr>
                <w:ilvl w:val="0"/>
                <w:numId w:val="11"/>
              </w:numPr>
              <w:rPr>
                <w:rFonts w:ascii="Arial" w:hAnsi="Arial" w:cs="Arial"/>
                <w:sz w:val="22"/>
                <w:szCs w:val="22"/>
              </w:rPr>
            </w:pPr>
            <w:r w:rsidRPr="0064375E">
              <w:rPr>
                <w:rFonts w:ascii="Arial" w:hAnsi="Arial" w:cs="Arial"/>
                <w:sz w:val="22"/>
                <w:szCs w:val="22"/>
              </w:rPr>
              <w:t>Being fair</w:t>
            </w:r>
          </w:p>
          <w:p w14:paraId="2734454A" w14:textId="77777777" w:rsidR="0064375E" w:rsidRPr="0064375E" w:rsidRDefault="0064375E">
            <w:pPr>
              <w:numPr>
                <w:ilvl w:val="0"/>
                <w:numId w:val="11"/>
              </w:numPr>
              <w:rPr>
                <w:rFonts w:ascii="Arial" w:hAnsi="Arial" w:cs="Arial"/>
                <w:sz w:val="22"/>
                <w:szCs w:val="22"/>
              </w:rPr>
            </w:pPr>
            <w:r w:rsidRPr="0064375E">
              <w:rPr>
                <w:rFonts w:ascii="Arial" w:hAnsi="Arial" w:cs="Arial"/>
                <w:sz w:val="22"/>
                <w:szCs w:val="22"/>
              </w:rPr>
              <w:t>Everyone in establishment being actively involved in decisions about their own lives</w:t>
            </w:r>
          </w:p>
          <w:p w14:paraId="1B52DE82" w14:textId="77777777" w:rsidR="0064375E" w:rsidRPr="0064375E" w:rsidRDefault="0064375E">
            <w:pPr>
              <w:numPr>
                <w:ilvl w:val="0"/>
                <w:numId w:val="11"/>
              </w:numPr>
              <w:rPr>
                <w:rFonts w:ascii="Arial" w:hAnsi="Arial" w:cs="Arial"/>
                <w:sz w:val="22"/>
                <w:szCs w:val="22"/>
              </w:rPr>
            </w:pPr>
            <w:r w:rsidRPr="0064375E">
              <w:rPr>
                <w:rFonts w:ascii="Arial" w:hAnsi="Arial" w:cs="Arial"/>
                <w:sz w:val="22"/>
                <w:szCs w:val="22"/>
              </w:rPr>
              <w:t>Returning issues of conflict to the participants</w:t>
            </w:r>
          </w:p>
          <w:p w14:paraId="552EE4A9" w14:textId="77777777" w:rsidR="0064375E" w:rsidRPr="0064375E" w:rsidRDefault="0064375E">
            <w:pPr>
              <w:numPr>
                <w:ilvl w:val="0"/>
                <w:numId w:val="11"/>
              </w:numPr>
              <w:rPr>
                <w:rFonts w:ascii="Arial" w:hAnsi="Arial" w:cs="Arial"/>
                <w:sz w:val="22"/>
                <w:szCs w:val="22"/>
              </w:rPr>
            </w:pPr>
            <w:r w:rsidRPr="0064375E">
              <w:rPr>
                <w:rFonts w:ascii="Arial" w:hAnsi="Arial" w:cs="Arial"/>
                <w:sz w:val="22"/>
                <w:szCs w:val="22"/>
              </w:rPr>
              <w:t>Willingness to create opportunities for reflective change in pupils and staff</w:t>
            </w:r>
          </w:p>
          <w:p w14:paraId="03071385" w14:textId="77777777" w:rsidR="0064375E" w:rsidRPr="0064375E" w:rsidRDefault="0064375E" w:rsidP="0064375E">
            <w:pPr>
              <w:rPr>
                <w:rFonts w:ascii="Arial" w:hAnsi="Arial" w:cs="Arial"/>
                <w:sz w:val="22"/>
                <w:szCs w:val="22"/>
              </w:rPr>
            </w:pPr>
          </w:p>
          <w:p w14:paraId="41848CEA" w14:textId="77777777" w:rsidR="0064375E" w:rsidRPr="0064375E" w:rsidRDefault="0064375E" w:rsidP="0064375E">
            <w:pPr>
              <w:rPr>
                <w:rFonts w:ascii="Arial" w:hAnsi="Arial" w:cs="Arial"/>
                <w:b/>
                <w:bCs/>
                <w:sz w:val="22"/>
                <w:szCs w:val="22"/>
              </w:rPr>
            </w:pPr>
            <w:r w:rsidRPr="0064375E">
              <w:rPr>
                <w:rFonts w:ascii="Arial" w:hAnsi="Arial" w:cs="Arial"/>
                <w:b/>
                <w:bCs/>
                <w:sz w:val="22"/>
                <w:szCs w:val="22"/>
              </w:rPr>
              <w:t>Why Use Restorative Approaches?</w:t>
            </w:r>
          </w:p>
          <w:p w14:paraId="151EBE4F" w14:textId="77777777" w:rsidR="0064375E" w:rsidRPr="0064375E" w:rsidRDefault="0064375E" w:rsidP="0064375E">
            <w:pPr>
              <w:rPr>
                <w:rFonts w:ascii="Arial" w:hAnsi="Arial" w:cs="Arial"/>
                <w:sz w:val="22"/>
                <w:szCs w:val="22"/>
              </w:rPr>
            </w:pPr>
          </w:p>
          <w:p w14:paraId="5777AA40" w14:textId="77777777" w:rsidR="0064375E" w:rsidRPr="0064375E" w:rsidRDefault="0064375E" w:rsidP="0064375E">
            <w:pPr>
              <w:rPr>
                <w:rFonts w:ascii="Arial" w:hAnsi="Arial" w:cs="Arial"/>
                <w:sz w:val="22"/>
                <w:szCs w:val="22"/>
              </w:rPr>
            </w:pPr>
            <w:r w:rsidRPr="0064375E">
              <w:rPr>
                <w:rFonts w:ascii="Arial" w:hAnsi="Arial" w:cs="Arial"/>
                <w:sz w:val="22"/>
                <w:szCs w:val="22"/>
              </w:rPr>
              <w:t>Pupils seek fairness from adults who are dealing with behavioural issues. Whether they are a perpetrator or a victim, their focus is not on winning or losing, but on trusting in a fair process. Restorative approaches help teachers ensure that pupils, staff, and parents can be part of a fair process, while helping all involved to understand the impact of their behaviour on others.</w:t>
            </w:r>
          </w:p>
          <w:p w14:paraId="24CB3304" w14:textId="77777777" w:rsidR="0064375E" w:rsidRPr="0064375E" w:rsidRDefault="0064375E" w:rsidP="0064375E">
            <w:pPr>
              <w:rPr>
                <w:rFonts w:ascii="Arial" w:hAnsi="Arial" w:cs="Arial"/>
                <w:sz w:val="22"/>
                <w:szCs w:val="22"/>
              </w:rPr>
            </w:pPr>
          </w:p>
          <w:p w14:paraId="2270EB29" w14:textId="77777777" w:rsidR="0064375E" w:rsidRPr="0064375E" w:rsidRDefault="0064375E" w:rsidP="0064375E">
            <w:pPr>
              <w:rPr>
                <w:rFonts w:ascii="Arial" w:hAnsi="Arial" w:cs="Arial"/>
                <w:b/>
                <w:bCs/>
                <w:sz w:val="22"/>
                <w:szCs w:val="22"/>
              </w:rPr>
            </w:pPr>
            <w:r w:rsidRPr="0064375E">
              <w:rPr>
                <w:rFonts w:ascii="Arial" w:hAnsi="Arial" w:cs="Arial"/>
                <w:b/>
                <w:bCs/>
                <w:sz w:val="22"/>
                <w:szCs w:val="22"/>
              </w:rPr>
              <w:t>Restorative approaches can:</w:t>
            </w:r>
          </w:p>
          <w:p w14:paraId="60FA3B0A" w14:textId="77777777" w:rsidR="0064375E" w:rsidRPr="0064375E" w:rsidRDefault="0064375E" w:rsidP="0064375E">
            <w:pPr>
              <w:rPr>
                <w:rFonts w:ascii="Arial" w:hAnsi="Arial" w:cs="Arial"/>
                <w:sz w:val="22"/>
                <w:szCs w:val="22"/>
              </w:rPr>
            </w:pPr>
          </w:p>
          <w:p w14:paraId="7AB7E2D8" w14:textId="77777777" w:rsidR="0064375E" w:rsidRPr="0064375E" w:rsidRDefault="0064375E">
            <w:pPr>
              <w:numPr>
                <w:ilvl w:val="0"/>
                <w:numId w:val="12"/>
              </w:numPr>
              <w:rPr>
                <w:rFonts w:ascii="Arial" w:hAnsi="Arial" w:cs="Arial"/>
                <w:sz w:val="22"/>
                <w:szCs w:val="22"/>
              </w:rPr>
            </w:pPr>
            <w:r w:rsidRPr="0064375E">
              <w:rPr>
                <w:rFonts w:ascii="Arial" w:hAnsi="Arial" w:cs="Arial"/>
                <w:sz w:val="22"/>
                <w:szCs w:val="22"/>
              </w:rPr>
              <w:t>Manage the varied expectations of behaviour standards which exist among all establishment staff</w:t>
            </w:r>
          </w:p>
          <w:p w14:paraId="7B866E1A" w14:textId="77777777" w:rsidR="0064375E" w:rsidRPr="0064375E" w:rsidRDefault="0064375E">
            <w:pPr>
              <w:numPr>
                <w:ilvl w:val="0"/>
                <w:numId w:val="12"/>
              </w:numPr>
              <w:rPr>
                <w:rFonts w:ascii="Arial" w:hAnsi="Arial" w:cs="Arial"/>
                <w:sz w:val="22"/>
                <w:szCs w:val="22"/>
              </w:rPr>
            </w:pPr>
            <w:r w:rsidRPr="0064375E">
              <w:rPr>
                <w:rFonts w:ascii="Arial" w:hAnsi="Arial" w:cs="Arial"/>
                <w:sz w:val="22"/>
                <w:szCs w:val="22"/>
              </w:rPr>
              <w:t>Help develop a Whole establishment positive ethos</w:t>
            </w:r>
          </w:p>
          <w:p w14:paraId="6F3AE28A" w14:textId="77777777" w:rsidR="0064375E" w:rsidRPr="0064375E" w:rsidRDefault="0064375E">
            <w:pPr>
              <w:numPr>
                <w:ilvl w:val="0"/>
                <w:numId w:val="12"/>
              </w:numPr>
              <w:rPr>
                <w:rFonts w:ascii="Arial" w:hAnsi="Arial" w:cs="Arial"/>
                <w:sz w:val="22"/>
                <w:szCs w:val="22"/>
              </w:rPr>
            </w:pPr>
            <w:r w:rsidRPr="0064375E">
              <w:rPr>
                <w:rFonts w:ascii="Arial" w:hAnsi="Arial" w:cs="Arial"/>
                <w:sz w:val="22"/>
                <w:szCs w:val="22"/>
              </w:rPr>
              <w:t>Encourage members of the establishment community to effectively resolve and learn from conflict in a way which maintains relationships or terminates them in a positive way</w:t>
            </w:r>
          </w:p>
          <w:p w14:paraId="4111B527" w14:textId="77777777" w:rsidR="0064375E" w:rsidRPr="0064375E" w:rsidRDefault="0064375E">
            <w:pPr>
              <w:numPr>
                <w:ilvl w:val="0"/>
                <w:numId w:val="12"/>
              </w:numPr>
              <w:rPr>
                <w:rFonts w:ascii="Arial" w:hAnsi="Arial" w:cs="Arial"/>
                <w:sz w:val="22"/>
                <w:szCs w:val="22"/>
              </w:rPr>
            </w:pPr>
            <w:r w:rsidRPr="0064375E">
              <w:rPr>
                <w:rFonts w:ascii="Arial" w:hAnsi="Arial" w:cs="Arial"/>
                <w:sz w:val="22"/>
                <w:szCs w:val="22"/>
              </w:rPr>
              <w:lastRenderedPageBreak/>
              <w:t>Support any necessary sanctions by processes of learning and reconciliation</w:t>
            </w:r>
          </w:p>
          <w:p w14:paraId="5F5F7E18" w14:textId="77777777" w:rsidR="0064375E" w:rsidRPr="0064375E" w:rsidRDefault="0064375E" w:rsidP="0064375E">
            <w:pPr>
              <w:rPr>
                <w:rFonts w:ascii="Arial" w:hAnsi="Arial" w:cs="Arial"/>
                <w:sz w:val="22"/>
                <w:szCs w:val="22"/>
              </w:rPr>
            </w:pPr>
          </w:p>
          <w:p w14:paraId="6D755241" w14:textId="77777777" w:rsidR="0064375E" w:rsidRPr="0064375E" w:rsidRDefault="0064375E" w:rsidP="0064375E">
            <w:pPr>
              <w:rPr>
                <w:rFonts w:ascii="Arial" w:hAnsi="Arial" w:cs="Arial"/>
                <w:b/>
                <w:bCs/>
                <w:sz w:val="22"/>
                <w:szCs w:val="22"/>
              </w:rPr>
            </w:pPr>
            <w:r w:rsidRPr="0064375E">
              <w:rPr>
                <w:rFonts w:ascii="Arial" w:hAnsi="Arial" w:cs="Arial"/>
                <w:b/>
                <w:bCs/>
                <w:sz w:val="22"/>
                <w:szCs w:val="22"/>
              </w:rPr>
              <w:t>How Can Restorative Approaches Be Used?</w:t>
            </w:r>
          </w:p>
          <w:p w14:paraId="48E18B43" w14:textId="77777777" w:rsidR="0064375E" w:rsidRPr="0064375E" w:rsidRDefault="0064375E" w:rsidP="0064375E">
            <w:pPr>
              <w:rPr>
                <w:rFonts w:ascii="Arial" w:hAnsi="Arial" w:cs="Arial"/>
                <w:sz w:val="22"/>
                <w:szCs w:val="22"/>
              </w:rPr>
            </w:pPr>
            <w:r w:rsidRPr="0064375E">
              <w:rPr>
                <w:rFonts w:ascii="Arial" w:hAnsi="Arial" w:cs="Arial"/>
                <w:sz w:val="22"/>
                <w:szCs w:val="22"/>
              </w:rPr>
              <w:t>Restorative Approaches can be used at different levels at school:</w:t>
            </w:r>
          </w:p>
          <w:p w14:paraId="0FA868BA" w14:textId="77777777" w:rsidR="0064375E" w:rsidRPr="0064375E" w:rsidRDefault="0064375E">
            <w:pPr>
              <w:numPr>
                <w:ilvl w:val="0"/>
                <w:numId w:val="13"/>
              </w:numPr>
              <w:rPr>
                <w:rFonts w:ascii="Arial" w:hAnsi="Arial" w:cs="Arial"/>
                <w:sz w:val="22"/>
                <w:szCs w:val="22"/>
              </w:rPr>
            </w:pPr>
            <w:r w:rsidRPr="0064375E">
              <w:rPr>
                <w:rFonts w:ascii="Arial" w:hAnsi="Arial" w:cs="Arial"/>
                <w:sz w:val="22"/>
                <w:szCs w:val="22"/>
              </w:rPr>
              <w:t xml:space="preserve">As </w:t>
            </w:r>
            <w:r w:rsidRPr="0064375E">
              <w:rPr>
                <w:rFonts w:ascii="Arial" w:hAnsi="Arial" w:cs="Arial"/>
                <w:b/>
                <w:bCs/>
                <w:sz w:val="22"/>
                <w:szCs w:val="22"/>
              </w:rPr>
              <w:t>preventative</w:t>
            </w:r>
            <w:r w:rsidRPr="0064375E">
              <w:rPr>
                <w:rFonts w:ascii="Arial" w:hAnsi="Arial" w:cs="Arial"/>
                <w:sz w:val="22"/>
                <w:szCs w:val="22"/>
              </w:rPr>
              <w:t xml:space="preserve"> – to promote positive relationships within the Whole Establishment Community</w:t>
            </w:r>
          </w:p>
          <w:p w14:paraId="4AC663D0" w14:textId="77777777" w:rsidR="0064375E" w:rsidRPr="0064375E" w:rsidRDefault="0064375E" w:rsidP="0064375E">
            <w:pPr>
              <w:rPr>
                <w:rFonts w:ascii="Arial" w:hAnsi="Arial" w:cs="Arial"/>
                <w:sz w:val="22"/>
                <w:szCs w:val="22"/>
              </w:rPr>
            </w:pPr>
          </w:p>
          <w:p w14:paraId="37EFFDE7" w14:textId="77777777" w:rsidR="0064375E" w:rsidRPr="0064375E" w:rsidRDefault="0064375E">
            <w:pPr>
              <w:numPr>
                <w:ilvl w:val="0"/>
                <w:numId w:val="13"/>
              </w:numPr>
              <w:rPr>
                <w:rFonts w:ascii="Arial" w:hAnsi="Arial" w:cs="Arial"/>
                <w:sz w:val="22"/>
                <w:szCs w:val="22"/>
              </w:rPr>
            </w:pPr>
            <w:r w:rsidRPr="0064375E">
              <w:rPr>
                <w:rFonts w:ascii="Arial" w:hAnsi="Arial" w:cs="Arial"/>
                <w:sz w:val="22"/>
                <w:szCs w:val="22"/>
              </w:rPr>
              <w:t xml:space="preserve">As </w:t>
            </w:r>
            <w:r w:rsidRPr="0064375E">
              <w:rPr>
                <w:rFonts w:ascii="Arial" w:hAnsi="Arial" w:cs="Arial"/>
                <w:b/>
                <w:bCs/>
                <w:sz w:val="22"/>
                <w:szCs w:val="22"/>
              </w:rPr>
              <w:t>responsive</w:t>
            </w:r>
            <w:r w:rsidRPr="0064375E">
              <w:rPr>
                <w:rFonts w:ascii="Arial" w:hAnsi="Arial" w:cs="Arial"/>
                <w:sz w:val="22"/>
                <w:szCs w:val="22"/>
              </w:rPr>
              <w:t xml:space="preserve"> – and repairing when difficulties arise</w:t>
            </w:r>
          </w:p>
          <w:p w14:paraId="0CEC4A82" w14:textId="77777777" w:rsidR="0064375E" w:rsidRPr="0064375E" w:rsidRDefault="0064375E" w:rsidP="0064375E">
            <w:pPr>
              <w:rPr>
                <w:rFonts w:ascii="Arial" w:hAnsi="Arial" w:cs="Arial"/>
                <w:sz w:val="22"/>
                <w:szCs w:val="22"/>
              </w:rPr>
            </w:pPr>
          </w:p>
          <w:p w14:paraId="5FF30A8E" w14:textId="77777777" w:rsidR="0064375E" w:rsidRPr="0064375E" w:rsidRDefault="0064375E">
            <w:pPr>
              <w:numPr>
                <w:ilvl w:val="0"/>
                <w:numId w:val="13"/>
              </w:numPr>
              <w:rPr>
                <w:rFonts w:ascii="Arial" w:hAnsi="Arial" w:cs="Arial"/>
                <w:sz w:val="22"/>
                <w:szCs w:val="22"/>
              </w:rPr>
            </w:pPr>
            <w:r w:rsidRPr="0064375E">
              <w:rPr>
                <w:rFonts w:ascii="Arial" w:hAnsi="Arial" w:cs="Arial"/>
                <w:sz w:val="22"/>
                <w:szCs w:val="22"/>
              </w:rPr>
              <w:t>As part of support and intervention for more long-term and persistent difficulties</w:t>
            </w:r>
          </w:p>
          <w:p w14:paraId="09E8E5AC" w14:textId="77777777" w:rsidR="0064375E" w:rsidRPr="0064375E" w:rsidRDefault="0064375E" w:rsidP="0064375E">
            <w:pPr>
              <w:rPr>
                <w:rFonts w:ascii="Arial" w:hAnsi="Arial" w:cs="Arial"/>
                <w:sz w:val="22"/>
                <w:szCs w:val="22"/>
              </w:rPr>
            </w:pPr>
          </w:p>
          <w:p w14:paraId="46BFA32B" w14:textId="77777777" w:rsidR="0064375E" w:rsidRPr="0064375E" w:rsidRDefault="0064375E" w:rsidP="0064375E">
            <w:pPr>
              <w:rPr>
                <w:rFonts w:ascii="Arial" w:hAnsi="Arial" w:cs="Arial"/>
                <w:b/>
                <w:bCs/>
                <w:sz w:val="22"/>
                <w:szCs w:val="22"/>
              </w:rPr>
            </w:pPr>
            <w:r w:rsidRPr="0064375E">
              <w:rPr>
                <w:rFonts w:ascii="Arial" w:hAnsi="Arial" w:cs="Arial"/>
                <w:sz w:val="22"/>
                <w:szCs w:val="22"/>
              </w:rPr>
              <w:t>The approach involves including an individual in finding a solution to the problem. Instead of asking</w:t>
            </w:r>
            <w:r w:rsidRPr="0064375E">
              <w:rPr>
                <w:rFonts w:ascii="Arial" w:hAnsi="Arial" w:cs="Arial"/>
                <w:b/>
                <w:bCs/>
                <w:sz w:val="22"/>
                <w:szCs w:val="22"/>
              </w:rPr>
              <w:t xml:space="preserve"> 'Who's to blame and how are we going to punish them?’</w:t>
            </w:r>
            <w:r w:rsidRPr="0064375E">
              <w:rPr>
                <w:rFonts w:ascii="Arial" w:hAnsi="Arial" w:cs="Arial"/>
                <w:sz w:val="22"/>
                <w:szCs w:val="22"/>
              </w:rPr>
              <w:t xml:space="preserve"> focus is put on reasons, causes, responsibilities and feelings. Those involved are asked questions such as </w:t>
            </w:r>
            <w:r w:rsidRPr="0064375E">
              <w:rPr>
                <w:rFonts w:ascii="Arial" w:hAnsi="Arial" w:cs="Arial"/>
                <w:b/>
                <w:bCs/>
                <w:sz w:val="22"/>
                <w:szCs w:val="22"/>
              </w:rPr>
              <w:t>'who has been affected and how?' and 'How can we put it right and learn from this experience?'</w:t>
            </w:r>
          </w:p>
          <w:p w14:paraId="40E37E7D" w14:textId="77777777" w:rsidR="0064375E" w:rsidRPr="0064375E" w:rsidRDefault="0064375E" w:rsidP="0064375E">
            <w:pPr>
              <w:rPr>
                <w:rFonts w:ascii="Arial" w:hAnsi="Arial" w:cs="Arial"/>
                <w:b/>
                <w:bCs/>
                <w:sz w:val="22"/>
                <w:szCs w:val="22"/>
              </w:rPr>
            </w:pPr>
          </w:p>
          <w:p w14:paraId="39A9CA91" w14:textId="77777777" w:rsidR="0064375E" w:rsidRDefault="0064375E" w:rsidP="0064375E">
            <w:pPr>
              <w:rPr>
                <w:rFonts w:ascii="Arial" w:hAnsi="Arial" w:cs="Arial"/>
                <w:b/>
                <w:bCs/>
                <w:i/>
                <w:iCs/>
                <w:sz w:val="22"/>
                <w:szCs w:val="22"/>
              </w:rPr>
            </w:pPr>
            <w:r w:rsidRPr="0064375E">
              <w:rPr>
                <w:rFonts w:ascii="Arial" w:hAnsi="Arial" w:cs="Arial"/>
                <w:b/>
                <w:bCs/>
                <w:i/>
                <w:iCs/>
                <w:sz w:val="22"/>
                <w:szCs w:val="22"/>
              </w:rPr>
              <w:t>(Extracted from Education Scotland website, 2019)</w:t>
            </w:r>
          </w:p>
          <w:p w14:paraId="6B6E01EA" w14:textId="77777777" w:rsidR="00EE64C4" w:rsidRDefault="00EE64C4" w:rsidP="0064375E">
            <w:pPr>
              <w:rPr>
                <w:rFonts w:ascii="Arial" w:hAnsi="Arial" w:cs="Arial"/>
                <w:b/>
                <w:bCs/>
                <w:i/>
                <w:iCs/>
                <w:sz w:val="22"/>
                <w:szCs w:val="22"/>
              </w:rPr>
            </w:pPr>
          </w:p>
          <w:p w14:paraId="72786164" w14:textId="63B1A1A4" w:rsidR="00EE64C4" w:rsidRPr="00EE64C4" w:rsidRDefault="00EE64C4" w:rsidP="0064375E">
            <w:pPr>
              <w:rPr>
                <w:rFonts w:ascii="Arial" w:hAnsi="Arial" w:cs="Arial"/>
                <w:b/>
                <w:bCs/>
                <w:i/>
                <w:iCs/>
                <w:sz w:val="22"/>
                <w:szCs w:val="22"/>
              </w:rPr>
            </w:pPr>
            <w:r w:rsidRPr="00EE64C4">
              <w:rPr>
                <w:rFonts w:ascii="Arial" w:hAnsi="Arial" w:cs="Arial"/>
                <w:sz w:val="22"/>
                <w:szCs w:val="22"/>
              </w:rPr>
              <w:t xml:space="preserve">Managers should be mindful that Restorative Approaches may require time to be implemented successfully and should plan appropriately with staff members in light of this situation. </w:t>
            </w:r>
          </w:p>
        </w:tc>
      </w:tr>
    </w:tbl>
    <w:p w14:paraId="39005D29" w14:textId="77777777" w:rsidR="0064375E" w:rsidRPr="0064375E" w:rsidRDefault="0064375E" w:rsidP="0064375E">
      <w:pPr>
        <w:rPr>
          <w:rFonts w:ascii="Arial" w:hAnsi="Arial" w:cs="Arial"/>
          <w:sz w:val="22"/>
          <w:szCs w:val="22"/>
        </w:rPr>
      </w:pPr>
    </w:p>
    <w:tbl>
      <w:tblPr>
        <w:tblStyle w:val="TableGrid"/>
        <w:tblW w:w="8505" w:type="dxa"/>
        <w:tblInd w:w="421" w:type="dxa"/>
        <w:tblLook w:val="04A0" w:firstRow="1" w:lastRow="0" w:firstColumn="1" w:lastColumn="0" w:noHBand="0" w:noVBand="1"/>
      </w:tblPr>
      <w:tblGrid>
        <w:gridCol w:w="8505"/>
      </w:tblGrid>
      <w:tr w:rsidR="0064375E" w:rsidRPr="0064375E" w14:paraId="28D28A35" w14:textId="77777777" w:rsidTr="00EB7A8E">
        <w:tc>
          <w:tcPr>
            <w:tcW w:w="8505" w:type="dxa"/>
          </w:tcPr>
          <w:p w14:paraId="757F8885" w14:textId="77777777" w:rsidR="00EB7A8E" w:rsidRDefault="0064375E" w:rsidP="00EB7A8E">
            <w:pPr>
              <w:jc w:val="center"/>
              <w:rPr>
                <w:rFonts w:ascii="Arial" w:hAnsi="Arial" w:cs="Arial"/>
                <w:i/>
                <w:iCs/>
                <w:sz w:val="22"/>
                <w:szCs w:val="22"/>
              </w:rPr>
            </w:pPr>
            <w:r w:rsidRPr="0064375E">
              <w:rPr>
                <w:rFonts w:ascii="Arial" w:hAnsi="Arial" w:cs="Arial"/>
                <w:i/>
                <w:iCs/>
                <w:sz w:val="22"/>
                <w:szCs w:val="22"/>
              </w:rPr>
              <w:t xml:space="preserve">“Having introduced restorative approaches, there was a noticeable shift in emphasis towards repairing harm rather than imposing sanctions” </w:t>
            </w:r>
          </w:p>
          <w:p w14:paraId="5E02B47A" w14:textId="34D1F3B7" w:rsidR="0064375E" w:rsidRPr="0064375E" w:rsidRDefault="0064375E" w:rsidP="00EB7A8E">
            <w:pPr>
              <w:jc w:val="center"/>
              <w:rPr>
                <w:rFonts w:ascii="Arial" w:hAnsi="Arial" w:cs="Arial"/>
                <w:b/>
                <w:bCs/>
                <w:i/>
                <w:iCs/>
                <w:sz w:val="22"/>
                <w:szCs w:val="22"/>
              </w:rPr>
            </w:pPr>
            <w:r w:rsidRPr="0064375E">
              <w:rPr>
                <w:rFonts w:ascii="Arial" w:hAnsi="Arial" w:cs="Arial"/>
                <w:b/>
                <w:bCs/>
                <w:i/>
                <w:iCs/>
                <w:sz w:val="22"/>
                <w:szCs w:val="22"/>
              </w:rPr>
              <w:t>Inverclyde Staff Member</w:t>
            </w:r>
          </w:p>
        </w:tc>
      </w:tr>
    </w:tbl>
    <w:p w14:paraId="300CDD96" w14:textId="77777777" w:rsidR="0064375E" w:rsidRPr="0064375E" w:rsidRDefault="0064375E" w:rsidP="0064375E">
      <w:pPr>
        <w:rPr>
          <w:rFonts w:ascii="Arial" w:hAnsi="Arial" w:cs="Arial"/>
          <w:sz w:val="22"/>
          <w:szCs w:val="22"/>
        </w:rPr>
      </w:pPr>
    </w:p>
    <w:p w14:paraId="789D7E28" w14:textId="77777777" w:rsidR="0064375E" w:rsidRPr="0064375E" w:rsidRDefault="0064375E" w:rsidP="00EB7A8E">
      <w:pPr>
        <w:ind w:left="426"/>
        <w:rPr>
          <w:rFonts w:ascii="Arial" w:hAnsi="Arial" w:cs="Arial"/>
          <w:b/>
          <w:bCs/>
          <w:sz w:val="22"/>
          <w:szCs w:val="22"/>
        </w:rPr>
      </w:pPr>
      <w:bookmarkStart w:id="30" w:name="_Toc159238465"/>
      <w:r w:rsidRPr="0064375E">
        <w:rPr>
          <w:rFonts w:ascii="Arial" w:hAnsi="Arial" w:cs="Arial"/>
          <w:b/>
          <w:bCs/>
          <w:sz w:val="22"/>
          <w:szCs w:val="22"/>
        </w:rPr>
        <w:t>National Trauma Transformation Programme</w:t>
      </w:r>
      <w:bookmarkEnd w:id="30"/>
    </w:p>
    <w:p w14:paraId="4CFDCD5A" w14:textId="77777777" w:rsidR="0064375E" w:rsidRDefault="0064375E" w:rsidP="00EB7A8E">
      <w:pPr>
        <w:ind w:left="426"/>
        <w:rPr>
          <w:rFonts w:ascii="Arial" w:hAnsi="Arial" w:cs="Arial"/>
          <w:bCs/>
          <w:sz w:val="22"/>
          <w:szCs w:val="22"/>
        </w:rPr>
      </w:pPr>
      <w:r w:rsidRPr="0064375E">
        <w:rPr>
          <w:rFonts w:ascii="Arial" w:hAnsi="Arial" w:cs="Arial"/>
          <w:bCs/>
          <w:sz w:val="22"/>
          <w:szCs w:val="22"/>
        </w:rPr>
        <w:t xml:space="preserve">National Context </w:t>
      </w:r>
    </w:p>
    <w:p w14:paraId="03A8A9D2" w14:textId="77777777" w:rsidR="00EB7A8E" w:rsidRPr="0064375E" w:rsidRDefault="00EB7A8E" w:rsidP="00EB7A8E">
      <w:pPr>
        <w:ind w:left="426"/>
        <w:rPr>
          <w:rFonts w:ascii="Arial" w:hAnsi="Arial" w:cs="Arial"/>
          <w:bCs/>
          <w:sz w:val="22"/>
          <w:szCs w:val="22"/>
        </w:rPr>
      </w:pPr>
    </w:p>
    <w:p w14:paraId="3FBBC33F" w14:textId="77777777" w:rsidR="0064375E" w:rsidRPr="0064375E" w:rsidRDefault="0064375E" w:rsidP="00EB7A8E">
      <w:pPr>
        <w:ind w:left="426"/>
        <w:rPr>
          <w:rFonts w:ascii="Arial" w:hAnsi="Arial" w:cs="Arial"/>
          <w:sz w:val="22"/>
          <w:szCs w:val="22"/>
        </w:rPr>
      </w:pPr>
      <w:r w:rsidRPr="0064375E">
        <w:rPr>
          <w:rFonts w:ascii="Arial" w:hAnsi="Arial" w:cs="Arial"/>
          <w:sz w:val="22"/>
          <w:szCs w:val="22"/>
        </w:rPr>
        <w:t xml:space="preserve">The Scottish Government has presented a vision for the future that centres on the desire to improve life chances for people who are likely to face poorer outcomes due to experiences of inequalities, trauma and adversity. This is reflected in several strategies and approaches, including the Equally Safe strategy </w:t>
      </w:r>
      <w:hyperlink r:id="rId13" w:history="1">
        <w:r w:rsidRPr="0064375E">
          <w:rPr>
            <w:rStyle w:val="Hyperlink"/>
            <w:rFonts w:ascii="Arial" w:hAnsi="Arial" w:cs="Arial"/>
            <w:sz w:val="22"/>
            <w:szCs w:val="22"/>
          </w:rPr>
          <w:t>(Scottish Government, 2018)</w:t>
        </w:r>
      </w:hyperlink>
      <w:r w:rsidRPr="0064375E">
        <w:rPr>
          <w:rFonts w:ascii="Arial" w:hAnsi="Arial" w:cs="Arial"/>
          <w:sz w:val="22"/>
          <w:szCs w:val="22"/>
        </w:rPr>
        <w:t xml:space="preserve">, the incorporation of the </w:t>
      </w:r>
      <w:r w:rsidRPr="0064375E">
        <w:rPr>
          <w:rFonts w:ascii="Arial" w:hAnsi="Arial" w:cs="Arial"/>
          <w:b/>
          <w:bCs/>
          <w:sz w:val="22"/>
          <w:szCs w:val="22"/>
        </w:rPr>
        <w:t xml:space="preserve">UN Convention on the Rights of the Child </w:t>
      </w:r>
      <w:hyperlink r:id="rId14" w:history="1">
        <w:r w:rsidRPr="0064375E">
          <w:rPr>
            <w:rStyle w:val="Hyperlink"/>
            <w:rFonts w:ascii="Arial" w:hAnsi="Arial" w:cs="Arial"/>
            <w:sz w:val="22"/>
            <w:szCs w:val="22"/>
          </w:rPr>
          <w:t>(UNCRC)</w:t>
        </w:r>
      </w:hyperlink>
      <w:r w:rsidRPr="0064375E">
        <w:rPr>
          <w:rFonts w:ascii="Arial" w:hAnsi="Arial" w:cs="Arial"/>
          <w:sz w:val="22"/>
          <w:szCs w:val="22"/>
        </w:rPr>
        <w:t xml:space="preserve">, The Promise </w:t>
      </w:r>
      <w:hyperlink r:id="rId15" w:history="1">
        <w:r w:rsidRPr="0064375E">
          <w:rPr>
            <w:rStyle w:val="Hyperlink"/>
            <w:rFonts w:ascii="Arial" w:hAnsi="Arial" w:cs="Arial"/>
            <w:sz w:val="22"/>
            <w:szCs w:val="22"/>
          </w:rPr>
          <w:t>(Independent Care Review, 2018)</w:t>
        </w:r>
      </w:hyperlink>
      <w:r w:rsidRPr="0064375E">
        <w:rPr>
          <w:rFonts w:ascii="Arial" w:hAnsi="Arial" w:cs="Arial"/>
          <w:sz w:val="22"/>
          <w:szCs w:val="22"/>
        </w:rPr>
        <w:t xml:space="preserve"> and Fairer Scotland Duty </w:t>
      </w:r>
      <w:hyperlink r:id="rId16" w:history="1">
        <w:r w:rsidRPr="0064375E">
          <w:rPr>
            <w:rStyle w:val="Hyperlink"/>
            <w:rFonts w:ascii="Arial" w:hAnsi="Arial" w:cs="Arial"/>
            <w:sz w:val="22"/>
            <w:szCs w:val="22"/>
          </w:rPr>
          <w:t>(Scottish Government, 2021)</w:t>
        </w:r>
      </w:hyperlink>
      <w:r w:rsidRPr="0064375E">
        <w:rPr>
          <w:rFonts w:ascii="Arial" w:hAnsi="Arial" w:cs="Arial"/>
          <w:sz w:val="22"/>
          <w:szCs w:val="22"/>
        </w:rPr>
        <w:t xml:space="preserve"> legislation.</w:t>
      </w:r>
    </w:p>
    <w:p w14:paraId="213E21A7" w14:textId="77777777" w:rsidR="0064375E" w:rsidRPr="0064375E" w:rsidRDefault="0064375E" w:rsidP="00EB7A8E">
      <w:pPr>
        <w:ind w:left="426"/>
        <w:rPr>
          <w:rFonts w:ascii="Arial" w:hAnsi="Arial" w:cs="Arial"/>
          <w:sz w:val="22"/>
          <w:szCs w:val="22"/>
        </w:rPr>
      </w:pPr>
      <w:r w:rsidRPr="0064375E">
        <w:rPr>
          <w:rFonts w:ascii="Arial" w:hAnsi="Arial" w:cs="Arial"/>
          <w:sz w:val="22"/>
          <w:szCs w:val="22"/>
        </w:rPr>
        <w:t xml:space="preserve">In recognising psychological trauma and adversity as a public health priority, the Scottish Government made an initial commitment, as outlined in the Survivor Scotland Strategy </w:t>
      </w:r>
      <w:hyperlink r:id="rId17" w:history="1">
        <w:r w:rsidRPr="0064375E">
          <w:rPr>
            <w:rStyle w:val="Hyperlink"/>
            <w:rFonts w:ascii="Arial" w:hAnsi="Arial" w:cs="Arial"/>
            <w:sz w:val="22"/>
            <w:szCs w:val="22"/>
          </w:rPr>
          <w:t>(Scottish Government, 2015)</w:t>
        </w:r>
      </w:hyperlink>
      <w:r w:rsidRPr="0064375E">
        <w:rPr>
          <w:rFonts w:ascii="Arial" w:hAnsi="Arial" w:cs="Arial"/>
          <w:sz w:val="22"/>
          <w:szCs w:val="22"/>
          <w:u w:val="single"/>
        </w:rPr>
        <w:t>,</w:t>
      </w:r>
      <w:r w:rsidRPr="0064375E">
        <w:rPr>
          <w:rFonts w:ascii="Arial" w:hAnsi="Arial" w:cs="Arial"/>
          <w:sz w:val="22"/>
          <w:szCs w:val="22"/>
        </w:rPr>
        <w:t xml:space="preserve"> “to develop a national approach to enable the workforce to respond to the needs of survivors”.  This commitment has since been reaffirmed within successive Programmes for Government </w:t>
      </w:r>
      <w:hyperlink r:id="rId18" w:history="1">
        <w:r w:rsidRPr="0064375E">
          <w:rPr>
            <w:rStyle w:val="Hyperlink"/>
            <w:rFonts w:ascii="Arial" w:hAnsi="Arial" w:cs="Arial"/>
            <w:sz w:val="22"/>
            <w:szCs w:val="22"/>
          </w:rPr>
          <w:t>(Scottish Government, 2022-23)</w:t>
        </w:r>
      </w:hyperlink>
      <w:r w:rsidRPr="0064375E">
        <w:rPr>
          <w:rFonts w:ascii="Arial" w:hAnsi="Arial" w:cs="Arial"/>
          <w:sz w:val="22"/>
          <w:szCs w:val="22"/>
        </w:rPr>
        <w:t xml:space="preserve">, the Mental Health Strategy </w:t>
      </w:r>
      <w:hyperlink r:id="rId19" w:history="1">
        <w:r w:rsidRPr="0064375E">
          <w:rPr>
            <w:rStyle w:val="Hyperlink"/>
            <w:rFonts w:ascii="Arial" w:hAnsi="Arial" w:cs="Arial"/>
            <w:sz w:val="22"/>
            <w:szCs w:val="22"/>
          </w:rPr>
          <w:t>(Scottish Government, 2017-27)</w:t>
        </w:r>
      </w:hyperlink>
      <w:r w:rsidRPr="0064375E">
        <w:rPr>
          <w:rFonts w:ascii="Arial" w:hAnsi="Arial" w:cs="Arial"/>
          <w:sz w:val="22"/>
          <w:szCs w:val="22"/>
        </w:rPr>
        <w:t xml:space="preserve">, in the Covid-19: Mental Health - Transition and Recovery Plan </w:t>
      </w:r>
      <w:hyperlink r:id="rId20" w:history="1">
        <w:r w:rsidRPr="0064375E">
          <w:rPr>
            <w:rStyle w:val="Hyperlink"/>
            <w:rFonts w:ascii="Arial" w:hAnsi="Arial" w:cs="Arial"/>
            <w:sz w:val="22"/>
            <w:szCs w:val="22"/>
          </w:rPr>
          <w:t>(Scottish Government, 2020)</w:t>
        </w:r>
      </w:hyperlink>
      <w:r w:rsidRPr="0064375E">
        <w:rPr>
          <w:rFonts w:ascii="Arial" w:hAnsi="Arial" w:cs="Arial"/>
          <w:sz w:val="22"/>
          <w:szCs w:val="22"/>
        </w:rPr>
        <w:t xml:space="preserve"> and the National Strategy for Community Justice </w:t>
      </w:r>
      <w:hyperlink r:id="rId21" w:history="1">
        <w:r w:rsidRPr="0064375E">
          <w:rPr>
            <w:rStyle w:val="Hyperlink"/>
            <w:rFonts w:ascii="Arial" w:hAnsi="Arial" w:cs="Arial"/>
            <w:sz w:val="22"/>
            <w:szCs w:val="22"/>
          </w:rPr>
          <w:t>(Scottish Government, 2022)</w:t>
        </w:r>
      </w:hyperlink>
      <w:r w:rsidRPr="0064375E">
        <w:rPr>
          <w:rFonts w:ascii="Arial" w:hAnsi="Arial" w:cs="Arial"/>
          <w:sz w:val="22"/>
          <w:szCs w:val="22"/>
        </w:rPr>
        <w:t>.</w:t>
      </w:r>
    </w:p>
    <w:p w14:paraId="679DCE5F" w14:textId="77777777" w:rsidR="0064375E" w:rsidRPr="0064375E" w:rsidRDefault="0064375E" w:rsidP="00EB7A8E">
      <w:pPr>
        <w:ind w:left="426"/>
        <w:rPr>
          <w:rFonts w:ascii="Arial" w:hAnsi="Arial" w:cs="Arial"/>
          <w:bCs/>
          <w:i/>
          <w:iCs/>
          <w:sz w:val="22"/>
          <w:szCs w:val="22"/>
        </w:rPr>
      </w:pPr>
      <w:r w:rsidRPr="0064375E">
        <w:rPr>
          <w:rFonts w:ascii="Arial" w:hAnsi="Arial" w:cs="Arial"/>
          <w:bCs/>
          <w:i/>
          <w:iCs/>
          <w:sz w:val="22"/>
          <w:szCs w:val="22"/>
        </w:rPr>
        <w:t>Implementation Process</w:t>
      </w:r>
    </w:p>
    <w:p w14:paraId="2C02F006" w14:textId="77777777" w:rsidR="0064375E" w:rsidRPr="0064375E" w:rsidRDefault="0064375E" w:rsidP="00EB7A8E">
      <w:pPr>
        <w:ind w:left="426"/>
        <w:rPr>
          <w:rFonts w:ascii="Arial" w:hAnsi="Arial" w:cs="Arial"/>
          <w:bCs/>
          <w:sz w:val="22"/>
          <w:szCs w:val="22"/>
        </w:rPr>
      </w:pPr>
      <w:r w:rsidRPr="0064375E">
        <w:rPr>
          <w:rFonts w:ascii="Arial" w:hAnsi="Arial" w:cs="Arial"/>
          <w:bCs/>
          <w:sz w:val="22"/>
          <w:szCs w:val="22"/>
        </w:rPr>
        <w:t>In Inverclyde the Educational Psychology Service has led on the roll out of the NTTP. The implementation plan going forward can be found in Appendix 2.</w:t>
      </w:r>
    </w:p>
    <w:p w14:paraId="07BEE409" w14:textId="77777777" w:rsidR="0064375E" w:rsidRDefault="0064375E" w:rsidP="00EB7A8E">
      <w:pPr>
        <w:ind w:left="426"/>
        <w:rPr>
          <w:rFonts w:ascii="Arial" w:hAnsi="Arial" w:cs="Arial"/>
          <w:bCs/>
          <w:sz w:val="22"/>
          <w:szCs w:val="22"/>
        </w:rPr>
      </w:pPr>
      <w:r w:rsidRPr="0064375E">
        <w:rPr>
          <w:rFonts w:ascii="Arial" w:hAnsi="Arial" w:cs="Arial"/>
          <w:bCs/>
          <w:sz w:val="22"/>
          <w:szCs w:val="22"/>
        </w:rPr>
        <w:t xml:space="preserve">Inverclyde Council has made the following pledge:  </w:t>
      </w:r>
    </w:p>
    <w:p w14:paraId="6CA9E195" w14:textId="77777777" w:rsidR="00EB7A8E" w:rsidRDefault="00EB7A8E" w:rsidP="00EB7A8E">
      <w:pPr>
        <w:ind w:left="426"/>
        <w:rPr>
          <w:rFonts w:ascii="Arial" w:hAnsi="Arial" w:cs="Arial"/>
          <w:bCs/>
          <w:sz w:val="22"/>
          <w:szCs w:val="22"/>
        </w:rPr>
      </w:pPr>
    </w:p>
    <w:p w14:paraId="51DE01CE" w14:textId="77777777" w:rsidR="00EB7A8E" w:rsidRDefault="00EB7A8E" w:rsidP="00EB7A8E">
      <w:pPr>
        <w:ind w:left="426"/>
        <w:rPr>
          <w:rFonts w:ascii="Arial" w:hAnsi="Arial" w:cs="Arial"/>
          <w:bCs/>
          <w:sz w:val="22"/>
          <w:szCs w:val="22"/>
        </w:rPr>
      </w:pPr>
    </w:p>
    <w:p w14:paraId="5ACFE8F6" w14:textId="77777777" w:rsidR="00EB7A8E" w:rsidRPr="0062206E" w:rsidRDefault="00EB7A8E" w:rsidP="00EB7A8E">
      <w:pPr>
        <w:pStyle w:val="IntenseQuote"/>
        <w:rPr>
          <w:rFonts w:ascii="Arial" w:hAnsi="Arial" w:cs="Arial"/>
        </w:rPr>
      </w:pPr>
      <w:r w:rsidRPr="0062206E">
        <w:rPr>
          <w:rFonts w:ascii="Arial" w:hAnsi="Arial" w:cs="Arial"/>
          <w:noProof/>
          <w:lang w:eastAsia="en-GB"/>
        </w:rPr>
        <w:drawing>
          <wp:anchor distT="0" distB="0" distL="114300" distR="114300" simplePos="0" relativeHeight="251662336" behindDoc="0" locked="0" layoutInCell="1" allowOverlap="1" wp14:anchorId="42164E2C" wp14:editId="6CC1B7B6">
            <wp:simplePos x="0" y="0"/>
            <wp:positionH relativeFrom="column">
              <wp:posOffset>2444750</wp:posOffset>
            </wp:positionH>
            <wp:positionV relativeFrom="paragraph">
              <wp:posOffset>-128905</wp:posOffset>
            </wp:positionV>
            <wp:extent cx="819150" cy="819150"/>
            <wp:effectExtent l="0" t="0" r="0" b="0"/>
            <wp:wrapNone/>
            <wp:docPr id="1666660275" name="Graphic 1" descr="Handshak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60275" name="Graphic 1666660275" descr="Handshake outline"/>
                    <pic:cNvPicPr/>
                  </pic:nvPicPr>
                  <pic:blipFill>
                    <a:blip r:embed="rId22"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svg="http://schemas.microsoft.com/office/drawing/2016/SVG/main" r:embed="rId23"/>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p>
    <w:p w14:paraId="75290C77" w14:textId="77777777" w:rsidR="00EB7A8E" w:rsidRPr="0062206E" w:rsidRDefault="00EB7A8E" w:rsidP="00EB7A8E">
      <w:pPr>
        <w:pStyle w:val="IntenseQuote"/>
        <w:rPr>
          <w:rFonts w:ascii="Arial" w:hAnsi="Arial" w:cs="Arial"/>
        </w:rPr>
      </w:pPr>
      <w:r w:rsidRPr="0062206E">
        <w:rPr>
          <w:rFonts w:ascii="Arial" w:hAnsi="Arial" w:cs="Arial"/>
        </w:rPr>
        <w:lastRenderedPageBreak/>
        <w:t>“Inverclyde Council recognises the widespread impact of psychological trauma on individuals and communities, and we believe it is a priority to ensure that everyone is offered the support and opportunities they need to achieve their fullest potential.  We will strive towards a culture, workforce and services that are trauma informed and responsive, by embodying the trauma informed principles of collaboration, choice, empowerment, safety and trust in all that we do.</w:t>
      </w:r>
    </w:p>
    <w:p w14:paraId="42D02F09" w14:textId="77777777" w:rsidR="00EB7A8E" w:rsidRPr="0062206E" w:rsidRDefault="00EB7A8E" w:rsidP="00EB7A8E">
      <w:pPr>
        <w:pStyle w:val="IntenseQuote"/>
        <w:rPr>
          <w:rFonts w:ascii="Arial" w:hAnsi="Arial" w:cs="Arial"/>
        </w:rPr>
      </w:pPr>
      <w:r w:rsidRPr="0062206E">
        <w:rPr>
          <w:rFonts w:ascii="Arial" w:hAnsi="Arial" w:cs="Arial"/>
        </w:rPr>
        <w:t>We will progress towards all members of our workforce being offered trauma informed training appropriate to their role, and aim to develop systems, services and environments that are designed with an understanding of trauma and its impact at their heart.</w:t>
      </w:r>
    </w:p>
    <w:p w14:paraId="47A94536" w14:textId="77777777" w:rsidR="00EB7A8E" w:rsidRPr="0062206E" w:rsidRDefault="00EB7A8E" w:rsidP="00EB7A8E">
      <w:pPr>
        <w:pStyle w:val="IntenseQuote"/>
        <w:rPr>
          <w:rFonts w:ascii="Arial" w:hAnsi="Arial" w:cs="Arial"/>
        </w:rPr>
      </w:pPr>
      <w:r w:rsidRPr="0062206E">
        <w:rPr>
          <w:rFonts w:ascii="Arial" w:hAnsi="Arial" w:cs="Arial"/>
        </w:rPr>
        <w:t>It is vital that all stages of our work are co-produced with people with lived experience of trauma, helping us to better understand how we can prevent further harm and remove barriers for people to access the support they need, when they need it.</w:t>
      </w:r>
    </w:p>
    <w:p w14:paraId="43D0F365" w14:textId="77777777" w:rsidR="00EB7A8E" w:rsidRPr="0062206E" w:rsidRDefault="00EB7A8E" w:rsidP="00EB7A8E">
      <w:pPr>
        <w:pStyle w:val="IntenseQuote"/>
        <w:rPr>
          <w:rFonts w:ascii="Arial" w:hAnsi="Arial" w:cs="Arial"/>
        </w:rPr>
      </w:pPr>
      <w:r w:rsidRPr="0062206E">
        <w:rPr>
          <w:rFonts w:ascii="Arial" w:hAnsi="Arial" w:cs="Arial"/>
        </w:rPr>
        <w:t>We are aware that anyone can be affected by trauma, including people within our own workforce.  We will aim to promote and strengthen the resources that are available to support staff wellbeing, helping to ensure all members of our workforce feel safe, supported and valued.”</w:t>
      </w:r>
    </w:p>
    <w:p w14:paraId="3A514FEB" w14:textId="23EB6BE6" w:rsidR="00EB7A8E" w:rsidRDefault="00EB7A8E">
      <w:pPr>
        <w:rPr>
          <w:rFonts w:ascii="Arial" w:hAnsi="Arial" w:cs="Arial"/>
          <w:sz w:val="22"/>
          <w:szCs w:val="22"/>
        </w:rPr>
      </w:pPr>
      <w:r>
        <w:rPr>
          <w:rFonts w:ascii="Arial" w:hAnsi="Arial" w:cs="Arial"/>
          <w:sz w:val="22"/>
          <w:szCs w:val="22"/>
        </w:rPr>
        <w:br w:type="page"/>
      </w:r>
    </w:p>
    <w:p w14:paraId="19971340" w14:textId="684EF649" w:rsidR="0064375E" w:rsidRPr="0064375E" w:rsidRDefault="00EB7A8E" w:rsidP="0064375E">
      <w:pPr>
        <w:rPr>
          <w:rFonts w:ascii="Arial" w:hAnsi="Arial" w:cs="Arial"/>
          <w:sz w:val="22"/>
          <w:szCs w:val="22"/>
        </w:rPr>
      </w:pPr>
      <w:r>
        <w:rPr>
          <w:rFonts w:ascii="Arial" w:hAnsi="Arial" w:cs="Arial"/>
          <w:sz w:val="22"/>
          <w:szCs w:val="22"/>
        </w:rPr>
        <w:lastRenderedPageBreak/>
        <w:t xml:space="preserve">3.7 RESPONDING </w:t>
      </w:r>
    </w:p>
    <w:p w14:paraId="06B5855B" w14:textId="77777777" w:rsidR="00EB7A8E" w:rsidRDefault="00EB7A8E" w:rsidP="0064375E">
      <w:pPr>
        <w:rPr>
          <w:rFonts w:ascii="Arial" w:hAnsi="Arial" w:cs="Arial"/>
          <w:b/>
          <w:bCs/>
          <w:sz w:val="22"/>
          <w:szCs w:val="22"/>
        </w:rPr>
      </w:pPr>
    </w:p>
    <w:p w14:paraId="5DA8DAE7" w14:textId="5FB03A32" w:rsidR="0064375E" w:rsidRPr="0064375E" w:rsidRDefault="0064375E" w:rsidP="00EB7A8E">
      <w:pPr>
        <w:ind w:left="284"/>
        <w:rPr>
          <w:rFonts w:ascii="Arial" w:hAnsi="Arial" w:cs="Arial"/>
          <w:b/>
          <w:bCs/>
          <w:sz w:val="22"/>
          <w:szCs w:val="22"/>
        </w:rPr>
      </w:pPr>
      <w:r w:rsidRPr="0064375E">
        <w:rPr>
          <w:rFonts w:ascii="Arial" w:hAnsi="Arial" w:cs="Arial"/>
          <w:b/>
          <w:bCs/>
          <w:sz w:val="22"/>
          <w:szCs w:val="22"/>
        </w:rPr>
        <w:t>Consequences</w:t>
      </w:r>
    </w:p>
    <w:p w14:paraId="640F11F0" w14:textId="77777777" w:rsidR="00EB7A8E" w:rsidRDefault="00EB7A8E" w:rsidP="00EB7A8E">
      <w:pPr>
        <w:ind w:left="284"/>
        <w:rPr>
          <w:rFonts w:ascii="Arial" w:hAnsi="Arial" w:cs="Arial"/>
          <w:sz w:val="22"/>
          <w:szCs w:val="22"/>
        </w:rPr>
      </w:pPr>
    </w:p>
    <w:p w14:paraId="31E2C050" w14:textId="512A6FC7" w:rsidR="0064375E" w:rsidRPr="0064375E" w:rsidRDefault="0064375E" w:rsidP="00EB7A8E">
      <w:pPr>
        <w:ind w:left="284"/>
        <w:rPr>
          <w:rFonts w:ascii="Arial" w:hAnsi="Arial" w:cs="Arial"/>
          <w:sz w:val="22"/>
          <w:szCs w:val="22"/>
        </w:rPr>
      </w:pPr>
      <w:r w:rsidRPr="0064375E">
        <w:rPr>
          <w:rFonts w:ascii="Arial" w:hAnsi="Arial" w:cs="Arial"/>
          <w:sz w:val="22"/>
          <w:szCs w:val="22"/>
        </w:rPr>
        <w:t>Definition of consequences</w:t>
      </w:r>
    </w:p>
    <w:p w14:paraId="5FAB7EC0" w14:textId="77777777" w:rsidR="00EB7A8E" w:rsidRDefault="00EB7A8E" w:rsidP="00EB7A8E">
      <w:pPr>
        <w:ind w:left="284"/>
        <w:rPr>
          <w:rFonts w:ascii="Arial" w:hAnsi="Arial" w:cs="Arial"/>
          <w:sz w:val="22"/>
          <w:szCs w:val="22"/>
        </w:rPr>
      </w:pPr>
    </w:p>
    <w:p w14:paraId="62F88238" w14:textId="7CC9AAD4" w:rsidR="0064375E" w:rsidRDefault="0064375E" w:rsidP="00EB7A8E">
      <w:pPr>
        <w:ind w:left="284"/>
        <w:rPr>
          <w:rFonts w:ascii="Arial" w:hAnsi="Arial" w:cs="Arial"/>
          <w:sz w:val="22"/>
          <w:szCs w:val="22"/>
        </w:rPr>
      </w:pPr>
      <w:r w:rsidRPr="0064375E">
        <w:rPr>
          <w:rFonts w:ascii="Arial" w:hAnsi="Arial" w:cs="Arial"/>
          <w:sz w:val="22"/>
          <w:szCs w:val="22"/>
        </w:rPr>
        <w:t>What do we mean by ‘consequences’ in a establishment context? Consequences are an important tool to help reinforce boundaries and expectations. In this guidance, the term ‘consequences’ refers to the actions or interventions implemented in response to a child or young person’s behaviour. While these are often thought of as the actions or interventions taken in response to behaviour that falls below expectations, they can also be a response that reinforces positive behaviour and the meeting or exceeding of shared expectations. The use of consequences where behaviour does not meet expectations is about addressing the young person’s behaviour and supporting them in a way that reduces the likelihood of the behaviour occurring in future. This means approaches will often be tied to understanding the underlying drivers of a young person’s behaviour, and taking separate, supportive action to address related needs. The use of consequences to strengthen positive behaviour and make it more likely to occur in future is called reinforcement. This guidance will refers to both ‘responses’ and ‘consequences’ throughout. The use of consequences within this guidance should therefore be interpreted as focusing on the response to support a child or young person. A table of illustrative examples of consequences can be found at Appendix 1.</w:t>
      </w:r>
    </w:p>
    <w:p w14:paraId="7A17C4BA" w14:textId="77777777" w:rsidR="00EB7A8E" w:rsidRPr="0064375E" w:rsidRDefault="00EB7A8E" w:rsidP="00EB7A8E">
      <w:pPr>
        <w:ind w:left="284"/>
        <w:rPr>
          <w:rFonts w:ascii="Arial" w:hAnsi="Arial" w:cs="Arial"/>
          <w:sz w:val="22"/>
          <w:szCs w:val="22"/>
        </w:rPr>
      </w:pPr>
    </w:p>
    <w:p w14:paraId="72A89148" w14:textId="6B333A23" w:rsidR="0064375E" w:rsidRDefault="0064375E" w:rsidP="00EB7A8E">
      <w:pPr>
        <w:ind w:left="284"/>
        <w:rPr>
          <w:rFonts w:ascii="Arial" w:hAnsi="Arial" w:cs="Arial"/>
          <w:sz w:val="22"/>
          <w:szCs w:val="22"/>
        </w:rPr>
      </w:pPr>
      <w:r w:rsidRPr="0064375E">
        <w:rPr>
          <w:rFonts w:ascii="Arial" w:hAnsi="Arial" w:cs="Arial"/>
          <w:sz w:val="22"/>
          <w:szCs w:val="22"/>
        </w:rPr>
        <w:t xml:space="preserve">Identifying appropriate consequences Behaviour interventions sit within the Getting it right for every child (GIRFEC) staged intervention framework, ensuring responses are proportionate, fair and tailored to individual needs. These responses can be: </w:t>
      </w:r>
    </w:p>
    <w:p w14:paraId="680F44B3" w14:textId="77777777" w:rsidR="00EB7A8E" w:rsidRPr="0064375E" w:rsidRDefault="00EB7A8E" w:rsidP="00EB7A8E">
      <w:pPr>
        <w:ind w:left="284"/>
        <w:rPr>
          <w:rFonts w:ascii="Arial" w:hAnsi="Arial" w:cs="Arial"/>
          <w:sz w:val="22"/>
          <w:szCs w:val="22"/>
        </w:rPr>
      </w:pPr>
    </w:p>
    <w:p w14:paraId="47DA696C" w14:textId="6EA13DA5" w:rsidR="0064375E" w:rsidRPr="00EB7A8E" w:rsidRDefault="0064375E">
      <w:pPr>
        <w:pStyle w:val="ListParagraph"/>
        <w:numPr>
          <w:ilvl w:val="0"/>
          <w:numId w:val="22"/>
        </w:numPr>
        <w:rPr>
          <w:rFonts w:ascii="Arial" w:hAnsi="Arial" w:cs="Arial"/>
          <w:sz w:val="22"/>
          <w:szCs w:val="22"/>
        </w:rPr>
      </w:pPr>
      <w:r w:rsidRPr="00EB7A8E">
        <w:rPr>
          <w:rFonts w:ascii="Arial" w:hAnsi="Arial" w:cs="Arial"/>
          <w:sz w:val="22"/>
          <w:szCs w:val="22"/>
        </w:rPr>
        <w:t xml:space="preserve">universal (preventative approaches linked to underpinning ethos and culture) </w:t>
      </w:r>
    </w:p>
    <w:p w14:paraId="210B2E3A" w14:textId="0B46B87F" w:rsidR="0064375E" w:rsidRPr="00EB7A8E" w:rsidRDefault="0064375E">
      <w:pPr>
        <w:pStyle w:val="ListParagraph"/>
        <w:numPr>
          <w:ilvl w:val="0"/>
          <w:numId w:val="22"/>
        </w:numPr>
        <w:rPr>
          <w:rFonts w:ascii="Arial" w:hAnsi="Arial" w:cs="Arial"/>
          <w:sz w:val="22"/>
          <w:szCs w:val="22"/>
        </w:rPr>
      </w:pPr>
      <w:r w:rsidRPr="00EB7A8E">
        <w:rPr>
          <w:rFonts w:ascii="Arial" w:hAnsi="Arial" w:cs="Arial"/>
          <w:sz w:val="22"/>
          <w:szCs w:val="22"/>
        </w:rPr>
        <w:t xml:space="preserve">targeted (individualised approaches for those requiring additional support) </w:t>
      </w:r>
    </w:p>
    <w:p w14:paraId="44F92051" w14:textId="6DFEE3F6" w:rsidR="0064375E" w:rsidRPr="00EB7A8E" w:rsidRDefault="0064375E">
      <w:pPr>
        <w:pStyle w:val="ListParagraph"/>
        <w:numPr>
          <w:ilvl w:val="0"/>
          <w:numId w:val="22"/>
        </w:numPr>
        <w:rPr>
          <w:rFonts w:ascii="Arial" w:hAnsi="Arial" w:cs="Arial"/>
          <w:sz w:val="22"/>
          <w:szCs w:val="22"/>
        </w:rPr>
      </w:pPr>
      <w:r w:rsidRPr="00EB7A8E">
        <w:rPr>
          <w:rFonts w:ascii="Arial" w:hAnsi="Arial" w:cs="Arial"/>
          <w:sz w:val="22"/>
          <w:szCs w:val="22"/>
        </w:rPr>
        <w:t xml:space="preserve">specialist (for more complex needs or linked to a specific risk assessment, often involving multi-agency support) </w:t>
      </w:r>
    </w:p>
    <w:p w14:paraId="24599493" w14:textId="77777777" w:rsidR="0064375E" w:rsidRPr="0064375E" w:rsidRDefault="0064375E" w:rsidP="00EB7A8E">
      <w:pPr>
        <w:ind w:left="284"/>
        <w:rPr>
          <w:rFonts w:ascii="Arial" w:hAnsi="Arial" w:cs="Arial"/>
          <w:sz w:val="22"/>
          <w:szCs w:val="22"/>
        </w:rPr>
      </w:pPr>
    </w:p>
    <w:p w14:paraId="1BA59A61" w14:textId="77777777" w:rsidR="0064375E" w:rsidRDefault="0064375E" w:rsidP="00EB7A8E">
      <w:pPr>
        <w:ind w:left="284"/>
        <w:rPr>
          <w:rFonts w:ascii="Arial" w:hAnsi="Arial" w:cs="Arial"/>
          <w:sz w:val="22"/>
          <w:szCs w:val="22"/>
        </w:rPr>
      </w:pPr>
      <w:r w:rsidRPr="0064375E">
        <w:rPr>
          <w:rFonts w:ascii="Arial" w:hAnsi="Arial" w:cs="Arial"/>
          <w:sz w:val="22"/>
          <w:szCs w:val="22"/>
        </w:rPr>
        <w:t xml:space="preserve">Universal (whole- establishment level) An establishment’s culture, values and ethos should establish clear expectations and boundaries for behaviour. This allows for consistency in expectations across all areas of the establishment and in classrooms/learning spaces ensures all children and young people understand what is expected of them. </w:t>
      </w:r>
    </w:p>
    <w:p w14:paraId="1F0EB310" w14:textId="77777777" w:rsidR="00EB7A8E" w:rsidRPr="0064375E" w:rsidRDefault="00EB7A8E" w:rsidP="00EB7A8E">
      <w:pPr>
        <w:ind w:left="284"/>
        <w:rPr>
          <w:rFonts w:ascii="Arial" w:hAnsi="Arial" w:cs="Arial"/>
          <w:sz w:val="22"/>
          <w:szCs w:val="22"/>
        </w:rPr>
      </w:pPr>
    </w:p>
    <w:p w14:paraId="3B203FF3" w14:textId="77777777" w:rsidR="0064375E" w:rsidRDefault="0064375E" w:rsidP="00EB7A8E">
      <w:pPr>
        <w:ind w:left="284"/>
        <w:rPr>
          <w:rFonts w:ascii="Arial" w:hAnsi="Arial" w:cs="Arial"/>
          <w:sz w:val="22"/>
          <w:szCs w:val="22"/>
        </w:rPr>
      </w:pPr>
      <w:r w:rsidRPr="0064375E">
        <w:rPr>
          <w:rFonts w:ascii="Arial" w:hAnsi="Arial" w:cs="Arial"/>
          <w:sz w:val="22"/>
          <w:szCs w:val="22"/>
        </w:rPr>
        <w:t xml:space="preserve">As set out in the section above on consistency of approach, responding to behaviour at a universal level should involve staff persistently stating and reinforcing expectations, linking these expectations to establishment values. Proactively identifying when these values are not being evidenced, through warmly stating the expectation and reminding children and young people of them is important. This means explicitly teaching and practising routines, structures, transitions and appropriate learning behaviours. </w:t>
      </w:r>
    </w:p>
    <w:p w14:paraId="282A1F61" w14:textId="77777777" w:rsidR="00EB7A8E" w:rsidRPr="0064375E" w:rsidRDefault="00EB7A8E" w:rsidP="00EB7A8E">
      <w:pPr>
        <w:ind w:left="284"/>
        <w:rPr>
          <w:rFonts w:ascii="Arial" w:hAnsi="Arial" w:cs="Arial"/>
          <w:sz w:val="22"/>
          <w:szCs w:val="22"/>
        </w:rPr>
      </w:pPr>
    </w:p>
    <w:p w14:paraId="5F421668" w14:textId="77777777" w:rsidR="0064375E" w:rsidRDefault="0064375E" w:rsidP="00EB7A8E">
      <w:pPr>
        <w:ind w:left="284"/>
        <w:rPr>
          <w:rFonts w:ascii="Arial" w:hAnsi="Arial" w:cs="Arial"/>
          <w:sz w:val="22"/>
          <w:szCs w:val="22"/>
        </w:rPr>
      </w:pPr>
      <w:r w:rsidRPr="0064375E">
        <w:rPr>
          <w:rFonts w:ascii="Arial" w:hAnsi="Arial" w:cs="Arial"/>
          <w:sz w:val="22"/>
          <w:szCs w:val="22"/>
        </w:rPr>
        <w:t xml:space="preserve">Staff can deploy a range of classroom/learning space management strategies to encourage positive behaviour and address low-level disruption. For example, acknowledging and praising children and young people who meet expectations or using non-verbal cues such as eye contact, proximity or hand signals to redirect behaviour subtly. Establishments should seek to develop standardised approaches such as agreed and consistent use of merits, warnings, and de-merits, training on de-escalation techniques and processes that are used to avoid further escalation of behaviour. </w:t>
      </w:r>
    </w:p>
    <w:p w14:paraId="4500DD96" w14:textId="77777777" w:rsidR="00EB7A8E" w:rsidRPr="0064375E" w:rsidRDefault="00EB7A8E" w:rsidP="00EB7A8E">
      <w:pPr>
        <w:ind w:left="284"/>
        <w:rPr>
          <w:rFonts w:ascii="Arial" w:hAnsi="Arial" w:cs="Arial"/>
          <w:sz w:val="22"/>
          <w:szCs w:val="22"/>
        </w:rPr>
      </w:pPr>
    </w:p>
    <w:p w14:paraId="0562786A" w14:textId="77777777" w:rsidR="0064375E" w:rsidRPr="0064375E" w:rsidRDefault="0064375E" w:rsidP="00EB7A8E">
      <w:pPr>
        <w:ind w:left="284"/>
        <w:rPr>
          <w:rFonts w:ascii="Arial" w:hAnsi="Arial" w:cs="Arial"/>
          <w:sz w:val="22"/>
          <w:szCs w:val="22"/>
        </w:rPr>
      </w:pPr>
      <w:r w:rsidRPr="0064375E">
        <w:rPr>
          <w:rFonts w:ascii="Arial" w:hAnsi="Arial" w:cs="Arial"/>
          <w:sz w:val="22"/>
          <w:szCs w:val="22"/>
        </w:rPr>
        <w:t xml:space="preserve">Most children and young people will respond positively to this approach. Responding to unmet expectations is more equitable when the approach taken to consequences is predictable for all children and young people, staff, and parents. </w:t>
      </w:r>
    </w:p>
    <w:p w14:paraId="2DB22BD0" w14:textId="77777777" w:rsidR="0064375E" w:rsidRPr="0064375E" w:rsidRDefault="0064375E" w:rsidP="0064375E">
      <w:pPr>
        <w:rPr>
          <w:rFonts w:ascii="Arial" w:hAnsi="Arial" w:cs="Arial"/>
          <w:sz w:val="22"/>
          <w:szCs w:val="22"/>
        </w:rPr>
      </w:pPr>
    </w:p>
    <w:p w14:paraId="274791F9" w14:textId="77777777" w:rsidR="0064375E" w:rsidRDefault="0064375E" w:rsidP="00EB7A8E">
      <w:pPr>
        <w:ind w:left="284"/>
        <w:rPr>
          <w:rFonts w:ascii="Arial" w:hAnsi="Arial" w:cs="Arial"/>
          <w:b/>
          <w:bCs/>
          <w:sz w:val="22"/>
          <w:szCs w:val="22"/>
        </w:rPr>
      </w:pPr>
      <w:r w:rsidRPr="0064375E">
        <w:rPr>
          <w:rFonts w:ascii="Arial" w:hAnsi="Arial" w:cs="Arial"/>
          <w:b/>
          <w:bCs/>
          <w:sz w:val="22"/>
          <w:szCs w:val="22"/>
        </w:rPr>
        <w:t xml:space="preserve">Targeted </w:t>
      </w:r>
    </w:p>
    <w:p w14:paraId="1005A889" w14:textId="77777777" w:rsidR="00EB7A8E" w:rsidRPr="0064375E" w:rsidRDefault="00EB7A8E" w:rsidP="00EB7A8E">
      <w:pPr>
        <w:ind w:left="284"/>
        <w:rPr>
          <w:rFonts w:ascii="Arial" w:hAnsi="Arial" w:cs="Arial"/>
          <w:b/>
          <w:bCs/>
          <w:sz w:val="22"/>
          <w:szCs w:val="22"/>
        </w:rPr>
      </w:pPr>
    </w:p>
    <w:p w14:paraId="7FB7B4E7" w14:textId="77777777" w:rsidR="0064375E" w:rsidRDefault="0064375E" w:rsidP="00EB7A8E">
      <w:pPr>
        <w:ind w:left="284"/>
        <w:rPr>
          <w:rFonts w:ascii="Arial" w:hAnsi="Arial" w:cs="Arial"/>
          <w:sz w:val="22"/>
          <w:szCs w:val="22"/>
        </w:rPr>
      </w:pPr>
      <w:r w:rsidRPr="0064375E">
        <w:rPr>
          <w:rFonts w:ascii="Arial" w:hAnsi="Arial" w:cs="Arial"/>
          <w:sz w:val="22"/>
          <w:szCs w:val="22"/>
        </w:rPr>
        <w:lastRenderedPageBreak/>
        <w:t xml:space="preserve">There may be situations where universal approaches are not enough and a child or young person requires more support, for example: </w:t>
      </w:r>
    </w:p>
    <w:p w14:paraId="7E1BBCCA" w14:textId="77777777" w:rsidR="00EB7A8E" w:rsidRPr="0064375E" w:rsidRDefault="00EB7A8E" w:rsidP="00EB7A8E">
      <w:pPr>
        <w:ind w:left="284"/>
        <w:rPr>
          <w:rFonts w:ascii="Arial" w:hAnsi="Arial" w:cs="Arial"/>
          <w:sz w:val="22"/>
          <w:szCs w:val="22"/>
        </w:rPr>
      </w:pPr>
    </w:p>
    <w:p w14:paraId="45A3EBA4" w14:textId="06779335" w:rsidR="0064375E" w:rsidRPr="00EB7A8E" w:rsidRDefault="0064375E">
      <w:pPr>
        <w:pStyle w:val="ListParagraph"/>
        <w:numPr>
          <w:ilvl w:val="0"/>
          <w:numId w:val="23"/>
        </w:numPr>
        <w:rPr>
          <w:rFonts w:ascii="Arial" w:hAnsi="Arial" w:cs="Arial"/>
          <w:sz w:val="22"/>
          <w:szCs w:val="22"/>
        </w:rPr>
      </w:pPr>
      <w:r w:rsidRPr="00EB7A8E">
        <w:rPr>
          <w:rFonts w:ascii="Arial" w:hAnsi="Arial" w:cs="Arial"/>
          <w:sz w:val="22"/>
          <w:szCs w:val="22"/>
        </w:rPr>
        <w:t xml:space="preserve">when the needs of the child or young person require a more individualised response </w:t>
      </w:r>
    </w:p>
    <w:p w14:paraId="69DF0B2C" w14:textId="77777777" w:rsidR="00EB7A8E" w:rsidRDefault="0064375E">
      <w:pPr>
        <w:pStyle w:val="ListParagraph"/>
        <w:numPr>
          <w:ilvl w:val="0"/>
          <w:numId w:val="23"/>
        </w:numPr>
        <w:rPr>
          <w:rFonts w:ascii="Arial" w:hAnsi="Arial" w:cs="Arial"/>
          <w:sz w:val="22"/>
          <w:szCs w:val="22"/>
        </w:rPr>
      </w:pPr>
      <w:r w:rsidRPr="00EB7A8E">
        <w:rPr>
          <w:rFonts w:ascii="Arial" w:hAnsi="Arial" w:cs="Arial"/>
          <w:sz w:val="22"/>
          <w:szCs w:val="22"/>
        </w:rPr>
        <w:t>when the nature or severity of the behaviour requires a targeted response</w:t>
      </w:r>
    </w:p>
    <w:p w14:paraId="3C93D7CF" w14:textId="49A8C01E" w:rsidR="0064375E" w:rsidRPr="00EB7A8E" w:rsidRDefault="0064375E">
      <w:pPr>
        <w:pStyle w:val="ListParagraph"/>
        <w:numPr>
          <w:ilvl w:val="0"/>
          <w:numId w:val="23"/>
        </w:numPr>
        <w:rPr>
          <w:rFonts w:ascii="Arial" w:hAnsi="Arial" w:cs="Arial"/>
          <w:sz w:val="22"/>
          <w:szCs w:val="22"/>
        </w:rPr>
      </w:pPr>
      <w:r w:rsidRPr="00EB7A8E">
        <w:rPr>
          <w:rFonts w:ascii="Arial" w:hAnsi="Arial" w:cs="Arial"/>
          <w:sz w:val="22"/>
          <w:szCs w:val="22"/>
        </w:rPr>
        <w:t xml:space="preserve">when universal approaches have been unsuccessful and additional support is required </w:t>
      </w:r>
    </w:p>
    <w:p w14:paraId="0ECAE2E4" w14:textId="77777777" w:rsidR="0064375E" w:rsidRPr="0064375E" w:rsidRDefault="0064375E" w:rsidP="00EB7A8E">
      <w:pPr>
        <w:ind w:left="284"/>
        <w:rPr>
          <w:rFonts w:ascii="Arial" w:hAnsi="Arial" w:cs="Arial"/>
          <w:sz w:val="22"/>
          <w:szCs w:val="22"/>
        </w:rPr>
      </w:pPr>
    </w:p>
    <w:p w14:paraId="186EEB45" w14:textId="77777777" w:rsidR="0064375E" w:rsidRPr="0064375E" w:rsidRDefault="0064375E" w:rsidP="00EB7A8E">
      <w:pPr>
        <w:ind w:left="284"/>
        <w:rPr>
          <w:rFonts w:ascii="Arial" w:hAnsi="Arial" w:cs="Arial"/>
          <w:b/>
          <w:bCs/>
          <w:sz w:val="22"/>
          <w:szCs w:val="22"/>
        </w:rPr>
      </w:pPr>
      <w:r w:rsidRPr="0064375E">
        <w:rPr>
          <w:rFonts w:ascii="Arial" w:hAnsi="Arial" w:cs="Arial"/>
          <w:b/>
          <w:bCs/>
          <w:sz w:val="22"/>
          <w:szCs w:val="22"/>
        </w:rPr>
        <w:t xml:space="preserve">Specialist </w:t>
      </w:r>
    </w:p>
    <w:p w14:paraId="597CA40F" w14:textId="77777777" w:rsidR="00EB7A8E" w:rsidRDefault="00EB7A8E" w:rsidP="00EB7A8E">
      <w:pPr>
        <w:ind w:left="284"/>
        <w:rPr>
          <w:rFonts w:ascii="Arial" w:hAnsi="Arial" w:cs="Arial"/>
          <w:sz w:val="22"/>
          <w:szCs w:val="22"/>
        </w:rPr>
      </w:pPr>
    </w:p>
    <w:p w14:paraId="72447082" w14:textId="2CBC93BE" w:rsidR="0064375E" w:rsidRPr="0064375E" w:rsidRDefault="0064375E" w:rsidP="00EB7A8E">
      <w:pPr>
        <w:ind w:left="284"/>
        <w:rPr>
          <w:rFonts w:ascii="Arial" w:hAnsi="Arial" w:cs="Arial"/>
          <w:sz w:val="22"/>
          <w:szCs w:val="22"/>
        </w:rPr>
      </w:pPr>
      <w:r w:rsidRPr="0064375E">
        <w:rPr>
          <w:rFonts w:ascii="Arial" w:hAnsi="Arial" w:cs="Arial"/>
          <w:sz w:val="22"/>
          <w:szCs w:val="22"/>
        </w:rPr>
        <w:t xml:space="preserve">When targeted interventions have not been successful, specialised support may be required through an individualised support plan. </w:t>
      </w:r>
    </w:p>
    <w:p w14:paraId="50D34636" w14:textId="77777777" w:rsidR="00EB7A8E" w:rsidRDefault="00EB7A8E" w:rsidP="00EB7A8E">
      <w:pPr>
        <w:ind w:left="284"/>
        <w:rPr>
          <w:rFonts w:ascii="Arial" w:hAnsi="Arial" w:cs="Arial"/>
          <w:sz w:val="22"/>
          <w:szCs w:val="22"/>
        </w:rPr>
      </w:pPr>
    </w:p>
    <w:p w14:paraId="469D1F24" w14:textId="1DAEAA98" w:rsidR="0064375E" w:rsidRPr="0064375E" w:rsidRDefault="0064375E" w:rsidP="00EB7A8E">
      <w:pPr>
        <w:ind w:left="284"/>
        <w:rPr>
          <w:rFonts w:ascii="Arial" w:hAnsi="Arial" w:cs="Arial"/>
          <w:sz w:val="22"/>
          <w:szCs w:val="22"/>
        </w:rPr>
      </w:pPr>
      <w:r w:rsidRPr="0064375E">
        <w:rPr>
          <w:rFonts w:ascii="Arial" w:hAnsi="Arial" w:cs="Arial"/>
          <w:sz w:val="22"/>
          <w:szCs w:val="22"/>
        </w:rPr>
        <w:t xml:space="preserve">Specialist interventions could involve risk assessments and/or multi-agency collaboration, including joint work with educational psychologists, speech and language therapists, or child mental health services. These interventions can also involve consideration around the curricular offer, bespoke environment, groupings, pedagogical approaches or interventions designed on assessment of need. In some cases, it may also be appropriate to seek advice from specialist organisations, particularly when supporting children and young people where issues of discrimination, inequality or identity are present. </w:t>
      </w:r>
    </w:p>
    <w:p w14:paraId="373B26BF" w14:textId="77777777" w:rsidR="00EB7A8E" w:rsidRDefault="00EB7A8E" w:rsidP="00EB7A8E">
      <w:pPr>
        <w:ind w:left="284"/>
        <w:rPr>
          <w:rFonts w:ascii="Arial" w:hAnsi="Arial" w:cs="Arial"/>
          <w:sz w:val="22"/>
          <w:szCs w:val="22"/>
        </w:rPr>
      </w:pPr>
    </w:p>
    <w:p w14:paraId="14C081EC" w14:textId="543959E9" w:rsidR="0064375E" w:rsidRPr="0064375E" w:rsidRDefault="0064375E" w:rsidP="00EB7A8E">
      <w:pPr>
        <w:ind w:left="284"/>
        <w:rPr>
          <w:rFonts w:ascii="Arial" w:hAnsi="Arial" w:cs="Arial"/>
          <w:b/>
          <w:bCs/>
          <w:sz w:val="22"/>
          <w:szCs w:val="22"/>
        </w:rPr>
      </w:pPr>
      <w:r w:rsidRPr="0064375E">
        <w:rPr>
          <w:rFonts w:ascii="Arial" w:hAnsi="Arial" w:cs="Arial"/>
          <w:b/>
          <w:bCs/>
          <w:sz w:val="22"/>
          <w:szCs w:val="22"/>
        </w:rPr>
        <w:t xml:space="preserve">Assessment </w:t>
      </w:r>
    </w:p>
    <w:p w14:paraId="033F51E2" w14:textId="77777777" w:rsidR="00EB7A8E" w:rsidRDefault="00EB7A8E" w:rsidP="00EB7A8E">
      <w:pPr>
        <w:ind w:left="284"/>
        <w:rPr>
          <w:rFonts w:ascii="Arial" w:hAnsi="Arial" w:cs="Arial"/>
          <w:sz w:val="22"/>
          <w:szCs w:val="22"/>
        </w:rPr>
      </w:pPr>
    </w:p>
    <w:p w14:paraId="3844E60B" w14:textId="734A44D3" w:rsidR="0064375E" w:rsidRDefault="0064375E" w:rsidP="00EB7A8E">
      <w:pPr>
        <w:ind w:left="284"/>
        <w:rPr>
          <w:rFonts w:ascii="Arial" w:hAnsi="Arial" w:cs="Arial"/>
          <w:sz w:val="22"/>
          <w:szCs w:val="22"/>
        </w:rPr>
      </w:pPr>
      <w:r w:rsidRPr="0064375E">
        <w:rPr>
          <w:rFonts w:ascii="Arial" w:hAnsi="Arial" w:cs="Arial"/>
          <w:sz w:val="22"/>
          <w:szCs w:val="22"/>
        </w:rPr>
        <w:t xml:space="preserve">In many cases, targeted and specialist interventions should be informed by: </w:t>
      </w:r>
    </w:p>
    <w:p w14:paraId="218FA8FE" w14:textId="77777777" w:rsidR="00EB7A8E" w:rsidRPr="0064375E" w:rsidRDefault="00EB7A8E" w:rsidP="00EB7A8E">
      <w:pPr>
        <w:ind w:left="284"/>
        <w:rPr>
          <w:rFonts w:ascii="Arial" w:hAnsi="Arial" w:cs="Arial"/>
          <w:sz w:val="22"/>
          <w:szCs w:val="22"/>
        </w:rPr>
      </w:pPr>
    </w:p>
    <w:p w14:paraId="463A0D63" w14:textId="2811808C" w:rsidR="0064375E" w:rsidRPr="00EB7A8E" w:rsidRDefault="0064375E">
      <w:pPr>
        <w:pStyle w:val="ListParagraph"/>
        <w:numPr>
          <w:ilvl w:val="0"/>
          <w:numId w:val="24"/>
        </w:numPr>
        <w:rPr>
          <w:rFonts w:ascii="Arial" w:hAnsi="Arial" w:cs="Arial"/>
          <w:sz w:val="22"/>
          <w:szCs w:val="22"/>
        </w:rPr>
      </w:pPr>
      <w:r w:rsidRPr="00EB7A8E">
        <w:rPr>
          <w:rFonts w:ascii="Arial" w:hAnsi="Arial" w:cs="Arial"/>
          <w:sz w:val="22"/>
          <w:szCs w:val="22"/>
        </w:rPr>
        <w:t xml:space="preserve">an assessment of the child or young person’s needs and behaviour; and, if appropriate, a risk assessment to identify and mitigate the likelihood of further harm to the child, other children in the class or staff, or the recurrence of behaviour. </w:t>
      </w:r>
    </w:p>
    <w:p w14:paraId="461D3965" w14:textId="77777777" w:rsidR="00EB7A8E" w:rsidRPr="0064375E" w:rsidRDefault="00EB7A8E" w:rsidP="00EB7A8E">
      <w:pPr>
        <w:ind w:left="284"/>
        <w:rPr>
          <w:rFonts w:ascii="Arial" w:hAnsi="Arial" w:cs="Arial"/>
          <w:sz w:val="22"/>
          <w:szCs w:val="22"/>
        </w:rPr>
      </w:pPr>
    </w:p>
    <w:p w14:paraId="3C205D31" w14:textId="77777777" w:rsidR="0064375E" w:rsidRDefault="0064375E" w:rsidP="00EB7A8E">
      <w:pPr>
        <w:ind w:left="284"/>
        <w:rPr>
          <w:rFonts w:ascii="Arial" w:hAnsi="Arial" w:cs="Arial"/>
          <w:sz w:val="22"/>
          <w:szCs w:val="22"/>
        </w:rPr>
      </w:pPr>
      <w:r w:rsidRPr="0064375E">
        <w:rPr>
          <w:rFonts w:ascii="Arial" w:hAnsi="Arial" w:cs="Arial"/>
          <w:sz w:val="22"/>
          <w:szCs w:val="22"/>
        </w:rPr>
        <w:t xml:space="preserve">Schools and education authorities should have clear processes and Career-Long Professional Learning (CLPL) in place to support staff in carrying out these assessments and implementing appropriate, proportionate responses. </w:t>
      </w:r>
    </w:p>
    <w:p w14:paraId="37510D27" w14:textId="77777777" w:rsidR="00EB7A8E" w:rsidRPr="0064375E" w:rsidRDefault="00EB7A8E" w:rsidP="00EB7A8E">
      <w:pPr>
        <w:ind w:left="284"/>
        <w:rPr>
          <w:rFonts w:ascii="Arial" w:hAnsi="Arial" w:cs="Arial"/>
          <w:sz w:val="22"/>
          <w:szCs w:val="22"/>
        </w:rPr>
      </w:pPr>
    </w:p>
    <w:p w14:paraId="40A3EC8E" w14:textId="77777777" w:rsidR="0064375E" w:rsidRDefault="0064375E" w:rsidP="00EB7A8E">
      <w:pPr>
        <w:ind w:left="284"/>
        <w:rPr>
          <w:rFonts w:ascii="Arial" w:hAnsi="Arial" w:cs="Arial"/>
          <w:b/>
          <w:bCs/>
          <w:sz w:val="22"/>
          <w:szCs w:val="22"/>
        </w:rPr>
      </w:pPr>
      <w:r w:rsidRPr="0064375E">
        <w:rPr>
          <w:rFonts w:ascii="Arial" w:hAnsi="Arial" w:cs="Arial"/>
          <w:b/>
          <w:bCs/>
          <w:sz w:val="22"/>
          <w:szCs w:val="22"/>
        </w:rPr>
        <w:t xml:space="preserve">Needs assessment </w:t>
      </w:r>
    </w:p>
    <w:p w14:paraId="2B5B4D1F" w14:textId="77777777" w:rsidR="00EB7A8E" w:rsidRPr="0064375E" w:rsidRDefault="00EB7A8E" w:rsidP="00EB7A8E">
      <w:pPr>
        <w:ind w:left="284"/>
        <w:rPr>
          <w:rFonts w:ascii="Arial" w:hAnsi="Arial" w:cs="Arial"/>
          <w:b/>
          <w:bCs/>
          <w:sz w:val="22"/>
          <w:szCs w:val="22"/>
        </w:rPr>
      </w:pPr>
    </w:p>
    <w:p w14:paraId="6BB6CF90" w14:textId="77777777" w:rsidR="0064375E" w:rsidRPr="0064375E" w:rsidRDefault="0064375E" w:rsidP="00EB7A8E">
      <w:pPr>
        <w:ind w:left="284"/>
        <w:rPr>
          <w:rFonts w:ascii="Arial" w:hAnsi="Arial" w:cs="Arial"/>
          <w:sz w:val="22"/>
          <w:szCs w:val="22"/>
        </w:rPr>
      </w:pPr>
      <w:r w:rsidRPr="0064375E">
        <w:rPr>
          <w:rFonts w:ascii="Arial" w:hAnsi="Arial" w:cs="Arial"/>
          <w:sz w:val="22"/>
          <w:szCs w:val="22"/>
        </w:rPr>
        <w:t xml:space="preserve">An assessment of a child’s needs should align with GIRFEC policy guidance and Additional Support for Learning legislation and statutory guidance. Where behaviour is an ongoing area of need, it is a wellbeing concern. </w:t>
      </w:r>
    </w:p>
    <w:p w14:paraId="6CA947D1" w14:textId="77777777" w:rsidR="00EB7A8E" w:rsidRDefault="00EB7A8E" w:rsidP="00EB7A8E">
      <w:pPr>
        <w:ind w:left="284"/>
        <w:rPr>
          <w:rFonts w:ascii="Arial" w:hAnsi="Arial" w:cs="Arial"/>
          <w:sz w:val="22"/>
          <w:szCs w:val="22"/>
        </w:rPr>
      </w:pPr>
    </w:p>
    <w:p w14:paraId="5F45A831" w14:textId="68AA69CA" w:rsidR="0064375E" w:rsidRDefault="0064375E" w:rsidP="00EB7A8E">
      <w:pPr>
        <w:ind w:left="284"/>
        <w:rPr>
          <w:rFonts w:ascii="Arial" w:hAnsi="Arial" w:cs="Arial"/>
          <w:sz w:val="22"/>
          <w:szCs w:val="22"/>
        </w:rPr>
      </w:pPr>
      <w:r w:rsidRPr="0064375E">
        <w:rPr>
          <w:rFonts w:ascii="Arial" w:hAnsi="Arial" w:cs="Arial"/>
          <w:sz w:val="22"/>
          <w:szCs w:val="22"/>
        </w:rPr>
        <w:t xml:space="preserve">In order to do this, an assessment of the child’s needs should be made using the GIRFEC key questions. </w:t>
      </w:r>
    </w:p>
    <w:p w14:paraId="4ED40D87" w14:textId="77777777" w:rsidR="00EB7A8E" w:rsidRPr="0064375E" w:rsidRDefault="00EB7A8E" w:rsidP="00EB7A8E">
      <w:pPr>
        <w:ind w:left="284"/>
        <w:rPr>
          <w:rFonts w:ascii="Arial" w:hAnsi="Arial" w:cs="Arial"/>
          <w:sz w:val="22"/>
          <w:szCs w:val="22"/>
        </w:rPr>
      </w:pPr>
    </w:p>
    <w:p w14:paraId="062E0484" w14:textId="77777777" w:rsidR="00EB7A8E" w:rsidRPr="00EB7A8E" w:rsidRDefault="0064375E">
      <w:pPr>
        <w:pStyle w:val="ListParagraph"/>
        <w:numPr>
          <w:ilvl w:val="0"/>
          <w:numId w:val="24"/>
        </w:numPr>
        <w:rPr>
          <w:rFonts w:ascii="Arial" w:hAnsi="Arial" w:cs="Arial"/>
          <w:sz w:val="22"/>
          <w:szCs w:val="22"/>
        </w:rPr>
      </w:pPr>
      <w:r w:rsidRPr="00EB7A8E">
        <w:rPr>
          <w:rFonts w:ascii="Arial" w:hAnsi="Arial" w:cs="Arial"/>
          <w:sz w:val="22"/>
          <w:szCs w:val="22"/>
        </w:rPr>
        <w:t xml:space="preserve">What is getting in the way of this child or young person’s wellbeing? </w:t>
      </w:r>
    </w:p>
    <w:p w14:paraId="0870A117" w14:textId="190C4133" w:rsidR="0064375E" w:rsidRPr="00EB7A8E" w:rsidRDefault="0064375E">
      <w:pPr>
        <w:pStyle w:val="ListParagraph"/>
        <w:numPr>
          <w:ilvl w:val="0"/>
          <w:numId w:val="24"/>
        </w:numPr>
        <w:rPr>
          <w:rFonts w:ascii="Arial" w:hAnsi="Arial" w:cs="Arial"/>
          <w:sz w:val="22"/>
          <w:szCs w:val="22"/>
        </w:rPr>
      </w:pPr>
      <w:r w:rsidRPr="00EB7A8E">
        <w:rPr>
          <w:rFonts w:ascii="Arial" w:hAnsi="Arial" w:cs="Arial"/>
          <w:sz w:val="22"/>
          <w:szCs w:val="22"/>
        </w:rPr>
        <w:t xml:space="preserve">Do I have all the information I need to help this child or young person? </w:t>
      </w:r>
    </w:p>
    <w:p w14:paraId="63E0B650" w14:textId="77777777" w:rsidR="0064375E" w:rsidRPr="00EB7A8E" w:rsidRDefault="0064375E">
      <w:pPr>
        <w:pStyle w:val="ListParagraph"/>
        <w:numPr>
          <w:ilvl w:val="0"/>
          <w:numId w:val="24"/>
        </w:numPr>
        <w:rPr>
          <w:rFonts w:ascii="Arial" w:hAnsi="Arial" w:cs="Arial"/>
          <w:sz w:val="22"/>
          <w:szCs w:val="22"/>
        </w:rPr>
      </w:pPr>
      <w:r w:rsidRPr="00EB7A8E">
        <w:rPr>
          <w:rFonts w:ascii="Arial" w:hAnsi="Arial" w:cs="Arial"/>
          <w:sz w:val="22"/>
          <w:szCs w:val="22"/>
        </w:rPr>
        <w:t>What can I do now to help this child or young person?</w:t>
      </w:r>
    </w:p>
    <w:p w14:paraId="3EBEF56D" w14:textId="77777777" w:rsidR="0064375E" w:rsidRPr="00EB7A8E" w:rsidRDefault="0064375E">
      <w:pPr>
        <w:pStyle w:val="ListParagraph"/>
        <w:numPr>
          <w:ilvl w:val="0"/>
          <w:numId w:val="24"/>
        </w:numPr>
        <w:rPr>
          <w:rFonts w:ascii="Arial" w:hAnsi="Arial" w:cs="Arial"/>
          <w:sz w:val="22"/>
          <w:szCs w:val="22"/>
        </w:rPr>
      </w:pPr>
      <w:r w:rsidRPr="00EB7A8E">
        <w:rPr>
          <w:rFonts w:ascii="Arial" w:hAnsi="Arial" w:cs="Arial"/>
          <w:sz w:val="22"/>
          <w:szCs w:val="22"/>
        </w:rPr>
        <w:t>What can my agency do to help this child or young person?</w:t>
      </w:r>
    </w:p>
    <w:p w14:paraId="3EDA32AF" w14:textId="77777777" w:rsidR="0064375E" w:rsidRPr="00EB7A8E" w:rsidRDefault="0064375E">
      <w:pPr>
        <w:pStyle w:val="ListParagraph"/>
        <w:numPr>
          <w:ilvl w:val="0"/>
          <w:numId w:val="24"/>
        </w:numPr>
        <w:rPr>
          <w:rFonts w:ascii="Arial" w:hAnsi="Arial" w:cs="Arial"/>
          <w:sz w:val="22"/>
          <w:szCs w:val="22"/>
        </w:rPr>
      </w:pPr>
      <w:r w:rsidRPr="00EB7A8E">
        <w:rPr>
          <w:rFonts w:ascii="Arial" w:hAnsi="Arial" w:cs="Arial"/>
          <w:sz w:val="22"/>
          <w:szCs w:val="22"/>
        </w:rPr>
        <w:t>What additional help, if any, may be needed from others?</w:t>
      </w:r>
    </w:p>
    <w:p w14:paraId="53D7467B" w14:textId="77777777" w:rsidR="0064375E" w:rsidRPr="0064375E" w:rsidRDefault="0064375E" w:rsidP="00EB7A8E">
      <w:pPr>
        <w:ind w:left="284"/>
        <w:rPr>
          <w:rFonts w:ascii="Arial" w:hAnsi="Arial" w:cs="Arial"/>
          <w:sz w:val="22"/>
          <w:szCs w:val="22"/>
        </w:rPr>
      </w:pPr>
    </w:p>
    <w:p w14:paraId="04B7AD89" w14:textId="77777777" w:rsidR="0064375E" w:rsidRPr="0064375E" w:rsidRDefault="0064375E" w:rsidP="00EB7A8E">
      <w:pPr>
        <w:ind w:left="284"/>
        <w:rPr>
          <w:rFonts w:ascii="Arial" w:hAnsi="Arial" w:cs="Arial"/>
          <w:sz w:val="22"/>
          <w:szCs w:val="22"/>
        </w:rPr>
      </w:pPr>
      <w:r w:rsidRPr="0064375E">
        <w:rPr>
          <w:rFonts w:ascii="Arial" w:hAnsi="Arial" w:cs="Arial"/>
          <w:sz w:val="22"/>
          <w:szCs w:val="22"/>
        </w:rPr>
        <w:t>Adapted from Fostering a positive, inclusive and safe school environment (Scottish Government, 2025)</w:t>
      </w:r>
    </w:p>
    <w:p w14:paraId="158913E0" w14:textId="77777777" w:rsidR="0064375E" w:rsidRPr="0064375E" w:rsidRDefault="0064375E" w:rsidP="00EB7A8E">
      <w:pPr>
        <w:ind w:left="284"/>
        <w:rPr>
          <w:rFonts w:ascii="Arial" w:hAnsi="Arial" w:cs="Arial"/>
          <w:sz w:val="22"/>
          <w:szCs w:val="22"/>
        </w:rPr>
      </w:pPr>
    </w:p>
    <w:p w14:paraId="46CC2735" w14:textId="77777777" w:rsidR="0064375E" w:rsidRPr="0064375E" w:rsidRDefault="0064375E" w:rsidP="00EB7A8E">
      <w:pPr>
        <w:ind w:left="284"/>
        <w:rPr>
          <w:rFonts w:ascii="Arial" w:hAnsi="Arial" w:cs="Arial"/>
          <w:b/>
          <w:bCs/>
          <w:sz w:val="22"/>
          <w:szCs w:val="22"/>
        </w:rPr>
      </w:pPr>
      <w:r w:rsidRPr="0064375E">
        <w:rPr>
          <w:rFonts w:ascii="Arial" w:hAnsi="Arial" w:cs="Arial"/>
          <w:b/>
          <w:bCs/>
          <w:sz w:val="22"/>
          <w:szCs w:val="22"/>
        </w:rPr>
        <w:t xml:space="preserve">Physical Intervention Including Seclusion and Restraint </w:t>
      </w:r>
    </w:p>
    <w:p w14:paraId="2108E3E3" w14:textId="77777777" w:rsidR="0064375E" w:rsidRPr="0064375E" w:rsidRDefault="0064375E" w:rsidP="0064375E">
      <w:pPr>
        <w:rPr>
          <w:rFonts w:ascii="Arial" w:hAnsi="Arial" w:cs="Arial"/>
          <w:sz w:val="22"/>
          <w:szCs w:val="22"/>
        </w:rPr>
      </w:pPr>
    </w:p>
    <w:p w14:paraId="6D1B47D0" w14:textId="77777777" w:rsidR="0064375E" w:rsidRDefault="00ED3385" w:rsidP="00EB7A8E">
      <w:pPr>
        <w:ind w:left="284"/>
        <w:rPr>
          <w:rFonts w:ascii="Arial" w:hAnsi="Arial" w:cs="Arial"/>
          <w:sz w:val="22"/>
          <w:szCs w:val="22"/>
        </w:rPr>
      </w:pPr>
      <w:hyperlink r:id="rId24" w:history="1">
        <w:r w:rsidR="0064375E" w:rsidRPr="0064375E">
          <w:rPr>
            <w:rStyle w:val="Hyperlink"/>
            <w:rFonts w:ascii="Arial" w:hAnsi="Arial" w:cs="Arial"/>
            <w:sz w:val="22"/>
            <w:szCs w:val="22"/>
          </w:rPr>
          <w:t>Included, Engaged, and Involved (Part 3 – 2024)</w:t>
        </w:r>
      </w:hyperlink>
      <w:r w:rsidR="0064375E" w:rsidRPr="0064375E">
        <w:rPr>
          <w:rFonts w:ascii="Arial" w:hAnsi="Arial" w:cs="Arial"/>
          <w:sz w:val="22"/>
          <w:szCs w:val="22"/>
        </w:rPr>
        <w:t xml:space="preserve"> (IEI3) Physical Intervention in schools, a relationships and rights based approach sets the context for Physical Intervention and De-Escalation in terms of the National Practice Model from GIRFEC. This guidance replaces the advice on physical intervention and seclusion in </w:t>
      </w:r>
      <w:r w:rsidR="0064375E" w:rsidRPr="0064375E">
        <w:rPr>
          <w:rFonts w:ascii="Arial" w:hAnsi="Arial" w:cs="Arial"/>
          <w:i/>
          <w:sz w:val="22"/>
          <w:szCs w:val="22"/>
        </w:rPr>
        <w:t>Included, Engaged, and Involved</w:t>
      </w:r>
      <w:r w:rsidR="0064375E" w:rsidRPr="0064375E">
        <w:rPr>
          <w:rFonts w:ascii="Arial" w:hAnsi="Arial" w:cs="Arial"/>
          <w:sz w:val="22"/>
          <w:szCs w:val="22"/>
        </w:rPr>
        <w:t xml:space="preserve"> part 2. Its purpose is to improve children and young people’s learning experiences in school by: </w:t>
      </w:r>
    </w:p>
    <w:p w14:paraId="32BDBED6" w14:textId="77777777" w:rsidR="00EB7A8E" w:rsidRPr="0064375E" w:rsidRDefault="00EB7A8E" w:rsidP="00EB7A8E">
      <w:pPr>
        <w:ind w:left="284"/>
        <w:rPr>
          <w:rFonts w:ascii="Arial" w:hAnsi="Arial" w:cs="Arial"/>
          <w:sz w:val="22"/>
          <w:szCs w:val="22"/>
        </w:rPr>
      </w:pPr>
    </w:p>
    <w:p w14:paraId="4A9EFA49" w14:textId="5D00019C" w:rsidR="0064375E" w:rsidRPr="00EB7A8E" w:rsidRDefault="0064375E">
      <w:pPr>
        <w:pStyle w:val="ListParagraph"/>
        <w:numPr>
          <w:ilvl w:val="0"/>
          <w:numId w:val="25"/>
        </w:numPr>
        <w:rPr>
          <w:rFonts w:ascii="Arial" w:hAnsi="Arial" w:cs="Arial"/>
          <w:sz w:val="22"/>
          <w:szCs w:val="22"/>
        </w:rPr>
      </w:pPr>
      <w:r w:rsidRPr="00EB7A8E">
        <w:rPr>
          <w:rFonts w:ascii="Arial" w:hAnsi="Arial" w:cs="Arial"/>
          <w:sz w:val="22"/>
          <w:szCs w:val="22"/>
        </w:rPr>
        <w:t xml:space="preserve">promoting positive relationships, behaviour and wellbeing; </w:t>
      </w:r>
    </w:p>
    <w:p w14:paraId="4FF4A8F2" w14:textId="4DFFD730" w:rsidR="0064375E" w:rsidRPr="00EB7A8E" w:rsidRDefault="0064375E">
      <w:pPr>
        <w:pStyle w:val="ListParagraph"/>
        <w:numPr>
          <w:ilvl w:val="0"/>
          <w:numId w:val="25"/>
        </w:numPr>
        <w:rPr>
          <w:rFonts w:ascii="Arial" w:hAnsi="Arial" w:cs="Arial"/>
          <w:sz w:val="22"/>
          <w:szCs w:val="22"/>
        </w:rPr>
      </w:pPr>
      <w:r w:rsidRPr="00EB7A8E">
        <w:rPr>
          <w:rFonts w:ascii="Arial" w:hAnsi="Arial" w:cs="Arial"/>
          <w:sz w:val="22"/>
          <w:szCs w:val="22"/>
        </w:rPr>
        <w:t xml:space="preserve">minimising the use of restraint and seclusion and eliminating their misuse; </w:t>
      </w:r>
    </w:p>
    <w:p w14:paraId="7802315D" w14:textId="092747FC" w:rsidR="0064375E" w:rsidRPr="00EB7A8E" w:rsidRDefault="0064375E">
      <w:pPr>
        <w:pStyle w:val="ListParagraph"/>
        <w:numPr>
          <w:ilvl w:val="0"/>
          <w:numId w:val="25"/>
        </w:numPr>
        <w:rPr>
          <w:rFonts w:ascii="Arial" w:hAnsi="Arial" w:cs="Arial"/>
          <w:sz w:val="22"/>
          <w:szCs w:val="22"/>
        </w:rPr>
      </w:pPr>
      <w:r w:rsidRPr="00EB7A8E">
        <w:rPr>
          <w:rFonts w:ascii="Arial" w:hAnsi="Arial" w:cs="Arial"/>
          <w:sz w:val="22"/>
          <w:szCs w:val="22"/>
        </w:rPr>
        <w:t>ensuring children and young people’s rights are understood, respected and complied with in all decisions around the use of physical intervention, restraint and seclusion</w:t>
      </w:r>
    </w:p>
    <w:p w14:paraId="538293B5" w14:textId="77777777" w:rsidR="00EB7A8E" w:rsidRDefault="00EB7A8E" w:rsidP="00EB7A8E">
      <w:pPr>
        <w:ind w:left="284"/>
        <w:rPr>
          <w:rFonts w:ascii="Arial" w:hAnsi="Arial" w:cs="Arial"/>
          <w:iCs/>
          <w:sz w:val="22"/>
          <w:szCs w:val="22"/>
        </w:rPr>
      </w:pPr>
    </w:p>
    <w:p w14:paraId="072CBABE" w14:textId="344EF10F" w:rsidR="0064375E" w:rsidRDefault="0064375E" w:rsidP="00EB7A8E">
      <w:pPr>
        <w:ind w:left="284"/>
        <w:rPr>
          <w:rFonts w:ascii="Arial" w:hAnsi="Arial" w:cs="Arial"/>
          <w:iCs/>
          <w:sz w:val="22"/>
          <w:szCs w:val="22"/>
        </w:rPr>
      </w:pPr>
      <w:r w:rsidRPr="0064375E">
        <w:rPr>
          <w:rFonts w:ascii="Arial" w:hAnsi="Arial" w:cs="Arial"/>
          <w:iCs/>
          <w:sz w:val="22"/>
          <w:szCs w:val="22"/>
        </w:rPr>
        <w:t>All education authorities have a duty of care to all children and young people attending school in respect of the health, safety, wellbeing and welfare of the children and young people in their care.</w:t>
      </w:r>
    </w:p>
    <w:p w14:paraId="35786617" w14:textId="77777777" w:rsidR="00EB7A8E" w:rsidRPr="0064375E" w:rsidRDefault="00EB7A8E" w:rsidP="00EB7A8E">
      <w:pPr>
        <w:ind w:left="284"/>
        <w:rPr>
          <w:rFonts w:ascii="Arial" w:hAnsi="Arial" w:cs="Arial"/>
          <w:iCs/>
          <w:sz w:val="22"/>
          <w:szCs w:val="22"/>
        </w:rPr>
      </w:pPr>
    </w:p>
    <w:p w14:paraId="5A04CB89" w14:textId="77777777" w:rsidR="0064375E" w:rsidRDefault="0064375E" w:rsidP="00EB7A8E">
      <w:pPr>
        <w:ind w:left="284"/>
        <w:rPr>
          <w:rFonts w:ascii="Arial" w:hAnsi="Arial" w:cs="Arial"/>
          <w:iCs/>
          <w:sz w:val="22"/>
          <w:szCs w:val="22"/>
        </w:rPr>
      </w:pPr>
      <w:r w:rsidRPr="0064375E">
        <w:rPr>
          <w:rFonts w:ascii="Arial" w:hAnsi="Arial" w:cs="Arial"/>
          <w:iCs/>
          <w:sz w:val="22"/>
          <w:szCs w:val="22"/>
        </w:rPr>
        <w:t>Restraint and seclusion should not be viewed as, or become, routine practice in schools. They should not routinely form part of a child or young person’s support plan. They should only be used:</w:t>
      </w:r>
    </w:p>
    <w:p w14:paraId="550F76F9" w14:textId="77777777" w:rsidR="00EB7A8E" w:rsidRPr="0064375E" w:rsidRDefault="00EB7A8E" w:rsidP="00EB7A8E">
      <w:pPr>
        <w:ind w:left="284"/>
        <w:rPr>
          <w:rFonts w:ascii="Arial" w:hAnsi="Arial" w:cs="Arial"/>
          <w:iCs/>
          <w:sz w:val="22"/>
          <w:szCs w:val="22"/>
        </w:rPr>
      </w:pPr>
    </w:p>
    <w:p w14:paraId="05012FAC" w14:textId="04C20298" w:rsidR="0064375E" w:rsidRPr="00EB7A8E" w:rsidRDefault="0064375E">
      <w:pPr>
        <w:pStyle w:val="ListParagraph"/>
        <w:numPr>
          <w:ilvl w:val="0"/>
          <w:numId w:val="26"/>
        </w:numPr>
        <w:rPr>
          <w:rFonts w:ascii="Arial" w:hAnsi="Arial" w:cs="Arial"/>
          <w:iCs/>
          <w:sz w:val="22"/>
          <w:szCs w:val="22"/>
        </w:rPr>
      </w:pPr>
      <w:r w:rsidRPr="00EB7A8E">
        <w:rPr>
          <w:rFonts w:ascii="Arial" w:hAnsi="Arial" w:cs="Arial"/>
          <w:iCs/>
          <w:sz w:val="22"/>
          <w:szCs w:val="22"/>
        </w:rPr>
        <w:t>within a culture that prioritises positive relationships, behaviour, wellbeing, and planned preventative approaches;</w:t>
      </w:r>
    </w:p>
    <w:p w14:paraId="198E985A" w14:textId="703B728F" w:rsidR="0064375E" w:rsidRPr="00EB7A8E" w:rsidRDefault="0064375E">
      <w:pPr>
        <w:pStyle w:val="ListParagraph"/>
        <w:numPr>
          <w:ilvl w:val="0"/>
          <w:numId w:val="26"/>
        </w:numPr>
        <w:rPr>
          <w:rFonts w:ascii="Arial" w:hAnsi="Arial" w:cs="Arial"/>
          <w:iCs/>
          <w:sz w:val="22"/>
          <w:szCs w:val="22"/>
        </w:rPr>
      </w:pPr>
      <w:r w:rsidRPr="00EB7A8E">
        <w:rPr>
          <w:rFonts w:ascii="Arial" w:hAnsi="Arial" w:cs="Arial"/>
          <w:iCs/>
          <w:sz w:val="22"/>
          <w:szCs w:val="22"/>
        </w:rPr>
        <w:t xml:space="preserve">to avert an immediate risk of injury to the child or young person, or to others, where no less restrictive option is viable (reflecting the principle of last resort); </w:t>
      </w:r>
    </w:p>
    <w:p w14:paraId="0E777763" w14:textId="378C1CAD" w:rsidR="0064375E" w:rsidRPr="00EB7A8E" w:rsidRDefault="0064375E">
      <w:pPr>
        <w:pStyle w:val="ListParagraph"/>
        <w:numPr>
          <w:ilvl w:val="0"/>
          <w:numId w:val="26"/>
        </w:numPr>
        <w:rPr>
          <w:rFonts w:ascii="Arial" w:hAnsi="Arial" w:cs="Arial"/>
          <w:iCs/>
          <w:sz w:val="22"/>
          <w:szCs w:val="22"/>
        </w:rPr>
      </w:pPr>
      <w:r w:rsidRPr="00EB7A8E">
        <w:rPr>
          <w:rFonts w:ascii="Arial" w:hAnsi="Arial" w:cs="Arial"/>
          <w:iCs/>
          <w:sz w:val="22"/>
          <w:szCs w:val="22"/>
        </w:rPr>
        <w:t xml:space="preserve">for the shortest time necessary and in the safest, least restrictive manner; </w:t>
      </w:r>
    </w:p>
    <w:p w14:paraId="182BB768" w14:textId="4CD6D8D0" w:rsidR="0064375E" w:rsidRPr="00EB7A8E" w:rsidRDefault="0064375E">
      <w:pPr>
        <w:pStyle w:val="ListParagraph"/>
        <w:numPr>
          <w:ilvl w:val="0"/>
          <w:numId w:val="26"/>
        </w:numPr>
        <w:rPr>
          <w:rFonts w:ascii="Arial" w:hAnsi="Arial" w:cs="Arial"/>
          <w:iCs/>
          <w:sz w:val="22"/>
          <w:szCs w:val="22"/>
        </w:rPr>
      </w:pPr>
      <w:r w:rsidRPr="00EB7A8E">
        <w:rPr>
          <w:rFonts w:ascii="Arial" w:hAnsi="Arial" w:cs="Arial"/>
          <w:iCs/>
          <w:sz w:val="22"/>
          <w:szCs w:val="22"/>
        </w:rPr>
        <w:t xml:space="preserve">by those who are trained (except in emergency situations where no trained staff are available); and </w:t>
      </w:r>
    </w:p>
    <w:p w14:paraId="6027CB39" w14:textId="5DB7DB43" w:rsidR="0064375E" w:rsidRPr="00EB7A8E" w:rsidRDefault="0064375E">
      <w:pPr>
        <w:pStyle w:val="ListParagraph"/>
        <w:numPr>
          <w:ilvl w:val="0"/>
          <w:numId w:val="26"/>
        </w:numPr>
        <w:rPr>
          <w:rFonts w:ascii="Arial" w:hAnsi="Arial" w:cs="Arial"/>
          <w:iCs/>
          <w:sz w:val="22"/>
          <w:szCs w:val="22"/>
        </w:rPr>
      </w:pPr>
      <w:r w:rsidRPr="00EB7A8E">
        <w:rPr>
          <w:rFonts w:ascii="Arial" w:hAnsi="Arial" w:cs="Arial"/>
          <w:iCs/>
          <w:sz w:val="22"/>
          <w:szCs w:val="22"/>
        </w:rPr>
        <w:t>where it does not degrade, punish or deprive a child or young person of their liberty.</w:t>
      </w:r>
    </w:p>
    <w:p w14:paraId="1F13814C" w14:textId="77777777" w:rsidR="00EB7A8E" w:rsidRDefault="00EB7A8E" w:rsidP="00EB7A8E">
      <w:pPr>
        <w:ind w:left="284"/>
        <w:rPr>
          <w:rFonts w:ascii="Arial" w:hAnsi="Arial" w:cs="Arial"/>
          <w:sz w:val="22"/>
          <w:szCs w:val="22"/>
        </w:rPr>
      </w:pPr>
    </w:p>
    <w:p w14:paraId="71AC3D9E" w14:textId="5961FC28" w:rsidR="0064375E" w:rsidRDefault="0064375E" w:rsidP="00EB7A8E">
      <w:pPr>
        <w:ind w:left="284"/>
        <w:rPr>
          <w:rFonts w:ascii="Arial" w:hAnsi="Arial" w:cs="Arial"/>
          <w:sz w:val="22"/>
          <w:szCs w:val="22"/>
        </w:rPr>
      </w:pPr>
      <w:r w:rsidRPr="0064375E">
        <w:rPr>
          <w:rFonts w:ascii="Arial" w:hAnsi="Arial" w:cs="Arial"/>
          <w:sz w:val="22"/>
          <w:szCs w:val="22"/>
        </w:rPr>
        <w:t>IEI3 informs us that prevention of physical intervention should always be the priority this can be achieved through many methods and preventative methods should away be considered first and should therefore be prioritised. This should be encouraged through promoting positive behaviour and creating positive learning environments as described on other sections of this document.</w:t>
      </w:r>
    </w:p>
    <w:p w14:paraId="11352843" w14:textId="77777777" w:rsidR="00EB7A8E" w:rsidRPr="0064375E" w:rsidRDefault="00EB7A8E" w:rsidP="00EB7A8E">
      <w:pPr>
        <w:ind w:left="284"/>
        <w:rPr>
          <w:rFonts w:ascii="Arial" w:hAnsi="Arial" w:cs="Arial"/>
          <w:sz w:val="22"/>
          <w:szCs w:val="22"/>
        </w:rPr>
      </w:pPr>
    </w:p>
    <w:p w14:paraId="77C4D686" w14:textId="77777777" w:rsidR="0064375E" w:rsidRDefault="0064375E" w:rsidP="00EB7A8E">
      <w:pPr>
        <w:ind w:left="284"/>
        <w:rPr>
          <w:rFonts w:ascii="Arial" w:hAnsi="Arial" w:cs="Arial"/>
          <w:sz w:val="22"/>
          <w:szCs w:val="22"/>
        </w:rPr>
      </w:pPr>
      <w:r w:rsidRPr="0064375E">
        <w:rPr>
          <w:rFonts w:ascii="Arial" w:hAnsi="Arial" w:cs="Arial"/>
          <w:sz w:val="22"/>
          <w:szCs w:val="22"/>
        </w:rPr>
        <w:t xml:space="preserve">IEI3 states that despite preventative approaches being in place, there will still be situations where a child or young person requires support from adults to regulate their emotions, behaviours and stresses in a school environment. These situations may occur unexpectedly. Some children and young people who are neurodiverse may mask increasing stress levels. Most children, over time and with support, will learn how to self-regulate when they are distressed. </w:t>
      </w:r>
    </w:p>
    <w:p w14:paraId="6E7035B0" w14:textId="77777777" w:rsidR="00EB7A8E" w:rsidRPr="0064375E" w:rsidRDefault="00EB7A8E" w:rsidP="00EB7A8E">
      <w:pPr>
        <w:ind w:left="284"/>
        <w:rPr>
          <w:rFonts w:ascii="Arial" w:hAnsi="Arial" w:cs="Arial"/>
          <w:sz w:val="22"/>
          <w:szCs w:val="22"/>
        </w:rPr>
      </w:pPr>
    </w:p>
    <w:p w14:paraId="5566C3E5" w14:textId="77777777" w:rsidR="0064375E" w:rsidRDefault="0064375E" w:rsidP="00EB7A8E">
      <w:pPr>
        <w:ind w:left="284"/>
        <w:rPr>
          <w:rFonts w:ascii="Arial" w:hAnsi="Arial" w:cs="Arial"/>
          <w:sz w:val="22"/>
          <w:szCs w:val="22"/>
        </w:rPr>
      </w:pPr>
      <w:r w:rsidRPr="0064375E">
        <w:rPr>
          <w:rFonts w:ascii="Arial" w:hAnsi="Arial" w:cs="Arial"/>
          <w:sz w:val="22"/>
          <w:szCs w:val="22"/>
        </w:rPr>
        <w:t xml:space="preserve">However, some children and young people, such as those with complex additional support needs or those who have experienced trauma, may require ongoing or periodic support from adults to regulate their emotions or behaviour. This is known as co-regulation. At times, and as a natural outcome of human interaction, individuals can misunderstand each other or disagree, causing disputes. In these situations, anger and stress can escalate quickly. De-escalation strategies can be used to reduce the intensity of a dispute. Resources on co-regulation and de-escalation can be found on Education Scotland’s website. </w:t>
      </w:r>
    </w:p>
    <w:p w14:paraId="64E9C124" w14:textId="77777777" w:rsidR="00EB7A8E" w:rsidRPr="0064375E" w:rsidRDefault="00EB7A8E" w:rsidP="00EB7A8E">
      <w:pPr>
        <w:ind w:left="284"/>
        <w:rPr>
          <w:rFonts w:ascii="Arial" w:hAnsi="Arial" w:cs="Arial"/>
          <w:sz w:val="22"/>
          <w:szCs w:val="22"/>
        </w:rPr>
      </w:pPr>
    </w:p>
    <w:p w14:paraId="627613B6" w14:textId="77777777" w:rsidR="0064375E" w:rsidRDefault="0064375E" w:rsidP="00EB7A8E">
      <w:pPr>
        <w:ind w:left="284"/>
        <w:rPr>
          <w:rFonts w:ascii="Arial" w:hAnsi="Arial" w:cs="Arial"/>
          <w:sz w:val="22"/>
          <w:szCs w:val="22"/>
        </w:rPr>
      </w:pPr>
      <w:r w:rsidRPr="0064375E">
        <w:rPr>
          <w:rFonts w:ascii="Arial" w:hAnsi="Arial" w:cs="Arial"/>
          <w:sz w:val="22"/>
          <w:szCs w:val="22"/>
        </w:rPr>
        <w:t>Withdrawal is a method that is considered before physical intervention. The definitions of staff and pupil led withdrawal are below:</w:t>
      </w:r>
    </w:p>
    <w:p w14:paraId="78068A21" w14:textId="77777777" w:rsidR="00EB7A8E" w:rsidRPr="0064375E" w:rsidRDefault="00EB7A8E" w:rsidP="00EB7A8E">
      <w:pPr>
        <w:ind w:left="284"/>
        <w:rPr>
          <w:rFonts w:ascii="Arial" w:hAnsi="Arial" w:cs="Arial"/>
          <w:sz w:val="22"/>
          <w:szCs w:val="22"/>
        </w:rPr>
      </w:pPr>
    </w:p>
    <w:p w14:paraId="66DF200E" w14:textId="77777777" w:rsidR="0064375E" w:rsidRDefault="0064375E" w:rsidP="00EB7A8E">
      <w:pPr>
        <w:ind w:left="284"/>
        <w:rPr>
          <w:rFonts w:ascii="Arial" w:hAnsi="Arial" w:cs="Arial"/>
          <w:sz w:val="22"/>
          <w:szCs w:val="22"/>
        </w:rPr>
      </w:pPr>
      <w:r w:rsidRPr="0064375E">
        <w:rPr>
          <w:rFonts w:ascii="Arial" w:hAnsi="Arial" w:cs="Arial"/>
          <w:sz w:val="22"/>
          <w:szCs w:val="22"/>
        </w:rPr>
        <w:t>Definition of pupil-led withdrawal: “Where a child or young person temporarily moves away, at their choice, from a situation they are finding challenging to a place where they have a better chance of regulating their emotions and behaviour. The child or young person is free to leave the space they have moved to.”</w:t>
      </w:r>
    </w:p>
    <w:p w14:paraId="20B4B71F" w14:textId="77777777" w:rsidR="00EB7A8E" w:rsidRPr="0064375E" w:rsidRDefault="00EB7A8E" w:rsidP="00EB7A8E">
      <w:pPr>
        <w:ind w:left="284"/>
        <w:rPr>
          <w:rFonts w:ascii="Arial" w:hAnsi="Arial" w:cs="Arial"/>
          <w:sz w:val="22"/>
          <w:szCs w:val="22"/>
        </w:rPr>
      </w:pPr>
    </w:p>
    <w:p w14:paraId="18DDAB5B" w14:textId="77777777" w:rsidR="0064375E" w:rsidRDefault="0064375E" w:rsidP="00EB7A8E">
      <w:pPr>
        <w:ind w:left="284"/>
        <w:rPr>
          <w:rFonts w:ascii="Arial" w:hAnsi="Arial" w:cs="Arial"/>
          <w:sz w:val="22"/>
          <w:szCs w:val="22"/>
        </w:rPr>
      </w:pPr>
      <w:r w:rsidRPr="0064375E">
        <w:rPr>
          <w:rFonts w:ascii="Arial" w:hAnsi="Arial" w:cs="Arial"/>
          <w:sz w:val="22"/>
          <w:szCs w:val="22"/>
        </w:rPr>
        <w:t>Definition of staff-led withdrawal: “Working with a child or young person to move away from a situation they are finding challenging to a place where they have a better chance of regulating their emotions and behaviour. The child or young person is free to leave the space they have moved to.”</w:t>
      </w:r>
    </w:p>
    <w:p w14:paraId="26342372" w14:textId="77777777" w:rsidR="00EB7A8E" w:rsidRPr="0064375E" w:rsidRDefault="00EB7A8E" w:rsidP="00EB7A8E">
      <w:pPr>
        <w:ind w:left="284"/>
        <w:rPr>
          <w:rFonts w:ascii="Arial" w:hAnsi="Arial" w:cs="Arial"/>
          <w:sz w:val="22"/>
          <w:szCs w:val="22"/>
        </w:rPr>
      </w:pPr>
    </w:p>
    <w:p w14:paraId="0B03759D" w14:textId="77777777" w:rsidR="0064375E" w:rsidRPr="0064375E" w:rsidRDefault="0064375E" w:rsidP="00EB7A8E">
      <w:pPr>
        <w:ind w:left="284"/>
        <w:rPr>
          <w:rFonts w:ascii="Arial" w:hAnsi="Arial" w:cs="Arial"/>
          <w:iCs/>
          <w:sz w:val="22"/>
          <w:szCs w:val="22"/>
        </w:rPr>
      </w:pPr>
      <w:r w:rsidRPr="0064375E">
        <w:rPr>
          <w:rFonts w:ascii="Arial" w:hAnsi="Arial" w:cs="Arial"/>
          <w:sz w:val="22"/>
          <w:szCs w:val="22"/>
        </w:rPr>
        <w:lastRenderedPageBreak/>
        <w:t xml:space="preserve">If the above approaches have not worked and it is deemed that physical intervention is necessary staff must remember that </w:t>
      </w:r>
      <w:r w:rsidRPr="0064375E">
        <w:rPr>
          <w:rFonts w:ascii="Arial" w:hAnsi="Arial" w:cs="Arial"/>
          <w:i/>
          <w:sz w:val="22"/>
          <w:szCs w:val="22"/>
        </w:rPr>
        <w:t>It is only acceptable to physically intervene where the member of staff reasonably believes that if they do not physically intervene, the child or young person’s actions are likely to cause immediate physical damage or harm to that pupil or to another person.</w:t>
      </w:r>
    </w:p>
    <w:p w14:paraId="1EC3BA50" w14:textId="77777777" w:rsidR="0064375E" w:rsidRPr="0064375E" w:rsidRDefault="0064375E" w:rsidP="00EB7A8E">
      <w:pPr>
        <w:ind w:left="284"/>
        <w:rPr>
          <w:rFonts w:ascii="Arial" w:hAnsi="Arial" w:cs="Arial"/>
          <w:iCs/>
          <w:sz w:val="22"/>
          <w:szCs w:val="22"/>
        </w:rPr>
      </w:pPr>
    </w:p>
    <w:p w14:paraId="55CF6454" w14:textId="77777777" w:rsidR="0064375E" w:rsidRPr="00EB7A8E" w:rsidRDefault="0064375E" w:rsidP="00EB7A8E">
      <w:pPr>
        <w:ind w:left="284"/>
        <w:rPr>
          <w:rFonts w:ascii="Arial" w:hAnsi="Arial" w:cs="Arial"/>
          <w:b/>
          <w:bCs/>
          <w:iCs/>
          <w:sz w:val="22"/>
          <w:szCs w:val="22"/>
        </w:rPr>
      </w:pPr>
      <w:r w:rsidRPr="0064375E">
        <w:rPr>
          <w:rFonts w:ascii="Arial" w:hAnsi="Arial" w:cs="Arial"/>
          <w:b/>
          <w:bCs/>
          <w:iCs/>
          <w:sz w:val="22"/>
          <w:szCs w:val="22"/>
        </w:rPr>
        <w:t>Definitions;</w:t>
      </w:r>
    </w:p>
    <w:p w14:paraId="7CF822A8" w14:textId="77777777" w:rsidR="00EB7A8E" w:rsidRPr="0064375E" w:rsidRDefault="00EB7A8E" w:rsidP="00EB7A8E">
      <w:pPr>
        <w:ind w:left="284"/>
        <w:rPr>
          <w:rFonts w:ascii="Arial" w:hAnsi="Arial" w:cs="Arial"/>
          <w:iCs/>
          <w:sz w:val="22"/>
          <w:szCs w:val="22"/>
        </w:rPr>
      </w:pPr>
    </w:p>
    <w:p w14:paraId="1048DF7B" w14:textId="77777777" w:rsidR="0064375E" w:rsidRDefault="0064375E" w:rsidP="00EB7A8E">
      <w:pPr>
        <w:ind w:left="284"/>
        <w:rPr>
          <w:rFonts w:ascii="Arial" w:hAnsi="Arial" w:cs="Arial"/>
          <w:iCs/>
          <w:sz w:val="22"/>
          <w:szCs w:val="22"/>
        </w:rPr>
      </w:pPr>
      <w:r w:rsidRPr="0064375E">
        <w:rPr>
          <w:rFonts w:ascii="Arial" w:hAnsi="Arial" w:cs="Arial"/>
          <w:i/>
          <w:sz w:val="22"/>
          <w:szCs w:val="22"/>
        </w:rPr>
        <w:t>physical intervention</w:t>
      </w:r>
      <w:r w:rsidRPr="0064375E">
        <w:rPr>
          <w:rFonts w:ascii="Arial" w:hAnsi="Arial" w:cs="Arial"/>
          <w:iCs/>
          <w:sz w:val="22"/>
          <w:szCs w:val="22"/>
        </w:rPr>
        <w:t>: “Physical contact carried out with the purpose of providing support to or preventing the actions of a child or young person.”</w:t>
      </w:r>
    </w:p>
    <w:p w14:paraId="50BFB845" w14:textId="77777777" w:rsidR="00EB7A8E" w:rsidRPr="0064375E" w:rsidRDefault="00EB7A8E" w:rsidP="00EB7A8E">
      <w:pPr>
        <w:ind w:left="284"/>
        <w:rPr>
          <w:rFonts w:ascii="Arial" w:hAnsi="Arial" w:cs="Arial"/>
          <w:iCs/>
          <w:sz w:val="22"/>
          <w:szCs w:val="22"/>
        </w:rPr>
      </w:pPr>
    </w:p>
    <w:p w14:paraId="56B239EA" w14:textId="77777777" w:rsidR="0064375E" w:rsidRDefault="0064375E" w:rsidP="00EB7A8E">
      <w:pPr>
        <w:ind w:left="284"/>
        <w:rPr>
          <w:rFonts w:ascii="Arial" w:hAnsi="Arial" w:cs="Arial"/>
          <w:iCs/>
          <w:sz w:val="22"/>
          <w:szCs w:val="22"/>
        </w:rPr>
      </w:pPr>
      <w:r w:rsidRPr="0064375E">
        <w:rPr>
          <w:rFonts w:ascii="Arial" w:hAnsi="Arial" w:cs="Arial"/>
          <w:i/>
          <w:sz w:val="22"/>
          <w:szCs w:val="22"/>
        </w:rPr>
        <w:t>Non-restrictive physical intervention:</w:t>
      </w:r>
      <w:r w:rsidRPr="0064375E">
        <w:rPr>
          <w:rFonts w:ascii="Arial" w:hAnsi="Arial" w:cs="Arial"/>
          <w:b/>
          <w:bCs/>
          <w:iCs/>
          <w:sz w:val="22"/>
          <w:szCs w:val="22"/>
        </w:rPr>
        <w:t xml:space="preserve"> </w:t>
      </w:r>
      <w:r w:rsidRPr="0064375E">
        <w:rPr>
          <w:rFonts w:ascii="Arial" w:hAnsi="Arial" w:cs="Arial"/>
          <w:iCs/>
          <w:sz w:val="22"/>
          <w:szCs w:val="22"/>
        </w:rPr>
        <w:t>“Physical contact between a member of staff and a child or young person for the purpose of education, communication, providing aid, reassurance or comfort where there is no element of restraint would be considered a non-restrictive physical intervention”</w:t>
      </w:r>
    </w:p>
    <w:p w14:paraId="1E0A1339" w14:textId="77777777" w:rsidR="00EB7A8E" w:rsidRPr="0064375E" w:rsidRDefault="00EB7A8E" w:rsidP="00EB7A8E">
      <w:pPr>
        <w:ind w:left="284"/>
        <w:rPr>
          <w:rFonts w:ascii="Arial" w:hAnsi="Arial" w:cs="Arial"/>
          <w:iCs/>
          <w:sz w:val="22"/>
          <w:szCs w:val="22"/>
        </w:rPr>
      </w:pPr>
    </w:p>
    <w:p w14:paraId="0E64A3BF" w14:textId="77777777" w:rsidR="0064375E" w:rsidRDefault="0064375E" w:rsidP="00EB7A8E">
      <w:pPr>
        <w:ind w:left="284"/>
        <w:rPr>
          <w:rFonts w:ascii="Arial" w:hAnsi="Arial" w:cs="Arial"/>
          <w:iCs/>
          <w:sz w:val="22"/>
          <w:szCs w:val="22"/>
        </w:rPr>
      </w:pPr>
      <w:r w:rsidRPr="0064375E">
        <w:rPr>
          <w:rFonts w:ascii="Arial" w:hAnsi="Arial" w:cs="Arial"/>
          <w:i/>
          <w:sz w:val="22"/>
          <w:szCs w:val="22"/>
        </w:rPr>
        <w:t>Restraint:</w:t>
      </w:r>
      <w:r w:rsidRPr="0064375E">
        <w:rPr>
          <w:rFonts w:ascii="Arial" w:hAnsi="Arial" w:cs="Arial"/>
          <w:iCs/>
          <w:sz w:val="22"/>
          <w:szCs w:val="22"/>
        </w:rPr>
        <w:t xml:space="preserve"> “An act carried out with the purpose of restricting a child or young person’s movement, liberty and/or freedom to act independently.”</w:t>
      </w:r>
    </w:p>
    <w:p w14:paraId="4C59A8F6" w14:textId="77777777" w:rsidR="00EB7A8E" w:rsidRPr="0064375E" w:rsidRDefault="00EB7A8E" w:rsidP="00EB7A8E">
      <w:pPr>
        <w:ind w:left="284"/>
        <w:rPr>
          <w:rFonts w:ascii="Arial" w:hAnsi="Arial" w:cs="Arial"/>
          <w:iCs/>
          <w:sz w:val="22"/>
          <w:szCs w:val="22"/>
        </w:rPr>
      </w:pPr>
    </w:p>
    <w:p w14:paraId="45EA92C7" w14:textId="77777777" w:rsidR="0064375E" w:rsidRDefault="0064375E" w:rsidP="00EB7A8E">
      <w:pPr>
        <w:ind w:left="284"/>
        <w:rPr>
          <w:rFonts w:ascii="Arial" w:hAnsi="Arial" w:cs="Arial"/>
          <w:iCs/>
          <w:sz w:val="22"/>
          <w:szCs w:val="22"/>
        </w:rPr>
      </w:pPr>
      <w:r w:rsidRPr="0064375E">
        <w:rPr>
          <w:rFonts w:ascii="Arial" w:hAnsi="Arial" w:cs="Arial"/>
          <w:i/>
          <w:sz w:val="22"/>
          <w:szCs w:val="22"/>
        </w:rPr>
        <w:t>Seclusion:</w:t>
      </w:r>
      <w:r w:rsidRPr="0064375E">
        <w:rPr>
          <w:rFonts w:ascii="Arial" w:hAnsi="Arial" w:cs="Arial"/>
          <w:b/>
          <w:bCs/>
          <w:iCs/>
          <w:sz w:val="22"/>
          <w:szCs w:val="22"/>
        </w:rPr>
        <w:t xml:space="preserve"> </w:t>
      </w:r>
      <w:r w:rsidRPr="0064375E">
        <w:rPr>
          <w:rFonts w:ascii="Arial" w:hAnsi="Arial" w:cs="Arial"/>
          <w:iCs/>
          <w:sz w:val="22"/>
          <w:szCs w:val="22"/>
        </w:rPr>
        <w:t>“An act carried out with the purpose of isolating a child or young person, away from other children and young people and staff, in an area in which they are prevented from leaving.”</w:t>
      </w:r>
    </w:p>
    <w:p w14:paraId="58CF4505" w14:textId="77777777" w:rsidR="00EB7A8E" w:rsidRPr="0064375E" w:rsidRDefault="00EB7A8E" w:rsidP="00EB7A8E">
      <w:pPr>
        <w:ind w:left="284"/>
        <w:rPr>
          <w:rFonts w:ascii="Arial" w:hAnsi="Arial" w:cs="Arial"/>
          <w:iCs/>
          <w:sz w:val="22"/>
          <w:szCs w:val="22"/>
        </w:rPr>
      </w:pPr>
    </w:p>
    <w:p w14:paraId="530DC591" w14:textId="77777777" w:rsidR="0064375E" w:rsidRPr="0064375E" w:rsidRDefault="0064375E" w:rsidP="00EB7A8E">
      <w:pPr>
        <w:ind w:left="284"/>
        <w:rPr>
          <w:rFonts w:ascii="Arial" w:hAnsi="Arial" w:cs="Arial"/>
          <w:iCs/>
          <w:sz w:val="22"/>
          <w:szCs w:val="22"/>
        </w:rPr>
      </w:pPr>
      <w:r w:rsidRPr="0064375E">
        <w:rPr>
          <w:rFonts w:ascii="Arial" w:hAnsi="Arial" w:cs="Arial"/>
          <w:iCs/>
          <w:sz w:val="22"/>
          <w:szCs w:val="22"/>
        </w:rPr>
        <w:t>All relevant staff should be offered professional learning opportunities to learn about de-escalation techniques and to understand the different types of challenging behaviour.</w:t>
      </w:r>
    </w:p>
    <w:p w14:paraId="52612D62" w14:textId="77777777" w:rsidR="0064375E" w:rsidRPr="0064375E" w:rsidRDefault="0064375E" w:rsidP="00EB7A8E">
      <w:pPr>
        <w:ind w:left="284"/>
        <w:rPr>
          <w:rFonts w:ascii="Arial" w:hAnsi="Arial" w:cs="Arial"/>
          <w:sz w:val="22"/>
          <w:szCs w:val="22"/>
        </w:rPr>
      </w:pPr>
    </w:p>
    <w:p w14:paraId="7516DD0B" w14:textId="77777777" w:rsidR="0064375E" w:rsidRDefault="0064375E" w:rsidP="00EB7A8E">
      <w:pPr>
        <w:ind w:left="284"/>
        <w:rPr>
          <w:rFonts w:ascii="Arial" w:hAnsi="Arial" w:cs="Arial"/>
          <w:sz w:val="22"/>
          <w:szCs w:val="22"/>
        </w:rPr>
      </w:pPr>
      <w:r w:rsidRPr="0064375E">
        <w:rPr>
          <w:rFonts w:ascii="Arial" w:hAnsi="Arial" w:cs="Arial"/>
          <w:sz w:val="22"/>
          <w:szCs w:val="22"/>
        </w:rPr>
        <w:t>Clyde Valley Training Partnership Approach/Promoting Positive Behaviour</w:t>
      </w:r>
      <w:r w:rsidRPr="0064375E">
        <w:rPr>
          <w:rFonts w:ascii="Arial" w:hAnsi="Arial" w:cs="Arial"/>
          <w:b/>
          <w:bCs/>
          <w:sz w:val="22"/>
          <w:szCs w:val="22"/>
        </w:rPr>
        <w:t xml:space="preserve"> </w:t>
      </w:r>
      <w:r w:rsidRPr="0064375E">
        <w:rPr>
          <w:rFonts w:ascii="Arial" w:hAnsi="Arial" w:cs="Arial"/>
          <w:sz w:val="22"/>
          <w:szCs w:val="22"/>
        </w:rPr>
        <w:t xml:space="preserve">is an approach for understanding, responding to and managing behaviours that challenge.  The training in this approach was designed by staff from the Clyde Valley Training Group which includes representatives from a number of local authorities including Glasgow, Renfrewshire, East Renfrewshire, North Lanarkshire and Inverclyde.  </w:t>
      </w:r>
    </w:p>
    <w:p w14:paraId="30D6910E" w14:textId="77777777" w:rsidR="00EB7A8E" w:rsidRPr="0064375E" w:rsidRDefault="00EB7A8E" w:rsidP="00EB7A8E">
      <w:pPr>
        <w:ind w:left="284"/>
        <w:rPr>
          <w:rFonts w:ascii="Arial" w:hAnsi="Arial" w:cs="Arial"/>
          <w:sz w:val="22"/>
          <w:szCs w:val="22"/>
        </w:rPr>
      </w:pPr>
    </w:p>
    <w:p w14:paraId="092AE40A" w14:textId="77777777" w:rsidR="0064375E" w:rsidRPr="00EB7A8E" w:rsidRDefault="0064375E" w:rsidP="00EB7A8E">
      <w:pPr>
        <w:ind w:left="284"/>
        <w:rPr>
          <w:rFonts w:ascii="Arial" w:hAnsi="Arial" w:cs="Arial"/>
          <w:i/>
          <w:sz w:val="22"/>
          <w:szCs w:val="22"/>
        </w:rPr>
      </w:pPr>
      <w:r w:rsidRPr="0064375E">
        <w:rPr>
          <w:rFonts w:ascii="Arial" w:hAnsi="Arial" w:cs="Arial"/>
          <w:sz w:val="22"/>
          <w:szCs w:val="22"/>
        </w:rPr>
        <w:t>Training in this approach concentrates on understanding behaviour that challenges and the various factors which may influence a young person’s behaviour; understanding the stages of Crisis Behaviour and when and how to intervene; recovery from an incident and reducing the likelihood of reoccurrence. Physical intervention techniques are also included in the approach to allow staff to safely manage situations where children, young people or staff safety is at risk due to behaviour that challenges. It is anticipated, however, that these will only be used</w:t>
      </w:r>
      <w:r w:rsidRPr="0064375E">
        <w:rPr>
          <w:rFonts w:ascii="Arial" w:hAnsi="Arial" w:cs="Arial"/>
          <w:b/>
          <w:bCs/>
          <w:iCs/>
          <w:sz w:val="22"/>
          <w:szCs w:val="22"/>
        </w:rPr>
        <w:t xml:space="preserve"> </w:t>
      </w:r>
      <w:r w:rsidRPr="0064375E">
        <w:rPr>
          <w:rFonts w:ascii="Arial" w:hAnsi="Arial" w:cs="Arial"/>
          <w:i/>
          <w:sz w:val="22"/>
          <w:szCs w:val="22"/>
        </w:rPr>
        <w:t>where the member of staff reasonably believes that if they do not physically intervene, the child or young person’s actions are likely to cause immediate physical damage or harm to that pupil or to another person.</w:t>
      </w:r>
    </w:p>
    <w:p w14:paraId="1800B96B" w14:textId="77777777" w:rsidR="00EB7A8E" w:rsidRPr="0064375E" w:rsidRDefault="00EB7A8E" w:rsidP="00EB7A8E">
      <w:pPr>
        <w:ind w:left="284"/>
        <w:rPr>
          <w:rFonts w:ascii="Arial" w:hAnsi="Arial" w:cs="Arial"/>
          <w:sz w:val="22"/>
          <w:szCs w:val="22"/>
        </w:rPr>
      </w:pPr>
    </w:p>
    <w:p w14:paraId="4D7AFC9E" w14:textId="77777777" w:rsidR="0064375E" w:rsidRDefault="0064375E" w:rsidP="00EB7A8E">
      <w:pPr>
        <w:ind w:left="284"/>
        <w:rPr>
          <w:rFonts w:ascii="Arial" w:hAnsi="Arial" w:cs="Arial"/>
          <w:sz w:val="22"/>
          <w:szCs w:val="22"/>
        </w:rPr>
      </w:pPr>
      <w:r w:rsidRPr="0064375E">
        <w:rPr>
          <w:rFonts w:ascii="Arial" w:hAnsi="Arial" w:cs="Arial"/>
          <w:sz w:val="22"/>
          <w:szCs w:val="22"/>
        </w:rPr>
        <w:t>Any instance of restraint or seclusion must be recorded in a critical incident and using the ICON system. There must be detail of the restraint that has been used and the amount of time that this occurred. The following timelines must also be adhered to:</w:t>
      </w:r>
    </w:p>
    <w:p w14:paraId="0789AA19" w14:textId="77777777" w:rsidR="00EB7A8E" w:rsidRPr="0064375E" w:rsidRDefault="00EB7A8E" w:rsidP="00EB7A8E">
      <w:pPr>
        <w:ind w:left="284"/>
        <w:rPr>
          <w:rFonts w:ascii="Arial" w:hAnsi="Arial" w:cs="Arial"/>
          <w:sz w:val="22"/>
          <w:szCs w:val="22"/>
        </w:rPr>
      </w:pPr>
    </w:p>
    <w:p w14:paraId="023A20F4" w14:textId="77777777" w:rsidR="0064375E" w:rsidRPr="00EB7A8E" w:rsidRDefault="0064375E">
      <w:pPr>
        <w:pStyle w:val="ListParagraph"/>
        <w:numPr>
          <w:ilvl w:val="0"/>
          <w:numId w:val="27"/>
        </w:numPr>
        <w:rPr>
          <w:rFonts w:ascii="Arial" w:hAnsi="Arial" w:cs="Arial"/>
          <w:sz w:val="22"/>
          <w:szCs w:val="22"/>
        </w:rPr>
      </w:pPr>
      <w:r w:rsidRPr="00EB7A8E">
        <w:rPr>
          <w:rFonts w:ascii="Arial" w:hAnsi="Arial" w:cs="Arial"/>
          <w:sz w:val="22"/>
          <w:szCs w:val="22"/>
        </w:rPr>
        <w:t xml:space="preserve">IEI3 states that parents must be informed with 24 hours. Inverclyde council requests that parents are informed of any restraint or seclusion the same day that it occurs preferably before the young person goes home. </w:t>
      </w:r>
    </w:p>
    <w:p w14:paraId="0B0EE52B" w14:textId="77777777" w:rsidR="0064375E" w:rsidRPr="00EB7A8E" w:rsidRDefault="0064375E">
      <w:pPr>
        <w:pStyle w:val="ListParagraph"/>
        <w:numPr>
          <w:ilvl w:val="0"/>
          <w:numId w:val="27"/>
        </w:numPr>
        <w:rPr>
          <w:rFonts w:ascii="Arial" w:hAnsi="Arial" w:cs="Arial"/>
          <w:sz w:val="22"/>
          <w:szCs w:val="22"/>
        </w:rPr>
      </w:pPr>
      <w:r w:rsidRPr="00EB7A8E">
        <w:rPr>
          <w:rFonts w:ascii="Arial" w:hAnsi="Arial" w:cs="Arial"/>
          <w:sz w:val="22"/>
          <w:szCs w:val="22"/>
        </w:rPr>
        <w:t xml:space="preserve">Critical incident and ICON form must be completed within 5 working days and submitted to the Authority Screening Group. </w:t>
      </w:r>
    </w:p>
    <w:p w14:paraId="46077375" w14:textId="77777777" w:rsidR="00EB7A8E" w:rsidRPr="0064375E" w:rsidRDefault="00EB7A8E" w:rsidP="00EB7A8E">
      <w:pPr>
        <w:ind w:left="284"/>
        <w:rPr>
          <w:rFonts w:ascii="Arial" w:hAnsi="Arial" w:cs="Arial"/>
          <w:sz w:val="22"/>
          <w:szCs w:val="22"/>
        </w:rPr>
      </w:pPr>
    </w:p>
    <w:p w14:paraId="3DE923BD" w14:textId="77777777" w:rsidR="00EB7A8E" w:rsidRDefault="0064375E" w:rsidP="00EB7A8E">
      <w:pPr>
        <w:ind w:left="284"/>
        <w:rPr>
          <w:rFonts w:ascii="Arial" w:hAnsi="Arial" w:cs="Arial"/>
          <w:iCs/>
          <w:sz w:val="22"/>
          <w:szCs w:val="22"/>
        </w:rPr>
      </w:pPr>
      <w:r w:rsidRPr="0064375E">
        <w:rPr>
          <w:rFonts w:ascii="Arial" w:hAnsi="Arial" w:cs="Arial"/>
          <w:iCs/>
          <w:sz w:val="22"/>
          <w:szCs w:val="22"/>
        </w:rPr>
        <w:t>Senior Staff should be monitoring Critical Incident and ICON forms to determine patterns and adapt any pupil support, health and safety or risk assessments that are in place.</w:t>
      </w:r>
    </w:p>
    <w:p w14:paraId="557A62C3" w14:textId="26E5187C" w:rsidR="0064375E" w:rsidRPr="0064375E" w:rsidRDefault="0064375E" w:rsidP="00EB7A8E">
      <w:pPr>
        <w:ind w:left="284"/>
        <w:rPr>
          <w:rFonts w:ascii="Arial" w:hAnsi="Arial" w:cs="Arial"/>
          <w:iCs/>
          <w:sz w:val="22"/>
          <w:szCs w:val="22"/>
        </w:rPr>
      </w:pPr>
      <w:r w:rsidRPr="0064375E">
        <w:rPr>
          <w:rFonts w:ascii="Arial" w:hAnsi="Arial" w:cs="Arial"/>
          <w:iCs/>
          <w:sz w:val="22"/>
          <w:szCs w:val="22"/>
        </w:rPr>
        <w:t xml:space="preserve"> </w:t>
      </w:r>
    </w:p>
    <w:p w14:paraId="532BAFE4" w14:textId="77777777" w:rsidR="0064375E" w:rsidRPr="0064375E" w:rsidRDefault="0064375E" w:rsidP="00EB7A8E">
      <w:pPr>
        <w:ind w:left="284"/>
        <w:rPr>
          <w:rFonts w:ascii="Arial" w:hAnsi="Arial" w:cs="Arial"/>
          <w:sz w:val="22"/>
          <w:szCs w:val="22"/>
        </w:rPr>
      </w:pPr>
      <w:r w:rsidRPr="0064375E">
        <w:rPr>
          <w:rFonts w:ascii="Arial" w:hAnsi="Arial" w:cs="Arial"/>
          <w:sz w:val="22"/>
          <w:szCs w:val="22"/>
        </w:rPr>
        <w:t xml:space="preserve">This is a small overview it is recommended that all staff review </w:t>
      </w:r>
      <w:r w:rsidRPr="0064375E">
        <w:rPr>
          <w:rFonts w:ascii="Arial" w:hAnsi="Arial" w:cs="Arial"/>
          <w:i/>
          <w:sz w:val="22"/>
          <w:szCs w:val="22"/>
        </w:rPr>
        <w:t>Included, Engaged, and Involved</w:t>
      </w:r>
      <w:r w:rsidRPr="0064375E">
        <w:rPr>
          <w:rFonts w:ascii="Arial" w:hAnsi="Arial" w:cs="Arial"/>
          <w:sz w:val="22"/>
          <w:szCs w:val="22"/>
        </w:rPr>
        <w:t xml:space="preserve"> (Part 3 – 2024) for more detailed guidance. </w:t>
      </w:r>
    </w:p>
    <w:p w14:paraId="4E079F4F" w14:textId="77777777" w:rsidR="0064375E" w:rsidRPr="0064375E" w:rsidRDefault="0064375E" w:rsidP="0064375E">
      <w:pPr>
        <w:rPr>
          <w:rFonts w:ascii="Arial" w:hAnsi="Arial" w:cs="Arial"/>
          <w:sz w:val="22"/>
          <w:szCs w:val="22"/>
        </w:rPr>
      </w:pPr>
    </w:p>
    <w:p w14:paraId="1E6B2ED6" w14:textId="77777777" w:rsidR="00C54D7A" w:rsidRDefault="00C54D7A">
      <w:pPr>
        <w:rPr>
          <w:rFonts w:ascii="Arial" w:hAnsi="Arial" w:cs="Arial"/>
          <w:sz w:val="22"/>
          <w:szCs w:val="22"/>
        </w:rPr>
      </w:pPr>
      <w:r>
        <w:rPr>
          <w:rFonts w:ascii="Arial" w:hAnsi="Arial" w:cs="Arial"/>
          <w:sz w:val="22"/>
          <w:szCs w:val="22"/>
        </w:rPr>
        <w:br w:type="page"/>
      </w:r>
    </w:p>
    <w:p w14:paraId="15777F9B" w14:textId="196A4F26" w:rsidR="0064375E" w:rsidRPr="0064375E" w:rsidRDefault="00EB7A8E" w:rsidP="00EB7A8E">
      <w:pPr>
        <w:rPr>
          <w:rFonts w:ascii="Arial" w:hAnsi="Arial" w:cs="Arial"/>
          <w:sz w:val="22"/>
          <w:szCs w:val="22"/>
        </w:rPr>
      </w:pPr>
      <w:r>
        <w:rPr>
          <w:rFonts w:ascii="Arial" w:hAnsi="Arial" w:cs="Arial"/>
          <w:sz w:val="22"/>
          <w:szCs w:val="22"/>
        </w:rPr>
        <w:lastRenderedPageBreak/>
        <w:t xml:space="preserve">3.8 POLICY AND PRACTICE </w:t>
      </w:r>
    </w:p>
    <w:p w14:paraId="246711FC" w14:textId="77777777" w:rsidR="0064375E" w:rsidRPr="0064375E" w:rsidRDefault="0064375E" w:rsidP="0064375E">
      <w:pPr>
        <w:rPr>
          <w:rFonts w:ascii="Arial" w:hAnsi="Arial" w:cs="Arial"/>
          <w:b/>
          <w:bCs/>
          <w:sz w:val="22"/>
          <w:szCs w:val="22"/>
        </w:rPr>
      </w:pPr>
    </w:p>
    <w:p w14:paraId="2129BEA0" w14:textId="77777777" w:rsidR="0064375E" w:rsidRDefault="0064375E" w:rsidP="00EB7A8E">
      <w:pPr>
        <w:ind w:left="284"/>
        <w:rPr>
          <w:rFonts w:ascii="Arial" w:hAnsi="Arial" w:cs="Arial"/>
          <w:b/>
          <w:bCs/>
          <w:sz w:val="22"/>
          <w:szCs w:val="22"/>
        </w:rPr>
      </w:pPr>
      <w:r w:rsidRPr="0064375E">
        <w:rPr>
          <w:rFonts w:ascii="Arial" w:hAnsi="Arial" w:cs="Arial"/>
          <w:b/>
          <w:bCs/>
          <w:sz w:val="22"/>
          <w:szCs w:val="22"/>
        </w:rPr>
        <w:t>Self-Evaluation</w:t>
      </w:r>
    </w:p>
    <w:p w14:paraId="344AD400" w14:textId="77777777" w:rsidR="00EB7A8E" w:rsidRPr="0064375E" w:rsidRDefault="00EB7A8E" w:rsidP="00EB7A8E">
      <w:pPr>
        <w:ind w:left="284"/>
        <w:rPr>
          <w:rFonts w:ascii="Arial" w:hAnsi="Arial" w:cs="Arial"/>
          <w:b/>
          <w:bCs/>
          <w:sz w:val="22"/>
          <w:szCs w:val="22"/>
        </w:rPr>
      </w:pPr>
    </w:p>
    <w:p w14:paraId="5982BDF1" w14:textId="77777777" w:rsidR="0064375E" w:rsidRPr="0064375E" w:rsidRDefault="0064375E" w:rsidP="00EB7A8E">
      <w:pPr>
        <w:ind w:left="284"/>
        <w:rPr>
          <w:rFonts w:ascii="Arial" w:hAnsi="Arial" w:cs="Arial"/>
          <w:sz w:val="22"/>
          <w:szCs w:val="22"/>
        </w:rPr>
      </w:pPr>
      <w:r w:rsidRPr="0064375E">
        <w:rPr>
          <w:rFonts w:ascii="Arial" w:hAnsi="Arial" w:cs="Arial"/>
          <w:sz w:val="22"/>
          <w:szCs w:val="22"/>
        </w:rPr>
        <w:t>This policy recognises that establishment policies must be based on good quality self-evaluation and reflection. As such, it recommends the use of the following sections from Fostering a positive, inclusive and safe school environment (Scottish Government, 2015) that can be found in Appendix 4 of this policy:</w:t>
      </w:r>
    </w:p>
    <w:p w14:paraId="7978C580" w14:textId="77777777" w:rsidR="00EB7A8E" w:rsidRDefault="00EB7A8E" w:rsidP="00EB7A8E">
      <w:pPr>
        <w:ind w:left="284"/>
        <w:rPr>
          <w:rFonts w:ascii="Arial" w:hAnsi="Arial" w:cs="Arial"/>
          <w:sz w:val="22"/>
          <w:szCs w:val="22"/>
        </w:rPr>
      </w:pPr>
    </w:p>
    <w:p w14:paraId="07BD9AC6" w14:textId="01140E64" w:rsidR="0064375E" w:rsidRPr="00EB7A8E" w:rsidRDefault="0064375E">
      <w:pPr>
        <w:pStyle w:val="ListParagraph"/>
        <w:numPr>
          <w:ilvl w:val="0"/>
          <w:numId w:val="28"/>
        </w:numPr>
        <w:rPr>
          <w:rFonts w:ascii="Arial" w:hAnsi="Arial" w:cs="Arial"/>
          <w:sz w:val="22"/>
          <w:szCs w:val="22"/>
        </w:rPr>
      </w:pPr>
      <w:r w:rsidRPr="00EB7A8E">
        <w:rPr>
          <w:rFonts w:ascii="Arial" w:hAnsi="Arial" w:cs="Arial"/>
          <w:sz w:val="22"/>
          <w:szCs w:val="22"/>
        </w:rPr>
        <w:t>Monitoring and reviewing impact.</w:t>
      </w:r>
    </w:p>
    <w:p w14:paraId="0FE757B4" w14:textId="77777777" w:rsidR="0064375E" w:rsidRPr="00EB7A8E" w:rsidRDefault="0064375E">
      <w:pPr>
        <w:pStyle w:val="ListParagraph"/>
        <w:numPr>
          <w:ilvl w:val="0"/>
          <w:numId w:val="28"/>
        </w:numPr>
        <w:rPr>
          <w:rFonts w:ascii="Arial" w:hAnsi="Arial" w:cs="Arial"/>
          <w:sz w:val="22"/>
          <w:szCs w:val="22"/>
        </w:rPr>
      </w:pPr>
      <w:r w:rsidRPr="00EB7A8E">
        <w:rPr>
          <w:rFonts w:ascii="Arial" w:hAnsi="Arial" w:cs="Arial"/>
          <w:sz w:val="22"/>
          <w:szCs w:val="22"/>
        </w:rPr>
        <w:t>Reflective questions to assess culture and ethos.</w:t>
      </w:r>
    </w:p>
    <w:p w14:paraId="391C4997" w14:textId="77777777" w:rsidR="0064375E" w:rsidRPr="00EB7A8E" w:rsidRDefault="0064375E">
      <w:pPr>
        <w:pStyle w:val="ListParagraph"/>
        <w:numPr>
          <w:ilvl w:val="0"/>
          <w:numId w:val="28"/>
        </w:numPr>
        <w:rPr>
          <w:rFonts w:ascii="Arial" w:hAnsi="Arial" w:cs="Arial"/>
          <w:sz w:val="22"/>
          <w:szCs w:val="22"/>
        </w:rPr>
      </w:pPr>
      <w:r w:rsidRPr="00EB7A8E">
        <w:rPr>
          <w:rFonts w:ascii="Arial" w:hAnsi="Arial" w:cs="Arial"/>
          <w:sz w:val="22"/>
          <w:szCs w:val="22"/>
        </w:rPr>
        <w:t xml:space="preserve">Reflective questions for staff in responding in the moment. </w:t>
      </w:r>
    </w:p>
    <w:p w14:paraId="0D3FFE59" w14:textId="77777777" w:rsidR="0064375E" w:rsidRPr="00EB7A8E" w:rsidRDefault="0064375E">
      <w:pPr>
        <w:pStyle w:val="ListParagraph"/>
        <w:numPr>
          <w:ilvl w:val="0"/>
          <w:numId w:val="28"/>
        </w:numPr>
        <w:rPr>
          <w:rFonts w:ascii="Arial" w:hAnsi="Arial" w:cs="Arial"/>
          <w:sz w:val="22"/>
          <w:szCs w:val="22"/>
        </w:rPr>
      </w:pPr>
      <w:r w:rsidRPr="00EB7A8E">
        <w:rPr>
          <w:rFonts w:ascii="Arial" w:hAnsi="Arial" w:cs="Arial"/>
          <w:sz w:val="22"/>
          <w:szCs w:val="22"/>
        </w:rPr>
        <w:t>Reflective questions for senior leadership teams for supporting responses in the moment.</w:t>
      </w:r>
    </w:p>
    <w:p w14:paraId="6B0D63A9" w14:textId="77777777" w:rsidR="0064375E" w:rsidRPr="0064375E" w:rsidRDefault="0064375E" w:rsidP="00EB7A8E">
      <w:pPr>
        <w:ind w:left="284"/>
        <w:rPr>
          <w:rFonts w:ascii="Arial" w:hAnsi="Arial" w:cs="Arial"/>
          <w:sz w:val="22"/>
          <w:szCs w:val="22"/>
        </w:rPr>
      </w:pPr>
    </w:p>
    <w:p w14:paraId="7BB54799" w14:textId="77777777" w:rsidR="0064375E" w:rsidRDefault="0064375E" w:rsidP="00EB7A8E">
      <w:pPr>
        <w:ind w:left="284"/>
        <w:rPr>
          <w:rFonts w:ascii="Arial" w:hAnsi="Arial" w:cs="Arial"/>
          <w:b/>
          <w:bCs/>
          <w:sz w:val="22"/>
          <w:szCs w:val="22"/>
        </w:rPr>
      </w:pPr>
      <w:r w:rsidRPr="0064375E">
        <w:rPr>
          <w:rFonts w:ascii="Arial" w:hAnsi="Arial" w:cs="Arial"/>
          <w:b/>
          <w:bCs/>
          <w:sz w:val="22"/>
          <w:szCs w:val="22"/>
        </w:rPr>
        <w:t xml:space="preserve">Authority Screening Group </w:t>
      </w:r>
    </w:p>
    <w:p w14:paraId="4FCB38DB" w14:textId="77777777" w:rsidR="00EB7A8E" w:rsidRPr="0064375E" w:rsidRDefault="00EB7A8E" w:rsidP="00EB7A8E">
      <w:pPr>
        <w:ind w:left="284"/>
        <w:rPr>
          <w:rFonts w:ascii="Arial" w:hAnsi="Arial" w:cs="Arial"/>
          <w:b/>
          <w:bCs/>
          <w:sz w:val="22"/>
          <w:szCs w:val="22"/>
        </w:rPr>
      </w:pPr>
    </w:p>
    <w:p w14:paraId="7488A680" w14:textId="77777777" w:rsidR="0064375E" w:rsidRPr="0064375E" w:rsidRDefault="0064375E" w:rsidP="00EB7A8E">
      <w:pPr>
        <w:ind w:left="284"/>
        <w:rPr>
          <w:rFonts w:ascii="Arial" w:hAnsi="Arial" w:cs="Arial"/>
          <w:sz w:val="22"/>
          <w:szCs w:val="22"/>
        </w:rPr>
      </w:pPr>
      <w:r w:rsidRPr="0064375E">
        <w:rPr>
          <w:rFonts w:ascii="Arial" w:hAnsi="Arial" w:cs="Arial"/>
          <w:sz w:val="22"/>
          <w:szCs w:val="22"/>
        </w:rPr>
        <w:t xml:space="preserve">The Authority Screening Group (ASG) plays a key roll in monitoring relationships and behaviour in education contexts. Part  the work of the group is to ensure that a holistic picture of need and support can be provided to education establishments at both an individual pupil and/or establishment level. It has a representative from Health and safety to support this process. More information about the group and a copy of the Critical Incident Reporting Form that it uses can be found in Appendix 5. </w:t>
      </w:r>
    </w:p>
    <w:p w14:paraId="39686853" w14:textId="77777777" w:rsidR="0064375E" w:rsidRDefault="0064375E" w:rsidP="00EB7A8E">
      <w:pPr>
        <w:ind w:left="284"/>
        <w:rPr>
          <w:rFonts w:ascii="Arial" w:hAnsi="Arial" w:cs="Arial"/>
          <w:b/>
          <w:bCs/>
          <w:sz w:val="22"/>
          <w:szCs w:val="22"/>
        </w:rPr>
      </w:pPr>
      <w:r w:rsidRPr="0064375E">
        <w:rPr>
          <w:rFonts w:ascii="Arial" w:hAnsi="Arial" w:cs="Arial"/>
          <w:b/>
          <w:bCs/>
          <w:sz w:val="22"/>
          <w:szCs w:val="22"/>
        </w:rPr>
        <w:t>Exclusions</w:t>
      </w:r>
    </w:p>
    <w:p w14:paraId="107A7A29" w14:textId="77777777" w:rsidR="00EB7A8E" w:rsidRPr="0064375E" w:rsidRDefault="00EB7A8E" w:rsidP="00EB7A8E">
      <w:pPr>
        <w:ind w:left="284"/>
        <w:rPr>
          <w:rFonts w:ascii="Arial" w:hAnsi="Arial" w:cs="Arial"/>
          <w:b/>
          <w:bCs/>
          <w:sz w:val="22"/>
          <w:szCs w:val="22"/>
        </w:rPr>
      </w:pPr>
    </w:p>
    <w:p w14:paraId="2A864D23" w14:textId="77777777" w:rsidR="009F1948" w:rsidRDefault="0064375E" w:rsidP="00EB7A8E">
      <w:pPr>
        <w:ind w:left="284"/>
        <w:rPr>
          <w:rFonts w:ascii="Arial" w:hAnsi="Arial" w:cs="Arial"/>
          <w:sz w:val="22"/>
          <w:szCs w:val="22"/>
        </w:rPr>
      </w:pPr>
      <w:r w:rsidRPr="0064375E">
        <w:rPr>
          <w:rFonts w:ascii="Arial" w:hAnsi="Arial" w:cs="Arial"/>
          <w:sz w:val="22"/>
          <w:szCs w:val="22"/>
        </w:rPr>
        <w:t>Inverclyde Council follows legislative guidance and national best practice in relation to the exclusion process. More information about exclusions and expectations around the exclusions of Care Experienced children and young people can be found in Appendix 6.</w:t>
      </w:r>
    </w:p>
    <w:p w14:paraId="7576FA50" w14:textId="10BFD620" w:rsidR="0064375E" w:rsidRPr="0064375E" w:rsidRDefault="0064375E" w:rsidP="00EB7A8E">
      <w:pPr>
        <w:ind w:left="284"/>
        <w:rPr>
          <w:rFonts w:ascii="Arial" w:hAnsi="Arial" w:cs="Arial"/>
          <w:sz w:val="22"/>
          <w:szCs w:val="22"/>
        </w:rPr>
      </w:pPr>
      <w:r w:rsidRPr="0064375E">
        <w:rPr>
          <w:rFonts w:ascii="Arial" w:hAnsi="Arial" w:cs="Arial"/>
          <w:sz w:val="22"/>
          <w:szCs w:val="22"/>
        </w:rPr>
        <w:t xml:space="preserve"> </w:t>
      </w:r>
    </w:p>
    <w:p w14:paraId="706DB7CF" w14:textId="77777777" w:rsidR="0064375E" w:rsidRDefault="00ED3385" w:rsidP="00EB7A8E">
      <w:pPr>
        <w:ind w:left="284"/>
        <w:rPr>
          <w:rFonts w:ascii="Arial" w:hAnsi="Arial" w:cs="Arial"/>
          <w:sz w:val="22"/>
          <w:szCs w:val="22"/>
        </w:rPr>
      </w:pPr>
      <w:hyperlink r:id="rId25" w:history="1">
        <w:r w:rsidR="0064375E" w:rsidRPr="0064375E">
          <w:rPr>
            <w:rStyle w:val="Hyperlink"/>
            <w:rFonts w:ascii="Arial" w:hAnsi="Arial" w:cs="Arial"/>
            <w:sz w:val="22"/>
            <w:szCs w:val="22"/>
          </w:rPr>
          <w:t>Anti-Bullying policy</w:t>
        </w:r>
      </w:hyperlink>
      <w:r w:rsidR="0064375E" w:rsidRPr="0064375E">
        <w:rPr>
          <w:rFonts w:ascii="Arial" w:hAnsi="Arial" w:cs="Arial"/>
          <w:i/>
          <w:iCs/>
          <w:sz w:val="22"/>
          <w:szCs w:val="22"/>
        </w:rPr>
        <w:t xml:space="preserve"> </w:t>
      </w:r>
      <w:r w:rsidR="0064375E" w:rsidRPr="0064375E">
        <w:rPr>
          <w:rFonts w:ascii="Arial" w:hAnsi="Arial" w:cs="Arial"/>
          <w:sz w:val="22"/>
          <w:szCs w:val="22"/>
        </w:rPr>
        <w:t>(ICON- ASL Policy Page)</w:t>
      </w:r>
    </w:p>
    <w:p w14:paraId="1B993CE4" w14:textId="77777777" w:rsidR="009F1948" w:rsidRPr="0064375E" w:rsidRDefault="009F1948" w:rsidP="00EB7A8E">
      <w:pPr>
        <w:ind w:left="284"/>
        <w:rPr>
          <w:rFonts w:ascii="Arial" w:hAnsi="Arial" w:cs="Arial"/>
          <w:i/>
          <w:iCs/>
          <w:sz w:val="22"/>
          <w:szCs w:val="22"/>
        </w:rPr>
      </w:pPr>
    </w:p>
    <w:p w14:paraId="3C317E01" w14:textId="77777777" w:rsidR="0064375E" w:rsidRDefault="0064375E" w:rsidP="00EB7A8E">
      <w:pPr>
        <w:ind w:left="284"/>
        <w:rPr>
          <w:rFonts w:ascii="Arial" w:hAnsi="Arial" w:cs="Arial"/>
          <w:sz w:val="22"/>
          <w:szCs w:val="22"/>
        </w:rPr>
      </w:pPr>
      <w:r w:rsidRPr="0064375E">
        <w:rPr>
          <w:rFonts w:ascii="Arial" w:hAnsi="Arial" w:cs="Arial"/>
          <w:sz w:val="22"/>
          <w:szCs w:val="22"/>
        </w:rPr>
        <w:t>In May 2025 Inverclyde Council refreshed its Anti-Bullying policy in alignment with national guidance in the shape of Respect for All (Scottish Government, 2024). The policy emphasises the salience of relationships in the amelioration of bullying behaviour. Inverclyde Council has also adopted the national definition of bullying behaviour cited in the above document:</w:t>
      </w:r>
    </w:p>
    <w:p w14:paraId="05388FC4" w14:textId="77777777" w:rsidR="009F1948" w:rsidRPr="0064375E" w:rsidRDefault="009F1948" w:rsidP="00EB7A8E">
      <w:pPr>
        <w:ind w:left="284"/>
        <w:rPr>
          <w:rFonts w:ascii="Arial" w:hAnsi="Arial" w:cs="Arial"/>
          <w:sz w:val="22"/>
          <w:szCs w:val="22"/>
        </w:rPr>
      </w:pPr>
    </w:p>
    <w:p w14:paraId="51BBC54D" w14:textId="77777777" w:rsidR="0064375E" w:rsidRPr="0064375E" w:rsidRDefault="0064375E" w:rsidP="00EB7A8E">
      <w:pPr>
        <w:ind w:left="284"/>
        <w:rPr>
          <w:rFonts w:ascii="Arial" w:hAnsi="Arial" w:cs="Arial"/>
          <w:i/>
          <w:iCs/>
          <w:sz w:val="22"/>
          <w:szCs w:val="22"/>
        </w:rPr>
      </w:pPr>
      <w:r w:rsidRPr="0064375E">
        <w:rPr>
          <w:rFonts w:ascii="Arial" w:hAnsi="Arial" w:cs="Arial"/>
          <w:i/>
          <w:iCs/>
          <w:sz w:val="22"/>
          <w:szCs w:val="22"/>
        </w:rPr>
        <w:t>“Bullying is face-to-face and/or online behaviour which impacts on a person’s sense of physical and emotional safety, their capacity to feel in control of their life and their ability to respond effectively to the situation they are in.” “The behaviour does not need to be repeated, or intended to cause harm, for it to have an impact. Bullying behaviour can be physical, emotional or verbal and can cause people to feel hurt, threatened, frightened and left out.”</w:t>
      </w:r>
    </w:p>
    <w:p w14:paraId="2B8D0C1E" w14:textId="77777777" w:rsidR="0064375E" w:rsidRPr="0064375E" w:rsidRDefault="0064375E" w:rsidP="00EB7A8E">
      <w:pPr>
        <w:ind w:left="284"/>
        <w:rPr>
          <w:rFonts w:ascii="Arial" w:hAnsi="Arial" w:cs="Arial"/>
          <w:i/>
          <w:iCs/>
          <w:sz w:val="22"/>
          <w:szCs w:val="22"/>
        </w:rPr>
      </w:pPr>
    </w:p>
    <w:p w14:paraId="5D169903" w14:textId="77777777" w:rsidR="0064375E" w:rsidRPr="0064375E" w:rsidRDefault="0064375E" w:rsidP="00EB7A8E">
      <w:pPr>
        <w:ind w:left="284"/>
        <w:rPr>
          <w:rFonts w:ascii="Arial" w:hAnsi="Arial" w:cs="Arial"/>
          <w:b/>
          <w:bCs/>
          <w:sz w:val="22"/>
          <w:szCs w:val="22"/>
        </w:rPr>
      </w:pPr>
      <w:r w:rsidRPr="0064375E">
        <w:rPr>
          <w:rFonts w:ascii="Arial" w:hAnsi="Arial" w:cs="Arial"/>
          <w:b/>
          <w:bCs/>
          <w:sz w:val="22"/>
          <w:szCs w:val="22"/>
        </w:rPr>
        <w:t>Single-Agency Planning and the GIRFEC Pathway</w:t>
      </w:r>
    </w:p>
    <w:p w14:paraId="41BB110B" w14:textId="77777777" w:rsidR="009F1948" w:rsidRDefault="009F1948" w:rsidP="00EB7A8E">
      <w:pPr>
        <w:ind w:left="284"/>
        <w:rPr>
          <w:rFonts w:ascii="Arial" w:hAnsi="Arial" w:cs="Arial"/>
          <w:sz w:val="22"/>
          <w:szCs w:val="22"/>
        </w:rPr>
      </w:pPr>
    </w:p>
    <w:p w14:paraId="46F8F82F" w14:textId="65EFF5F1" w:rsidR="0064375E" w:rsidRPr="0064375E" w:rsidRDefault="0064375E" w:rsidP="00EB7A8E">
      <w:pPr>
        <w:ind w:left="284"/>
        <w:rPr>
          <w:rFonts w:ascii="Arial" w:hAnsi="Arial" w:cs="Arial"/>
          <w:sz w:val="22"/>
          <w:szCs w:val="22"/>
        </w:rPr>
      </w:pPr>
      <w:r w:rsidRPr="0064375E">
        <w:rPr>
          <w:rFonts w:ascii="Arial" w:hAnsi="Arial" w:cs="Arial"/>
          <w:sz w:val="22"/>
          <w:szCs w:val="22"/>
        </w:rPr>
        <w:t>An important mechanism in use across all educational establishments in Inverclyde is the single Agency Planning process. This allows for outcome focus and strength-based planning to be made by all involved in the Team Around the Child process. It also enables education staff to feed into wider planning across all partners in line with GIRFEC. A template of the planner can be found in Appendix 7.</w:t>
      </w:r>
    </w:p>
    <w:p w14:paraId="1FC55054" w14:textId="77777777" w:rsidR="0064375E" w:rsidRPr="0062206E" w:rsidRDefault="0064375E" w:rsidP="0064375E">
      <w:pPr>
        <w:rPr>
          <w:rFonts w:ascii="Arial" w:hAnsi="Arial" w:cs="Arial"/>
        </w:rPr>
      </w:pPr>
    </w:p>
    <w:p w14:paraId="09819A55" w14:textId="77777777" w:rsidR="000E2CEC" w:rsidRDefault="000E2CEC" w:rsidP="00B71842">
      <w:pPr>
        <w:pStyle w:val="MBODYTEXT"/>
        <w:rPr>
          <w:b/>
          <w:bCs/>
          <w:sz w:val="28"/>
          <w:szCs w:val="28"/>
        </w:rPr>
      </w:pPr>
    </w:p>
    <w:p w14:paraId="44A5539F" w14:textId="77777777" w:rsidR="00C54D7A" w:rsidRDefault="00C54D7A">
      <w:pPr>
        <w:rPr>
          <w:rFonts w:ascii="Arial" w:hAnsi="Arial"/>
          <w:b/>
          <w:bCs/>
          <w:noProof/>
          <w:sz w:val="28"/>
          <w:szCs w:val="28"/>
        </w:rPr>
      </w:pPr>
      <w:r>
        <w:rPr>
          <w:b/>
          <w:bCs/>
          <w:sz w:val="28"/>
          <w:szCs w:val="28"/>
        </w:rPr>
        <w:br w:type="page"/>
      </w:r>
    </w:p>
    <w:p w14:paraId="3C2EEB09" w14:textId="5D4F420A" w:rsidR="002866C7" w:rsidRDefault="002866C7">
      <w:pPr>
        <w:pStyle w:val="MBODYTEXT"/>
        <w:numPr>
          <w:ilvl w:val="0"/>
          <w:numId w:val="16"/>
        </w:numPr>
        <w:rPr>
          <w:b/>
          <w:bCs/>
          <w:sz w:val="28"/>
          <w:szCs w:val="28"/>
        </w:rPr>
      </w:pPr>
      <w:r w:rsidRPr="002866C7">
        <w:rPr>
          <w:b/>
          <w:bCs/>
          <w:sz w:val="28"/>
          <w:szCs w:val="28"/>
        </w:rPr>
        <w:lastRenderedPageBreak/>
        <w:t xml:space="preserve">ROLES AND RESPONSIBILITIES </w:t>
      </w:r>
    </w:p>
    <w:p w14:paraId="350B0343" w14:textId="77777777" w:rsidR="009A480A" w:rsidRDefault="009A480A" w:rsidP="009A480A">
      <w:pPr>
        <w:pStyle w:val="MBODYTEXT"/>
        <w:rPr>
          <w:b/>
          <w:bCs/>
          <w:sz w:val="28"/>
          <w:szCs w:val="28"/>
        </w:rPr>
      </w:pPr>
    </w:p>
    <w:p w14:paraId="73D0FF5E" w14:textId="2BF5638C" w:rsidR="00C54D7A" w:rsidRDefault="00C54D7A" w:rsidP="00C54D7A">
      <w:pPr>
        <w:pStyle w:val="MBODYTEXT"/>
        <w:tabs>
          <w:tab w:val="clear" w:pos="1032"/>
          <w:tab w:val="left" w:pos="426"/>
        </w:tabs>
        <w:ind w:left="426" w:hanging="426"/>
        <w:rPr>
          <w:sz w:val="20"/>
        </w:rPr>
      </w:pPr>
      <w:r>
        <w:rPr>
          <w:sz w:val="20"/>
        </w:rPr>
        <w:t>4.1</w:t>
      </w:r>
      <w:r>
        <w:rPr>
          <w:sz w:val="20"/>
        </w:rPr>
        <w:tab/>
        <w:t>CHIEF EXECUTIVE</w:t>
      </w:r>
    </w:p>
    <w:p w14:paraId="01A39DA4" w14:textId="77777777" w:rsidR="00C54D7A" w:rsidRDefault="00C54D7A" w:rsidP="00C54D7A">
      <w:pPr>
        <w:pStyle w:val="MBODYTEXT"/>
        <w:tabs>
          <w:tab w:val="clear" w:pos="1032"/>
          <w:tab w:val="left" w:pos="426"/>
        </w:tabs>
        <w:ind w:left="426" w:hanging="426"/>
        <w:rPr>
          <w:sz w:val="20"/>
        </w:rPr>
      </w:pPr>
    </w:p>
    <w:p w14:paraId="382F7300" w14:textId="76E8D88F" w:rsidR="00C54D7A" w:rsidRDefault="00C54D7A" w:rsidP="00C54D7A">
      <w:pPr>
        <w:pStyle w:val="MBODYTEXT"/>
        <w:tabs>
          <w:tab w:val="clear" w:pos="1032"/>
          <w:tab w:val="left" w:pos="426"/>
        </w:tabs>
        <w:ind w:left="426" w:hanging="426"/>
        <w:rPr>
          <w:sz w:val="20"/>
        </w:rPr>
      </w:pPr>
      <w:r>
        <w:rPr>
          <w:sz w:val="20"/>
        </w:rPr>
        <w:tab/>
        <w:t>The Chief Execvtutive has the overarching role in overseeing the implementation of this policy.</w:t>
      </w:r>
    </w:p>
    <w:p w14:paraId="287AD789" w14:textId="77777777" w:rsidR="00C54D7A" w:rsidRDefault="00C54D7A" w:rsidP="00C54D7A">
      <w:pPr>
        <w:pStyle w:val="MBODYTEXT"/>
        <w:tabs>
          <w:tab w:val="clear" w:pos="1032"/>
          <w:tab w:val="left" w:pos="426"/>
        </w:tabs>
        <w:ind w:left="426" w:hanging="426"/>
        <w:rPr>
          <w:sz w:val="20"/>
        </w:rPr>
      </w:pPr>
    </w:p>
    <w:p w14:paraId="4A289FA0" w14:textId="61099E0F" w:rsidR="00C54D7A" w:rsidRDefault="00C54D7A" w:rsidP="00C54D7A">
      <w:pPr>
        <w:pStyle w:val="MBODYTEXT"/>
        <w:tabs>
          <w:tab w:val="clear" w:pos="1032"/>
          <w:tab w:val="left" w:pos="426"/>
        </w:tabs>
        <w:ind w:left="426" w:hanging="426"/>
        <w:rPr>
          <w:sz w:val="20"/>
        </w:rPr>
      </w:pPr>
      <w:r>
        <w:rPr>
          <w:sz w:val="20"/>
        </w:rPr>
        <w:t>4.2</w:t>
      </w:r>
      <w:r>
        <w:rPr>
          <w:sz w:val="20"/>
        </w:rPr>
        <w:tab/>
        <w:t>DIRECTORS</w:t>
      </w:r>
    </w:p>
    <w:p w14:paraId="13808788" w14:textId="77777777" w:rsidR="00C54D7A" w:rsidRDefault="00C54D7A" w:rsidP="00C54D7A">
      <w:pPr>
        <w:pStyle w:val="MBODYTEXT"/>
        <w:tabs>
          <w:tab w:val="clear" w:pos="1032"/>
          <w:tab w:val="left" w:pos="426"/>
        </w:tabs>
        <w:ind w:left="426" w:hanging="426"/>
        <w:rPr>
          <w:sz w:val="20"/>
        </w:rPr>
      </w:pPr>
    </w:p>
    <w:p w14:paraId="44DC2E0B" w14:textId="0D438F12" w:rsidR="00C54D7A" w:rsidRDefault="00C54D7A" w:rsidP="00C54D7A">
      <w:pPr>
        <w:pStyle w:val="MBODYTEXT"/>
        <w:tabs>
          <w:tab w:val="clear" w:pos="1032"/>
          <w:tab w:val="left" w:pos="426"/>
        </w:tabs>
        <w:ind w:left="426"/>
        <w:rPr>
          <w:sz w:val="20"/>
        </w:rPr>
      </w:pPr>
      <w:r>
        <w:rPr>
          <w:sz w:val="20"/>
        </w:rPr>
        <w:t xml:space="preserve">The Executive Director (ECOD) is responsible for leading </w:t>
      </w:r>
      <w:r w:rsidR="00075DE2">
        <w:rPr>
          <w:sz w:val="20"/>
        </w:rPr>
        <w:t>on</w:t>
      </w:r>
      <w:r>
        <w:rPr>
          <w:sz w:val="20"/>
        </w:rPr>
        <w:t xml:space="preserve"> the roll out of policy, </w:t>
      </w:r>
    </w:p>
    <w:p w14:paraId="753D2744" w14:textId="77777777" w:rsidR="00C54D7A" w:rsidRDefault="00C54D7A" w:rsidP="009A480A">
      <w:pPr>
        <w:pStyle w:val="MBODYTEXT"/>
        <w:rPr>
          <w:sz w:val="20"/>
        </w:rPr>
      </w:pPr>
    </w:p>
    <w:p w14:paraId="75FFA156" w14:textId="5D771AC3" w:rsidR="00C54D7A" w:rsidRDefault="00C54D7A" w:rsidP="00C54D7A">
      <w:pPr>
        <w:pStyle w:val="MBODYTEXT"/>
        <w:tabs>
          <w:tab w:val="clear" w:pos="1032"/>
          <w:tab w:val="left" w:pos="426"/>
        </w:tabs>
        <w:ind w:left="426" w:hanging="426"/>
        <w:rPr>
          <w:sz w:val="20"/>
        </w:rPr>
      </w:pPr>
      <w:r>
        <w:rPr>
          <w:sz w:val="20"/>
        </w:rPr>
        <w:t>4.3</w:t>
      </w:r>
      <w:r>
        <w:rPr>
          <w:sz w:val="20"/>
        </w:rPr>
        <w:tab/>
        <w:t>HEADS OF SERVICE</w:t>
      </w:r>
    </w:p>
    <w:p w14:paraId="6ADD44F2" w14:textId="77777777" w:rsidR="00C54D7A" w:rsidRDefault="00C54D7A" w:rsidP="00C54D7A">
      <w:pPr>
        <w:pStyle w:val="MBODYTEXT"/>
        <w:tabs>
          <w:tab w:val="clear" w:pos="1032"/>
          <w:tab w:val="left" w:pos="426"/>
        </w:tabs>
        <w:ind w:left="426" w:hanging="426"/>
        <w:rPr>
          <w:sz w:val="20"/>
        </w:rPr>
      </w:pPr>
    </w:p>
    <w:p w14:paraId="57CB80A7" w14:textId="54197464" w:rsidR="00C54D7A" w:rsidRPr="009A480A" w:rsidRDefault="00C54D7A" w:rsidP="00C54D7A">
      <w:pPr>
        <w:pStyle w:val="MBODYTEXT"/>
        <w:ind w:left="426" w:hanging="426"/>
        <w:rPr>
          <w:sz w:val="20"/>
        </w:rPr>
      </w:pPr>
      <w:r>
        <w:rPr>
          <w:sz w:val="20"/>
        </w:rPr>
        <w:tab/>
        <w:t>The Head of Education will work wwith officers to ensure the roll out of policy is successful.</w:t>
      </w:r>
    </w:p>
    <w:p w14:paraId="45AAD68C" w14:textId="02BE40E0" w:rsidR="00C54D7A" w:rsidRDefault="00C54D7A" w:rsidP="00C54D7A">
      <w:pPr>
        <w:pStyle w:val="MBODYTEXT"/>
        <w:tabs>
          <w:tab w:val="clear" w:pos="1032"/>
          <w:tab w:val="left" w:pos="426"/>
        </w:tabs>
        <w:ind w:left="426" w:hanging="426"/>
        <w:rPr>
          <w:sz w:val="20"/>
        </w:rPr>
      </w:pPr>
    </w:p>
    <w:p w14:paraId="07CD9CA9" w14:textId="77777777" w:rsidR="00C54D7A" w:rsidRDefault="00C54D7A" w:rsidP="009A480A">
      <w:pPr>
        <w:pStyle w:val="MBODYTEXT"/>
        <w:rPr>
          <w:sz w:val="20"/>
        </w:rPr>
      </w:pPr>
    </w:p>
    <w:p w14:paraId="55CF933D" w14:textId="1195BB00" w:rsidR="00C54D7A" w:rsidRDefault="00C54D7A" w:rsidP="00C54D7A">
      <w:pPr>
        <w:pStyle w:val="MBODYTEXT"/>
        <w:tabs>
          <w:tab w:val="clear" w:pos="1032"/>
          <w:tab w:val="left" w:pos="426"/>
        </w:tabs>
        <w:ind w:left="426" w:hanging="426"/>
        <w:rPr>
          <w:sz w:val="20"/>
        </w:rPr>
      </w:pPr>
      <w:r>
        <w:rPr>
          <w:sz w:val="20"/>
        </w:rPr>
        <w:t>4.4</w:t>
      </w:r>
      <w:r>
        <w:rPr>
          <w:sz w:val="20"/>
        </w:rPr>
        <w:tab/>
        <w:t>SERVICE MANAGERS</w:t>
      </w:r>
    </w:p>
    <w:p w14:paraId="17505C29" w14:textId="77777777" w:rsidR="00C54D7A" w:rsidRDefault="00C54D7A" w:rsidP="00C54D7A">
      <w:pPr>
        <w:pStyle w:val="MBODYTEXT"/>
        <w:tabs>
          <w:tab w:val="clear" w:pos="1032"/>
          <w:tab w:val="left" w:pos="426"/>
        </w:tabs>
        <w:ind w:left="426" w:hanging="426"/>
        <w:rPr>
          <w:sz w:val="20"/>
        </w:rPr>
      </w:pPr>
    </w:p>
    <w:p w14:paraId="00EC51F0" w14:textId="75590BD3" w:rsidR="00C54D7A" w:rsidRDefault="00C54D7A" w:rsidP="00C54D7A">
      <w:pPr>
        <w:pStyle w:val="MBODYTEXT"/>
        <w:tabs>
          <w:tab w:val="clear" w:pos="1032"/>
          <w:tab w:val="left" w:pos="426"/>
        </w:tabs>
        <w:ind w:left="426" w:hanging="426"/>
        <w:rPr>
          <w:sz w:val="20"/>
        </w:rPr>
      </w:pPr>
      <w:r>
        <w:rPr>
          <w:sz w:val="20"/>
        </w:rPr>
        <w:tab/>
        <w:t xml:space="preserve">Head of Establishment are responsible for developing policy in their own context and managing this on a day to day basis. </w:t>
      </w:r>
    </w:p>
    <w:p w14:paraId="7B6B1347" w14:textId="77777777" w:rsidR="00C54D7A" w:rsidRDefault="00C54D7A" w:rsidP="009A480A">
      <w:pPr>
        <w:pStyle w:val="MBODYTEXT"/>
        <w:rPr>
          <w:sz w:val="20"/>
        </w:rPr>
      </w:pPr>
    </w:p>
    <w:p w14:paraId="137689A8" w14:textId="18AEF653" w:rsidR="00C54D7A" w:rsidRDefault="00C54D7A" w:rsidP="00C54D7A">
      <w:pPr>
        <w:pStyle w:val="MBODYTEXT"/>
        <w:tabs>
          <w:tab w:val="clear" w:pos="1032"/>
          <w:tab w:val="left" w:pos="426"/>
        </w:tabs>
        <w:ind w:left="426" w:hanging="426"/>
        <w:rPr>
          <w:sz w:val="20"/>
        </w:rPr>
      </w:pPr>
      <w:r>
        <w:rPr>
          <w:sz w:val="20"/>
        </w:rPr>
        <w:t>4.5</w:t>
      </w:r>
      <w:r>
        <w:rPr>
          <w:sz w:val="20"/>
        </w:rPr>
        <w:tab/>
        <w:t>OFFICERS</w:t>
      </w:r>
    </w:p>
    <w:p w14:paraId="458BAD39" w14:textId="77777777" w:rsidR="00C54D7A" w:rsidRDefault="00C54D7A" w:rsidP="00C54D7A">
      <w:pPr>
        <w:pStyle w:val="MBODYTEXT"/>
        <w:tabs>
          <w:tab w:val="clear" w:pos="1032"/>
          <w:tab w:val="left" w:pos="426"/>
        </w:tabs>
        <w:ind w:left="426" w:hanging="426"/>
        <w:rPr>
          <w:sz w:val="20"/>
        </w:rPr>
      </w:pPr>
    </w:p>
    <w:p w14:paraId="07431A62" w14:textId="415A1330" w:rsidR="002E2DCC" w:rsidRDefault="00C54D7A" w:rsidP="00C54D7A">
      <w:pPr>
        <w:pStyle w:val="MBODYTEXT"/>
        <w:tabs>
          <w:tab w:val="clear" w:pos="1032"/>
          <w:tab w:val="left" w:pos="426"/>
        </w:tabs>
        <w:ind w:left="426" w:hanging="426"/>
        <w:rPr>
          <w:bCs/>
          <w:szCs w:val="22"/>
        </w:rPr>
      </w:pPr>
      <w:r>
        <w:rPr>
          <w:sz w:val="20"/>
        </w:rPr>
        <w:tab/>
        <w:t xml:space="preserve">The Education Officer (Inclusion) will lead in the development and implementation of this policy. </w:t>
      </w:r>
    </w:p>
    <w:p w14:paraId="6C17CC98" w14:textId="77777777" w:rsidR="002866C7" w:rsidRDefault="002866C7" w:rsidP="00B71842">
      <w:pPr>
        <w:pStyle w:val="MBODYTEXT"/>
        <w:rPr>
          <w:szCs w:val="22"/>
        </w:rPr>
      </w:pPr>
    </w:p>
    <w:p w14:paraId="203974A4" w14:textId="77777777" w:rsidR="003C71C2" w:rsidRDefault="003C71C2" w:rsidP="00D83298">
      <w:pPr>
        <w:pStyle w:val="MBODYTEXT"/>
        <w:rPr>
          <w:b/>
          <w:bCs/>
          <w:sz w:val="28"/>
          <w:szCs w:val="28"/>
        </w:rPr>
      </w:pPr>
    </w:p>
    <w:p w14:paraId="6C37D616" w14:textId="64154D0A" w:rsidR="00D83298" w:rsidRPr="00D83298" w:rsidRDefault="00D83298" w:rsidP="00D83298">
      <w:pPr>
        <w:pStyle w:val="MBODYTEXT"/>
        <w:rPr>
          <w:b/>
          <w:bCs/>
          <w:sz w:val="28"/>
          <w:szCs w:val="28"/>
        </w:rPr>
      </w:pPr>
      <w:r w:rsidRPr="00D83298">
        <w:rPr>
          <w:b/>
          <w:bCs/>
          <w:sz w:val="28"/>
          <w:szCs w:val="28"/>
        </w:rPr>
        <w:t>5 IMPLEMENTATION</w:t>
      </w:r>
    </w:p>
    <w:p w14:paraId="1C6CF21D" w14:textId="77777777" w:rsidR="00B71842" w:rsidRDefault="00B71842" w:rsidP="00B71842">
      <w:pPr>
        <w:pStyle w:val="MBODYTEXT"/>
      </w:pPr>
    </w:p>
    <w:p w14:paraId="1A90F304" w14:textId="70EFC4E7" w:rsidR="00B71842" w:rsidRDefault="00927151" w:rsidP="00B71842">
      <w:pPr>
        <w:pStyle w:val="MBODYTEXT"/>
      </w:pPr>
      <w:r>
        <w:t xml:space="preserve">5.1 </w:t>
      </w:r>
      <w:r w:rsidR="00B11EA7">
        <w:t>TRAINING</w:t>
      </w:r>
    </w:p>
    <w:p w14:paraId="294F04F0" w14:textId="77777777" w:rsidR="00C000B7" w:rsidRDefault="00C000B7" w:rsidP="00B71842">
      <w:pPr>
        <w:pStyle w:val="MBODYTEXT"/>
      </w:pPr>
    </w:p>
    <w:p w14:paraId="7C214B76" w14:textId="77777777" w:rsidR="00C000B7" w:rsidRDefault="00C000B7" w:rsidP="00B71842">
      <w:pPr>
        <w:pStyle w:val="MBODYTEXT"/>
      </w:pPr>
    </w:p>
    <w:p w14:paraId="79A9D6DD" w14:textId="7BC171D7" w:rsidR="009A480A" w:rsidRDefault="00C000B7" w:rsidP="00B71842">
      <w:pPr>
        <w:pStyle w:val="MBODYTEXT"/>
      </w:pPr>
      <w:r>
        <w:t xml:space="preserve">A suite of training has been created  that includes key areas such as Promoting Positive Behaviour, Relational Approaches and Anti-Bullying. </w:t>
      </w:r>
    </w:p>
    <w:p w14:paraId="65E52227" w14:textId="77777777" w:rsidR="009A480A" w:rsidRDefault="009A480A" w:rsidP="00B71842">
      <w:pPr>
        <w:pStyle w:val="MBODYTEXT"/>
      </w:pPr>
    </w:p>
    <w:p w14:paraId="027A5EA9" w14:textId="77777777" w:rsidR="00927151" w:rsidRDefault="00927151" w:rsidP="00B71842">
      <w:pPr>
        <w:pStyle w:val="MBODYTEXT"/>
      </w:pPr>
    </w:p>
    <w:p w14:paraId="1C47B7B3" w14:textId="77777777" w:rsidR="00895220" w:rsidRDefault="00895220" w:rsidP="00B71842">
      <w:pPr>
        <w:pStyle w:val="MBODYTEXT"/>
      </w:pPr>
    </w:p>
    <w:p w14:paraId="2FA802FA" w14:textId="05FA179F" w:rsidR="00927151" w:rsidRDefault="00927151" w:rsidP="00B71842">
      <w:pPr>
        <w:pStyle w:val="MBODYTEXT"/>
      </w:pPr>
      <w:r>
        <w:t xml:space="preserve">5.2 </w:t>
      </w:r>
      <w:r w:rsidR="00B11EA7">
        <w:t>COMMUNICATION OF THE POLICY</w:t>
      </w:r>
    </w:p>
    <w:p w14:paraId="7A6CC1B8" w14:textId="77777777" w:rsidR="00C000B7" w:rsidRDefault="00C000B7" w:rsidP="00B71842">
      <w:pPr>
        <w:pStyle w:val="MBODYTEXT"/>
      </w:pPr>
    </w:p>
    <w:p w14:paraId="67C0AB34" w14:textId="16540EC4" w:rsidR="00C000B7" w:rsidRDefault="00C000B7" w:rsidP="00B71842">
      <w:pPr>
        <w:pStyle w:val="MBODYTEXT"/>
      </w:pPr>
      <w:r>
        <w:t xml:space="preserve">The policy will be disseminated to all heads of establishment and Addiitonal Support Needs Leads. </w:t>
      </w:r>
    </w:p>
    <w:p w14:paraId="682A29AE" w14:textId="77777777" w:rsidR="00927151" w:rsidRDefault="00927151" w:rsidP="00B71842">
      <w:pPr>
        <w:pStyle w:val="MBODYTEXT"/>
      </w:pPr>
    </w:p>
    <w:p w14:paraId="476D4105" w14:textId="77777777" w:rsidR="003C71C2" w:rsidRDefault="003C71C2" w:rsidP="00B71842">
      <w:pPr>
        <w:pStyle w:val="MBODYTEXT"/>
        <w:rPr>
          <w:b/>
          <w:bCs/>
          <w:sz w:val="28"/>
          <w:szCs w:val="28"/>
        </w:rPr>
      </w:pPr>
    </w:p>
    <w:p w14:paraId="39E9AC01" w14:textId="573C82A8" w:rsidR="00927151" w:rsidRDefault="00927151" w:rsidP="00B71842">
      <w:pPr>
        <w:pStyle w:val="MBODYTEXT"/>
        <w:rPr>
          <w:b/>
          <w:bCs/>
          <w:sz w:val="28"/>
          <w:szCs w:val="28"/>
        </w:rPr>
      </w:pPr>
      <w:r w:rsidRPr="00927151">
        <w:rPr>
          <w:b/>
          <w:bCs/>
          <w:sz w:val="28"/>
          <w:szCs w:val="28"/>
        </w:rPr>
        <w:t xml:space="preserve">6 RISK </w:t>
      </w:r>
    </w:p>
    <w:p w14:paraId="5DF50296" w14:textId="77777777" w:rsidR="00927151" w:rsidRDefault="00927151" w:rsidP="00B71842">
      <w:pPr>
        <w:pStyle w:val="MBODYTEXT"/>
        <w:rPr>
          <w:b/>
          <w:bCs/>
          <w:sz w:val="28"/>
          <w:szCs w:val="28"/>
        </w:rPr>
      </w:pPr>
    </w:p>
    <w:p w14:paraId="5CF1B105" w14:textId="3C103828" w:rsidR="00927151" w:rsidRDefault="00927151" w:rsidP="00B71842">
      <w:pPr>
        <w:pStyle w:val="MBODYTEXT"/>
        <w:rPr>
          <w:szCs w:val="22"/>
        </w:rPr>
      </w:pPr>
      <w:r w:rsidRPr="00927151">
        <w:rPr>
          <w:szCs w:val="22"/>
        </w:rPr>
        <w:t xml:space="preserve">6.1 </w:t>
      </w:r>
      <w:r w:rsidR="00B11EA7">
        <w:rPr>
          <w:szCs w:val="22"/>
        </w:rPr>
        <w:t>LEGISLATIVE RISK</w:t>
      </w:r>
    </w:p>
    <w:p w14:paraId="4458BFE1" w14:textId="73E35987" w:rsidR="00C000B7" w:rsidRDefault="00C000B7" w:rsidP="00B71842">
      <w:pPr>
        <w:pStyle w:val="MBODYTEXT"/>
        <w:rPr>
          <w:szCs w:val="22"/>
        </w:rPr>
      </w:pPr>
      <w:r>
        <w:rPr>
          <w:szCs w:val="22"/>
        </w:rPr>
        <w:t>None</w:t>
      </w:r>
    </w:p>
    <w:p w14:paraId="6746C9D5" w14:textId="77777777" w:rsidR="00927151" w:rsidRDefault="00927151" w:rsidP="00B71842">
      <w:pPr>
        <w:pStyle w:val="MBODYTEXT"/>
        <w:rPr>
          <w:szCs w:val="22"/>
        </w:rPr>
      </w:pPr>
    </w:p>
    <w:p w14:paraId="047D6C3A" w14:textId="00A75C09" w:rsidR="00927151" w:rsidRDefault="00927151" w:rsidP="00B71842">
      <w:pPr>
        <w:pStyle w:val="MBODYTEXT"/>
        <w:rPr>
          <w:szCs w:val="22"/>
        </w:rPr>
      </w:pPr>
    </w:p>
    <w:p w14:paraId="2EC898AC" w14:textId="1689431B" w:rsidR="00927151" w:rsidRDefault="00927151" w:rsidP="00B71842">
      <w:pPr>
        <w:pStyle w:val="MBODYTEXT"/>
        <w:rPr>
          <w:b/>
          <w:bCs/>
          <w:sz w:val="28"/>
          <w:szCs w:val="28"/>
        </w:rPr>
      </w:pPr>
      <w:r w:rsidRPr="00927151">
        <w:rPr>
          <w:b/>
          <w:bCs/>
          <w:sz w:val="28"/>
          <w:szCs w:val="28"/>
        </w:rPr>
        <w:t>7 EQUALITIES</w:t>
      </w:r>
    </w:p>
    <w:p w14:paraId="305B7280" w14:textId="77777777" w:rsidR="00927151" w:rsidRDefault="00927151" w:rsidP="00B71842">
      <w:pPr>
        <w:pStyle w:val="MBODYTEXT"/>
        <w:rPr>
          <w:b/>
          <w:bCs/>
          <w:sz w:val="28"/>
          <w:szCs w:val="28"/>
        </w:rPr>
      </w:pPr>
    </w:p>
    <w:p w14:paraId="3FCC4650" w14:textId="244409E4" w:rsidR="00927151" w:rsidRDefault="00927151" w:rsidP="00B71842">
      <w:pPr>
        <w:pStyle w:val="MBODYTEXT"/>
        <w:rPr>
          <w:szCs w:val="22"/>
        </w:rPr>
      </w:pPr>
      <w:r>
        <w:rPr>
          <w:szCs w:val="22"/>
        </w:rPr>
        <w:t xml:space="preserve">7.1 </w:t>
      </w:r>
      <w:r w:rsidR="00B11EA7">
        <w:rPr>
          <w:szCs w:val="22"/>
        </w:rPr>
        <w:t>CONSULTATION AND ENGAGEMENT</w:t>
      </w:r>
    </w:p>
    <w:p w14:paraId="232346FF" w14:textId="46FD6259" w:rsidR="00C000B7" w:rsidRDefault="00C000B7" w:rsidP="00B71842">
      <w:pPr>
        <w:pStyle w:val="MBODYTEXT"/>
        <w:rPr>
          <w:szCs w:val="22"/>
        </w:rPr>
      </w:pPr>
      <w:r>
        <w:rPr>
          <w:szCs w:val="22"/>
        </w:rPr>
        <w:t xml:space="preserve">The policy distills national guidance in this area. As cited in the policy, it is expected that all establihments create their own version of policy through consultation with stakeholders. </w:t>
      </w:r>
    </w:p>
    <w:p w14:paraId="168EC066" w14:textId="77777777" w:rsidR="00927151" w:rsidRDefault="00927151" w:rsidP="00B71842">
      <w:pPr>
        <w:pStyle w:val="MBODYTEXT"/>
        <w:rPr>
          <w:szCs w:val="22"/>
        </w:rPr>
      </w:pPr>
    </w:p>
    <w:p w14:paraId="596B2C11" w14:textId="3AD8AEDA" w:rsidR="00927151" w:rsidRDefault="00927151" w:rsidP="00B71842">
      <w:pPr>
        <w:pStyle w:val="MBODYTEXT"/>
        <w:rPr>
          <w:szCs w:val="22"/>
        </w:rPr>
      </w:pPr>
      <w:r>
        <w:rPr>
          <w:szCs w:val="22"/>
        </w:rPr>
        <w:t xml:space="preserve">7.2 </w:t>
      </w:r>
      <w:r w:rsidR="00B11EA7">
        <w:rPr>
          <w:szCs w:val="22"/>
        </w:rPr>
        <w:t>EQUALITY IMPACT ASSESSMENT</w:t>
      </w:r>
    </w:p>
    <w:p w14:paraId="4389E594" w14:textId="5B78B4C6" w:rsidR="00C000B7" w:rsidRDefault="00C000B7" w:rsidP="00B71842">
      <w:pPr>
        <w:pStyle w:val="MBODYTEXT"/>
        <w:rPr>
          <w:szCs w:val="22"/>
        </w:rPr>
      </w:pPr>
      <w:r>
        <w:rPr>
          <w:szCs w:val="22"/>
        </w:rPr>
        <w:t>None</w:t>
      </w:r>
    </w:p>
    <w:p w14:paraId="00E96E60" w14:textId="60E4D336" w:rsidR="00075DE2" w:rsidRDefault="00075DE2">
      <w:pPr>
        <w:rPr>
          <w:rFonts w:ascii="Arial" w:hAnsi="Arial"/>
          <w:b/>
          <w:bCs/>
          <w:noProof/>
          <w:sz w:val="28"/>
          <w:szCs w:val="28"/>
        </w:rPr>
      </w:pPr>
    </w:p>
    <w:p w14:paraId="1843E962" w14:textId="77777777" w:rsidR="00075DE2" w:rsidRDefault="00075DE2">
      <w:pPr>
        <w:rPr>
          <w:rFonts w:ascii="Arial" w:hAnsi="Arial"/>
          <w:b/>
          <w:bCs/>
          <w:noProof/>
          <w:sz w:val="28"/>
          <w:szCs w:val="28"/>
        </w:rPr>
      </w:pPr>
      <w:r>
        <w:rPr>
          <w:b/>
          <w:bCs/>
          <w:sz w:val="28"/>
          <w:szCs w:val="28"/>
        </w:rPr>
        <w:br w:type="page"/>
      </w:r>
    </w:p>
    <w:p w14:paraId="50C48479" w14:textId="7C59B363" w:rsidR="009F1948" w:rsidRDefault="009F1948" w:rsidP="009F1948">
      <w:pPr>
        <w:pStyle w:val="MBODYTEXT"/>
        <w:rPr>
          <w:b/>
          <w:bCs/>
          <w:sz w:val="28"/>
          <w:szCs w:val="28"/>
        </w:rPr>
      </w:pPr>
      <w:r>
        <w:rPr>
          <w:b/>
          <w:bCs/>
          <w:sz w:val="28"/>
          <w:szCs w:val="28"/>
        </w:rPr>
        <w:lastRenderedPageBreak/>
        <w:t>8</w:t>
      </w:r>
      <w:r w:rsidRPr="00927151">
        <w:rPr>
          <w:b/>
          <w:bCs/>
          <w:sz w:val="28"/>
          <w:szCs w:val="28"/>
        </w:rPr>
        <w:t xml:space="preserve"> </w:t>
      </w:r>
      <w:r>
        <w:rPr>
          <w:b/>
          <w:bCs/>
          <w:sz w:val="28"/>
          <w:szCs w:val="28"/>
        </w:rPr>
        <w:t xml:space="preserve">APPENDICES </w:t>
      </w:r>
    </w:p>
    <w:p w14:paraId="53750552" w14:textId="77777777" w:rsidR="009F1948" w:rsidRDefault="009F1948" w:rsidP="009F1948">
      <w:pPr>
        <w:pStyle w:val="MBODYTEXT"/>
        <w:rPr>
          <w:b/>
          <w:bCs/>
          <w:sz w:val="28"/>
          <w:szCs w:val="28"/>
        </w:rPr>
      </w:pPr>
    </w:p>
    <w:p w14:paraId="234F3548" w14:textId="6C972254" w:rsidR="009F1948" w:rsidRPr="009F1948" w:rsidRDefault="009F1948" w:rsidP="009F1948">
      <w:pPr>
        <w:rPr>
          <w:rFonts w:ascii="Arial" w:hAnsi="Arial"/>
          <w:b/>
          <w:bCs/>
          <w:noProof/>
          <w:sz w:val="28"/>
          <w:szCs w:val="28"/>
        </w:rPr>
      </w:pPr>
      <w:r>
        <w:rPr>
          <w:b/>
          <w:bCs/>
          <w:sz w:val="28"/>
          <w:szCs w:val="28"/>
        </w:rPr>
        <w:br w:type="page"/>
      </w:r>
      <w:bookmarkStart w:id="31" w:name="Appendix_1a"/>
      <w:r>
        <w:rPr>
          <w:rFonts w:ascii="Arial" w:hAnsi="Arial" w:cs="Arial"/>
        </w:rPr>
        <w:lastRenderedPageBreak/>
        <w:t>8.1 SAMPLE ENVIRONEMENTAL CHECKLIST FROM AN INVERCLYDE ESTABLUSHMENT</w:t>
      </w:r>
    </w:p>
    <w:bookmarkEnd w:id="31"/>
    <w:p w14:paraId="30BBC11B" w14:textId="77777777" w:rsidR="009F1948" w:rsidRPr="007D610C" w:rsidRDefault="009F1948" w:rsidP="009F1948">
      <w:pPr>
        <w:pStyle w:val="Header"/>
        <w:rPr>
          <w:rFonts w:ascii="Arial" w:hAnsi="Arial" w:cs="Arial"/>
        </w:rPr>
      </w:pPr>
    </w:p>
    <w:p w14:paraId="647508E4" w14:textId="77777777" w:rsidR="009F1948" w:rsidRPr="007D610C" w:rsidRDefault="009F1948" w:rsidP="009F1948">
      <w:pPr>
        <w:ind w:firstLine="720"/>
        <w:rPr>
          <w:rFonts w:ascii="Arial" w:hAnsi="Arial" w:cs="Arial"/>
        </w:rPr>
      </w:pPr>
    </w:p>
    <w:p w14:paraId="78E30B29" w14:textId="77777777" w:rsidR="009F1948" w:rsidRPr="007D610C" w:rsidRDefault="009F1948" w:rsidP="009F1948">
      <w:pPr>
        <w:ind w:left="284"/>
        <w:rPr>
          <w:rFonts w:ascii="Arial" w:hAnsi="Arial" w:cs="Arial"/>
          <w:sz w:val="16"/>
          <w:szCs w:val="16"/>
        </w:rPr>
      </w:pPr>
      <w:r w:rsidRPr="007D610C">
        <w:rPr>
          <w:rFonts w:ascii="Arial" w:hAnsi="Arial" w:cs="Arial"/>
          <w:sz w:val="16"/>
          <w:szCs w:val="16"/>
        </w:rPr>
        <w:t xml:space="preserve">* The term ‘Positive’, used throughout this policy, is synonymous with ‘Healthy’. Positive relationships build and maintain an individual’s emotional, mental, and social health and wellbeing. </w:t>
      </w:r>
    </w:p>
    <w:p w14:paraId="39301928" w14:textId="77777777" w:rsidR="009F1948" w:rsidRPr="007D610C" w:rsidRDefault="009F1948" w:rsidP="009F1948">
      <w:pPr>
        <w:ind w:left="284"/>
        <w:rPr>
          <w:rFonts w:ascii="Arial" w:hAnsi="Arial" w:cs="Arial"/>
          <w:sz w:val="16"/>
          <w:szCs w:val="16"/>
        </w:rPr>
      </w:pPr>
    </w:p>
    <w:p w14:paraId="0541F7B7" w14:textId="77777777" w:rsidR="009F1948" w:rsidRPr="007D610C" w:rsidRDefault="009F1948" w:rsidP="009F1948">
      <w:pPr>
        <w:ind w:left="284"/>
        <w:rPr>
          <w:rFonts w:ascii="Arial" w:hAnsi="Arial" w:cs="Arial"/>
        </w:rPr>
      </w:pPr>
      <w:r w:rsidRPr="007D610C">
        <w:rPr>
          <w:rFonts w:ascii="Arial" w:hAnsi="Arial" w:cs="Arial"/>
        </w:rPr>
        <w:t xml:space="preserve">This checklist aims to support and challenge all staff in its implementation and it outlines our </w:t>
      </w:r>
      <w:r>
        <w:rPr>
          <w:rFonts w:ascii="Arial" w:hAnsi="Arial" w:cs="Arial"/>
        </w:rPr>
        <w:t xml:space="preserve">establishment’s </w:t>
      </w:r>
      <w:r w:rsidRPr="007D610C">
        <w:rPr>
          <w:rFonts w:ascii="Arial" w:hAnsi="Arial" w:cs="Arial"/>
        </w:rPr>
        <w:t>approach to the following areas:</w:t>
      </w:r>
    </w:p>
    <w:p w14:paraId="4EC8D556" w14:textId="77777777" w:rsidR="009F1948" w:rsidRPr="007D610C" w:rsidRDefault="009F1948" w:rsidP="009F1948">
      <w:pPr>
        <w:ind w:left="284"/>
        <w:rPr>
          <w:rFonts w:ascii="Arial" w:hAnsi="Arial" w:cs="Arial"/>
        </w:rPr>
      </w:pPr>
    </w:p>
    <w:p w14:paraId="09AD2461" w14:textId="77777777" w:rsidR="009F1948" w:rsidRPr="007D610C" w:rsidRDefault="009F1948">
      <w:pPr>
        <w:pStyle w:val="ListParagraph"/>
        <w:numPr>
          <w:ilvl w:val="0"/>
          <w:numId w:val="31"/>
        </w:numPr>
        <w:ind w:left="644"/>
        <w:rPr>
          <w:rFonts w:ascii="Arial" w:hAnsi="Arial" w:cs="Arial"/>
        </w:rPr>
      </w:pPr>
      <w:r w:rsidRPr="007D610C">
        <w:rPr>
          <w:rFonts w:ascii="Arial" w:hAnsi="Arial" w:cs="Arial"/>
          <w:b/>
          <w:bCs/>
        </w:rPr>
        <w:t xml:space="preserve">Positive Expectations: </w:t>
      </w:r>
      <w:r w:rsidRPr="007D610C">
        <w:rPr>
          <w:rFonts w:ascii="Arial" w:hAnsi="Arial" w:cs="Arial"/>
        </w:rPr>
        <w:t xml:space="preserve">Our </w:t>
      </w:r>
      <w:r>
        <w:rPr>
          <w:rFonts w:ascii="Arial" w:hAnsi="Arial" w:cs="Arial"/>
        </w:rPr>
        <w:t xml:space="preserve">establishment’s </w:t>
      </w:r>
      <w:r w:rsidRPr="007D610C">
        <w:rPr>
          <w:rFonts w:ascii="Arial" w:hAnsi="Arial" w:cs="Arial"/>
        </w:rPr>
        <w:t>Code of Conduct and its role in how we communicate our vision of positive relationships.</w:t>
      </w:r>
    </w:p>
    <w:p w14:paraId="52595270" w14:textId="77777777" w:rsidR="009F1948" w:rsidRPr="007D610C" w:rsidRDefault="009F1948" w:rsidP="009F1948">
      <w:pPr>
        <w:ind w:left="644"/>
        <w:rPr>
          <w:rFonts w:ascii="Arial" w:hAnsi="Arial" w:cs="Arial"/>
        </w:rPr>
      </w:pPr>
    </w:p>
    <w:p w14:paraId="47BC6B2D" w14:textId="77777777" w:rsidR="009F1948" w:rsidRPr="007D610C" w:rsidRDefault="009F1948">
      <w:pPr>
        <w:pStyle w:val="ListParagraph"/>
        <w:numPr>
          <w:ilvl w:val="0"/>
          <w:numId w:val="31"/>
        </w:numPr>
        <w:ind w:left="644"/>
        <w:rPr>
          <w:rFonts w:ascii="Arial" w:hAnsi="Arial" w:cs="Arial"/>
        </w:rPr>
      </w:pPr>
      <w:r w:rsidRPr="007D610C">
        <w:rPr>
          <w:rFonts w:ascii="Arial" w:hAnsi="Arial" w:cs="Arial"/>
          <w:b/>
          <w:bCs/>
        </w:rPr>
        <w:t>Promoting Positive Relationships:</w:t>
      </w:r>
      <w:r w:rsidRPr="007D610C">
        <w:rPr>
          <w:rFonts w:ascii="Arial" w:hAnsi="Arial" w:cs="Arial"/>
        </w:rPr>
        <w:t xml:space="preserve"> The </w:t>
      </w:r>
      <w:r w:rsidRPr="007D610C">
        <w:rPr>
          <w:rFonts w:ascii="Arial" w:hAnsi="Arial" w:cs="Arial"/>
          <w:u w:val="single"/>
        </w:rPr>
        <w:t>proactive</w:t>
      </w:r>
      <w:r w:rsidRPr="007D610C">
        <w:rPr>
          <w:rFonts w:ascii="Arial" w:hAnsi="Arial" w:cs="Arial"/>
        </w:rPr>
        <w:t xml:space="preserve"> measures we take in order to establish opportunities for positive relationships to thrive.</w:t>
      </w:r>
    </w:p>
    <w:p w14:paraId="22688B0B" w14:textId="77777777" w:rsidR="009F1948" w:rsidRPr="007D610C" w:rsidRDefault="009F1948" w:rsidP="009F1948">
      <w:pPr>
        <w:ind w:left="644"/>
        <w:rPr>
          <w:rFonts w:ascii="Arial" w:hAnsi="Arial" w:cs="Arial"/>
        </w:rPr>
      </w:pPr>
    </w:p>
    <w:p w14:paraId="1FAAFBD7" w14:textId="77777777" w:rsidR="009F1948" w:rsidRPr="007D610C" w:rsidRDefault="009F1948">
      <w:pPr>
        <w:pStyle w:val="ListParagraph"/>
        <w:numPr>
          <w:ilvl w:val="0"/>
          <w:numId w:val="31"/>
        </w:numPr>
        <w:ind w:left="644"/>
        <w:rPr>
          <w:rFonts w:ascii="Arial" w:hAnsi="Arial" w:cs="Arial"/>
        </w:rPr>
      </w:pPr>
      <w:r w:rsidRPr="007D610C">
        <w:rPr>
          <w:rFonts w:ascii="Arial" w:hAnsi="Arial" w:cs="Arial"/>
          <w:b/>
          <w:bCs/>
        </w:rPr>
        <w:t>Managing Relationships Positively:</w:t>
      </w:r>
      <w:r w:rsidRPr="007D610C">
        <w:rPr>
          <w:rFonts w:ascii="Arial" w:hAnsi="Arial" w:cs="Arial"/>
        </w:rPr>
        <w:t xml:space="preserve"> The </w:t>
      </w:r>
      <w:r w:rsidRPr="007D610C">
        <w:rPr>
          <w:rFonts w:ascii="Arial" w:hAnsi="Arial" w:cs="Arial"/>
          <w:u w:val="single"/>
        </w:rPr>
        <w:t>active</w:t>
      </w:r>
      <w:r w:rsidRPr="007D610C">
        <w:rPr>
          <w:rFonts w:ascii="Arial" w:hAnsi="Arial" w:cs="Arial"/>
        </w:rPr>
        <w:t xml:space="preserve"> skills we use to manage, protect, and repair relationships.  </w:t>
      </w:r>
    </w:p>
    <w:p w14:paraId="7D8C2E95" w14:textId="77777777" w:rsidR="009F1948" w:rsidRPr="007D610C" w:rsidRDefault="009F1948" w:rsidP="009F1948">
      <w:pPr>
        <w:ind w:left="644"/>
        <w:rPr>
          <w:rFonts w:ascii="Arial" w:hAnsi="Arial" w:cs="Arial"/>
        </w:rPr>
      </w:pPr>
    </w:p>
    <w:p w14:paraId="05E41546" w14:textId="77777777" w:rsidR="009F1948" w:rsidRPr="007D610C" w:rsidRDefault="009F1948">
      <w:pPr>
        <w:pStyle w:val="ListParagraph"/>
        <w:numPr>
          <w:ilvl w:val="0"/>
          <w:numId w:val="31"/>
        </w:numPr>
        <w:ind w:left="644"/>
        <w:rPr>
          <w:rFonts w:ascii="Arial" w:hAnsi="Arial" w:cs="Arial"/>
        </w:rPr>
      </w:pPr>
      <w:r w:rsidRPr="007D610C">
        <w:rPr>
          <w:rFonts w:ascii="Arial" w:hAnsi="Arial" w:cs="Arial"/>
          <w:b/>
          <w:bCs/>
        </w:rPr>
        <w:t>Supporting Children:</w:t>
      </w:r>
      <w:r w:rsidRPr="007D610C">
        <w:rPr>
          <w:rFonts w:ascii="Arial" w:hAnsi="Arial" w:cs="Arial"/>
        </w:rPr>
        <w:t xml:space="preserve"> The </w:t>
      </w:r>
      <w:r w:rsidRPr="007D610C">
        <w:rPr>
          <w:rFonts w:ascii="Arial" w:hAnsi="Arial" w:cs="Arial"/>
          <w:u w:val="single"/>
        </w:rPr>
        <w:t>reactive</w:t>
      </w:r>
      <w:r w:rsidRPr="007D610C">
        <w:rPr>
          <w:rFonts w:ascii="Arial" w:hAnsi="Arial" w:cs="Arial"/>
        </w:rPr>
        <w:t xml:space="preserve"> whole </w:t>
      </w:r>
      <w:r>
        <w:rPr>
          <w:rFonts w:ascii="Arial" w:hAnsi="Arial" w:cs="Arial"/>
        </w:rPr>
        <w:t>establishment</w:t>
      </w:r>
      <w:r w:rsidRPr="007D610C">
        <w:rPr>
          <w:rFonts w:ascii="Arial" w:hAnsi="Arial" w:cs="Arial"/>
        </w:rPr>
        <w:t xml:space="preserve"> framework for meeting the Additional Support Needs of children, including those children who are experiencing the type of social and/or emotional difficulties, which may result in disruptive patterns of behaviour and unhealthy relationships.</w:t>
      </w:r>
    </w:p>
    <w:p w14:paraId="1A10DDBF" w14:textId="77777777" w:rsidR="009F1948" w:rsidRPr="007D610C" w:rsidRDefault="009F1948" w:rsidP="009F1948">
      <w:pPr>
        <w:ind w:left="284"/>
        <w:rPr>
          <w:rFonts w:ascii="Arial" w:hAnsi="Arial" w:cs="Arial"/>
        </w:rPr>
      </w:pPr>
    </w:p>
    <w:p w14:paraId="1417AE86" w14:textId="77777777" w:rsidR="009F1948" w:rsidRPr="007D610C" w:rsidRDefault="009F1948" w:rsidP="009F1948">
      <w:pPr>
        <w:ind w:left="284"/>
        <w:rPr>
          <w:rFonts w:ascii="Arial" w:hAnsi="Arial" w:cs="Arial"/>
        </w:rPr>
      </w:pPr>
      <w:r w:rsidRPr="007D610C">
        <w:rPr>
          <w:rFonts w:ascii="Arial" w:hAnsi="Arial" w:cs="Arial"/>
        </w:rPr>
        <w:t>This is illustrated in the diagram below.</w:t>
      </w:r>
    </w:p>
    <w:p w14:paraId="6B8EFEC1" w14:textId="77777777" w:rsidR="009F1948" w:rsidRPr="007D610C" w:rsidRDefault="009F1948" w:rsidP="009F1948">
      <w:pPr>
        <w:rPr>
          <w:rFonts w:ascii="Arial" w:hAnsi="Arial" w:cs="Arial"/>
        </w:rPr>
      </w:pPr>
      <w:r w:rsidRPr="007D610C">
        <w:rPr>
          <w:rFonts w:ascii="Arial" w:hAnsi="Arial" w:cs="Arial"/>
          <w:noProof/>
          <w:lang w:eastAsia="en-GB"/>
        </w:rPr>
        <w:drawing>
          <wp:anchor distT="0" distB="0" distL="114300" distR="114300" simplePos="0" relativeHeight="251664384" behindDoc="0" locked="0" layoutInCell="1" allowOverlap="1" wp14:anchorId="6A16701B" wp14:editId="6791959F">
            <wp:simplePos x="0" y="0"/>
            <wp:positionH relativeFrom="column">
              <wp:posOffset>-12065</wp:posOffset>
            </wp:positionH>
            <wp:positionV relativeFrom="paragraph">
              <wp:posOffset>130175</wp:posOffset>
            </wp:positionV>
            <wp:extent cx="3671570" cy="2809875"/>
            <wp:effectExtent l="0" t="0" r="0" b="0"/>
            <wp:wrapSquare wrapText="bothSides"/>
            <wp:docPr id="8"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anchor>
        </w:drawing>
      </w:r>
      <w:r w:rsidRPr="007D610C">
        <w:rPr>
          <w:rFonts w:ascii="Arial" w:hAnsi="Arial" w:cs="Arial"/>
        </w:rPr>
        <w:t xml:space="preserve"> </w:t>
      </w:r>
      <w:r w:rsidRPr="007D610C">
        <w:rPr>
          <w:rFonts w:ascii="Arial" w:hAnsi="Arial" w:cs="Arial"/>
          <w:noProof/>
        </w:rPr>
        <w:t xml:space="preserve"> </w:t>
      </w:r>
    </w:p>
    <w:p w14:paraId="67D0152B" w14:textId="77777777" w:rsidR="009F1948" w:rsidRPr="007D610C" w:rsidRDefault="009F1948" w:rsidP="009F1948">
      <w:pPr>
        <w:rPr>
          <w:rFonts w:ascii="Arial" w:hAnsi="Arial" w:cs="Arial"/>
        </w:rPr>
      </w:pPr>
    </w:p>
    <w:p w14:paraId="34C8F18E" w14:textId="77777777" w:rsidR="009F1948" w:rsidRPr="007D610C" w:rsidRDefault="009F1948" w:rsidP="009F1948">
      <w:pPr>
        <w:ind w:left="5954"/>
        <w:rPr>
          <w:rFonts w:ascii="Arial" w:hAnsi="Arial" w:cs="Arial"/>
        </w:rPr>
      </w:pPr>
      <w:r w:rsidRPr="007D610C">
        <w:rPr>
          <w:rFonts w:ascii="Arial" w:hAnsi="Arial" w:cs="Arial"/>
        </w:rPr>
        <w:t xml:space="preserve">The </w:t>
      </w:r>
      <w:r>
        <w:rPr>
          <w:rFonts w:ascii="Arial" w:hAnsi="Arial" w:cs="Arial"/>
        </w:rPr>
        <w:t>Establishment</w:t>
      </w:r>
      <w:r w:rsidRPr="007D610C">
        <w:rPr>
          <w:rFonts w:ascii="Arial" w:hAnsi="Arial" w:cs="Arial"/>
        </w:rPr>
        <w:t xml:space="preserve"> Community has identified the following values on which we base all of our decisions.</w:t>
      </w:r>
    </w:p>
    <w:p w14:paraId="1BE7B3BF" w14:textId="77777777" w:rsidR="009F1948" w:rsidRPr="007D610C" w:rsidRDefault="009F1948" w:rsidP="009F1948">
      <w:pPr>
        <w:ind w:left="5954"/>
        <w:rPr>
          <w:rFonts w:ascii="Arial" w:hAnsi="Arial" w:cs="Arial"/>
        </w:rPr>
      </w:pPr>
    </w:p>
    <w:p w14:paraId="22E77417" w14:textId="77777777" w:rsidR="009F1948" w:rsidRDefault="009F1948" w:rsidP="009F1948">
      <w:pPr>
        <w:ind w:left="5954"/>
        <w:rPr>
          <w:rFonts w:ascii="Arial" w:hAnsi="Arial" w:cs="Arial"/>
        </w:rPr>
      </w:pPr>
      <w:r w:rsidRPr="007D610C">
        <w:rPr>
          <w:rFonts w:ascii="Arial" w:hAnsi="Arial" w:cs="Arial"/>
        </w:rPr>
        <w:t>We believe in:</w:t>
      </w:r>
    </w:p>
    <w:p w14:paraId="629BA2C9" w14:textId="77777777" w:rsidR="009F1948" w:rsidRPr="007D610C" w:rsidRDefault="009F1948" w:rsidP="009F1948">
      <w:pPr>
        <w:ind w:left="5954"/>
        <w:rPr>
          <w:rFonts w:ascii="Arial" w:hAnsi="Arial" w:cs="Arial"/>
        </w:rPr>
      </w:pPr>
    </w:p>
    <w:p w14:paraId="245D57B2" w14:textId="77777777" w:rsidR="009F1948" w:rsidRPr="009F1948" w:rsidRDefault="009F1948">
      <w:pPr>
        <w:pStyle w:val="ListParagraph"/>
        <w:numPr>
          <w:ilvl w:val="0"/>
          <w:numId w:val="32"/>
        </w:numPr>
        <w:spacing w:after="160" w:line="259" w:lineRule="auto"/>
        <w:rPr>
          <w:rFonts w:ascii="Arial" w:hAnsi="Arial" w:cs="Arial"/>
        </w:rPr>
      </w:pPr>
      <w:r w:rsidRPr="009F1948">
        <w:rPr>
          <w:rFonts w:ascii="Arial" w:hAnsi="Arial" w:cs="Arial"/>
        </w:rPr>
        <w:t>Honesty</w:t>
      </w:r>
    </w:p>
    <w:p w14:paraId="2BFA0A21" w14:textId="77777777" w:rsidR="009F1948" w:rsidRPr="009F1948" w:rsidRDefault="009F1948">
      <w:pPr>
        <w:pStyle w:val="ListParagraph"/>
        <w:numPr>
          <w:ilvl w:val="0"/>
          <w:numId w:val="32"/>
        </w:numPr>
        <w:spacing w:after="160" w:line="259" w:lineRule="auto"/>
        <w:rPr>
          <w:rFonts w:ascii="Arial" w:hAnsi="Arial" w:cs="Arial"/>
        </w:rPr>
      </w:pPr>
      <w:r w:rsidRPr="009F1948">
        <w:rPr>
          <w:rFonts w:ascii="Arial" w:hAnsi="Arial" w:cs="Arial"/>
        </w:rPr>
        <w:t>Empathy</w:t>
      </w:r>
    </w:p>
    <w:p w14:paraId="32634BE3" w14:textId="77777777" w:rsidR="009F1948" w:rsidRPr="009F1948" w:rsidRDefault="009F1948">
      <w:pPr>
        <w:pStyle w:val="ListParagraph"/>
        <w:numPr>
          <w:ilvl w:val="0"/>
          <w:numId w:val="32"/>
        </w:numPr>
        <w:spacing w:after="160" w:line="259" w:lineRule="auto"/>
        <w:rPr>
          <w:rFonts w:ascii="Arial" w:hAnsi="Arial" w:cs="Arial"/>
        </w:rPr>
      </w:pPr>
      <w:r w:rsidRPr="009F1948">
        <w:rPr>
          <w:rFonts w:ascii="Arial" w:hAnsi="Arial" w:cs="Arial"/>
        </w:rPr>
        <w:t>Respect</w:t>
      </w:r>
    </w:p>
    <w:p w14:paraId="26630A46" w14:textId="77777777" w:rsidR="009F1948" w:rsidRPr="009F1948" w:rsidRDefault="009F1948">
      <w:pPr>
        <w:pStyle w:val="ListParagraph"/>
        <w:numPr>
          <w:ilvl w:val="0"/>
          <w:numId w:val="32"/>
        </w:numPr>
        <w:spacing w:after="160" w:line="259" w:lineRule="auto"/>
        <w:rPr>
          <w:rFonts w:ascii="Arial" w:hAnsi="Arial" w:cs="Arial"/>
        </w:rPr>
      </w:pPr>
      <w:r w:rsidRPr="009F1948">
        <w:rPr>
          <w:rFonts w:ascii="Arial" w:hAnsi="Arial" w:cs="Arial"/>
        </w:rPr>
        <w:t>Encouragement</w:t>
      </w:r>
    </w:p>
    <w:p w14:paraId="408DEBDB" w14:textId="77777777" w:rsidR="009F1948" w:rsidRPr="007D610C" w:rsidRDefault="009F1948" w:rsidP="009F1948">
      <w:pPr>
        <w:rPr>
          <w:rFonts w:ascii="Arial" w:hAnsi="Arial" w:cs="Arial"/>
        </w:rPr>
      </w:pPr>
    </w:p>
    <w:p w14:paraId="1F9E14E4" w14:textId="77777777" w:rsidR="009F1948" w:rsidRPr="007D610C" w:rsidRDefault="009F1948" w:rsidP="009F1948">
      <w:pPr>
        <w:rPr>
          <w:rFonts w:ascii="Arial" w:hAnsi="Arial" w:cs="Arial"/>
        </w:rPr>
      </w:pPr>
    </w:p>
    <w:p w14:paraId="0E942AA0" w14:textId="77777777" w:rsidR="009F1948" w:rsidRPr="007D610C" w:rsidRDefault="009F1948" w:rsidP="009F1948">
      <w:pPr>
        <w:rPr>
          <w:rFonts w:ascii="Arial" w:hAnsi="Arial" w:cs="Arial"/>
        </w:rPr>
      </w:pPr>
    </w:p>
    <w:p w14:paraId="6533EDA7" w14:textId="77777777" w:rsidR="009F1948" w:rsidRPr="007D610C" w:rsidRDefault="009F1948" w:rsidP="009F1948">
      <w:pPr>
        <w:rPr>
          <w:rFonts w:ascii="Arial" w:hAnsi="Arial" w:cs="Arial"/>
        </w:rPr>
      </w:pPr>
    </w:p>
    <w:p w14:paraId="1430FBFC" w14:textId="77777777" w:rsidR="009F1948" w:rsidRPr="007D610C" w:rsidRDefault="009F1948" w:rsidP="009F1948">
      <w:pPr>
        <w:rPr>
          <w:rFonts w:ascii="Arial" w:hAnsi="Arial" w:cs="Arial"/>
        </w:rPr>
      </w:pPr>
    </w:p>
    <w:p w14:paraId="363F9DA2" w14:textId="77777777" w:rsidR="009F1948" w:rsidRPr="007D610C" w:rsidRDefault="009F1948" w:rsidP="009F1948">
      <w:pPr>
        <w:rPr>
          <w:rFonts w:ascii="Arial" w:hAnsi="Arial" w:cs="Arial"/>
        </w:rPr>
      </w:pPr>
    </w:p>
    <w:p w14:paraId="418F1456" w14:textId="77777777" w:rsidR="009F1948" w:rsidRPr="007D610C" w:rsidRDefault="009F1948" w:rsidP="009F1948">
      <w:pPr>
        <w:rPr>
          <w:rFonts w:ascii="Arial" w:hAnsi="Arial" w:cs="Arial"/>
        </w:rPr>
      </w:pPr>
    </w:p>
    <w:p w14:paraId="290C01D5" w14:textId="77777777" w:rsidR="009F1948" w:rsidRPr="007D610C" w:rsidRDefault="009F1948" w:rsidP="009F1948">
      <w:pPr>
        <w:rPr>
          <w:rFonts w:ascii="Arial" w:hAnsi="Arial" w:cs="Arial"/>
          <w:b/>
          <w:bCs/>
        </w:rPr>
      </w:pPr>
    </w:p>
    <w:p w14:paraId="4CAF1302" w14:textId="77777777" w:rsidR="009F1948" w:rsidRPr="007D610C" w:rsidRDefault="009F1948" w:rsidP="009F1948">
      <w:pPr>
        <w:ind w:left="284"/>
        <w:rPr>
          <w:rFonts w:ascii="Arial" w:hAnsi="Arial" w:cs="Arial"/>
          <w:b/>
          <w:bCs/>
        </w:rPr>
      </w:pPr>
      <w:r w:rsidRPr="007D610C">
        <w:rPr>
          <w:rFonts w:ascii="Arial" w:hAnsi="Arial" w:cs="Arial"/>
          <w:b/>
          <w:bCs/>
        </w:rPr>
        <w:t xml:space="preserve">Positive Expectations </w:t>
      </w:r>
    </w:p>
    <w:p w14:paraId="73790A44" w14:textId="77777777" w:rsidR="009F1948" w:rsidRPr="007D610C" w:rsidRDefault="009F1948" w:rsidP="009F1948">
      <w:pPr>
        <w:ind w:left="284"/>
        <w:rPr>
          <w:rFonts w:ascii="Arial" w:hAnsi="Arial" w:cs="Arial"/>
          <w:b/>
          <w:bCs/>
        </w:rPr>
      </w:pPr>
    </w:p>
    <w:p w14:paraId="058BCB0B" w14:textId="77777777" w:rsidR="009F1948" w:rsidRPr="007D610C" w:rsidRDefault="009F1948" w:rsidP="009F1948">
      <w:pPr>
        <w:ind w:left="284"/>
        <w:rPr>
          <w:rFonts w:ascii="Arial" w:hAnsi="Arial" w:cs="Arial"/>
          <w:b/>
          <w:bCs/>
        </w:rPr>
      </w:pPr>
    </w:p>
    <w:p w14:paraId="5EF90DAE" w14:textId="77777777" w:rsidR="009F1948" w:rsidRDefault="009F1948" w:rsidP="009F1948">
      <w:pPr>
        <w:ind w:left="284"/>
        <w:rPr>
          <w:rFonts w:ascii="Arial" w:hAnsi="Arial" w:cs="Arial"/>
        </w:rPr>
      </w:pPr>
      <w:r w:rsidRPr="007D610C">
        <w:rPr>
          <w:rFonts w:ascii="Arial" w:hAnsi="Arial" w:cs="Arial"/>
        </w:rPr>
        <w:t xml:space="preserve">This is the vision we have for conduct within our </w:t>
      </w:r>
      <w:r>
        <w:rPr>
          <w:rFonts w:ascii="Arial" w:hAnsi="Arial" w:cs="Arial"/>
        </w:rPr>
        <w:t>establishment</w:t>
      </w:r>
      <w:r w:rsidRPr="007D610C">
        <w:rPr>
          <w:rFonts w:ascii="Arial" w:hAnsi="Arial" w:cs="Arial"/>
        </w:rPr>
        <w:t xml:space="preserve">. </w:t>
      </w:r>
    </w:p>
    <w:p w14:paraId="6CF57EED" w14:textId="77777777" w:rsidR="009F1948" w:rsidRPr="007D610C" w:rsidRDefault="009F1948" w:rsidP="009F1948">
      <w:pPr>
        <w:ind w:left="284"/>
        <w:rPr>
          <w:rFonts w:ascii="Arial" w:hAnsi="Arial" w:cs="Arial"/>
        </w:rPr>
      </w:pPr>
    </w:p>
    <w:p w14:paraId="138EBE41" w14:textId="77777777" w:rsidR="009F1948" w:rsidRPr="009F1948" w:rsidRDefault="009F1948">
      <w:pPr>
        <w:pStyle w:val="ListParagraph"/>
        <w:numPr>
          <w:ilvl w:val="0"/>
          <w:numId w:val="33"/>
        </w:numPr>
        <w:spacing w:after="160" w:line="259" w:lineRule="auto"/>
        <w:rPr>
          <w:rFonts w:ascii="Arial" w:hAnsi="Arial" w:cs="Arial"/>
        </w:rPr>
      </w:pPr>
      <w:r w:rsidRPr="009F1948">
        <w:rPr>
          <w:rFonts w:ascii="Arial" w:hAnsi="Arial" w:cs="Arial"/>
        </w:rPr>
        <w:t>We are kind and caring.</w:t>
      </w:r>
    </w:p>
    <w:p w14:paraId="6625889F" w14:textId="77777777" w:rsidR="009F1948" w:rsidRPr="009F1948" w:rsidRDefault="009F1948">
      <w:pPr>
        <w:pStyle w:val="ListParagraph"/>
        <w:numPr>
          <w:ilvl w:val="0"/>
          <w:numId w:val="33"/>
        </w:numPr>
        <w:spacing w:after="160" w:line="259" w:lineRule="auto"/>
        <w:rPr>
          <w:rFonts w:ascii="Arial" w:hAnsi="Arial" w:cs="Arial"/>
        </w:rPr>
      </w:pPr>
      <w:r w:rsidRPr="009F1948">
        <w:rPr>
          <w:rFonts w:ascii="Arial" w:hAnsi="Arial" w:cs="Arial"/>
        </w:rPr>
        <w:t>We show good manners to everyone.</w:t>
      </w:r>
    </w:p>
    <w:p w14:paraId="48F720C4" w14:textId="77777777" w:rsidR="009F1948" w:rsidRPr="009F1948" w:rsidRDefault="009F1948">
      <w:pPr>
        <w:pStyle w:val="ListParagraph"/>
        <w:numPr>
          <w:ilvl w:val="0"/>
          <w:numId w:val="33"/>
        </w:numPr>
        <w:spacing w:after="160" w:line="259" w:lineRule="auto"/>
        <w:rPr>
          <w:rFonts w:ascii="Arial" w:hAnsi="Arial" w:cs="Arial"/>
        </w:rPr>
      </w:pPr>
      <w:r w:rsidRPr="009F1948">
        <w:rPr>
          <w:rFonts w:ascii="Arial" w:hAnsi="Arial" w:cs="Arial"/>
        </w:rPr>
        <w:t>We make safe and responsible choices.</w:t>
      </w:r>
    </w:p>
    <w:p w14:paraId="4BB0D359" w14:textId="77777777" w:rsidR="009F1948" w:rsidRPr="009F1948" w:rsidRDefault="009F1948">
      <w:pPr>
        <w:pStyle w:val="ListParagraph"/>
        <w:numPr>
          <w:ilvl w:val="0"/>
          <w:numId w:val="33"/>
        </w:numPr>
        <w:spacing w:after="160" w:line="259" w:lineRule="auto"/>
        <w:rPr>
          <w:rFonts w:ascii="Arial" w:hAnsi="Arial" w:cs="Arial"/>
        </w:rPr>
      </w:pPr>
      <w:r w:rsidRPr="009F1948">
        <w:rPr>
          <w:rFonts w:ascii="Arial" w:hAnsi="Arial" w:cs="Arial"/>
        </w:rPr>
        <w:t>We always try our best.</w:t>
      </w:r>
    </w:p>
    <w:p w14:paraId="59A8D67F" w14:textId="77777777" w:rsidR="009F1948" w:rsidRPr="009F1948" w:rsidRDefault="009F1948">
      <w:pPr>
        <w:pStyle w:val="ListParagraph"/>
        <w:numPr>
          <w:ilvl w:val="0"/>
          <w:numId w:val="33"/>
        </w:numPr>
        <w:spacing w:after="160" w:line="259" w:lineRule="auto"/>
        <w:rPr>
          <w:rFonts w:ascii="Arial" w:hAnsi="Arial" w:cs="Arial"/>
        </w:rPr>
      </w:pPr>
      <w:r w:rsidRPr="009F1948">
        <w:rPr>
          <w:rFonts w:ascii="Arial" w:hAnsi="Arial" w:cs="Arial"/>
        </w:rPr>
        <w:t>We let others learn.</w:t>
      </w:r>
    </w:p>
    <w:p w14:paraId="3D39A5D2" w14:textId="77777777" w:rsidR="009F1948" w:rsidRPr="009F1948" w:rsidRDefault="009F1948">
      <w:pPr>
        <w:pStyle w:val="ListParagraph"/>
        <w:numPr>
          <w:ilvl w:val="0"/>
          <w:numId w:val="33"/>
        </w:numPr>
        <w:spacing w:after="160" w:line="259" w:lineRule="auto"/>
        <w:rPr>
          <w:rFonts w:ascii="Arial" w:hAnsi="Arial" w:cs="Arial"/>
        </w:rPr>
      </w:pPr>
      <w:r w:rsidRPr="009F1948">
        <w:rPr>
          <w:rFonts w:ascii="Arial" w:hAnsi="Arial" w:cs="Arial"/>
        </w:rPr>
        <w:t>We look after our establishment.</w:t>
      </w:r>
    </w:p>
    <w:p w14:paraId="679B4167" w14:textId="77777777" w:rsidR="009F1948" w:rsidRPr="007D610C" w:rsidRDefault="009F1948" w:rsidP="009F1948">
      <w:pPr>
        <w:ind w:left="284"/>
        <w:rPr>
          <w:rFonts w:ascii="Arial" w:hAnsi="Arial" w:cs="Arial"/>
        </w:rPr>
      </w:pPr>
    </w:p>
    <w:p w14:paraId="4A28FDA2" w14:textId="77777777" w:rsidR="009F1948" w:rsidRPr="007D610C" w:rsidRDefault="009F1948" w:rsidP="009F1948">
      <w:pPr>
        <w:ind w:left="284"/>
        <w:rPr>
          <w:rFonts w:ascii="Arial" w:hAnsi="Arial" w:cs="Arial"/>
        </w:rPr>
      </w:pPr>
      <w:r w:rsidRPr="007D610C">
        <w:rPr>
          <w:rFonts w:ascii="Arial" w:hAnsi="Arial" w:cs="Arial"/>
        </w:rPr>
        <w:t xml:space="preserve">The Code of Conduct is intentionally simplistic in language and can be applied to all stages. The primary aim of following the Code is to ensure healthy, positive relationships between everyone within our </w:t>
      </w:r>
      <w:r>
        <w:rPr>
          <w:rFonts w:ascii="Arial" w:hAnsi="Arial" w:cs="Arial"/>
        </w:rPr>
        <w:t>establishment</w:t>
      </w:r>
      <w:r w:rsidRPr="007D610C">
        <w:rPr>
          <w:rFonts w:ascii="Arial" w:hAnsi="Arial" w:cs="Arial"/>
        </w:rPr>
        <w:t xml:space="preserve"> community.</w:t>
      </w:r>
    </w:p>
    <w:p w14:paraId="21971B4D" w14:textId="77777777" w:rsidR="009F1948" w:rsidRPr="007D610C" w:rsidRDefault="009F1948" w:rsidP="009F1948">
      <w:pPr>
        <w:rPr>
          <w:rFonts w:ascii="Arial" w:hAnsi="Arial" w:cs="Arial"/>
        </w:rPr>
      </w:pPr>
    </w:p>
    <w:tbl>
      <w:tblPr>
        <w:tblStyle w:val="TableGrid"/>
        <w:tblW w:w="9873" w:type="dxa"/>
        <w:tblInd w:w="-409" w:type="dxa"/>
        <w:tblLook w:val="04A0" w:firstRow="1" w:lastRow="0" w:firstColumn="1" w:lastColumn="0" w:noHBand="0" w:noVBand="1"/>
      </w:tblPr>
      <w:tblGrid>
        <w:gridCol w:w="9448"/>
        <w:gridCol w:w="425"/>
      </w:tblGrid>
      <w:tr w:rsidR="009F1948" w:rsidRPr="007D610C" w14:paraId="22450A28" w14:textId="77777777" w:rsidTr="004B657F">
        <w:tc>
          <w:tcPr>
            <w:tcW w:w="9873" w:type="dxa"/>
            <w:gridSpan w:val="2"/>
            <w:shd w:val="clear" w:color="auto" w:fill="D9D9D9" w:themeFill="background1" w:themeFillShade="D9"/>
          </w:tcPr>
          <w:p w14:paraId="3CFF1E95" w14:textId="77777777" w:rsidR="009F1948" w:rsidRPr="007D610C" w:rsidRDefault="009F1948" w:rsidP="004B657F">
            <w:pPr>
              <w:rPr>
                <w:rFonts w:ascii="Arial" w:hAnsi="Arial" w:cs="Arial"/>
              </w:rPr>
            </w:pPr>
            <w:r w:rsidRPr="007D610C">
              <w:rPr>
                <w:rFonts w:ascii="Arial" w:hAnsi="Arial" w:cs="Arial"/>
                <w:b/>
              </w:rPr>
              <w:t>Positive Expectations</w:t>
            </w:r>
          </w:p>
        </w:tc>
      </w:tr>
      <w:tr w:rsidR="009F1948" w:rsidRPr="007D610C" w14:paraId="5E7B54E1" w14:textId="77777777" w:rsidTr="004B657F">
        <w:tc>
          <w:tcPr>
            <w:tcW w:w="9448" w:type="dxa"/>
            <w:shd w:val="clear" w:color="auto" w:fill="FFFFFF" w:themeFill="background1"/>
          </w:tcPr>
          <w:p w14:paraId="4DA353B5" w14:textId="77777777" w:rsidR="009F1948" w:rsidRPr="007D610C" w:rsidRDefault="009F1948" w:rsidP="004B657F">
            <w:pPr>
              <w:rPr>
                <w:rFonts w:ascii="Arial" w:hAnsi="Arial" w:cs="Arial"/>
                <w:b/>
              </w:rPr>
            </w:pPr>
            <w:r w:rsidRPr="007D610C">
              <w:rPr>
                <w:rFonts w:ascii="Arial" w:hAnsi="Arial" w:cs="Arial"/>
              </w:rPr>
              <w:lastRenderedPageBreak/>
              <w:t>I demonstrate a clear understanding that better learning leads to better behaviour by striving to deliver excellent learning and teaching.</w:t>
            </w:r>
          </w:p>
        </w:tc>
        <w:tc>
          <w:tcPr>
            <w:tcW w:w="425" w:type="dxa"/>
            <w:shd w:val="clear" w:color="auto" w:fill="FFFFFF" w:themeFill="background1"/>
          </w:tcPr>
          <w:p w14:paraId="0DCF22EB" w14:textId="77777777" w:rsidR="009F1948" w:rsidRPr="007D610C" w:rsidRDefault="009F1948" w:rsidP="004B657F">
            <w:pPr>
              <w:rPr>
                <w:rFonts w:ascii="Arial" w:hAnsi="Arial" w:cs="Arial"/>
              </w:rPr>
            </w:pPr>
          </w:p>
        </w:tc>
      </w:tr>
      <w:tr w:rsidR="009F1948" w:rsidRPr="007D610C" w14:paraId="2905273B" w14:textId="77777777" w:rsidTr="004B657F">
        <w:tc>
          <w:tcPr>
            <w:tcW w:w="9448" w:type="dxa"/>
          </w:tcPr>
          <w:p w14:paraId="3C742ED4" w14:textId="77777777" w:rsidR="009F1948" w:rsidRPr="007D610C" w:rsidRDefault="009F1948" w:rsidP="004B657F">
            <w:pPr>
              <w:rPr>
                <w:rFonts w:ascii="Arial" w:hAnsi="Arial" w:cs="Arial"/>
              </w:rPr>
            </w:pPr>
            <w:r w:rsidRPr="007D610C">
              <w:rPr>
                <w:rFonts w:ascii="Arial" w:hAnsi="Arial" w:cs="Arial"/>
              </w:rPr>
              <w:t xml:space="preserve">I actively promote the highest possible expectations of all pupils in all areas of our </w:t>
            </w:r>
            <w:r>
              <w:rPr>
                <w:rFonts w:ascii="Arial" w:hAnsi="Arial" w:cs="Arial"/>
              </w:rPr>
              <w:t>establishment</w:t>
            </w:r>
            <w:r w:rsidRPr="007D610C">
              <w:rPr>
                <w:rFonts w:ascii="Arial" w:hAnsi="Arial" w:cs="Arial"/>
              </w:rPr>
              <w:t xml:space="preserve">; in classrooms, in the playground, in the corridors and in the dining hall. </w:t>
            </w:r>
          </w:p>
        </w:tc>
        <w:tc>
          <w:tcPr>
            <w:tcW w:w="425" w:type="dxa"/>
          </w:tcPr>
          <w:p w14:paraId="503554DB" w14:textId="77777777" w:rsidR="009F1948" w:rsidRPr="007D610C" w:rsidRDefault="009F1948" w:rsidP="004B657F">
            <w:pPr>
              <w:rPr>
                <w:rFonts w:ascii="Arial" w:hAnsi="Arial" w:cs="Arial"/>
              </w:rPr>
            </w:pPr>
          </w:p>
        </w:tc>
      </w:tr>
      <w:tr w:rsidR="009F1948" w:rsidRPr="007D610C" w14:paraId="21E2B27E" w14:textId="77777777" w:rsidTr="004B657F">
        <w:tc>
          <w:tcPr>
            <w:tcW w:w="9448" w:type="dxa"/>
          </w:tcPr>
          <w:p w14:paraId="45BEDBD3" w14:textId="77777777" w:rsidR="009F1948" w:rsidRPr="007D610C" w:rsidRDefault="009F1948" w:rsidP="004B657F">
            <w:pPr>
              <w:rPr>
                <w:rFonts w:ascii="Arial" w:hAnsi="Arial" w:cs="Arial"/>
              </w:rPr>
            </w:pPr>
            <w:r w:rsidRPr="007D610C">
              <w:rPr>
                <w:rFonts w:ascii="Arial" w:hAnsi="Arial" w:cs="Arial"/>
              </w:rPr>
              <w:t xml:space="preserve">I model the Code for all people within our </w:t>
            </w:r>
            <w:r>
              <w:rPr>
                <w:rFonts w:ascii="Arial" w:hAnsi="Arial" w:cs="Arial"/>
              </w:rPr>
              <w:t>establishment</w:t>
            </w:r>
            <w:r w:rsidRPr="007D610C">
              <w:rPr>
                <w:rFonts w:ascii="Arial" w:hAnsi="Arial" w:cs="Arial"/>
              </w:rPr>
              <w:t xml:space="preserve">. </w:t>
            </w:r>
          </w:p>
        </w:tc>
        <w:tc>
          <w:tcPr>
            <w:tcW w:w="425" w:type="dxa"/>
          </w:tcPr>
          <w:p w14:paraId="4603FBE1" w14:textId="77777777" w:rsidR="009F1948" w:rsidRPr="007D610C" w:rsidRDefault="009F1948" w:rsidP="004B657F">
            <w:pPr>
              <w:rPr>
                <w:rFonts w:ascii="Arial" w:hAnsi="Arial" w:cs="Arial"/>
              </w:rPr>
            </w:pPr>
          </w:p>
        </w:tc>
      </w:tr>
      <w:tr w:rsidR="009F1948" w:rsidRPr="007D610C" w14:paraId="63FFB85E" w14:textId="77777777" w:rsidTr="004B657F">
        <w:tc>
          <w:tcPr>
            <w:tcW w:w="9448" w:type="dxa"/>
          </w:tcPr>
          <w:p w14:paraId="10E657C1" w14:textId="77777777" w:rsidR="009F1948" w:rsidRPr="007D610C" w:rsidRDefault="009F1948" w:rsidP="004B657F">
            <w:pPr>
              <w:rPr>
                <w:rFonts w:ascii="Arial" w:hAnsi="Arial" w:cs="Arial"/>
              </w:rPr>
            </w:pPr>
            <w:r w:rsidRPr="007D610C">
              <w:rPr>
                <w:rFonts w:ascii="Arial" w:hAnsi="Arial" w:cs="Arial"/>
              </w:rPr>
              <w:t>I clearly display and refer to the Code positively within our class.</w:t>
            </w:r>
          </w:p>
        </w:tc>
        <w:tc>
          <w:tcPr>
            <w:tcW w:w="425" w:type="dxa"/>
          </w:tcPr>
          <w:p w14:paraId="6FC141A1" w14:textId="77777777" w:rsidR="009F1948" w:rsidRPr="007D610C" w:rsidRDefault="009F1948" w:rsidP="004B657F">
            <w:pPr>
              <w:rPr>
                <w:rFonts w:ascii="Arial" w:hAnsi="Arial" w:cs="Arial"/>
              </w:rPr>
            </w:pPr>
          </w:p>
        </w:tc>
      </w:tr>
      <w:tr w:rsidR="009F1948" w:rsidRPr="007D610C" w14:paraId="5116F9A9" w14:textId="77777777" w:rsidTr="004B657F">
        <w:tc>
          <w:tcPr>
            <w:tcW w:w="9448" w:type="dxa"/>
          </w:tcPr>
          <w:p w14:paraId="6450EA27" w14:textId="77777777" w:rsidR="009F1948" w:rsidRPr="007D610C" w:rsidRDefault="009F1948" w:rsidP="004B657F">
            <w:pPr>
              <w:rPr>
                <w:rFonts w:ascii="Arial" w:hAnsi="Arial" w:cs="Arial"/>
              </w:rPr>
            </w:pPr>
            <w:r w:rsidRPr="007D610C">
              <w:rPr>
                <w:rFonts w:ascii="Arial" w:hAnsi="Arial" w:cs="Arial"/>
              </w:rPr>
              <w:t xml:space="preserve">I engage children in regular discussion and activities related to the Code of Conduct and make it clear that we follow the Code to ensure the </w:t>
            </w:r>
            <w:r>
              <w:rPr>
                <w:rFonts w:ascii="Arial" w:hAnsi="Arial" w:cs="Arial"/>
              </w:rPr>
              <w:t>establishment</w:t>
            </w:r>
            <w:r w:rsidRPr="007D610C">
              <w:rPr>
                <w:rFonts w:ascii="Arial" w:hAnsi="Arial" w:cs="Arial"/>
              </w:rPr>
              <w:t xml:space="preserve"> is a happy, safe place for everyone to be.</w:t>
            </w:r>
          </w:p>
        </w:tc>
        <w:tc>
          <w:tcPr>
            <w:tcW w:w="425" w:type="dxa"/>
          </w:tcPr>
          <w:p w14:paraId="0F33CB9D" w14:textId="77777777" w:rsidR="009F1948" w:rsidRPr="007D610C" w:rsidRDefault="009F1948" w:rsidP="004B657F">
            <w:pPr>
              <w:rPr>
                <w:rFonts w:ascii="Arial" w:hAnsi="Arial" w:cs="Arial"/>
              </w:rPr>
            </w:pPr>
          </w:p>
        </w:tc>
      </w:tr>
      <w:tr w:rsidR="009F1948" w:rsidRPr="007D610C" w14:paraId="302013A4" w14:textId="77777777" w:rsidTr="004B657F">
        <w:tc>
          <w:tcPr>
            <w:tcW w:w="9448" w:type="dxa"/>
          </w:tcPr>
          <w:p w14:paraId="7974A800" w14:textId="77777777" w:rsidR="009F1948" w:rsidRPr="007D610C" w:rsidRDefault="009F1948" w:rsidP="004B657F">
            <w:pPr>
              <w:rPr>
                <w:rFonts w:ascii="Arial" w:hAnsi="Arial" w:cs="Arial"/>
              </w:rPr>
            </w:pPr>
            <w:r w:rsidRPr="007D610C">
              <w:rPr>
                <w:rFonts w:ascii="Arial" w:hAnsi="Arial" w:cs="Arial"/>
              </w:rPr>
              <w:t xml:space="preserve">I reinforce expectations in a firm, fair and friendly manner and with a clear focus on building and maintaining the positive relationships within the </w:t>
            </w:r>
            <w:r>
              <w:rPr>
                <w:rFonts w:ascii="Arial" w:hAnsi="Arial" w:cs="Arial"/>
              </w:rPr>
              <w:t>establishment</w:t>
            </w:r>
            <w:r w:rsidRPr="007D610C">
              <w:rPr>
                <w:rFonts w:ascii="Arial" w:hAnsi="Arial" w:cs="Arial"/>
              </w:rPr>
              <w:t xml:space="preserve">. </w:t>
            </w:r>
          </w:p>
        </w:tc>
        <w:tc>
          <w:tcPr>
            <w:tcW w:w="425" w:type="dxa"/>
          </w:tcPr>
          <w:p w14:paraId="0B5DFF84" w14:textId="77777777" w:rsidR="009F1948" w:rsidRPr="007D610C" w:rsidRDefault="009F1948" w:rsidP="004B657F">
            <w:pPr>
              <w:rPr>
                <w:rFonts w:ascii="Arial" w:hAnsi="Arial" w:cs="Arial"/>
              </w:rPr>
            </w:pPr>
          </w:p>
        </w:tc>
      </w:tr>
      <w:tr w:rsidR="009F1948" w:rsidRPr="007D610C" w14:paraId="4050A68D" w14:textId="77777777" w:rsidTr="004B657F">
        <w:tc>
          <w:tcPr>
            <w:tcW w:w="9448" w:type="dxa"/>
          </w:tcPr>
          <w:p w14:paraId="599E4641" w14:textId="77777777" w:rsidR="009F1948" w:rsidRPr="007D610C" w:rsidRDefault="009F1948" w:rsidP="004B657F">
            <w:pPr>
              <w:rPr>
                <w:rFonts w:ascii="Arial" w:hAnsi="Arial" w:cs="Arial"/>
              </w:rPr>
            </w:pPr>
            <w:r w:rsidRPr="007D610C">
              <w:rPr>
                <w:rFonts w:ascii="Arial" w:hAnsi="Arial" w:cs="Arial"/>
              </w:rPr>
              <w:t xml:space="preserve">I maintain a safe and orderly environment by ensuring close supervision in less-structured, busier settings such as the corridors, lunch hall and playground. </w:t>
            </w:r>
          </w:p>
        </w:tc>
        <w:tc>
          <w:tcPr>
            <w:tcW w:w="425" w:type="dxa"/>
          </w:tcPr>
          <w:p w14:paraId="27FA16FD" w14:textId="77777777" w:rsidR="009F1948" w:rsidRPr="007D610C" w:rsidRDefault="009F1948" w:rsidP="004B657F">
            <w:pPr>
              <w:rPr>
                <w:rFonts w:ascii="Arial" w:hAnsi="Arial" w:cs="Arial"/>
              </w:rPr>
            </w:pPr>
          </w:p>
        </w:tc>
      </w:tr>
      <w:tr w:rsidR="009F1948" w:rsidRPr="007D610C" w14:paraId="33294AE6" w14:textId="77777777" w:rsidTr="004B657F">
        <w:tc>
          <w:tcPr>
            <w:tcW w:w="9448" w:type="dxa"/>
          </w:tcPr>
          <w:p w14:paraId="7112435D" w14:textId="77777777" w:rsidR="009F1948" w:rsidRPr="007D610C" w:rsidRDefault="009F1948" w:rsidP="004B657F">
            <w:pPr>
              <w:rPr>
                <w:rFonts w:ascii="Arial" w:hAnsi="Arial" w:cs="Arial"/>
              </w:rPr>
            </w:pPr>
            <w:r w:rsidRPr="007D610C">
              <w:rPr>
                <w:rFonts w:ascii="Arial" w:hAnsi="Arial" w:cs="Arial"/>
              </w:rPr>
              <w:t>I identify, praise and reward positive conduct, by giving positive attention to positive behaviour.</w:t>
            </w:r>
          </w:p>
        </w:tc>
        <w:tc>
          <w:tcPr>
            <w:tcW w:w="425" w:type="dxa"/>
          </w:tcPr>
          <w:p w14:paraId="64AF4650" w14:textId="77777777" w:rsidR="009F1948" w:rsidRPr="007D610C" w:rsidRDefault="009F1948" w:rsidP="004B657F">
            <w:pPr>
              <w:rPr>
                <w:rFonts w:ascii="Arial" w:hAnsi="Arial" w:cs="Arial"/>
              </w:rPr>
            </w:pPr>
          </w:p>
        </w:tc>
      </w:tr>
      <w:tr w:rsidR="009F1948" w:rsidRPr="007D610C" w14:paraId="3A0E1C55" w14:textId="77777777" w:rsidTr="004B657F">
        <w:tc>
          <w:tcPr>
            <w:tcW w:w="9448" w:type="dxa"/>
          </w:tcPr>
          <w:p w14:paraId="522B193E" w14:textId="77777777" w:rsidR="009F1948" w:rsidRPr="007D610C" w:rsidRDefault="009F1948" w:rsidP="004B657F">
            <w:pPr>
              <w:rPr>
                <w:rFonts w:ascii="Arial" w:hAnsi="Arial" w:cs="Arial"/>
              </w:rPr>
            </w:pPr>
            <w:r w:rsidRPr="007D610C">
              <w:rPr>
                <w:rFonts w:ascii="Arial" w:hAnsi="Arial" w:cs="Arial"/>
              </w:rPr>
              <w:t>I deliver praise in a way that helps pupils understand the specific behaviour that is being recognised and the impact this has on others.</w:t>
            </w:r>
          </w:p>
        </w:tc>
        <w:tc>
          <w:tcPr>
            <w:tcW w:w="425" w:type="dxa"/>
          </w:tcPr>
          <w:p w14:paraId="5A74487F" w14:textId="77777777" w:rsidR="009F1948" w:rsidRPr="007D610C" w:rsidRDefault="009F1948" w:rsidP="004B657F">
            <w:pPr>
              <w:rPr>
                <w:rFonts w:ascii="Arial" w:hAnsi="Arial" w:cs="Arial"/>
              </w:rPr>
            </w:pPr>
          </w:p>
        </w:tc>
      </w:tr>
      <w:tr w:rsidR="009F1948" w:rsidRPr="007D610C" w14:paraId="09557F2A" w14:textId="77777777" w:rsidTr="004B657F">
        <w:tc>
          <w:tcPr>
            <w:tcW w:w="9448" w:type="dxa"/>
          </w:tcPr>
          <w:p w14:paraId="4A61CDCF" w14:textId="77777777" w:rsidR="009F1948" w:rsidRPr="007D610C" w:rsidRDefault="009F1948" w:rsidP="004B657F">
            <w:pPr>
              <w:rPr>
                <w:rFonts w:ascii="Arial" w:hAnsi="Arial" w:cs="Arial"/>
              </w:rPr>
            </w:pPr>
            <w:r w:rsidRPr="007D610C">
              <w:rPr>
                <w:rFonts w:ascii="Arial" w:hAnsi="Arial" w:cs="Arial"/>
              </w:rPr>
              <w:t xml:space="preserve">I create a climate in </w:t>
            </w:r>
            <w:r>
              <w:rPr>
                <w:rFonts w:ascii="Arial" w:hAnsi="Arial" w:cs="Arial"/>
              </w:rPr>
              <w:t>establishment</w:t>
            </w:r>
            <w:r w:rsidRPr="007D610C">
              <w:rPr>
                <w:rFonts w:ascii="Arial" w:hAnsi="Arial" w:cs="Arial"/>
              </w:rPr>
              <w:t xml:space="preserve"> in which all pupils earn praise every day and can be recognised as Golden Pupils during the </w:t>
            </w:r>
            <w:r>
              <w:rPr>
                <w:rFonts w:ascii="Arial" w:hAnsi="Arial" w:cs="Arial"/>
              </w:rPr>
              <w:t>establishment</w:t>
            </w:r>
            <w:r w:rsidRPr="007D610C">
              <w:rPr>
                <w:rFonts w:ascii="Arial" w:hAnsi="Arial" w:cs="Arial"/>
              </w:rPr>
              <w:t xml:space="preserve"> year.</w:t>
            </w:r>
          </w:p>
        </w:tc>
        <w:tc>
          <w:tcPr>
            <w:tcW w:w="425" w:type="dxa"/>
          </w:tcPr>
          <w:p w14:paraId="25214B61" w14:textId="77777777" w:rsidR="009F1948" w:rsidRPr="007D610C" w:rsidRDefault="009F1948" w:rsidP="004B657F">
            <w:pPr>
              <w:rPr>
                <w:rFonts w:ascii="Arial" w:hAnsi="Arial" w:cs="Arial"/>
              </w:rPr>
            </w:pPr>
          </w:p>
        </w:tc>
      </w:tr>
      <w:tr w:rsidR="009F1948" w:rsidRPr="007D610C" w14:paraId="710B0780" w14:textId="77777777" w:rsidTr="004B657F">
        <w:tc>
          <w:tcPr>
            <w:tcW w:w="9448" w:type="dxa"/>
          </w:tcPr>
          <w:p w14:paraId="2FFC2734" w14:textId="77777777" w:rsidR="009F1948" w:rsidRPr="007D610C" w:rsidRDefault="009F1948" w:rsidP="004B657F">
            <w:pPr>
              <w:rPr>
                <w:rFonts w:ascii="Arial" w:hAnsi="Arial" w:cs="Arial"/>
                <w:bCs/>
              </w:rPr>
            </w:pPr>
            <w:r w:rsidRPr="007D610C">
              <w:rPr>
                <w:rFonts w:ascii="Arial" w:hAnsi="Arial" w:cs="Arial"/>
              </w:rPr>
              <w:t xml:space="preserve">I ensure that the </w:t>
            </w:r>
            <w:r>
              <w:rPr>
                <w:rFonts w:ascii="Arial" w:hAnsi="Arial" w:cs="Arial"/>
              </w:rPr>
              <w:t>establishment</w:t>
            </w:r>
            <w:r w:rsidRPr="007D610C">
              <w:rPr>
                <w:rFonts w:ascii="Arial" w:hAnsi="Arial" w:cs="Arial"/>
              </w:rPr>
              <w:t xml:space="preserve"> ‘Magic’ reward scheme and other class-based reward systems are delivered in line with </w:t>
            </w:r>
            <w:r>
              <w:rPr>
                <w:rFonts w:ascii="Arial" w:hAnsi="Arial" w:cs="Arial"/>
              </w:rPr>
              <w:t>establishment</w:t>
            </w:r>
            <w:r w:rsidRPr="007D610C">
              <w:rPr>
                <w:rFonts w:ascii="Arial" w:hAnsi="Arial" w:cs="Arial"/>
              </w:rPr>
              <w:t xml:space="preserve"> procedures.</w:t>
            </w:r>
          </w:p>
        </w:tc>
        <w:tc>
          <w:tcPr>
            <w:tcW w:w="425" w:type="dxa"/>
          </w:tcPr>
          <w:p w14:paraId="7778D186" w14:textId="77777777" w:rsidR="009F1948" w:rsidRPr="007D610C" w:rsidRDefault="009F1948" w:rsidP="004B657F">
            <w:pPr>
              <w:rPr>
                <w:rFonts w:ascii="Arial" w:hAnsi="Arial" w:cs="Arial"/>
              </w:rPr>
            </w:pPr>
          </w:p>
        </w:tc>
      </w:tr>
      <w:tr w:rsidR="009F1948" w:rsidRPr="007D610C" w14:paraId="1E0E07E0" w14:textId="77777777" w:rsidTr="004B657F">
        <w:tc>
          <w:tcPr>
            <w:tcW w:w="9448" w:type="dxa"/>
          </w:tcPr>
          <w:p w14:paraId="4F2BA339" w14:textId="77777777" w:rsidR="009F1948" w:rsidRPr="007D610C" w:rsidRDefault="009F1948" w:rsidP="004B657F">
            <w:pPr>
              <w:rPr>
                <w:rFonts w:ascii="Arial" w:hAnsi="Arial" w:cs="Arial"/>
                <w:bCs/>
              </w:rPr>
            </w:pPr>
            <w:r w:rsidRPr="007D610C">
              <w:rPr>
                <w:rFonts w:ascii="Arial" w:hAnsi="Arial" w:cs="Arial"/>
                <w:bCs/>
              </w:rPr>
              <w:t xml:space="preserve">I avoid over-using rewards to ensure we discourage ‘positive behaviour for self-centred motives’. </w:t>
            </w:r>
          </w:p>
        </w:tc>
        <w:tc>
          <w:tcPr>
            <w:tcW w:w="425" w:type="dxa"/>
          </w:tcPr>
          <w:p w14:paraId="5821A6EF" w14:textId="77777777" w:rsidR="009F1948" w:rsidRPr="007D610C" w:rsidRDefault="009F1948" w:rsidP="004B657F">
            <w:pPr>
              <w:rPr>
                <w:rFonts w:ascii="Arial" w:hAnsi="Arial" w:cs="Arial"/>
              </w:rPr>
            </w:pPr>
          </w:p>
        </w:tc>
      </w:tr>
      <w:tr w:rsidR="009F1948" w:rsidRPr="007D610C" w14:paraId="60598015" w14:textId="77777777" w:rsidTr="004B657F">
        <w:tc>
          <w:tcPr>
            <w:tcW w:w="9448" w:type="dxa"/>
          </w:tcPr>
          <w:p w14:paraId="1B50E92E" w14:textId="77777777" w:rsidR="009F1948" w:rsidRPr="007D610C" w:rsidRDefault="009F1948" w:rsidP="004B657F">
            <w:pPr>
              <w:rPr>
                <w:rFonts w:ascii="Arial" w:hAnsi="Arial" w:cs="Arial"/>
              </w:rPr>
            </w:pPr>
            <w:r w:rsidRPr="007D610C">
              <w:rPr>
                <w:rFonts w:ascii="Arial" w:hAnsi="Arial" w:cs="Arial"/>
              </w:rPr>
              <w:t>I ensure that rewards are only awarded and never taken away.</w:t>
            </w:r>
          </w:p>
        </w:tc>
        <w:tc>
          <w:tcPr>
            <w:tcW w:w="425" w:type="dxa"/>
          </w:tcPr>
          <w:p w14:paraId="0A0E4429" w14:textId="77777777" w:rsidR="009F1948" w:rsidRPr="007D610C" w:rsidRDefault="009F1948" w:rsidP="004B657F">
            <w:pPr>
              <w:rPr>
                <w:rFonts w:ascii="Arial" w:hAnsi="Arial" w:cs="Arial"/>
              </w:rPr>
            </w:pPr>
          </w:p>
        </w:tc>
      </w:tr>
      <w:tr w:rsidR="009F1948" w:rsidRPr="007D610C" w14:paraId="3700D034" w14:textId="77777777" w:rsidTr="004B657F">
        <w:tc>
          <w:tcPr>
            <w:tcW w:w="9448" w:type="dxa"/>
          </w:tcPr>
          <w:p w14:paraId="64937F64" w14:textId="77777777" w:rsidR="009F1948" w:rsidRPr="007D610C" w:rsidRDefault="009F1948" w:rsidP="004B657F">
            <w:pPr>
              <w:rPr>
                <w:rFonts w:ascii="Arial" w:hAnsi="Arial" w:cs="Arial"/>
                <w:bCs/>
              </w:rPr>
            </w:pPr>
            <w:r w:rsidRPr="007D610C">
              <w:rPr>
                <w:rFonts w:ascii="Arial" w:hAnsi="Arial" w:cs="Arial"/>
              </w:rPr>
              <w:t xml:space="preserve">I provide a short, description of any reward systems with the class Daily Plan (or on clear display within the classroom) to inform visiting staff. </w:t>
            </w:r>
          </w:p>
        </w:tc>
        <w:tc>
          <w:tcPr>
            <w:tcW w:w="425" w:type="dxa"/>
          </w:tcPr>
          <w:p w14:paraId="098B1066" w14:textId="77777777" w:rsidR="009F1948" w:rsidRPr="007D610C" w:rsidRDefault="009F1948" w:rsidP="004B657F">
            <w:pPr>
              <w:rPr>
                <w:rFonts w:ascii="Arial" w:hAnsi="Arial" w:cs="Arial"/>
              </w:rPr>
            </w:pPr>
          </w:p>
        </w:tc>
      </w:tr>
      <w:tr w:rsidR="009F1948" w:rsidRPr="007D610C" w14:paraId="7967D04B" w14:textId="77777777" w:rsidTr="004B657F">
        <w:tc>
          <w:tcPr>
            <w:tcW w:w="9873" w:type="dxa"/>
            <w:gridSpan w:val="2"/>
            <w:shd w:val="clear" w:color="auto" w:fill="D9D9D9" w:themeFill="background1" w:themeFillShade="D9"/>
          </w:tcPr>
          <w:p w14:paraId="354028BE" w14:textId="77777777" w:rsidR="009F1948" w:rsidRPr="007D610C" w:rsidRDefault="009F1948" w:rsidP="004B657F">
            <w:pPr>
              <w:rPr>
                <w:rFonts w:ascii="Arial" w:hAnsi="Arial" w:cs="Arial"/>
                <w:b/>
              </w:rPr>
            </w:pPr>
            <w:r w:rsidRPr="007D610C">
              <w:rPr>
                <w:rFonts w:ascii="Arial" w:hAnsi="Arial" w:cs="Arial"/>
                <w:b/>
              </w:rPr>
              <w:t>Promoting Positive Relationships</w:t>
            </w:r>
          </w:p>
        </w:tc>
      </w:tr>
      <w:tr w:rsidR="009F1948" w:rsidRPr="007D610C" w14:paraId="20435949" w14:textId="77777777" w:rsidTr="004B657F">
        <w:tc>
          <w:tcPr>
            <w:tcW w:w="9448" w:type="dxa"/>
          </w:tcPr>
          <w:p w14:paraId="1EAED432" w14:textId="77777777" w:rsidR="009F1948" w:rsidRPr="007D610C" w:rsidRDefault="009F1948" w:rsidP="004B657F">
            <w:pPr>
              <w:rPr>
                <w:rFonts w:ascii="Arial" w:hAnsi="Arial" w:cs="Arial"/>
              </w:rPr>
            </w:pPr>
            <w:r w:rsidRPr="007D610C">
              <w:rPr>
                <w:rFonts w:ascii="Arial" w:hAnsi="Arial" w:cs="Arial"/>
              </w:rPr>
              <w:t>I know that positive, healthy relationships are achieved when individuals become Emotionally Intelligent and I ensure that Health and Wellbeing learning and teaching reflects these four factors:</w:t>
            </w:r>
          </w:p>
          <w:p w14:paraId="340F3AE3" w14:textId="77777777" w:rsidR="009F1948" w:rsidRPr="007D610C" w:rsidRDefault="009F1948" w:rsidP="004B657F">
            <w:pPr>
              <w:rPr>
                <w:rFonts w:ascii="Arial" w:hAnsi="Arial" w:cs="Arial"/>
              </w:rPr>
            </w:pPr>
            <w:r w:rsidRPr="007D610C">
              <w:rPr>
                <w:rFonts w:ascii="Arial" w:hAnsi="Arial" w:cs="Arial"/>
              </w:rPr>
              <w:t>Self-awareness (ability to recognise their own feelings)</w:t>
            </w:r>
          </w:p>
          <w:p w14:paraId="4752DD32" w14:textId="77777777" w:rsidR="009F1948" w:rsidRPr="007D610C" w:rsidRDefault="009F1948" w:rsidP="004B657F">
            <w:pPr>
              <w:rPr>
                <w:rFonts w:ascii="Arial" w:hAnsi="Arial" w:cs="Arial"/>
              </w:rPr>
            </w:pPr>
            <w:r w:rsidRPr="007D610C">
              <w:rPr>
                <w:rFonts w:ascii="Arial" w:hAnsi="Arial" w:cs="Arial"/>
              </w:rPr>
              <w:t>Self-management (ability to manage these feelings positively)</w:t>
            </w:r>
          </w:p>
          <w:p w14:paraId="50FCB2FC" w14:textId="77777777" w:rsidR="009F1948" w:rsidRPr="007D610C" w:rsidRDefault="009F1948" w:rsidP="004B657F">
            <w:pPr>
              <w:rPr>
                <w:rFonts w:ascii="Arial" w:hAnsi="Arial" w:cs="Arial"/>
              </w:rPr>
            </w:pPr>
            <w:r w:rsidRPr="007D610C">
              <w:rPr>
                <w:rFonts w:ascii="Arial" w:hAnsi="Arial" w:cs="Arial"/>
              </w:rPr>
              <w:t>Awareness of others (ability to recognise the feelings of others)</w:t>
            </w:r>
          </w:p>
          <w:p w14:paraId="096B5600" w14:textId="77777777" w:rsidR="009F1948" w:rsidRPr="007D610C" w:rsidRDefault="009F1948" w:rsidP="004B657F">
            <w:pPr>
              <w:rPr>
                <w:rFonts w:ascii="Arial" w:hAnsi="Arial" w:cs="Arial"/>
              </w:rPr>
            </w:pPr>
            <w:r w:rsidRPr="007D610C">
              <w:rPr>
                <w:rFonts w:ascii="Arial" w:hAnsi="Arial" w:cs="Arial"/>
              </w:rPr>
              <w:t>Relationship management (ability to manage their relationships)</w:t>
            </w:r>
          </w:p>
        </w:tc>
        <w:tc>
          <w:tcPr>
            <w:tcW w:w="425" w:type="dxa"/>
          </w:tcPr>
          <w:p w14:paraId="75CEF96A" w14:textId="77777777" w:rsidR="009F1948" w:rsidRPr="007D610C" w:rsidRDefault="009F1948" w:rsidP="004B657F">
            <w:pPr>
              <w:rPr>
                <w:rFonts w:ascii="Arial" w:hAnsi="Arial" w:cs="Arial"/>
              </w:rPr>
            </w:pPr>
          </w:p>
        </w:tc>
      </w:tr>
      <w:tr w:rsidR="009F1948" w:rsidRPr="007D610C" w14:paraId="2C48B66A" w14:textId="77777777" w:rsidTr="004B657F">
        <w:tc>
          <w:tcPr>
            <w:tcW w:w="9448" w:type="dxa"/>
          </w:tcPr>
          <w:p w14:paraId="52C51013" w14:textId="77777777" w:rsidR="009F1948" w:rsidRPr="007D610C" w:rsidRDefault="009F1948" w:rsidP="004B657F">
            <w:pPr>
              <w:rPr>
                <w:rFonts w:ascii="Arial" w:hAnsi="Arial" w:cs="Arial"/>
              </w:rPr>
            </w:pPr>
            <w:r w:rsidRPr="007D610C">
              <w:rPr>
                <w:rFonts w:ascii="Arial" w:hAnsi="Arial" w:cs="Arial"/>
              </w:rPr>
              <w:t xml:space="preserve">I lead the delivery of high quality learning and teaching, which specifically sets out to teach children the social skills required to be emotionally intelligent individuals. </w:t>
            </w:r>
          </w:p>
        </w:tc>
        <w:tc>
          <w:tcPr>
            <w:tcW w:w="425" w:type="dxa"/>
          </w:tcPr>
          <w:p w14:paraId="6D067879" w14:textId="77777777" w:rsidR="009F1948" w:rsidRPr="007D610C" w:rsidRDefault="009F1948" w:rsidP="004B657F">
            <w:pPr>
              <w:rPr>
                <w:rFonts w:ascii="Arial" w:hAnsi="Arial" w:cs="Arial"/>
              </w:rPr>
            </w:pPr>
          </w:p>
        </w:tc>
      </w:tr>
      <w:tr w:rsidR="009F1948" w:rsidRPr="007D610C" w14:paraId="2A32A628" w14:textId="77777777" w:rsidTr="004B657F">
        <w:tc>
          <w:tcPr>
            <w:tcW w:w="9448" w:type="dxa"/>
          </w:tcPr>
          <w:p w14:paraId="7C8ACF1B" w14:textId="77777777" w:rsidR="009F1948" w:rsidRPr="007D610C" w:rsidRDefault="009F1948" w:rsidP="004B657F">
            <w:pPr>
              <w:rPr>
                <w:rFonts w:ascii="Arial" w:hAnsi="Arial" w:cs="Arial"/>
              </w:rPr>
            </w:pPr>
            <w:r w:rsidRPr="007D610C">
              <w:rPr>
                <w:rFonts w:ascii="Arial" w:hAnsi="Arial" w:cs="Arial"/>
              </w:rPr>
              <w:t xml:space="preserve">I identify patterns/issues or barriers to positive relationships and help address these situations proactively through the curriculum, at class, stage, or </w:t>
            </w:r>
            <w:r>
              <w:rPr>
                <w:rFonts w:ascii="Arial" w:hAnsi="Arial" w:cs="Arial"/>
              </w:rPr>
              <w:t>establishment</w:t>
            </w:r>
            <w:r w:rsidRPr="007D610C">
              <w:rPr>
                <w:rFonts w:ascii="Arial" w:hAnsi="Arial" w:cs="Arial"/>
              </w:rPr>
              <w:t xml:space="preserve"> level. </w:t>
            </w:r>
          </w:p>
        </w:tc>
        <w:tc>
          <w:tcPr>
            <w:tcW w:w="425" w:type="dxa"/>
          </w:tcPr>
          <w:p w14:paraId="74382D66" w14:textId="77777777" w:rsidR="009F1948" w:rsidRPr="007D610C" w:rsidRDefault="009F1948" w:rsidP="004B657F">
            <w:pPr>
              <w:rPr>
                <w:rFonts w:ascii="Arial" w:hAnsi="Arial" w:cs="Arial"/>
              </w:rPr>
            </w:pPr>
          </w:p>
        </w:tc>
      </w:tr>
      <w:tr w:rsidR="009F1948" w:rsidRPr="007D610C" w14:paraId="261AAB7A" w14:textId="77777777" w:rsidTr="004B657F">
        <w:tc>
          <w:tcPr>
            <w:tcW w:w="9448" w:type="dxa"/>
          </w:tcPr>
          <w:p w14:paraId="741D08FF" w14:textId="77777777" w:rsidR="009F1948" w:rsidRPr="007D610C" w:rsidRDefault="009F1948" w:rsidP="004B657F">
            <w:pPr>
              <w:rPr>
                <w:rFonts w:ascii="Arial" w:hAnsi="Arial" w:cs="Arial"/>
              </w:rPr>
            </w:pPr>
            <w:r w:rsidRPr="007D610C">
              <w:rPr>
                <w:rFonts w:ascii="Arial" w:hAnsi="Arial" w:cs="Arial"/>
              </w:rPr>
              <w:t xml:space="preserve">I ensure I am up-to-date with </w:t>
            </w:r>
            <w:r>
              <w:rPr>
                <w:rFonts w:ascii="Arial" w:hAnsi="Arial" w:cs="Arial"/>
              </w:rPr>
              <w:t>establishment</w:t>
            </w:r>
            <w:r w:rsidRPr="007D610C">
              <w:rPr>
                <w:rFonts w:ascii="Arial" w:hAnsi="Arial" w:cs="Arial"/>
              </w:rPr>
              <w:t xml:space="preserve">, local and national policy and good practice on promoting positive relationships (stringently evaluated in terms of their connectedness with our core values) and I recognise the important role my own professional development plays in being able to achieve this. </w:t>
            </w:r>
          </w:p>
        </w:tc>
        <w:tc>
          <w:tcPr>
            <w:tcW w:w="425" w:type="dxa"/>
          </w:tcPr>
          <w:p w14:paraId="18EF0EE2" w14:textId="77777777" w:rsidR="009F1948" w:rsidRPr="007D610C" w:rsidRDefault="009F1948" w:rsidP="004B657F">
            <w:pPr>
              <w:rPr>
                <w:rFonts w:ascii="Arial" w:hAnsi="Arial" w:cs="Arial"/>
              </w:rPr>
            </w:pPr>
          </w:p>
        </w:tc>
      </w:tr>
      <w:tr w:rsidR="009F1948" w:rsidRPr="007D610C" w14:paraId="221A6C09" w14:textId="77777777" w:rsidTr="004B657F">
        <w:tc>
          <w:tcPr>
            <w:tcW w:w="9448" w:type="dxa"/>
          </w:tcPr>
          <w:p w14:paraId="683123B6" w14:textId="77777777" w:rsidR="009F1948" w:rsidRPr="007D610C" w:rsidRDefault="009F1948" w:rsidP="004B657F">
            <w:pPr>
              <w:rPr>
                <w:rFonts w:ascii="Arial" w:hAnsi="Arial" w:cs="Arial"/>
              </w:rPr>
            </w:pPr>
            <w:r w:rsidRPr="007D610C">
              <w:rPr>
                <w:rFonts w:ascii="Arial" w:hAnsi="Arial" w:cs="Arial"/>
              </w:rPr>
              <w:t xml:space="preserve">I ensure that when pupils work together they are clear on what behaviours or social goals are expected and how to achieve these. </w:t>
            </w:r>
          </w:p>
        </w:tc>
        <w:tc>
          <w:tcPr>
            <w:tcW w:w="425" w:type="dxa"/>
          </w:tcPr>
          <w:p w14:paraId="4033E664" w14:textId="77777777" w:rsidR="009F1948" w:rsidRPr="007D610C" w:rsidRDefault="009F1948" w:rsidP="004B657F">
            <w:pPr>
              <w:rPr>
                <w:rFonts w:ascii="Arial" w:hAnsi="Arial" w:cs="Arial"/>
              </w:rPr>
            </w:pPr>
          </w:p>
        </w:tc>
      </w:tr>
      <w:tr w:rsidR="009F1948" w:rsidRPr="007D610C" w14:paraId="0CB0ADBC" w14:textId="77777777" w:rsidTr="004B657F">
        <w:tc>
          <w:tcPr>
            <w:tcW w:w="9448" w:type="dxa"/>
          </w:tcPr>
          <w:p w14:paraId="6AAF69B6" w14:textId="77777777" w:rsidR="009F1948" w:rsidRPr="007D610C" w:rsidRDefault="009F1948" w:rsidP="004B657F">
            <w:pPr>
              <w:rPr>
                <w:rFonts w:ascii="Arial" w:hAnsi="Arial" w:cs="Arial"/>
              </w:rPr>
            </w:pPr>
            <w:r w:rsidRPr="007D610C">
              <w:rPr>
                <w:rFonts w:ascii="Arial" w:hAnsi="Arial" w:cs="Arial"/>
              </w:rPr>
              <w:t>I ensure that children support their fellow group members in meeting social goals and that the focus is on a cooperative approach and collective responsibility.</w:t>
            </w:r>
          </w:p>
        </w:tc>
        <w:tc>
          <w:tcPr>
            <w:tcW w:w="425" w:type="dxa"/>
          </w:tcPr>
          <w:p w14:paraId="66776027" w14:textId="77777777" w:rsidR="009F1948" w:rsidRPr="007D610C" w:rsidRDefault="009F1948" w:rsidP="004B657F">
            <w:pPr>
              <w:rPr>
                <w:rFonts w:ascii="Arial" w:hAnsi="Arial" w:cs="Arial"/>
              </w:rPr>
            </w:pPr>
          </w:p>
        </w:tc>
      </w:tr>
      <w:tr w:rsidR="009F1948" w:rsidRPr="007D610C" w14:paraId="3BA390BD" w14:textId="77777777" w:rsidTr="004B657F">
        <w:tc>
          <w:tcPr>
            <w:tcW w:w="9448" w:type="dxa"/>
            <w:shd w:val="clear" w:color="auto" w:fill="D9D9D9" w:themeFill="background1" w:themeFillShade="D9"/>
          </w:tcPr>
          <w:p w14:paraId="7105B88C" w14:textId="77777777" w:rsidR="009F1948" w:rsidRPr="007D610C" w:rsidRDefault="009F1948" w:rsidP="004B657F">
            <w:pPr>
              <w:rPr>
                <w:rFonts w:ascii="Arial" w:hAnsi="Arial" w:cs="Arial"/>
                <w:b/>
              </w:rPr>
            </w:pPr>
            <w:r w:rsidRPr="007D610C">
              <w:rPr>
                <w:rFonts w:ascii="Arial" w:hAnsi="Arial" w:cs="Arial"/>
                <w:b/>
              </w:rPr>
              <w:t>Managing Relationships Positively</w:t>
            </w:r>
          </w:p>
        </w:tc>
        <w:tc>
          <w:tcPr>
            <w:tcW w:w="425" w:type="dxa"/>
            <w:shd w:val="clear" w:color="auto" w:fill="D9D9D9" w:themeFill="background1" w:themeFillShade="D9"/>
          </w:tcPr>
          <w:p w14:paraId="0385B5FE" w14:textId="77777777" w:rsidR="009F1948" w:rsidRPr="007D610C" w:rsidRDefault="009F1948" w:rsidP="004B657F">
            <w:pPr>
              <w:rPr>
                <w:rFonts w:ascii="Arial" w:hAnsi="Arial" w:cs="Arial"/>
                <w:b/>
              </w:rPr>
            </w:pPr>
          </w:p>
        </w:tc>
      </w:tr>
      <w:tr w:rsidR="009F1948" w:rsidRPr="007D610C" w14:paraId="3A06F3CB" w14:textId="77777777" w:rsidTr="004B657F">
        <w:tc>
          <w:tcPr>
            <w:tcW w:w="9448" w:type="dxa"/>
          </w:tcPr>
          <w:p w14:paraId="0CF476BC" w14:textId="77777777" w:rsidR="009F1948" w:rsidRPr="007D610C" w:rsidRDefault="009F1948" w:rsidP="004B657F">
            <w:pPr>
              <w:rPr>
                <w:rFonts w:ascii="Arial" w:hAnsi="Arial" w:cs="Arial"/>
              </w:rPr>
            </w:pPr>
            <w:r w:rsidRPr="007D610C">
              <w:rPr>
                <w:rFonts w:ascii="Arial" w:hAnsi="Arial" w:cs="Arial"/>
              </w:rPr>
              <w:t>I use calming strategies which are based on positive communication and meet the immediate emotional needs of children.</w:t>
            </w:r>
          </w:p>
        </w:tc>
        <w:tc>
          <w:tcPr>
            <w:tcW w:w="425" w:type="dxa"/>
          </w:tcPr>
          <w:p w14:paraId="197BB622" w14:textId="77777777" w:rsidR="009F1948" w:rsidRPr="007D610C" w:rsidRDefault="009F1948" w:rsidP="004B657F">
            <w:pPr>
              <w:rPr>
                <w:rFonts w:ascii="Arial" w:hAnsi="Arial" w:cs="Arial"/>
              </w:rPr>
            </w:pPr>
          </w:p>
        </w:tc>
      </w:tr>
      <w:tr w:rsidR="009F1948" w:rsidRPr="007D610C" w14:paraId="3F5F17B6" w14:textId="77777777" w:rsidTr="004B657F">
        <w:tc>
          <w:tcPr>
            <w:tcW w:w="9448" w:type="dxa"/>
          </w:tcPr>
          <w:p w14:paraId="37C38A7D" w14:textId="77777777" w:rsidR="009F1948" w:rsidRPr="007D610C" w:rsidRDefault="009F1948" w:rsidP="004B657F">
            <w:pPr>
              <w:rPr>
                <w:rFonts w:ascii="Arial" w:hAnsi="Arial" w:cs="Arial"/>
              </w:rPr>
            </w:pPr>
            <w:r w:rsidRPr="007D610C">
              <w:rPr>
                <w:rFonts w:ascii="Arial" w:hAnsi="Arial" w:cs="Arial"/>
              </w:rPr>
              <w:t xml:space="preserve">I lead by example and minimise unnecessary confrontation by responding assertively, but not aggressively, even in challenging situations. </w:t>
            </w:r>
          </w:p>
        </w:tc>
        <w:tc>
          <w:tcPr>
            <w:tcW w:w="425" w:type="dxa"/>
          </w:tcPr>
          <w:p w14:paraId="63A4ABC9" w14:textId="77777777" w:rsidR="009F1948" w:rsidRPr="007D610C" w:rsidRDefault="009F1948" w:rsidP="004B657F">
            <w:pPr>
              <w:rPr>
                <w:rFonts w:ascii="Arial" w:hAnsi="Arial" w:cs="Arial"/>
              </w:rPr>
            </w:pPr>
          </w:p>
        </w:tc>
      </w:tr>
      <w:tr w:rsidR="009F1948" w:rsidRPr="007D610C" w14:paraId="5167F27E" w14:textId="77777777" w:rsidTr="004B657F">
        <w:tc>
          <w:tcPr>
            <w:tcW w:w="9448" w:type="dxa"/>
          </w:tcPr>
          <w:p w14:paraId="3E1D64DA" w14:textId="77777777" w:rsidR="009F1948" w:rsidRPr="007D610C" w:rsidRDefault="009F1948" w:rsidP="004B657F">
            <w:pPr>
              <w:rPr>
                <w:rFonts w:ascii="Arial" w:hAnsi="Arial" w:cs="Arial"/>
              </w:rPr>
            </w:pPr>
            <w:r w:rsidRPr="007D610C">
              <w:rPr>
                <w:rFonts w:ascii="Arial" w:hAnsi="Arial" w:cs="Arial"/>
              </w:rPr>
              <w:t xml:space="preserve">I judge the behaviour and not the person. </w:t>
            </w:r>
          </w:p>
        </w:tc>
        <w:tc>
          <w:tcPr>
            <w:tcW w:w="425" w:type="dxa"/>
          </w:tcPr>
          <w:p w14:paraId="08B2E0D5" w14:textId="77777777" w:rsidR="009F1948" w:rsidRPr="007D610C" w:rsidRDefault="009F1948" w:rsidP="004B657F">
            <w:pPr>
              <w:rPr>
                <w:rFonts w:ascii="Arial" w:hAnsi="Arial" w:cs="Arial"/>
              </w:rPr>
            </w:pPr>
          </w:p>
        </w:tc>
      </w:tr>
      <w:tr w:rsidR="009F1948" w:rsidRPr="007D610C" w14:paraId="5EA19C6B" w14:textId="77777777" w:rsidTr="004B657F">
        <w:tc>
          <w:tcPr>
            <w:tcW w:w="9448" w:type="dxa"/>
          </w:tcPr>
          <w:p w14:paraId="1BCE9E92" w14:textId="77777777" w:rsidR="009F1948" w:rsidRPr="007D610C" w:rsidRDefault="009F1948" w:rsidP="004B657F">
            <w:pPr>
              <w:rPr>
                <w:rFonts w:ascii="Arial" w:hAnsi="Arial" w:cs="Arial"/>
              </w:rPr>
            </w:pPr>
            <w:r w:rsidRPr="007D610C">
              <w:rPr>
                <w:rFonts w:ascii="Arial" w:hAnsi="Arial" w:cs="Arial"/>
              </w:rPr>
              <w:t>I am sensitive to pupils’ self-esteem by discussing issues with them privately rather than publicly.</w:t>
            </w:r>
          </w:p>
        </w:tc>
        <w:tc>
          <w:tcPr>
            <w:tcW w:w="425" w:type="dxa"/>
          </w:tcPr>
          <w:p w14:paraId="60A615DD" w14:textId="77777777" w:rsidR="009F1948" w:rsidRPr="007D610C" w:rsidRDefault="009F1948" w:rsidP="004B657F">
            <w:pPr>
              <w:rPr>
                <w:rFonts w:ascii="Arial" w:hAnsi="Arial" w:cs="Arial"/>
              </w:rPr>
            </w:pPr>
          </w:p>
        </w:tc>
      </w:tr>
      <w:tr w:rsidR="009F1948" w:rsidRPr="007D610C" w14:paraId="35740239" w14:textId="77777777" w:rsidTr="004B657F">
        <w:tc>
          <w:tcPr>
            <w:tcW w:w="9448" w:type="dxa"/>
          </w:tcPr>
          <w:p w14:paraId="78FAAC9A" w14:textId="77777777" w:rsidR="009F1948" w:rsidRPr="007D610C" w:rsidRDefault="009F1948" w:rsidP="004B657F">
            <w:pPr>
              <w:rPr>
                <w:rFonts w:ascii="Arial" w:hAnsi="Arial" w:cs="Arial"/>
              </w:rPr>
            </w:pPr>
            <w:r w:rsidRPr="007D610C">
              <w:rPr>
                <w:rFonts w:ascii="Arial" w:hAnsi="Arial" w:cs="Arial"/>
                <w:bCs/>
              </w:rPr>
              <w:t xml:space="preserve">I seek </w:t>
            </w:r>
            <w:r>
              <w:rPr>
                <w:rFonts w:ascii="Arial" w:hAnsi="Arial" w:cs="Arial"/>
              </w:rPr>
              <w:t>establishment</w:t>
            </w:r>
            <w:r w:rsidRPr="007D610C">
              <w:rPr>
                <w:rFonts w:ascii="Arial" w:hAnsi="Arial" w:cs="Arial"/>
              </w:rPr>
              <w:t xml:space="preserve"> -based support from colleagues to help establish strategies for promoting positive relationships and managing relationships positively. </w:t>
            </w:r>
          </w:p>
        </w:tc>
        <w:tc>
          <w:tcPr>
            <w:tcW w:w="425" w:type="dxa"/>
          </w:tcPr>
          <w:p w14:paraId="43BC9A30" w14:textId="77777777" w:rsidR="009F1948" w:rsidRPr="007D610C" w:rsidRDefault="009F1948" w:rsidP="004B657F">
            <w:pPr>
              <w:rPr>
                <w:rFonts w:ascii="Arial" w:hAnsi="Arial" w:cs="Arial"/>
              </w:rPr>
            </w:pPr>
          </w:p>
        </w:tc>
      </w:tr>
      <w:tr w:rsidR="009F1948" w:rsidRPr="007D610C" w14:paraId="6E82535E" w14:textId="77777777" w:rsidTr="004B657F">
        <w:tc>
          <w:tcPr>
            <w:tcW w:w="9448" w:type="dxa"/>
          </w:tcPr>
          <w:p w14:paraId="3E8615EE" w14:textId="77777777" w:rsidR="009F1948" w:rsidRPr="007D610C" w:rsidRDefault="009F1948" w:rsidP="004B657F">
            <w:pPr>
              <w:rPr>
                <w:rFonts w:ascii="Arial" w:hAnsi="Arial" w:cs="Arial"/>
              </w:rPr>
            </w:pPr>
            <w:r w:rsidRPr="007D610C">
              <w:rPr>
                <w:rFonts w:ascii="Arial" w:hAnsi="Arial" w:cs="Arial"/>
              </w:rPr>
              <w:t>I provide ‘no-blame’ support and nurture to colleagues, who are dealing with challenging behaviour or unhealthy relationships, and I ensure that my colleagues know that seeking support equates with competency.</w:t>
            </w:r>
          </w:p>
        </w:tc>
        <w:tc>
          <w:tcPr>
            <w:tcW w:w="425" w:type="dxa"/>
          </w:tcPr>
          <w:p w14:paraId="39042168" w14:textId="77777777" w:rsidR="009F1948" w:rsidRPr="007D610C" w:rsidRDefault="009F1948" w:rsidP="004B657F">
            <w:pPr>
              <w:rPr>
                <w:rFonts w:ascii="Arial" w:hAnsi="Arial" w:cs="Arial"/>
              </w:rPr>
            </w:pPr>
          </w:p>
        </w:tc>
      </w:tr>
      <w:tr w:rsidR="009F1948" w:rsidRPr="007D610C" w14:paraId="072FDE3F" w14:textId="77777777" w:rsidTr="004B657F">
        <w:tc>
          <w:tcPr>
            <w:tcW w:w="9448" w:type="dxa"/>
          </w:tcPr>
          <w:p w14:paraId="18C52D05" w14:textId="77777777" w:rsidR="009F1948" w:rsidRPr="007D610C" w:rsidRDefault="009F1948" w:rsidP="004B657F">
            <w:pPr>
              <w:rPr>
                <w:rFonts w:ascii="Arial" w:hAnsi="Arial" w:cs="Arial"/>
              </w:rPr>
            </w:pPr>
            <w:r w:rsidRPr="007D610C">
              <w:rPr>
                <w:rFonts w:ascii="Arial" w:hAnsi="Arial" w:cs="Arial"/>
              </w:rPr>
              <w:t>I actively promote a ‘culture of listening’ when responding to others and I ensure that respectful listening occurs at all available opportunities; children are trained to actively listen as a matter of priority.</w:t>
            </w:r>
          </w:p>
        </w:tc>
        <w:tc>
          <w:tcPr>
            <w:tcW w:w="425" w:type="dxa"/>
          </w:tcPr>
          <w:p w14:paraId="5F5CD3A2" w14:textId="77777777" w:rsidR="009F1948" w:rsidRPr="007D610C" w:rsidRDefault="009F1948" w:rsidP="004B657F">
            <w:pPr>
              <w:rPr>
                <w:rFonts w:ascii="Arial" w:hAnsi="Arial" w:cs="Arial"/>
              </w:rPr>
            </w:pPr>
          </w:p>
        </w:tc>
      </w:tr>
      <w:tr w:rsidR="009F1948" w:rsidRPr="007D610C" w14:paraId="11BBB718" w14:textId="77777777" w:rsidTr="004B657F">
        <w:tc>
          <w:tcPr>
            <w:tcW w:w="9448" w:type="dxa"/>
          </w:tcPr>
          <w:p w14:paraId="526DDC0B" w14:textId="77777777" w:rsidR="009F1948" w:rsidRPr="007D610C" w:rsidRDefault="009F1948" w:rsidP="004B657F">
            <w:pPr>
              <w:rPr>
                <w:rFonts w:ascii="Arial" w:hAnsi="Arial" w:cs="Arial"/>
              </w:rPr>
            </w:pPr>
            <w:r w:rsidRPr="007D610C">
              <w:rPr>
                <w:rFonts w:ascii="Arial" w:hAnsi="Arial" w:cs="Arial"/>
              </w:rPr>
              <w:t>I relax with colleagues, have fun, and ensure everyone can be included.</w:t>
            </w:r>
          </w:p>
        </w:tc>
        <w:tc>
          <w:tcPr>
            <w:tcW w:w="425" w:type="dxa"/>
          </w:tcPr>
          <w:p w14:paraId="5B9F84EF" w14:textId="77777777" w:rsidR="009F1948" w:rsidRPr="007D610C" w:rsidRDefault="009F1948" w:rsidP="004B657F">
            <w:pPr>
              <w:rPr>
                <w:rFonts w:ascii="Arial" w:hAnsi="Arial" w:cs="Arial"/>
              </w:rPr>
            </w:pPr>
          </w:p>
        </w:tc>
      </w:tr>
      <w:tr w:rsidR="009F1948" w:rsidRPr="007D610C" w14:paraId="34184706" w14:textId="77777777" w:rsidTr="004B657F">
        <w:tc>
          <w:tcPr>
            <w:tcW w:w="9448" w:type="dxa"/>
          </w:tcPr>
          <w:p w14:paraId="696BC744" w14:textId="77777777" w:rsidR="009F1948" w:rsidRPr="007D610C" w:rsidRDefault="009F1948" w:rsidP="004B657F">
            <w:pPr>
              <w:rPr>
                <w:rFonts w:ascii="Arial" w:hAnsi="Arial" w:cs="Arial"/>
              </w:rPr>
            </w:pPr>
            <w:r w:rsidRPr="007D610C">
              <w:rPr>
                <w:rFonts w:ascii="Arial" w:hAnsi="Arial" w:cs="Arial"/>
              </w:rPr>
              <w:t>I acknowledge and celebrate when things go well and talk openly and constructively about things that go wrong.</w:t>
            </w:r>
          </w:p>
        </w:tc>
        <w:tc>
          <w:tcPr>
            <w:tcW w:w="425" w:type="dxa"/>
          </w:tcPr>
          <w:p w14:paraId="66C87AB4" w14:textId="77777777" w:rsidR="009F1948" w:rsidRPr="007D610C" w:rsidRDefault="009F1948" w:rsidP="004B657F">
            <w:pPr>
              <w:rPr>
                <w:rFonts w:ascii="Arial" w:hAnsi="Arial" w:cs="Arial"/>
              </w:rPr>
            </w:pPr>
          </w:p>
        </w:tc>
      </w:tr>
      <w:tr w:rsidR="009F1948" w:rsidRPr="007D610C" w14:paraId="7ACE5932" w14:textId="77777777" w:rsidTr="004B657F">
        <w:tc>
          <w:tcPr>
            <w:tcW w:w="9448" w:type="dxa"/>
          </w:tcPr>
          <w:p w14:paraId="22697FC8" w14:textId="77777777" w:rsidR="009F1948" w:rsidRPr="007D610C" w:rsidRDefault="009F1948" w:rsidP="004B657F">
            <w:pPr>
              <w:rPr>
                <w:rFonts w:ascii="Arial" w:hAnsi="Arial" w:cs="Arial"/>
              </w:rPr>
            </w:pPr>
            <w:r w:rsidRPr="007D610C">
              <w:rPr>
                <w:rFonts w:ascii="Arial" w:hAnsi="Arial" w:cs="Arial"/>
              </w:rPr>
              <w:t xml:space="preserve">I respect that making mistakes is part of learning and understand that ‘incidents’ of behaviour that contradict our </w:t>
            </w:r>
            <w:r>
              <w:rPr>
                <w:rFonts w:ascii="Arial" w:hAnsi="Arial" w:cs="Arial"/>
              </w:rPr>
              <w:t>establishment</w:t>
            </w:r>
            <w:r w:rsidRPr="007D610C">
              <w:rPr>
                <w:rFonts w:ascii="Arial" w:hAnsi="Arial" w:cs="Arial"/>
              </w:rPr>
              <w:t xml:space="preserve"> Code of Conduct can provide useful points of reference in helping children develop more appropriate forms of behaviour and relationships. </w:t>
            </w:r>
          </w:p>
        </w:tc>
        <w:tc>
          <w:tcPr>
            <w:tcW w:w="425" w:type="dxa"/>
          </w:tcPr>
          <w:p w14:paraId="4457E3E3" w14:textId="77777777" w:rsidR="009F1948" w:rsidRPr="007D610C" w:rsidRDefault="009F1948" w:rsidP="004B657F">
            <w:pPr>
              <w:rPr>
                <w:rFonts w:ascii="Arial" w:hAnsi="Arial" w:cs="Arial"/>
              </w:rPr>
            </w:pPr>
          </w:p>
        </w:tc>
      </w:tr>
      <w:tr w:rsidR="009F1948" w:rsidRPr="007D610C" w14:paraId="11A9E069" w14:textId="77777777" w:rsidTr="004B657F">
        <w:tc>
          <w:tcPr>
            <w:tcW w:w="9448" w:type="dxa"/>
          </w:tcPr>
          <w:p w14:paraId="5940DC48" w14:textId="77777777" w:rsidR="009F1948" w:rsidRPr="007D610C" w:rsidRDefault="009F1948" w:rsidP="004B657F">
            <w:pPr>
              <w:rPr>
                <w:rFonts w:ascii="Arial" w:hAnsi="Arial" w:cs="Arial"/>
                <w:szCs w:val="30"/>
              </w:rPr>
            </w:pPr>
            <w:r w:rsidRPr="007D610C">
              <w:rPr>
                <w:rFonts w:ascii="Arial" w:hAnsi="Arial" w:cs="Arial"/>
                <w:szCs w:val="30"/>
              </w:rPr>
              <w:t>I look at each challenging situation individually and emphasise repairing harm and I do not assign blame and dispense punishment.</w:t>
            </w:r>
          </w:p>
        </w:tc>
        <w:tc>
          <w:tcPr>
            <w:tcW w:w="425" w:type="dxa"/>
          </w:tcPr>
          <w:p w14:paraId="284F9F95" w14:textId="77777777" w:rsidR="009F1948" w:rsidRPr="007D610C" w:rsidRDefault="009F1948" w:rsidP="004B657F">
            <w:pPr>
              <w:rPr>
                <w:rFonts w:ascii="Arial" w:hAnsi="Arial" w:cs="Arial"/>
              </w:rPr>
            </w:pPr>
          </w:p>
        </w:tc>
      </w:tr>
      <w:tr w:rsidR="009F1948" w:rsidRPr="007D610C" w14:paraId="564773A2" w14:textId="77777777" w:rsidTr="004B657F">
        <w:tc>
          <w:tcPr>
            <w:tcW w:w="9448" w:type="dxa"/>
          </w:tcPr>
          <w:p w14:paraId="3D12E859" w14:textId="77777777" w:rsidR="009F1948" w:rsidRPr="007D610C" w:rsidRDefault="009F1948" w:rsidP="004B657F">
            <w:pPr>
              <w:rPr>
                <w:rFonts w:ascii="Arial" w:hAnsi="Arial" w:cs="Arial"/>
              </w:rPr>
            </w:pPr>
            <w:r w:rsidRPr="007D610C">
              <w:rPr>
                <w:rFonts w:ascii="Arial" w:hAnsi="Arial" w:cs="Arial"/>
              </w:rPr>
              <w:lastRenderedPageBreak/>
              <w:t>I ensure that almost all consequences are agreed or negotiated through restorative approaches, as part of a process of repairing harm.</w:t>
            </w:r>
          </w:p>
        </w:tc>
        <w:tc>
          <w:tcPr>
            <w:tcW w:w="425" w:type="dxa"/>
          </w:tcPr>
          <w:p w14:paraId="19686DC2" w14:textId="77777777" w:rsidR="009F1948" w:rsidRPr="007D610C" w:rsidRDefault="009F1948" w:rsidP="004B657F">
            <w:pPr>
              <w:rPr>
                <w:rFonts w:ascii="Arial" w:hAnsi="Arial" w:cs="Arial"/>
              </w:rPr>
            </w:pPr>
          </w:p>
        </w:tc>
      </w:tr>
      <w:tr w:rsidR="009F1948" w:rsidRPr="007D610C" w14:paraId="09232E55" w14:textId="77777777" w:rsidTr="004B657F">
        <w:tc>
          <w:tcPr>
            <w:tcW w:w="9448" w:type="dxa"/>
          </w:tcPr>
          <w:p w14:paraId="0E2BE49F" w14:textId="77777777" w:rsidR="009F1948" w:rsidRPr="007D610C" w:rsidRDefault="009F1948" w:rsidP="004B657F">
            <w:pPr>
              <w:rPr>
                <w:rFonts w:ascii="Arial" w:hAnsi="Arial" w:cs="Arial"/>
                <w:szCs w:val="30"/>
              </w:rPr>
            </w:pPr>
            <w:r w:rsidRPr="007D610C">
              <w:rPr>
                <w:rFonts w:ascii="Arial" w:hAnsi="Arial" w:cs="Arial"/>
                <w:szCs w:val="30"/>
              </w:rPr>
              <w:t>I value the views/feelings of all and work from their current point of view, even if their perception of a situation is different.</w:t>
            </w:r>
          </w:p>
        </w:tc>
        <w:tc>
          <w:tcPr>
            <w:tcW w:w="425" w:type="dxa"/>
          </w:tcPr>
          <w:p w14:paraId="44EE6846" w14:textId="77777777" w:rsidR="009F1948" w:rsidRPr="007D610C" w:rsidRDefault="009F1948" w:rsidP="004B657F">
            <w:pPr>
              <w:rPr>
                <w:rFonts w:ascii="Arial" w:hAnsi="Arial" w:cs="Arial"/>
              </w:rPr>
            </w:pPr>
          </w:p>
        </w:tc>
      </w:tr>
      <w:tr w:rsidR="009F1948" w:rsidRPr="007D610C" w14:paraId="0D14B8B5" w14:textId="77777777" w:rsidTr="004B657F">
        <w:tc>
          <w:tcPr>
            <w:tcW w:w="9448" w:type="dxa"/>
          </w:tcPr>
          <w:p w14:paraId="25B531BF" w14:textId="77777777" w:rsidR="009F1948" w:rsidRPr="007D610C" w:rsidRDefault="009F1948" w:rsidP="004B657F">
            <w:pPr>
              <w:rPr>
                <w:rFonts w:ascii="Arial" w:hAnsi="Arial" w:cs="Arial"/>
              </w:rPr>
            </w:pPr>
            <w:r w:rsidRPr="007D610C">
              <w:rPr>
                <w:rFonts w:ascii="Arial" w:hAnsi="Arial" w:cs="Arial"/>
              </w:rPr>
              <w:t xml:space="preserve">I effectively use the </w:t>
            </w:r>
            <w:r>
              <w:rPr>
                <w:rFonts w:ascii="Arial" w:hAnsi="Arial" w:cs="Arial"/>
              </w:rPr>
              <w:t xml:space="preserve">establishment‘s </w:t>
            </w:r>
            <w:r w:rsidRPr="007D610C">
              <w:rPr>
                <w:rFonts w:ascii="Arial" w:hAnsi="Arial" w:cs="Arial"/>
              </w:rPr>
              <w:t>‘Cool Time’ procedures as a non-punitive consequence to assist with pupils’ self-management skills.</w:t>
            </w:r>
          </w:p>
        </w:tc>
        <w:tc>
          <w:tcPr>
            <w:tcW w:w="425" w:type="dxa"/>
          </w:tcPr>
          <w:p w14:paraId="33422F13" w14:textId="77777777" w:rsidR="009F1948" w:rsidRPr="007D610C" w:rsidRDefault="009F1948" w:rsidP="004B657F">
            <w:pPr>
              <w:rPr>
                <w:rFonts w:ascii="Arial" w:hAnsi="Arial" w:cs="Arial"/>
              </w:rPr>
            </w:pPr>
          </w:p>
        </w:tc>
      </w:tr>
      <w:tr w:rsidR="009F1948" w:rsidRPr="007D610C" w14:paraId="77CD051A" w14:textId="77777777" w:rsidTr="004B657F">
        <w:tc>
          <w:tcPr>
            <w:tcW w:w="9448" w:type="dxa"/>
          </w:tcPr>
          <w:p w14:paraId="6EFEB232" w14:textId="77777777" w:rsidR="009F1948" w:rsidRPr="007D610C" w:rsidRDefault="009F1948" w:rsidP="004B657F">
            <w:pPr>
              <w:rPr>
                <w:rFonts w:ascii="Arial" w:hAnsi="Arial" w:cs="Arial"/>
                <w:b/>
              </w:rPr>
            </w:pPr>
            <w:r w:rsidRPr="007D610C">
              <w:rPr>
                <w:rFonts w:ascii="Arial" w:hAnsi="Arial" w:cs="Arial"/>
              </w:rPr>
              <w:t>I am able to defer conversations about challenging situations until all people who are involved are calm enough to communicate positively.</w:t>
            </w:r>
          </w:p>
        </w:tc>
        <w:tc>
          <w:tcPr>
            <w:tcW w:w="425" w:type="dxa"/>
          </w:tcPr>
          <w:p w14:paraId="3C071C14" w14:textId="77777777" w:rsidR="009F1948" w:rsidRPr="007D610C" w:rsidRDefault="009F1948" w:rsidP="004B657F">
            <w:pPr>
              <w:rPr>
                <w:rFonts w:ascii="Arial" w:hAnsi="Arial" w:cs="Arial"/>
              </w:rPr>
            </w:pPr>
          </w:p>
        </w:tc>
      </w:tr>
      <w:tr w:rsidR="009F1948" w:rsidRPr="007D610C" w14:paraId="52722CDE" w14:textId="77777777" w:rsidTr="004B657F">
        <w:tc>
          <w:tcPr>
            <w:tcW w:w="9448" w:type="dxa"/>
          </w:tcPr>
          <w:p w14:paraId="0F49AE7C" w14:textId="77777777" w:rsidR="009F1948" w:rsidRPr="007D610C" w:rsidRDefault="009F1948" w:rsidP="004B657F">
            <w:pPr>
              <w:rPr>
                <w:rFonts w:ascii="Arial" w:hAnsi="Arial" w:cs="Arial"/>
              </w:rPr>
            </w:pPr>
            <w:r w:rsidRPr="007D610C">
              <w:rPr>
                <w:rFonts w:ascii="Arial" w:hAnsi="Arial" w:cs="Arial"/>
              </w:rPr>
              <w:t xml:space="preserve">I effectively use the </w:t>
            </w:r>
            <w:r>
              <w:rPr>
                <w:rFonts w:ascii="Arial" w:hAnsi="Arial" w:cs="Arial"/>
              </w:rPr>
              <w:t>establishment’s</w:t>
            </w:r>
            <w:r w:rsidRPr="007D610C">
              <w:rPr>
                <w:rFonts w:ascii="Arial" w:hAnsi="Arial" w:cs="Arial"/>
              </w:rPr>
              <w:t xml:space="preserve"> ‘Mediation’ procedures when conflict occurs to assist with pupils’ relationship management skills.</w:t>
            </w:r>
          </w:p>
        </w:tc>
        <w:tc>
          <w:tcPr>
            <w:tcW w:w="425" w:type="dxa"/>
          </w:tcPr>
          <w:p w14:paraId="18B77E3A" w14:textId="77777777" w:rsidR="009F1948" w:rsidRPr="007D610C" w:rsidRDefault="009F1948" w:rsidP="004B657F">
            <w:pPr>
              <w:rPr>
                <w:rFonts w:ascii="Arial" w:hAnsi="Arial" w:cs="Arial"/>
              </w:rPr>
            </w:pPr>
          </w:p>
        </w:tc>
      </w:tr>
      <w:tr w:rsidR="009F1948" w:rsidRPr="007D610C" w14:paraId="2B47269F" w14:textId="77777777" w:rsidTr="004B657F">
        <w:tc>
          <w:tcPr>
            <w:tcW w:w="9448" w:type="dxa"/>
          </w:tcPr>
          <w:p w14:paraId="01302A87" w14:textId="77777777" w:rsidR="009F1948" w:rsidRPr="007D610C" w:rsidRDefault="009F1948" w:rsidP="004B657F">
            <w:pPr>
              <w:rPr>
                <w:rFonts w:ascii="Arial" w:hAnsi="Arial" w:cs="Arial"/>
              </w:rPr>
            </w:pPr>
            <w:r w:rsidRPr="007D610C">
              <w:rPr>
                <w:rFonts w:ascii="Arial" w:hAnsi="Arial" w:cs="Arial"/>
              </w:rPr>
              <w:t>I only impose consequences when these are required to maintain the safety and wellbeing of children or staff and I ensure any imposed consequences help to maintain and build the wellbeing and relationships of all those involved.</w:t>
            </w:r>
          </w:p>
        </w:tc>
        <w:tc>
          <w:tcPr>
            <w:tcW w:w="425" w:type="dxa"/>
          </w:tcPr>
          <w:p w14:paraId="2FDC2368" w14:textId="77777777" w:rsidR="009F1948" w:rsidRPr="007D610C" w:rsidRDefault="009F1948" w:rsidP="004B657F">
            <w:pPr>
              <w:rPr>
                <w:rFonts w:ascii="Arial" w:hAnsi="Arial" w:cs="Arial"/>
              </w:rPr>
            </w:pPr>
          </w:p>
        </w:tc>
      </w:tr>
      <w:tr w:rsidR="009F1948" w:rsidRPr="007D610C" w14:paraId="5B985691" w14:textId="77777777" w:rsidTr="004B657F">
        <w:tc>
          <w:tcPr>
            <w:tcW w:w="9448" w:type="dxa"/>
          </w:tcPr>
          <w:p w14:paraId="63A17EEF" w14:textId="77777777" w:rsidR="009F1948" w:rsidRPr="007D610C" w:rsidRDefault="009F1948" w:rsidP="004B657F">
            <w:pPr>
              <w:rPr>
                <w:rFonts w:ascii="Arial" w:hAnsi="Arial" w:cs="Arial"/>
                <w:b/>
              </w:rPr>
            </w:pPr>
            <w:r w:rsidRPr="007D610C">
              <w:rPr>
                <w:rFonts w:ascii="Arial" w:hAnsi="Arial" w:cs="Arial"/>
              </w:rPr>
              <w:t xml:space="preserve">I use my professional judgement when deciding whether to report incidents to a member of the Management Team; hierarchical referral systems are understood to be disempowering, although seeking support to </w:t>
            </w:r>
            <w:r w:rsidRPr="007D610C">
              <w:rPr>
                <w:rFonts w:ascii="Arial" w:hAnsi="Arial" w:cs="Arial"/>
                <w:u w:val="single"/>
              </w:rPr>
              <w:t>assist</w:t>
            </w:r>
            <w:r w:rsidRPr="007D610C">
              <w:rPr>
                <w:rFonts w:ascii="Arial" w:hAnsi="Arial" w:cs="Arial"/>
              </w:rPr>
              <w:t xml:space="preserve"> with significantly challenging situations can allow for ‘ownership’ for those involved to be protected.</w:t>
            </w:r>
            <w:r w:rsidRPr="007D610C">
              <w:rPr>
                <w:rFonts w:ascii="Arial" w:hAnsi="Arial" w:cs="Arial"/>
                <w:b/>
              </w:rPr>
              <w:t xml:space="preserve"> </w:t>
            </w:r>
          </w:p>
          <w:p w14:paraId="458F7EDD" w14:textId="77777777" w:rsidR="009F1948" w:rsidRPr="007D610C" w:rsidRDefault="009F1948" w:rsidP="004B657F">
            <w:pPr>
              <w:rPr>
                <w:rFonts w:ascii="Arial" w:hAnsi="Arial" w:cs="Arial"/>
              </w:rPr>
            </w:pPr>
          </w:p>
        </w:tc>
        <w:tc>
          <w:tcPr>
            <w:tcW w:w="425" w:type="dxa"/>
          </w:tcPr>
          <w:p w14:paraId="2D02B2F6" w14:textId="77777777" w:rsidR="009F1948" w:rsidRPr="007D610C" w:rsidRDefault="009F1948" w:rsidP="004B657F">
            <w:pPr>
              <w:rPr>
                <w:rFonts w:ascii="Arial" w:hAnsi="Arial" w:cs="Arial"/>
              </w:rPr>
            </w:pPr>
          </w:p>
        </w:tc>
      </w:tr>
      <w:tr w:rsidR="009F1948" w:rsidRPr="007D610C" w14:paraId="72730CEA" w14:textId="77777777" w:rsidTr="004B657F">
        <w:tc>
          <w:tcPr>
            <w:tcW w:w="9448" w:type="dxa"/>
          </w:tcPr>
          <w:p w14:paraId="7E3DD249" w14:textId="77777777" w:rsidR="009F1948" w:rsidRPr="007D610C" w:rsidRDefault="009F1948" w:rsidP="004B657F">
            <w:pPr>
              <w:rPr>
                <w:rFonts w:ascii="Arial" w:hAnsi="Arial" w:cs="Arial"/>
              </w:rPr>
            </w:pPr>
            <w:r w:rsidRPr="007D610C">
              <w:rPr>
                <w:rFonts w:ascii="Arial" w:hAnsi="Arial" w:cs="Arial"/>
              </w:rPr>
              <w:t xml:space="preserve">I ensure when responding to a serious incident (in which a child’s behaviour may put him/her in danger, other children in danger or a member of staff in danger) appropriate members of staff are contacted using a red card/walkie-talkie system and that I fulfil my duty of care by making decisions which reduce the risk of harm. </w:t>
            </w:r>
          </w:p>
        </w:tc>
        <w:tc>
          <w:tcPr>
            <w:tcW w:w="425" w:type="dxa"/>
          </w:tcPr>
          <w:p w14:paraId="24B94404" w14:textId="77777777" w:rsidR="009F1948" w:rsidRPr="007D610C" w:rsidRDefault="009F1948" w:rsidP="004B657F">
            <w:pPr>
              <w:rPr>
                <w:rFonts w:ascii="Arial" w:hAnsi="Arial" w:cs="Arial"/>
              </w:rPr>
            </w:pPr>
          </w:p>
        </w:tc>
      </w:tr>
      <w:tr w:rsidR="009F1948" w:rsidRPr="007D610C" w14:paraId="6708106E" w14:textId="77777777" w:rsidTr="004B657F">
        <w:tc>
          <w:tcPr>
            <w:tcW w:w="9448" w:type="dxa"/>
          </w:tcPr>
          <w:p w14:paraId="42C36771" w14:textId="77777777" w:rsidR="009F1948" w:rsidRPr="007D610C" w:rsidRDefault="009F1948" w:rsidP="004B657F">
            <w:pPr>
              <w:rPr>
                <w:rFonts w:ascii="Arial" w:hAnsi="Arial" w:cs="Arial"/>
              </w:rPr>
            </w:pPr>
            <w:r w:rsidRPr="007D610C">
              <w:rPr>
                <w:rFonts w:ascii="Arial" w:hAnsi="Arial" w:cs="Arial"/>
              </w:rPr>
              <w:t xml:space="preserve">I record all serious incidents, including violence to staff and those where a physical intervention is required, in line with </w:t>
            </w:r>
            <w:r>
              <w:rPr>
                <w:rFonts w:ascii="Arial" w:hAnsi="Arial" w:cs="Arial"/>
              </w:rPr>
              <w:t>establishment</w:t>
            </w:r>
            <w:r w:rsidRPr="007D610C">
              <w:rPr>
                <w:rFonts w:ascii="Arial" w:hAnsi="Arial" w:cs="Arial"/>
              </w:rPr>
              <w:t xml:space="preserve"> procedures</w:t>
            </w:r>
          </w:p>
        </w:tc>
        <w:tc>
          <w:tcPr>
            <w:tcW w:w="425" w:type="dxa"/>
          </w:tcPr>
          <w:p w14:paraId="5D642C65" w14:textId="77777777" w:rsidR="009F1948" w:rsidRPr="007D610C" w:rsidRDefault="009F1948" w:rsidP="004B657F">
            <w:pPr>
              <w:rPr>
                <w:rFonts w:ascii="Arial" w:hAnsi="Arial" w:cs="Arial"/>
              </w:rPr>
            </w:pPr>
          </w:p>
        </w:tc>
      </w:tr>
      <w:tr w:rsidR="009F1948" w:rsidRPr="007D610C" w14:paraId="67AF46F0" w14:textId="77777777" w:rsidTr="004B657F">
        <w:tc>
          <w:tcPr>
            <w:tcW w:w="9448" w:type="dxa"/>
            <w:shd w:val="clear" w:color="auto" w:fill="D9D9D9" w:themeFill="background1" w:themeFillShade="D9"/>
          </w:tcPr>
          <w:p w14:paraId="3B6B41D3" w14:textId="77777777" w:rsidR="009F1948" w:rsidRPr="007D610C" w:rsidRDefault="009F1948" w:rsidP="004B657F">
            <w:pPr>
              <w:rPr>
                <w:rFonts w:ascii="Arial" w:hAnsi="Arial" w:cs="Arial"/>
                <w:b/>
                <w:bCs/>
              </w:rPr>
            </w:pPr>
            <w:r w:rsidRPr="007D610C">
              <w:rPr>
                <w:rFonts w:ascii="Arial" w:hAnsi="Arial" w:cs="Arial"/>
                <w:b/>
                <w:bCs/>
              </w:rPr>
              <w:t>Supporting Children</w:t>
            </w:r>
          </w:p>
        </w:tc>
        <w:tc>
          <w:tcPr>
            <w:tcW w:w="425" w:type="dxa"/>
            <w:shd w:val="clear" w:color="auto" w:fill="D9D9D9" w:themeFill="background1" w:themeFillShade="D9"/>
          </w:tcPr>
          <w:p w14:paraId="1CC90AC7" w14:textId="77777777" w:rsidR="009F1948" w:rsidRPr="007D610C" w:rsidRDefault="009F1948" w:rsidP="004B657F">
            <w:pPr>
              <w:rPr>
                <w:rFonts w:ascii="Arial" w:hAnsi="Arial" w:cs="Arial"/>
                <w:b/>
              </w:rPr>
            </w:pPr>
          </w:p>
        </w:tc>
      </w:tr>
      <w:tr w:rsidR="009F1948" w:rsidRPr="007D610C" w14:paraId="130C3ECD" w14:textId="77777777" w:rsidTr="004B657F">
        <w:tc>
          <w:tcPr>
            <w:tcW w:w="9448" w:type="dxa"/>
          </w:tcPr>
          <w:p w14:paraId="4A414C70" w14:textId="77777777" w:rsidR="009F1948" w:rsidRPr="007D610C" w:rsidRDefault="009F1948" w:rsidP="004B657F">
            <w:pPr>
              <w:rPr>
                <w:rFonts w:ascii="Arial" w:hAnsi="Arial" w:cs="Arial"/>
              </w:rPr>
            </w:pPr>
            <w:r w:rsidRPr="007D610C">
              <w:rPr>
                <w:rFonts w:ascii="Arial" w:hAnsi="Arial" w:cs="Arial"/>
              </w:rPr>
              <w:t xml:space="preserve">I identify children who may require Additional Support in order to develop healthier relationships, contribute to the solution-oriented assessment and planning process. </w:t>
            </w:r>
          </w:p>
        </w:tc>
        <w:tc>
          <w:tcPr>
            <w:tcW w:w="425" w:type="dxa"/>
          </w:tcPr>
          <w:p w14:paraId="461E4A11" w14:textId="77777777" w:rsidR="009F1948" w:rsidRPr="007D610C" w:rsidRDefault="009F1948" w:rsidP="004B657F">
            <w:pPr>
              <w:rPr>
                <w:rFonts w:ascii="Arial" w:hAnsi="Arial" w:cs="Arial"/>
              </w:rPr>
            </w:pPr>
          </w:p>
        </w:tc>
      </w:tr>
      <w:tr w:rsidR="009F1948" w:rsidRPr="007D610C" w14:paraId="434F3ABD" w14:textId="77777777" w:rsidTr="004B657F">
        <w:tc>
          <w:tcPr>
            <w:tcW w:w="9448" w:type="dxa"/>
          </w:tcPr>
          <w:p w14:paraId="57D20308" w14:textId="77777777" w:rsidR="009F1948" w:rsidRPr="007D610C" w:rsidRDefault="009F1948" w:rsidP="004B657F">
            <w:pPr>
              <w:rPr>
                <w:rFonts w:ascii="Arial" w:hAnsi="Arial" w:cs="Arial"/>
              </w:rPr>
            </w:pPr>
            <w:r w:rsidRPr="007D610C">
              <w:rPr>
                <w:rFonts w:ascii="Arial" w:hAnsi="Arial" w:cs="Arial"/>
              </w:rPr>
              <w:t xml:space="preserve">I maintain accurate behaviour monitoring records for pupils identified as requiring additional support in line with </w:t>
            </w:r>
            <w:r>
              <w:rPr>
                <w:rFonts w:ascii="Arial" w:hAnsi="Arial" w:cs="Arial"/>
              </w:rPr>
              <w:t>establishment</w:t>
            </w:r>
            <w:r w:rsidRPr="007D610C">
              <w:rPr>
                <w:rFonts w:ascii="Arial" w:hAnsi="Arial" w:cs="Arial"/>
              </w:rPr>
              <w:t xml:space="preserve"> procedures.</w:t>
            </w:r>
          </w:p>
        </w:tc>
        <w:tc>
          <w:tcPr>
            <w:tcW w:w="425" w:type="dxa"/>
          </w:tcPr>
          <w:p w14:paraId="2ECB2B77" w14:textId="77777777" w:rsidR="009F1948" w:rsidRPr="007D610C" w:rsidRDefault="009F1948" w:rsidP="004B657F">
            <w:pPr>
              <w:rPr>
                <w:rFonts w:ascii="Arial" w:hAnsi="Arial" w:cs="Arial"/>
              </w:rPr>
            </w:pPr>
          </w:p>
        </w:tc>
      </w:tr>
      <w:tr w:rsidR="009F1948" w:rsidRPr="007D610C" w14:paraId="79A4FDA3" w14:textId="77777777" w:rsidTr="004B657F">
        <w:tc>
          <w:tcPr>
            <w:tcW w:w="9448" w:type="dxa"/>
          </w:tcPr>
          <w:p w14:paraId="518D3B94" w14:textId="77777777" w:rsidR="009F1948" w:rsidRPr="007D610C" w:rsidRDefault="009F1948" w:rsidP="004B657F">
            <w:pPr>
              <w:rPr>
                <w:rFonts w:ascii="Arial" w:hAnsi="Arial" w:cs="Arial"/>
              </w:rPr>
            </w:pPr>
            <w:r w:rsidRPr="007D610C">
              <w:rPr>
                <w:rFonts w:ascii="Arial" w:hAnsi="Arial" w:cs="Arial"/>
              </w:rPr>
              <w:t xml:space="preserve">I respect the confidentiality of pupils who require additional support by only sharing information with those who need to know and by doing so in a way which is consistent with </w:t>
            </w:r>
            <w:r>
              <w:rPr>
                <w:rFonts w:ascii="Arial" w:hAnsi="Arial" w:cs="Arial"/>
              </w:rPr>
              <w:t>establishment</w:t>
            </w:r>
            <w:r w:rsidRPr="007D610C">
              <w:rPr>
                <w:rFonts w:ascii="Arial" w:hAnsi="Arial" w:cs="Arial"/>
              </w:rPr>
              <w:t xml:space="preserve"> values.</w:t>
            </w:r>
          </w:p>
        </w:tc>
        <w:tc>
          <w:tcPr>
            <w:tcW w:w="425" w:type="dxa"/>
          </w:tcPr>
          <w:p w14:paraId="32336B37" w14:textId="77777777" w:rsidR="009F1948" w:rsidRPr="007D610C" w:rsidRDefault="009F1948" w:rsidP="004B657F">
            <w:pPr>
              <w:rPr>
                <w:rFonts w:ascii="Arial" w:hAnsi="Arial" w:cs="Arial"/>
              </w:rPr>
            </w:pPr>
          </w:p>
        </w:tc>
      </w:tr>
      <w:tr w:rsidR="009F1948" w:rsidRPr="007D610C" w14:paraId="0A738007" w14:textId="77777777" w:rsidTr="004B657F">
        <w:tc>
          <w:tcPr>
            <w:tcW w:w="9448" w:type="dxa"/>
          </w:tcPr>
          <w:p w14:paraId="49A33C31" w14:textId="77777777" w:rsidR="009F1948" w:rsidRPr="007D610C" w:rsidRDefault="009F1948" w:rsidP="004B657F">
            <w:pPr>
              <w:rPr>
                <w:rFonts w:ascii="Arial" w:hAnsi="Arial" w:cs="Arial"/>
              </w:rPr>
            </w:pPr>
            <w:r w:rsidRPr="007D610C">
              <w:rPr>
                <w:rFonts w:ascii="Arial" w:hAnsi="Arial" w:cs="Arial"/>
                <w:bCs/>
              </w:rPr>
              <w:t>I work</w:t>
            </w:r>
            <w:r w:rsidRPr="007D610C">
              <w:rPr>
                <w:rFonts w:ascii="Arial" w:hAnsi="Arial" w:cs="Arial"/>
              </w:rPr>
              <w:t xml:space="preserve"> in partnership with parents/carers in a way that is Solution-Oriented and reflects </w:t>
            </w:r>
            <w:r>
              <w:rPr>
                <w:rFonts w:ascii="Arial" w:hAnsi="Arial" w:cs="Arial"/>
              </w:rPr>
              <w:t>establishment</w:t>
            </w:r>
            <w:r w:rsidRPr="007D610C">
              <w:rPr>
                <w:rFonts w:ascii="Arial" w:hAnsi="Arial" w:cs="Arial"/>
              </w:rPr>
              <w:t xml:space="preserve"> values and I notify parents/carers promptly of improved relationships and behavioural patterns.</w:t>
            </w:r>
          </w:p>
        </w:tc>
        <w:tc>
          <w:tcPr>
            <w:tcW w:w="425" w:type="dxa"/>
          </w:tcPr>
          <w:p w14:paraId="164905E3" w14:textId="77777777" w:rsidR="009F1948" w:rsidRPr="007D610C" w:rsidRDefault="009F1948" w:rsidP="004B657F">
            <w:pPr>
              <w:rPr>
                <w:rFonts w:ascii="Arial" w:hAnsi="Arial" w:cs="Arial"/>
              </w:rPr>
            </w:pPr>
          </w:p>
        </w:tc>
      </w:tr>
      <w:tr w:rsidR="009F1948" w:rsidRPr="007D610C" w14:paraId="6F94E82D" w14:textId="77777777" w:rsidTr="004B657F">
        <w:tc>
          <w:tcPr>
            <w:tcW w:w="9448" w:type="dxa"/>
          </w:tcPr>
          <w:p w14:paraId="0C03469E" w14:textId="77777777" w:rsidR="009F1948" w:rsidRPr="007D610C" w:rsidRDefault="009F1948" w:rsidP="004B657F">
            <w:pPr>
              <w:rPr>
                <w:rFonts w:ascii="Arial" w:hAnsi="Arial" w:cs="Arial"/>
                <w:bCs/>
              </w:rPr>
            </w:pPr>
            <w:r w:rsidRPr="007D610C">
              <w:rPr>
                <w:rFonts w:ascii="Arial" w:hAnsi="Arial" w:cs="Arial"/>
                <w:bCs/>
              </w:rPr>
              <w:t xml:space="preserve">I know that behaviour which contradicts our Code, if left unchecked, can lead to bullying and that I have a duty to respond to this type of behaviour and the impact it is having, rather than relying on a rigid definition of ‘bullying’. </w:t>
            </w:r>
          </w:p>
        </w:tc>
        <w:tc>
          <w:tcPr>
            <w:tcW w:w="425" w:type="dxa"/>
          </w:tcPr>
          <w:p w14:paraId="74B8C61B" w14:textId="77777777" w:rsidR="009F1948" w:rsidRPr="007D610C" w:rsidRDefault="009F1948" w:rsidP="004B657F">
            <w:pPr>
              <w:rPr>
                <w:rFonts w:ascii="Arial" w:hAnsi="Arial" w:cs="Arial"/>
              </w:rPr>
            </w:pPr>
          </w:p>
        </w:tc>
      </w:tr>
      <w:tr w:rsidR="009F1948" w:rsidRPr="007D610C" w14:paraId="79382F29" w14:textId="77777777" w:rsidTr="004B657F">
        <w:tc>
          <w:tcPr>
            <w:tcW w:w="9448" w:type="dxa"/>
          </w:tcPr>
          <w:p w14:paraId="3E9BF59E" w14:textId="77777777" w:rsidR="009F1948" w:rsidRPr="007D610C" w:rsidRDefault="009F1948" w:rsidP="004B657F">
            <w:pPr>
              <w:rPr>
                <w:rFonts w:ascii="Arial" w:hAnsi="Arial" w:cs="Arial"/>
                <w:bCs/>
              </w:rPr>
            </w:pPr>
            <w:r w:rsidRPr="007D610C">
              <w:rPr>
                <w:rFonts w:ascii="Arial" w:hAnsi="Arial" w:cs="Arial"/>
                <w:bCs/>
              </w:rPr>
              <w:t>I understand that ‘bullying’ represent a dysfunctional or unhealthy relationship and is a breach of Children’s Rights. I do not use the term ‘bully’ or ‘victim’ to label individuals, but, instead, describe behaviour as ‘bullying behaviour’</w:t>
            </w:r>
          </w:p>
        </w:tc>
        <w:tc>
          <w:tcPr>
            <w:tcW w:w="425" w:type="dxa"/>
          </w:tcPr>
          <w:p w14:paraId="002A7E34" w14:textId="77777777" w:rsidR="009F1948" w:rsidRPr="007D610C" w:rsidRDefault="009F1948" w:rsidP="004B657F">
            <w:pPr>
              <w:rPr>
                <w:rFonts w:ascii="Arial" w:hAnsi="Arial" w:cs="Arial"/>
              </w:rPr>
            </w:pPr>
          </w:p>
        </w:tc>
      </w:tr>
      <w:tr w:rsidR="009F1948" w:rsidRPr="007D610C" w14:paraId="47F81F2B" w14:textId="77777777" w:rsidTr="004B657F">
        <w:tc>
          <w:tcPr>
            <w:tcW w:w="9448" w:type="dxa"/>
          </w:tcPr>
          <w:p w14:paraId="7B76206B" w14:textId="77777777" w:rsidR="009F1948" w:rsidRPr="007D610C" w:rsidRDefault="009F1948" w:rsidP="004B657F">
            <w:pPr>
              <w:rPr>
                <w:rFonts w:ascii="Arial" w:hAnsi="Arial" w:cs="Arial"/>
                <w:bCs/>
              </w:rPr>
            </w:pPr>
            <w:r w:rsidRPr="007D610C">
              <w:rPr>
                <w:rFonts w:ascii="Arial" w:hAnsi="Arial" w:cs="Arial"/>
                <w:bCs/>
              </w:rPr>
              <w:t xml:space="preserve">I explicitly state to children that ‘bullying behaviour is never acceptable’ and I show equal concern in addressing all ‘bullying behaviour’; irrespective of whether the behaviour was displayed at </w:t>
            </w:r>
            <w:r>
              <w:rPr>
                <w:rFonts w:ascii="Arial" w:hAnsi="Arial" w:cs="Arial"/>
              </w:rPr>
              <w:t>establishment</w:t>
            </w:r>
            <w:r w:rsidRPr="007D610C">
              <w:rPr>
                <w:rFonts w:ascii="Arial" w:hAnsi="Arial" w:cs="Arial"/>
                <w:bCs/>
              </w:rPr>
              <w:t xml:space="preserve">, out of </w:t>
            </w:r>
            <w:r>
              <w:rPr>
                <w:rFonts w:ascii="Arial" w:hAnsi="Arial" w:cs="Arial"/>
              </w:rPr>
              <w:t>establishment</w:t>
            </w:r>
            <w:r w:rsidRPr="007D610C">
              <w:rPr>
                <w:rFonts w:ascii="Arial" w:hAnsi="Arial" w:cs="Arial"/>
                <w:bCs/>
              </w:rPr>
              <w:t xml:space="preserve"> or online.</w:t>
            </w:r>
          </w:p>
        </w:tc>
        <w:tc>
          <w:tcPr>
            <w:tcW w:w="425" w:type="dxa"/>
          </w:tcPr>
          <w:p w14:paraId="7DC6A014" w14:textId="77777777" w:rsidR="009F1948" w:rsidRPr="007D610C" w:rsidRDefault="009F1948" w:rsidP="004B657F">
            <w:pPr>
              <w:rPr>
                <w:rFonts w:ascii="Arial" w:hAnsi="Arial" w:cs="Arial"/>
              </w:rPr>
            </w:pPr>
          </w:p>
        </w:tc>
      </w:tr>
      <w:tr w:rsidR="009F1948" w:rsidRPr="007D610C" w14:paraId="0798C207" w14:textId="77777777" w:rsidTr="004B657F">
        <w:tc>
          <w:tcPr>
            <w:tcW w:w="9448" w:type="dxa"/>
          </w:tcPr>
          <w:p w14:paraId="14D090DC" w14:textId="77777777" w:rsidR="009F1948" w:rsidRPr="007D610C" w:rsidRDefault="009F1948" w:rsidP="004B657F">
            <w:pPr>
              <w:rPr>
                <w:rFonts w:ascii="Arial" w:hAnsi="Arial" w:cs="Arial"/>
                <w:bCs/>
              </w:rPr>
            </w:pPr>
            <w:r w:rsidRPr="007D610C">
              <w:rPr>
                <w:rFonts w:ascii="Arial" w:hAnsi="Arial" w:cs="Arial"/>
                <w:bCs/>
              </w:rPr>
              <w:t>I demonstrate that anti-bullying procedures are more formal types of additional support (e.g. a Restorative Conference) that are required to effectively repair the harm for all concerned, when less formal methods have proven to be ineffective. i.e. the fear or worry about what has happened, or that it might happen again, has not yet been effectively addressed</w:t>
            </w:r>
          </w:p>
        </w:tc>
        <w:tc>
          <w:tcPr>
            <w:tcW w:w="425" w:type="dxa"/>
          </w:tcPr>
          <w:p w14:paraId="20521267" w14:textId="77777777" w:rsidR="009F1948" w:rsidRPr="007D610C" w:rsidRDefault="009F1948" w:rsidP="004B657F">
            <w:pPr>
              <w:rPr>
                <w:rFonts w:ascii="Arial" w:hAnsi="Arial" w:cs="Arial"/>
              </w:rPr>
            </w:pPr>
          </w:p>
        </w:tc>
      </w:tr>
    </w:tbl>
    <w:p w14:paraId="0A583A66" w14:textId="77777777" w:rsidR="009F1948" w:rsidRPr="007D610C" w:rsidRDefault="009F1948" w:rsidP="009F1948">
      <w:pPr>
        <w:rPr>
          <w:rFonts w:ascii="Arial" w:hAnsi="Arial" w:cs="Arial"/>
        </w:rPr>
      </w:pPr>
    </w:p>
    <w:p w14:paraId="75C502D7" w14:textId="77777777" w:rsidR="009F1948" w:rsidRPr="007D610C" w:rsidRDefault="009F1948" w:rsidP="009F1948">
      <w:pPr>
        <w:rPr>
          <w:rFonts w:ascii="Arial" w:hAnsi="Arial" w:cs="Arial"/>
        </w:rPr>
      </w:pPr>
    </w:p>
    <w:p w14:paraId="220ADD41" w14:textId="77777777" w:rsidR="009F1948" w:rsidRPr="007D610C" w:rsidRDefault="009F1948" w:rsidP="009F1948">
      <w:pPr>
        <w:rPr>
          <w:rFonts w:ascii="Arial" w:hAnsi="Arial" w:cs="Arial"/>
        </w:rPr>
      </w:pPr>
    </w:p>
    <w:p w14:paraId="15D6D6DD" w14:textId="77777777" w:rsidR="009F1948" w:rsidRPr="007D610C" w:rsidRDefault="009F1948" w:rsidP="009F1948">
      <w:pPr>
        <w:rPr>
          <w:rFonts w:ascii="Arial" w:hAnsi="Arial" w:cs="Arial"/>
          <w:b/>
          <w:bCs/>
        </w:rPr>
      </w:pPr>
    </w:p>
    <w:p w14:paraId="6DFDA45D" w14:textId="77777777" w:rsidR="009F1948" w:rsidRPr="007D610C" w:rsidRDefault="009F1948" w:rsidP="009F1948">
      <w:pPr>
        <w:rPr>
          <w:rFonts w:ascii="Arial" w:hAnsi="Arial" w:cs="Arial"/>
        </w:rPr>
      </w:pPr>
    </w:p>
    <w:p w14:paraId="369779F3" w14:textId="77777777" w:rsidR="009F1948" w:rsidRPr="007D610C" w:rsidRDefault="009F1948" w:rsidP="009F1948">
      <w:pPr>
        <w:rPr>
          <w:rFonts w:ascii="Arial" w:hAnsi="Arial" w:cs="Arial"/>
        </w:rPr>
      </w:pPr>
    </w:p>
    <w:p w14:paraId="6C2E23FC" w14:textId="77777777" w:rsidR="009F1948" w:rsidRPr="007D610C" w:rsidRDefault="009F1948" w:rsidP="009F1948">
      <w:pPr>
        <w:rPr>
          <w:rFonts w:ascii="Arial" w:hAnsi="Arial" w:cs="Arial"/>
        </w:rPr>
      </w:pPr>
    </w:p>
    <w:p w14:paraId="41276A0A" w14:textId="77777777" w:rsidR="009F1948" w:rsidRPr="007D610C" w:rsidRDefault="009F1948" w:rsidP="009F1948">
      <w:pPr>
        <w:rPr>
          <w:rFonts w:ascii="Arial" w:hAnsi="Arial" w:cs="Arial"/>
        </w:rPr>
      </w:pPr>
    </w:p>
    <w:p w14:paraId="201BE644" w14:textId="77777777" w:rsidR="009F1948" w:rsidRPr="007D610C" w:rsidRDefault="009F1948" w:rsidP="009F1948">
      <w:pPr>
        <w:rPr>
          <w:rFonts w:ascii="Arial" w:hAnsi="Arial" w:cs="Arial"/>
        </w:rPr>
      </w:pPr>
    </w:p>
    <w:p w14:paraId="695D7001" w14:textId="77777777" w:rsidR="009F1948" w:rsidRPr="007D610C" w:rsidRDefault="009F1948" w:rsidP="009F1948">
      <w:pPr>
        <w:rPr>
          <w:rFonts w:ascii="Arial" w:hAnsi="Arial" w:cs="Arial"/>
        </w:rPr>
      </w:pPr>
    </w:p>
    <w:p w14:paraId="409EC422" w14:textId="77777777" w:rsidR="009F1948" w:rsidRPr="007D610C" w:rsidRDefault="009F1948" w:rsidP="009F1948">
      <w:pPr>
        <w:rPr>
          <w:rFonts w:ascii="Arial" w:hAnsi="Arial" w:cs="Arial"/>
          <w:b/>
        </w:rPr>
      </w:pPr>
    </w:p>
    <w:p w14:paraId="25D72A2A" w14:textId="77777777" w:rsidR="009F1948" w:rsidRPr="007D610C" w:rsidRDefault="009F1948" w:rsidP="009F1948">
      <w:pPr>
        <w:rPr>
          <w:rFonts w:ascii="Arial" w:hAnsi="Arial" w:cs="Arial"/>
        </w:rPr>
      </w:pPr>
    </w:p>
    <w:p w14:paraId="4A79509E" w14:textId="77777777" w:rsidR="009F1948" w:rsidRPr="007D610C" w:rsidRDefault="009F1948" w:rsidP="009F1948">
      <w:pPr>
        <w:rPr>
          <w:rFonts w:ascii="Arial" w:hAnsi="Arial" w:cs="Arial"/>
        </w:rPr>
      </w:pPr>
    </w:p>
    <w:p w14:paraId="2B16A28E" w14:textId="77777777" w:rsidR="009F1948" w:rsidRPr="007D610C" w:rsidRDefault="009F1948" w:rsidP="009F1948">
      <w:pPr>
        <w:rPr>
          <w:rFonts w:ascii="Arial" w:hAnsi="Arial" w:cs="Arial"/>
          <w:b/>
          <w:i/>
          <w:color w:val="7030A0"/>
        </w:rPr>
      </w:pPr>
    </w:p>
    <w:p w14:paraId="1E66DD4E" w14:textId="77777777" w:rsidR="009F1948" w:rsidRPr="007D610C" w:rsidRDefault="009F1948" w:rsidP="009F1948">
      <w:pPr>
        <w:rPr>
          <w:rFonts w:ascii="Arial" w:hAnsi="Arial" w:cs="Arial"/>
          <w:b/>
          <w:i/>
          <w:color w:val="7030A0"/>
        </w:rPr>
      </w:pPr>
    </w:p>
    <w:p w14:paraId="49102669" w14:textId="77777777" w:rsidR="009F1948" w:rsidRPr="007D610C" w:rsidRDefault="009F1948" w:rsidP="009F1948">
      <w:pPr>
        <w:pStyle w:val="Header"/>
        <w:rPr>
          <w:rFonts w:ascii="Arial" w:hAnsi="Arial" w:cs="Arial"/>
          <w:b/>
        </w:rPr>
        <w:sectPr w:rsidR="009F1948" w:rsidRPr="007D610C" w:rsidSect="009F1948">
          <w:headerReference w:type="even" r:id="rId31"/>
          <w:headerReference w:type="default" r:id="rId32"/>
          <w:footerReference w:type="default" r:id="rId33"/>
          <w:headerReference w:type="first" r:id="rId34"/>
          <w:type w:val="nextColumn"/>
          <w:pgSz w:w="11906" w:h="16838"/>
          <w:pgMar w:top="993" w:right="1440" w:bottom="709" w:left="1440" w:header="708" w:footer="0" w:gutter="0"/>
          <w:cols w:space="708"/>
          <w:titlePg/>
          <w:docGrid w:linePitch="360"/>
        </w:sectPr>
      </w:pPr>
    </w:p>
    <w:p w14:paraId="0B9E5B4C" w14:textId="4E4416F8" w:rsidR="009F1948" w:rsidRDefault="009F1948" w:rsidP="009F1948">
      <w:pPr>
        <w:pStyle w:val="Header"/>
        <w:rPr>
          <w:rFonts w:ascii="Arial" w:hAnsi="Arial" w:cs="Arial"/>
        </w:rPr>
      </w:pPr>
      <w:bookmarkStart w:id="32" w:name="Appendix_1b"/>
      <w:r>
        <w:rPr>
          <w:rFonts w:ascii="Arial" w:hAnsi="Arial" w:cs="Arial"/>
        </w:rPr>
        <w:lastRenderedPageBreak/>
        <w:t>8.2 ENVIRONMENTAL CHECKLIST EXAMPLE (LEARNING AND TEACHING)</w:t>
      </w:r>
    </w:p>
    <w:p w14:paraId="0E0A76C3" w14:textId="77777777" w:rsidR="009F1948" w:rsidRPr="007D610C" w:rsidRDefault="009F1948" w:rsidP="009F1948">
      <w:pPr>
        <w:pStyle w:val="Header"/>
        <w:rPr>
          <w:rFonts w:ascii="Arial" w:hAnsi="Arial" w:cs="Arial"/>
          <w:b/>
        </w:rPr>
      </w:pPr>
    </w:p>
    <w:bookmarkEnd w:id="32"/>
    <w:p w14:paraId="55211B38" w14:textId="77777777" w:rsidR="009F1948" w:rsidRPr="007D610C" w:rsidRDefault="009F1948" w:rsidP="009F1948">
      <w:pPr>
        <w:pStyle w:val="Header"/>
        <w:jc w:val="center"/>
        <w:rPr>
          <w:rFonts w:ascii="Arial" w:hAnsi="Arial" w:cs="Arial"/>
          <w:b/>
        </w:rPr>
      </w:pPr>
      <w:r w:rsidRPr="007D610C">
        <w:rPr>
          <w:rFonts w:ascii="Arial" w:hAnsi="Arial" w:cs="Arial"/>
          <w:b/>
        </w:rPr>
        <w:t>Environmental Checklist</w:t>
      </w:r>
    </w:p>
    <w:p w14:paraId="721E1E6A" w14:textId="77777777" w:rsidR="009F1948" w:rsidRPr="007D610C" w:rsidRDefault="009F1948" w:rsidP="009F1948">
      <w:pPr>
        <w:jc w:val="center"/>
        <w:rPr>
          <w:rFonts w:ascii="Arial" w:hAnsi="Arial" w:cs="Arial"/>
          <w:b/>
          <w:bCs/>
        </w:rPr>
      </w:pPr>
    </w:p>
    <w:p w14:paraId="0881B801" w14:textId="77777777" w:rsidR="009F1948" w:rsidRPr="007D610C" w:rsidRDefault="009F1948" w:rsidP="009F1948">
      <w:pPr>
        <w:jc w:val="center"/>
        <w:rPr>
          <w:rFonts w:ascii="Arial" w:hAnsi="Arial" w:cs="Arial"/>
          <w:b/>
          <w:bCs/>
        </w:rPr>
      </w:pPr>
      <w:r w:rsidRPr="007D610C">
        <w:rPr>
          <w:rFonts w:ascii="Arial" w:hAnsi="Arial" w:cs="Arial"/>
          <w:b/>
          <w:bCs/>
        </w:rPr>
        <w:t xml:space="preserve">Example from Inverclyde </w:t>
      </w:r>
      <w:r>
        <w:rPr>
          <w:rFonts w:ascii="Arial" w:hAnsi="Arial" w:cs="Arial"/>
          <w:b/>
          <w:bCs/>
        </w:rPr>
        <w:t>E</w:t>
      </w:r>
      <w:r w:rsidRPr="00966303">
        <w:rPr>
          <w:rFonts w:ascii="Arial" w:hAnsi="Arial" w:cs="Arial"/>
          <w:b/>
          <w:bCs/>
        </w:rPr>
        <w:t>stablishment</w:t>
      </w:r>
    </w:p>
    <w:p w14:paraId="737CBCA0" w14:textId="77777777" w:rsidR="009F1948" w:rsidRPr="007D610C" w:rsidRDefault="009F1948" w:rsidP="009F1948">
      <w:pPr>
        <w:jc w:val="center"/>
        <w:rPr>
          <w:rFonts w:ascii="Arial" w:hAnsi="Arial" w:cs="Arial"/>
          <w:b/>
          <w:bCs/>
        </w:rPr>
      </w:pPr>
    </w:p>
    <w:p w14:paraId="135D4428" w14:textId="77777777" w:rsidR="009F1948" w:rsidRPr="007D610C" w:rsidRDefault="009F1948" w:rsidP="009F1948">
      <w:pPr>
        <w:tabs>
          <w:tab w:val="left" w:pos="284"/>
        </w:tabs>
        <w:jc w:val="center"/>
        <w:rPr>
          <w:rFonts w:ascii="Arial" w:hAnsi="Arial" w:cs="Arial"/>
          <w:b/>
          <w:bCs/>
        </w:rPr>
      </w:pPr>
      <w:r w:rsidRPr="007D610C">
        <w:rPr>
          <w:rFonts w:ascii="Arial" w:hAnsi="Arial" w:cs="Arial"/>
          <w:b/>
          <w:bCs/>
        </w:rPr>
        <w:t>Learning and Teaching Checklists</w:t>
      </w:r>
    </w:p>
    <w:p w14:paraId="7C0C7A16" w14:textId="77777777" w:rsidR="009F1948" w:rsidRPr="007D610C" w:rsidRDefault="009F1948" w:rsidP="009F1948">
      <w:pPr>
        <w:jc w:val="center"/>
        <w:rPr>
          <w:rFonts w:ascii="Arial" w:hAnsi="Arial" w:cs="Arial"/>
        </w:rPr>
      </w:pPr>
    </w:p>
    <w:p w14:paraId="05B489BE" w14:textId="77777777" w:rsidR="009F1948" w:rsidRPr="007D610C" w:rsidRDefault="009F1948" w:rsidP="009F1948">
      <w:pPr>
        <w:ind w:firstLine="720"/>
        <w:rPr>
          <w:rFonts w:ascii="Arial" w:hAnsi="Arial" w:cs="Arial"/>
        </w:rPr>
      </w:pPr>
    </w:p>
    <w:p w14:paraId="7A14F94A" w14:textId="77777777" w:rsidR="009F1948" w:rsidRPr="007D610C" w:rsidRDefault="009F1948" w:rsidP="009F1948">
      <w:pPr>
        <w:rPr>
          <w:rFonts w:ascii="Arial" w:hAnsi="Arial" w:cs="Arial"/>
          <w:sz w:val="16"/>
          <w:szCs w:val="16"/>
        </w:rPr>
      </w:pPr>
    </w:p>
    <w:p w14:paraId="11AC7FBA" w14:textId="77777777" w:rsidR="009F1948" w:rsidRPr="007D610C" w:rsidRDefault="009F1948" w:rsidP="009F1948">
      <w:pPr>
        <w:rPr>
          <w:rFonts w:ascii="Arial" w:hAnsi="Arial" w:cs="Arial"/>
        </w:rPr>
      </w:pPr>
      <w:r w:rsidRPr="007D610C">
        <w:rPr>
          <w:rFonts w:ascii="Arial" w:hAnsi="Arial" w:cs="Arial"/>
        </w:rPr>
        <w:t xml:space="preserve">These checklists aims to support and challenge all staff in its implementation and it outlines our </w:t>
      </w:r>
      <w:r>
        <w:rPr>
          <w:rFonts w:ascii="Arial" w:hAnsi="Arial" w:cs="Arial"/>
        </w:rPr>
        <w:t>establishment’s</w:t>
      </w:r>
      <w:r w:rsidRPr="007D610C">
        <w:rPr>
          <w:rFonts w:ascii="Arial" w:hAnsi="Arial" w:cs="Arial"/>
        </w:rPr>
        <w:t xml:space="preserve"> approach to the following areas:</w:t>
      </w:r>
    </w:p>
    <w:p w14:paraId="21ACAF28" w14:textId="77777777" w:rsidR="009F1948" w:rsidRPr="007D610C" w:rsidRDefault="009F1948" w:rsidP="009F1948">
      <w:pPr>
        <w:rPr>
          <w:rFonts w:ascii="Arial" w:hAnsi="Arial" w:cs="Arial"/>
        </w:rPr>
      </w:pPr>
    </w:p>
    <w:p w14:paraId="78C847ED" w14:textId="77777777" w:rsidR="009F1948" w:rsidRPr="007D610C" w:rsidRDefault="009F1948">
      <w:pPr>
        <w:pStyle w:val="ListParagraph"/>
        <w:numPr>
          <w:ilvl w:val="0"/>
          <w:numId w:val="31"/>
        </w:numPr>
        <w:rPr>
          <w:rFonts w:ascii="Arial" w:hAnsi="Arial" w:cs="Arial"/>
        </w:rPr>
      </w:pPr>
      <w:r w:rsidRPr="007D610C">
        <w:rPr>
          <w:rFonts w:ascii="Arial" w:hAnsi="Arial" w:cs="Arial"/>
          <w:b/>
          <w:bCs/>
        </w:rPr>
        <w:t xml:space="preserve">Planning: </w:t>
      </w:r>
    </w:p>
    <w:p w14:paraId="367C4A5B" w14:textId="77777777" w:rsidR="009F1948" w:rsidRPr="007D610C" w:rsidRDefault="009F1948" w:rsidP="009F1948">
      <w:pPr>
        <w:ind w:left="1080"/>
        <w:rPr>
          <w:rFonts w:ascii="Arial" w:hAnsi="Arial" w:cs="Arial"/>
        </w:rPr>
      </w:pPr>
    </w:p>
    <w:p w14:paraId="593D5741" w14:textId="77777777" w:rsidR="009F1948" w:rsidRPr="007D610C" w:rsidRDefault="009F1948">
      <w:pPr>
        <w:pStyle w:val="ListParagraph"/>
        <w:numPr>
          <w:ilvl w:val="0"/>
          <w:numId w:val="31"/>
        </w:numPr>
        <w:rPr>
          <w:rFonts w:ascii="Arial" w:hAnsi="Arial" w:cs="Arial"/>
        </w:rPr>
      </w:pPr>
      <w:r w:rsidRPr="007D610C">
        <w:rPr>
          <w:rFonts w:ascii="Arial" w:hAnsi="Arial" w:cs="Arial"/>
          <w:b/>
          <w:bCs/>
        </w:rPr>
        <w:t>Learning and Teaching:</w:t>
      </w:r>
      <w:r w:rsidRPr="007D610C">
        <w:rPr>
          <w:rFonts w:ascii="Arial" w:hAnsi="Arial" w:cs="Arial"/>
        </w:rPr>
        <w:t xml:space="preserve"> </w:t>
      </w:r>
    </w:p>
    <w:p w14:paraId="21493C6C" w14:textId="77777777" w:rsidR="009F1948" w:rsidRPr="007D610C" w:rsidRDefault="009F1948" w:rsidP="009F1948">
      <w:pPr>
        <w:rPr>
          <w:rFonts w:ascii="Arial" w:hAnsi="Arial" w:cs="Arial"/>
        </w:rPr>
      </w:pPr>
    </w:p>
    <w:p w14:paraId="119FAC9E" w14:textId="77777777" w:rsidR="009F1948" w:rsidRPr="007D610C" w:rsidRDefault="009F1948">
      <w:pPr>
        <w:pStyle w:val="ListParagraph"/>
        <w:numPr>
          <w:ilvl w:val="0"/>
          <w:numId w:val="31"/>
        </w:numPr>
        <w:rPr>
          <w:rFonts w:ascii="Arial" w:hAnsi="Arial" w:cs="Arial"/>
        </w:rPr>
      </w:pPr>
      <w:r w:rsidRPr="007D610C">
        <w:rPr>
          <w:rFonts w:ascii="Arial" w:hAnsi="Arial" w:cs="Arial"/>
          <w:b/>
          <w:bCs/>
        </w:rPr>
        <w:t>Assessment:</w:t>
      </w:r>
      <w:r w:rsidRPr="007D610C">
        <w:rPr>
          <w:rFonts w:ascii="Arial" w:hAnsi="Arial" w:cs="Arial"/>
        </w:rPr>
        <w:t xml:space="preserve"> </w:t>
      </w:r>
    </w:p>
    <w:p w14:paraId="35ADD169" w14:textId="77777777" w:rsidR="009F1948" w:rsidRPr="007D610C" w:rsidRDefault="009F1948" w:rsidP="009F1948">
      <w:pPr>
        <w:rPr>
          <w:rFonts w:ascii="Arial" w:hAnsi="Arial" w:cs="Arial"/>
        </w:rPr>
      </w:pPr>
    </w:p>
    <w:p w14:paraId="684782D5" w14:textId="77DB751A" w:rsidR="009F1948" w:rsidRPr="007D610C" w:rsidRDefault="009F1948" w:rsidP="009F1948">
      <w:pPr>
        <w:rPr>
          <w:rFonts w:ascii="Arial" w:hAnsi="Arial" w:cs="Arial"/>
        </w:rPr>
      </w:pPr>
      <w:r w:rsidRPr="007D610C">
        <w:rPr>
          <w:rFonts w:ascii="Arial" w:hAnsi="Arial" w:cs="Arial"/>
        </w:rPr>
        <w:t>This is illustrated in the diagram below.</w:t>
      </w:r>
    </w:p>
    <w:p w14:paraId="1A730F7B" w14:textId="39285D22" w:rsidR="009F1948" w:rsidRPr="007D610C" w:rsidRDefault="009F1948" w:rsidP="009F1948">
      <w:pPr>
        <w:rPr>
          <w:rFonts w:ascii="Arial" w:hAnsi="Arial" w:cs="Arial"/>
        </w:rPr>
      </w:pPr>
      <w:r w:rsidRPr="007D610C">
        <w:rPr>
          <w:rFonts w:ascii="Arial" w:hAnsi="Arial" w:cs="Arial"/>
          <w:noProof/>
          <w:lang w:eastAsia="en-GB"/>
        </w:rPr>
        <w:drawing>
          <wp:anchor distT="0" distB="0" distL="114300" distR="114300" simplePos="0" relativeHeight="251665408" behindDoc="0" locked="0" layoutInCell="1" allowOverlap="1" wp14:anchorId="6124357D" wp14:editId="1C9B2761">
            <wp:simplePos x="0" y="0"/>
            <wp:positionH relativeFrom="column">
              <wp:posOffset>-278765</wp:posOffset>
            </wp:positionH>
            <wp:positionV relativeFrom="paragraph">
              <wp:posOffset>130175</wp:posOffset>
            </wp:positionV>
            <wp:extent cx="3671570" cy="2809875"/>
            <wp:effectExtent l="0" t="0" r="0" b="9525"/>
            <wp:wrapSquare wrapText="bothSides"/>
            <wp:docPr id="1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anchor>
        </w:drawing>
      </w:r>
      <w:r w:rsidRPr="007D610C">
        <w:rPr>
          <w:rFonts w:ascii="Arial" w:hAnsi="Arial" w:cs="Arial"/>
        </w:rPr>
        <w:t xml:space="preserve"> </w:t>
      </w:r>
      <w:r w:rsidRPr="007D610C">
        <w:rPr>
          <w:rFonts w:ascii="Arial" w:hAnsi="Arial" w:cs="Arial"/>
          <w:noProof/>
        </w:rPr>
        <w:t xml:space="preserve"> </w:t>
      </w:r>
    </w:p>
    <w:p w14:paraId="4B259CF4" w14:textId="77777777" w:rsidR="009F1948" w:rsidRPr="007D610C" w:rsidRDefault="009F1948" w:rsidP="009F1948">
      <w:pPr>
        <w:ind w:left="5670"/>
        <w:rPr>
          <w:rFonts w:ascii="Arial" w:hAnsi="Arial" w:cs="Arial"/>
          <w:b/>
        </w:rPr>
      </w:pPr>
      <w:r w:rsidRPr="007D610C">
        <w:rPr>
          <w:rFonts w:ascii="Arial" w:hAnsi="Arial" w:cs="Arial"/>
          <w:b/>
        </w:rPr>
        <w:t>The Planning, Learning &amp; Teaching and Assessment Cycle.</w:t>
      </w:r>
    </w:p>
    <w:p w14:paraId="7D030A1D" w14:textId="77777777" w:rsidR="009F1948" w:rsidRPr="007D610C" w:rsidRDefault="009F1948" w:rsidP="009F1948">
      <w:pPr>
        <w:ind w:left="5670"/>
        <w:rPr>
          <w:rFonts w:ascii="Arial" w:hAnsi="Arial" w:cs="Arial"/>
        </w:rPr>
      </w:pPr>
    </w:p>
    <w:p w14:paraId="78A7F3B1" w14:textId="77777777" w:rsidR="009F1948" w:rsidRPr="007D610C" w:rsidRDefault="009F1948" w:rsidP="009F1948">
      <w:pPr>
        <w:ind w:left="5670"/>
        <w:rPr>
          <w:rFonts w:ascii="Arial" w:hAnsi="Arial" w:cs="Arial"/>
        </w:rPr>
      </w:pPr>
      <w:r w:rsidRPr="007D610C">
        <w:rPr>
          <w:rFonts w:ascii="Arial" w:hAnsi="Arial" w:cs="Arial"/>
        </w:rPr>
        <w:t>The processes of planning, learning &amp; teaching and assessment inform each other. The combined process is flexible and responsive to pupils’ learning needs and interests.</w:t>
      </w:r>
    </w:p>
    <w:p w14:paraId="5E3CC290" w14:textId="77777777" w:rsidR="009F1948" w:rsidRPr="007D610C" w:rsidRDefault="009F1948" w:rsidP="009F1948">
      <w:pPr>
        <w:ind w:left="5670"/>
        <w:rPr>
          <w:rFonts w:ascii="Arial" w:hAnsi="Arial" w:cs="Arial"/>
        </w:rPr>
      </w:pPr>
      <w:r w:rsidRPr="007D610C">
        <w:rPr>
          <w:rFonts w:ascii="Arial" w:hAnsi="Arial" w:cs="Arial"/>
        </w:rPr>
        <w:t>This allows our planning to reflect the 7 principles of CfE curriculum design:</w:t>
      </w:r>
    </w:p>
    <w:p w14:paraId="5C00F27E" w14:textId="77777777" w:rsidR="009F1948" w:rsidRPr="007D610C" w:rsidRDefault="009F1948">
      <w:pPr>
        <w:pStyle w:val="ListParagraph"/>
        <w:numPr>
          <w:ilvl w:val="0"/>
          <w:numId w:val="29"/>
        </w:numPr>
        <w:ind w:left="5670"/>
        <w:rPr>
          <w:rFonts w:ascii="Arial" w:hAnsi="Arial" w:cs="Arial"/>
        </w:rPr>
      </w:pPr>
      <w:r w:rsidRPr="007D610C">
        <w:rPr>
          <w:rFonts w:ascii="Arial" w:hAnsi="Arial" w:cs="Arial"/>
        </w:rPr>
        <w:t>Challenge and enjoyment</w:t>
      </w:r>
    </w:p>
    <w:p w14:paraId="2B639FFF" w14:textId="77777777" w:rsidR="009F1948" w:rsidRPr="007D610C" w:rsidRDefault="009F1948">
      <w:pPr>
        <w:pStyle w:val="ListParagraph"/>
        <w:numPr>
          <w:ilvl w:val="0"/>
          <w:numId w:val="29"/>
        </w:numPr>
        <w:ind w:left="5670"/>
        <w:rPr>
          <w:rFonts w:ascii="Arial" w:hAnsi="Arial" w:cs="Arial"/>
        </w:rPr>
      </w:pPr>
      <w:r w:rsidRPr="007D610C">
        <w:rPr>
          <w:rFonts w:ascii="Arial" w:hAnsi="Arial" w:cs="Arial"/>
        </w:rPr>
        <w:t>Breadth</w:t>
      </w:r>
    </w:p>
    <w:p w14:paraId="27FDB369" w14:textId="77777777" w:rsidR="009F1948" w:rsidRPr="007D610C" w:rsidRDefault="009F1948">
      <w:pPr>
        <w:pStyle w:val="ListParagraph"/>
        <w:numPr>
          <w:ilvl w:val="0"/>
          <w:numId w:val="29"/>
        </w:numPr>
        <w:ind w:left="5670"/>
        <w:rPr>
          <w:rFonts w:ascii="Arial" w:hAnsi="Arial" w:cs="Arial"/>
        </w:rPr>
      </w:pPr>
      <w:r w:rsidRPr="007D610C">
        <w:rPr>
          <w:rFonts w:ascii="Arial" w:hAnsi="Arial" w:cs="Arial"/>
        </w:rPr>
        <w:t>Progression</w:t>
      </w:r>
    </w:p>
    <w:p w14:paraId="4AD87858" w14:textId="77777777" w:rsidR="009F1948" w:rsidRPr="007D610C" w:rsidRDefault="009F1948">
      <w:pPr>
        <w:pStyle w:val="ListParagraph"/>
        <w:numPr>
          <w:ilvl w:val="0"/>
          <w:numId w:val="29"/>
        </w:numPr>
        <w:ind w:left="5670"/>
        <w:rPr>
          <w:rFonts w:ascii="Arial" w:hAnsi="Arial" w:cs="Arial"/>
        </w:rPr>
      </w:pPr>
      <w:r w:rsidRPr="007D610C">
        <w:rPr>
          <w:rFonts w:ascii="Arial" w:hAnsi="Arial" w:cs="Arial"/>
        </w:rPr>
        <w:t>Depth</w:t>
      </w:r>
    </w:p>
    <w:p w14:paraId="6D8DA075" w14:textId="77777777" w:rsidR="009F1948" w:rsidRPr="007D610C" w:rsidRDefault="009F1948">
      <w:pPr>
        <w:pStyle w:val="ListParagraph"/>
        <w:numPr>
          <w:ilvl w:val="0"/>
          <w:numId w:val="29"/>
        </w:numPr>
        <w:ind w:left="5670"/>
        <w:rPr>
          <w:rFonts w:ascii="Arial" w:hAnsi="Arial" w:cs="Arial"/>
        </w:rPr>
      </w:pPr>
      <w:r w:rsidRPr="007D610C">
        <w:rPr>
          <w:rFonts w:ascii="Arial" w:hAnsi="Arial" w:cs="Arial"/>
        </w:rPr>
        <w:t>Personalisation and choice</w:t>
      </w:r>
    </w:p>
    <w:p w14:paraId="6D519632" w14:textId="77777777" w:rsidR="009F1948" w:rsidRPr="007D610C" w:rsidRDefault="009F1948">
      <w:pPr>
        <w:pStyle w:val="ListParagraph"/>
        <w:numPr>
          <w:ilvl w:val="0"/>
          <w:numId w:val="29"/>
        </w:numPr>
        <w:ind w:left="5670"/>
        <w:rPr>
          <w:rFonts w:ascii="Arial" w:hAnsi="Arial" w:cs="Arial"/>
        </w:rPr>
      </w:pPr>
      <w:r w:rsidRPr="007D610C">
        <w:rPr>
          <w:rFonts w:ascii="Arial" w:hAnsi="Arial" w:cs="Arial"/>
        </w:rPr>
        <w:t>Coherence</w:t>
      </w:r>
    </w:p>
    <w:p w14:paraId="6DFBF95E" w14:textId="77777777" w:rsidR="009F1948" w:rsidRPr="007D610C" w:rsidRDefault="009F1948">
      <w:pPr>
        <w:pStyle w:val="ListParagraph"/>
        <w:numPr>
          <w:ilvl w:val="0"/>
          <w:numId w:val="29"/>
        </w:numPr>
        <w:ind w:left="5670"/>
        <w:rPr>
          <w:rFonts w:ascii="Arial" w:hAnsi="Arial" w:cs="Arial"/>
        </w:rPr>
      </w:pPr>
      <w:r w:rsidRPr="007D610C">
        <w:rPr>
          <w:rFonts w:ascii="Arial" w:hAnsi="Arial" w:cs="Arial"/>
        </w:rPr>
        <w:t>Relevance</w:t>
      </w:r>
    </w:p>
    <w:p w14:paraId="769A7911" w14:textId="77777777" w:rsidR="009F1948" w:rsidRPr="007D610C" w:rsidRDefault="009F1948" w:rsidP="009F1948">
      <w:pPr>
        <w:ind w:left="720"/>
        <w:rPr>
          <w:rFonts w:ascii="Arial" w:hAnsi="Arial" w:cs="Arial"/>
        </w:rPr>
      </w:pPr>
    </w:p>
    <w:p w14:paraId="1F236D00" w14:textId="77777777" w:rsidR="009F1948" w:rsidRPr="007D610C" w:rsidRDefault="009F1948" w:rsidP="009F1948">
      <w:pPr>
        <w:ind w:left="720"/>
        <w:rPr>
          <w:rFonts w:ascii="Arial" w:hAnsi="Arial" w:cs="Arial"/>
        </w:rPr>
      </w:pPr>
    </w:p>
    <w:p w14:paraId="2D195B2A" w14:textId="77777777" w:rsidR="009F1948" w:rsidRPr="007D610C" w:rsidRDefault="009F1948" w:rsidP="009F1948">
      <w:pPr>
        <w:ind w:left="720"/>
        <w:rPr>
          <w:rFonts w:ascii="Arial" w:hAnsi="Arial" w:cs="Arial"/>
        </w:rPr>
      </w:pPr>
    </w:p>
    <w:p w14:paraId="40CB1CA5" w14:textId="77777777" w:rsidR="009F1948" w:rsidRPr="007D610C" w:rsidRDefault="009F1948" w:rsidP="009F1948">
      <w:pPr>
        <w:ind w:left="720"/>
        <w:rPr>
          <w:rFonts w:ascii="Arial" w:hAnsi="Arial" w:cs="Arial"/>
        </w:rPr>
      </w:pPr>
      <w:r w:rsidRPr="007D610C">
        <w:rPr>
          <w:rFonts w:ascii="Arial" w:hAnsi="Arial" w:cs="Arial"/>
        </w:rPr>
        <w:t xml:space="preserve">Teachers and pupils are involved in dialogue, which is integral to the planning process; teachers strive to ensure children are involved in planning topics and chunks of learning. </w:t>
      </w:r>
    </w:p>
    <w:p w14:paraId="4B16BD3C" w14:textId="77777777" w:rsidR="009F1948" w:rsidRPr="007D610C" w:rsidRDefault="009F1948" w:rsidP="009F1948">
      <w:pPr>
        <w:ind w:left="720"/>
        <w:rPr>
          <w:rFonts w:ascii="Arial" w:hAnsi="Arial" w:cs="Arial"/>
        </w:rPr>
      </w:pPr>
      <w:r w:rsidRPr="007D610C">
        <w:rPr>
          <w:rFonts w:ascii="Arial" w:hAnsi="Arial" w:cs="Arial"/>
        </w:rPr>
        <w:t>Teachers and colleagues, who are stage partners, also use professional dialogue to plan cooperatively. Senior Managers have regular, informal discussions with teaching staff to monitor the process of planning, learning &amp; teaching, and assessment. This is supplemented with scheduled Learning and Development meetings, (a minimum of once per term); a detailed professional dialogue which follows this agenda:</w:t>
      </w:r>
    </w:p>
    <w:p w14:paraId="426671BA" w14:textId="77777777" w:rsidR="009F1948" w:rsidRPr="007D610C" w:rsidRDefault="009F1948" w:rsidP="009F1948">
      <w:pPr>
        <w:ind w:left="720"/>
        <w:rPr>
          <w:rFonts w:ascii="Arial" w:hAnsi="Arial" w:cs="Arial"/>
        </w:rPr>
      </w:pPr>
    </w:p>
    <w:p w14:paraId="6F25B89F" w14:textId="77777777" w:rsidR="009F1948" w:rsidRPr="007D610C" w:rsidRDefault="009F1948">
      <w:pPr>
        <w:pStyle w:val="ListParagraph"/>
        <w:numPr>
          <w:ilvl w:val="0"/>
          <w:numId w:val="30"/>
        </w:numPr>
        <w:rPr>
          <w:rFonts w:ascii="Arial" w:hAnsi="Arial" w:cs="Arial"/>
        </w:rPr>
      </w:pPr>
      <w:r w:rsidRPr="007D610C">
        <w:rPr>
          <w:rFonts w:ascii="Arial" w:hAnsi="Arial" w:cs="Arial"/>
        </w:rPr>
        <w:t>Planning: How do the Strategic Forward Plans direct the Daily Plans?</w:t>
      </w:r>
    </w:p>
    <w:p w14:paraId="1528939E" w14:textId="77777777" w:rsidR="009F1948" w:rsidRPr="007D610C" w:rsidRDefault="009F1948" w:rsidP="009F1948">
      <w:pPr>
        <w:rPr>
          <w:rFonts w:ascii="Arial" w:hAnsi="Arial" w:cs="Arial"/>
        </w:rPr>
      </w:pPr>
    </w:p>
    <w:p w14:paraId="50B3BE95" w14:textId="77777777" w:rsidR="009F1948" w:rsidRPr="007D610C" w:rsidRDefault="009F1948">
      <w:pPr>
        <w:pStyle w:val="ListParagraph"/>
        <w:numPr>
          <w:ilvl w:val="0"/>
          <w:numId w:val="30"/>
        </w:numPr>
        <w:rPr>
          <w:rFonts w:ascii="Arial" w:hAnsi="Arial" w:cs="Arial"/>
        </w:rPr>
      </w:pPr>
      <w:r w:rsidRPr="007D610C">
        <w:rPr>
          <w:rFonts w:ascii="Arial" w:hAnsi="Arial" w:cs="Arial"/>
        </w:rPr>
        <w:t>Learning &amp; Teaching: What’s going well and what are the challenges which need to be addressed?</w:t>
      </w:r>
    </w:p>
    <w:p w14:paraId="1AA33E16" w14:textId="77777777" w:rsidR="009F1948" w:rsidRPr="007D610C" w:rsidRDefault="009F1948" w:rsidP="009F1948">
      <w:pPr>
        <w:pStyle w:val="ListParagraph"/>
        <w:rPr>
          <w:rFonts w:ascii="Arial" w:hAnsi="Arial" w:cs="Arial"/>
        </w:rPr>
      </w:pPr>
    </w:p>
    <w:p w14:paraId="03919150" w14:textId="77777777" w:rsidR="009F1948" w:rsidRPr="007D610C" w:rsidRDefault="009F1948">
      <w:pPr>
        <w:pStyle w:val="ListParagraph"/>
        <w:numPr>
          <w:ilvl w:val="1"/>
          <w:numId w:val="30"/>
        </w:numPr>
        <w:rPr>
          <w:rFonts w:ascii="Arial" w:hAnsi="Arial" w:cs="Arial"/>
        </w:rPr>
      </w:pPr>
      <w:r w:rsidRPr="007D610C">
        <w:rPr>
          <w:rFonts w:ascii="Arial" w:hAnsi="Arial" w:cs="Arial"/>
        </w:rPr>
        <w:t>Curriculum</w:t>
      </w:r>
    </w:p>
    <w:p w14:paraId="028049D6" w14:textId="77777777" w:rsidR="009F1948" w:rsidRPr="007D610C" w:rsidRDefault="009F1948">
      <w:pPr>
        <w:pStyle w:val="ListParagraph"/>
        <w:numPr>
          <w:ilvl w:val="1"/>
          <w:numId w:val="30"/>
        </w:numPr>
        <w:rPr>
          <w:rFonts w:ascii="Arial" w:hAnsi="Arial" w:cs="Arial"/>
        </w:rPr>
      </w:pPr>
      <w:r w:rsidRPr="007D610C">
        <w:rPr>
          <w:rFonts w:ascii="Arial" w:hAnsi="Arial" w:cs="Arial"/>
        </w:rPr>
        <w:t>Methodology</w:t>
      </w:r>
    </w:p>
    <w:p w14:paraId="0E9D4AD2" w14:textId="77777777" w:rsidR="009F1948" w:rsidRPr="007D610C" w:rsidRDefault="009F1948">
      <w:pPr>
        <w:pStyle w:val="ListParagraph"/>
        <w:numPr>
          <w:ilvl w:val="1"/>
          <w:numId w:val="30"/>
        </w:numPr>
        <w:rPr>
          <w:rFonts w:ascii="Arial" w:hAnsi="Arial" w:cs="Arial"/>
        </w:rPr>
      </w:pPr>
      <w:r w:rsidRPr="007D610C">
        <w:rPr>
          <w:rFonts w:ascii="Arial" w:hAnsi="Arial" w:cs="Arial"/>
        </w:rPr>
        <w:lastRenderedPageBreak/>
        <w:t>Resources</w:t>
      </w:r>
    </w:p>
    <w:p w14:paraId="434C16FC" w14:textId="77777777" w:rsidR="009F1948" w:rsidRPr="007D610C" w:rsidRDefault="009F1948" w:rsidP="009F1948">
      <w:pPr>
        <w:pStyle w:val="ListParagraph"/>
        <w:rPr>
          <w:rFonts w:ascii="Arial" w:hAnsi="Arial" w:cs="Arial"/>
        </w:rPr>
      </w:pPr>
    </w:p>
    <w:p w14:paraId="591A90F8" w14:textId="77777777" w:rsidR="009F1948" w:rsidRPr="007D610C" w:rsidRDefault="009F1948">
      <w:pPr>
        <w:pStyle w:val="ListParagraph"/>
        <w:numPr>
          <w:ilvl w:val="0"/>
          <w:numId w:val="30"/>
        </w:numPr>
        <w:rPr>
          <w:rFonts w:ascii="Arial" w:hAnsi="Arial" w:cs="Arial"/>
        </w:rPr>
      </w:pPr>
      <w:r w:rsidRPr="007D610C">
        <w:rPr>
          <w:rFonts w:ascii="Arial" w:hAnsi="Arial" w:cs="Arial"/>
        </w:rPr>
        <w:t>Assessment: What progress are children making, how is this being recorded and how will next steps be achieved?</w:t>
      </w:r>
    </w:p>
    <w:p w14:paraId="6B38689C" w14:textId="77777777" w:rsidR="009F1948" w:rsidRPr="007D610C" w:rsidRDefault="009F1948" w:rsidP="009F1948">
      <w:pPr>
        <w:pStyle w:val="ListParagraph"/>
        <w:rPr>
          <w:rFonts w:ascii="Arial" w:hAnsi="Arial" w:cs="Arial"/>
        </w:rPr>
      </w:pPr>
    </w:p>
    <w:p w14:paraId="6E1225CD" w14:textId="77777777" w:rsidR="009F1948" w:rsidRPr="007D610C" w:rsidRDefault="009F1948" w:rsidP="009F1948">
      <w:pPr>
        <w:pStyle w:val="ListParagraph"/>
        <w:ind w:left="1485"/>
        <w:rPr>
          <w:rFonts w:ascii="Arial" w:hAnsi="Arial" w:cs="Arial"/>
        </w:rPr>
      </w:pPr>
    </w:p>
    <w:p w14:paraId="3CB659BE" w14:textId="77777777" w:rsidR="009F1948" w:rsidRPr="007D610C" w:rsidRDefault="009F1948" w:rsidP="009F1948">
      <w:pPr>
        <w:rPr>
          <w:rFonts w:ascii="Arial" w:hAnsi="Arial" w:cs="Arial"/>
        </w:rPr>
      </w:pPr>
    </w:p>
    <w:tbl>
      <w:tblPr>
        <w:tblStyle w:val="TableGrid"/>
        <w:tblW w:w="10206" w:type="dxa"/>
        <w:tblInd w:w="-572" w:type="dxa"/>
        <w:tblLook w:val="04A0" w:firstRow="1" w:lastRow="0" w:firstColumn="1" w:lastColumn="0" w:noHBand="0" w:noVBand="1"/>
      </w:tblPr>
      <w:tblGrid>
        <w:gridCol w:w="9781"/>
        <w:gridCol w:w="425"/>
      </w:tblGrid>
      <w:tr w:rsidR="009F1948" w:rsidRPr="007D610C" w14:paraId="4A499CF8" w14:textId="77777777" w:rsidTr="004B657F">
        <w:tc>
          <w:tcPr>
            <w:tcW w:w="10206" w:type="dxa"/>
            <w:gridSpan w:val="2"/>
            <w:shd w:val="clear" w:color="auto" w:fill="D9D9D9" w:themeFill="background1" w:themeFillShade="D9"/>
          </w:tcPr>
          <w:p w14:paraId="3A9D9428" w14:textId="77777777" w:rsidR="009F1948" w:rsidRPr="007D610C" w:rsidRDefault="009F1948" w:rsidP="004B657F">
            <w:pPr>
              <w:rPr>
                <w:rFonts w:ascii="Arial" w:hAnsi="Arial" w:cs="Arial"/>
                <w:sz w:val="19"/>
                <w:szCs w:val="19"/>
              </w:rPr>
            </w:pPr>
            <w:r w:rsidRPr="007D610C">
              <w:rPr>
                <w:rFonts w:ascii="Arial" w:hAnsi="Arial" w:cs="Arial"/>
                <w:b/>
                <w:sz w:val="19"/>
                <w:szCs w:val="19"/>
              </w:rPr>
              <w:t>Planning</w:t>
            </w:r>
          </w:p>
        </w:tc>
      </w:tr>
      <w:tr w:rsidR="009F1948" w:rsidRPr="007D610C" w14:paraId="3C770314" w14:textId="77777777" w:rsidTr="004B657F">
        <w:tc>
          <w:tcPr>
            <w:tcW w:w="9781" w:type="dxa"/>
          </w:tcPr>
          <w:p w14:paraId="0517B927" w14:textId="77777777" w:rsidR="009F1948" w:rsidRPr="007D610C" w:rsidRDefault="009F1948" w:rsidP="004B657F">
            <w:pPr>
              <w:rPr>
                <w:rFonts w:ascii="Arial" w:hAnsi="Arial" w:cs="Arial"/>
                <w:sz w:val="19"/>
                <w:szCs w:val="19"/>
              </w:rPr>
            </w:pPr>
            <w:r w:rsidRPr="007D610C">
              <w:rPr>
                <w:rFonts w:ascii="Arial" w:hAnsi="Arial" w:cs="Arial"/>
                <w:sz w:val="19"/>
                <w:szCs w:val="19"/>
              </w:rPr>
              <w:t>I ensure that Strategic Forward Plans highlight the breadth of learning outcomes towards which pupils are working. These plans are simple in terms of detail and demonstrate the breadth of the curriculum experiences for pupils.</w:t>
            </w:r>
          </w:p>
        </w:tc>
        <w:tc>
          <w:tcPr>
            <w:tcW w:w="425" w:type="dxa"/>
          </w:tcPr>
          <w:p w14:paraId="7A26C596" w14:textId="77777777" w:rsidR="009F1948" w:rsidRPr="007D610C" w:rsidRDefault="009F1948" w:rsidP="004B657F">
            <w:pPr>
              <w:rPr>
                <w:rFonts w:ascii="Arial" w:hAnsi="Arial" w:cs="Arial"/>
                <w:sz w:val="19"/>
                <w:szCs w:val="19"/>
              </w:rPr>
            </w:pPr>
          </w:p>
        </w:tc>
      </w:tr>
      <w:tr w:rsidR="009F1948" w:rsidRPr="007D610C" w14:paraId="06117EC3" w14:textId="77777777" w:rsidTr="004B657F">
        <w:tc>
          <w:tcPr>
            <w:tcW w:w="9781" w:type="dxa"/>
          </w:tcPr>
          <w:p w14:paraId="3CBDEC35" w14:textId="77777777" w:rsidR="009F1948" w:rsidRPr="007D610C" w:rsidRDefault="009F1948" w:rsidP="004B657F">
            <w:pPr>
              <w:rPr>
                <w:rFonts w:ascii="Arial" w:hAnsi="Arial" w:cs="Arial"/>
                <w:sz w:val="19"/>
                <w:szCs w:val="19"/>
              </w:rPr>
            </w:pPr>
            <w:r w:rsidRPr="007D610C">
              <w:rPr>
                <w:rFonts w:ascii="Arial" w:hAnsi="Arial" w:cs="Arial"/>
                <w:sz w:val="19"/>
                <w:szCs w:val="19"/>
              </w:rPr>
              <w:t>I ensure Strategic Forward Plans contain discrete planners for literacy, numeracy and health &amp; wellbeing and context-based planners which identify: curricular area, key E&amp;Os, intended learning, assessment evidence, evaluation of learning and next steps.</w:t>
            </w:r>
          </w:p>
        </w:tc>
        <w:tc>
          <w:tcPr>
            <w:tcW w:w="425" w:type="dxa"/>
          </w:tcPr>
          <w:p w14:paraId="5D1B9434" w14:textId="77777777" w:rsidR="009F1948" w:rsidRPr="007D610C" w:rsidRDefault="009F1948" w:rsidP="004B657F">
            <w:pPr>
              <w:rPr>
                <w:rFonts w:ascii="Arial" w:hAnsi="Arial" w:cs="Arial"/>
                <w:sz w:val="19"/>
                <w:szCs w:val="19"/>
              </w:rPr>
            </w:pPr>
          </w:p>
        </w:tc>
      </w:tr>
      <w:tr w:rsidR="009F1948" w:rsidRPr="007D610C" w14:paraId="6E1B7ADD" w14:textId="77777777" w:rsidTr="004B657F">
        <w:tc>
          <w:tcPr>
            <w:tcW w:w="9781" w:type="dxa"/>
          </w:tcPr>
          <w:p w14:paraId="6838B995" w14:textId="77777777" w:rsidR="009F1948" w:rsidRPr="007D610C" w:rsidRDefault="009F1948" w:rsidP="004B657F">
            <w:pPr>
              <w:rPr>
                <w:rFonts w:ascii="Arial" w:hAnsi="Arial" w:cs="Arial"/>
                <w:sz w:val="19"/>
                <w:szCs w:val="19"/>
              </w:rPr>
            </w:pPr>
            <w:r w:rsidRPr="007D610C">
              <w:rPr>
                <w:rFonts w:ascii="Arial" w:hAnsi="Arial" w:cs="Arial"/>
                <w:sz w:val="19"/>
                <w:szCs w:val="19"/>
              </w:rPr>
              <w:t>I ensure that Daily Plans articulate how pupils will demonstrate their learning by linking E&amp;Os with clear learning intentions, success criteria and learning activities designed to meet the needs of all learners. These plans are more detailed (in practical terms) and demonstrate how pupils will apply their skills in increasingly challenging contexts.</w:t>
            </w:r>
          </w:p>
        </w:tc>
        <w:tc>
          <w:tcPr>
            <w:tcW w:w="425" w:type="dxa"/>
          </w:tcPr>
          <w:p w14:paraId="6334728D" w14:textId="77777777" w:rsidR="009F1948" w:rsidRPr="007D610C" w:rsidRDefault="009F1948" w:rsidP="004B657F">
            <w:pPr>
              <w:rPr>
                <w:rFonts w:ascii="Arial" w:hAnsi="Arial" w:cs="Arial"/>
                <w:sz w:val="19"/>
                <w:szCs w:val="19"/>
              </w:rPr>
            </w:pPr>
          </w:p>
        </w:tc>
      </w:tr>
      <w:tr w:rsidR="009F1948" w:rsidRPr="007D610C" w14:paraId="2F9CBFCA" w14:textId="77777777" w:rsidTr="004B657F">
        <w:tc>
          <w:tcPr>
            <w:tcW w:w="9781" w:type="dxa"/>
          </w:tcPr>
          <w:p w14:paraId="2F4562DA" w14:textId="77777777" w:rsidR="009F1948" w:rsidRPr="007D610C" w:rsidRDefault="009F1948" w:rsidP="004B657F">
            <w:pPr>
              <w:rPr>
                <w:rFonts w:ascii="Arial" w:hAnsi="Arial" w:cs="Arial"/>
                <w:sz w:val="19"/>
                <w:szCs w:val="19"/>
              </w:rPr>
            </w:pPr>
            <w:r w:rsidRPr="007D610C">
              <w:rPr>
                <w:rFonts w:ascii="Arial" w:hAnsi="Arial" w:cs="Arial"/>
                <w:sz w:val="19"/>
                <w:szCs w:val="19"/>
              </w:rPr>
              <w:t>I create Daily Plans that focus on the learning, teaching and assessment of skills, rather than a route through resources.</w:t>
            </w:r>
          </w:p>
        </w:tc>
        <w:tc>
          <w:tcPr>
            <w:tcW w:w="425" w:type="dxa"/>
          </w:tcPr>
          <w:p w14:paraId="13EE14B2" w14:textId="77777777" w:rsidR="009F1948" w:rsidRPr="007D610C" w:rsidRDefault="009F1948" w:rsidP="004B657F">
            <w:pPr>
              <w:rPr>
                <w:rFonts w:ascii="Arial" w:hAnsi="Arial" w:cs="Arial"/>
                <w:sz w:val="19"/>
                <w:szCs w:val="19"/>
              </w:rPr>
            </w:pPr>
          </w:p>
        </w:tc>
      </w:tr>
      <w:tr w:rsidR="009F1948" w:rsidRPr="007D610C" w14:paraId="5F242B1F" w14:textId="77777777" w:rsidTr="004B657F">
        <w:tc>
          <w:tcPr>
            <w:tcW w:w="9781" w:type="dxa"/>
          </w:tcPr>
          <w:p w14:paraId="2B767B08" w14:textId="77777777" w:rsidR="009F1948" w:rsidRPr="007D610C" w:rsidRDefault="009F1948" w:rsidP="004B657F">
            <w:pPr>
              <w:rPr>
                <w:rFonts w:ascii="Arial" w:hAnsi="Arial" w:cs="Arial"/>
                <w:sz w:val="19"/>
                <w:szCs w:val="19"/>
              </w:rPr>
            </w:pPr>
            <w:r w:rsidRPr="007D610C">
              <w:rPr>
                <w:rFonts w:ascii="Arial" w:hAnsi="Arial" w:cs="Arial"/>
                <w:sz w:val="19"/>
                <w:szCs w:val="19"/>
              </w:rPr>
              <w:t>I ensure that all planning documents are well maintained, up-to-date, organised, and easy to access for colleagues (including visiting staff providing cover).</w:t>
            </w:r>
          </w:p>
        </w:tc>
        <w:tc>
          <w:tcPr>
            <w:tcW w:w="425" w:type="dxa"/>
          </w:tcPr>
          <w:p w14:paraId="7B5AA2CA" w14:textId="77777777" w:rsidR="009F1948" w:rsidRPr="007D610C" w:rsidRDefault="009F1948" w:rsidP="004B657F">
            <w:pPr>
              <w:rPr>
                <w:rFonts w:ascii="Arial" w:hAnsi="Arial" w:cs="Arial"/>
                <w:sz w:val="19"/>
                <w:szCs w:val="19"/>
              </w:rPr>
            </w:pPr>
          </w:p>
        </w:tc>
      </w:tr>
      <w:tr w:rsidR="009F1948" w:rsidRPr="007D610C" w14:paraId="09CBAAAF" w14:textId="77777777" w:rsidTr="004B657F">
        <w:tc>
          <w:tcPr>
            <w:tcW w:w="10206" w:type="dxa"/>
            <w:gridSpan w:val="2"/>
            <w:shd w:val="clear" w:color="auto" w:fill="D9D9D9" w:themeFill="background1" w:themeFillShade="D9"/>
          </w:tcPr>
          <w:p w14:paraId="09973B54" w14:textId="77777777" w:rsidR="009F1948" w:rsidRPr="007D610C" w:rsidRDefault="009F1948" w:rsidP="004B657F">
            <w:pPr>
              <w:rPr>
                <w:rFonts w:ascii="Arial" w:hAnsi="Arial" w:cs="Arial"/>
                <w:b/>
                <w:sz w:val="19"/>
                <w:szCs w:val="19"/>
              </w:rPr>
            </w:pPr>
            <w:r w:rsidRPr="007D610C">
              <w:rPr>
                <w:rFonts w:ascii="Arial" w:hAnsi="Arial" w:cs="Arial"/>
                <w:b/>
                <w:sz w:val="19"/>
                <w:szCs w:val="19"/>
              </w:rPr>
              <w:t>Learning and Teaching</w:t>
            </w:r>
          </w:p>
        </w:tc>
      </w:tr>
      <w:tr w:rsidR="009F1948" w:rsidRPr="007D610C" w14:paraId="1B1871D6" w14:textId="77777777" w:rsidTr="004B657F">
        <w:tc>
          <w:tcPr>
            <w:tcW w:w="9781" w:type="dxa"/>
          </w:tcPr>
          <w:p w14:paraId="655FB2A5" w14:textId="77777777" w:rsidR="009F1948" w:rsidRPr="007D610C" w:rsidRDefault="009F1948" w:rsidP="004B657F">
            <w:pPr>
              <w:rPr>
                <w:rFonts w:ascii="Arial" w:hAnsi="Arial" w:cs="Arial"/>
                <w:sz w:val="19"/>
                <w:szCs w:val="19"/>
              </w:rPr>
            </w:pPr>
            <w:r w:rsidRPr="007D610C">
              <w:rPr>
                <w:rFonts w:ascii="Arial" w:hAnsi="Arial" w:cs="Arial"/>
                <w:sz w:val="19"/>
                <w:szCs w:val="19"/>
              </w:rPr>
              <w:t xml:space="preserve">I establish a classroom atmosphere which is nurturing, happy and safe and conducive to learning; pupils and adults are welcomed with a smile and friendly greeting and worries or concerns are addressed effectively to allow children to concentrate on their learning and leave </w:t>
            </w:r>
            <w:r>
              <w:rPr>
                <w:rFonts w:ascii="Arial" w:hAnsi="Arial" w:cs="Arial"/>
                <w:sz w:val="19"/>
                <w:szCs w:val="19"/>
              </w:rPr>
              <w:t>establishment</w:t>
            </w:r>
            <w:r w:rsidRPr="007D610C">
              <w:rPr>
                <w:rFonts w:ascii="Arial" w:hAnsi="Arial" w:cs="Arial"/>
                <w:sz w:val="19"/>
                <w:szCs w:val="19"/>
              </w:rPr>
              <w:t xml:space="preserve"> happy at the end of every day. </w:t>
            </w:r>
          </w:p>
        </w:tc>
        <w:tc>
          <w:tcPr>
            <w:tcW w:w="425" w:type="dxa"/>
          </w:tcPr>
          <w:p w14:paraId="23555130" w14:textId="77777777" w:rsidR="009F1948" w:rsidRPr="007D610C" w:rsidRDefault="009F1948" w:rsidP="004B657F">
            <w:pPr>
              <w:rPr>
                <w:rFonts w:ascii="Arial" w:hAnsi="Arial" w:cs="Arial"/>
                <w:sz w:val="19"/>
                <w:szCs w:val="19"/>
              </w:rPr>
            </w:pPr>
          </w:p>
        </w:tc>
      </w:tr>
      <w:tr w:rsidR="009F1948" w:rsidRPr="007D610C" w14:paraId="56811B8C" w14:textId="77777777" w:rsidTr="004B657F">
        <w:tc>
          <w:tcPr>
            <w:tcW w:w="9781" w:type="dxa"/>
          </w:tcPr>
          <w:p w14:paraId="13D3D897" w14:textId="77777777" w:rsidR="009F1948" w:rsidRPr="007D610C" w:rsidRDefault="009F1948" w:rsidP="004B657F">
            <w:pPr>
              <w:rPr>
                <w:rFonts w:ascii="Arial" w:hAnsi="Arial" w:cs="Arial"/>
                <w:sz w:val="19"/>
                <w:szCs w:val="19"/>
              </w:rPr>
            </w:pPr>
            <w:r w:rsidRPr="007D610C">
              <w:rPr>
                <w:rFonts w:ascii="Arial" w:hAnsi="Arial" w:cs="Arial"/>
                <w:sz w:val="19"/>
                <w:szCs w:val="19"/>
              </w:rPr>
              <w:t>I ensure lessons have a stimulating start, which captures pupils’ interests.</w:t>
            </w:r>
          </w:p>
        </w:tc>
        <w:tc>
          <w:tcPr>
            <w:tcW w:w="425" w:type="dxa"/>
          </w:tcPr>
          <w:p w14:paraId="4128D506" w14:textId="77777777" w:rsidR="009F1948" w:rsidRPr="007D610C" w:rsidRDefault="009F1948" w:rsidP="004B657F">
            <w:pPr>
              <w:rPr>
                <w:rFonts w:ascii="Arial" w:hAnsi="Arial" w:cs="Arial"/>
                <w:sz w:val="19"/>
                <w:szCs w:val="19"/>
              </w:rPr>
            </w:pPr>
          </w:p>
        </w:tc>
      </w:tr>
      <w:tr w:rsidR="009F1948" w:rsidRPr="007D610C" w14:paraId="6ADAE9E5" w14:textId="77777777" w:rsidTr="004B657F">
        <w:tc>
          <w:tcPr>
            <w:tcW w:w="9781" w:type="dxa"/>
          </w:tcPr>
          <w:p w14:paraId="320AB7EE" w14:textId="77777777" w:rsidR="009F1948" w:rsidRPr="007D610C" w:rsidRDefault="009F1948" w:rsidP="004B657F">
            <w:pPr>
              <w:rPr>
                <w:rFonts w:ascii="Arial" w:hAnsi="Arial" w:cs="Arial"/>
                <w:sz w:val="19"/>
                <w:szCs w:val="19"/>
              </w:rPr>
            </w:pPr>
            <w:r w:rsidRPr="007D610C">
              <w:rPr>
                <w:rFonts w:ascii="Arial" w:hAnsi="Arial" w:cs="Arial"/>
                <w:sz w:val="19"/>
                <w:szCs w:val="19"/>
              </w:rPr>
              <w:t>I ensure lessons use active methodology and maintain pupils’ motivation throughout.</w:t>
            </w:r>
          </w:p>
        </w:tc>
        <w:tc>
          <w:tcPr>
            <w:tcW w:w="425" w:type="dxa"/>
          </w:tcPr>
          <w:p w14:paraId="603EF8C8" w14:textId="77777777" w:rsidR="009F1948" w:rsidRPr="007D610C" w:rsidRDefault="009F1948" w:rsidP="004B657F">
            <w:pPr>
              <w:rPr>
                <w:rFonts w:ascii="Arial" w:hAnsi="Arial" w:cs="Arial"/>
                <w:sz w:val="19"/>
                <w:szCs w:val="19"/>
              </w:rPr>
            </w:pPr>
          </w:p>
        </w:tc>
      </w:tr>
      <w:tr w:rsidR="009F1948" w:rsidRPr="007D610C" w14:paraId="13F74647" w14:textId="77777777" w:rsidTr="004B657F">
        <w:tc>
          <w:tcPr>
            <w:tcW w:w="9781" w:type="dxa"/>
          </w:tcPr>
          <w:p w14:paraId="6B4BDCD7" w14:textId="77777777" w:rsidR="009F1948" w:rsidRPr="007D610C" w:rsidRDefault="009F1948" w:rsidP="004B657F">
            <w:pPr>
              <w:rPr>
                <w:rFonts w:ascii="Arial" w:hAnsi="Arial" w:cs="Arial"/>
                <w:sz w:val="19"/>
                <w:szCs w:val="19"/>
              </w:rPr>
            </w:pPr>
            <w:r w:rsidRPr="007D610C">
              <w:rPr>
                <w:rFonts w:ascii="Arial" w:hAnsi="Arial" w:cs="Arial"/>
                <w:sz w:val="19"/>
                <w:szCs w:val="19"/>
              </w:rPr>
              <w:t>I explicitly build on pupils’ previous learning.</w:t>
            </w:r>
          </w:p>
        </w:tc>
        <w:tc>
          <w:tcPr>
            <w:tcW w:w="425" w:type="dxa"/>
          </w:tcPr>
          <w:p w14:paraId="58641E9D" w14:textId="77777777" w:rsidR="009F1948" w:rsidRPr="007D610C" w:rsidRDefault="009F1948" w:rsidP="004B657F">
            <w:pPr>
              <w:rPr>
                <w:rFonts w:ascii="Arial" w:hAnsi="Arial" w:cs="Arial"/>
                <w:sz w:val="19"/>
                <w:szCs w:val="19"/>
              </w:rPr>
            </w:pPr>
          </w:p>
        </w:tc>
      </w:tr>
      <w:tr w:rsidR="009F1948" w:rsidRPr="007D610C" w14:paraId="399E1C5B" w14:textId="77777777" w:rsidTr="004B657F">
        <w:tc>
          <w:tcPr>
            <w:tcW w:w="9781" w:type="dxa"/>
          </w:tcPr>
          <w:p w14:paraId="104FD216" w14:textId="77777777" w:rsidR="009F1948" w:rsidRPr="007D610C" w:rsidRDefault="009F1948" w:rsidP="004B657F">
            <w:pPr>
              <w:rPr>
                <w:rFonts w:ascii="Arial" w:hAnsi="Arial" w:cs="Arial"/>
                <w:sz w:val="19"/>
                <w:szCs w:val="19"/>
              </w:rPr>
            </w:pPr>
            <w:r w:rsidRPr="007D610C">
              <w:rPr>
                <w:rFonts w:ascii="Arial" w:hAnsi="Arial" w:cs="Arial"/>
                <w:sz w:val="19"/>
                <w:szCs w:val="19"/>
              </w:rPr>
              <w:t>I relate lessons to pupils’ real-life experiences.</w:t>
            </w:r>
          </w:p>
        </w:tc>
        <w:tc>
          <w:tcPr>
            <w:tcW w:w="425" w:type="dxa"/>
          </w:tcPr>
          <w:p w14:paraId="613B439F" w14:textId="77777777" w:rsidR="009F1948" w:rsidRPr="007D610C" w:rsidRDefault="009F1948" w:rsidP="004B657F">
            <w:pPr>
              <w:rPr>
                <w:rFonts w:ascii="Arial" w:hAnsi="Arial" w:cs="Arial"/>
                <w:sz w:val="19"/>
                <w:szCs w:val="19"/>
              </w:rPr>
            </w:pPr>
          </w:p>
        </w:tc>
      </w:tr>
      <w:tr w:rsidR="009F1948" w:rsidRPr="007D610C" w14:paraId="0248F2E4" w14:textId="77777777" w:rsidTr="004B657F">
        <w:tc>
          <w:tcPr>
            <w:tcW w:w="9781" w:type="dxa"/>
          </w:tcPr>
          <w:p w14:paraId="01B290A0" w14:textId="77777777" w:rsidR="009F1948" w:rsidRPr="007D610C" w:rsidRDefault="009F1948" w:rsidP="004B657F">
            <w:pPr>
              <w:rPr>
                <w:rFonts w:ascii="Arial" w:hAnsi="Arial" w:cs="Arial"/>
                <w:sz w:val="19"/>
                <w:szCs w:val="19"/>
              </w:rPr>
            </w:pPr>
            <w:r w:rsidRPr="007D610C">
              <w:rPr>
                <w:rFonts w:ascii="Arial" w:hAnsi="Arial" w:cs="Arial"/>
                <w:sz w:val="19"/>
                <w:szCs w:val="19"/>
              </w:rPr>
              <w:t>I ensure that learners are given opportunities to work and think independently.</w:t>
            </w:r>
          </w:p>
        </w:tc>
        <w:tc>
          <w:tcPr>
            <w:tcW w:w="425" w:type="dxa"/>
          </w:tcPr>
          <w:p w14:paraId="3A62FB21" w14:textId="77777777" w:rsidR="009F1948" w:rsidRPr="007D610C" w:rsidRDefault="009F1948" w:rsidP="004B657F">
            <w:pPr>
              <w:rPr>
                <w:rFonts w:ascii="Arial" w:hAnsi="Arial" w:cs="Arial"/>
                <w:sz w:val="19"/>
                <w:szCs w:val="19"/>
              </w:rPr>
            </w:pPr>
          </w:p>
        </w:tc>
      </w:tr>
      <w:tr w:rsidR="009F1948" w:rsidRPr="007D610C" w14:paraId="73239FAE" w14:textId="77777777" w:rsidTr="004B657F">
        <w:tc>
          <w:tcPr>
            <w:tcW w:w="9781" w:type="dxa"/>
          </w:tcPr>
          <w:p w14:paraId="439ACD66" w14:textId="77777777" w:rsidR="009F1948" w:rsidRPr="007D610C" w:rsidRDefault="009F1948" w:rsidP="004B657F">
            <w:pPr>
              <w:rPr>
                <w:rFonts w:ascii="Arial" w:hAnsi="Arial" w:cs="Arial"/>
                <w:sz w:val="19"/>
                <w:szCs w:val="19"/>
              </w:rPr>
            </w:pPr>
            <w:r w:rsidRPr="007D610C">
              <w:rPr>
                <w:rFonts w:ascii="Arial" w:hAnsi="Arial" w:cs="Arial"/>
                <w:sz w:val="19"/>
                <w:szCs w:val="19"/>
              </w:rPr>
              <w:t>I ensure learners are given opportunities to work and think cooperatively and I use pupils as instructional resources for each other.</w:t>
            </w:r>
          </w:p>
        </w:tc>
        <w:tc>
          <w:tcPr>
            <w:tcW w:w="425" w:type="dxa"/>
          </w:tcPr>
          <w:p w14:paraId="24C6A138" w14:textId="77777777" w:rsidR="009F1948" w:rsidRPr="007D610C" w:rsidRDefault="009F1948" w:rsidP="004B657F">
            <w:pPr>
              <w:rPr>
                <w:rFonts w:ascii="Arial" w:hAnsi="Arial" w:cs="Arial"/>
                <w:sz w:val="19"/>
                <w:szCs w:val="19"/>
              </w:rPr>
            </w:pPr>
          </w:p>
        </w:tc>
      </w:tr>
      <w:tr w:rsidR="009F1948" w:rsidRPr="007D610C" w14:paraId="417580F9" w14:textId="77777777" w:rsidTr="004B657F">
        <w:tc>
          <w:tcPr>
            <w:tcW w:w="9781" w:type="dxa"/>
          </w:tcPr>
          <w:p w14:paraId="38B1DB36" w14:textId="77777777" w:rsidR="009F1948" w:rsidRPr="007D610C" w:rsidRDefault="009F1948" w:rsidP="004B657F">
            <w:pPr>
              <w:rPr>
                <w:rFonts w:ascii="Arial" w:hAnsi="Arial" w:cs="Arial"/>
                <w:sz w:val="19"/>
                <w:szCs w:val="19"/>
              </w:rPr>
            </w:pPr>
            <w:r w:rsidRPr="007D610C">
              <w:rPr>
                <w:rFonts w:ascii="Arial" w:hAnsi="Arial" w:cs="Arial"/>
                <w:sz w:val="19"/>
                <w:szCs w:val="19"/>
              </w:rPr>
              <w:t>I deliver lessons which reflect a variety of different learning styles and differentiate lessons in all areas of the curriculum to meet learners’ needs.</w:t>
            </w:r>
          </w:p>
        </w:tc>
        <w:tc>
          <w:tcPr>
            <w:tcW w:w="425" w:type="dxa"/>
          </w:tcPr>
          <w:p w14:paraId="1A3369FB" w14:textId="77777777" w:rsidR="009F1948" w:rsidRPr="007D610C" w:rsidRDefault="009F1948" w:rsidP="004B657F">
            <w:pPr>
              <w:rPr>
                <w:rFonts w:ascii="Arial" w:hAnsi="Arial" w:cs="Arial"/>
                <w:sz w:val="19"/>
                <w:szCs w:val="19"/>
              </w:rPr>
            </w:pPr>
          </w:p>
        </w:tc>
      </w:tr>
      <w:tr w:rsidR="009F1948" w:rsidRPr="007D610C" w14:paraId="39B2DE85" w14:textId="77777777" w:rsidTr="004B657F">
        <w:tc>
          <w:tcPr>
            <w:tcW w:w="9781" w:type="dxa"/>
          </w:tcPr>
          <w:p w14:paraId="53E1B28A" w14:textId="77777777" w:rsidR="009F1948" w:rsidRPr="007D610C" w:rsidRDefault="009F1948" w:rsidP="004B657F">
            <w:pPr>
              <w:rPr>
                <w:rFonts w:ascii="Arial" w:hAnsi="Arial" w:cs="Arial"/>
                <w:sz w:val="19"/>
                <w:szCs w:val="19"/>
              </w:rPr>
            </w:pPr>
            <w:r w:rsidRPr="007D610C">
              <w:rPr>
                <w:rFonts w:ascii="Arial" w:hAnsi="Arial" w:cs="Arial"/>
                <w:sz w:val="19"/>
                <w:szCs w:val="19"/>
              </w:rPr>
              <w:t>I clarify the purpose of the lesson and criteria for success with pupils.</w:t>
            </w:r>
          </w:p>
        </w:tc>
        <w:tc>
          <w:tcPr>
            <w:tcW w:w="425" w:type="dxa"/>
          </w:tcPr>
          <w:p w14:paraId="148B290F" w14:textId="77777777" w:rsidR="009F1948" w:rsidRPr="007D610C" w:rsidRDefault="009F1948" w:rsidP="004B657F">
            <w:pPr>
              <w:rPr>
                <w:rFonts w:ascii="Arial" w:hAnsi="Arial" w:cs="Arial"/>
                <w:sz w:val="19"/>
                <w:szCs w:val="19"/>
              </w:rPr>
            </w:pPr>
          </w:p>
        </w:tc>
      </w:tr>
      <w:tr w:rsidR="009F1948" w:rsidRPr="007D610C" w14:paraId="65EF2D12" w14:textId="77777777" w:rsidTr="004B657F">
        <w:tc>
          <w:tcPr>
            <w:tcW w:w="9781" w:type="dxa"/>
          </w:tcPr>
          <w:p w14:paraId="1E0F6564" w14:textId="77777777" w:rsidR="009F1948" w:rsidRPr="007D610C" w:rsidRDefault="009F1948" w:rsidP="004B657F">
            <w:pPr>
              <w:rPr>
                <w:rFonts w:ascii="Arial" w:hAnsi="Arial" w:cs="Arial"/>
                <w:sz w:val="19"/>
                <w:szCs w:val="19"/>
              </w:rPr>
            </w:pPr>
            <w:r w:rsidRPr="007D610C">
              <w:rPr>
                <w:rFonts w:ascii="Arial" w:hAnsi="Arial" w:cs="Arial"/>
                <w:sz w:val="19"/>
                <w:szCs w:val="19"/>
              </w:rPr>
              <w:t>I ensure learners are given opportunities to be creative and show initiative.</w:t>
            </w:r>
          </w:p>
        </w:tc>
        <w:tc>
          <w:tcPr>
            <w:tcW w:w="425" w:type="dxa"/>
          </w:tcPr>
          <w:p w14:paraId="4FB17555" w14:textId="77777777" w:rsidR="009F1948" w:rsidRPr="007D610C" w:rsidRDefault="009F1948" w:rsidP="004B657F">
            <w:pPr>
              <w:rPr>
                <w:rFonts w:ascii="Arial" w:hAnsi="Arial" w:cs="Arial"/>
                <w:sz w:val="19"/>
                <w:szCs w:val="19"/>
              </w:rPr>
            </w:pPr>
          </w:p>
        </w:tc>
      </w:tr>
      <w:tr w:rsidR="009F1948" w:rsidRPr="007D610C" w14:paraId="76FDBBFB" w14:textId="77777777" w:rsidTr="004B657F">
        <w:tc>
          <w:tcPr>
            <w:tcW w:w="9781" w:type="dxa"/>
          </w:tcPr>
          <w:p w14:paraId="23A0FAA9" w14:textId="77777777" w:rsidR="009F1948" w:rsidRPr="007D610C" w:rsidRDefault="009F1948" w:rsidP="004B657F">
            <w:pPr>
              <w:rPr>
                <w:rFonts w:ascii="Arial" w:hAnsi="Arial" w:cs="Arial"/>
                <w:sz w:val="19"/>
                <w:szCs w:val="19"/>
              </w:rPr>
            </w:pPr>
            <w:r w:rsidRPr="007D610C">
              <w:rPr>
                <w:rFonts w:ascii="Arial" w:hAnsi="Arial" w:cs="Arial"/>
                <w:sz w:val="19"/>
                <w:szCs w:val="19"/>
              </w:rPr>
              <w:t>I provide easily-accessible, relevant and enjoyable tasks and activities for children to complete independently to ensure that there is no “Dead Time” in class.</w:t>
            </w:r>
          </w:p>
        </w:tc>
        <w:tc>
          <w:tcPr>
            <w:tcW w:w="425" w:type="dxa"/>
          </w:tcPr>
          <w:p w14:paraId="71BCE72E" w14:textId="77777777" w:rsidR="009F1948" w:rsidRPr="007D610C" w:rsidRDefault="009F1948" w:rsidP="004B657F">
            <w:pPr>
              <w:rPr>
                <w:rFonts w:ascii="Arial" w:hAnsi="Arial" w:cs="Arial"/>
                <w:sz w:val="19"/>
                <w:szCs w:val="19"/>
              </w:rPr>
            </w:pPr>
          </w:p>
        </w:tc>
      </w:tr>
      <w:tr w:rsidR="009F1948" w:rsidRPr="007D610C" w14:paraId="4A6D0F12" w14:textId="77777777" w:rsidTr="004B657F">
        <w:tc>
          <w:tcPr>
            <w:tcW w:w="9781" w:type="dxa"/>
          </w:tcPr>
          <w:p w14:paraId="7F217827" w14:textId="77777777" w:rsidR="009F1948" w:rsidRPr="007D610C" w:rsidRDefault="009F1948" w:rsidP="004B657F">
            <w:pPr>
              <w:rPr>
                <w:rFonts w:ascii="Arial" w:hAnsi="Arial" w:cs="Arial"/>
                <w:sz w:val="19"/>
                <w:szCs w:val="19"/>
              </w:rPr>
            </w:pPr>
            <w:r w:rsidRPr="007D610C">
              <w:rPr>
                <w:rFonts w:ascii="Arial" w:hAnsi="Arial" w:cs="Arial"/>
                <w:sz w:val="19"/>
                <w:szCs w:val="19"/>
              </w:rPr>
              <w:t>I ensure that lessons are effectively summarised.</w:t>
            </w:r>
          </w:p>
        </w:tc>
        <w:tc>
          <w:tcPr>
            <w:tcW w:w="425" w:type="dxa"/>
          </w:tcPr>
          <w:p w14:paraId="420B66A1" w14:textId="77777777" w:rsidR="009F1948" w:rsidRPr="007D610C" w:rsidRDefault="009F1948" w:rsidP="004B657F">
            <w:pPr>
              <w:rPr>
                <w:rFonts w:ascii="Arial" w:hAnsi="Arial" w:cs="Arial"/>
                <w:sz w:val="19"/>
                <w:szCs w:val="19"/>
              </w:rPr>
            </w:pPr>
          </w:p>
        </w:tc>
      </w:tr>
      <w:tr w:rsidR="009F1948" w:rsidRPr="007D610C" w14:paraId="6EE0377D" w14:textId="77777777" w:rsidTr="004B657F">
        <w:tc>
          <w:tcPr>
            <w:tcW w:w="9781" w:type="dxa"/>
          </w:tcPr>
          <w:p w14:paraId="54E8048C" w14:textId="77777777" w:rsidR="009F1948" w:rsidRPr="007D610C" w:rsidRDefault="009F1948" w:rsidP="004B657F">
            <w:pPr>
              <w:rPr>
                <w:rFonts w:ascii="Arial" w:hAnsi="Arial" w:cs="Arial"/>
                <w:sz w:val="19"/>
                <w:szCs w:val="19"/>
              </w:rPr>
            </w:pPr>
            <w:r w:rsidRPr="007D610C">
              <w:rPr>
                <w:rFonts w:ascii="Arial" w:hAnsi="Arial" w:cs="Arial"/>
                <w:sz w:val="19"/>
                <w:szCs w:val="19"/>
              </w:rPr>
              <w:t>I establish creative routines for children to reflect on their learning and complete Learning Logs to record achievements and personal targets.</w:t>
            </w:r>
          </w:p>
        </w:tc>
        <w:tc>
          <w:tcPr>
            <w:tcW w:w="425" w:type="dxa"/>
          </w:tcPr>
          <w:p w14:paraId="640354FC" w14:textId="77777777" w:rsidR="009F1948" w:rsidRPr="007D610C" w:rsidRDefault="009F1948" w:rsidP="004B657F">
            <w:pPr>
              <w:rPr>
                <w:rFonts w:ascii="Arial" w:hAnsi="Arial" w:cs="Arial"/>
                <w:sz w:val="19"/>
                <w:szCs w:val="19"/>
              </w:rPr>
            </w:pPr>
          </w:p>
        </w:tc>
      </w:tr>
      <w:tr w:rsidR="009F1948" w:rsidRPr="007D610C" w14:paraId="102F8639" w14:textId="77777777" w:rsidTr="004B657F">
        <w:tc>
          <w:tcPr>
            <w:tcW w:w="9781" w:type="dxa"/>
          </w:tcPr>
          <w:p w14:paraId="2ABD9E7D" w14:textId="77777777" w:rsidR="009F1948" w:rsidRPr="007D610C" w:rsidRDefault="009F1948" w:rsidP="004B657F">
            <w:pPr>
              <w:rPr>
                <w:rFonts w:ascii="Arial" w:hAnsi="Arial" w:cs="Arial"/>
                <w:sz w:val="19"/>
                <w:szCs w:val="19"/>
              </w:rPr>
            </w:pPr>
            <w:r w:rsidRPr="007D610C">
              <w:rPr>
                <w:rFonts w:ascii="Arial" w:hAnsi="Arial" w:cs="Arial"/>
                <w:sz w:val="19"/>
                <w:szCs w:val="19"/>
              </w:rPr>
              <w:t>I model an enthusiasm for learning, which pupils respond positively to.</w:t>
            </w:r>
          </w:p>
        </w:tc>
        <w:tc>
          <w:tcPr>
            <w:tcW w:w="425" w:type="dxa"/>
          </w:tcPr>
          <w:p w14:paraId="4775E06D" w14:textId="77777777" w:rsidR="009F1948" w:rsidRPr="007D610C" w:rsidRDefault="009F1948" w:rsidP="004B657F">
            <w:pPr>
              <w:rPr>
                <w:rFonts w:ascii="Arial" w:hAnsi="Arial" w:cs="Arial"/>
                <w:sz w:val="19"/>
                <w:szCs w:val="19"/>
              </w:rPr>
            </w:pPr>
          </w:p>
        </w:tc>
      </w:tr>
      <w:tr w:rsidR="009F1948" w:rsidRPr="007D610C" w14:paraId="32CFFFD9" w14:textId="77777777" w:rsidTr="004B657F">
        <w:tc>
          <w:tcPr>
            <w:tcW w:w="9781" w:type="dxa"/>
          </w:tcPr>
          <w:p w14:paraId="0A3CFD45" w14:textId="77777777" w:rsidR="009F1948" w:rsidRPr="007D610C" w:rsidRDefault="009F1948" w:rsidP="004B657F">
            <w:pPr>
              <w:rPr>
                <w:rFonts w:ascii="Arial" w:hAnsi="Arial" w:cs="Arial"/>
                <w:sz w:val="19"/>
                <w:szCs w:val="19"/>
              </w:rPr>
            </w:pPr>
            <w:r w:rsidRPr="007D610C">
              <w:rPr>
                <w:rFonts w:ascii="Arial" w:hAnsi="Arial" w:cs="Arial"/>
                <w:sz w:val="19"/>
                <w:szCs w:val="19"/>
              </w:rPr>
              <w:t>I establish and maintain high and achievable expectations throughout the lesson; including written tasks and other areas of presentation.</w:t>
            </w:r>
          </w:p>
        </w:tc>
        <w:tc>
          <w:tcPr>
            <w:tcW w:w="425" w:type="dxa"/>
          </w:tcPr>
          <w:p w14:paraId="60CCFB42" w14:textId="77777777" w:rsidR="009F1948" w:rsidRPr="007D610C" w:rsidRDefault="009F1948" w:rsidP="004B657F">
            <w:pPr>
              <w:rPr>
                <w:rFonts w:ascii="Arial" w:hAnsi="Arial" w:cs="Arial"/>
                <w:sz w:val="19"/>
                <w:szCs w:val="19"/>
              </w:rPr>
            </w:pPr>
          </w:p>
        </w:tc>
      </w:tr>
      <w:tr w:rsidR="009F1948" w:rsidRPr="007D610C" w14:paraId="073AB743" w14:textId="77777777" w:rsidTr="004B657F">
        <w:tc>
          <w:tcPr>
            <w:tcW w:w="9781" w:type="dxa"/>
          </w:tcPr>
          <w:p w14:paraId="7096FEBF" w14:textId="77777777" w:rsidR="009F1948" w:rsidRPr="007D610C" w:rsidRDefault="009F1948" w:rsidP="004B657F">
            <w:pPr>
              <w:rPr>
                <w:rFonts w:ascii="Arial" w:hAnsi="Arial" w:cs="Arial"/>
                <w:sz w:val="19"/>
                <w:szCs w:val="19"/>
              </w:rPr>
            </w:pPr>
            <w:r w:rsidRPr="007D610C">
              <w:rPr>
                <w:rFonts w:ascii="Arial" w:hAnsi="Arial" w:cs="Arial"/>
                <w:sz w:val="19"/>
                <w:szCs w:val="19"/>
              </w:rPr>
              <w:t>I ensure pupils’ contributions are encouraged, valued, and built upon.</w:t>
            </w:r>
          </w:p>
        </w:tc>
        <w:tc>
          <w:tcPr>
            <w:tcW w:w="425" w:type="dxa"/>
          </w:tcPr>
          <w:p w14:paraId="6BB7DA33" w14:textId="77777777" w:rsidR="009F1948" w:rsidRPr="007D610C" w:rsidRDefault="009F1948" w:rsidP="004B657F">
            <w:pPr>
              <w:rPr>
                <w:rFonts w:ascii="Arial" w:hAnsi="Arial" w:cs="Arial"/>
                <w:sz w:val="19"/>
                <w:szCs w:val="19"/>
              </w:rPr>
            </w:pPr>
          </w:p>
        </w:tc>
      </w:tr>
      <w:tr w:rsidR="009F1948" w:rsidRPr="007D610C" w14:paraId="37495A22" w14:textId="77777777" w:rsidTr="004B657F">
        <w:tc>
          <w:tcPr>
            <w:tcW w:w="9781" w:type="dxa"/>
          </w:tcPr>
          <w:p w14:paraId="72954BFF" w14:textId="77777777" w:rsidR="009F1948" w:rsidRPr="007D610C" w:rsidRDefault="009F1948" w:rsidP="004B657F">
            <w:pPr>
              <w:rPr>
                <w:rFonts w:ascii="Arial" w:hAnsi="Arial" w:cs="Arial"/>
                <w:sz w:val="19"/>
                <w:szCs w:val="19"/>
              </w:rPr>
            </w:pPr>
            <w:r w:rsidRPr="007D610C">
              <w:rPr>
                <w:rFonts w:ascii="Arial" w:hAnsi="Arial" w:cs="Arial"/>
                <w:sz w:val="19"/>
                <w:szCs w:val="19"/>
              </w:rPr>
              <w:t>I teach pupils when and how to seek help and I respond efficiently and effectively to this.</w:t>
            </w:r>
          </w:p>
        </w:tc>
        <w:tc>
          <w:tcPr>
            <w:tcW w:w="425" w:type="dxa"/>
          </w:tcPr>
          <w:p w14:paraId="64915A7D" w14:textId="77777777" w:rsidR="009F1948" w:rsidRPr="007D610C" w:rsidRDefault="009F1948" w:rsidP="004B657F">
            <w:pPr>
              <w:rPr>
                <w:rFonts w:ascii="Arial" w:hAnsi="Arial" w:cs="Arial"/>
                <w:sz w:val="19"/>
                <w:szCs w:val="19"/>
              </w:rPr>
            </w:pPr>
          </w:p>
        </w:tc>
      </w:tr>
      <w:tr w:rsidR="009F1948" w:rsidRPr="007D610C" w14:paraId="232492F3" w14:textId="77777777" w:rsidTr="004B657F">
        <w:tc>
          <w:tcPr>
            <w:tcW w:w="9781" w:type="dxa"/>
          </w:tcPr>
          <w:p w14:paraId="14139356" w14:textId="77777777" w:rsidR="009F1948" w:rsidRPr="007D610C" w:rsidRDefault="009F1948" w:rsidP="004B657F">
            <w:pPr>
              <w:rPr>
                <w:rFonts w:ascii="Arial" w:hAnsi="Arial" w:cs="Arial"/>
                <w:sz w:val="19"/>
                <w:szCs w:val="19"/>
              </w:rPr>
            </w:pPr>
            <w:r w:rsidRPr="007D610C">
              <w:rPr>
                <w:rFonts w:ascii="Arial" w:hAnsi="Arial" w:cs="Arial"/>
                <w:sz w:val="19"/>
                <w:szCs w:val="19"/>
              </w:rPr>
              <w:t>I effectively use humour and fun to engage pupils.</w:t>
            </w:r>
          </w:p>
        </w:tc>
        <w:tc>
          <w:tcPr>
            <w:tcW w:w="425" w:type="dxa"/>
          </w:tcPr>
          <w:p w14:paraId="4E07FA92" w14:textId="77777777" w:rsidR="009F1948" w:rsidRPr="007D610C" w:rsidRDefault="009F1948" w:rsidP="004B657F">
            <w:pPr>
              <w:rPr>
                <w:rFonts w:ascii="Arial" w:hAnsi="Arial" w:cs="Arial"/>
                <w:sz w:val="19"/>
                <w:szCs w:val="19"/>
              </w:rPr>
            </w:pPr>
          </w:p>
        </w:tc>
      </w:tr>
      <w:tr w:rsidR="009F1948" w:rsidRPr="007D610C" w14:paraId="488C246B" w14:textId="77777777" w:rsidTr="004B657F">
        <w:tc>
          <w:tcPr>
            <w:tcW w:w="9781" w:type="dxa"/>
          </w:tcPr>
          <w:p w14:paraId="4D263AEF" w14:textId="77777777" w:rsidR="009F1948" w:rsidRPr="007D610C" w:rsidRDefault="009F1948" w:rsidP="004B657F">
            <w:pPr>
              <w:rPr>
                <w:rFonts w:ascii="Arial" w:hAnsi="Arial" w:cs="Arial"/>
                <w:sz w:val="19"/>
                <w:szCs w:val="19"/>
              </w:rPr>
            </w:pPr>
            <w:r w:rsidRPr="007D610C">
              <w:rPr>
                <w:rFonts w:ascii="Arial" w:hAnsi="Arial" w:cs="Arial"/>
                <w:sz w:val="19"/>
                <w:szCs w:val="19"/>
              </w:rPr>
              <w:t xml:space="preserve">I ensure wall displays are bright and creative, and celebrate and motivate children’s learning with clear links to learning intentions and skills. </w:t>
            </w:r>
          </w:p>
        </w:tc>
        <w:tc>
          <w:tcPr>
            <w:tcW w:w="425" w:type="dxa"/>
          </w:tcPr>
          <w:p w14:paraId="4EAFC7AD" w14:textId="77777777" w:rsidR="009F1948" w:rsidRPr="007D610C" w:rsidRDefault="009F1948" w:rsidP="004B657F">
            <w:pPr>
              <w:rPr>
                <w:rFonts w:ascii="Arial" w:hAnsi="Arial" w:cs="Arial"/>
                <w:sz w:val="19"/>
                <w:szCs w:val="19"/>
              </w:rPr>
            </w:pPr>
          </w:p>
        </w:tc>
      </w:tr>
      <w:tr w:rsidR="009F1948" w:rsidRPr="007D610C" w14:paraId="3B5166BB" w14:textId="77777777" w:rsidTr="004B657F">
        <w:tc>
          <w:tcPr>
            <w:tcW w:w="9781" w:type="dxa"/>
          </w:tcPr>
          <w:p w14:paraId="435DFE47" w14:textId="77777777" w:rsidR="009F1948" w:rsidRPr="007D610C" w:rsidRDefault="009F1948" w:rsidP="004B657F">
            <w:pPr>
              <w:rPr>
                <w:rFonts w:ascii="Arial" w:hAnsi="Arial" w:cs="Arial"/>
                <w:sz w:val="19"/>
                <w:szCs w:val="19"/>
              </w:rPr>
            </w:pPr>
            <w:r w:rsidRPr="007D610C">
              <w:rPr>
                <w:rFonts w:ascii="Arial" w:hAnsi="Arial" w:cs="Arial"/>
                <w:sz w:val="19"/>
                <w:szCs w:val="19"/>
              </w:rPr>
              <w:t>I establish and maintain a classroom environment which is tidy, with resources labelled and accessible to children and in which children are supported to ensure trays and other ‘personal’ spaces are tidy and clear of clutter. Classrooms are left tidy at the end of the day to allow our cleaners to clean, not tidy up!</w:t>
            </w:r>
          </w:p>
        </w:tc>
        <w:tc>
          <w:tcPr>
            <w:tcW w:w="425" w:type="dxa"/>
          </w:tcPr>
          <w:p w14:paraId="07F0C8BB" w14:textId="77777777" w:rsidR="009F1948" w:rsidRPr="007D610C" w:rsidRDefault="009F1948" w:rsidP="004B657F">
            <w:pPr>
              <w:rPr>
                <w:rFonts w:ascii="Arial" w:hAnsi="Arial" w:cs="Arial"/>
                <w:sz w:val="19"/>
                <w:szCs w:val="19"/>
              </w:rPr>
            </w:pPr>
          </w:p>
        </w:tc>
      </w:tr>
      <w:tr w:rsidR="009F1948" w:rsidRPr="007D610C" w14:paraId="3293690C" w14:textId="77777777" w:rsidTr="004B657F">
        <w:tc>
          <w:tcPr>
            <w:tcW w:w="9781" w:type="dxa"/>
            <w:shd w:val="clear" w:color="auto" w:fill="D9D9D9" w:themeFill="background1" w:themeFillShade="D9"/>
          </w:tcPr>
          <w:p w14:paraId="3CDEE1A2" w14:textId="77777777" w:rsidR="009F1948" w:rsidRPr="007D610C" w:rsidRDefault="009F1948" w:rsidP="004B657F">
            <w:pPr>
              <w:rPr>
                <w:rFonts w:ascii="Arial" w:hAnsi="Arial" w:cs="Arial"/>
                <w:b/>
                <w:sz w:val="19"/>
                <w:szCs w:val="19"/>
              </w:rPr>
            </w:pPr>
            <w:r w:rsidRPr="007D610C">
              <w:rPr>
                <w:rFonts w:ascii="Arial" w:hAnsi="Arial" w:cs="Arial"/>
                <w:b/>
                <w:sz w:val="19"/>
                <w:szCs w:val="19"/>
              </w:rPr>
              <w:t>Assessment</w:t>
            </w:r>
          </w:p>
        </w:tc>
        <w:tc>
          <w:tcPr>
            <w:tcW w:w="425" w:type="dxa"/>
            <w:shd w:val="clear" w:color="auto" w:fill="D9D9D9" w:themeFill="background1" w:themeFillShade="D9"/>
          </w:tcPr>
          <w:p w14:paraId="4D82EB8D" w14:textId="77777777" w:rsidR="009F1948" w:rsidRPr="007D610C" w:rsidRDefault="009F1948" w:rsidP="004B657F">
            <w:pPr>
              <w:rPr>
                <w:rFonts w:ascii="Arial" w:hAnsi="Arial" w:cs="Arial"/>
                <w:b/>
                <w:sz w:val="19"/>
                <w:szCs w:val="19"/>
              </w:rPr>
            </w:pPr>
          </w:p>
        </w:tc>
      </w:tr>
      <w:tr w:rsidR="009F1948" w:rsidRPr="007D610C" w14:paraId="00392678" w14:textId="77777777" w:rsidTr="004B657F">
        <w:tc>
          <w:tcPr>
            <w:tcW w:w="9781" w:type="dxa"/>
          </w:tcPr>
          <w:p w14:paraId="5C31CF9E" w14:textId="77777777" w:rsidR="009F1948" w:rsidRPr="007D610C" w:rsidRDefault="009F1948" w:rsidP="004B657F">
            <w:pPr>
              <w:rPr>
                <w:rFonts w:ascii="Arial" w:hAnsi="Arial" w:cs="Arial"/>
                <w:sz w:val="19"/>
                <w:szCs w:val="19"/>
              </w:rPr>
            </w:pPr>
            <w:r w:rsidRPr="007D610C">
              <w:rPr>
                <w:rFonts w:ascii="Arial" w:hAnsi="Arial" w:cs="Arial"/>
                <w:sz w:val="19"/>
                <w:szCs w:val="19"/>
              </w:rPr>
              <w:t>I effectively monitor progress of individuals/groups during the lesson.</w:t>
            </w:r>
          </w:p>
        </w:tc>
        <w:tc>
          <w:tcPr>
            <w:tcW w:w="425" w:type="dxa"/>
          </w:tcPr>
          <w:p w14:paraId="7DF6CD91" w14:textId="77777777" w:rsidR="009F1948" w:rsidRPr="007D610C" w:rsidRDefault="009F1948" w:rsidP="004B657F">
            <w:pPr>
              <w:rPr>
                <w:rFonts w:ascii="Arial" w:hAnsi="Arial" w:cs="Arial"/>
                <w:sz w:val="19"/>
                <w:szCs w:val="19"/>
              </w:rPr>
            </w:pPr>
          </w:p>
        </w:tc>
      </w:tr>
      <w:tr w:rsidR="009F1948" w:rsidRPr="007D610C" w14:paraId="07EA0117" w14:textId="77777777" w:rsidTr="004B657F">
        <w:tc>
          <w:tcPr>
            <w:tcW w:w="9781" w:type="dxa"/>
          </w:tcPr>
          <w:p w14:paraId="2B858790" w14:textId="77777777" w:rsidR="009F1948" w:rsidRPr="007D610C" w:rsidRDefault="009F1948" w:rsidP="004B657F">
            <w:pPr>
              <w:rPr>
                <w:rFonts w:ascii="Arial" w:hAnsi="Arial" w:cs="Arial"/>
                <w:sz w:val="19"/>
                <w:szCs w:val="19"/>
              </w:rPr>
            </w:pPr>
            <w:r w:rsidRPr="007D610C">
              <w:rPr>
                <w:rFonts w:ascii="Arial" w:hAnsi="Arial" w:cs="Arial"/>
                <w:sz w:val="19"/>
                <w:szCs w:val="19"/>
              </w:rPr>
              <w:t>I ensure explanations and instructions are clear to pupils and check this regularly.</w:t>
            </w:r>
          </w:p>
        </w:tc>
        <w:tc>
          <w:tcPr>
            <w:tcW w:w="425" w:type="dxa"/>
          </w:tcPr>
          <w:p w14:paraId="3CAE5B1B" w14:textId="77777777" w:rsidR="009F1948" w:rsidRPr="007D610C" w:rsidRDefault="009F1948" w:rsidP="004B657F">
            <w:pPr>
              <w:rPr>
                <w:rFonts w:ascii="Arial" w:hAnsi="Arial" w:cs="Arial"/>
                <w:sz w:val="19"/>
                <w:szCs w:val="19"/>
              </w:rPr>
            </w:pPr>
          </w:p>
        </w:tc>
      </w:tr>
      <w:tr w:rsidR="009F1948" w:rsidRPr="007D610C" w14:paraId="552EB480" w14:textId="77777777" w:rsidTr="004B657F">
        <w:tc>
          <w:tcPr>
            <w:tcW w:w="9781" w:type="dxa"/>
          </w:tcPr>
          <w:p w14:paraId="37388082" w14:textId="77777777" w:rsidR="009F1948" w:rsidRPr="007D610C" w:rsidRDefault="009F1948" w:rsidP="004B657F">
            <w:pPr>
              <w:rPr>
                <w:rFonts w:ascii="Arial" w:hAnsi="Arial" w:cs="Arial"/>
                <w:sz w:val="19"/>
                <w:szCs w:val="19"/>
              </w:rPr>
            </w:pPr>
            <w:r w:rsidRPr="007D610C">
              <w:rPr>
                <w:rFonts w:ascii="Arial" w:hAnsi="Arial" w:cs="Arial"/>
                <w:sz w:val="19"/>
                <w:szCs w:val="19"/>
              </w:rPr>
              <w:t>I skilfully use a range of effective questioning techniques (e.g. Bloom’s Higher Order questions).</w:t>
            </w:r>
          </w:p>
        </w:tc>
        <w:tc>
          <w:tcPr>
            <w:tcW w:w="425" w:type="dxa"/>
          </w:tcPr>
          <w:p w14:paraId="0DA6DB10" w14:textId="77777777" w:rsidR="009F1948" w:rsidRPr="007D610C" w:rsidRDefault="009F1948" w:rsidP="004B657F">
            <w:pPr>
              <w:rPr>
                <w:rFonts w:ascii="Arial" w:hAnsi="Arial" w:cs="Arial"/>
                <w:sz w:val="19"/>
                <w:szCs w:val="19"/>
              </w:rPr>
            </w:pPr>
          </w:p>
        </w:tc>
      </w:tr>
      <w:tr w:rsidR="009F1948" w:rsidRPr="007D610C" w14:paraId="3A256619" w14:textId="77777777" w:rsidTr="004B657F">
        <w:tc>
          <w:tcPr>
            <w:tcW w:w="9781" w:type="dxa"/>
          </w:tcPr>
          <w:p w14:paraId="7BCF7B79" w14:textId="77777777" w:rsidR="009F1948" w:rsidRPr="007D610C" w:rsidRDefault="009F1948" w:rsidP="004B657F">
            <w:pPr>
              <w:rPr>
                <w:rFonts w:ascii="Arial" w:hAnsi="Arial" w:cs="Arial"/>
                <w:sz w:val="19"/>
                <w:szCs w:val="19"/>
              </w:rPr>
            </w:pPr>
            <w:r w:rsidRPr="007D610C">
              <w:rPr>
                <w:rFonts w:ascii="Arial" w:hAnsi="Arial" w:cs="Arial"/>
                <w:sz w:val="19"/>
                <w:szCs w:val="19"/>
              </w:rPr>
              <w:t>I skilfully use a range of effective answering techniques (e.g. ‘no hands up rule’/random selection/show me boards) to establish high levels of positive individual accountability.</w:t>
            </w:r>
          </w:p>
        </w:tc>
        <w:tc>
          <w:tcPr>
            <w:tcW w:w="425" w:type="dxa"/>
          </w:tcPr>
          <w:p w14:paraId="61C0BD27" w14:textId="77777777" w:rsidR="009F1948" w:rsidRPr="007D610C" w:rsidRDefault="009F1948" w:rsidP="004B657F">
            <w:pPr>
              <w:rPr>
                <w:rFonts w:ascii="Arial" w:hAnsi="Arial" w:cs="Arial"/>
                <w:sz w:val="19"/>
                <w:szCs w:val="19"/>
              </w:rPr>
            </w:pPr>
          </w:p>
        </w:tc>
      </w:tr>
      <w:tr w:rsidR="009F1948" w:rsidRPr="007D610C" w14:paraId="2AC5F0A6" w14:textId="77777777" w:rsidTr="004B657F">
        <w:tc>
          <w:tcPr>
            <w:tcW w:w="9781" w:type="dxa"/>
          </w:tcPr>
          <w:p w14:paraId="47CA9A42" w14:textId="77777777" w:rsidR="009F1948" w:rsidRPr="007D610C" w:rsidRDefault="009F1948" w:rsidP="004B657F">
            <w:pPr>
              <w:rPr>
                <w:rFonts w:ascii="Arial" w:hAnsi="Arial" w:cs="Arial"/>
                <w:sz w:val="19"/>
                <w:szCs w:val="19"/>
              </w:rPr>
            </w:pPr>
            <w:r w:rsidRPr="007D610C">
              <w:rPr>
                <w:rFonts w:ascii="Arial" w:hAnsi="Arial" w:cs="Arial"/>
                <w:sz w:val="19"/>
                <w:szCs w:val="19"/>
              </w:rPr>
              <w:lastRenderedPageBreak/>
              <w:t>I integrate informal assessment effectively within the lesson.</w:t>
            </w:r>
          </w:p>
        </w:tc>
        <w:tc>
          <w:tcPr>
            <w:tcW w:w="425" w:type="dxa"/>
          </w:tcPr>
          <w:p w14:paraId="428CB343" w14:textId="77777777" w:rsidR="009F1948" w:rsidRPr="007D610C" w:rsidRDefault="009F1948" w:rsidP="004B657F">
            <w:pPr>
              <w:rPr>
                <w:rFonts w:ascii="Arial" w:hAnsi="Arial" w:cs="Arial"/>
                <w:sz w:val="19"/>
                <w:szCs w:val="19"/>
              </w:rPr>
            </w:pPr>
          </w:p>
        </w:tc>
      </w:tr>
      <w:tr w:rsidR="009F1948" w:rsidRPr="007D610C" w14:paraId="3B73A24D" w14:textId="77777777" w:rsidTr="004B657F">
        <w:tc>
          <w:tcPr>
            <w:tcW w:w="9781" w:type="dxa"/>
          </w:tcPr>
          <w:p w14:paraId="06ADEBF2" w14:textId="77777777" w:rsidR="009F1948" w:rsidRPr="007D610C" w:rsidRDefault="009F1948" w:rsidP="004B657F">
            <w:pPr>
              <w:rPr>
                <w:rFonts w:ascii="Arial" w:hAnsi="Arial" w:cs="Arial"/>
                <w:sz w:val="19"/>
                <w:szCs w:val="19"/>
              </w:rPr>
            </w:pPr>
            <w:r w:rsidRPr="007D610C">
              <w:rPr>
                <w:rFonts w:ascii="Arial" w:hAnsi="Arial" w:cs="Arial"/>
                <w:sz w:val="19"/>
                <w:szCs w:val="19"/>
              </w:rPr>
              <w:t xml:space="preserve">I use quality feedback which clarifies what a pupil has achieved and the next steps in their learning; verbal feedback and comments in jotters/folders/learning logs reflect this.  </w:t>
            </w:r>
          </w:p>
        </w:tc>
        <w:tc>
          <w:tcPr>
            <w:tcW w:w="425" w:type="dxa"/>
          </w:tcPr>
          <w:p w14:paraId="59415C02" w14:textId="77777777" w:rsidR="009F1948" w:rsidRPr="007D610C" w:rsidRDefault="009F1948" w:rsidP="004B657F">
            <w:pPr>
              <w:rPr>
                <w:rFonts w:ascii="Arial" w:hAnsi="Arial" w:cs="Arial"/>
                <w:sz w:val="19"/>
                <w:szCs w:val="19"/>
              </w:rPr>
            </w:pPr>
          </w:p>
        </w:tc>
      </w:tr>
      <w:tr w:rsidR="009F1948" w:rsidRPr="007D610C" w14:paraId="180D2B04" w14:textId="77777777" w:rsidTr="004B657F">
        <w:tc>
          <w:tcPr>
            <w:tcW w:w="9781" w:type="dxa"/>
          </w:tcPr>
          <w:p w14:paraId="5E263B30" w14:textId="77777777" w:rsidR="009F1948" w:rsidRPr="007D610C" w:rsidRDefault="009F1948" w:rsidP="004B657F">
            <w:pPr>
              <w:rPr>
                <w:rFonts w:ascii="Arial" w:hAnsi="Arial" w:cs="Arial"/>
                <w:sz w:val="19"/>
                <w:szCs w:val="19"/>
              </w:rPr>
            </w:pPr>
            <w:r w:rsidRPr="007D610C">
              <w:rPr>
                <w:rFonts w:ascii="Arial" w:hAnsi="Arial" w:cs="Arial"/>
                <w:sz w:val="19"/>
                <w:szCs w:val="19"/>
              </w:rPr>
              <w:t>I maintain useful notes within the class Daily Plan, which comments on pupils who require further support or extension and gather this information efficiently with the purpose of reporting to parents.</w:t>
            </w:r>
          </w:p>
        </w:tc>
        <w:tc>
          <w:tcPr>
            <w:tcW w:w="425" w:type="dxa"/>
          </w:tcPr>
          <w:p w14:paraId="7BB98AC2" w14:textId="77777777" w:rsidR="009F1948" w:rsidRPr="007D610C" w:rsidRDefault="009F1948" w:rsidP="004B657F">
            <w:pPr>
              <w:rPr>
                <w:rFonts w:ascii="Arial" w:hAnsi="Arial" w:cs="Arial"/>
                <w:sz w:val="19"/>
                <w:szCs w:val="19"/>
              </w:rPr>
            </w:pPr>
          </w:p>
        </w:tc>
      </w:tr>
      <w:tr w:rsidR="009F1948" w:rsidRPr="007D610C" w14:paraId="66199C9F" w14:textId="77777777" w:rsidTr="004B657F">
        <w:tc>
          <w:tcPr>
            <w:tcW w:w="9781" w:type="dxa"/>
          </w:tcPr>
          <w:p w14:paraId="4C37F9B7" w14:textId="77777777" w:rsidR="009F1948" w:rsidRPr="007D610C" w:rsidRDefault="009F1948" w:rsidP="004B657F">
            <w:pPr>
              <w:rPr>
                <w:rFonts w:ascii="Arial" w:hAnsi="Arial" w:cs="Arial"/>
                <w:sz w:val="19"/>
                <w:szCs w:val="19"/>
              </w:rPr>
            </w:pPr>
            <w:r w:rsidRPr="007D610C">
              <w:rPr>
                <w:rFonts w:ascii="Arial" w:hAnsi="Arial" w:cs="Arial"/>
                <w:sz w:val="19"/>
                <w:szCs w:val="19"/>
              </w:rPr>
              <w:t>I use a variety of approaches (from day to day activities to specific tasks and tests) and a range of evidence (observations, records, interactive questioning, written responses, products, accounts from others etc) in relation to agreed Es&amp;Os in literacy, numeracy and health &amp; wellbeing for the purpose of tracking pupils’ progress. I record this on individual pupil tracking records to identify how well each pupil has learned (i.e. the depth of the pupil’s learning) and use this information to plan next steps.</w:t>
            </w:r>
          </w:p>
        </w:tc>
        <w:tc>
          <w:tcPr>
            <w:tcW w:w="425" w:type="dxa"/>
          </w:tcPr>
          <w:p w14:paraId="1A73C357" w14:textId="77777777" w:rsidR="009F1948" w:rsidRPr="007D610C" w:rsidRDefault="009F1948" w:rsidP="004B657F">
            <w:pPr>
              <w:rPr>
                <w:rFonts w:ascii="Arial" w:hAnsi="Arial" w:cs="Arial"/>
                <w:sz w:val="19"/>
                <w:szCs w:val="19"/>
              </w:rPr>
            </w:pPr>
          </w:p>
        </w:tc>
      </w:tr>
    </w:tbl>
    <w:p w14:paraId="7F9A6C8E" w14:textId="77777777" w:rsidR="009F1948" w:rsidRPr="00F04C70" w:rsidRDefault="009F1948" w:rsidP="009F1948">
      <w:pPr>
        <w:rPr>
          <w:sz w:val="24"/>
          <w:szCs w:val="24"/>
        </w:rPr>
      </w:pPr>
    </w:p>
    <w:p w14:paraId="624379E5" w14:textId="77777777" w:rsidR="009F1948" w:rsidRPr="00F04C70" w:rsidRDefault="009F1948" w:rsidP="009F1948">
      <w:pPr>
        <w:rPr>
          <w:b/>
          <w:bCs/>
          <w:sz w:val="24"/>
          <w:szCs w:val="24"/>
        </w:rPr>
      </w:pPr>
    </w:p>
    <w:p w14:paraId="2AFE1C76" w14:textId="77777777" w:rsidR="009F1948" w:rsidRDefault="009F1948" w:rsidP="009F1948">
      <w:pPr>
        <w:jc w:val="both"/>
        <w:rPr>
          <w:sz w:val="24"/>
          <w:szCs w:val="24"/>
        </w:rPr>
        <w:sectPr w:rsidR="009F1948">
          <w:headerReference w:type="even" r:id="rId40"/>
          <w:headerReference w:type="default" r:id="rId41"/>
          <w:footerReference w:type="default" r:id="rId42"/>
          <w:headerReference w:type="first" r:id="rId43"/>
          <w:type w:val="nextColumn"/>
          <w:pgSz w:w="11906" w:h="16838" w:code="9"/>
          <w:pgMar w:top="2098" w:right="1418" w:bottom="1418" w:left="1559" w:header="720" w:footer="550" w:gutter="0"/>
          <w:cols w:space="720"/>
        </w:sectPr>
      </w:pPr>
    </w:p>
    <w:p w14:paraId="722ADE04" w14:textId="4BD340DB" w:rsidR="009F1948" w:rsidRPr="009F1948" w:rsidRDefault="009F1948" w:rsidP="009F1948">
      <w:pPr>
        <w:jc w:val="both"/>
        <w:rPr>
          <w:rFonts w:ascii="Arial" w:hAnsi="Arial" w:cs="Arial"/>
          <w:caps/>
          <w:sz w:val="22"/>
          <w:szCs w:val="22"/>
        </w:rPr>
      </w:pPr>
      <w:r w:rsidRPr="009F1948">
        <w:rPr>
          <w:rFonts w:ascii="Arial" w:hAnsi="Arial" w:cs="Arial"/>
          <w:caps/>
          <w:sz w:val="22"/>
          <w:szCs w:val="22"/>
        </w:rPr>
        <w:lastRenderedPageBreak/>
        <w:t xml:space="preserve">8.3 trauma informed practice implementation in education </w:t>
      </w:r>
    </w:p>
    <w:p w14:paraId="71944007" w14:textId="77777777" w:rsidR="009F1948" w:rsidRDefault="009F1948" w:rsidP="009F1948">
      <w:pPr>
        <w:jc w:val="both"/>
        <w:rPr>
          <w:sz w:val="24"/>
          <w:szCs w:val="24"/>
        </w:rPr>
      </w:pPr>
      <w:r>
        <w:rPr>
          <w:noProof/>
          <w:sz w:val="24"/>
          <w:szCs w:val="24"/>
          <w:lang w:eastAsia="en-GB"/>
        </w:rPr>
        <w:drawing>
          <wp:inline distT="0" distB="0" distL="0" distR="0" wp14:anchorId="5F69410E" wp14:editId="63F1A14E">
            <wp:extent cx="7037705" cy="5278120"/>
            <wp:effectExtent l="0" t="0" r="0" b="0"/>
            <wp:docPr id="1598874509" name="Picture 7" descr="A medical form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874509" name="Picture 7" descr="A medical form with text on it&#10;&#10;AI-generated content may be incorrect."/>
                    <pic:cNvPicPr/>
                  </pic:nvPicPr>
                  <pic:blipFill>
                    <a:blip r:embed="rId44">
                      <a:extLst>
                        <a:ext uri="{28A0092B-C50C-407E-A947-70E740481C1C}">
                          <a14:useLocalDpi xmlns:a14="http://schemas.microsoft.com/office/drawing/2010/main" val="0"/>
                        </a:ext>
                      </a:extLst>
                    </a:blip>
                    <a:stretch>
                      <a:fillRect/>
                    </a:stretch>
                  </pic:blipFill>
                  <pic:spPr>
                    <a:xfrm>
                      <a:off x="0" y="0"/>
                      <a:ext cx="7037705" cy="5278120"/>
                    </a:xfrm>
                    <a:prstGeom prst="rect">
                      <a:avLst/>
                    </a:prstGeom>
                  </pic:spPr>
                </pic:pic>
              </a:graphicData>
            </a:graphic>
          </wp:inline>
        </w:drawing>
      </w:r>
    </w:p>
    <w:p w14:paraId="32CA23FB" w14:textId="77777777" w:rsidR="009F1948" w:rsidRDefault="009F1948" w:rsidP="009F1948">
      <w:pPr>
        <w:jc w:val="both"/>
        <w:rPr>
          <w:sz w:val="24"/>
          <w:szCs w:val="24"/>
        </w:rPr>
        <w:sectPr w:rsidR="009F1948" w:rsidSect="009F1948">
          <w:type w:val="nextColumn"/>
          <w:pgSz w:w="16838" w:h="11906" w:orient="landscape" w:code="9"/>
          <w:pgMar w:top="1559" w:right="2098" w:bottom="1418" w:left="1418" w:header="720" w:footer="550" w:gutter="0"/>
          <w:cols w:space="720"/>
        </w:sectPr>
      </w:pPr>
    </w:p>
    <w:p w14:paraId="7F352B49" w14:textId="2FEEE29F" w:rsidR="009F1948" w:rsidRPr="00AA2BAC" w:rsidRDefault="00AA2BAC" w:rsidP="009F1948">
      <w:pPr>
        <w:jc w:val="both"/>
        <w:rPr>
          <w:rFonts w:ascii="Arial" w:hAnsi="Arial" w:cs="Arial"/>
          <w:sz w:val="22"/>
          <w:szCs w:val="22"/>
        </w:rPr>
      </w:pPr>
      <w:r>
        <w:rPr>
          <w:rFonts w:ascii="Arial" w:hAnsi="Arial" w:cs="Arial"/>
          <w:sz w:val="22"/>
          <w:szCs w:val="22"/>
        </w:rPr>
        <w:lastRenderedPageBreak/>
        <w:t xml:space="preserve">8.4 ILLUSTRATVE EXAMPLES OF CONSEQUENCES </w:t>
      </w:r>
    </w:p>
    <w:p w14:paraId="65EA6C1D" w14:textId="77777777" w:rsidR="00AA2BAC" w:rsidRDefault="00AA2BAC" w:rsidP="009F1948">
      <w:pPr>
        <w:jc w:val="both"/>
        <w:rPr>
          <w:rFonts w:ascii="Arial" w:hAnsi="Arial" w:cs="Arial"/>
          <w:b/>
          <w:bCs/>
          <w:sz w:val="22"/>
          <w:szCs w:val="22"/>
        </w:rPr>
      </w:pPr>
    </w:p>
    <w:p w14:paraId="35CA91AC" w14:textId="3E1FD2E5" w:rsidR="009F1948" w:rsidRPr="00AA2BAC" w:rsidRDefault="009F1948" w:rsidP="009F1948">
      <w:pPr>
        <w:jc w:val="both"/>
        <w:rPr>
          <w:rFonts w:ascii="Arial" w:hAnsi="Arial" w:cs="Arial"/>
          <w:sz w:val="22"/>
          <w:szCs w:val="22"/>
        </w:rPr>
      </w:pPr>
      <w:r w:rsidRPr="00AA2BAC">
        <w:rPr>
          <w:rFonts w:ascii="Arial" w:hAnsi="Arial" w:cs="Arial"/>
          <w:sz w:val="22"/>
          <w:szCs w:val="22"/>
        </w:rPr>
        <w:t>(</w:t>
      </w:r>
      <w:hyperlink r:id="rId45" w:history="1">
        <w:r w:rsidRPr="00AA2BAC">
          <w:rPr>
            <w:rStyle w:val="Hyperlink"/>
            <w:rFonts w:ascii="Arial" w:hAnsi="Arial" w:cs="Arial"/>
            <w:sz w:val="22"/>
            <w:szCs w:val="22"/>
          </w:rPr>
          <w:t>LINK</w:t>
        </w:r>
      </w:hyperlink>
      <w:r w:rsidRPr="00AA2BAC">
        <w:rPr>
          <w:rFonts w:ascii="Arial" w:hAnsi="Arial" w:cs="Arial"/>
          <w:sz w:val="22"/>
          <w:szCs w:val="22"/>
        </w:rPr>
        <w:t xml:space="preserve"> Appendix 1) </w:t>
      </w:r>
    </w:p>
    <w:p w14:paraId="37433A98" w14:textId="77777777" w:rsidR="009F1948" w:rsidRPr="00AA2BAC" w:rsidRDefault="009F1948" w:rsidP="009F1948">
      <w:pPr>
        <w:jc w:val="both"/>
        <w:rPr>
          <w:rFonts w:ascii="Arial" w:hAnsi="Arial" w:cs="Arial"/>
          <w:sz w:val="22"/>
          <w:szCs w:val="22"/>
        </w:rPr>
      </w:pPr>
    </w:p>
    <w:p w14:paraId="292B9B28" w14:textId="77777777"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This guidance cannot prescribe specific consequences schools should use to respond to particular behaviours. The table below is for illustrative purposes only, highlighting a range of behaviours, some possible underlying reasons, and examples of potentially appropriate responses. It aims to demonstrate that there can be a number of underlying reasons behind behaviour and that children and young people may act in similar ways for very different reasons and therefore the appropriate response will differ depending on the particular context and needs of the child. Responses should be considered in line with local authority policies, procedures and approaches as not all responses illustrated here may be appropriate or available in all areas. </w:t>
      </w:r>
    </w:p>
    <w:p w14:paraId="08EC2161" w14:textId="77777777"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Schools should take a child-centred approach when determining an appropriate response. Understanding the specific needs of each young person is crucial, as the most suitable response to a behaviour may vary – even for the same child – depending on their circumstances on a given day. In some cases, staff may not be aware of the underlying need at the time of the incident, but a response is still required. Where the underlying need is unclear, taking steps to understand it after is an important part of providing effective support. </w:t>
      </w:r>
    </w:p>
    <w:p w14:paraId="65C94387" w14:textId="77777777"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While immediate responses to behaviour are often necessary, consistently applying universal approaches (such as simply asking a child to apologise) may address the surfacelevel issue in the moment but fail to resolve the underlying cause. Children and young people are still developing – both emotionally and neurologically – and factors such as puberty, mood changes, societal or personal challenges can influence their behaviour. However, this table reinforces the importance of looking beyond the behaviour itself to ensure that responses support the child’s development and long-term wellbeing. </w:t>
      </w:r>
    </w:p>
    <w:p w14:paraId="75308235" w14:textId="77777777" w:rsidR="009F1948" w:rsidRPr="00AA2BAC" w:rsidRDefault="009F1948" w:rsidP="009F1948">
      <w:pPr>
        <w:jc w:val="both"/>
        <w:rPr>
          <w:rFonts w:ascii="Arial" w:hAnsi="Arial" w:cs="Arial"/>
          <w:sz w:val="22"/>
          <w:szCs w:val="22"/>
        </w:rPr>
      </w:pPr>
      <w:r w:rsidRPr="00AA2BAC">
        <w:rPr>
          <w:rFonts w:ascii="Arial" w:hAnsi="Arial" w:cs="Arial"/>
          <w:sz w:val="22"/>
          <w:szCs w:val="22"/>
        </w:rPr>
        <w:t>The list below is not intended to be exhaustive or prescriptive and responses may sit across different categories.</w:t>
      </w:r>
    </w:p>
    <w:tbl>
      <w:tblPr>
        <w:tblStyle w:val="TableGrid"/>
        <w:tblW w:w="0" w:type="auto"/>
        <w:tblLook w:val="04A0" w:firstRow="1" w:lastRow="0" w:firstColumn="1" w:lastColumn="0" w:noHBand="0" w:noVBand="1"/>
      </w:tblPr>
      <w:tblGrid>
        <w:gridCol w:w="2941"/>
        <w:gridCol w:w="2941"/>
        <w:gridCol w:w="2941"/>
      </w:tblGrid>
      <w:tr w:rsidR="009F1948" w:rsidRPr="00AA2BAC" w14:paraId="1CBF042B" w14:textId="77777777" w:rsidTr="004B657F">
        <w:trPr>
          <w:tblHeader/>
        </w:trPr>
        <w:tc>
          <w:tcPr>
            <w:tcW w:w="2941" w:type="dxa"/>
          </w:tcPr>
          <w:p w14:paraId="6100283C"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 xml:space="preserve">Behaviour </w:t>
            </w:r>
          </w:p>
        </w:tc>
        <w:tc>
          <w:tcPr>
            <w:tcW w:w="2941" w:type="dxa"/>
          </w:tcPr>
          <w:p w14:paraId="5E145EBC"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Underlying needs and functions of behaviour</w:t>
            </w:r>
          </w:p>
        </w:tc>
        <w:tc>
          <w:tcPr>
            <w:tcW w:w="2941" w:type="dxa"/>
          </w:tcPr>
          <w:p w14:paraId="4E834370"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Examples of responses</w:t>
            </w:r>
          </w:p>
        </w:tc>
      </w:tr>
      <w:tr w:rsidR="009F1948" w:rsidRPr="00AA2BAC" w14:paraId="7F434F62" w14:textId="77777777" w:rsidTr="004B657F">
        <w:tc>
          <w:tcPr>
            <w:tcW w:w="2941" w:type="dxa"/>
          </w:tcPr>
          <w:p w14:paraId="670FAF59" w14:textId="77777777" w:rsidR="009F1948" w:rsidRPr="00AA2BAC" w:rsidRDefault="009F1948" w:rsidP="004B657F">
            <w:pPr>
              <w:rPr>
                <w:rFonts w:ascii="Arial" w:hAnsi="Arial" w:cs="Arial"/>
                <w:sz w:val="22"/>
                <w:szCs w:val="22"/>
              </w:rPr>
            </w:pPr>
            <w:r w:rsidRPr="00AA2BAC">
              <w:rPr>
                <w:rFonts w:ascii="Arial" w:hAnsi="Arial" w:cs="Arial"/>
                <w:sz w:val="22"/>
                <w:szCs w:val="22"/>
              </w:rPr>
              <w:t>Meeting or exceeding expectations.</w:t>
            </w:r>
          </w:p>
        </w:tc>
        <w:tc>
          <w:tcPr>
            <w:tcW w:w="2941" w:type="dxa"/>
          </w:tcPr>
          <w:p w14:paraId="5FC6DF58"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is feeling safe, valued and connected within their environment. </w:t>
            </w:r>
          </w:p>
          <w:p w14:paraId="6B731007"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is experiencing success and positive feedback, reinforcing their motivation to engage and behave positively. </w:t>
            </w:r>
          </w:p>
          <w:p w14:paraId="383ACD50"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feels a sense of belonging and agency within the school community. </w:t>
            </w:r>
          </w:p>
          <w:p w14:paraId="42E337C6"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child’s needs are being proactively met, including emotional regulation, sensory input, social connection, and cognitive support. </w:t>
            </w:r>
          </w:p>
          <w:p w14:paraId="21DF8C3C" w14:textId="77777777" w:rsidR="009F1948" w:rsidRPr="00AA2BAC" w:rsidRDefault="009F1948" w:rsidP="004B657F">
            <w:pPr>
              <w:rPr>
                <w:rFonts w:ascii="Arial" w:hAnsi="Arial" w:cs="Arial"/>
                <w:sz w:val="22"/>
                <w:szCs w:val="22"/>
              </w:rPr>
            </w:pPr>
            <w:r w:rsidRPr="00AA2BAC">
              <w:rPr>
                <w:rFonts w:ascii="Arial" w:hAnsi="Arial" w:cs="Arial"/>
                <w:sz w:val="22"/>
                <w:szCs w:val="22"/>
              </w:rPr>
              <w:t>• A child may be seeking to contribute positively to the school culture and relationships</w:t>
            </w:r>
          </w:p>
        </w:tc>
        <w:tc>
          <w:tcPr>
            <w:tcW w:w="2941" w:type="dxa"/>
          </w:tcPr>
          <w:p w14:paraId="1813A374"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Verbal praise that is specific and genuine. </w:t>
            </w:r>
          </w:p>
          <w:p w14:paraId="447261D2"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Opportunities for increased responsibility or leadership roles. </w:t>
            </w:r>
          </w:p>
          <w:p w14:paraId="731F9678"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Celebrating progress and effort, not just outcomes (e.g.: “You worked really hard to stay focused through a tough task”). </w:t>
            </w:r>
          </w:p>
          <w:p w14:paraId="1DDC69FD"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Recognition in assemblies, newsletters or merit systems. </w:t>
            </w:r>
          </w:p>
          <w:p w14:paraId="2BDAD412"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Time with a trusted adult to reflect on what helped them succeed. </w:t>
            </w:r>
          </w:p>
          <w:p w14:paraId="0506831F"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Encouraging the child to model positive behaviour or mentor peers. </w:t>
            </w:r>
          </w:p>
          <w:p w14:paraId="65E0E1CC"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Maintaining supportive relationships and regular </w:t>
            </w:r>
            <w:r w:rsidRPr="00AA2BAC">
              <w:rPr>
                <w:rFonts w:ascii="Arial" w:hAnsi="Arial" w:cs="Arial"/>
                <w:sz w:val="22"/>
                <w:szCs w:val="22"/>
              </w:rPr>
              <w:lastRenderedPageBreak/>
              <w:t>check-ins even when behaviour is positive.</w:t>
            </w:r>
          </w:p>
        </w:tc>
      </w:tr>
      <w:tr w:rsidR="009F1948" w:rsidRPr="00AA2BAC" w14:paraId="3D6ADFA4" w14:textId="77777777" w:rsidTr="004B657F">
        <w:tc>
          <w:tcPr>
            <w:tcW w:w="2941" w:type="dxa"/>
          </w:tcPr>
          <w:p w14:paraId="5449619B" w14:textId="77777777" w:rsidR="009F1948" w:rsidRPr="00AA2BAC" w:rsidRDefault="009F1948" w:rsidP="004B657F">
            <w:pPr>
              <w:rPr>
                <w:rFonts w:ascii="Arial" w:hAnsi="Arial" w:cs="Arial"/>
                <w:sz w:val="22"/>
                <w:szCs w:val="22"/>
              </w:rPr>
            </w:pPr>
            <w:r w:rsidRPr="00AA2BAC">
              <w:rPr>
                <w:rFonts w:ascii="Arial" w:hAnsi="Arial" w:cs="Arial"/>
                <w:sz w:val="22"/>
                <w:szCs w:val="22"/>
              </w:rPr>
              <w:lastRenderedPageBreak/>
              <w:t xml:space="preserve">Low-level disruptive behaviour. For example: </w:t>
            </w:r>
          </w:p>
          <w:p w14:paraId="1E324CA8"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continually disrupting learning and teaching </w:t>
            </w:r>
          </w:p>
          <w:p w14:paraId="0AB3783D"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disengaging from learning by wandering in corridors instead of being in class </w:t>
            </w:r>
          </w:p>
          <w:p w14:paraId="22188046" w14:textId="77777777" w:rsidR="009F1948" w:rsidRPr="00AA2BAC" w:rsidRDefault="009F1948" w:rsidP="004B657F">
            <w:pPr>
              <w:rPr>
                <w:rFonts w:ascii="Arial" w:hAnsi="Arial" w:cs="Arial"/>
                <w:sz w:val="22"/>
                <w:szCs w:val="22"/>
              </w:rPr>
            </w:pPr>
            <w:r w:rsidRPr="00AA2BAC">
              <w:rPr>
                <w:rFonts w:ascii="Arial" w:hAnsi="Arial" w:cs="Arial"/>
                <w:sz w:val="22"/>
                <w:szCs w:val="22"/>
              </w:rPr>
              <w:t>• continually or seriously disrupting extra-curricular activities at lunchtimes or after school</w:t>
            </w:r>
          </w:p>
        </w:tc>
        <w:tc>
          <w:tcPr>
            <w:tcW w:w="2941" w:type="dxa"/>
          </w:tcPr>
          <w:p w14:paraId="20FDB52E"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seeking connection may enjoy the reaction from peers or adults. </w:t>
            </w:r>
          </w:p>
          <w:p w14:paraId="401C5E95"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who struggles with low self-esteem may act out to avoid situations where they feel they might fail. </w:t>
            </w:r>
          </w:p>
          <w:p w14:paraId="1B654ECD"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experiencing difficulties at home may struggle to focus and use disruption as a distraction. </w:t>
            </w:r>
          </w:p>
          <w:p w14:paraId="188CCBB1"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with additional support needs may become frustrated and disruptive when this need is unmet, and they are unable to participate equally. </w:t>
            </w:r>
          </w:p>
          <w:p w14:paraId="6C6F0822"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struggling with work, or with attention lapses, may disengage to avoid work they find challenging. </w:t>
            </w:r>
          </w:p>
          <w:p w14:paraId="7A980173"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may be seeking acceptance from their friends so following the crowd </w:t>
            </w:r>
          </w:p>
          <w:p w14:paraId="347C97C8"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who struggles with transitions may find it hard to shift from classroom/ learning space expectations to a more informal setting. </w:t>
            </w:r>
          </w:p>
          <w:p w14:paraId="2AD7A900"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who lacks confidence in their abilities may disrupt to avoid participating. </w:t>
            </w:r>
          </w:p>
          <w:p w14:paraId="2E7B3A92" w14:textId="77777777" w:rsidR="009F1948" w:rsidRPr="00AA2BAC" w:rsidRDefault="009F1948" w:rsidP="004B657F">
            <w:pPr>
              <w:rPr>
                <w:rFonts w:ascii="Arial" w:hAnsi="Arial" w:cs="Arial"/>
                <w:sz w:val="22"/>
                <w:szCs w:val="22"/>
              </w:rPr>
            </w:pPr>
            <w:r w:rsidRPr="00AA2BAC">
              <w:rPr>
                <w:rFonts w:ascii="Arial" w:hAnsi="Arial" w:cs="Arial"/>
                <w:sz w:val="22"/>
                <w:szCs w:val="22"/>
              </w:rPr>
              <w:t>• A child who has difficulty with authority may see after-school activities as less structured and act out</w:t>
            </w:r>
          </w:p>
        </w:tc>
        <w:tc>
          <w:tcPr>
            <w:tcW w:w="2941" w:type="dxa"/>
          </w:tcPr>
          <w:p w14:paraId="4882B726"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reminder of the expectation. </w:t>
            </w:r>
          </w:p>
          <w:p w14:paraId="59B90AEA"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Being asked/instructed to move to different seat within teaching area. </w:t>
            </w:r>
          </w:p>
          <w:p w14:paraId="2AE4923E"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Being asked/instructed to complete work in a different room/area under supervision. </w:t>
            </w:r>
          </w:p>
          <w:p w14:paraId="1DCB2932"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Being given an alternative activity to the rest of the class that allows the child to regulate their emotions or behaviour. </w:t>
            </w:r>
          </w:p>
          <w:p w14:paraId="15F82062"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Being asked to take a break from the class or activity for a short time. </w:t>
            </w:r>
          </w:p>
          <w:p w14:paraId="6AFF126F"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Discussion and reflection with the child to assist self-regulation. </w:t>
            </w:r>
          </w:p>
          <w:p w14:paraId="56732D6D"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reinforcement of the expectation with differentiated explanation. </w:t>
            </w:r>
          </w:p>
          <w:p w14:paraId="1BA2873E"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reduction in the stress load for the child, for example if they have dyslexia, Autism or ADHD. </w:t>
            </w:r>
          </w:p>
          <w:p w14:paraId="452B046E"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Access to learning support. </w:t>
            </w:r>
          </w:p>
          <w:p w14:paraId="1E55BE90" w14:textId="77777777" w:rsidR="009F1948" w:rsidRPr="00AA2BAC" w:rsidRDefault="009F1948" w:rsidP="004B657F">
            <w:pPr>
              <w:rPr>
                <w:rFonts w:ascii="Arial" w:hAnsi="Arial" w:cs="Arial"/>
                <w:sz w:val="22"/>
                <w:szCs w:val="22"/>
              </w:rPr>
            </w:pPr>
            <w:r w:rsidRPr="00AA2BAC">
              <w:rPr>
                <w:rFonts w:ascii="Arial" w:hAnsi="Arial" w:cs="Arial"/>
                <w:sz w:val="22"/>
                <w:szCs w:val="22"/>
              </w:rPr>
              <w:t>• Support strategies such as check-ins or a one-toone conversation to help address the underlying causes of behaviour.</w:t>
            </w:r>
          </w:p>
          <w:p w14:paraId="5A7C628B"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Period by period registration and letting home know any period a young person does not attend. </w:t>
            </w:r>
          </w:p>
          <w:p w14:paraId="70DD4C3B"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Identify a safe space for the young person if mainstream class becomes too overwhelming. </w:t>
            </w:r>
          </w:p>
          <w:p w14:paraId="74C25630"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Parental communication (truancy texts, attendance information, parental meeting). </w:t>
            </w:r>
          </w:p>
          <w:p w14:paraId="5E7158DC" w14:textId="77777777" w:rsidR="009F1948" w:rsidRPr="00AA2BAC" w:rsidRDefault="009F1948" w:rsidP="004B657F">
            <w:pPr>
              <w:rPr>
                <w:rFonts w:ascii="Arial" w:hAnsi="Arial" w:cs="Arial"/>
                <w:sz w:val="22"/>
                <w:szCs w:val="22"/>
              </w:rPr>
            </w:pPr>
            <w:r w:rsidRPr="00AA2BAC">
              <w:rPr>
                <w:rFonts w:ascii="Arial" w:hAnsi="Arial" w:cs="Arial"/>
                <w:sz w:val="22"/>
                <w:szCs w:val="22"/>
              </w:rPr>
              <w:t>• Timetable adaption</w:t>
            </w:r>
          </w:p>
        </w:tc>
      </w:tr>
      <w:tr w:rsidR="009F1948" w:rsidRPr="00AA2BAC" w14:paraId="079BA229" w14:textId="77777777" w:rsidTr="004B657F">
        <w:tc>
          <w:tcPr>
            <w:tcW w:w="2941" w:type="dxa"/>
          </w:tcPr>
          <w:p w14:paraId="481269C0" w14:textId="77777777" w:rsidR="009F1948" w:rsidRPr="00AA2BAC" w:rsidRDefault="009F1948" w:rsidP="004B657F">
            <w:pPr>
              <w:rPr>
                <w:rFonts w:ascii="Arial" w:hAnsi="Arial" w:cs="Arial"/>
                <w:sz w:val="22"/>
                <w:szCs w:val="22"/>
              </w:rPr>
            </w:pPr>
            <w:r w:rsidRPr="00AA2BAC">
              <w:rPr>
                <w:rFonts w:ascii="Arial" w:hAnsi="Arial" w:cs="Arial"/>
                <w:sz w:val="22"/>
                <w:szCs w:val="22"/>
              </w:rPr>
              <w:lastRenderedPageBreak/>
              <w:t>Unsafe, anti-social, or otherwise unacceptable behaviour, including shouting, abusive or potentially physical behaviour during breaks or period changes (secondary).</w:t>
            </w:r>
          </w:p>
        </w:tc>
        <w:tc>
          <w:tcPr>
            <w:tcW w:w="2941" w:type="dxa"/>
          </w:tcPr>
          <w:p w14:paraId="056FB60F"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may be showing off to friends to gain authority/ acceptance/status. </w:t>
            </w:r>
          </w:p>
          <w:p w14:paraId="29A7FF9E"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with ADHD may struggle with impulse control and act without considering consequences. </w:t>
            </w:r>
          </w:p>
          <w:p w14:paraId="2D0623A5"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who feels excluded or lonely may engage in disruptive behaviour to gain attention or connection. </w:t>
            </w:r>
          </w:p>
          <w:p w14:paraId="5F924336"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with autism may be seeking sensory input or struggling with personal space. </w:t>
            </w:r>
          </w:p>
          <w:p w14:paraId="09295965"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is not yet developmentally able to understand and manage big emotions and feels overwhelmed. </w:t>
            </w:r>
          </w:p>
          <w:p w14:paraId="125724F4"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is modelling the behaviour of others. </w:t>
            </w:r>
          </w:p>
          <w:p w14:paraId="34314D07"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has limited control in other areas of their life, resulting in a need to assert themselves and retain agency within the safety of the school setting. </w:t>
            </w:r>
          </w:p>
          <w:p w14:paraId="6264DBB5" w14:textId="77777777" w:rsidR="009F1948" w:rsidRPr="00AA2BAC" w:rsidRDefault="009F1948" w:rsidP="004B657F">
            <w:pPr>
              <w:rPr>
                <w:rFonts w:ascii="Arial" w:hAnsi="Arial" w:cs="Arial"/>
                <w:sz w:val="22"/>
                <w:szCs w:val="22"/>
              </w:rPr>
            </w:pPr>
            <w:r w:rsidRPr="00AA2BAC">
              <w:rPr>
                <w:rFonts w:ascii="Arial" w:hAnsi="Arial" w:cs="Arial"/>
                <w:sz w:val="22"/>
                <w:szCs w:val="22"/>
              </w:rPr>
              <w:t>• An excitable child may accidentally knock into others without realising the impact</w:t>
            </w:r>
          </w:p>
          <w:p w14:paraId="524DAA9C"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with a sensory impairment may not be aware of their proximity to others. </w:t>
            </w:r>
          </w:p>
          <w:p w14:paraId="0897062E"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with high anxiety may rush through corridors to avoid social interactions. </w:t>
            </w:r>
          </w:p>
          <w:p w14:paraId="24D4CE95" w14:textId="77777777" w:rsidR="009F1948" w:rsidRPr="00AA2BAC" w:rsidRDefault="009F1948" w:rsidP="004B657F">
            <w:pPr>
              <w:rPr>
                <w:rFonts w:ascii="Arial" w:hAnsi="Arial" w:cs="Arial"/>
                <w:sz w:val="22"/>
                <w:szCs w:val="22"/>
              </w:rPr>
            </w:pPr>
            <w:r w:rsidRPr="00AA2BAC">
              <w:rPr>
                <w:rFonts w:ascii="Arial" w:hAnsi="Arial" w:cs="Arial"/>
                <w:sz w:val="22"/>
                <w:szCs w:val="22"/>
              </w:rPr>
              <w:t>• A child with a history of being bullied may push through crowds defensively as a stress response or safety mechanism in response to the trauma they experienced.</w:t>
            </w:r>
          </w:p>
        </w:tc>
        <w:tc>
          <w:tcPr>
            <w:tcW w:w="2941" w:type="dxa"/>
          </w:tcPr>
          <w:p w14:paraId="1305E2A1" w14:textId="114D2C83" w:rsidR="009F1948" w:rsidRPr="00EE64C4" w:rsidRDefault="009F1948" w:rsidP="00EE64C4">
            <w:pPr>
              <w:rPr>
                <w:rFonts w:ascii="Arial" w:hAnsi="Arial" w:cs="Arial"/>
                <w:sz w:val="22"/>
                <w:szCs w:val="22"/>
              </w:rPr>
            </w:pPr>
            <w:r w:rsidRPr="00EE64C4">
              <w:rPr>
                <w:rFonts w:ascii="Arial" w:hAnsi="Arial" w:cs="Arial"/>
                <w:sz w:val="22"/>
                <w:szCs w:val="22"/>
              </w:rPr>
              <w:t xml:space="preserve">Restricted access to corridors/areas during lunchtimes/morning breaks for a period of time • </w:t>
            </w:r>
          </w:p>
          <w:p w14:paraId="63D3EC50"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Requirement to be collected by parent/ other responsible adult for intervals and/or lunchtimes. </w:t>
            </w:r>
          </w:p>
          <w:p w14:paraId="1225A537"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Reflective time/exercise to consider the impact of the behaviour on themselves and others. </w:t>
            </w:r>
          </w:p>
          <w:p w14:paraId="493FF4F7"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‘Out of class two minutes early’ so they move through corridors while largely empty. </w:t>
            </w:r>
          </w:p>
          <w:p w14:paraId="35A5743C"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Escort to collect and walk child to next class. </w:t>
            </w:r>
          </w:p>
          <w:p w14:paraId="2768E6BC"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reduction in transitions. </w:t>
            </w:r>
          </w:p>
          <w:p w14:paraId="7E6871F7" w14:textId="77777777" w:rsidR="009F1948" w:rsidRPr="00AA2BAC" w:rsidRDefault="009F1948" w:rsidP="004B657F">
            <w:pPr>
              <w:rPr>
                <w:rFonts w:ascii="Arial" w:hAnsi="Arial" w:cs="Arial"/>
                <w:sz w:val="22"/>
                <w:szCs w:val="22"/>
              </w:rPr>
            </w:pPr>
            <w:r w:rsidRPr="00AA2BAC">
              <w:rPr>
                <w:rFonts w:ascii="Arial" w:hAnsi="Arial" w:cs="Arial"/>
                <w:sz w:val="22"/>
                <w:szCs w:val="22"/>
              </w:rPr>
              <w:t>• Additional adult support to aid co-regulation.</w:t>
            </w:r>
          </w:p>
          <w:p w14:paraId="07E90F5D"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conversation to jointly problem solve with the child and perspective take, once they are regulated, with regards to what to do differently next time. </w:t>
            </w:r>
          </w:p>
          <w:p w14:paraId="12FF155D" w14:textId="77777777" w:rsidR="009F1948" w:rsidRPr="00AA2BAC" w:rsidRDefault="009F1948" w:rsidP="004B657F">
            <w:pPr>
              <w:rPr>
                <w:rFonts w:ascii="Arial" w:hAnsi="Arial" w:cs="Arial"/>
                <w:sz w:val="22"/>
                <w:szCs w:val="22"/>
              </w:rPr>
            </w:pPr>
            <w:r w:rsidRPr="00AA2BAC">
              <w:rPr>
                <w:rFonts w:ascii="Arial" w:hAnsi="Arial" w:cs="Arial"/>
                <w:sz w:val="22"/>
                <w:szCs w:val="22"/>
              </w:rPr>
              <w:t>• Explicitly taught the skills they do not yet have in a way that leads to learning in this area.</w:t>
            </w:r>
          </w:p>
          <w:p w14:paraId="5EE35B90"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 Social and emotional skills curricula. </w:t>
            </w:r>
          </w:p>
          <w:p w14:paraId="533C87CA"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In-school alternative provision for a period of time (to allow matters to calm, time for planning, parental meetings etc). </w:t>
            </w:r>
          </w:p>
          <w:p w14:paraId="5432407A" w14:textId="77777777" w:rsidR="009F1948" w:rsidRPr="00AA2BAC" w:rsidRDefault="009F1948" w:rsidP="004B657F">
            <w:pPr>
              <w:rPr>
                <w:rFonts w:ascii="Arial" w:hAnsi="Arial" w:cs="Arial"/>
                <w:sz w:val="22"/>
                <w:szCs w:val="22"/>
              </w:rPr>
            </w:pPr>
            <w:r w:rsidRPr="00AA2BAC">
              <w:rPr>
                <w:rFonts w:ascii="Arial" w:hAnsi="Arial" w:cs="Arial"/>
                <w:sz w:val="22"/>
                <w:szCs w:val="22"/>
              </w:rPr>
              <w:t>• Exclusion from school (to allow matters to calm, time for planning, meeting with parents etc).</w:t>
            </w:r>
          </w:p>
          <w:p w14:paraId="26E057F9" w14:textId="77777777" w:rsidR="009F1948" w:rsidRPr="00AA2BAC" w:rsidRDefault="009F1948" w:rsidP="004B657F">
            <w:pPr>
              <w:rPr>
                <w:rFonts w:ascii="Arial" w:hAnsi="Arial" w:cs="Arial"/>
                <w:sz w:val="22"/>
                <w:szCs w:val="22"/>
              </w:rPr>
            </w:pPr>
            <w:r w:rsidRPr="00AA2BAC">
              <w:rPr>
                <w:rFonts w:ascii="Arial" w:hAnsi="Arial" w:cs="Arial"/>
                <w:sz w:val="22"/>
                <w:szCs w:val="22"/>
              </w:rPr>
              <w:t>• Risk Assessment and safety planning to be completed, if appropriate, that may have mitigations that are restrictive or limiting to some extent (depending on location, activity, triggers etc)</w:t>
            </w:r>
          </w:p>
        </w:tc>
      </w:tr>
      <w:tr w:rsidR="009F1948" w:rsidRPr="00AA2BAC" w14:paraId="5B981BC3" w14:textId="77777777" w:rsidTr="004B657F">
        <w:tc>
          <w:tcPr>
            <w:tcW w:w="2941" w:type="dxa"/>
          </w:tcPr>
          <w:p w14:paraId="78A8A2EF" w14:textId="77777777" w:rsidR="009F1948" w:rsidRPr="00AA2BAC" w:rsidRDefault="009F1948" w:rsidP="004B657F">
            <w:pPr>
              <w:rPr>
                <w:rFonts w:ascii="Arial" w:hAnsi="Arial" w:cs="Arial"/>
                <w:sz w:val="22"/>
                <w:szCs w:val="22"/>
              </w:rPr>
            </w:pPr>
            <w:r w:rsidRPr="00AA2BAC">
              <w:rPr>
                <w:rFonts w:ascii="Arial" w:hAnsi="Arial" w:cs="Arial"/>
                <w:sz w:val="22"/>
                <w:szCs w:val="22"/>
              </w:rPr>
              <w:lastRenderedPageBreak/>
              <w:t>Displays prejudicebased behaviours such as racism, misogyny or genderbased violence, homophobia.</w:t>
            </w:r>
          </w:p>
        </w:tc>
        <w:tc>
          <w:tcPr>
            <w:tcW w:w="2941" w:type="dxa"/>
          </w:tcPr>
          <w:p w14:paraId="787F92D2"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may be seeking to establish social capital by targeting those seen as ‘different’. </w:t>
            </w:r>
          </w:p>
          <w:p w14:paraId="513086FD"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may be being influenced by other people in their lives, such as family, friends or online influences. </w:t>
            </w:r>
          </w:p>
          <w:p w14:paraId="4DB765C3"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may be repeating language they have heard elsewhere. </w:t>
            </w:r>
          </w:p>
          <w:p w14:paraId="0FC7B91E"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may be vulnerable to prejudice based narratives because they feel excluded, or marginalised. </w:t>
            </w:r>
          </w:p>
          <w:p w14:paraId="7C156E1D"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may be vulnerable to far-right radicalisation. </w:t>
            </w:r>
          </w:p>
          <w:p w14:paraId="5D2E53E8"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may be displaying behaviours they have themselves experienced. </w:t>
            </w:r>
          </w:p>
          <w:p w14:paraId="5555D168" w14:textId="77777777" w:rsidR="009F1948" w:rsidRPr="00AA2BAC" w:rsidRDefault="009F1948" w:rsidP="004B657F">
            <w:pPr>
              <w:rPr>
                <w:rFonts w:ascii="Arial" w:hAnsi="Arial" w:cs="Arial"/>
                <w:sz w:val="22"/>
                <w:szCs w:val="22"/>
              </w:rPr>
            </w:pPr>
            <w:r w:rsidRPr="00AA2BAC">
              <w:rPr>
                <w:rFonts w:ascii="Arial" w:hAnsi="Arial" w:cs="Arial"/>
                <w:sz w:val="22"/>
                <w:szCs w:val="22"/>
              </w:rPr>
              <w:t>• A child or young person’s behaviour may reflect an exertion of power or control over others, influenced by their own position of relative privilege in relation to an oppressed group</w:t>
            </w:r>
          </w:p>
        </w:tc>
        <w:tc>
          <w:tcPr>
            <w:tcW w:w="2941" w:type="dxa"/>
          </w:tcPr>
          <w:p w14:paraId="584F72B9"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Utilising break or afterschool time to educate and reflect on the harm caused by the prejudicebased behaviour through developmentally appropriate education and discussion. </w:t>
            </w:r>
          </w:p>
          <w:p w14:paraId="7AF10B47"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Removal from unsupervised corridors/ areas during lunchtimes/ morning breaks for a period of time. </w:t>
            </w:r>
          </w:p>
          <w:p w14:paraId="0C4AAE76"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Requirement to undertake additional supervised activities during lunchtime/breaks. </w:t>
            </w:r>
          </w:p>
          <w:p w14:paraId="2813AE86"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Referral to specialist agencies. </w:t>
            </w:r>
          </w:p>
          <w:p w14:paraId="161B135D"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Reviewing curricular-based responses, such as learning through Relationships, Sexual Health and Parenthood (RSHP) education to promote empathy for others and learning about the impact of language, or topics such as consent. </w:t>
            </w:r>
          </w:p>
          <w:p w14:paraId="27C2919B"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Identifying whole-school interventions to ensure promotion of an inclusive and respectful school culture, such as embedding a whole-school approach to anti-racism. </w:t>
            </w:r>
          </w:p>
          <w:p w14:paraId="6E58B156"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Some behaviours may require more tailored responses. See </w:t>
            </w:r>
            <w:hyperlink r:id="rId46" w:history="1">
              <w:r w:rsidRPr="00AA2BAC">
                <w:rPr>
                  <w:rStyle w:val="Hyperlink"/>
                  <w:rFonts w:ascii="Arial" w:hAnsi="Arial" w:cs="Arial"/>
                  <w:sz w:val="22"/>
                  <w:szCs w:val="22"/>
                </w:rPr>
                <w:t>Respect for All</w:t>
              </w:r>
            </w:hyperlink>
          </w:p>
        </w:tc>
      </w:tr>
      <w:tr w:rsidR="009F1948" w:rsidRPr="00AA2BAC" w14:paraId="10084FD0" w14:textId="77777777" w:rsidTr="004B657F">
        <w:tc>
          <w:tcPr>
            <w:tcW w:w="2941" w:type="dxa"/>
          </w:tcPr>
          <w:p w14:paraId="756DFADA" w14:textId="77777777" w:rsidR="009F1948" w:rsidRPr="00AA2BAC" w:rsidRDefault="009F1948" w:rsidP="004B657F">
            <w:pPr>
              <w:rPr>
                <w:rFonts w:ascii="Arial" w:hAnsi="Arial" w:cs="Arial"/>
                <w:sz w:val="22"/>
                <w:szCs w:val="22"/>
              </w:rPr>
            </w:pPr>
            <w:r w:rsidRPr="00AA2BAC">
              <w:rPr>
                <w:rFonts w:ascii="Arial" w:hAnsi="Arial" w:cs="Arial"/>
                <w:sz w:val="22"/>
                <w:szCs w:val="22"/>
              </w:rPr>
              <w:t>Being violent towards others.</w:t>
            </w:r>
          </w:p>
        </w:tc>
        <w:tc>
          <w:tcPr>
            <w:tcW w:w="2941" w:type="dxa"/>
          </w:tcPr>
          <w:p w14:paraId="173D766F"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experiencing frustration or anger may be lashing out due to difficulty regulating emotions. </w:t>
            </w:r>
          </w:p>
          <w:p w14:paraId="2BF52FE8"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who has experienced trauma may perceive a threat and act defensively. </w:t>
            </w:r>
          </w:p>
          <w:p w14:paraId="783B97DE"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with attachment difficulties may struggle with relationships and </w:t>
            </w:r>
            <w:r w:rsidRPr="00AA2BAC">
              <w:rPr>
                <w:rFonts w:ascii="Arial" w:hAnsi="Arial" w:cs="Arial"/>
                <w:sz w:val="22"/>
                <w:szCs w:val="22"/>
              </w:rPr>
              <w:lastRenderedPageBreak/>
              <w:t xml:space="preserve">misinterpret social cues as hostility. </w:t>
            </w:r>
          </w:p>
          <w:p w14:paraId="213E0F85"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A child experiencing stress at home may have heightened emotional responses and struggle with self-regulation. </w:t>
            </w:r>
          </w:p>
          <w:p w14:paraId="64E61C22" w14:textId="77777777" w:rsidR="009F1948" w:rsidRPr="00AA2BAC" w:rsidRDefault="009F1948" w:rsidP="004B657F">
            <w:pPr>
              <w:rPr>
                <w:rFonts w:ascii="Arial" w:hAnsi="Arial" w:cs="Arial"/>
                <w:sz w:val="22"/>
                <w:szCs w:val="22"/>
              </w:rPr>
            </w:pPr>
            <w:r w:rsidRPr="00AA2BAC">
              <w:rPr>
                <w:rFonts w:ascii="Arial" w:hAnsi="Arial" w:cs="Arial"/>
                <w:sz w:val="22"/>
                <w:szCs w:val="22"/>
              </w:rPr>
              <w:t>• A child may be modelling abusive relationships witnessed at home</w:t>
            </w:r>
          </w:p>
        </w:tc>
        <w:tc>
          <w:tcPr>
            <w:tcW w:w="2941" w:type="dxa"/>
          </w:tcPr>
          <w:p w14:paraId="6AD234BE" w14:textId="77777777" w:rsidR="009F1948" w:rsidRPr="00AA2BAC" w:rsidRDefault="009F1948" w:rsidP="004B657F">
            <w:pPr>
              <w:rPr>
                <w:rFonts w:ascii="Arial" w:hAnsi="Arial" w:cs="Arial"/>
                <w:sz w:val="22"/>
                <w:szCs w:val="22"/>
              </w:rPr>
            </w:pPr>
            <w:r w:rsidRPr="00AA2BAC">
              <w:rPr>
                <w:rFonts w:ascii="Arial" w:hAnsi="Arial" w:cs="Arial"/>
                <w:sz w:val="22"/>
                <w:szCs w:val="22"/>
              </w:rPr>
              <w:lastRenderedPageBreak/>
              <w:t xml:space="preserve">• In-school alternative provision for a period of time (to allow matters to calm, time for planning and for any additional staffing or alternative placements to be put in place, parental meetings etc). </w:t>
            </w:r>
          </w:p>
          <w:p w14:paraId="1D3E488C"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Exclusion from school (to allow matters to calm, time </w:t>
            </w:r>
            <w:r w:rsidRPr="00AA2BAC">
              <w:rPr>
                <w:rFonts w:ascii="Arial" w:hAnsi="Arial" w:cs="Arial"/>
                <w:sz w:val="22"/>
                <w:szCs w:val="22"/>
              </w:rPr>
              <w:lastRenderedPageBreak/>
              <w:t xml:space="preserve">for planning, meeting with parents etc). </w:t>
            </w:r>
          </w:p>
          <w:p w14:paraId="7971EF82"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 Risk Assessment and safety planning to be completed, if appropriate, that may have mitigations that are restrictive or limiting to some extent (depending on location, activity, triggers etc). </w:t>
            </w:r>
          </w:p>
          <w:p w14:paraId="22FE4776" w14:textId="77777777" w:rsidR="009F1948" w:rsidRPr="00AA2BAC" w:rsidRDefault="009F1948" w:rsidP="004B657F">
            <w:pPr>
              <w:rPr>
                <w:rFonts w:ascii="Arial" w:hAnsi="Arial" w:cs="Arial"/>
                <w:sz w:val="22"/>
                <w:szCs w:val="22"/>
              </w:rPr>
            </w:pPr>
            <w:r w:rsidRPr="00AA2BAC">
              <w:rPr>
                <w:rFonts w:ascii="Arial" w:hAnsi="Arial" w:cs="Arial"/>
                <w:sz w:val="22"/>
                <w:szCs w:val="22"/>
              </w:rPr>
              <w:t>• Provide a developmentally appropriate list of actions to take when frustrated in the future. Laminated set of bullet points, for example- to remind and support them to step away, seek help and follow an agreed, and rehearsed process</w:t>
            </w:r>
          </w:p>
        </w:tc>
      </w:tr>
    </w:tbl>
    <w:p w14:paraId="29EA9F27" w14:textId="77777777" w:rsidR="009F1948" w:rsidRPr="00AA2BAC" w:rsidRDefault="009F1948" w:rsidP="009F1948">
      <w:pPr>
        <w:jc w:val="both"/>
        <w:rPr>
          <w:rFonts w:ascii="Arial" w:hAnsi="Arial" w:cs="Arial"/>
          <w:sz w:val="22"/>
          <w:szCs w:val="22"/>
        </w:rPr>
      </w:pPr>
    </w:p>
    <w:p w14:paraId="28E864AD" w14:textId="77777777" w:rsidR="009F1948" w:rsidRPr="00AA2BAC" w:rsidRDefault="009F1948" w:rsidP="009F1948">
      <w:pPr>
        <w:jc w:val="both"/>
        <w:rPr>
          <w:rFonts w:ascii="Arial" w:hAnsi="Arial" w:cs="Arial"/>
          <w:sz w:val="22"/>
          <w:szCs w:val="22"/>
        </w:rPr>
      </w:pPr>
    </w:p>
    <w:p w14:paraId="766AFB97" w14:textId="77777777" w:rsidR="009F1948" w:rsidRPr="00AA2BAC" w:rsidRDefault="009F1948" w:rsidP="009F1948">
      <w:pPr>
        <w:jc w:val="both"/>
        <w:rPr>
          <w:rFonts w:ascii="Arial" w:hAnsi="Arial" w:cs="Arial"/>
          <w:sz w:val="22"/>
          <w:szCs w:val="22"/>
        </w:rPr>
      </w:pPr>
    </w:p>
    <w:p w14:paraId="0142B949" w14:textId="77777777" w:rsidR="009F1948" w:rsidRPr="00AA2BAC" w:rsidRDefault="009F1948" w:rsidP="009F1948">
      <w:pPr>
        <w:jc w:val="both"/>
        <w:rPr>
          <w:rFonts w:ascii="Arial" w:hAnsi="Arial" w:cs="Arial"/>
          <w:sz w:val="22"/>
          <w:szCs w:val="22"/>
        </w:rPr>
      </w:pPr>
    </w:p>
    <w:p w14:paraId="77CAC882" w14:textId="77777777" w:rsidR="009F1948" w:rsidRPr="00AA2BAC" w:rsidRDefault="009F1948" w:rsidP="009F1948">
      <w:pPr>
        <w:jc w:val="both"/>
        <w:rPr>
          <w:rFonts w:ascii="Arial" w:hAnsi="Arial" w:cs="Arial"/>
          <w:sz w:val="22"/>
          <w:szCs w:val="22"/>
        </w:rPr>
      </w:pPr>
    </w:p>
    <w:p w14:paraId="397B1CC3" w14:textId="77777777" w:rsidR="009F1948" w:rsidRPr="00AA2BAC" w:rsidRDefault="009F1948" w:rsidP="009F1948">
      <w:pPr>
        <w:jc w:val="both"/>
        <w:rPr>
          <w:rFonts w:ascii="Arial" w:hAnsi="Arial" w:cs="Arial"/>
          <w:sz w:val="22"/>
          <w:szCs w:val="22"/>
        </w:rPr>
      </w:pPr>
    </w:p>
    <w:p w14:paraId="430B3BAF" w14:textId="77777777" w:rsidR="009F1948" w:rsidRPr="00AA2BAC" w:rsidRDefault="009F1948" w:rsidP="009F1948">
      <w:pPr>
        <w:jc w:val="both"/>
        <w:rPr>
          <w:rFonts w:ascii="Arial" w:hAnsi="Arial" w:cs="Arial"/>
          <w:sz w:val="22"/>
          <w:szCs w:val="22"/>
        </w:rPr>
      </w:pPr>
    </w:p>
    <w:p w14:paraId="20FD700F" w14:textId="77777777" w:rsidR="009F1948" w:rsidRPr="00AA2BAC" w:rsidRDefault="009F1948" w:rsidP="009F1948">
      <w:pPr>
        <w:jc w:val="both"/>
        <w:rPr>
          <w:rFonts w:ascii="Arial" w:hAnsi="Arial" w:cs="Arial"/>
          <w:sz w:val="22"/>
          <w:szCs w:val="22"/>
        </w:rPr>
      </w:pPr>
    </w:p>
    <w:p w14:paraId="35C0ADDE" w14:textId="77777777" w:rsidR="009F1948" w:rsidRPr="00AA2BAC" w:rsidRDefault="009F1948" w:rsidP="009F1948">
      <w:pPr>
        <w:jc w:val="both"/>
        <w:rPr>
          <w:rFonts w:ascii="Arial" w:hAnsi="Arial" w:cs="Arial"/>
          <w:sz w:val="22"/>
          <w:szCs w:val="22"/>
        </w:rPr>
      </w:pPr>
    </w:p>
    <w:p w14:paraId="3BDADCE3" w14:textId="77777777" w:rsidR="009F1948" w:rsidRPr="00AA2BAC" w:rsidRDefault="009F1948" w:rsidP="009F1948">
      <w:pPr>
        <w:jc w:val="both"/>
        <w:rPr>
          <w:rFonts w:ascii="Arial" w:hAnsi="Arial" w:cs="Arial"/>
          <w:sz w:val="22"/>
          <w:szCs w:val="22"/>
        </w:rPr>
      </w:pPr>
    </w:p>
    <w:p w14:paraId="5658D5FE" w14:textId="77777777" w:rsidR="009F1948" w:rsidRPr="00AA2BAC" w:rsidRDefault="009F1948" w:rsidP="009F1948">
      <w:pPr>
        <w:jc w:val="both"/>
        <w:rPr>
          <w:rFonts w:ascii="Arial" w:hAnsi="Arial" w:cs="Arial"/>
          <w:sz w:val="22"/>
          <w:szCs w:val="22"/>
        </w:rPr>
      </w:pPr>
    </w:p>
    <w:p w14:paraId="7C5E6DD3" w14:textId="77777777" w:rsidR="00AA2BAC" w:rsidRDefault="00AA2BAC">
      <w:pPr>
        <w:rPr>
          <w:rFonts w:ascii="Arial" w:hAnsi="Arial" w:cs="Arial"/>
          <w:sz w:val="22"/>
          <w:szCs w:val="22"/>
        </w:rPr>
      </w:pPr>
      <w:r>
        <w:rPr>
          <w:rFonts w:ascii="Arial" w:hAnsi="Arial" w:cs="Arial"/>
          <w:sz w:val="22"/>
          <w:szCs w:val="22"/>
        </w:rPr>
        <w:br w:type="page"/>
      </w:r>
    </w:p>
    <w:p w14:paraId="43FDDB93" w14:textId="77777777" w:rsidR="00AA2BAC" w:rsidRDefault="00AA2BAC" w:rsidP="009F1948">
      <w:pPr>
        <w:jc w:val="both"/>
        <w:rPr>
          <w:rFonts w:ascii="Arial" w:hAnsi="Arial" w:cs="Arial"/>
          <w:sz w:val="22"/>
          <w:szCs w:val="22"/>
        </w:rPr>
      </w:pPr>
      <w:r>
        <w:rPr>
          <w:rFonts w:ascii="Arial" w:hAnsi="Arial" w:cs="Arial"/>
          <w:sz w:val="22"/>
          <w:szCs w:val="22"/>
        </w:rPr>
        <w:lastRenderedPageBreak/>
        <w:t>8.5 REFLECTIVE QUESTIONS</w:t>
      </w:r>
    </w:p>
    <w:p w14:paraId="29164FD6" w14:textId="73EB1F66" w:rsidR="009F1948" w:rsidRPr="00AA2BAC" w:rsidRDefault="009F1948" w:rsidP="009F1948">
      <w:pPr>
        <w:jc w:val="both"/>
        <w:rPr>
          <w:rFonts w:ascii="Arial" w:hAnsi="Arial" w:cs="Arial"/>
          <w:sz w:val="22"/>
          <w:szCs w:val="22"/>
        </w:rPr>
      </w:pPr>
      <w:r w:rsidRPr="00AA2BAC">
        <w:rPr>
          <w:rFonts w:ascii="Arial" w:hAnsi="Arial" w:cs="Arial"/>
          <w:sz w:val="22"/>
          <w:szCs w:val="22"/>
        </w:rPr>
        <w:t>(</w:t>
      </w:r>
      <w:hyperlink r:id="rId47" w:history="1">
        <w:r w:rsidRPr="00AA2BAC">
          <w:rPr>
            <w:rStyle w:val="Hyperlink"/>
            <w:rFonts w:ascii="Arial" w:hAnsi="Arial" w:cs="Arial"/>
            <w:sz w:val="22"/>
            <w:szCs w:val="22"/>
          </w:rPr>
          <w:t>LINK</w:t>
        </w:r>
      </w:hyperlink>
      <w:r w:rsidRPr="00AA2BAC">
        <w:rPr>
          <w:rFonts w:ascii="Arial" w:hAnsi="Arial" w:cs="Arial"/>
          <w:sz w:val="22"/>
          <w:szCs w:val="22"/>
        </w:rPr>
        <w:t xml:space="preserve"> Appendix 2)</w:t>
      </w:r>
    </w:p>
    <w:p w14:paraId="5E44D93E" w14:textId="77777777" w:rsidR="00AA2BAC" w:rsidRDefault="00AA2BAC" w:rsidP="009F1948">
      <w:pPr>
        <w:jc w:val="both"/>
        <w:rPr>
          <w:rFonts w:ascii="Arial" w:hAnsi="Arial" w:cs="Arial"/>
          <w:b/>
          <w:bCs/>
          <w:sz w:val="22"/>
          <w:szCs w:val="22"/>
        </w:rPr>
      </w:pPr>
    </w:p>
    <w:p w14:paraId="4CC0FEC1" w14:textId="77777777"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Reflective questions to assess culture and ethos </w:t>
      </w:r>
    </w:p>
    <w:p w14:paraId="22FA17F1" w14:textId="77777777" w:rsidR="009F1948" w:rsidRDefault="009F1948" w:rsidP="009F1948">
      <w:pPr>
        <w:jc w:val="both"/>
        <w:rPr>
          <w:rFonts w:ascii="Arial" w:hAnsi="Arial" w:cs="Arial"/>
          <w:sz w:val="22"/>
          <w:szCs w:val="22"/>
        </w:rPr>
      </w:pPr>
      <w:r w:rsidRPr="00AA2BAC">
        <w:rPr>
          <w:rFonts w:ascii="Arial" w:hAnsi="Arial" w:cs="Arial"/>
          <w:sz w:val="22"/>
          <w:szCs w:val="22"/>
        </w:rPr>
        <w:t xml:space="preserve">Developing values, priorities and expectations </w:t>
      </w:r>
    </w:p>
    <w:p w14:paraId="51FADC7D" w14:textId="77777777" w:rsidR="00AA2BAC" w:rsidRPr="00AA2BAC" w:rsidRDefault="00AA2BAC" w:rsidP="009F1948">
      <w:pPr>
        <w:jc w:val="both"/>
        <w:rPr>
          <w:rFonts w:ascii="Arial" w:hAnsi="Arial" w:cs="Arial"/>
          <w:sz w:val="22"/>
          <w:szCs w:val="22"/>
        </w:rPr>
      </w:pPr>
    </w:p>
    <w:p w14:paraId="6F754C9E" w14:textId="10C5091A" w:rsidR="009F1948" w:rsidRPr="00AA2BAC" w:rsidRDefault="009F1948">
      <w:pPr>
        <w:pStyle w:val="ListParagraph"/>
        <w:numPr>
          <w:ilvl w:val="0"/>
          <w:numId w:val="48"/>
        </w:numPr>
        <w:jc w:val="both"/>
        <w:rPr>
          <w:rFonts w:ascii="Arial" w:hAnsi="Arial" w:cs="Arial"/>
          <w:sz w:val="22"/>
          <w:szCs w:val="22"/>
        </w:rPr>
      </w:pPr>
      <w:r w:rsidRPr="00AA2BAC">
        <w:rPr>
          <w:rFonts w:ascii="Arial" w:hAnsi="Arial" w:cs="Arial"/>
          <w:sz w:val="22"/>
          <w:szCs w:val="22"/>
        </w:rPr>
        <w:t xml:space="preserve">How have staff/children/young people/parents collaborated in the development of the school’s expectations? </w:t>
      </w:r>
    </w:p>
    <w:p w14:paraId="020941F6" w14:textId="64FF9330" w:rsidR="009F1948" w:rsidRPr="00AA2BAC" w:rsidRDefault="009F1948">
      <w:pPr>
        <w:pStyle w:val="ListParagraph"/>
        <w:numPr>
          <w:ilvl w:val="0"/>
          <w:numId w:val="48"/>
        </w:numPr>
        <w:jc w:val="both"/>
        <w:rPr>
          <w:rFonts w:ascii="Arial" w:hAnsi="Arial" w:cs="Arial"/>
          <w:sz w:val="22"/>
          <w:szCs w:val="22"/>
        </w:rPr>
      </w:pPr>
      <w:r w:rsidRPr="00AA2BAC">
        <w:rPr>
          <w:rFonts w:ascii="Arial" w:hAnsi="Arial" w:cs="Arial"/>
          <w:sz w:val="22"/>
          <w:szCs w:val="22"/>
        </w:rPr>
        <w:t xml:space="preserve">What opportunities are provided for the school community to share their views and experiences in order to build a shared understanding of the school’s climate and culture? </w:t>
      </w:r>
    </w:p>
    <w:p w14:paraId="383437E2" w14:textId="3358040B" w:rsidR="009F1948" w:rsidRPr="00AA2BAC" w:rsidRDefault="009F1948">
      <w:pPr>
        <w:pStyle w:val="ListParagraph"/>
        <w:numPr>
          <w:ilvl w:val="0"/>
          <w:numId w:val="48"/>
        </w:numPr>
        <w:jc w:val="both"/>
        <w:rPr>
          <w:rFonts w:ascii="Arial" w:hAnsi="Arial" w:cs="Arial"/>
          <w:sz w:val="22"/>
          <w:szCs w:val="22"/>
        </w:rPr>
      </w:pPr>
      <w:r w:rsidRPr="00AA2BAC">
        <w:rPr>
          <w:rFonts w:ascii="Arial" w:hAnsi="Arial" w:cs="Arial"/>
          <w:sz w:val="22"/>
          <w:szCs w:val="22"/>
        </w:rPr>
        <w:t xml:space="preserve">How is data used – alongside collegiate dialogue and the views of professional associations – to identify particular challenges and develop informed, collaborative responses? </w:t>
      </w:r>
    </w:p>
    <w:p w14:paraId="4650B7D0" w14:textId="539777D3" w:rsidR="009F1948" w:rsidRPr="00AA2BAC" w:rsidRDefault="009F1948">
      <w:pPr>
        <w:pStyle w:val="ListParagraph"/>
        <w:numPr>
          <w:ilvl w:val="0"/>
          <w:numId w:val="48"/>
        </w:numPr>
        <w:jc w:val="both"/>
        <w:rPr>
          <w:rFonts w:ascii="Arial" w:hAnsi="Arial" w:cs="Arial"/>
          <w:sz w:val="22"/>
          <w:szCs w:val="22"/>
        </w:rPr>
      </w:pPr>
      <w:r w:rsidRPr="00AA2BAC">
        <w:rPr>
          <w:rFonts w:ascii="Arial" w:hAnsi="Arial" w:cs="Arial"/>
          <w:sz w:val="22"/>
          <w:szCs w:val="22"/>
        </w:rPr>
        <w:t xml:space="preserve">Have young people had sufficient opportunity to express their views and be listened to and taken seriously, in line with Article 12 of UNCRC? </w:t>
      </w:r>
    </w:p>
    <w:p w14:paraId="5BBCE9AC" w14:textId="77777777" w:rsidR="00AA2BAC" w:rsidRDefault="00AA2BAC" w:rsidP="009F1948">
      <w:pPr>
        <w:jc w:val="both"/>
        <w:rPr>
          <w:rFonts w:ascii="Arial" w:hAnsi="Arial" w:cs="Arial"/>
          <w:sz w:val="22"/>
          <w:szCs w:val="22"/>
        </w:rPr>
      </w:pPr>
    </w:p>
    <w:p w14:paraId="21A887D2" w14:textId="1FE97F14"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Promoting values, priorities and expectations </w:t>
      </w:r>
    </w:p>
    <w:p w14:paraId="0AD1ABF9" w14:textId="77777777" w:rsidR="00AA2BAC" w:rsidRDefault="00AA2BAC" w:rsidP="009F1948">
      <w:pPr>
        <w:jc w:val="both"/>
        <w:rPr>
          <w:rFonts w:ascii="Arial" w:hAnsi="Arial" w:cs="Arial"/>
          <w:sz w:val="22"/>
          <w:szCs w:val="22"/>
        </w:rPr>
      </w:pPr>
    </w:p>
    <w:p w14:paraId="596F5449" w14:textId="18AA85A8" w:rsidR="009F1948" w:rsidRPr="00AA2BAC" w:rsidRDefault="009F1948">
      <w:pPr>
        <w:pStyle w:val="ListParagraph"/>
        <w:numPr>
          <w:ilvl w:val="0"/>
          <w:numId w:val="49"/>
        </w:numPr>
        <w:jc w:val="both"/>
        <w:rPr>
          <w:rFonts w:ascii="Arial" w:hAnsi="Arial" w:cs="Arial"/>
          <w:sz w:val="22"/>
          <w:szCs w:val="22"/>
        </w:rPr>
      </w:pPr>
      <w:r w:rsidRPr="00AA2BAC">
        <w:rPr>
          <w:rFonts w:ascii="Arial" w:hAnsi="Arial" w:cs="Arial"/>
          <w:sz w:val="22"/>
          <w:szCs w:val="22"/>
        </w:rPr>
        <w:t xml:space="preserve">How does your school communicate with children and young people, parents and staff to ensure there is a shared understanding of school’s expectations? </w:t>
      </w:r>
    </w:p>
    <w:p w14:paraId="1F015BEC" w14:textId="3C720CCC" w:rsidR="009F1948" w:rsidRPr="00AA2BAC" w:rsidRDefault="009F1948">
      <w:pPr>
        <w:pStyle w:val="ListParagraph"/>
        <w:numPr>
          <w:ilvl w:val="0"/>
          <w:numId w:val="49"/>
        </w:numPr>
        <w:jc w:val="both"/>
        <w:rPr>
          <w:rFonts w:ascii="Arial" w:hAnsi="Arial" w:cs="Arial"/>
          <w:sz w:val="22"/>
          <w:szCs w:val="22"/>
        </w:rPr>
      </w:pPr>
      <w:r w:rsidRPr="00AA2BAC">
        <w:rPr>
          <w:rFonts w:ascii="Arial" w:hAnsi="Arial" w:cs="Arial"/>
          <w:sz w:val="22"/>
          <w:szCs w:val="22"/>
        </w:rPr>
        <w:t xml:space="preserve">What teaching, displays, and communication takes place to ensure expectations are exemplified and reinforced regularly throughout the year? </w:t>
      </w:r>
    </w:p>
    <w:p w14:paraId="123039B0" w14:textId="73A8D091" w:rsidR="009F1948" w:rsidRPr="00AA2BAC" w:rsidRDefault="009F1948">
      <w:pPr>
        <w:pStyle w:val="ListParagraph"/>
        <w:numPr>
          <w:ilvl w:val="0"/>
          <w:numId w:val="49"/>
        </w:numPr>
        <w:jc w:val="both"/>
        <w:rPr>
          <w:rFonts w:ascii="Arial" w:hAnsi="Arial" w:cs="Arial"/>
          <w:sz w:val="22"/>
          <w:szCs w:val="22"/>
        </w:rPr>
      </w:pPr>
      <w:r w:rsidRPr="00AA2BAC">
        <w:rPr>
          <w:rFonts w:ascii="Arial" w:hAnsi="Arial" w:cs="Arial"/>
          <w:sz w:val="22"/>
          <w:szCs w:val="22"/>
        </w:rPr>
        <w:t xml:space="preserve">What measures are in place to support supply or temporary staff to understand the school’s approach to boundaries and expectations? </w:t>
      </w:r>
    </w:p>
    <w:p w14:paraId="75B73FAE" w14:textId="77777777" w:rsidR="00AA2BAC" w:rsidRDefault="00AA2BAC" w:rsidP="009F1948">
      <w:pPr>
        <w:jc w:val="both"/>
        <w:rPr>
          <w:rFonts w:ascii="Arial" w:hAnsi="Arial" w:cs="Arial"/>
          <w:sz w:val="22"/>
          <w:szCs w:val="22"/>
        </w:rPr>
      </w:pPr>
    </w:p>
    <w:p w14:paraId="5F21DD51" w14:textId="3BA64BD0"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Applying values, priorities and expectations </w:t>
      </w:r>
    </w:p>
    <w:p w14:paraId="78BE3DB4" w14:textId="77777777" w:rsidR="00AA2BAC" w:rsidRDefault="00AA2BAC" w:rsidP="009F1948">
      <w:pPr>
        <w:jc w:val="both"/>
        <w:rPr>
          <w:rFonts w:ascii="Arial" w:hAnsi="Arial" w:cs="Arial"/>
          <w:sz w:val="22"/>
          <w:szCs w:val="22"/>
        </w:rPr>
      </w:pPr>
    </w:p>
    <w:p w14:paraId="31345819" w14:textId="6CD9671E" w:rsidR="009F1948" w:rsidRPr="00AA2BAC" w:rsidRDefault="009F1948">
      <w:pPr>
        <w:pStyle w:val="ListParagraph"/>
        <w:numPr>
          <w:ilvl w:val="0"/>
          <w:numId w:val="50"/>
        </w:numPr>
        <w:jc w:val="both"/>
        <w:rPr>
          <w:rFonts w:ascii="Arial" w:hAnsi="Arial" w:cs="Arial"/>
          <w:sz w:val="22"/>
          <w:szCs w:val="22"/>
        </w:rPr>
      </w:pPr>
      <w:r w:rsidRPr="00AA2BAC">
        <w:rPr>
          <w:rFonts w:ascii="Arial" w:hAnsi="Arial" w:cs="Arial"/>
          <w:sz w:val="22"/>
          <w:szCs w:val="22"/>
        </w:rPr>
        <w:t>How are the views of staff gathered to ensure they feel equipped to support the values ethos and climate of the school?</w:t>
      </w:r>
    </w:p>
    <w:p w14:paraId="40249199" w14:textId="2C073FF7" w:rsidR="009F1948" w:rsidRPr="00AA2BAC" w:rsidRDefault="009F1948">
      <w:pPr>
        <w:pStyle w:val="ListParagraph"/>
        <w:numPr>
          <w:ilvl w:val="0"/>
          <w:numId w:val="50"/>
        </w:numPr>
        <w:jc w:val="both"/>
        <w:rPr>
          <w:rFonts w:ascii="Arial" w:hAnsi="Arial" w:cs="Arial"/>
          <w:sz w:val="22"/>
          <w:szCs w:val="22"/>
        </w:rPr>
      </w:pPr>
      <w:r w:rsidRPr="00AA2BAC">
        <w:rPr>
          <w:rFonts w:ascii="Arial" w:hAnsi="Arial" w:cs="Arial"/>
          <w:sz w:val="22"/>
          <w:szCs w:val="22"/>
        </w:rPr>
        <w:t xml:space="preserve">What CLPL opportunities are available to ensure all staff have a consistent understanding of how school-wide expectations should be implemented? </w:t>
      </w:r>
    </w:p>
    <w:p w14:paraId="55F25E3E" w14:textId="15CAD3FC" w:rsidR="009F1948" w:rsidRPr="00AA2BAC" w:rsidRDefault="009F1948">
      <w:pPr>
        <w:pStyle w:val="ListParagraph"/>
        <w:numPr>
          <w:ilvl w:val="0"/>
          <w:numId w:val="50"/>
        </w:numPr>
        <w:jc w:val="both"/>
        <w:rPr>
          <w:rFonts w:ascii="Arial" w:hAnsi="Arial" w:cs="Arial"/>
          <w:sz w:val="22"/>
          <w:szCs w:val="22"/>
        </w:rPr>
      </w:pPr>
      <w:r w:rsidRPr="00AA2BAC">
        <w:rPr>
          <w:rFonts w:ascii="Arial" w:hAnsi="Arial" w:cs="Arial"/>
          <w:sz w:val="22"/>
          <w:szCs w:val="22"/>
        </w:rPr>
        <w:t xml:space="preserve">What time is made available to support staff to reflect on this and to come together to discuss the impact of the CLPL collectively? </w:t>
      </w:r>
    </w:p>
    <w:p w14:paraId="4E164B30" w14:textId="041805C8" w:rsidR="009F1948" w:rsidRPr="00AA2BAC" w:rsidRDefault="009F1948">
      <w:pPr>
        <w:pStyle w:val="ListParagraph"/>
        <w:numPr>
          <w:ilvl w:val="0"/>
          <w:numId w:val="50"/>
        </w:numPr>
        <w:jc w:val="both"/>
        <w:rPr>
          <w:rFonts w:ascii="Arial" w:hAnsi="Arial" w:cs="Arial"/>
          <w:sz w:val="22"/>
          <w:szCs w:val="22"/>
        </w:rPr>
      </w:pPr>
      <w:r w:rsidRPr="00AA2BAC">
        <w:rPr>
          <w:rFonts w:ascii="Arial" w:hAnsi="Arial" w:cs="Arial"/>
          <w:sz w:val="22"/>
          <w:szCs w:val="22"/>
        </w:rPr>
        <w:t xml:space="preserve">How are values reinforced daily, weekly and throughout the year? </w:t>
      </w:r>
    </w:p>
    <w:p w14:paraId="484F4209" w14:textId="6C9C4978" w:rsidR="009F1948" w:rsidRPr="00AA2BAC" w:rsidRDefault="009F1948">
      <w:pPr>
        <w:pStyle w:val="ListParagraph"/>
        <w:numPr>
          <w:ilvl w:val="0"/>
          <w:numId w:val="50"/>
        </w:numPr>
        <w:jc w:val="both"/>
        <w:rPr>
          <w:rFonts w:ascii="Arial" w:hAnsi="Arial" w:cs="Arial"/>
          <w:sz w:val="22"/>
          <w:szCs w:val="22"/>
        </w:rPr>
      </w:pPr>
      <w:r w:rsidRPr="00AA2BAC">
        <w:rPr>
          <w:rFonts w:ascii="Arial" w:hAnsi="Arial" w:cs="Arial"/>
          <w:sz w:val="22"/>
          <w:szCs w:val="22"/>
        </w:rPr>
        <w:t xml:space="preserve">How does the leadership team support and model best practice, such as through its visibility to children and young people and staff? </w:t>
      </w:r>
    </w:p>
    <w:p w14:paraId="23A525B1" w14:textId="7EAD96EF" w:rsidR="009F1948" w:rsidRPr="00AA2BAC" w:rsidRDefault="009F1948">
      <w:pPr>
        <w:pStyle w:val="ListParagraph"/>
        <w:numPr>
          <w:ilvl w:val="0"/>
          <w:numId w:val="50"/>
        </w:numPr>
        <w:jc w:val="both"/>
        <w:rPr>
          <w:rFonts w:ascii="Arial" w:hAnsi="Arial" w:cs="Arial"/>
          <w:sz w:val="22"/>
          <w:szCs w:val="22"/>
        </w:rPr>
      </w:pPr>
      <w:r w:rsidRPr="00AA2BAC">
        <w:rPr>
          <w:rFonts w:ascii="Arial" w:hAnsi="Arial" w:cs="Arial"/>
          <w:sz w:val="22"/>
          <w:szCs w:val="22"/>
        </w:rPr>
        <w:t xml:space="preserve">How are the views of parents gathered to establish whether there is buy-in or push-back from parents regarding any approaches? </w:t>
      </w:r>
    </w:p>
    <w:p w14:paraId="11A3C9A6" w14:textId="6F17B600" w:rsidR="009F1948" w:rsidRPr="00AA2BAC" w:rsidRDefault="009F1948">
      <w:pPr>
        <w:pStyle w:val="ListParagraph"/>
        <w:numPr>
          <w:ilvl w:val="0"/>
          <w:numId w:val="50"/>
        </w:numPr>
        <w:jc w:val="both"/>
        <w:rPr>
          <w:rFonts w:ascii="Arial" w:hAnsi="Arial" w:cs="Arial"/>
          <w:sz w:val="22"/>
          <w:szCs w:val="22"/>
        </w:rPr>
      </w:pPr>
      <w:r w:rsidRPr="00AA2BAC">
        <w:rPr>
          <w:rFonts w:ascii="Arial" w:hAnsi="Arial" w:cs="Arial"/>
          <w:sz w:val="22"/>
          <w:szCs w:val="22"/>
        </w:rPr>
        <w:t>What support is afforded to the leadership team to implement local authority and national policy and guidance?</w:t>
      </w:r>
    </w:p>
    <w:p w14:paraId="7DDE2C3C" w14:textId="77777777" w:rsidR="00AA2BAC" w:rsidRDefault="00AA2BAC" w:rsidP="009F1948">
      <w:pPr>
        <w:jc w:val="both"/>
        <w:rPr>
          <w:rFonts w:ascii="Arial" w:hAnsi="Arial" w:cs="Arial"/>
          <w:sz w:val="22"/>
          <w:szCs w:val="22"/>
        </w:rPr>
      </w:pPr>
    </w:p>
    <w:p w14:paraId="537BB0AF" w14:textId="58FD060E"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Reviewing values, priorities and expectations </w:t>
      </w:r>
    </w:p>
    <w:p w14:paraId="64E6D585" w14:textId="77777777" w:rsidR="00AA2BAC" w:rsidRDefault="00AA2BAC" w:rsidP="009F1948">
      <w:pPr>
        <w:jc w:val="both"/>
        <w:rPr>
          <w:rFonts w:ascii="Arial" w:hAnsi="Arial" w:cs="Arial"/>
          <w:sz w:val="22"/>
          <w:szCs w:val="22"/>
        </w:rPr>
      </w:pPr>
    </w:p>
    <w:p w14:paraId="4B35F913" w14:textId="5B12D8EB" w:rsidR="009F1948" w:rsidRPr="00AA2BAC" w:rsidRDefault="009F1948">
      <w:pPr>
        <w:pStyle w:val="ListParagraph"/>
        <w:numPr>
          <w:ilvl w:val="0"/>
          <w:numId w:val="51"/>
        </w:numPr>
        <w:jc w:val="both"/>
        <w:rPr>
          <w:rFonts w:ascii="Arial" w:hAnsi="Arial" w:cs="Arial"/>
          <w:sz w:val="22"/>
          <w:szCs w:val="22"/>
        </w:rPr>
      </w:pPr>
      <w:r w:rsidRPr="00AA2BAC">
        <w:rPr>
          <w:rFonts w:ascii="Arial" w:hAnsi="Arial" w:cs="Arial"/>
          <w:sz w:val="22"/>
          <w:szCs w:val="22"/>
        </w:rPr>
        <w:t xml:space="preserve">How does the school measure the impact of its approach? </w:t>
      </w:r>
    </w:p>
    <w:p w14:paraId="70A11D06" w14:textId="423A7CF9" w:rsidR="009F1948" w:rsidRPr="00AA2BAC" w:rsidRDefault="009F1948">
      <w:pPr>
        <w:pStyle w:val="ListParagraph"/>
        <w:numPr>
          <w:ilvl w:val="0"/>
          <w:numId w:val="51"/>
        </w:numPr>
        <w:jc w:val="both"/>
        <w:rPr>
          <w:rFonts w:ascii="Arial" w:hAnsi="Arial" w:cs="Arial"/>
          <w:sz w:val="22"/>
          <w:szCs w:val="22"/>
        </w:rPr>
      </w:pPr>
      <w:r w:rsidRPr="00AA2BAC">
        <w:rPr>
          <w:rFonts w:ascii="Arial" w:hAnsi="Arial" w:cs="Arial"/>
          <w:sz w:val="22"/>
          <w:szCs w:val="22"/>
        </w:rPr>
        <w:t xml:space="preserve">What are the indicators of success that tell you the approach to behaviour and relationships is effective? </w:t>
      </w:r>
    </w:p>
    <w:p w14:paraId="6FE36830" w14:textId="41023C82" w:rsidR="009F1948" w:rsidRPr="00AA2BAC" w:rsidRDefault="009F1948">
      <w:pPr>
        <w:pStyle w:val="ListParagraph"/>
        <w:numPr>
          <w:ilvl w:val="0"/>
          <w:numId w:val="51"/>
        </w:numPr>
        <w:jc w:val="both"/>
        <w:rPr>
          <w:rFonts w:ascii="Arial" w:hAnsi="Arial" w:cs="Arial"/>
          <w:sz w:val="22"/>
          <w:szCs w:val="22"/>
        </w:rPr>
      </w:pPr>
      <w:r w:rsidRPr="00AA2BAC">
        <w:rPr>
          <w:rFonts w:ascii="Arial" w:hAnsi="Arial" w:cs="Arial"/>
          <w:sz w:val="22"/>
          <w:szCs w:val="22"/>
        </w:rPr>
        <w:t xml:space="preserve">How is feedback from children and young people, staff, and parents used to refine policies? </w:t>
      </w:r>
    </w:p>
    <w:p w14:paraId="0220E0C5" w14:textId="3FD83989" w:rsidR="009F1948" w:rsidRPr="00AA2BAC" w:rsidRDefault="009F1948">
      <w:pPr>
        <w:pStyle w:val="ListParagraph"/>
        <w:numPr>
          <w:ilvl w:val="0"/>
          <w:numId w:val="51"/>
        </w:numPr>
        <w:jc w:val="both"/>
        <w:rPr>
          <w:rFonts w:ascii="Arial" w:hAnsi="Arial" w:cs="Arial"/>
          <w:sz w:val="22"/>
          <w:szCs w:val="22"/>
        </w:rPr>
      </w:pPr>
      <w:r w:rsidRPr="00AA2BAC">
        <w:rPr>
          <w:rFonts w:ascii="Arial" w:hAnsi="Arial" w:cs="Arial"/>
          <w:sz w:val="22"/>
          <w:szCs w:val="22"/>
        </w:rPr>
        <w:t xml:space="preserve">How is support available from the local authority used to assist with self-evaluation and planning next steps? </w:t>
      </w:r>
    </w:p>
    <w:p w14:paraId="3CEEFF9A" w14:textId="77777777" w:rsidR="00AA2BAC" w:rsidRDefault="00AA2BAC" w:rsidP="009F1948">
      <w:pPr>
        <w:jc w:val="both"/>
        <w:rPr>
          <w:rFonts w:ascii="Arial" w:hAnsi="Arial" w:cs="Arial"/>
          <w:sz w:val="22"/>
          <w:szCs w:val="22"/>
        </w:rPr>
      </w:pPr>
    </w:p>
    <w:p w14:paraId="4C142ED0" w14:textId="075EBD44"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Reflective questions for staff for responding </w:t>
      </w:r>
      <w:r w:rsidR="00AA2BAC">
        <w:rPr>
          <w:rFonts w:ascii="Arial" w:hAnsi="Arial" w:cs="Arial"/>
          <w:sz w:val="22"/>
          <w:szCs w:val="22"/>
        </w:rPr>
        <w:t xml:space="preserve">to </w:t>
      </w:r>
      <w:r w:rsidRPr="00AA2BAC">
        <w:rPr>
          <w:rFonts w:ascii="Arial" w:hAnsi="Arial" w:cs="Arial"/>
          <w:sz w:val="22"/>
          <w:szCs w:val="22"/>
        </w:rPr>
        <w:t xml:space="preserve">in the moment </w:t>
      </w:r>
      <w:r w:rsidR="00AA2BAC">
        <w:rPr>
          <w:rFonts w:ascii="Arial" w:hAnsi="Arial" w:cs="Arial"/>
          <w:sz w:val="22"/>
          <w:szCs w:val="22"/>
        </w:rPr>
        <w:t>b</w:t>
      </w:r>
      <w:r w:rsidRPr="00AA2BAC">
        <w:rPr>
          <w:rFonts w:ascii="Arial" w:hAnsi="Arial" w:cs="Arial"/>
          <w:sz w:val="22"/>
          <w:szCs w:val="22"/>
        </w:rPr>
        <w:t xml:space="preserve">ehaviour </w:t>
      </w:r>
    </w:p>
    <w:p w14:paraId="57943D96" w14:textId="77777777" w:rsidR="00AA2BAC" w:rsidRDefault="00AA2BAC" w:rsidP="009F1948">
      <w:pPr>
        <w:jc w:val="both"/>
        <w:rPr>
          <w:rFonts w:ascii="Arial" w:hAnsi="Arial" w:cs="Arial"/>
          <w:sz w:val="22"/>
          <w:szCs w:val="22"/>
        </w:rPr>
      </w:pPr>
    </w:p>
    <w:p w14:paraId="3D54B961" w14:textId="66F6F001" w:rsidR="009F1948" w:rsidRPr="00AA2BAC" w:rsidRDefault="009F1948">
      <w:pPr>
        <w:pStyle w:val="ListParagraph"/>
        <w:numPr>
          <w:ilvl w:val="0"/>
          <w:numId w:val="52"/>
        </w:numPr>
        <w:jc w:val="both"/>
        <w:rPr>
          <w:rFonts w:ascii="Arial" w:hAnsi="Arial" w:cs="Arial"/>
          <w:sz w:val="22"/>
          <w:szCs w:val="22"/>
        </w:rPr>
      </w:pPr>
      <w:r w:rsidRPr="00AA2BAC">
        <w:rPr>
          <w:rFonts w:ascii="Arial" w:hAnsi="Arial" w:cs="Arial"/>
          <w:sz w:val="22"/>
          <w:szCs w:val="22"/>
        </w:rPr>
        <w:t xml:space="preserve">What is the nature of the behaviour? </w:t>
      </w:r>
    </w:p>
    <w:p w14:paraId="76589394" w14:textId="3F74C2D8" w:rsidR="009F1948" w:rsidRPr="00AA2BAC" w:rsidRDefault="009F1948">
      <w:pPr>
        <w:pStyle w:val="ListParagraph"/>
        <w:numPr>
          <w:ilvl w:val="0"/>
          <w:numId w:val="52"/>
        </w:numPr>
        <w:jc w:val="both"/>
        <w:rPr>
          <w:rFonts w:ascii="Arial" w:hAnsi="Arial" w:cs="Arial"/>
          <w:sz w:val="22"/>
          <w:szCs w:val="22"/>
        </w:rPr>
      </w:pPr>
      <w:r w:rsidRPr="00AA2BAC">
        <w:rPr>
          <w:rFonts w:ascii="Arial" w:hAnsi="Arial" w:cs="Arial"/>
          <w:sz w:val="22"/>
          <w:szCs w:val="22"/>
        </w:rPr>
        <w:t xml:space="preserve">Does the nature of the behaviour impact on the rights of the young person themselves, the rights of others or of staff? </w:t>
      </w:r>
    </w:p>
    <w:p w14:paraId="3F2290B3" w14:textId="534CAFA0" w:rsidR="009F1948" w:rsidRPr="00AA2BAC" w:rsidRDefault="009F1948">
      <w:pPr>
        <w:pStyle w:val="ListParagraph"/>
        <w:numPr>
          <w:ilvl w:val="0"/>
          <w:numId w:val="52"/>
        </w:numPr>
        <w:jc w:val="both"/>
        <w:rPr>
          <w:rFonts w:ascii="Arial" w:hAnsi="Arial" w:cs="Arial"/>
          <w:sz w:val="22"/>
          <w:szCs w:val="22"/>
        </w:rPr>
      </w:pPr>
      <w:r w:rsidRPr="00AA2BAC">
        <w:rPr>
          <w:rFonts w:ascii="Arial" w:hAnsi="Arial" w:cs="Arial"/>
          <w:sz w:val="22"/>
          <w:szCs w:val="22"/>
        </w:rPr>
        <w:t>What might motivate this behaviour? is there an underlying unmet need?</w:t>
      </w:r>
    </w:p>
    <w:p w14:paraId="2C15E74A" w14:textId="3E8433F5" w:rsidR="009F1948" w:rsidRPr="00AA2BAC" w:rsidRDefault="009F1948">
      <w:pPr>
        <w:pStyle w:val="ListParagraph"/>
        <w:numPr>
          <w:ilvl w:val="0"/>
          <w:numId w:val="52"/>
        </w:numPr>
        <w:jc w:val="both"/>
        <w:rPr>
          <w:rFonts w:ascii="Arial" w:hAnsi="Arial" w:cs="Arial"/>
          <w:sz w:val="22"/>
          <w:szCs w:val="22"/>
        </w:rPr>
      </w:pPr>
      <w:r w:rsidRPr="00AA2BAC">
        <w:rPr>
          <w:rFonts w:ascii="Arial" w:hAnsi="Arial" w:cs="Arial"/>
          <w:sz w:val="22"/>
          <w:szCs w:val="22"/>
        </w:rPr>
        <w:t xml:space="preserve">Could this behaviour be the result of a communication need, such as difficulty with speech, language, understanding instructions or expressing emotions? </w:t>
      </w:r>
    </w:p>
    <w:p w14:paraId="5F56C791" w14:textId="64D347DA" w:rsidR="009F1948" w:rsidRPr="00AA2BAC" w:rsidRDefault="009F1948">
      <w:pPr>
        <w:pStyle w:val="ListParagraph"/>
        <w:numPr>
          <w:ilvl w:val="0"/>
          <w:numId w:val="52"/>
        </w:numPr>
        <w:jc w:val="both"/>
        <w:rPr>
          <w:rFonts w:ascii="Arial" w:hAnsi="Arial" w:cs="Arial"/>
          <w:sz w:val="22"/>
          <w:szCs w:val="22"/>
        </w:rPr>
      </w:pPr>
      <w:r w:rsidRPr="00AA2BAC">
        <w:rPr>
          <w:rFonts w:ascii="Arial" w:hAnsi="Arial" w:cs="Arial"/>
          <w:sz w:val="22"/>
          <w:szCs w:val="22"/>
        </w:rPr>
        <w:t xml:space="preserve">Can the behaviour be dealt with through universal approaches or does it require a targeted or specialist approach? </w:t>
      </w:r>
    </w:p>
    <w:p w14:paraId="1F32DCAB" w14:textId="100DB33E" w:rsidR="009F1948" w:rsidRPr="00AA2BAC" w:rsidRDefault="009F1948">
      <w:pPr>
        <w:pStyle w:val="ListParagraph"/>
        <w:numPr>
          <w:ilvl w:val="0"/>
          <w:numId w:val="52"/>
        </w:numPr>
        <w:jc w:val="both"/>
        <w:rPr>
          <w:rFonts w:ascii="Arial" w:hAnsi="Arial" w:cs="Arial"/>
          <w:sz w:val="22"/>
          <w:szCs w:val="22"/>
        </w:rPr>
      </w:pPr>
      <w:r w:rsidRPr="00AA2BAC">
        <w:rPr>
          <w:rFonts w:ascii="Arial" w:hAnsi="Arial" w:cs="Arial"/>
          <w:sz w:val="22"/>
          <w:szCs w:val="22"/>
        </w:rPr>
        <w:t xml:space="preserve">Are there any features of the behaviour that require particular consideration, such as where it involves prejudice or an additional support need? </w:t>
      </w:r>
    </w:p>
    <w:p w14:paraId="7D486189" w14:textId="009054ED" w:rsidR="009F1948" w:rsidRPr="00AA2BAC" w:rsidRDefault="009F1948">
      <w:pPr>
        <w:pStyle w:val="ListParagraph"/>
        <w:numPr>
          <w:ilvl w:val="0"/>
          <w:numId w:val="52"/>
        </w:numPr>
        <w:jc w:val="both"/>
        <w:rPr>
          <w:rFonts w:ascii="Arial" w:hAnsi="Arial" w:cs="Arial"/>
          <w:sz w:val="22"/>
          <w:szCs w:val="22"/>
        </w:rPr>
      </w:pPr>
      <w:r w:rsidRPr="00AA2BAC">
        <w:rPr>
          <w:rFonts w:ascii="Arial" w:hAnsi="Arial" w:cs="Arial"/>
          <w:sz w:val="22"/>
          <w:szCs w:val="22"/>
        </w:rPr>
        <w:t xml:space="preserve">Is the nature of the behaviour such that it requires an immediate response, such as where safety or dignity is compromised? </w:t>
      </w:r>
    </w:p>
    <w:p w14:paraId="2D3C69DC" w14:textId="77777777" w:rsidR="00AA2BAC" w:rsidRDefault="00AA2BAC" w:rsidP="009F1948">
      <w:pPr>
        <w:jc w:val="both"/>
        <w:rPr>
          <w:rFonts w:ascii="Arial" w:hAnsi="Arial" w:cs="Arial"/>
          <w:sz w:val="22"/>
          <w:szCs w:val="22"/>
        </w:rPr>
      </w:pPr>
    </w:p>
    <w:p w14:paraId="5CD2C7AB" w14:textId="7EDADC25"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Rights </w:t>
      </w:r>
    </w:p>
    <w:p w14:paraId="3925126A" w14:textId="77777777" w:rsidR="00AA2BAC" w:rsidRDefault="00AA2BAC" w:rsidP="009F1948">
      <w:pPr>
        <w:jc w:val="both"/>
        <w:rPr>
          <w:rFonts w:ascii="Arial" w:hAnsi="Arial" w:cs="Arial"/>
          <w:sz w:val="22"/>
          <w:szCs w:val="22"/>
        </w:rPr>
      </w:pPr>
    </w:p>
    <w:p w14:paraId="1D42D18D" w14:textId="6908DBF0" w:rsidR="009F1948" w:rsidRPr="00AA2BAC" w:rsidRDefault="009F1948">
      <w:pPr>
        <w:pStyle w:val="ListParagraph"/>
        <w:numPr>
          <w:ilvl w:val="0"/>
          <w:numId w:val="53"/>
        </w:numPr>
        <w:jc w:val="both"/>
        <w:rPr>
          <w:rFonts w:ascii="Arial" w:hAnsi="Arial" w:cs="Arial"/>
          <w:sz w:val="22"/>
          <w:szCs w:val="22"/>
        </w:rPr>
      </w:pPr>
      <w:r w:rsidRPr="00AA2BAC">
        <w:rPr>
          <w:rFonts w:ascii="Arial" w:hAnsi="Arial" w:cs="Arial"/>
          <w:sz w:val="22"/>
          <w:szCs w:val="22"/>
        </w:rPr>
        <w:t xml:space="preserve">Does the proposed response impact on any rights under UNCRC, for example right to an education, right to play, right to safety or other rights such as those protected under the Equality Act 2010/Health and Safety legislation/European Convention on Human Rights? </w:t>
      </w:r>
    </w:p>
    <w:p w14:paraId="276DCD50" w14:textId="7DE8323E" w:rsidR="009F1948" w:rsidRPr="00AA2BAC" w:rsidRDefault="009F1948">
      <w:pPr>
        <w:pStyle w:val="ListParagraph"/>
        <w:numPr>
          <w:ilvl w:val="0"/>
          <w:numId w:val="53"/>
        </w:numPr>
        <w:jc w:val="both"/>
        <w:rPr>
          <w:rFonts w:ascii="Arial" w:hAnsi="Arial" w:cs="Arial"/>
          <w:sz w:val="22"/>
          <w:szCs w:val="22"/>
        </w:rPr>
      </w:pPr>
      <w:r w:rsidRPr="00AA2BAC">
        <w:rPr>
          <w:rFonts w:ascii="Arial" w:hAnsi="Arial" w:cs="Arial"/>
          <w:sz w:val="22"/>
          <w:szCs w:val="22"/>
        </w:rPr>
        <w:t xml:space="preserve">If so, is the approach compatible with these, and is it proportionate, and legitimate in order to address both their needs and the need to protect the rights of others? </w:t>
      </w:r>
    </w:p>
    <w:p w14:paraId="3A6A4DA8" w14:textId="5340B329" w:rsidR="009F1948" w:rsidRPr="00AA2BAC" w:rsidRDefault="009F1948">
      <w:pPr>
        <w:pStyle w:val="ListParagraph"/>
        <w:numPr>
          <w:ilvl w:val="0"/>
          <w:numId w:val="53"/>
        </w:numPr>
        <w:jc w:val="both"/>
        <w:rPr>
          <w:rFonts w:ascii="Arial" w:hAnsi="Arial" w:cs="Arial"/>
          <w:sz w:val="22"/>
          <w:szCs w:val="22"/>
        </w:rPr>
      </w:pPr>
      <w:r w:rsidRPr="00AA2BAC">
        <w:rPr>
          <w:rFonts w:ascii="Arial" w:hAnsi="Arial" w:cs="Arial"/>
          <w:sz w:val="22"/>
          <w:szCs w:val="22"/>
        </w:rPr>
        <w:t xml:space="preserve">Does the response maintain a child’s right to dignity? </w:t>
      </w:r>
    </w:p>
    <w:p w14:paraId="1B31E679" w14:textId="43DF2DCA" w:rsidR="009F1948" w:rsidRPr="00AA2BAC" w:rsidRDefault="009F1948">
      <w:pPr>
        <w:pStyle w:val="ListParagraph"/>
        <w:numPr>
          <w:ilvl w:val="0"/>
          <w:numId w:val="53"/>
        </w:numPr>
        <w:jc w:val="both"/>
        <w:rPr>
          <w:rFonts w:ascii="Arial" w:hAnsi="Arial" w:cs="Arial"/>
          <w:sz w:val="22"/>
          <w:szCs w:val="22"/>
        </w:rPr>
      </w:pPr>
      <w:r w:rsidRPr="00AA2BAC">
        <w:rPr>
          <w:rFonts w:ascii="Arial" w:hAnsi="Arial" w:cs="Arial"/>
          <w:sz w:val="22"/>
          <w:szCs w:val="22"/>
        </w:rPr>
        <w:t xml:space="preserve">Does the proposed approach involve a plan for how any removed privileges will be reinstated over time? </w:t>
      </w:r>
    </w:p>
    <w:p w14:paraId="23C9E0B9" w14:textId="77777777" w:rsidR="00AA2BAC" w:rsidRDefault="009F1948">
      <w:pPr>
        <w:pStyle w:val="ListParagraph"/>
        <w:numPr>
          <w:ilvl w:val="0"/>
          <w:numId w:val="53"/>
        </w:numPr>
        <w:jc w:val="both"/>
        <w:rPr>
          <w:rFonts w:ascii="Arial" w:hAnsi="Arial" w:cs="Arial"/>
          <w:sz w:val="22"/>
          <w:szCs w:val="22"/>
        </w:rPr>
      </w:pPr>
      <w:r w:rsidRPr="00AA2BAC">
        <w:rPr>
          <w:rFonts w:ascii="Arial" w:hAnsi="Arial" w:cs="Arial"/>
          <w:sz w:val="22"/>
          <w:szCs w:val="22"/>
        </w:rPr>
        <w:t>Are there other children or young people whose rights must also be considered in determining an appropriate response?</w:t>
      </w:r>
    </w:p>
    <w:p w14:paraId="4612FF5C" w14:textId="77777777" w:rsidR="00AA2BAC" w:rsidRDefault="00AA2BAC" w:rsidP="00AA2BAC">
      <w:pPr>
        <w:jc w:val="both"/>
        <w:rPr>
          <w:rFonts w:ascii="Arial" w:hAnsi="Arial" w:cs="Arial"/>
          <w:sz w:val="22"/>
          <w:szCs w:val="22"/>
        </w:rPr>
      </w:pPr>
    </w:p>
    <w:p w14:paraId="5520DD07" w14:textId="51B92025" w:rsidR="009F1948" w:rsidRPr="00AA2BAC" w:rsidRDefault="009F1948" w:rsidP="00AA2BAC">
      <w:pPr>
        <w:jc w:val="both"/>
        <w:rPr>
          <w:rFonts w:ascii="Arial" w:hAnsi="Arial" w:cs="Arial"/>
          <w:sz w:val="22"/>
          <w:szCs w:val="22"/>
        </w:rPr>
      </w:pPr>
      <w:r w:rsidRPr="00AA2BAC">
        <w:rPr>
          <w:rFonts w:ascii="Arial" w:hAnsi="Arial" w:cs="Arial"/>
          <w:sz w:val="22"/>
          <w:szCs w:val="22"/>
        </w:rPr>
        <w:t xml:space="preserve">Child-centred </w:t>
      </w:r>
    </w:p>
    <w:p w14:paraId="36A72D0B" w14:textId="77777777" w:rsidR="00AA2BAC" w:rsidRDefault="00AA2BAC" w:rsidP="00AA2BAC">
      <w:pPr>
        <w:ind w:left="1080"/>
        <w:jc w:val="both"/>
        <w:rPr>
          <w:rFonts w:ascii="Arial" w:hAnsi="Arial" w:cs="Arial"/>
          <w:sz w:val="22"/>
          <w:szCs w:val="22"/>
        </w:rPr>
      </w:pPr>
    </w:p>
    <w:p w14:paraId="68CC3E37" w14:textId="61DB570B" w:rsidR="009F1948" w:rsidRPr="00AA2BAC" w:rsidRDefault="009F1948">
      <w:pPr>
        <w:pStyle w:val="ListParagraph"/>
        <w:numPr>
          <w:ilvl w:val="0"/>
          <w:numId w:val="54"/>
        </w:numPr>
        <w:jc w:val="both"/>
        <w:rPr>
          <w:rFonts w:ascii="Arial" w:hAnsi="Arial" w:cs="Arial"/>
          <w:sz w:val="22"/>
          <w:szCs w:val="22"/>
        </w:rPr>
      </w:pPr>
      <w:r w:rsidRPr="00AA2BAC">
        <w:rPr>
          <w:rFonts w:ascii="Arial" w:hAnsi="Arial" w:cs="Arial"/>
          <w:sz w:val="22"/>
          <w:szCs w:val="22"/>
        </w:rPr>
        <w:t xml:space="preserve">Does the child or young person have an identified additional support need that is relevant to the behaviour? </w:t>
      </w:r>
    </w:p>
    <w:p w14:paraId="7E7BBAAA" w14:textId="27279CA0" w:rsidR="009F1948" w:rsidRPr="00AA2BAC" w:rsidRDefault="009F1948">
      <w:pPr>
        <w:pStyle w:val="ListParagraph"/>
        <w:numPr>
          <w:ilvl w:val="0"/>
          <w:numId w:val="54"/>
        </w:numPr>
        <w:jc w:val="both"/>
        <w:rPr>
          <w:rFonts w:ascii="Arial" w:hAnsi="Arial" w:cs="Arial"/>
          <w:sz w:val="22"/>
          <w:szCs w:val="22"/>
        </w:rPr>
      </w:pPr>
      <w:r w:rsidRPr="00AA2BAC">
        <w:rPr>
          <w:rFonts w:ascii="Arial" w:hAnsi="Arial" w:cs="Arial"/>
          <w:sz w:val="22"/>
          <w:szCs w:val="22"/>
        </w:rPr>
        <w:t xml:space="preserve">Does the child have experience or trauma/adverse childhood experiences that are relevant to the behaviour? </w:t>
      </w:r>
    </w:p>
    <w:p w14:paraId="6BB5012B" w14:textId="614DA157" w:rsidR="009F1948" w:rsidRPr="00AA2BAC" w:rsidRDefault="009F1948">
      <w:pPr>
        <w:pStyle w:val="ListParagraph"/>
        <w:numPr>
          <w:ilvl w:val="0"/>
          <w:numId w:val="54"/>
        </w:numPr>
        <w:jc w:val="both"/>
        <w:rPr>
          <w:rFonts w:ascii="Arial" w:hAnsi="Arial" w:cs="Arial"/>
          <w:sz w:val="22"/>
          <w:szCs w:val="22"/>
        </w:rPr>
      </w:pPr>
      <w:r w:rsidRPr="00AA2BAC">
        <w:rPr>
          <w:rFonts w:ascii="Arial" w:hAnsi="Arial" w:cs="Arial"/>
          <w:sz w:val="22"/>
          <w:szCs w:val="22"/>
        </w:rPr>
        <w:t xml:space="preserve">Is there a child’s plan or risk assessment in place, and what guidance does it provide regarding appropriate responses? </w:t>
      </w:r>
    </w:p>
    <w:p w14:paraId="19FAC0BD" w14:textId="60F318DF" w:rsidR="009F1948" w:rsidRPr="00AA2BAC" w:rsidRDefault="009F1948">
      <w:pPr>
        <w:pStyle w:val="ListParagraph"/>
        <w:numPr>
          <w:ilvl w:val="0"/>
          <w:numId w:val="54"/>
        </w:numPr>
        <w:jc w:val="both"/>
        <w:rPr>
          <w:rFonts w:ascii="Arial" w:hAnsi="Arial" w:cs="Arial"/>
          <w:sz w:val="22"/>
          <w:szCs w:val="22"/>
        </w:rPr>
      </w:pPr>
      <w:r w:rsidRPr="00AA2BAC">
        <w:rPr>
          <w:rFonts w:ascii="Arial" w:hAnsi="Arial" w:cs="Arial"/>
          <w:sz w:val="22"/>
          <w:szCs w:val="22"/>
        </w:rPr>
        <w:t xml:space="preserve">Is the proposed approach aligned to a child’s developmental stage and does it support reducing the frequency and intensity of the disruptive behaviour over time? </w:t>
      </w:r>
    </w:p>
    <w:p w14:paraId="43C0DEB6" w14:textId="327673E9" w:rsidR="009F1948" w:rsidRPr="00AA2BAC" w:rsidRDefault="009F1948">
      <w:pPr>
        <w:pStyle w:val="ListParagraph"/>
        <w:numPr>
          <w:ilvl w:val="0"/>
          <w:numId w:val="54"/>
        </w:numPr>
        <w:jc w:val="both"/>
        <w:rPr>
          <w:rFonts w:ascii="Arial" w:hAnsi="Arial" w:cs="Arial"/>
          <w:sz w:val="22"/>
          <w:szCs w:val="22"/>
        </w:rPr>
      </w:pPr>
      <w:r w:rsidRPr="00AA2BAC">
        <w:rPr>
          <w:rFonts w:ascii="Arial" w:hAnsi="Arial" w:cs="Arial"/>
          <w:sz w:val="22"/>
          <w:szCs w:val="22"/>
        </w:rPr>
        <w:t xml:space="preserve">Does the child have a level of social and emotional development that allows them to engage effectively with the approach? </w:t>
      </w:r>
    </w:p>
    <w:p w14:paraId="592CD3F7" w14:textId="04497D79" w:rsidR="009F1948" w:rsidRPr="00AA2BAC" w:rsidRDefault="009F1948">
      <w:pPr>
        <w:pStyle w:val="ListParagraph"/>
        <w:numPr>
          <w:ilvl w:val="0"/>
          <w:numId w:val="54"/>
        </w:numPr>
        <w:jc w:val="both"/>
        <w:rPr>
          <w:rFonts w:ascii="Arial" w:hAnsi="Arial" w:cs="Arial"/>
          <w:sz w:val="22"/>
          <w:szCs w:val="22"/>
        </w:rPr>
      </w:pPr>
      <w:r w:rsidRPr="00AA2BAC">
        <w:rPr>
          <w:rFonts w:ascii="Arial" w:hAnsi="Arial" w:cs="Arial"/>
          <w:sz w:val="22"/>
          <w:szCs w:val="22"/>
        </w:rPr>
        <w:t xml:space="preserve">Holistic assessment – what is happening for the child or young person in the community and at home? </w:t>
      </w:r>
    </w:p>
    <w:p w14:paraId="27CCA17E" w14:textId="6FF78012" w:rsidR="009F1948" w:rsidRPr="00AA2BAC" w:rsidRDefault="009F1948">
      <w:pPr>
        <w:pStyle w:val="ListParagraph"/>
        <w:numPr>
          <w:ilvl w:val="0"/>
          <w:numId w:val="54"/>
        </w:numPr>
        <w:jc w:val="both"/>
        <w:rPr>
          <w:rFonts w:ascii="Arial" w:hAnsi="Arial" w:cs="Arial"/>
          <w:sz w:val="22"/>
          <w:szCs w:val="22"/>
        </w:rPr>
      </w:pPr>
      <w:r w:rsidRPr="00AA2BAC">
        <w:rPr>
          <w:rFonts w:ascii="Arial" w:hAnsi="Arial" w:cs="Arial"/>
          <w:sz w:val="22"/>
          <w:szCs w:val="22"/>
        </w:rPr>
        <w:t xml:space="preserve">Has the young person been asked what might be causing them to behave in that way? </w:t>
      </w:r>
    </w:p>
    <w:p w14:paraId="705C34CA" w14:textId="0FDDD3CD" w:rsidR="009F1948" w:rsidRPr="00AA2BAC" w:rsidRDefault="009F1948">
      <w:pPr>
        <w:pStyle w:val="ListParagraph"/>
        <w:numPr>
          <w:ilvl w:val="0"/>
          <w:numId w:val="54"/>
        </w:numPr>
        <w:jc w:val="both"/>
        <w:rPr>
          <w:rFonts w:ascii="Arial" w:hAnsi="Arial" w:cs="Arial"/>
          <w:sz w:val="22"/>
          <w:szCs w:val="22"/>
        </w:rPr>
      </w:pPr>
      <w:r w:rsidRPr="00AA2BAC">
        <w:rPr>
          <w:rFonts w:ascii="Arial" w:hAnsi="Arial" w:cs="Arial"/>
          <w:sz w:val="22"/>
          <w:szCs w:val="22"/>
        </w:rPr>
        <w:t xml:space="preserve">Has the young person had the opportunity to participate in discussions about approaches to consequence? </w:t>
      </w:r>
    </w:p>
    <w:p w14:paraId="5EFB6D42" w14:textId="77777777" w:rsidR="00AA2BAC" w:rsidRDefault="00AA2BAC" w:rsidP="009F1948">
      <w:pPr>
        <w:jc w:val="both"/>
        <w:rPr>
          <w:rFonts w:ascii="Arial" w:hAnsi="Arial" w:cs="Arial"/>
          <w:sz w:val="22"/>
          <w:szCs w:val="22"/>
        </w:rPr>
      </w:pPr>
    </w:p>
    <w:p w14:paraId="1C62174E" w14:textId="2C6FFAF6"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Interactions with policies and legal frameworks </w:t>
      </w:r>
    </w:p>
    <w:p w14:paraId="58921F45" w14:textId="77777777" w:rsidR="00AA2BAC" w:rsidRDefault="00AA2BAC" w:rsidP="009F1948">
      <w:pPr>
        <w:jc w:val="both"/>
        <w:rPr>
          <w:rFonts w:ascii="Arial" w:hAnsi="Arial" w:cs="Arial"/>
          <w:sz w:val="22"/>
          <w:szCs w:val="22"/>
        </w:rPr>
      </w:pPr>
    </w:p>
    <w:p w14:paraId="7A24D0CB" w14:textId="2A519F8A" w:rsidR="009F1948" w:rsidRPr="00AA2BAC" w:rsidRDefault="009F1948">
      <w:pPr>
        <w:pStyle w:val="ListParagraph"/>
        <w:numPr>
          <w:ilvl w:val="0"/>
          <w:numId w:val="55"/>
        </w:numPr>
        <w:jc w:val="both"/>
        <w:rPr>
          <w:rFonts w:ascii="Arial" w:hAnsi="Arial" w:cs="Arial"/>
          <w:sz w:val="22"/>
          <w:szCs w:val="22"/>
        </w:rPr>
      </w:pPr>
      <w:r w:rsidRPr="00AA2BAC">
        <w:rPr>
          <w:rFonts w:ascii="Arial" w:hAnsi="Arial" w:cs="Arial"/>
          <w:sz w:val="22"/>
          <w:szCs w:val="22"/>
        </w:rPr>
        <w:t xml:space="preserve">Does the proposed action constitute seclusion10 as defined in Included, Engaged and Involved Part 3? </w:t>
      </w:r>
    </w:p>
    <w:p w14:paraId="716AE432" w14:textId="160AC1B4" w:rsidR="009F1948" w:rsidRPr="00AA2BAC" w:rsidRDefault="009F1948">
      <w:pPr>
        <w:pStyle w:val="ListParagraph"/>
        <w:numPr>
          <w:ilvl w:val="0"/>
          <w:numId w:val="55"/>
        </w:numPr>
        <w:jc w:val="both"/>
        <w:rPr>
          <w:rFonts w:ascii="Arial" w:hAnsi="Arial" w:cs="Arial"/>
          <w:sz w:val="22"/>
          <w:szCs w:val="22"/>
        </w:rPr>
      </w:pPr>
      <w:r w:rsidRPr="00AA2BAC">
        <w:rPr>
          <w:rFonts w:ascii="Arial" w:hAnsi="Arial" w:cs="Arial"/>
          <w:sz w:val="22"/>
          <w:szCs w:val="22"/>
        </w:rPr>
        <w:lastRenderedPageBreak/>
        <w:t xml:space="preserve">If considering exclusion, has account been taken of the checklist of Key considerations to be made prior to, during and after exclusion, as set out in Included, Engaged and Involved Part 2? </w:t>
      </w:r>
    </w:p>
    <w:p w14:paraId="2CC13419" w14:textId="06275C03" w:rsidR="009F1948" w:rsidRPr="00AA2BAC" w:rsidRDefault="009F1948">
      <w:pPr>
        <w:pStyle w:val="ListParagraph"/>
        <w:numPr>
          <w:ilvl w:val="0"/>
          <w:numId w:val="55"/>
        </w:numPr>
        <w:jc w:val="both"/>
        <w:rPr>
          <w:rFonts w:ascii="Arial" w:hAnsi="Arial" w:cs="Arial"/>
          <w:sz w:val="22"/>
          <w:szCs w:val="22"/>
        </w:rPr>
      </w:pPr>
      <w:r w:rsidRPr="00AA2BAC">
        <w:rPr>
          <w:rFonts w:ascii="Arial" w:hAnsi="Arial" w:cs="Arial"/>
          <w:sz w:val="22"/>
          <w:szCs w:val="22"/>
        </w:rPr>
        <w:t xml:space="preserve">Is the young person care experienced? </w:t>
      </w:r>
    </w:p>
    <w:p w14:paraId="0AF86625" w14:textId="0B3FD4C3" w:rsidR="009F1948" w:rsidRPr="00AA2BAC" w:rsidRDefault="009F1948">
      <w:pPr>
        <w:pStyle w:val="ListParagraph"/>
        <w:numPr>
          <w:ilvl w:val="0"/>
          <w:numId w:val="55"/>
        </w:numPr>
        <w:jc w:val="both"/>
        <w:rPr>
          <w:rFonts w:ascii="Arial" w:hAnsi="Arial" w:cs="Arial"/>
          <w:sz w:val="22"/>
          <w:szCs w:val="22"/>
        </w:rPr>
      </w:pPr>
      <w:r w:rsidRPr="00AA2BAC">
        <w:rPr>
          <w:rFonts w:ascii="Arial" w:hAnsi="Arial" w:cs="Arial"/>
          <w:sz w:val="22"/>
          <w:szCs w:val="22"/>
        </w:rPr>
        <w:t xml:space="preserve">Is the proposed action compatible with duties under the Additional Support for Learning (ASL) legislation? </w:t>
      </w:r>
    </w:p>
    <w:p w14:paraId="767362B8" w14:textId="3237A0B3" w:rsidR="009F1948" w:rsidRPr="00AA2BAC" w:rsidRDefault="009F1948">
      <w:pPr>
        <w:pStyle w:val="ListParagraph"/>
        <w:numPr>
          <w:ilvl w:val="0"/>
          <w:numId w:val="55"/>
        </w:numPr>
        <w:jc w:val="both"/>
        <w:rPr>
          <w:rFonts w:ascii="Arial" w:hAnsi="Arial" w:cs="Arial"/>
          <w:sz w:val="22"/>
          <w:szCs w:val="22"/>
        </w:rPr>
      </w:pPr>
      <w:r w:rsidRPr="00AA2BAC">
        <w:rPr>
          <w:rFonts w:ascii="Arial" w:hAnsi="Arial" w:cs="Arial"/>
          <w:sz w:val="22"/>
          <w:szCs w:val="22"/>
        </w:rPr>
        <w:t xml:space="preserve">Is the response consistent with the school’s duties under the UNCRC, the European Convention on Human Rights (ECHR), and the Equality Act 2010? </w:t>
      </w:r>
    </w:p>
    <w:p w14:paraId="6FA3134D" w14:textId="77777777" w:rsidR="00AA2BAC" w:rsidRDefault="00AA2BAC" w:rsidP="009F1948">
      <w:pPr>
        <w:jc w:val="both"/>
        <w:rPr>
          <w:rFonts w:ascii="Arial" w:hAnsi="Arial" w:cs="Arial"/>
          <w:sz w:val="22"/>
          <w:szCs w:val="22"/>
        </w:rPr>
      </w:pPr>
    </w:p>
    <w:p w14:paraId="439F1F69" w14:textId="66FC1449"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Strategies </w:t>
      </w:r>
    </w:p>
    <w:p w14:paraId="4F400BE4" w14:textId="77777777" w:rsidR="00AA2BAC" w:rsidRDefault="00AA2BAC" w:rsidP="009F1948">
      <w:pPr>
        <w:jc w:val="both"/>
        <w:rPr>
          <w:rFonts w:ascii="Arial" w:hAnsi="Arial" w:cs="Arial"/>
          <w:sz w:val="22"/>
          <w:szCs w:val="22"/>
        </w:rPr>
      </w:pPr>
    </w:p>
    <w:p w14:paraId="4A84CEA5" w14:textId="76BAB387" w:rsidR="009F1948" w:rsidRPr="00AA2BAC" w:rsidRDefault="009F1948">
      <w:pPr>
        <w:pStyle w:val="ListParagraph"/>
        <w:numPr>
          <w:ilvl w:val="0"/>
          <w:numId w:val="56"/>
        </w:numPr>
        <w:jc w:val="both"/>
        <w:rPr>
          <w:rFonts w:ascii="Arial" w:hAnsi="Arial" w:cs="Arial"/>
          <w:sz w:val="22"/>
          <w:szCs w:val="22"/>
        </w:rPr>
      </w:pPr>
      <w:r w:rsidRPr="00AA2BAC">
        <w:rPr>
          <w:rFonts w:ascii="Arial" w:hAnsi="Arial" w:cs="Arial"/>
          <w:sz w:val="22"/>
          <w:szCs w:val="22"/>
        </w:rPr>
        <w:t xml:space="preserve">Timing of response – is the child in a position where they are able to constructively learn from the intervention? </w:t>
      </w:r>
    </w:p>
    <w:p w14:paraId="63F85F10" w14:textId="3BDE3E52" w:rsidR="009F1948" w:rsidRPr="00AA2BAC" w:rsidRDefault="009F1948">
      <w:pPr>
        <w:pStyle w:val="ListParagraph"/>
        <w:numPr>
          <w:ilvl w:val="0"/>
          <w:numId w:val="56"/>
        </w:numPr>
        <w:jc w:val="both"/>
        <w:rPr>
          <w:rFonts w:ascii="Arial" w:hAnsi="Arial" w:cs="Arial"/>
          <w:sz w:val="22"/>
          <w:szCs w:val="22"/>
        </w:rPr>
      </w:pPr>
      <w:r w:rsidRPr="00AA2BAC">
        <w:rPr>
          <w:rFonts w:ascii="Arial" w:hAnsi="Arial" w:cs="Arial"/>
          <w:sz w:val="22"/>
          <w:szCs w:val="22"/>
        </w:rPr>
        <w:t xml:space="preserve">Is CLPL, guidance and support available and promoted to staff to support them in navigating challenging conversations with young people? </w:t>
      </w:r>
    </w:p>
    <w:p w14:paraId="4A63E1D2" w14:textId="00F587E6" w:rsidR="009F1948" w:rsidRPr="00AA2BAC" w:rsidRDefault="009F1948">
      <w:pPr>
        <w:pStyle w:val="ListParagraph"/>
        <w:numPr>
          <w:ilvl w:val="0"/>
          <w:numId w:val="56"/>
        </w:numPr>
        <w:jc w:val="both"/>
        <w:rPr>
          <w:rFonts w:ascii="Arial" w:hAnsi="Arial" w:cs="Arial"/>
          <w:sz w:val="22"/>
          <w:szCs w:val="22"/>
        </w:rPr>
      </w:pPr>
      <w:r w:rsidRPr="00AA2BAC">
        <w:rPr>
          <w:rFonts w:ascii="Arial" w:hAnsi="Arial" w:cs="Arial"/>
          <w:sz w:val="22"/>
          <w:szCs w:val="22"/>
        </w:rPr>
        <w:t>Does the nature of the behaviour require particular considerations to appropriateness of intervention, such as where it involves prejudice and the need to avoid contributing to any trauma or mental health impact for any person affected?</w:t>
      </w:r>
    </w:p>
    <w:p w14:paraId="66DCA056" w14:textId="77777777" w:rsidR="00AA2BAC" w:rsidRDefault="00AA2BAC" w:rsidP="00AA2BAC">
      <w:pPr>
        <w:jc w:val="both"/>
        <w:rPr>
          <w:rFonts w:ascii="Arial" w:hAnsi="Arial" w:cs="Arial"/>
          <w:sz w:val="22"/>
          <w:szCs w:val="22"/>
        </w:rPr>
      </w:pPr>
    </w:p>
    <w:p w14:paraId="74DB1C8A" w14:textId="239D5BEF" w:rsidR="009F1948" w:rsidRPr="00AA2BAC" w:rsidRDefault="009F1948" w:rsidP="00AA2BAC">
      <w:pPr>
        <w:jc w:val="both"/>
        <w:rPr>
          <w:rFonts w:ascii="Arial" w:hAnsi="Arial" w:cs="Arial"/>
          <w:sz w:val="22"/>
          <w:szCs w:val="22"/>
        </w:rPr>
      </w:pPr>
      <w:r w:rsidRPr="00AA2BAC">
        <w:rPr>
          <w:rFonts w:ascii="Arial" w:hAnsi="Arial" w:cs="Arial"/>
          <w:sz w:val="22"/>
          <w:szCs w:val="22"/>
        </w:rPr>
        <w:t xml:space="preserve">Reflective questions for senior leadership teams for supporting responses in the moment </w:t>
      </w:r>
    </w:p>
    <w:p w14:paraId="4D13064E" w14:textId="77777777" w:rsidR="00AA2BAC" w:rsidRDefault="00AA2BAC" w:rsidP="009F1948">
      <w:pPr>
        <w:jc w:val="both"/>
        <w:rPr>
          <w:rFonts w:ascii="Arial" w:hAnsi="Arial" w:cs="Arial"/>
          <w:sz w:val="22"/>
          <w:szCs w:val="22"/>
        </w:rPr>
      </w:pPr>
    </w:p>
    <w:p w14:paraId="14E2BF84" w14:textId="38FFEC24"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Processes </w:t>
      </w:r>
    </w:p>
    <w:p w14:paraId="231EEDC5" w14:textId="77777777" w:rsidR="00AA2BAC" w:rsidRDefault="00AA2BAC" w:rsidP="009F1948">
      <w:pPr>
        <w:jc w:val="both"/>
        <w:rPr>
          <w:rFonts w:ascii="Arial" w:hAnsi="Arial" w:cs="Arial"/>
          <w:sz w:val="22"/>
          <w:szCs w:val="22"/>
        </w:rPr>
      </w:pPr>
    </w:p>
    <w:p w14:paraId="59D9D549" w14:textId="78E53FB3" w:rsidR="009F1948" w:rsidRPr="00AA2BAC" w:rsidRDefault="009F1948">
      <w:pPr>
        <w:pStyle w:val="ListParagraph"/>
        <w:numPr>
          <w:ilvl w:val="0"/>
          <w:numId w:val="57"/>
        </w:numPr>
        <w:jc w:val="both"/>
        <w:rPr>
          <w:rFonts w:ascii="Arial" w:hAnsi="Arial" w:cs="Arial"/>
          <w:sz w:val="22"/>
          <w:szCs w:val="22"/>
        </w:rPr>
      </w:pPr>
      <w:r w:rsidRPr="00AA2BAC">
        <w:rPr>
          <w:rFonts w:ascii="Arial" w:hAnsi="Arial" w:cs="Arial"/>
          <w:sz w:val="22"/>
          <w:szCs w:val="22"/>
        </w:rPr>
        <w:t xml:space="preserve">How are the views of staff gathered, including through engagement with relevant professional associations, to establish whether they feel supported in responding to behaviour in school? </w:t>
      </w:r>
    </w:p>
    <w:p w14:paraId="14D8436A" w14:textId="12AF345E" w:rsidR="009F1948" w:rsidRPr="00AA2BAC" w:rsidRDefault="009F1948">
      <w:pPr>
        <w:pStyle w:val="ListParagraph"/>
        <w:numPr>
          <w:ilvl w:val="0"/>
          <w:numId w:val="57"/>
        </w:numPr>
        <w:jc w:val="both"/>
        <w:rPr>
          <w:rFonts w:ascii="Arial" w:hAnsi="Arial" w:cs="Arial"/>
          <w:sz w:val="22"/>
          <w:szCs w:val="22"/>
        </w:rPr>
      </w:pPr>
      <w:r w:rsidRPr="00AA2BAC">
        <w:rPr>
          <w:rFonts w:ascii="Arial" w:hAnsi="Arial" w:cs="Arial"/>
          <w:sz w:val="22"/>
          <w:szCs w:val="22"/>
        </w:rPr>
        <w:t xml:space="preserve">What opportunities are available to ensure all staff have a consistent understanding of how school-wide expectations should be implemented? </w:t>
      </w:r>
    </w:p>
    <w:p w14:paraId="479EF094" w14:textId="499A173D" w:rsidR="009F1948" w:rsidRPr="00AA2BAC" w:rsidRDefault="009F1948">
      <w:pPr>
        <w:pStyle w:val="ListParagraph"/>
        <w:numPr>
          <w:ilvl w:val="0"/>
          <w:numId w:val="57"/>
        </w:numPr>
        <w:jc w:val="both"/>
        <w:rPr>
          <w:rFonts w:ascii="Arial" w:hAnsi="Arial" w:cs="Arial"/>
          <w:sz w:val="22"/>
          <w:szCs w:val="22"/>
        </w:rPr>
      </w:pPr>
      <w:r w:rsidRPr="00AA2BAC">
        <w:rPr>
          <w:rFonts w:ascii="Arial" w:hAnsi="Arial" w:cs="Arial"/>
          <w:sz w:val="22"/>
          <w:szCs w:val="22"/>
        </w:rPr>
        <w:t xml:space="preserve">What structures are in place to support all staff to apply relationships and behaviour policies consistently? </w:t>
      </w:r>
    </w:p>
    <w:p w14:paraId="37804B03" w14:textId="7D0AB9E2" w:rsidR="009F1948" w:rsidRPr="00AA2BAC" w:rsidRDefault="009F1948">
      <w:pPr>
        <w:pStyle w:val="ListParagraph"/>
        <w:numPr>
          <w:ilvl w:val="0"/>
          <w:numId w:val="57"/>
        </w:numPr>
        <w:jc w:val="both"/>
        <w:rPr>
          <w:rFonts w:ascii="Arial" w:hAnsi="Arial" w:cs="Arial"/>
          <w:sz w:val="22"/>
          <w:szCs w:val="22"/>
        </w:rPr>
      </w:pPr>
      <w:r w:rsidRPr="00AA2BAC">
        <w:rPr>
          <w:rFonts w:ascii="Arial" w:hAnsi="Arial" w:cs="Arial"/>
          <w:sz w:val="22"/>
          <w:szCs w:val="22"/>
        </w:rPr>
        <w:t xml:space="preserve">How are the views of staff gathered to support a shared understanding of when responses should be escalated, and are there clear pathways for that? </w:t>
      </w:r>
    </w:p>
    <w:p w14:paraId="4FCA857C" w14:textId="567BF2EA" w:rsidR="009F1948" w:rsidRPr="00AA2BAC" w:rsidRDefault="009F1948">
      <w:pPr>
        <w:pStyle w:val="ListParagraph"/>
        <w:numPr>
          <w:ilvl w:val="0"/>
          <w:numId w:val="57"/>
        </w:numPr>
        <w:jc w:val="both"/>
        <w:rPr>
          <w:rFonts w:ascii="Arial" w:hAnsi="Arial" w:cs="Arial"/>
          <w:sz w:val="22"/>
          <w:szCs w:val="22"/>
        </w:rPr>
      </w:pPr>
      <w:r w:rsidRPr="00AA2BAC">
        <w:rPr>
          <w:rFonts w:ascii="Arial" w:hAnsi="Arial" w:cs="Arial"/>
          <w:sz w:val="22"/>
          <w:szCs w:val="22"/>
        </w:rPr>
        <w:t xml:space="preserve">What CLPL or other opportunities are there for staff to train together and have professional dialogue and are staff able to engage with these? </w:t>
      </w:r>
    </w:p>
    <w:p w14:paraId="276FC642" w14:textId="72578725" w:rsidR="009F1948" w:rsidRPr="00AA2BAC" w:rsidRDefault="009F1948">
      <w:pPr>
        <w:pStyle w:val="ListParagraph"/>
        <w:numPr>
          <w:ilvl w:val="0"/>
          <w:numId w:val="57"/>
        </w:numPr>
        <w:jc w:val="both"/>
        <w:rPr>
          <w:rFonts w:ascii="Arial" w:hAnsi="Arial" w:cs="Arial"/>
          <w:sz w:val="22"/>
          <w:szCs w:val="22"/>
        </w:rPr>
      </w:pPr>
      <w:r w:rsidRPr="00AA2BAC">
        <w:rPr>
          <w:rFonts w:ascii="Arial" w:hAnsi="Arial" w:cs="Arial"/>
          <w:sz w:val="22"/>
          <w:szCs w:val="22"/>
        </w:rPr>
        <w:t xml:space="preserve">How are children and young people supported to reflect on the impact of their behaviour? </w:t>
      </w:r>
    </w:p>
    <w:p w14:paraId="06158E26" w14:textId="698AD50A" w:rsidR="009F1948" w:rsidRPr="00AA2BAC" w:rsidRDefault="009F1948">
      <w:pPr>
        <w:pStyle w:val="ListParagraph"/>
        <w:numPr>
          <w:ilvl w:val="0"/>
          <w:numId w:val="57"/>
        </w:numPr>
        <w:jc w:val="both"/>
        <w:rPr>
          <w:rFonts w:ascii="Arial" w:hAnsi="Arial" w:cs="Arial"/>
          <w:sz w:val="22"/>
          <w:szCs w:val="22"/>
        </w:rPr>
      </w:pPr>
      <w:r w:rsidRPr="00AA2BAC">
        <w:rPr>
          <w:rFonts w:ascii="Arial" w:hAnsi="Arial" w:cs="Arial"/>
          <w:sz w:val="22"/>
          <w:szCs w:val="22"/>
        </w:rPr>
        <w:t xml:space="preserve">How are supply or temporary staff supported to understand the school’s approaches to expectations and processes for responding? </w:t>
      </w:r>
    </w:p>
    <w:p w14:paraId="03FAF5D1" w14:textId="1482B693" w:rsidR="009F1948" w:rsidRPr="00AA2BAC" w:rsidRDefault="009F1948">
      <w:pPr>
        <w:pStyle w:val="ListParagraph"/>
        <w:numPr>
          <w:ilvl w:val="0"/>
          <w:numId w:val="57"/>
        </w:numPr>
        <w:jc w:val="both"/>
        <w:rPr>
          <w:rFonts w:ascii="Arial" w:hAnsi="Arial" w:cs="Arial"/>
          <w:sz w:val="22"/>
          <w:szCs w:val="22"/>
        </w:rPr>
      </w:pPr>
      <w:r w:rsidRPr="00AA2BAC">
        <w:rPr>
          <w:rFonts w:ascii="Arial" w:hAnsi="Arial" w:cs="Arial"/>
          <w:sz w:val="22"/>
          <w:szCs w:val="22"/>
        </w:rPr>
        <w:t xml:space="preserve">What opportunities are there for staff to share experiences and undertake peer learning? </w:t>
      </w:r>
    </w:p>
    <w:p w14:paraId="4DB4F445" w14:textId="2C935C20" w:rsidR="009F1948" w:rsidRPr="00AA2BAC" w:rsidRDefault="009F1948">
      <w:pPr>
        <w:pStyle w:val="ListParagraph"/>
        <w:numPr>
          <w:ilvl w:val="0"/>
          <w:numId w:val="57"/>
        </w:numPr>
        <w:jc w:val="both"/>
        <w:rPr>
          <w:rFonts w:ascii="Arial" w:hAnsi="Arial" w:cs="Arial"/>
          <w:sz w:val="22"/>
          <w:szCs w:val="22"/>
        </w:rPr>
      </w:pPr>
      <w:r w:rsidRPr="00AA2BAC">
        <w:rPr>
          <w:rFonts w:ascii="Arial" w:hAnsi="Arial" w:cs="Arial"/>
          <w:sz w:val="22"/>
          <w:szCs w:val="22"/>
        </w:rPr>
        <w:t xml:space="preserve">How are new or temporary staff joining mid-year provided with clear information and guidance to implement responses in line with school policies? </w:t>
      </w:r>
    </w:p>
    <w:p w14:paraId="41191A03" w14:textId="77777777" w:rsidR="00AA2BAC" w:rsidRDefault="00AA2BAC" w:rsidP="00AA2BAC">
      <w:pPr>
        <w:jc w:val="both"/>
        <w:rPr>
          <w:rFonts w:ascii="Arial" w:hAnsi="Arial" w:cs="Arial"/>
          <w:sz w:val="22"/>
          <w:szCs w:val="22"/>
        </w:rPr>
      </w:pPr>
    </w:p>
    <w:p w14:paraId="320BCE63" w14:textId="65CE9438" w:rsidR="009F1948" w:rsidRDefault="009F1948" w:rsidP="00AA2BAC">
      <w:pPr>
        <w:jc w:val="both"/>
        <w:rPr>
          <w:rFonts w:ascii="Arial" w:hAnsi="Arial" w:cs="Arial"/>
          <w:sz w:val="22"/>
          <w:szCs w:val="22"/>
        </w:rPr>
      </w:pPr>
      <w:r w:rsidRPr="00AA2BAC">
        <w:rPr>
          <w:rFonts w:ascii="Arial" w:hAnsi="Arial" w:cs="Arial"/>
          <w:sz w:val="22"/>
          <w:szCs w:val="22"/>
        </w:rPr>
        <w:t xml:space="preserve">Implementation </w:t>
      </w:r>
    </w:p>
    <w:p w14:paraId="709C8001" w14:textId="77777777" w:rsidR="00AA2BAC" w:rsidRPr="00AA2BAC" w:rsidRDefault="00AA2BAC" w:rsidP="00AA2BAC">
      <w:pPr>
        <w:jc w:val="both"/>
        <w:rPr>
          <w:rFonts w:ascii="Arial" w:hAnsi="Arial" w:cs="Arial"/>
          <w:sz w:val="22"/>
          <w:szCs w:val="22"/>
        </w:rPr>
      </w:pPr>
    </w:p>
    <w:p w14:paraId="09F98535" w14:textId="07A8AC32" w:rsidR="009F1948" w:rsidRPr="00AA2BAC" w:rsidRDefault="009F1948">
      <w:pPr>
        <w:pStyle w:val="ListParagraph"/>
        <w:numPr>
          <w:ilvl w:val="0"/>
          <w:numId w:val="58"/>
        </w:numPr>
        <w:jc w:val="both"/>
        <w:rPr>
          <w:rFonts w:ascii="Arial" w:hAnsi="Arial" w:cs="Arial"/>
          <w:sz w:val="22"/>
          <w:szCs w:val="22"/>
        </w:rPr>
      </w:pPr>
      <w:r w:rsidRPr="00AA2BAC">
        <w:rPr>
          <w:rFonts w:ascii="Arial" w:hAnsi="Arial" w:cs="Arial"/>
          <w:sz w:val="22"/>
          <w:szCs w:val="22"/>
        </w:rPr>
        <w:t xml:space="preserve">What arrangements are in place to ensure staff have the time to implement approaches effectively? </w:t>
      </w:r>
    </w:p>
    <w:p w14:paraId="4478028B" w14:textId="1F7E1D33" w:rsidR="009F1948" w:rsidRPr="00AA2BAC" w:rsidRDefault="009F1948">
      <w:pPr>
        <w:pStyle w:val="ListParagraph"/>
        <w:numPr>
          <w:ilvl w:val="0"/>
          <w:numId w:val="58"/>
        </w:numPr>
        <w:jc w:val="both"/>
        <w:rPr>
          <w:rFonts w:ascii="Arial" w:hAnsi="Arial" w:cs="Arial"/>
          <w:sz w:val="22"/>
          <w:szCs w:val="22"/>
        </w:rPr>
      </w:pPr>
      <w:r w:rsidRPr="00AA2BAC">
        <w:rPr>
          <w:rFonts w:ascii="Arial" w:hAnsi="Arial" w:cs="Arial"/>
          <w:sz w:val="22"/>
          <w:szCs w:val="22"/>
        </w:rPr>
        <w:t xml:space="preserve">What support is available to ensure responses can be conducted in a timely manner? • If only certain staff are trained in such approaches, what mechanisms are in place to ensure they have sufficient capacity to undertake approaches in a timely manner? </w:t>
      </w:r>
    </w:p>
    <w:p w14:paraId="4B06627E" w14:textId="39CE5663" w:rsidR="009F1948" w:rsidRPr="00AA2BAC" w:rsidRDefault="009F1948">
      <w:pPr>
        <w:pStyle w:val="ListParagraph"/>
        <w:numPr>
          <w:ilvl w:val="0"/>
          <w:numId w:val="58"/>
        </w:numPr>
        <w:jc w:val="both"/>
        <w:rPr>
          <w:rFonts w:ascii="Arial" w:hAnsi="Arial" w:cs="Arial"/>
          <w:sz w:val="22"/>
          <w:szCs w:val="22"/>
        </w:rPr>
      </w:pPr>
      <w:r w:rsidRPr="00AA2BAC">
        <w:rPr>
          <w:rFonts w:ascii="Arial" w:hAnsi="Arial" w:cs="Arial"/>
          <w:sz w:val="22"/>
          <w:szCs w:val="22"/>
        </w:rPr>
        <w:t xml:space="preserve">What CLPL is available to support the implementation of approaches such as restorative, nurture and solutions-oriented approaches? </w:t>
      </w:r>
    </w:p>
    <w:p w14:paraId="4EFD4700" w14:textId="2CC03916" w:rsidR="009F1948" w:rsidRPr="00AA2BAC" w:rsidRDefault="009F1948">
      <w:pPr>
        <w:pStyle w:val="ListParagraph"/>
        <w:numPr>
          <w:ilvl w:val="0"/>
          <w:numId w:val="58"/>
        </w:numPr>
        <w:jc w:val="both"/>
        <w:rPr>
          <w:rFonts w:ascii="Arial" w:hAnsi="Arial" w:cs="Arial"/>
          <w:sz w:val="22"/>
          <w:szCs w:val="22"/>
        </w:rPr>
      </w:pPr>
      <w:r w:rsidRPr="00AA2BAC">
        <w:rPr>
          <w:rFonts w:ascii="Arial" w:hAnsi="Arial" w:cs="Arial"/>
          <w:sz w:val="22"/>
          <w:szCs w:val="22"/>
        </w:rPr>
        <w:t xml:space="preserve">How is consistency in approach supported across all staff and departments? </w:t>
      </w:r>
    </w:p>
    <w:p w14:paraId="0773A164" w14:textId="77777777" w:rsidR="00AA2BAC" w:rsidRDefault="00AA2BAC" w:rsidP="009F1948">
      <w:pPr>
        <w:jc w:val="both"/>
        <w:rPr>
          <w:rFonts w:ascii="Arial" w:hAnsi="Arial" w:cs="Arial"/>
          <w:sz w:val="22"/>
          <w:szCs w:val="22"/>
        </w:rPr>
      </w:pPr>
    </w:p>
    <w:p w14:paraId="6599B2EC" w14:textId="15D0D477" w:rsidR="009F1948" w:rsidRPr="00AA2BAC" w:rsidRDefault="009F1948" w:rsidP="009F1948">
      <w:pPr>
        <w:jc w:val="both"/>
        <w:rPr>
          <w:rFonts w:ascii="Arial" w:hAnsi="Arial" w:cs="Arial"/>
          <w:sz w:val="22"/>
          <w:szCs w:val="22"/>
        </w:rPr>
      </w:pPr>
      <w:r w:rsidRPr="00AA2BAC">
        <w:rPr>
          <w:rFonts w:ascii="Arial" w:hAnsi="Arial" w:cs="Arial"/>
          <w:sz w:val="22"/>
          <w:szCs w:val="22"/>
        </w:rPr>
        <w:lastRenderedPageBreak/>
        <w:t xml:space="preserve">Engagement </w:t>
      </w:r>
    </w:p>
    <w:p w14:paraId="6664D1CF" w14:textId="77777777" w:rsidR="00AA2BAC" w:rsidRDefault="00AA2BAC" w:rsidP="009F1948">
      <w:pPr>
        <w:jc w:val="both"/>
        <w:rPr>
          <w:rFonts w:ascii="Arial" w:hAnsi="Arial" w:cs="Arial"/>
          <w:sz w:val="22"/>
          <w:szCs w:val="22"/>
        </w:rPr>
      </w:pPr>
    </w:p>
    <w:p w14:paraId="54720577" w14:textId="3FAE66F4" w:rsidR="009F1948" w:rsidRPr="00AA2BAC" w:rsidRDefault="009F1948">
      <w:pPr>
        <w:pStyle w:val="ListParagraph"/>
        <w:numPr>
          <w:ilvl w:val="0"/>
          <w:numId w:val="59"/>
        </w:numPr>
        <w:jc w:val="both"/>
        <w:rPr>
          <w:rFonts w:ascii="Arial" w:hAnsi="Arial" w:cs="Arial"/>
          <w:sz w:val="22"/>
          <w:szCs w:val="22"/>
        </w:rPr>
      </w:pPr>
      <w:r w:rsidRPr="00AA2BAC">
        <w:rPr>
          <w:rFonts w:ascii="Arial" w:hAnsi="Arial" w:cs="Arial"/>
          <w:sz w:val="22"/>
          <w:szCs w:val="22"/>
        </w:rPr>
        <w:t xml:space="preserve">When and how are parents informed and engaged in responses to address their child’s behaviour? </w:t>
      </w:r>
    </w:p>
    <w:p w14:paraId="35487821" w14:textId="3ABAE2C7" w:rsidR="009F1948" w:rsidRPr="00AA2BAC" w:rsidRDefault="009F1948">
      <w:pPr>
        <w:pStyle w:val="ListParagraph"/>
        <w:numPr>
          <w:ilvl w:val="0"/>
          <w:numId w:val="59"/>
        </w:numPr>
        <w:jc w:val="both"/>
        <w:rPr>
          <w:rFonts w:ascii="Arial" w:hAnsi="Arial" w:cs="Arial"/>
          <w:sz w:val="22"/>
          <w:szCs w:val="22"/>
        </w:rPr>
      </w:pPr>
      <w:r w:rsidRPr="00AA2BAC">
        <w:rPr>
          <w:rFonts w:ascii="Arial" w:hAnsi="Arial" w:cs="Arial"/>
          <w:sz w:val="22"/>
          <w:szCs w:val="22"/>
        </w:rPr>
        <w:t xml:space="preserve">How are staff supported by senior management in promoting positive relationships and behaviour when there is resistance from children and/or their parents? </w:t>
      </w:r>
    </w:p>
    <w:p w14:paraId="383551EC" w14:textId="5E43DCAF" w:rsidR="009F1948" w:rsidRPr="00AA2BAC" w:rsidRDefault="009F1948">
      <w:pPr>
        <w:pStyle w:val="ListParagraph"/>
        <w:numPr>
          <w:ilvl w:val="0"/>
          <w:numId w:val="59"/>
        </w:numPr>
        <w:jc w:val="both"/>
        <w:rPr>
          <w:rFonts w:ascii="Arial" w:hAnsi="Arial" w:cs="Arial"/>
          <w:sz w:val="22"/>
          <w:szCs w:val="22"/>
        </w:rPr>
      </w:pPr>
      <w:r w:rsidRPr="00AA2BAC">
        <w:rPr>
          <w:rFonts w:ascii="Arial" w:hAnsi="Arial" w:cs="Arial"/>
          <w:sz w:val="22"/>
          <w:szCs w:val="22"/>
        </w:rPr>
        <w:t>How is feedback gathered from staff about how things are working and what support might be required?</w:t>
      </w:r>
    </w:p>
    <w:p w14:paraId="06BE6922" w14:textId="77777777" w:rsidR="00AA2BAC" w:rsidRDefault="00AA2BAC" w:rsidP="00AA2BAC">
      <w:pPr>
        <w:jc w:val="both"/>
        <w:rPr>
          <w:rFonts w:ascii="Arial" w:hAnsi="Arial" w:cs="Arial"/>
          <w:sz w:val="22"/>
          <w:szCs w:val="22"/>
        </w:rPr>
      </w:pPr>
    </w:p>
    <w:p w14:paraId="70948C98" w14:textId="23261348" w:rsidR="009F1948" w:rsidRDefault="009F1948" w:rsidP="00AA2BAC">
      <w:pPr>
        <w:jc w:val="both"/>
        <w:rPr>
          <w:rFonts w:ascii="Arial" w:hAnsi="Arial" w:cs="Arial"/>
          <w:sz w:val="22"/>
          <w:szCs w:val="22"/>
        </w:rPr>
      </w:pPr>
      <w:r w:rsidRPr="00AA2BAC">
        <w:rPr>
          <w:rFonts w:ascii="Arial" w:hAnsi="Arial" w:cs="Arial"/>
          <w:sz w:val="22"/>
          <w:szCs w:val="22"/>
        </w:rPr>
        <w:t xml:space="preserve">Reporting, recording and monitoring </w:t>
      </w:r>
    </w:p>
    <w:p w14:paraId="48FBFB82" w14:textId="77777777" w:rsidR="00AA2BAC" w:rsidRPr="00AA2BAC" w:rsidRDefault="00AA2BAC" w:rsidP="00AA2BAC">
      <w:pPr>
        <w:jc w:val="both"/>
        <w:rPr>
          <w:rFonts w:ascii="Arial" w:hAnsi="Arial" w:cs="Arial"/>
          <w:sz w:val="22"/>
          <w:szCs w:val="22"/>
        </w:rPr>
      </w:pPr>
    </w:p>
    <w:p w14:paraId="0DE29676" w14:textId="6A7A2B99" w:rsidR="009F1948" w:rsidRPr="00AA2BAC" w:rsidRDefault="009F1948">
      <w:pPr>
        <w:pStyle w:val="ListParagraph"/>
        <w:numPr>
          <w:ilvl w:val="0"/>
          <w:numId w:val="60"/>
        </w:numPr>
        <w:jc w:val="both"/>
        <w:rPr>
          <w:rFonts w:ascii="Arial" w:hAnsi="Arial" w:cs="Arial"/>
          <w:sz w:val="22"/>
          <w:szCs w:val="22"/>
        </w:rPr>
      </w:pPr>
      <w:r w:rsidRPr="00AA2BAC">
        <w:rPr>
          <w:rFonts w:ascii="Arial" w:hAnsi="Arial" w:cs="Arial"/>
          <w:sz w:val="22"/>
          <w:szCs w:val="22"/>
        </w:rPr>
        <w:t xml:space="preserve">How is the effectiveness of approaches monitored? </w:t>
      </w:r>
    </w:p>
    <w:p w14:paraId="48B2EE6E" w14:textId="5535FB58" w:rsidR="009F1948" w:rsidRPr="00AA2BAC" w:rsidRDefault="009F1948">
      <w:pPr>
        <w:pStyle w:val="ListParagraph"/>
        <w:numPr>
          <w:ilvl w:val="0"/>
          <w:numId w:val="60"/>
        </w:numPr>
        <w:jc w:val="both"/>
        <w:rPr>
          <w:rFonts w:ascii="Arial" w:hAnsi="Arial" w:cs="Arial"/>
          <w:sz w:val="22"/>
          <w:szCs w:val="22"/>
        </w:rPr>
      </w:pPr>
      <w:r w:rsidRPr="00AA2BAC">
        <w:rPr>
          <w:rFonts w:ascii="Arial" w:hAnsi="Arial" w:cs="Arial"/>
          <w:sz w:val="22"/>
          <w:szCs w:val="22"/>
        </w:rPr>
        <w:t xml:space="preserve">How are reports of violence and aggression followed up both with the local authority and with staff members involved? Are these in line with local authority procedures? </w:t>
      </w:r>
    </w:p>
    <w:p w14:paraId="1371C955" w14:textId="004C092A" w:rsidR="009F1948" w:rsidRPr="00AA2BAC" w:rsidRDefault="009F1948">
      <w:pPr>
        <w:pStyle w:val="ListParagraph"/>
        <w:numPr>
          <w:ilvl w:val="0"/>
          <w:numId w:val="60"/>
        </w:numPr>
        <w:jc w:val="both"/>
        <w:rPr>
          <w:rFonts w:ascii="Arial" w:hAnsi="Arial" w:cs="Arial"/>
          <w:sz w:val="22"/>
          <w:szCs w:val="22"/>
        </w:rPr>
      </w:pPr>
      <w:r w:rsidRPr="00AA2BAC">
        <w:rPr>
          <w:rFonts w:ascii="Arial" w:hAnsi="Arial" w:cs="Arial"/>
          <w:sz w:val="22"/>
          <w:szCs w:val="22"/>
        </w:rPr>
        <w:t xml:space="preserve">Has any young person, or staff member, affected been supported, as well as provided with reassurance, within confidentiality parameters, that appropriate action has been taken? </w:t>
      </w:r>
    </w:p>
    <w:p w14:paraId="5F341F18" w14:textId="77777777" w:rsidR="00AA2BAC" w:rsidRPr="00AA2BAC" w:rsidRDefault="00AA2BAC" w:rsidP="00AA2BAC">
      <w:pPr>
        <w:pStyle w:val="ListParagraph"/>
        <w:ind w:left="1440"/>
        <w:jc w:val="both"/>
        <w:rPr>
          <w:rFonts w:ascii="Arial" w:hAnsi="Arial" w:cs="Arial"/>
          <w:sz w:val="22"/>
          <w:szCs w:val="22"/>
        </w:rPr>
      </w:pPr>
    </w:p>
    <w:p w14:paraId="0F456D6A" w14:textId="77777777" w:rsidR="009F1948" w:rsidRDefault="009F1948" w:rsidP="00AA2BAC">
      <w:pPr>
        <w:jc w:val="both"/>
        <w:rPr>
          <w:rFonts w:ascii="Arial" w:hAnsi="Arial" w:cs="Arial"/>
          <w:sz w:val="22"/>
          <w:szCs w:val="22"/>
        </w:rPr>
      </w:pPr>
      <w:r w:rsidRPr="00AA2BAC">
        <w:rPr>
          <w:rFonts w:ascii="Arial" w:hAnsi="Arial" w:cs="Arial"/>
          <w:sz w:val="22"/>
          <w:szCs w:val="22"/>
        </w:rPr>
        <w:t xml:space="preserve">Reflective questions for senior leadership teams </w:t>
      </w:r>
    </w:p>
    <w:p w14:paraId="3F358555" w14:textId="77777777" w:rsidR="00AA2BAC" w:rsidRPr="00AA2BAC" w:rsidRDefault="00AA2BAC" w:rsidP="00AA2BAC">
      <w:pPr>
        <w:jc w:val="both"/>
        <w:rPr>
          <w:rFonts w:ascii="Arial" w:hAnsi="Arial" w:cs="Arial"/>
          <w:sz w:val="22"/>
          <w:szCs w:val="22"/>
        </w:rPr>
      </w:pPr>
    </w:p>
    <w:p w14:paraId="75834370" w14:textId="345E07BE" w:rsidR="009F1948" w:rsidRPr="00AA2BAC" w:rsidRDefault="009F1948">
      <w:pPr>
        <w:pStyle w:val="ListParagraph"/>
        <w:numPr>
          <w:ilvl w:val="0"/>
          <w:numId w:val="61"/>
        </w:numPr>
        <w:jc w:val="both"/>
        <w:rPr>
          <w:rFonts w:ascii="Arial" w:hAnsi="Arial" w:cs="Arial"/>
          <w:sz w:val="22"/>
          <w:szCs w:val="22"/>
        </w:rPr>
      </w:pPr>
      <w:r w:rsidRPr="00AA2BAC">
        <w:rPr>
          <w:rFonts w:ascii="Arial" w:hAnsi="Arial" w:cs="Arial"/>
          <w:sz w:val="22"/>
          <w:szCs w:val="22"/>
        </w:rPr>
        <w:t xml:space="preserve">What specific operational guidance is there for staff outlining the processes and possible steps staff can take to address behaviour through targeted interventions? </w:t>
      </w:r>
    </w:p>
    <w:p w14:paraId="47BF07EA" w14:textId="5567F5E1" w:rsidR="009F1948" w:rsidRPr="00AA2BAC" w:rsidRDefault="009F1948">
      <w:pPr>
        <w:pStyle w:val="ListParagraph"/>
        <w:numPr>
          <w:ilvl w:val="0"/>
          <w:numId w:val="61"/>
        </w:numPr>
        <w:jc w:val="both"/>
        <w:rPr>
          <w:rFonts w:ascii="Arial" w:hAnsi="Arial" w:cs="Arial"/>
          <w:sz w:val="22"/>
          <w:szCs w:val="22"/>
        </w:rPr>
      </w:pPr>
      <w:r w:rsidRPr="00AA2BAC">
        <w:rPr>
          <w:rFonts w:ascii="Arial" w:hAnsi="Arial" w:cs="Arial"/>
          <w:sz w:val="22"/>
          <w:szCs w:val="22"/>
        </w:rPr>
        <w:t xml:space="preserve">What CLPL opportunities are available to ensure all staff have a clear understanding of the processes in place should targeted interventions be required? </w:t>
      </w:r>
    </w:p>
    <w:p w14:paraId="069F68F7" w14:textId="0A758D2F" w:rsidR="009F1948" w:rsidRPr="00AA2BAC" w:rsidRDefault="009F1948">
      <w:pPr>
        <w:pStyle w:val="ListParagraph"/>
        <w:numPr>
          <w:ilvl w:val="0"/>
          <w:numId w:val="61"/>
        </w:numPr>
        <w:jc w:val="both"/>
        <w:rPr>
          <w:rFonts w:ascii="Arial" w:hAnsi="Arial" w:cs="Arial"/>
          <w:sz w:val="22"/>
          <w:szCs w:val="22"/>
        </w:rPr>
      </w:pPr>
      <w:r w:rsidRPr="00AA2BAC">
        <w:rPr>
          <w:rFonts w:ascii="Arial" w:hAnsi="Arial" w:cs="Arial"/>
          <w:sz w:val="22"/>
          <w:szCs w:val="22"/>
        </w:rPr>
        <w:t xml:space="preserve">What time is afforded within working hours to undertake CLPL and support effective implementation of the strategies involved? </w:t>
      </w:r>
    </w:p>
    <w:p w14:paraId="2C8A6DC0" w14:textId="5BF7502A" w:rsidR="009F1948" w:rsidRPr="00AA2BAC" w:rsidRDefault="009F1948">
      <w:pPr>
        <w:pStyle w:val="ListParagraph"/>
        <w:numPr>
          <w:ilvl w:val="0"/>
          <w:numId w:val="61"/>
        </w:numPr>
        <w:jc w:val="both"/>
        <w:rPr>
          <w:rFonts w:ascii="Arial" w:hAnsi="Arial" w:cs="Arial"/>
          <w:sz w:val="22"/>
          <w:szCs w:val="22"/>
        </w:rPr>
      </w:pPr>
      <w:r w:rsidRPr="00AA2BAC">
        <w:rPr>
          <w:rFonts w:ascii="Arial" w:hAnsi="Arial" w:cs="Arial"/>
          <w:sz w:val="22"/>
          <w:szCs w:val="22"/>
        </w:rPr>
        <w:t>How are all staff, including support staff, given the opportunity to discuss children’s individual needs to inform the development of appropriate plans and responses?</w:t>
      </w:r>
    </w:p>
    <w:p w14:paraId="55A1240F" w14:textId="28D0C112" w:rsidR="009F1948" w:rsidRPr="00AA2BAC" w:rsidRDefault="009F1948">
      <w:pPr>
        <w:pStyle w:val="ListParagraph"/>
        <w:numPr>
          <w:ilvl w:val="0"/>
          <w:numId w:val="61"/>
        </w:numPr>
        <w:jc w:val="both"/>
        <w:rPr>
          <w:rFonts w:ascii="Arial" w:hAnsi="Arial" w:cs="Arial"/>
          <w:sz w:val="22"/>
          <w:szCs w:val="22"/>
        </w:rPr>
      </w:pPr>
      <w:r w:rsidRPr="00AA2BAC">
        <w:rPr>
          <w:rFonts w:ascii="Arial" w:hAnsi="Arial" w:cs="Arial"/>
          <w:sz w:val="22"/>
          <w:szCs w:val="22"/>
        </w:rPr>
        <w:t xml:space="preserve">How are the underlying needs of the child or young person being assessed and supported? </w:t>
      </w:r>
    </w:p>
    <w:p w14:paraId="21F12DF7" w14:textId="37DC14C4" w:rsidR="009F1948" w:rsidRPr="00AA2BAC" w:rsidRDefault="009F1948">
      <w:pPr>
        <w:pStyle w:val="ListParagraph"/>
        <w:numPr>
          <w:ilvl w:val="0"/>
          <w:numId w:val="61"/>
        </w:numPr>
        <w:jc w:val="both"/>
        <w:rPr>
          <w:rFonts w:ascii="Arial" w:hAnsi="Arial" w:cs="Arial"/>
          <w:sz w:val="22"/>
          <w:szCs w:val="22"/>
        </w:rPr>
      </w:pPr>
      <w:r w:rsidRPr="00AA2BAC">
        <w:rPr>
          <w:rFonts w:ascii="Arial" w:hAnsi="Arial" w:cs="Arial"/>
          <w:sz w:val="22"/>
          <w:szCs w:val="22"/>
        </w:rPr>
        <w:t xml:space="preserve">How are all staff, including support staff, informed about the details of plans in place to support children’s needs? </w:t>
      </w:r>
    </w:p>
    <w:p w14:paraId="3C7D2064" w14:textId="796E7BF0" w:rsidR="009F1948" w:rsidRPr="00AA2BAC" w:rsidRDefault="009F1948">
      <w:pPr>
        <w:pStyle w:val="ListParagraph"/>
        <w:numPr>
          <w:ilvl w:val="0"/>
          <w:numId w:val="61"/>
        </w:numPr>
        <w:jc w:val="both"/>
        <w:rPr>
          <w:rFonts w:ascii="Arial" w:hAnsi="Arial" w:cs="Arial"/>
          <w:sz w:val="22"/>
          <w:szCs w:val="22"/>
        </w:rPr>
      </w:pPr>
      <w:r w:rsidRPr="00AA2BAC">
        <w:rPr>
          <w:rFonts w:ascii="Arial" w:hAnsi="Arial" w:cs="Arial"/>
          <w:sz w:val="22"/>
          <w:szCs w:val="22"/>
        </w:rPr>
        <w:t xml:space="preserve">How is feedback gathered from staff about how things are working and what support might be required? </w:t>
      </w:r>
    </w:p>
    <w:p w14:paraId="275076FE" w14:textId="794BDB66" w:rsidR="009F1948" w:rsidRPr="00AA2BAC" w:rsidRDefault="009F1948">
      <w:pPr>
        <w:pStyle w:val="ListParagraph"/>
        <w:numPr>
          <w:ilvl w:val="0"/>
          <w:numId w:val="61"/>
        </w:numPr>
        <w:jc w:val="both"/>
        <w:rPr>
          <w:rFonts w:ascii="Arial" w:hAnsi="Arial" w:cs="Arial"/>
          <w:sz w:val="22"/>
          <w:szCs w:val="22"/>
        </w:rPr>
      </w:pPr>
      <w:r w:rsidRPr="00AA2BAC">
        <w:rPr>
          <w:rFonts w:ascii="Arial" w:hAnsi="Arial" w:cs="Arial"/>
          <w:sz w:val="22"/>
          <w:szCs w:val="22"/>
        </w:rPr>
        <w:t xml:space="preserve">What assessment is undertaken to review the curricular offer to ensure it supports young people’s engagement? </w:t>
      </w:r>
    </w:p>
    <w:p w14:paraId="20CB7A0D" w14:textId="77777777" w:rsidR="00AA2BAC" w:rsidRPr="00AA2BAC" w:rsidRDefault="00AA2BAC" w:rsidP="00AA2BAC">
      <w:pPr>
        <w:pStyle w:val="ListParagraph"/>
        <w:ind w:left="1440"/>
        <w:jc w:val="both"/>
        <w:rPr>
          <w:rFonts w:ascii="Arial" w:hAnsi="Arial" w:cs="Arial"/>
          <w:sz w:val="22"/>
          <w:szCs w:val="22"/>
        </w:rPr>
      </w:pPr>
    </w:p>
    <w:p w14:paraId="54F1BFDF" w14:textId="77777777" w:rsidR="009F1948" w:rsidRDefault="009F1948" w:rsidP="00AA2BAC">
      <w:pPr>
        <w:jc w:val="both"/>
        <w:rPr>
          <w:rFonts w:ascii="Arial" w:hAnsi="Arial" w:cs="Arial"/>
          <w:sz w:val="22"/>
          <w:szCs w:val="22"/>
        </w:rPr>
      </w:pPr>
      <w:r w:rsidRPr="00AA2BAC">
        <w:rPr>
          <w:rFonts w:ascii="Arial" w:hAnsi="Arial" w:cs="Arial"/>
          <w:sz w:val="22"/>
          <w:szCs w:val="22"/>
        </w:rPr>
        <w:t xml:space="preserve">Assessments </w:t>
      </w:r>
    </w:p>
    <w:p w14:paraId="1BC59ADC" w14:textId="77777777" w:rsidR="00AA2BAC" w:rsidRPr="00AA2BAC" w:rsidRDefault="00AA2BAC" w:rsidP="00AA2BAC">
      <w:pPr>
        <w:jc w:val="both"/>
        <w:rPr>
          <w:rFonts w:ascii="Arial" w:hAnsi="Arial" w:cs="Arial"/>
          <w:sz w:val="22"/>
          <w:szCs w:val="22"/>
        </w:rPr>
      </w:pPr>
    </w:p>
    <w:p w14:paraId="595AA06E" w14:textId="6B7D62DA" w:rsidR="009F1948" w:rsidRPr="00AA2BAC" w:rsidRDefault="009F1948">
      <w:pPr>
        <w:pStyle w:val="ListParagraph"/>
        <w:numPr>
          <w:ilvl w:val="0"/>
          <w:numId w:val="62"/>
        </w:numPr>
        <w:jc w:val="both"/>
        <w:rPr>
          <w:rFonts w:ascii="Arial" w:hAnsi="Arial" w:cs="Arial"/>
          <w:sz w:val="22"/>
          <w:szCs w:val="22"/>
        </w:rPr>
      </w:pPr>
      <w:r w:rsidRPr="00AA2BAC">
        <w:rPr>
          <w:rFonts w:ascii="Arial" w:hAnsi="Arial" w:cs="Arial"/>
          <w:sz w:val="22"/>
          <w:szCs w:val="22"/>
        </w:rPr>
        <w:t xml:space="preserve">How does the school ensure that needs assessments are conducted consistently and in a meaningful way? </w:t>
      </w:r>
    </w:p>
    <w:p w14:paraId="04C994AD" w14:textId="78440048" w:rsidR="009F1948" w:rsidRPr="00AA2BAC" w:rsidRDefault="009F1948">
      <w:pPr>
        <w:pStyle w:val="ListParagraph"/>
        <w:numPr>
          <w:ilvl w:val="0"/>
          <w:numId w:val="62"/>
        </w:numPr>
        <w:jc w:val="both"/>
        <w:rPr>
          <w:rFonts w:ascii="Arial" w:hAnsi="Arial" w:cs="Arial"/>
          <w:sz w:val="22"/>
          <w:szCs w:val="22"/>
        </w:rPr>
      </w:pPr>
      <w:r w:rsidRPr="00AA2BAC">
        <w:rPr>
          <w:rFonts w:ascii="Arial" w:hAnsi="Arial" w:cs="Arial"/>
          <w:sz w:val="22"/>
          <w:szCs w:val="22"/>
        </w:rPr>
        <w:t xml:space="preserve">What processes are in place to regularly review and update needs assessments to maintain their relevance and accuracy? </w:t>
      </w:r>
    </w:p>
    <w:p w14:paraId="445955DD" w14:textId="39A06AEF" w:rsidR="009F1948" w:rsidRPr="00AA2BAC" w:rsidRDefault="009F1948">
      <w:pPr>
        <w:pStyle w:val="ListParagraph"/>
        <w:numPr>
          <w:ilvl w:val="0"/>
          <w:numId w:val="62"/>
        </w:numPr>
        <w:jc w:val="both"/>
        <w:rPr>
          <w:rFonts w:ascii="Arial" w:hAnsi="Arial" w:cs="Arial"/>
          <w:sz w:val="22"/>
          <w:szCs w:val="22"/>
        </w:rPr>
      </w:pPr>
      <w:r w:rsidRPr="00AA2BAC">
        <w:rPr>
          <w:rFonts w:ascii="Arial" w:hAnsi="Arial" w:cs="Arial"/>
          <w:sz w:val="22"/>
          <w:szCs w:val="22"/>
        </w:rPr>
        <w:t xml:space="preserve">How are all staff, including support staff, given the opportunity to contribute to assessments that inform the development of appropriate plans and responses? </w:t>
      </w:r>
    </w:p>
    <w:p w14:paraId="323FCEC9" w14:textId="53181779" w:rsidR="009F1948" w:rsidRPr="00AA2BAC" w:rsidRDefault="009F1948">
      <w:pPr>
        <w:pStyle w:val="ListParagraph"/>
        <w:numPr>
          <w:ilvl w:val="0"/>
          <w:numId w:val="62"/>
        </w:numPr>
        <w:jc w:val="both"/>
        <w:rPr>
          <w:rFonts w:ascii="Arial" w:hAnsi="Arial" w:cs="Arial"/>
          <w:sz w:val="22"/>
          <w:szCs w:val="22"/>
        </w:rPr>
      </w:pPr>
      <w:r w:rsidRPr="00AA2BAC">
        <w:rPr>
          <w:rFonts w:ascii="Arial" w:hAnsi="Arial" w:cs="Arial"/>
          <w:sz w:val="22"/>
          <w:szCs w:val="22"/>
        </w:rPr>
        <w:t xml:space="preserve">How is relevant information from assessments and plans shared with all staff, including support staff, so they can implement it in their practice? </w:t>
      </w:r>
    </w:p>
    <w:p w14:paraId="54ECC425" w14:textId="09BC64AF" w:rsidR="009F1948" w:rsidRPr="00AA2BAC" w:rsidRDefault="009F1948">
      <w:pPr>
        <w:pStyle w:val="ListParagraph"/>
        <w:numPr>
          <w:ilvl w:val="0"/>
          <w:numId w:val="62"/>
        </w:numPr>
        <w:jc w:val="both"/>
        <w:rPr>
          <w:rFonts w:ascii="Arial" w:hAnsi="Arial" w:cs="Arial"/>
          <w:sz w:val="22"/>
          <w:szCs w:val="22"/>
        </w:rPr>
      </w:pPr>
      <w:r w:rsidRPr="00AA2BAC">
        <w:rPr>
          <w:rFonts w:ascii="Arial" w:hAnsi="Arial" w:cs="Arial"/>
          <w:sz w:val="22"/>
          <w:szCs w:val="22"/>
        </w:rPr>
        <w:t xml:space="preserve">What structures are in place to draw support from other services? </w:t>
      </w:r>
    </w:p>
    <w:p w14:paraId="1A2D9217" w14:textId="6C365AC6" w:rsidR="009F1948" w:rsidRPr="00AA2BAC" w:rsidRDefault="009F1948">
      <w:pPr>
        <w:pStyle w:val="ListParagraph"/>
        <w:numPr>
          <w:ilvl w:val="0"/>
          <w:numId w:val="62"/>
        </w:numPr>
        <w:jc w:val="both"/>
        <w:rPr>
          <w:rFonts w:ascii="Arial" w:hAnsi="Arial" w:cs="Arial"/>
          <w:sz w:val="22"/>
          <w:szCs w:val="22"/>
        </w:rPr>
      </w:pPr>
      <w:r w:rsidRPr="00AA2BAC">
        <w:rPr>
          <w:rFonts w:ascii="Arial" w:hAnsi="Arial" w:cs="Arial"/>
          <w:sz w:val="22"/>
          <w:szCs w:val="22"/>
        </w:rPr>
        <w:t xml:space="preserve">What evaluation is carried out to ensure responses used are effective in changing behaviour while supporting wellbeing? </w:t>
      </w:r>
    </w:p>
    <w:p w14:paraId="614A3D3E" w14:textId="32510EF7" w:rsidR="009F1948" w:rsidRPr="00AA2BAC" w:rsidRDefault="009F1948">
      <w:pPr>
        <w:pStyle w:val="ListParagraph"/>
        <w:numPr>
          <w:ilvl w:val="0"/>
          <w:numId w:val="62"/>
        </w:numPr>
        <w:jc w:val="both"/>
        <w:rPr>
          <w:rFonts w:ascii="Arial" w:hAnsi="Arial" w:cs="Arial"/>
          <w:sz w:val="22"/>
          <w:szCs w:val="22"/>
        </w:rPr>
      </w:pPr>
      <w:r w:rsidRPr="00AA2BAC">
        <w:rPr>
          <w:rFonts w:ascii="Arial" w:hAnsi="Arial" w:cs="Arial"/>
          <w:sz w:val="22"/>
          <w:szCs w:val="22"/>
        </w:rPr>
        <w:t xml:space="preserve">Do the assessments show examples of impact and improvements? </w:t>
      </w:r>
    </w:p>
    <w:p w14:paraId="781C58E6" w14:textId="6B01F568" w:rsidR="009F1948" w:rsidRPr="00AA2BAC" w:rsidRDefault="009F1948">
      <w:pPr>
        <w:pStyle w:val="ListParagraph"/>
        <w:numPr>
          <w:ilvl w:val="0"/>
          <w:numId w:val="62"/>
        </w:numPr>
        <w:jc w:val="both"/>
        <w:rPr>
          <w:rFonts w:ascii="Arial" w:hAnsi="Arial" w:cs="Arial"/>
          <w:sz w:val="22"/>
          <w:szCs w:val="22"/>
        </w:rPr>
      </w:pPr>
      <w:r w:rsidRPr="00AA2BAC">
        <w:rPr>
          <w:rFonts w:ascii="Arial" w:hAnsi="Arial" w:cs="Arial"/>
          <w:sz w:val="22"/>
          <w:szCs w:val="22"/>
        </w:rPr>
        <w:t>Are there clear timeframes for review, and are these shared with all relevant individuals?</w:t>
      </w:r>
    </w:p>
    <w:p w14:paraId="728B668A" w14:textId="038BD6B0" w:rsidR="009F1948" w:rsidRPr="00AA2BAC" w:rsidRDefault="009F1948">
      <w:pPr>
        <w:pStyle w:val="ListParagraph"/>
        <w:numPr>
          <w:ilvl w:val="0"/>
          <w:numId w:val="62"/>
        </w:numPr>
        <w:jc w:val="both"/>
        <w:rPr>
          <w:rFonts w:ascii="Arial" w:hAnsi="Arial" w:cs="Arial"/>
          <w:sz w:val="22"/>
          <w:szCs w:val="22"/>
        </w:rPr>
      </w:pPr>
      <w:r w:rsidRPr="00AA2BAC">
        <w:rPr>
          <w:rFonts w:ascii="Arial" w:hAnsi="Arial" w:cs="Arial"/>
          <w:sz w:val="22"/>
          <w:szCs w:val="22"/>
        </w:rPr>
        <w:lastRenderedPageBreak/>
        <w:t xml:space="preserve">What processes are in place to assess risk, implement appropriate risk mitigation measures, and ensure consistent reporting, recording, and regular review of risk assessments? </w:t>
      </w:r>
    </w:p>
    <w:p w14:paraId="4F23F72A" w14:textId="77777777" w:rsidR="00AA2BAC" w:rsidRDefault="00AA2BAC" w:rsidP="00AA2BAC">
      <w:pPr>
        <w:jc w:val="both"/>
        <w:rPr>
          <w:rFonts w:ascii="Arial" w:hAnsi="Arial" w:cs="Arial"/>
          <w:sz w:val="22"/>
          <w:szCs w:val="22"/>
        </w:rPr>
      </w:pPr>
    </w:p>
    <w:p w14:paraId="68E9A70E" w14:textId="51734B7E" w:rsidR="009F1948" w:rsidRDefault="009F1948" w:rsidP="00AA2BAC">
      <w:pPr>
        <w:jc w:val="both"/>
        <w:rPr>
          <w:rFonts w:ascii="Arial" w:hAnsi="Arial" w:cs="Arial"/>
          <w:sz w:val="22"/>
          <w:szCs w:val="22"/>
        </w:rPr>
      </w:pPr>
      <w:r w:rsidRPr="00AA2BAC">
        <w:rPr>
          <w:rFonts w:ascii="Arial" w:hAnsi="Arial" w:cs="Arial"/>
          <w:sz w:val="22"/>
          <w:szCs w:val="22"/>
        </w:rPr>
        <w:t xml:space="preserve">Reflective questions for school leadership on monitoring </w:t>
      </w:r>
    </w:p>
    <w:p w14:paraId="4496342C" w14:textId="77777777" w:rsidR="00AA2BAC" w:rsidRPr="00AA2BAC" w:rsidRDefault="00AA2BAC" w:rsidP="00AA2BAC">
      <w:pPr>
        <w:jc w:val="both"/>
        <w:rPr>
          <w:rFonts w:ascii="Arial" w:hAnsi="Arial" w:cs="Arial"/>
          <w:sz w:val="22"/>
          <w:szCs w:val="22"/>
        </w:rPr>
      </w:pPr>
    </w:p>
    <w:p w14:paraId="66BAA5B7" w14:textId="2A69D475" w:rsidR="009F1948" w:rsidRPr="00AA2BAC" w:rsidRDefault="009F1948">
      <w:pPr>
        <w:pStyle w:val="ListParagraph"/>
        <w:numPr>
          <w:ilvl w:val="0"/>
          <w:numId w:val="63"/>
        </w:numPr>
        <w:jc w:val="both"/>
        <w:rPr>
          <w:rFonts w:ascii="Arial" w:hAnsi="Arial" w:cs="Arial"/>
          <w:sz w:val="22"/>
          <w:szCs w:val="22"/>
        </w:rPr>
      </w:pPr>
      <w:r w:rsidRPr="00AA2BAC">
        <w:rPr>
          <w:rFonts w:ascii="Arial" w:hAnsi="Arial" w:cs="Arial"/>
          <w:sz w:val="22"/>
          <w:szCs w:val="22"/>
        </w:rPr>
        <w:t xml:space="preserve">What guidance is in place to support approaches to incident recording and monitoring? </w:t>
      </w:r>
    </w:p>
    <w:p w14:paraId="21745152" w14:textId="4ECC97BC" w:rsidR="009F1948" w:rsidRPr="00AA2BAC" w:rsidRDefault="009F1948">
      <w:pPr>
        <w:pStyle w:val="ListParagraph"/>
        <w:numPr>
          <w:ilvl w:val="0"/>
          <w:numId w:val="63"/>
        </w:numPr>
        <w:jc w:val="both"/>
        <w:rPr>
          <w:rFonts w:ascii="Arial" w:hAnsi="Arial" w:cs="Arial"/>
          <w:sz w:val="22"/>
          <w:szCs w:val="22"/>
        </w:rPr>
      </w:pPr>
      <w:r w:rsidRPr="00AA2BAC">
        <w:rPr>
          <w:rFonts w:ascii="Arial" w:hAnsi="Arial" w:cs="Arial"/>
          <w:sz w:val="22"/>
          <w:szCs w:val="22"/>
        </w:rPr>
        <w:t xml:space="preserve">What processes are in place for oversight of patterns of individual behaviour, to enable a holistic view to be taken of a child or young person’s behaviour and needs? For example, is a young person repeatedly displaying the same behaviour across different classes, or receiving repeated consequences for the same issue, which might indicate the need for a more targeted response? </w:t>
      </w:r>
    </w:p>
    <w:p w14:paraId="06608997" w14:textId="13A365DC" w:rsidR="009F1948" w:rsidRPr="00AA2BAC" w:rsidRDefault="009F1948">
      <w:pPr>
        <w:pStyle w:val="ListParagraph"/>
        <w:numPr>
          <w:ilvl w:val="0"/>
          <w:numId w:val="63"/>
        </w:numPr>
        <w:jc w:val="both"/>
        <w:rPr>
          <w:rFonts w:ascii="Arial" w:hAnsi="Arial" w:cs="Arial"/>
          <w:sz w:val="22"/>
          <w:szCs w:val="22"/>
        </w:rPr>
      </w:pPr>
      <w:r w:rsidRPr="00AA2BAC">
        <w:rPr>
          <w:rFonts w:ascii="Arial" w:hAnsi="Arial" w:cs="Arial"/>
          <w:sz w:val="22"/>
          <w:szCs w:val="22"/>
        </w:rPr>
        <w:t xml:space="preserve">What processes are in place to track school-wide patterns around culture, behaviour and responses and to ensure this is properly interrogated? If monitoring indicates that responses are being applied more frequently to particular groups or characteristics, an equality impact assessment may be warranted. </w:t>
      </w:r>
    </w:p>
    <w:p w14:paraId="408B0E51" w14:textId="20A8070F" w:rsidR="009F1948" w:rsidRPr="00AA2BAC" w:rsidRDefault="009F1948">
      <w:pPr>
        <w:pStyle w:val="ListParagraph"/>
        <w:numPr>
          <w:ilvl w:val="0"/>
          <w:numId w:val="63"/>
        </w:numPr>
        <w:jc w:val="both"/>
        <w:rPr>
          <w:rFonts w:ascii="Arial" w:hAnsi="Arial" w:cs="Arial"/>
          <w:sz w:val="22"/>
          <w:szCs w:val="22"/>
        </w:rPr>
      </w:pPr>
      <w:r w:rsidRPr="00AA2BAC">
        <w:rPr>
          <w:rFonts w:ascii="Arial" w:hAnsi="Arial" w:cs="Arial"/>
          <w:sz w:val="22"/>
          <w:szCs w:val="22"/>
        </w:rPr>
        <w:t xml:space="preserve">Are there particular times or locations that increase the likelihood of incidents, and how might these be better managed? </w:t>
      </w:r>
    </w:p>
    <w:p w14:paraId="31B11690" w14:textId="5FFE41A0" w:rsidR="009F1948" w:rsidRPr="00AA2BAC" w:rsidRDefault="009F1948">
      <w:pPr>
        <w:pStyle w:val="ListParagraph"/>
        <w:numPr>
          <w:ilvl w:val="0"/>
          <w:numId w:val="63"/>
        </w:numPr>
        <w:jc w:val="both"/>
        <w:rPr>
          <w:rFonts w:ascii="Arial" w:hAnsi="Arial" w:cs="Arial"/>
          <w:sz w:val="22"/>
          <w:szCs w:val="22"/>
        </w:rPr>
      </w:pPr>
      <w:r w:rsidRPr="00AA2BAC">
        <w:rPr>
          <w:rFonts w:ascii="Arial" w:hAnsi="Arial" w:cs="Arial"/>
          <w:sz w:val="22"/>
          <w:szCs w:val="22"/>
        </w:rPr>
        <w:t xml:space="preserve">How is data collected and used to support staff and children and young people? </w:t>
      </w:r>
    </w:p>
    <w:p w14:paraId="71BB63AF" w14:textId="34C3C34D" w:rsidR="009F1948" w:rsidRPr="00AA2BAC" w:rsidRDefault="009F1948">
      <w:pPr>
        <w:pStyle w:val="ListParagraph"/>
        <w:numPr>
          <w:ilvl w:val="0"/>
          <w:numId w:val="63"/>
        </w:numPr>
        <w:jc w:val="both"/>
        <w:rPr>
          <w:rFonts w:ascii="Arial" w:hAnsi="Arial" w:cs="Arial"/>
          <w:sz w:val="22"/>
          <w:szCs w:val="22"/>
        </w:rPr>
      </w:pPr>
      <w:r w:rsidRPr="00AA2BAC">
        <w:rPr>
          <w:rFonts w:ascii="Arial" w:hAnsi="Arial" w:cs="Arial"/>
          <w:sz w:val="22"/>
          <w:szCs w:val="22"/>
        </w:rPr>
        <w:t xml:space="preserve">What feedback does the school engage with from various affected groups? </w:t>
      </w:r>
    </w:p>
    <w:p w14:paraId="3CEC1474" w14:textId="2633C0D0" w:rsidR="009F1948" w:rsidRPr="00AA2BAC" w:rsidRDefault="009F1948">
      <w:pPr>
        <w:pStyle w:val="ListParagraph"/>
        <w:numPr>
          <w:ilvl w:val="0"/>
          <w:numId w:val="63"/>
        </w:numPr>
        <w:jc w:val="both"/>
        <w:rPr>
          <w:rFonts w:ascii="Arial" w:hAnsi="Arial" w:cs="Arial"/>
          <w:sz w:val="22"/>
          <w:szCs w:val="22"/>
        </w:rPr>
      </w:pPr>
      <w:r w:rsidRPr="00AA2BAC">
        <w:rPr>
          <w:rFonts w:ascii="Arial" w:hAnsi="Arial" w:cs="Arial"/>
          <w:sz w:val="22"/>
          <w:szCs w:val="22"/>
        </w:rPr>
        <w:t>Is child/young person voice gathered from varied groups? For example, Pupil Council, care-experienced young people, children and young people with additional support needs, those with previous exclusions or low attendance?</w:t>
      </w:r>
    </w:p>
    <w:p w14:paraId="47D984ED" w14:textId="77777777" w:rsidR="009F1948" w:rsidRPr="00AA2BAC" w:rsidRDefault="009F1948" w:rsidP="009F1948">
      <w:pPr>
        <w:jc w:val="both"/>
        <w:rPr>
          <w:rFonts w:ascii="Arial" w:hAnsi="Arial" w:cs="Arial"/>
          <w:sz w:val="22"/>
          <w:szCs w:val="22"/>
        </w:rPr>
      </w:pPr>
    </w:p>
    <w:p w14:paraId="7ECD4951" w14:textId="77777777" w:rsidR="009F1948" w:rsidRPr="00AA2BAC" w:rsidRDefault="009F1948" w:rsidP="009F1948">
      <w:pPr>
        <w:jc w:val="both"/>
        <w:rPr>
          <w:rFonts w:ascii="Arial" w:hAnsi="Arial" w:cs="Arial"/>
          <w:sz w:val="22"/>
          <w:szCs w:val="22"/>
        </w:rPr>
      </w:pPr>
    </w:p>
    <w:p w14:paraId="2482A4BC" w14:textId="77777777" w:rsidR="009F1948" w:rsidRPr="00AA2BAC" w:rsidRDefault="009F1948" w:rsidP="009F1948">
      <w:pPr>
        <w:jc w:val="both"/>
        <w:rPr>
          <w:rFonts w:ascii="Arial" w:hAnsi="Arial" w:cs="Arial"/>
          <w:sz w:val="22"/>
          <w:szCs w:val="22"/>
        </w:rPr>
      </w:pPr>
    </w:p>
    <w:p w14:paraId="42F680F6" w14:textId="77777777" w:rsidR="009F1948" w:rsidRPr="00AA2BAC" w:rsidRDefault="009F1948" w:rsidP="009F1948">
      <w:pPr>
        <w:jc w:val="both"/>
        <w:rPr>
          <w:rFonts w:ascii="Arial" w:hAnsi="Arial" w:cs="Arial"/>
          <w:sz w:val="22"/>
          <w:szCs w:val="22"/>
        </w:rPr>
        <w:sectPr w:rsidR="009F1948" w:rsidRPr="00AA2BAC" w:rsidSect="009F1948">
          <w:type w:val="nextColumn"/>
          <w:pgSz w:w="11906" w:h="16838"/>
          <w:pgMar w:top="1440" w:right="1276" w:bottom="1440" w:left="1797" w:header="709" w:footer="709" w:gutter="0"/>
          <w:cols w:space="708"/>
          <w:docGrid w:linePitch="360"/>
        </w:sectPr>
      </w:pPr>
    </w:p>
    <w:p w14:paraId="05BE2DD8" w14:textId="028BF064" w:rsidR="009F1948" w:rsidRDefault="00AA2BAC" w:rsidP="009F1948">
      <w:pPr>
        <w:jc w:val="both"/>
        <w:rPr>
          <w:rFonts w:ascii="Arial" w:hAnsi="Arial" w:cs="Arial"/>
          <w:sz w:val="22"/>
          <w:szCs w:val="22"/>
        </w:rPr>
      </w:pPr>
      <w:r>
        <w:rPr>
          <w:rFonts w:ascii="Arial" w:hAnsi="Arial" w:cs="Arial"/>
          <w:sz w:val="22"/>
          <w:szCs w:val="22"/>
        </w:rPr>
        <w:lastRenderedPageBreak/>
        <w:t xml:space="preserve">8.6 CRITICAL INCIDENT REPORTING FORM </w:t>
      </w:r>
    </w:p>
    <w:p w14:paraId="6F6948D5" w14:textId="77777777" w:rsidR="00AA2BAC" w:rsidRPr="00AA2BAC" w:rsidRDefault="00AA2BAC" w:rsidP="009F1948">
      <w:pPr>
        <w:jc w:val="both"/>
        <w:rPr>
          <w:rFonts w:ascii="Arial" w:hAnsi="Arial" w:cs="Arial"/>
          <w:sz w:val="22"/>
          <w:szCs w:val="22"/>
        </w:rPr>
      </w:pPr>
    </w:p>
    <w:p w14:paraId="6BF16E17" w14:textId="77777777" w:rsidR="009F1948" w:rsidRPr="00AA2BAC" w:rsidRDefault="009F1948" w:rsidP="009F1948">
      <w:pPr>
        <w:pStyle w:val="Heading1"/>
        <w:rPr>
          <w:rFonts w:ascii="Arial" w:hAnsi="Arial" w:cs="Arial"/>
          <w:sz w:val="22"/>
          <w:szCs w:val="22"/>
        </w:rPr>
      </w:pPr>
      <w:r w:rsidRPr="00AA2BAC">
        <w:rPr>
          <w:rFonts w:ascii="Arial" w:hAnsi="Arial" w:cs="Arial"/>
          <w:noProof/>
          <w:sz w:val="22"/>
          <w:szCs w:val="22"/>
          <w:lang w:eastAsia="en-GB"/>
        </w:rPr>
        <mc:AlternateContent>
          <mc:Choice Requires="wpg">
            <w:drawing>
              <wp:anchor distT="45720" distB="45720" distL="182880" distR="182880" simplePos="0" relativeHeight="251667456" behindDoc="0" locked="0" layoutInCell="1" allowOverlap="1" wp14:anchorId="4BF844F1" wp14:editId="0E79B236">
                <wp:simplePos x="0" y="0"/>
                <wp:positionH relativeFrom="margin">
                  <wp:posOffset>4849495</wp:posOffset>
                </wp:positionH>
                <wp:positionV relativeFrom="margin">
                  <wp:posOffset>187960</wp:posOffset>
                </wp:positionV>
                <wp:extent cx="1804035" cy="571500"/>
                <wp:effectExtent l="0" t="0" r="5715" b="0"/>
                <wp:wrapNone/>
                <wp:docPr id="198" name="Group 64"/>
                <wp:cNvGraphicFramePr/>
                <a:graphic xmlns:a="http://schemas.openxmlformats.org/drawingml/2006/main">
                  <a:graphicData uri="http://schemas.microsoft.com/office/word/2010/wordprocessingGroup">
                    <wpg:wgp>
                      <wpg:cNvGrpSpPr/>
                      <wpg:grpSpPr>
                        <a:xfrm>
                          <a:off x="0" y="0"/>
                          <a:ext cx="1804035" cy="571500"/>
                          <a:chOff x="0" y="0"/>
                          <a:chExt cx="3567448" cy="1636072"/>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AF0C4F" w14:textId="77777777" w:rsidR="009F1948" w:rsidRDefault="009F1948" w:rsidP="009F1948">
                              <w:pPr>
                                <w:jc w:val="center"/>
                                <w:rPr>
                                  <w:rFonts w:asciiTheme="majorHAnsi" w:eastAsiaTheme="majorEastAsia" w:hAnsiTheme="majorHAnsi" w:cstheme="majorBidi"/>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8"/>
                            <a:ext cx="3567448" cy="13833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80F3C" w14:textId="77777777" w:rsidR="009F1948" w:rsidRPr="00154F95" w:rsidRDefault="009F1948" w:rsidP="009F1948">
                              <w:pPr>
                                <w:rPr>
                                  <w:b/>
                                  <w:bCs/>
                                  <w:caps/>
                                  <w:color w:val="156082" w:themeColor="accent1"/>
                                  <w:sz w:val="26"/>
                                  <w:szCs w:val="26"/>
                                </w:rPr>
                              </w:pPr>
                              <w:r w:rsidRPr="00154F95">
                                <w:rPr>
                                  <w:b/>
                                  <w:bCs/>
                                  <w:caps/>
                                  <w:color w:val="156082" w:themeColor="accent1"/>
                                  <w:sz w:val="26"/>
                                  <w:szCs w:val="26"/>
                                </w:rPr>
                                <w:t>Reference:</w:t>
                              </w:r>
                            </w:p>
                            <w:p w14:paraId="6FED5725" w14:textId="77777777" w:rsidR="009F1948" w:rsidRDefault="009F1948" w:rsidP="009F1948">
                              <w:pPr>
                                <w:rPr>
                                  <w:caps/>
                                  <w:color w:val="156082" w:themeColor="accent1"/>
                                  <w:sz w:val="26"/>
                                  <w:szCs w:val="26"/>
                                </w:rPr>
                              </w:pPr>
                              <w:r>
                                <w:rPr>
                                  <w:caps/>
                                  <w:color w:val="156082" w:themeColor="accent1"/>
                                  <w:sz w:val="26"/>
                                  <w:szCs w:val="26"/>
                                </w:rPr>
                                <w:t>ci</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4BF844F1" id="Group 64" o:spid="_x0000_s1026" style="position:absolute;margin-left:381.85pt;margin-top:14.8pt;width:142.05pt;height:45pt;z-index:251667456;mso-wrap-distance-left:14.4pt;mso-wrap-distance-top:3.6pt;mso-wrap-distance-right:14.4pt;mso-wrap-distance-bottom:3.6pt;mso-position-horizontal-relative:margin;mso-position-vertical-relative:margin;mso-width-relative:margin;mso-height-relative:margin" coordsize="35674,1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156082 [3204]" stroked="f" strokeweight="1pt">
                  <v:textbox>
                    <w:txbxContent>
                      <w:p w14:paraId="51AF0C4F" w14:textId="77777777" w:rsidR="009F1948" w:rsidRDefault="009F1948" w:rsidP="009F1948">
                        <w:pPr>
                          <w:jc w:val="center"/>
                          <w:rPr>
                            <w:rFonts w:asciiTheme="majorHAnsi" w:eastAsiaTheme="majorEastAsia" w:hAnsiTheme="majorHAnsi" w:cstheme="majorBidi"/>
                            <w:color w:val="FFFFFF" w:themeColor="background1"/>
                            <w:sz w:val="24"/>
                            <w:szCs w:val="24"/>
                          </w:rPr>
                        </w:pPr>
                      </w:p>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13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14:paraId="43780F3C" w14:textId="77777777" w:rsidR="009F1948" w:rsidRPr="00154F95" w:rsidRDefault="009F1948" w:rsidP="009F1948">
                        <w:pPr>
                          <w:rPr>
                            <w:b/>
                            <w:bCs/>
                            <w:caps/>
                            <w:color w:val="156082" w:themeColor="accent1"/>
                            <w:sz w:val="26"/>
                            <w:szCs w:val="26"/>
                          </w:rPr>
                        </w:pPr>
                        <w:r w:rsidRPr="00154F95">
                          <w:rPr>
                            <w:b/>
                            <w:bCs/>
                            <w:caps/>
                            <w:color w:val="156082" w:themeColor="accent1"/>
                            <w:sz w:val="26"/>
                            <w:szCs w:val="26"/>
                          </w:rPr>
                          <w:t>Reference:</w:t>
                        </w:r>
                      </w:p>
                      <w:p w14:paraId="6FED5725" w14:textId="77777777" w:rsidR="009F1948" w:rsidRDefault="009F1948" w:rsidP="009F1948">
                        <w:pPr>
                          <w:rPr>
                            <w:caps/>
                            <w:color w:val="156082" w:themeColor="accent1"/>
                            <w:sz w:val="26"/>
                            <w:szCs w:val="26"/>
                          </w:rPr>
                        </w:pPr>
                        <w:r>
                          <w:rPr>
                            <w:caps/>
                            <w:color w:val="156082" w:themeColor="accent1"/>
                            <w:sz w:val="26"/>
                            <w:szCs w:val="26"/>
                          </w:rPr>
                          <w:t>ci</w:t>
                        </w:r>
                      </w:p>
                    </w:txbxContent>
                  </v:textbox>
                </v:shape>
                <w10:wrap anchorx="margin" anchory="margin"/>
              </v:group>
            </w:pict>
          </mc:Fallback>
        </mc:AlternateContent>
      </w:r>
      <w:r w:rsidRPr="00AA2BAC">
        <w:rPr>
          <w:rFonts w:ascii="Arial" w:hAnsi="Arial" w:cs="Arial"/>
          <w:sz w:val="22"/>
          <w:szCs w:val="22"/>
        </w:rPr>
        <w:t>Authority Screening Group (ASG)</w:t>
      </w:r>
      <w:r w:rsidRPr="00AA2BAC">
        <w:rPr>
          <w:rFonts w:ascii="Arial" w:hAnsi="Arial" w:cs="Arial"/>
          <w:noProof/>
          <w:sz w:val="22"/>
          <w:szCs w:val="22"/>
        </w:rPr>
        <w:t xml:space="preserve"> </w:t>
      </w:r>
    </w:p>
    <w:p w14:paraId="28195228" w14:textId="77777777" w:rsidR="009F1948" w:rsidRPr="00AA2BAC" w:rsidRDefault="009F1948" w:rsidP="009F1948">
      <w:pPr>
        <w:pStyle w:val="Heading2"/>
        <w:rPr>
          <w:rFonts w:cs="Arial"/>
          <w:sz w:val="22"/>
          <w:szCs w:val="22"/>
        </w:rPr>
      </w:pPr>
      <w:r w:rsidRPr="00AA2BAC">
        <w:rPr>
          <w:rFonts w:cs="Arial"/>
          <w:sz w:val="22"/>
          <w:szCs w:val="22"/>
        </w:rPr>
        <w:t xml:space="preserve">Critical Incident (CI) (2024-2025)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1E4F5" w:themeFill="accent1" w:themeFillTint="33"/>
        <w:tblLook w:val="04A0" w:firstRow="1" w:lastRow="0" w:firstColumn="1" w:lastColumn="0" w:noHBand="0" w:noVBand="1"/>
      </w:tblPr>
      <w:tblGrid>
        <w:gridCol w:w="9779"/>
      </w:tblGrid>
      <w:tr w:rsidR="009F1948" w:rsidRPr="00AA2BAC" w14:paraId="1246E7A9" w14:textId="77777777" w:rsidTr="004B657F">
        <w:tc>
          <w:tcPr>
            <w:tcW w:w="10456" w:type="dxa"/>
            <w:shd w:val="clear" w:color="auto" w:fill="C1E4F5" w:themeFill="accent1" w:themeFillTint="33"/>
          </w:tcPr>
          <w:p w14:paraId="6E718E49"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 xml:space="preserve">Notes: </w:t>
            </w:r>
          </w:p>
          <w:p w14:paraId="156C8AD9" w14:textId="77777777" w:rsidR="009F1948" w:rsidRPr="00AA2BAC" w:rsidRDefault="009F1948">
            <w:pPr>
              <w:pStyle w:val="ListParagraph"/>
              <w:numPr>
                <w:ilvl w:val="0"/>
                <w:numId w:val="44"/>
              </w:numPr>
              <w:spacing w:after="160" w:line="259" w:lineRule="auto"/>
              <w:rPr>
                <w:rFonts w:ascii="Arial" w:hAnsi="Arial" w:cs="Arial"/>
                <w:b/>
                <w:bCs/>
                <w:sz w:val="22"/>
                <w:szCs w:val="22"/>
              </w:rPr>
            </w:pPr>
            <w:r w:rsidRPr="00AA2BAC">
              <w:rPr>
                <w:rFonts w:ascii="Arial" w:hAnsi="Arial" w:cs="Arial"/>
                <w:b/>
                <w:bCs/>
                <w:sz w:val="22"/>
                <w:szCs w:val="22"/>
              </w:rPr>
              <w:t>This is a recording of debrief planning.</w:t>
            </w:r>
          </w:p>
          <w:p w14:paraId="001751EC" w14:textId="77777777" w:rsidR="009F1948" w:rsidRPr="00AA2BAC" w:rsidRDefault="009F1948">
            <w:pPr>
              <w:pStyle w:val="ListParagraph"/>
              <w:numPr>
                <w:ilvl w:val="0"/>
                <w:numId w:val="44"/>
              </w:numPr>
              <w:spacing w:after="160" w:line="259" w:lineRule="auto"/>
              <w:rPr>
                <w:rFonts w:ascii="Arial" w:hAnsi="Arial" w:cs="Arial"/>
                <w:b/>
                <w:bCs/>
                <w:sz w:val="22"/>
                <w:szCs w:val="22"/>
              </w:rPr>
            </w:pPr>
            <w:r w:rsidRPr="00AA2BAC">
              <w:rPr>
                <w:rFonts w:ascii="Arial" w:hAnsi="Arial" w:cs="Arial"/>
                <w:b/>
                <w:bCs/>
                <w:sz w:val="22"/>
                <w:szCs w:val="22"/>
              </w:rPr>
              <w:t>Where possible this proforma is to be completed by the staff member involved in the incident and then sent to the Head Teacher / Head of Centre to complete Section 7 before forwarding to ASG.</w:t>
            </w:r>
          </w:p>
          <w:p w14:paraId="19AE68DC" w14:textId="77777777" w:rsidR="009F1948" w:rsidRPr="00AA2BAC" w:rsidRDefault="009F1948">
            <w:pPr>
              <w:pStyle w:val="ListParagraph"/>
              <w:numPr>
                <w:ilvl w:val="0"/>
                <w:numId w:val="44"/>
              </w:numPr>
              <w:spacing w:after="160" w:line="259" w:lineRule="auto"/>
              <w:rPr>
                <w:rFonts w:ascii="Arial" w:hAnsi="Arial" w:cs="Arial"/>
                <w:b/>
                <w:bCs/>
                <w:sz w:val="22"/>
                <w:szCs w:val="22"/>
              </w:rPr>
            </w:pPr>
            <w:r w:rsidRPr="00AA2BAC">
              <w:rPr>
                <w:rFonts w:ascii="Arial" w:hAnsi="Arial" w:cs="Arial"/>
                <w:b/>
                <w:bCs/>
                <w:sz w:val="22"/>
                <w:szCs w:val="22"/>
              </w:rPr>
              <w:t xml:space="preserve">This is a record of a singular Critical Incident, please complete a new proforma for separate incidents </w:t>
            </w:r>
          </w:p>
          <w:p w14:paraId="52F97426" w14:textId="77777777" w:rsidR="009F1948" w:rsidRPr="00AA2BAC" w:rsidRDefault="009F1948">
            <w:pPr>
              <w:pStyle w:val="ListParagraph"/>
              <w:numPr>
                <w:ilvl w:val="0"/>
                <w:numId w:val="44"/>
              </w:numPr>
              <w:spacing w:after="160" w:line="259" w:lineRule="auto"/>
              <w:rPr>
                <w:rFonts w:ascii="Arial" w:hAnsi="Arial" w:cs="Arial"/>
                <w:b/>
                <w:bCs/>
                <w:sz w:val="22"/>
                <w:szCs w:val="22"/>
              </w:rPr>
            </w:pPr>
            <w:r w:rsidRPr="00AA2BAC">
              <w:rPr>
                <w:rFonts w:ascii="Arial" w:hAnsi="Arial" w:cs="Arial"/>
                <w:b/>
                <w:bCs/>
                <w:sz w:val="22"/>
                <w:szCs w:val="22"/>
              </w:rPr>
              <w:t>This form should be typed, handwritten requests will not be processed</w:t>
            </w:r>
          </w:p>
          <w:p w14:paraId="46E9AE17" w14:textId="77777777" w:rsidR="009F1948" w:rsidRPr="00AA2BAC" w:rsidRDefault="009F1948">
            <w:pPr>
              <w:pStyle w:val="ListParagraph"/>
              <w:numPr>
                <w:ilvl w:val="0"/>
                <w:numId w:val="44"/>
              </w:numPr>
              <w:spacing w:after="160" w:line="259" w:lineRule="auto"/>
              <w:rPr>
                <w:rFonts w:ascii="Arial" w:hAnsi="Arial" w:cs="Arial"/>
                <w:b/>
                <w:bCs/>
                <w:sz w:val="22"/>
                <w:szCs w:val="22"/>
              </w:rPr>
            </w:pPr>
            <w:r w:rsidRPr="00AA2BAC">
              <w:rPr>
                <w:rFonts w:ascii="Arial" w:hAnsi="Arial" w:cs="Arial"/>
                <w:b/>
                <w:bCs/>
                <w:sz w:val="22"/>
                <w:szCs w:val="22"/>
              </w:rPr>
              <w:t xml:space="preserve">Please forward WORD file not PDF </w:t>
            </w:r>
          </w:p>
          <w:p w14:paraId="0DC87948" w14:textId="77777777" w:rsidR="009F1948" w:rsidRPr="00AA2BAC" w:rsidRDefault="009F1948">
            <w:pPr>
              <w:pStyle w:val="ListParagraph"/>
              <w:numPr>
                <w:ilvl w:val="0"/>
                <w:numId w:val="44"/>
              </w:numPr>
              <w:spacing w:after="160" w:line="259" w:lineRule="auto"/>
              <w:rPr>
                <w:rFonts w:ascii="Arial" w:hAnsi="Arial" w:cs="Arial"/>
                <w:b/>
                <w:bCs/>
                <w:sz w:val="22"/>
                <w:szCs w:val="22"/>
              </w:rPr>
            </w:pPr>
            <w:r w:rsidRPr="00AA2BAC">
              <w:rPr>
                <w:rFonts w:ascii="Arial" w:hAnsi="Arial" w:cs="Arial"/>
                <w:b/>
                <w:bCs/>
                <w:sz w:val="22"/>
                <w:szCs w:val="22"/>
              </w:rPr>
              <w:t xml:space="preserve">Criteria for what constitutes a “Critical Incident” </w:t>
            </w:r>
          </w:p>
          <w:p w14:paraId="5EE17939" w14:textId="77777777" w:rsidR="009F1948" w:rsidRPr="00AA2BAC" w:rsidRDefault="009F1948">
            <w:pPr>
              <w:pStyle w:val="ListParagraph"/>
              <w:numPr>
                <w:ilvl w:val="1"/>
                <w:numId w:val="46"/>
              </w:numPr>
              <w:spacing w:after="160" w:line="259" w:lineRule="auto"/>
              <w:rPr>
                <w:rFonts w:ascii="Arial" w:hAnsi="Arial" w:cs="Arial"/>
                <w:b/>
                <w:bCs/>
                <w:sz w:val="22"/>
                <w:szCs w:val="22"/>
              </w:rPr>
            </w:pPr>
            <w:r w:rsidRPr="00AA2BAC">
              <w:rPr>
                <w:rFonts w:ascii="Arial" w:hAnsi="Arial" w:cs="Arial"/>
                <w:b/>
                <w:bCs/>
                <w:sz w:val="22"/>
                <w:szCs w:val="22"/>
              </w:rPr>
              <w:t xml:space="preserve">There is a significant or severe risk to health and safety e.g. carrying of a knife. </w:t>
            </w:r>
          </w:p>
          <w:p w14:paraId="0AF47725" w14:textId="77777777" w:rsidR="009F1948" w:rsidRPr="00AA2BAC" w:rsidRDefault="009F1948">
            <w:pPr>
              <w:pStyle w:val="ListParagraph"/>
              <w:numPr>
                <w:ilvl w:val="1"/>
                <w:numId w:val="46"/>
              </w:numPr>
              <w:spacing w:after="160" w:line="259" w:lineRule="auto"/>
              <w:rPr>
                <w:rFonts w:ascii="Arial" w:hAnsi="Arial" w:cs="Arial"/>
                <w:b/>
                <w:bCs/>
                <w:sz w:val="22"/>
                <w:szCs w:val="22"/>
              </w:rPr>
            </w:pPr>
            <w:r w:rsidRPr="00AA2BAC">
              <w:rPr>
                <w:rFonts w:ascii="Arial" w:hAnsi="Arial" w:cs="Arial"/>
                <w:b/>
                <w:bCs/>
                <w:sz w:val="22"/>
                <w:szCs w:val="22"/>
              </w:rPr>
              <w:t xml:space="preserve">When a pupil has been physically (purposely or significantly) violent towards a staff member. </w:t>
            </w:r>
          </w:p>
          <w:p w14:paraId="5F8B8E72" w14:textId="77777777" w:rsidR="009F1948" w:rsidRPr="00AA2BAC" w:rsidRDefault="009F1948">
            <w:pPr>
              <w:pStyle w:val="ListParagraph"/>
              <w:numPr>
                <w:ilvl w:val="1"/>
                <w:numId w:val="46"/>
              </w:numPr>
              <w:spacing w:after="160" w:line="259" w:lineRule="auto"/>
              <w:rPr>
                <w:rFonts w:ascii="Arial" w:hAnsi="Arial" w:cs="Arial"/>
                <w:b/>
                <w:bCs/>
                <w:sz w:val="22"/>
                <w:szCs w:val="22"/>
              </w:rPr>
            </w:pPr>
            <w:r w:rsidRPr="00AA2BAC">
              <w:rPr>
                <w:rFonts w:ascii="Arial" w:hAnsi="Arial" w:cs="Arial"/>
                <w:b/>
                <w:bCs/>
                <w:sz w:val="22"/>
                <w:szCs w:val="22"/>
              </w:rPr>
              <w:t xml:space="preserve">When a pupil has been physically violent towards another pupil in a manner that can be considered severe and a risk to health and safety. </w:t>
            </w:r>
          </w:p>
          <w:p w14:paraId="07E49A9D" w14:textId="77777777" w:rsidR="009F1948" w:rsidRPr="00AA2BAC" w:rsidRDefault="009F1948">
            <w:pPr>
              <w:pStyle w:val="ListParagraph"/>
              <w:numPr>
                <w:ilvl w:val="1"/>
                <w:numId w:val="46"/>
              </w:numPr>
              <w:spacing w:after="160" w:line="259" w:lineRule="auto"/>
              <w:rPr>
                <w:rFonts w:ascii="Arial" w:hAnsi="Arial" w:cs="Arial"/>
                <w:b/>
                <w:bCs/>
                <w:sz w:val="22"/>
                <w:szCs w:val="22"/>
              </w:rPr>
            </w:pPr>
            <w:r w:rsidRPr="00AA2BAC">
              <w:rPr>
                <w:rFonts w:ascii="Arial" w:hAnsi="Arial" w:cs="Arial"/>
                <w:b/>
                <w:bCs/>
                <w:sz w:val="22"/>
                <w:szCs w:val="22"/>
              </w:rPr>
              <w:t>If a pupil has destroyed property at a level that the Head of Education should know about and taking account of their additional support for learning needs.</w:t>
            </w:r>
          </w:p>
          <w:p w14:paraId="680C1B6D" w14:textId="77777777" w:rsidR="009F1948" w:rsidRPr="00AA2BAC" w:rsidRDefault="009F1948">
            <w:pPr>
              <w:pStyle w:val="ListParagraph"/>
              <w:numPr>
                <w:ilvl w:val="1"/>
                <w:numId w:val="46"/>
              </w:numPr>
              <w:spacing w:after="160" w:line="259" w:lineRule="auto"/>
              <w:rPr>
                <w:rFonts w:ascii="Arial" w:hAnsi="Arial" w:cs="Arial"/>
                <w:b/>
                <w:bCs/>
                <w:sz w:val="22"/>
                <w:szCs w:val="22"/>
              </w:rPr>
            </w:pPr>
            <w:r w:rsidRPr="00AA2BAC">
              <w:rPr>
                <w:rFonts w:ascii="Arial" w:hAnsi="Arial" w:cs="Arial"/>
                <w:b/>
                <w:bCs/>
                <w:sz w:val="22"/>
                <w:szCs w:val="22"/>
              </w:rPr>
              <w:t>If there are risks/threats to staff and pupils from someone external to the establishment.</w:t>
            </w:r>
          </w:p>
          <w:p w14:paraId="33850CC0" w14:textId="77777777" w:rsidR="009F1948" w:rsidRPr="00AA2BAC" w:rsidRDefault="009F1948">
            <w:pPr>
              <w:pStyle w:val="ListParagraph"/>
              <w:numPr>
                <w:ilvl w:val="0"/>
                <w:numId w:val="46"/>
              </w:numPr>
              <w:spacing w:after="160" w:line="259" w:lineRule="auto"/>
              <w:rPr>
                <w:rFonts w:ascii="Arial" w:hAnsi="Arial" w:cs="Arial"/>
                <w:b/>
                <w:bCs/>
                <w:sz w:val="22"/>
                <w:szCs w:val="22"/>
              </w:rPr>
            </w:pPr>
            <w:r w:rsidRPr="00AA2BAC">
              <w:rPr>
                <w:rFonts w:ascii="Arial" w:hAnsi="Arial" w:cs="Arial"/>
                <w:b/>
                <w:bCs/>
                <w:sz w:val="22"/>
                <w:szCs w:val="22"/>
              </w:rPr>
              <w:t>FEEDBACK – Feedback will be sent via email, if you have not received your feedback within two weeks of meeting please contact the ASG mailbox.</w:t>
            </w:r>
          </w:p>
        </w:tc>
      </w:tr>
    </w:tbl>
    <w:p w14:paraId="453203EE" w14:textId="77777777" w:rsidR="009F1948" w:rsidRPr="00AA2BAC" w:rsidRDefault="009F1948" w:rsidP="009F1948">
      <w:pPr>
        <w:rPr>
          <w:rFonts w:ascii="Arial" w:hAnsi="Arial" w:cs="Arial"/>
          <w:b/>
          <w:bCs/>
          <w:sz w:val="22"/>
          <w:szCs w:val="22"/>
        </w:rPr>
      </w:pPr>
    </w:p>
    <w:p w14:paraId="2ACD8A85" w14:textId="77777777" w:rsidR="009F1948" w:rsidRPr="00AA2BAC" w:rsidRDefault="009F1948">
      <w:pPr>
        <w:pStyle w:val="Heading3"/>
        <w:numPr>
          <w:ilvl w:val="0"/>
          <w:numId w:val="45"/>
        </w:numPr>
        <w:tabs>
          <w:tab w:val="num" w:pos="720"/>
        </w:tabs>
        <w:ind w:left="720"/>
        <w:rPr>
          <w:sz w:val="22"/>
          <w:szCs w:val="22"/>
        </w:rPr>
      </w:pPr>
      <w:r w:rsidRPr="00AA2BAC">
        <w:rPr>
          <w:sz w:val="22"/>
          <w:szCs w:val="22"/>
        </w:rPr>
        <w:t>INCIDENT DATA</w:t>
      </w:r>
    </w:p>
    <w:tbl>
      <w:tblPr>
        <w:tblStyle w:val="TableGrid"/>
        <w:tblW w:w="0" w:type="auto"/>
        <w:tblLook w:val="04A0" w:firstRow="1" w:lastRow="0" w:firstColumn="1" w:lastColumn="0" w:noHBand="0" w:noVBand="1"/>
      </w:tblPr>
      <w:tblGrid>
        <w:gridCol w:w="4945"/>
        <w:gridCol w:w="4824"/>
      </w:tblGrid>
      <w:tr w:rsidR="009F1948" w:rsidRPr="00AA2BAC" w14:paraId="07363EB0" w14:textId="77777777" w:rsidTr="004B657F">
        <w:trPr>
          <w:trHeight w:val="425"/>
        </w:trPr>
        <w:tc>
          <w:tcPr>
            <w:tcW w:w="5189" w:type="dxa"/>
            <w:vAlign w:val="center"/>
          </w:tcPr>
          <w:p w14:paraId="2A47C79D" w14:textId="77777777" w:rsidR="009F1948" w:rsidRPr="00AA2BAC" w:rsidRDefault="009F1948" w:rsidP="004B657F">
            <w:pPr>
              <w:spacing w:before="60" w:after="60"/>
              <w:rPr>
                <w:rFonts w:ascii="Arial" w:hAnsi="Arial" w:cs="Arial"/>
                <w:b/>
                <w:bCs/>
                <w:sz w:val="22"/>
                <w:szCs w:val="22"/>
              </w:rPr>
            </w:pPr>
            <w:r w:rsidRPr="00AA2BAC">
              <w:rPr>
                <w:rFonts w:ascii="Arial" w:hAnsi="Arial" w:cs="Arial"/>
                <w:b/>
                <w:bCs/>
                <w:sz w:val="22"/>
                <w:szCs w:val="22"/>
              </w:rPr>
              <w:t xml:space="preserve">Date of Request: </w:t>
            </w:r>
          </w:p>
        </w:tc>
        <w:tc>
          <w:tcPr>
            <w:tcW w:w="5267" w:type="dxa"/>
            <w:vAlign w:val="center"/>
          </w:tcPr>
          <w:p w14:paraId="1EC1ADD3" w14:textId="77777777" w:rsidR="009F1948" w:rsidRPr="00AA2BAC" w:rsidRDefault="009F1948" w:rsidP="004B657F">
            <w:pPr>
              <w:spacing w:before="60" w:after="60"/>
              <w:rPr>
                <w:rFonts w:ascii="Arial" w:hAnsi="Arial" w:cs="Arial"/>
                <w:sz w:val="22"/>
                <w:szCs w:val="22"/>
              </w:rPr>
            </w:pPr>
          </w:p>
        </w:tc>
      </w:tr>
      <w:tr w:rsidR="009F1948" w:rsidRPr="00AA2BAC" w14:paraId="40EEA02B" w14:textId="77777777" w:rsidTr="004B657F">
        <w:trPr>
          <w:trHeight w:val="425"/>
        </w:trPr>
        <w:tc>
          <w:tcPr>
            <w:tcW w:w="5189" w:type="dxa"/>
            <w:vAlign w:val="center"/>
          </w:tcPr>
          <w:p w14:paraId="470FA0E8" w14:textId="77777777" w:rsidR="009F1948" w:rsidRPr="00AA2BAC" w:rsidRDefault="009F1948" w:rsidP="004B657F">
            <w:pPr>
              <w:spacing w:before="60" w:after="60"/>
              <w:rPr>
                <w:rFonts w:ascii="Arial" w:hAnsi="Arial" w:cs="Arial"/>
                <w:b/>
                <w:bCs/>
                <w:sz w:val="22"/>
                <w:szCs w:val="22"/>
              </w:rPr>
            </w:pPr>
            <w:r w:rsidRPr="00AA2BAC">
              <w:rPr>
                <w:rFonts w:ascii="Arial" w:hAnsi="Arial" w:cs="Arial"/>
                <w:b/>
                <w:bCs/>
                <w:sz w:val="22"/>
                <w:szCs w:val="22"/>
              </w:rPr>
              <w:t xml:space="preserve">Date of Incident: </w:t>
            </w:r>
          </w:p>
        </w:tc>
        <w:tc>
          <w:tcPr>
            <w:tcW w:w="5267" w:type="dxa"/>
            <w:vAlign w:val="center"/>
          </w:tcPr>
          <w:p w14:paraId="3D9CBC3F" w14:textId="77777777" w:rsidR="009F1948" w:rsidRPr="00AA2BAC" w:rsidRDefault="009F1948" w:rsidP="004B657F">
            <w:pPr>
              <w:spacing w:before="60" w:after="60"/>
              <w:rPr>
                <w:rFonts w:ascii="Arial" w:hAnsi="Arial" w:cs="Arial"/>
                <w:sz w:val="22"/>
                <w:szCs w:val="22"/>
              </w:rPr>
            </w:pPr>
          </w:p>
        </w:tc>
      </w:tr>
      <w:tr w:rsidR="009F1948" w:rsidRPr="00AA2BAC" w14:paraId="1374F6C9" w14:textId="77777777" w:rsidTr="004B657F">
        <w:trPr>
          <w:trHeight w:val="425"/>
        </w:trPr>
        <w:tc>
          <w:tcPr>
            <w:tcW w:w="5189" w:type="dxa"/>
            <w:vAlign w:val="center"/>
          </w:tcPr>
          <w:p w14:paraId="1D835EF3" w14:textId="77777777" w:rsidR="009F1948" w:rsidRPr="00AA2BAC" w:rsidRDefault="009F1948" w:rsidP="004B657F">
            <w:pPr>
              <w:spacing w:before="60" w:after="60"/>
              <w:rPr>
                <w:rFonts w:ascii="Arial" w:hAnsi="Arial" w:cs="Arial"/>
                <w:b/>
                <w:bCs/>
                <w:sz w:val="22"/>
                <w:szCs w:val="22"/>
              </w:rPr>
            </w:pPr>
            <w:r w:rsidRPr="00AA2BAC">
              <w:rPr>
                <w:rFonts w:ascii="Arial" w:hAnsi="Arial" w:cs="Arial"/>
                <w:b/>
                <w:bCs/>
                <w:sz w:val="22"/>
                <w:szCs w:val="22"/>
              </w:rPr>
              <w:t xml:space="preserve">Time of Incident: </w:t>
            </w:r>
          </w:p>
        </w:tc>
        <w:tc>
          <w:tcPr>
            <w:tcW w:w="5267" w:type="dxa"/>
            <w:vAlign w:val="center"/>
          </w:tcPr>
          <w:p w14:paraId="53DE5523" w14:textId="77777777" w:rsidR="009F1948" w:rsidRPr="00AA2BAC" w:rsidRDefault="009F1948" w:rsidP="004B657F">
            <w:pPr>
              <w:spacing w:before="60" w:after="60"/>
              <w:rPr>
                <w:rFonts w:ascii="Arial" w:hAnsi="Arial" w:cs="Arial"/>
                <w:sz w:val="22"/>
                <w:szCs w:val="22"/>
              </w:rPr>
            </w:pPr>
          </w:p>
        </w:tc>
      </w:tr>
      <w:tr w:rsidR="009F1948" w:rsidRPr="00AA2BAC" w14:paraId="66BD0D0C" w14:textId="77777777" w:rsidTr="004B657F">
        <w:trPr>
          <w:trHeight w:val="425"/>
        </w:trPr>
        <w:tc>
          <w:tcPr>
            <w:tcW w:w="5189" w:type="dxa"/>
            <w:vAlign w:val="center"/>
          </w:tcPr>
          <w:p w14:paraId="092C330C" w14:textId="77777777" w:rsidR="009F1948" w:rsidRPr="00AA2BAC" w:rsidRDefault="009F1948" w:rsidP="004B657F">
            <w:pPr>
              <w:spacing w:before="60" w:after="60"/>
              <w:rPr>
                <w:rFonts w:ascii="Arial" w:hAnsi="Arial" w:cs="Arial"/>
                <w:b/>
                <w:bCs/>
                <w:sz w:val="22"/>
                <w:szCs w:val="22"/>
              </w:rPr>
            </w:pPr>
            <w:r w:rsidRPr="00AA2BAC">
              <w:rPr>
                <w:rFonts w:ascii="Arial" w:hAnsi="Arial" w:cs="Arial"/>
                <w:b/>
                <w:bCs/>
                <w:sz w:val="22"/>
                <w:szCs w:val="22"/>
              </w:rPr>
              <w:t xml:space="preserve">Name(s)/Designation of all staff involved: </w:t>
            </w:r>
          </w:p>
          <w:p w14:paraId="7FAF0568" w14:textId="77777777" w:rsidR="009F1948" w:rsidRPr="00AA2BAC" w:rsidRDefault="009F1948" w:rsidP="004B657F">
            <w:pPr>
              <w:spacing w:before="60" w:after="60"/>
              <w:rPr>
                <w:rFonts w:ascii="Arial" w:hAnsi="Arial" w:cs="Arial"/>
                <w:i/>
                <w:iCs/>
                <w:sz w:val="22"/>
                <w:szCs w:val="22"/>
              </w:rPr>
            </w:pPr>
            <w:r w:rsidRPr="00AA2BAC">
              <w:rPr>
                <w:rFonts w:ascii="Arial" w:hAnsi="Arial" w:cs="Arial"/>
                <w:i/>
                <w:iCs/>
                <w:sz w:val="22"/>
                <w:szCs w:val="22"/>
              </w:rPr>
              <w:t xml:space="preserve">(if appropriate) </w:t>
            </w:r>
          </w:p>
        </w:tc>
        <w:tc>
          <w:tcPr>
            <w:tcW w:w="5267" w:type="dxa"/>
            <w:vAlign w:val="center"/>
          </w:tcPr>
          <w:p w14:paraId="786F73DE" w14:textId="77777777" w:rsidR="009F1948" w:rsidRPr="00AA2BAC" w:rsidRDefault="009F1948" w:rsidP="004B657F">
            <w:pPr>
              <w:spacing w:before="60" w:after="60"/>
              <w:rPr>
                <w:rFonts w:ascii="Arial" w:hAnsi="Arial" w:cs="Arial"/>
                <w:sz w:val="22"/>
                <w:szCs w:val="22"/>
              </w:rPr>
            </w:pPr>
          </w:p>
        </w:tc>
      </w:tr>
      <w:tr w:rsidR="009F1948" w:rsidRPr="00AA2BAC" w14:paraId="560F3785" w14:textId="77777777" w:rsidTr="004B657F">
        <w:trPr>
          <w:trHeight w:val="425"/>
        </w:trPr>
        <w:tc>
          <w:tcPr>
            <w:tcW w:w="5189" w:type="dxa"/>
            <w:vAlign w:val="center"/>
          </w:tcPr>
          <w:p w14:paraId="7DAA79DF" w14:textId="77777777" w:rsidR="009F1948" w:rsidRPr="00AA2BAC" w:rsidRDefault="009F1948" w:rsidP="004B657F">
            <w:pPr>
              <w:spacing w:before="60" w:after="60"/>
              <w:rPr>
                <w:rFonts w:ascii="Arial" w:hAnsi="Arial" w:cs="Arial"/>
                <w:b/>
                <w:bCs/>
                <w:sz w:val="22"/>
                <w:szCs w:val="22"/>
              </w:rPr>
            </w:pPr>
            <w:r w:rsidRPr="00AA2BAC">
              <w:rPr>
                <w:rFonts w:ascii="Arial" w:hAnsi="Arial" w:cs="Arial"/>
                <w:b/>
                <w:bCs/>
                <w:sz w:val="22"/>
                <w:szCs w:val="22"/>
              </w:rPr>
              <w:t xml:space="preserve">Initial(s) of all Young People Involved: </w:t>
            </w:r>
          </w:p>
          <w:p w14:paraId="10124B2A" w14:textId="77777777" w:rsidR="009F1948" w:rsidRPr="00AA2BAC" w:rsidRDefault="009F1948" w:rsidP="004B657F">
            <w:pPr>
              <w:spacing w:before="60" w:after="60"/>
              <w:rPr>
                <w:rFonts w:ascii="Arial" w:hAnsi="Arial" w:cs="Arial"/>
                <w:i/>
                <w:iCs/>
                <w:sz w:val="22"/>
                <w:szCs w:val="22"/>
              </w:rPr>
            </w:pPr>
            <w:r w:rsidRPr="00AA2BAC">
              <w:rPr>
                <w:rFonts w:ascii="Arial" w:hAnsi="Arial" w:cs="Arial"/>
                <w:i/>
                <w:iCs/>
                <w:sz w:val="22"/>
                <w:szCs w:val="22"/>
              </w:rPr>
              <w:t>(if appropriate and only if mentioned in report below)</w:t>
            </w:r>
          </w:p>
        </w:tc>
        <w:tc>
          <w:tcPr>
            <w:tcW w:w="5267" w:type="dxa"/>
            <w:vAlign w:val="center"/>
          </w:tcPr>
          <w:p w14:paraId="28DA3425" w14:textId="77777777" w:rsidR="009F1948" w:rsidRPr="00AA2BAC" w:rsidRDefault="009F1948" w:rsidP="004B657F">
            <w:pPr>
              <w:spacing w:before="60" w:after="60"/>
              <w:rPr>
                <w:rFonts w:ascii="Arial" w:hAnsi="Arial" w:cs="Arial"/>
                <w:sz w:val="22"/>
                <w:szCs w:val="22"/>
              </w:rPr>
            </w:pPr>
          </w:p>
        </w:tc>
      </w:tr>
      <w:tr w:rsidR="009F1948" w:rsidRPr="00AA2BAC" w14:paraId="2E6BA9F4" w14:textId="77777777" w:rsidTr="004B657F">
        <w:trPr>
          <w:trHeight w:val="425"/>
        </w:trPr>
        <w:tc>
          <w:tcPr>
            <w:tcW w:w="5189" w:type="dxa"/>
            <w:vAlign w:val="center"/>
          </w:tcPr>
          <w:p w14:paraId="20D1DF7B" w14:textId="77777777" w:rsidR="009F1948" w:rsidRPr="00AA2BAC" w:rsidRDefault="009F1948" w:rsidP="004B657F">
            <w:pPr>
              <w:spacing w:before="60" w:after="60"/>
              <w:rPr>
                <w:rFonts w:ascii="Arial" w:hAnsi="Arial" w:cs="Arial"/>
                <w:b/>
                <w:bCs/>
                <w:sz w:val="22"/>
                <w:szCs w:val="22"/>
              </w:rPr>
            </w:pPr>
            <w:r w:rsidRPr="00AA2BAC">
              <w:rPr>
                <w:rFonts w:ascii="Arial" w:hAnsi="Arial" w:cs="Arial"/>
                <w:b/>
                <w:bCs/>
                <w:sz w:val="22"/>
                <w:szCs w:val="22"/>
              </w:rPr>
              <w:t xml:space="preserve">When looking at criteria for a critical incident (above), which apply in this case? </w:t>
            </w:r>
          </w:p>
        </w:tc>
        <w:tc>
          <w:tcPr>
            <w:tcW w:w="5267" w:type="dxa"/>
            <w:vAlign w:val="center"/>
          </w:tcPr>
          <w:p w14:paraId="2E773652" w14:textId="77777777" w:rsidR="009F1948" w:rsidRPr="00AA2BAC" w:rsidRDefault="009F1948" w:rsidP="004B657F">
            <w:pPr>
              <w:spacing w:before="60" w:after="60"/>
              <w:rPr>
                <w:rFonts w:ascii="Arial" w:hAnsi="Arial" w:cs="Arial"/>
                <w:sz w:val="22"/>
                <w:szCs w:val="22"/>
              </w:rPr>
            </w:pPr>
          </w:p>
        </w:tc>
      </w:tr>
      <w:tr w:rsidR="009F1948" w:rsidRPr="00AA2BAC" w14:paraId="7F0DCBBE" w14:textId="77777777" w:rsidTr="004B657F">
        <w:trPr>
          <w:trHeight w:val="425"/>
        </w:trPr>
        <w:tc>
          <w:tcPr>
            <w:tcW w:w="5189" w:type="dxa"/>
            <w:vAlign w:val="center"/>
          </w:tcPr>
          <w:p w14:paraId="7363B806" w14:textId="77777777" w:rsidR="009F1948" w:rsidRPr="00AA2BAC" w:rsidRDefault="009F1948" w:rsidP="004B657F">
            <w:pPr>
              <w:spacing w:before="60" w:after="60"/>
              <w:rPr>
                <w:rFonts w:ascii="Arial" w:hAnsi="Arial" w:cs="Arial"/>
                <w:b/>
                <w:bCs/>
                <w:sz w:val="22"/>
                <w:szCs w:val="22"/>
              </w:rPr>
            </w:pPr>
            <w:r w:rsidRPr="00AA2BAC">
              <w:rPr>
                <w:rFonts w:ascii="Arial" w:hAnsi="Arial" w:cs="Arial"/>
                <w:b/>
                <w:bCs/>
                <w:sz w:val="22"/>
                <w:szCs w:val="22"/>
              </w:rPr>
              <w:t>Head Teacher / Head of Centre in agreement with content of this Critical Incident:</w:t>
            </w:r>
          </w:p>
        </w:tc>
        <w:tc>
          <w:tcPr>
            <w:tcW w:w="5267" w:type="dxa"/>
            <w:vAlign w:val="center"/>
          </w:tcPr>
          <w:p w14:paraId="5397BBD5" w14:textId="77777777" w:rsidR="009F1948" w:rsidRPr="00AA2BAC" w:rsidRDefault="009F1948" w:rsidP="004B657F">
            <w:pPr>
              <w:spacing w:before="60" w:after="60"/>
              <w:rPr>
                <w:rFonts w:ascii="Arial" w:hAnsi="Arial" w:cs="Arial"/>
                <w:sz w:val="22"/>
                <w:szCs w:val="22"/>
              </w:rPr>
            </w:pPr>
          </w:p>
        </w:tc>
      </w:tr>
      <w:tr w:rsidR="009F1948" w:rsidRPr="00AA2BAC" w14:paraId="3BFFE05D" w14:textId="77777777" w:rsidTr="004B657F">
        <w:trPr>
          <w:trHeight w:val="425"/>
        </w:trPr>
        <w:tc>
          <w:tcPr>
            <w:tcW w:w="5189" w:type="dxa"/>
            <w:vAlign w:val="center"/>
          </w:tcPr>
          <w:p w14:paraId="4F4E3168" w14:textId="77777777" w:rsidR="009F1948" w:rsidRPr="00AA2BAC" w:rsidRDefault="009F1948" w:rsidP="004B657F">
            <w:pPr>
              <w:spacing w:before="60" w:after="60"/>
              <w:rPr>
                <w:rFonts w:ascii="Arial" w:hAnsi="Arial" w:cs="Arial"/>
                <w:b/>
                <w:bCs/>
                <w:sz w:val="22"/>
                <w:szCs w:val="22"/>
              </w:rPr>
            </w:pPr>
            <w:r w:rsidRPr="00AA2BAC">
              <w:rPr>
                <w:rFonts w:ascii="Arial" w:hAnsi="Arial" w:cs="Arial"/>
                <w:b/>
                <w:bCs/>
                <w:sz w:val="22"/>
                <w:szCs w:val="22"/>
              </w:rPr>
              <w:t>Named Person:</w:t>
            </w:r>
          </w:p>
        </w:tc>
        <w:tc>
          <w:tcPr>
            <w:tcW w:w="5267" w:type="dxa"/>
            <w:vAlign w:val="center"/>
          </w:tcPr>
          <w:p w14:paraId="05CA4684" w14:textId="77777777" w:rsidR="009F1948" w:rsidRPr="00AA2BAC" w:rsidRDefault="009F1948" w:rsidP="004B657F">
            <w:pPr>
              <w:spacing w:before="60" w:after="60"/>
              <w:rPr>
                <w:rFonts w:ascii="Arial" w:hAnsi="Arial" w:cs="Arial"/>
                <w:sz w:val="22"/>
                <w:szCs w:val="22"/>
              </w:rPr>
            </w:pPr>
          </w:p>
        </w:tc>
      </w:tr>
    </w:tbl>
    <w:p w14:paraId="624F2248" w14:textId="77777777" w:rsidR="009F1948" w:rsidRPr="00AA2BAC" w:rsidRDefault="009F1948" w:rsidP="009F1948">
      <w:pPr>
        <w:rPr>
          <w:rFonts w:ascii="Arial" w:hAnsi="Arial" w:cs="Arial"/>
          <w:sz w:val="22"/>
          <w:szCs w:val="22"/>
        </w:rPr>
      </w:pPr>
    </w:p>
    <w:p w14:paraId="10E2FD79" w14:textId="77777777" w:rsidR="009F1948" w:rsidRPr="00AA2BAC" w:rsidRDefault="009F1948">
      <w:pPr>
        <w:pStyle w:val="Heading3"/>
        <w:numPr>
          <w:ilvl w:val="0"/>
          <w:numId w:val="45"/>
        </w:numPr>
        <w:tabs>
          <w:tab w:val="num" w:pos="720"/>
        </w:tabs>
        <w:ind w:left="720"/>
        <w:rPr>
          <w:sz w:val="22"/>
          <w:szCs w:val="22"/>
        </w:rPr>
      </w:pPr>
      <w:r w:rsidRPr="00AA2BAC">
        <w:rPr>
          <w:sz w:val="22"/>
          <w:szCs w:val="22"/>
        </w:rPr>
        <w:t>YOUR DETAILS (Person Completing Request)</w:t>
      </w:r>
    </w:p>
    <w:tbl>
      <w:tblPr>
        <w:tblStyle w:val="TableGrid"/>
        <w:tblW w:w="0" w:type="auto"/>
        <w:tblLook w:val="04A0" w:firstRow="1" w:lastRow="0" w:firstColumn="1" w:lastColumn="0" w:noHBand="0" w:noVBand="1"/>
      </w:tblPr>
      <w:tblGrid>
        <w:gridCol w:w="2471"/>
        <w:gridCol w:w="2369"/>
        <w:gridCol w:w="2560"/>
        <w:gridCol w:w="2369"/>
      </w:tblGrid>
      <w:tr w:rsidR="009F1948" w:rsidRPr="00AA2BAC" w14:paraId="761B5D83" w14:textId="77777777" w:rsidTr="004B657F">
        <w:trPr>
          <w:trHeight w:val="425"/>
        </w:trPr>
        <w:tc>
          <w:tcPr>
            <w:tcW w:w="2614" w:type="dxa"/>
            <w:vAlign w:val="center"/>
          </w:tcPr>
          <w:p w14:paraId="6F22D236"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Name:</w:t>
            </w:r>
          </w:p>
        </w:tc>
        <w:tc>
          <w:tcPr>
            <w:tcW w:w="2614" w:type="dxa"/>
            <w:vAlign w:val="center"/>
          </w:tcPr>
          <w:p w14:paraId="25E757DB" w14:textId="77777777" w:rsidR="009F1948" w:rsidRPr="00AA2BAC" w:rsidRDefault="009F1948" w:rsidP="004B657F">
            <w:pPr>
              <w:rPr>
                <w:rFonts w:ascii="Arial" w:hAnsi="Arial" w:cs="Arial"/>
                <w:sz w:val="22"/>
                <w:szCs w:val="22"/>
              </w:rPr>
            </w:pPr>
          </w:p>
        </w:tc>
        <w:tc>
          <w:tcPr>
            <w:tcW w:w="2614" w:type="dxa"/>
            <w:vAlign w:val="center"/>
          </w:tcPr>
          <w:p w14:paraId="37223850"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Role/Designation:</w:t>
            </w:r>
          </w:p>
        </w:tc>
        <w:tc>
          <w:tcPr>
            <w:tcW w:w="2614" w:type="dxa"/>
            <w:vAlign w:val="center"/>
          </w:tcPr>
          <w:p w14:paraId="36D7210A" w14:textId="77777777" w:rsidR="009F1948" w:rsidRPr="00AA2BAC" w:rsidRDefault="009F1948" w:rsidP="004B657F">
            <w:pPr>
              <w:rPr>
                <w:rFonts w:ascii="Arial" w:hAnsi="Arial" w:cs="Arial"/>
                <w:sz w:val="22"/>
                <w:szCs w:val="22"/>
              </w:rPr>
            </w:pPr>
          </w:p>
        </w:tc>
      </w:tr>
      <w:tr w:rsidR="009F1948" w:rsidRPr="00AA2BAC" w14:paraId="5CF6703A" w14:textId="77777777" w:rsidTr="004B657F">
        <w:trPr>
          <w:trHeight w:val="425"/>
        </w:trPr>
        <w:tc>
          <w:tcPr>
            <w:tcW w:w="2614" w:type="dxa"/>
            <w:vAlign w:val="center"/>
          </w:tcPr>
          <w:p w14:paraId="12DF657A"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lastRenderedPageBreak/>
              <w:t>Location:</w:t>
            </w:r>
          </w:p>
        </w:tc>
        <w:tc>
          <w:tcPr>
            <w:tcW w:w="2614" w:type="dxa"/>
            <w:vAlign w:val="center"/>
          </w:tcPr>
          <w:p w14:paraId="1F44A89A" w14:textId="77777777" w:rsidR="009F1948" w:rsidRPr="00AA2BAC" w:rsidRDefault="009F1948" w:rsidP="004B657F">
            <w:pPr>
              <w:rPr>
                <w:rFonts w:ascii="Arial" w:hAnsi="Arial" w:cs="Arial"/>
                <w:sz w:val="22"/>
                <w:szCs w:val="22"/>
              </w:rPr>
            </w:pPr>
          </w:p>
        </w:tc>
        <w:tc>
          <w:tcPr>
            <w:tcW w:w="2614" w:type="dxa"/>
            <w:vAlign w:val="center"/>
          </w:tcPr>
          <w:p w14:paraId="2804E706"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Contact Number:</w:t>
            </w:r>
          </w:p>
        </w:tc>
        <w:tc>
          <w:tcPr>
            <w:tcW w:w="2614" w:type="dxa"/>
            <w:vAlign w:val="center"/>
          </w:tcPr>
          <w:p w14:paraId="5F1FAB2B" w14:textId="77777777" w:rsidR="009F1948" w:rsidRPr="00AA2BAC" w:rsidRDefault="009F1948" w:rsidP="004B657F">
            <w:pPr>
              <w:rPr>
                <w:rFonts w:ascii="Arial" w:hAnsi="Arial" w:cs="Arial"/>
                <w:sz w:val="22"/>
                <w:szCs w:val="22"/>
              </w:rPr>
            </w:pPr>
          </w:p>
        </w:tc>
      </w:tr>
      <w:tr w:rsidR="009F1948" w:rsidRPr="00AA2BAC" w14:paraId="6F5F9FAA" w14:textId="77777777" w:rsidTr="004B657F">
        <w:trPr>
          <w:trHeight w:val="425"/>
        </w:trPr>
        <w:tc>
          <w:tcPr>
            <w:tcW w:w="2614" w:type="dxa"/>
            <w:vAlign w:val="center"/>
          </w:tcPr>
          <w:p w14:paraId="753C5894"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Email address:</w:t>
            </w:r>
          </w:p>
        </w:tc>
        <w:tc>
          <w:tcPr>
            <w:tcW w:w="7842" w:type="dxa"/>
            <w:gridSpan w:val="3"/>
            <w:vAlign w:val="center"/>
          </w:tcPr>
          <w:p w14:paraId="271F1B1B" w14:textId="77777777" w:rsidR="009F1948" w:rsidRPr="00AA2BAC" w:rsidRDefault="009F1948" w:rsidP="004B657F">
            <w:pPr>
              <w:rPr>
                <w:rFonts w:ascii="Arial" w:hAnsi="Arial" w:cs="Arial"/>
                <w:sz w:val="22"/>
                <w:szCs w:val="22"/>
              </w:rPr>
            </w:pPr>
          </w:p>
        </w:tc>
      </w:tr>
    </w:tbl>
    <w:p w14:paraId="427D3A30" w14:textId="77777777" w:rsidR="009F1948" w:rsidRPr="00AA2BAC" w:rsidRDefault="009F1948" w:rsidP="009F1948">
      <w:pPr>
        <w:rPr>
          <w:rFonts w:ascii="Arial" w:hAnsi="Arial" w:cs="Arial"/>
          <w:sz w:val="22"/>
          <w:szCs w:val="22"/>
        </w:rPr>
      </w:pPr>
    </w:p>
    <w:p w14:paraId="592E1FF9" w14:textId="77777777" w:rsidR="009F1948" w:rsidRPr="00AA2BAC" w:rsidRDefault="009F1948">
      <w:pPr>
        <w:pStyle w:val="Heading3"/>
        <w:numPr>
          <w:ilvl w:val="0"/>
          <w:numId w:val="45"/>
        </w:numPr>
        <w:tabs>
          <w:tab w:val="num" w:pos="720"/>
        </w:tabs>
        <w:ind w:left="720"/>
        <w:rPr>
          <w:sz w:val="22"/>
          <w:szCs w:val="22"/>
        </w:rPr>
      </w:pPr>
      <w:r w:rsidRPr="00AA2BAC">
        <w:rPr>
          <w:sz w:val="22"/>
          <w:szCs w:val="22"/>
        </w:rPr>
        <w:t>COPIES TO (Who should be included in any response)</w:t>
      </w:r>
    </w:p>
    <w:p w14:paraId="598D79CF" w14:textId="77777777" w:rsidR="009F1948" w:rsidRPr="00AA2BAC" w:rsidRDefault="009F1948" w:rsidP="009F1948">
      <w:pPr>
        <w:rPr>
          <w:rFonts w:ascii="Arial" w:hAnsi="Arial" w:cs="Arial"/>
          <w:sz w:val="22"/>
          <w:szCs w:val="22"/>
        </w:rPr>
      </w:pPr>
      <w:r w:rsidRPr="00AA2BAC">
        <w:rPr>
          <w:rFonts w:ascii="Arial" w:hAnsi="Arial" w:cs="Arial"/>
          <w:sz w:val="22"/>
          <w:szCs w:val="22"/>
        </w:rPr>
        <w:t xml:space="preserve">The response from the ASG will automatically be sent to the Head Teacher / Head of Centre and those who will be completing any needed actions. Please provide details for anyone required i.e. Depute Head Teacher, Named Person etc. </w:t>
      </w:r>
    </w:p>
    <w:tbl>
      <w:tblPr>
        <w:tblStyle w:val="TableGrid"/>
        <w:tblW w:w="0" w:type="auto"/>
        <w:tblLook w:val="04A0" w:firstRow="1" w:lastRow="0" w:firstColumn="1" w:lastColumn="0" w:noHBand="0" w:noVBand="1"/>
      </w:tblPr>
      <w:tblGrid>
        <w:gridCol w:w="4952"/>
        <w:gridCol w:w="4817"/>
      </w:tblGrid>
      <w:tr w:rsidR="009F1948" w:rsidRPr="00AA2BAC" w14:paraId="5FC00FF2" w14:textId="77777777" w:rsidTr="004B657F">
        <w:tc>
          <w:tcPr>
            <w:tcW w:w="5228" w:type="dxa"/>
          </w:tcPr>
          <w:p w14:paraId="2386D8B0"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Name/Designation:</w:t>
            </w:r>
          </w:p>
        </w:tc>
        <w:tc>
          <w:tcPr>
            <w:tcW w:w="5228" w:type="dxa"/>
          </w:tcPr>
          <w:p w14:paraId="07338D4A"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 xml:space="preserve">E-mail: </w:t>
            </w:r>
          </w:p>
        </w:tc>
      </w:tr>
      <w:tr w:rsidR="009F1948" w:rsidRPr="00AA2BAC" w14:paraId="7675CE75" w14:textId="77777777" w:rsidTr="004B657F">
        <w:tc>
          <w:tcPr>
            <w:tcW w:w="5228" w:type="dxa"/>
          </w:tcPr>
          <w:p w14:paraId="66309C5D" w14:textId="77777777" w:rsidR="009F1948" w:rsidRPr="00AA2BAC" w:rsidRDefault="009F1948" w:rsidP="004B657F">
            <w:pPr>
              <w:rPr>
                <w:rFonts w:ascii="Arial" w:hAnsi="Arial" w:cs="Arial"/>
                <w:sz w:val="22"/>
                <w:szCs w:val="22"/>
              </w:rPr>
            </w:pPr>
          </w:p>
        </w:tc>
        <w:tc>
          <w:tcPr>
            <w:tcW w:w="5228" w:type="dxa"/>
          </w:tcPr>
          <w:p w14:paraId="71EB99BD" w14:textId="77777777" w:rsidR="009F1948" w:rsidRPr="00AA2BAC" w:rsidRDefault="009F1948" w:rsidP="004B657F">
            <w:pPr>
              <w:rPr>
                <w:rFonts w:ascii="Arial" w:hAnsi="Arial" w:cs="Arial"/>
                <w:sz w:val="22"/>
                <w:szCs w:val="22"/>
              </w:rPr>
            </w:pPr>
          </w:p>
        </w:tc>
      </w:tr>
      <w:tr w:rsidR="009F1948" w:rsidRPr="00AA2BAC" w14:paraId="5CBB160C" w14:textId="77777777" w:rsidTr="004B657F">
        <w:tc>
          <w:tcPr>
            <w:tcW w:w="5228" w:type="dxa"/>
          </w:tcPr>
          <w:p w14:paraId="207E66CD" w14:textId="77777777" w:rsidR="009F1948" w:rsidRPr="00AA2BAC" w:rsidRDefault="009F1948" w:rsidP="004B657F">
            <w:pPr>
              <w:rPr>
                <w:rFonts w:ascii="Arial" w:hAnsi="Arial" w:cs="Arial"/>
                <w:sz w:val="22"/>
                <w:szCs w:val="22"/>
              </w:rPr>
            </w:pPr>
          </w:p>
        </w:tc>
        <w:tc>
          <w:tcPr>
            <w:tcW w:w="5228" w:type="dxa"/>
          </w:tcPr>
          <w:p w14:paraId="2C3A8989" w14:textId="77777777" w:rsidR="009F1948" w:rsidRPr="00AA2BAC" w:rsidRDefault="009F1948" w:rsidP="004B657F">
            <w:pPr>
              <w:rPr>
                <w:rFonts w:ascii="Arial" w:hAnsi="Arial" w:cs="Arial"/>
                <w:sz w:val="22"/>
                <w:szCs w:val="22"/>
              </w:rPr>
            </w:pPr>
          </w:p>
        </w:tc>
      </w:tr>
    </w:tbl>
    <w:p w14:paraId="1049BCEE" w14:textId="77777777" w:rsidR="009F1948" w:rsidRPr="00AA2BAC" w:rsidRDefault="009F1948" w:rsidP="009F1948">
      <w:pPr>
        <w:rPr>
          <w:rFonts w:ascii="Arial" w:hAnsi="Arial" w:cs="Arial"/>
          <w:sz w:val="22"/>
          <w:szCs w:val="22"/>
        </w:rPr>
      </w:pPr>
    </w:p>
    <w:p w14:paraId="77E19F85" w14:textId="77777777" w:rsidR="009F1948" w:rsidRPr="00AA2BAC" w:rsidRDefault="009F1948">
      <w:pPr>
        <w:pStyle w:val="Heading3"/>
        <w:numPr>
          <w:ilvl w:val="0"/>
          <w:numId w:val="45"/>
        </w:numPr>
        <w:tabs>
          <w:tab w:val="num" w:pos="720"/>
        </w:tabs>
        <w:ind w:left="720"/>
        <w:rPr>
          <w:sz w:val="22"/>
          <w:szCs w:val="22"/>
        </w:rPr>
      </w:pPr>
      <w:r w:rsidRPr="00AA2BAC">
        <w:rPr>
          <w:sz w:val="22"/>
          <w:szCs w:val="22"/>
        </w:rPr>
        <w:t xml:space="preserve">PUPIL’S DETAILS </w:t>
      </w:r>
    </w:p>
    <w:tbl>
      <w:tblPr>
        <w:tblStyle w:val="TableGrid"/>
        <w:tblW w:w="0" w:type="auto"/>
        <w:tblLook w:val="04A0" w:firstRow="1" w:lastRow="0" w:firstColumn="1" w:lastColumn="0" w:noHBand="0" w:noVBand="1"/>
      </w:tblPr>
      <w:tblGrid>
        <w:gridCol w:w="2515"/>
        <w:gridCol w:w="2372"/>
        <w:gridCol w:w="2510"/>
        <w:gridCol w:w="2372"/>
      </w:tblGrid>
      <w:tr w:rsidR="009F1948" w:rsidRPr="00AA2BAC" w14:paraId="36F88467" w14:textId="77777777" w:rsidTr="004B657F">
        <w:tc>
          <w:tcPr>
            <w:tcW w:w="2614" w:type="dxa"/>
            <w:vMerge w:val="restart"/>
          </w:tcPr>
          <w:p w14:paraId="25B19FD6" w14:textId="77777777" w:rsidR="009F1948" w:rsidRPr="00AA2BAC" w:rsidRDefault="009F1948" w:rsidP="004B657F">
            <w:pPr>
              <w:spacing w:after="160" w:line="259" w:lineRule="auto"/>
              <w:rPr>
                <w:rFonts w:ascii="Arial" w:hAnsi="Arial" w:cs="Arial"/>
                <w:b/>
                <w:bCs/>
                <w:sz w:val="22"/>
                <w:szCs w:val="22"/>
              </w:rPr>
            </w:pPr>
            <w:r w:rsidRPr="00AA2BAC">
              <w:rPr>
                <w:rFonts w:ascii="Arial" w:hAnsi="Arial" w:cs="Arial"/>
                <w:b/>
                <w:bCs/>
                <w:i/>
                <w:iCs/>
                <w:sz w:val="22"/>
                <w:szCs w:val="22"/>
              </w:rPr>
              <w:t xml:space="preserve"> </w:t>
            </w:r>
            <w:r w:rsidRPr="00AA2BAC">
              <w:rPr>
                <w:rFonts w:ascii="Arial" w:hAnsi="Arial" w:cs="Arial"/>
                <w:b/>
                <w:bCs/>
                <w:sz w:val="22"/>
                <w:szCs w:val="22"/>
              </w:rPr>
              <w:t>Young Person’s Name:</w:t>
            </w:r>
          </w:p>
        </w:tc>
        <w:tc>
          <w:tcPr>
            <w:tcW w:w="2614" w:type="dxa"/>
            <w:vMerge w:val="restart"/>
          </w:tcPr>
          <w:p w14:paraId="2A4DAB96" w14:textId="77777777" w:rsidR="009F1948" w:rsidRPr="00AA2BAC" w:rsidRDefault="009F1948" w:rsidP="004B657F">
            <w:pPr>
              <w:spacing w:after="160" w:line="259" w:lineRule="auto"/>
              <w:rPr>
                <w:rFonts w:ascii="Arial" w:hAnsi="Arial" w:cs="Arial"/>
                <w:sz w:val="22"/>
                <w:szCs w:val="22"/>
              </w:rPr>
            </w:pPr>
          </w:p>
        </w:tc>
        <w:tc>
          <w:tcPr>
            <w:tcW w:w="2614" w:type="dxa"/>
          </w:tcPr>
          <w:p w14:paraId="00BC60FA" w14:textId="77777777" w:rsidR="009F1948" w:rsidRPr="00AA2BAC" w:rsidRDefault="009F1948" w:rsidP="004B657F">
            <w:pPr>
              <w:spacing w:after="160" w:line="259" w:lineRule="auto"/>
              <w:rPr>
                <w:rFonts w:ascii="Arial" w:hAnsi="Arial" w:cs="Arial"/>
                <w:b/>
                <w:bCs/>
                <w:sz w:val="22"/>
                <w:szCs w:val="22"/>
              </w:rPr>
            </w:pPr>
            <w:r w:rsidRPr="00AA2BAC">
              <w:rPr>
                <w:rFonts w:ascii="Arial" w:hAnsi="Arial" w:cs="Arial"/>
                <w:b/>
                <w:bCs/>
                <w:sz w:val="22"/>
                <w:szCs w:val="22"/>
              </w:rPr>
              <w:t xml:space="preserve">Date of Birth: </w:t>
            </w:r>
          </w:p>
        </w:tc>
        <w:tc>
          <w:tcPr>
            <w:tcW w:w="2614" w:type="dxa"/>
          </w:tcPr>
          <w:p w14:paraId="55E1153C" w14:textId="77777777" w:rsidR="009F1948" w:rsidRPr="00AA2BAC" w:rsidRDefault="009F1948" w:rsidP="004B657F">
            <w:pPr>
              <w:spacing w:after="160" w:line="259" w:lineRule="auto"/>
              <w:rPr>
                <w:rFonts w:ascii="Arial" w:hAnsi="Arial" w:cs="Arial"/>
                <w:sz w:val="22"/>
                <w:szCs w:val="22"/>
              </w:rPr>
            </w:pPr>
          </w:p>
        </w:tc>
      </w:tr>
      <w:tr w:rsidR="009F1948" w:rsidRPr="00AA2BAC" w14:paraId="66E38190" w14:textId="77777777" w:rsidTr="004B657F">
        <w:tc>
          <w:tcPr>
            <w:tcW w:w="2614" w:type="dxa"/>
            <w:vMerge/>
          </w:tcPr>
          <w:p w14:paraId="76FC2E0B" w14:textId="77777777" w:rsidR="009F1948" w:rsidRPr="00AA2BAC" w:rsidRDefault="009F1948" w:rsidP="004B657F">
            <w:pPr>
              <w:spacing w:after="160" w:line="259" w:lineRule="auto"/>
              <w:rPr>
                <w:rFonts w:ascii="Arial" w:hAnsi="Arial" w:cs="Arial"/>
                <w:b/>
                <w:bCs/>
                <w:sz w:val="22"/>
                <w:szCs w:val="22"/>
              </w:rPr>
            </w:pPr>
          </w:p>
        </w:tc>
        <w:tc>
          <w:tcPr>
            <w:tcW w:w="2614" w:type="dxa"/>
            <w:vMerge/>
          </w:tcPr>
          <w:p w14:paraId="437F58E7" w14:textId="77777777" w:rsidR="009F1948" w:rsidRPr="00AA2BAC" w:rsidRDefault="009F1948" w:rsidP="004B657F">
            <w:pPr>
              <w:spacing w:after="160" w:line="259" w:lineRule="auto"/>
              <w:rPr>
                <w:rFonts w:ascii="Arial" w:hAnsi="Arial" w:cs="Arial"/>
                <w:sz w:val="22"/>
                <w:szCs w:val="22"/>
              </w:rPr>
            </w:pPr>
          </w:p>
        </w:tc>
        <w:tc>
          <w:tcPr>
            <w:tcW w:w="2614" w:type="dxa"/>
          </w:tcPr>
          <w:p w14:paraId="078267F8" w14:textId="77777777" w:rsidR="009F1948" w:rsidRPr="00AA2BAC" w:rsidRDefault="009F1948" w:rsidP="004B657F">
            <w:pPr>
              <w:spacing w:after="160" w:line="259" w:lineRule="auto"/>
              <w:rPr>
                <w:rFonts w:ascii="Arial" w:hAnsi="Arial" w:cs="Arial"/>
                <w:b/>
                <w:bCs/>
                <w:sz w:val="22"/>
                <w:szCs w:val="22"/>
              </w:rPr>
            </w:pPr>
            <w:r w:rsidRPr="00AA2BAC">
              <w:rPr>
                <w:rFonts w:ascii="Arial" w:hAnsi="Arial" w:cs="Arial"/>
                <w:b/>
                <w:bCs/>
                <w:sz w:val="22"/>
                <w:szCs w:val="22"/>
              </w:rPr>
              <w:t>Post Code:</w:t>
            </w:r>
          </w:p>
        </w:tc>
        <w:tc>
          <w:tcPr>
            <w:tcW w:w="2614" w:type="dxa"/>
          </w:tcPr>
          <w:p w14:paraId="30DB4499" w14:textId="77777777" w:rsidR="009F1948" w:rsidRPr="00AA2BAC" w:rsidRDefault="009F1948" w:rsidP="004B657F">
            <w:pPr>
              <w:spacing w:after="160" w:line="259" w:lineRule="auto"/>
              <w:rPr>
                <w:rFonts w:ascii="Arial" w:hAnsi="Arial" w:cs="Arial"/>
                <w:sz w:val="22"/>
                <w:szCs w:val="22"/>
              </w:rPr>
            </w:pPr>
          </w:p>
        </w:tc>
      </w:tr>
      <w:tr w:rsidR="009F1948" w:rsidRPr="00AA2BAC" w14:paraId="2CC1F652" w14:textId="77777777" w:rsidTr="004B657F">
        <w:tc>
          <w:tcPr>
            <w:tcW w:w="2614" w:type="dxa"/>
          </w:tcPr>
          <w:p w14:paraId="40EE654D" w14:textId="77777777" w:rsidR="009F1948" w:rsidRPr="00AA2BAC" w:rsidRDefault="009F1948" w:rsidP="004B657F">
            <w:pPr>
              <w:spacing w:after="160" w:line="259" w:lineRule="auto"/>
              <w:rPr>
                <w:rFonts w:ascii="Arial" w:hAnsi="Arial" w:cs="Arial"/>
                <w:b/>
                <w:bCs/>
                <w:sz w:val="22"/>
                <w:szCs w:val="22"/>
              </w:rPr>
            </w:pPr>
            <w:r w:rsidRPr="00AA2BAC">
              <w:rPr>
                <w:rFonts w:ascii="Arial" w:hAnsi="Arial" w:cs="Arial"/>
                <w:b/>
                <w:bCs/>
                <w:sz w:val="22"/>
                <w:szCs w:val="22"/>
              </w:rPr>
              <w:t>Educational Establishment:</w:t>
            </w:r>
          </w:p>
        </w:tc>
        <w:tc>
          <w:tcPr>
            <w:tcW w:w="2614" w:type="dxa"/>
          </w:tcPr>
          <w:p w14:paraId="14B11BB5" w14:textId="77777777" w:rsidR="009F1948" w:rsidRPr="00AA2BAC" w:rsidRDefault="009F1948" w:rsidP="004B657F">
            <w:pPr>
              <w:spacing w:after="160" w:line="259" w:lineRule="auto"/>
              <w:rPr>
                <w:rFonts w:ascii="Arial" w:hAnsi="Arial" w:cs="Arial"/>
                <w:sz w:val="22"/>
                <w:szCs w:val="22"/>
              </w:rPr>
            </w:pPr>
          </w:p>
        </w:tc>
        <w:tc>
          <w:tcPr>
            <w:tcW w:w="2614" w:type="dxa"/>
          </w:tcPr>
          <w:p w14:paraId="6980B556" w14:textId="77777777" w:rsidR="009F1948" w:rsidRPr="00AA2BAC" w:rsidRDefault="009F1948" w:rsidP="004B657F">
            <w:pPr>
              <w:spacing w:after="160" w:line="259" w:lineRule="auto"/>
              <w:rPr>
                <w:rFonts w:ascii="Arial" w:hAnsi="Arial" w:cs="Arial"/>
                <w:b/>
                <w:bCs/>
                <w:sz w:val="22"/>
                <w:szCs w:val="22"/>
              </w:rPr>
            </w:pPr>
            <w:r w:rsidRPr="00AA2BAC">
              <w:rPr>
                <w:rFonts w:ascii="Arial" w:hAnsi="Arial" w:cs="Arial"/>
                <w:b/>
                <w:bCs/>
                <w:sz w:val="22"/>
                <w:szCs w:val="22"/>
              </w:rPr>
              <w:t>Stage: (i.e. N4, P1, S1 etc.)</w:t>
            </w:r>
          </w:p>
        </w:tc>
        <w:tc>
          <w:tcPr>
            <w:tcW w:w="2614" w:type="dxa"/>
          </w:tcPr>
          <w:p w14:paraId="09B98222" w14:textId="77777777" w:rsidR="009F1948" w:rsidRPr="00AA2BAC" w:rsidRDefault="009F1948" w:rsidP="004B657F">
            <w:pPr>
              <w:spacing w:after="160" w:line="259" w:lineRule="auto"/>
              <w:rPr>
                <w:rFonts w:ascii="Arial" w:hAnsi="Arial" w:cs="Arial"/>
                <w:sz w:val="22"/>
                <w:szCs w:val="22"/>
              </w:rPr>
            </w:pPr>
          </w:p>
        </w:tc>
      </w:tr>
      <w:tr w:rsidR="009F1948" w:rsidRPr="00AA2BAC" w14:paraId="63853764" w14:textId="77777777" w:rsidTr="004B657F">
        <w:tc>
          <w:tcPr>
            <w:tcW w:w="2614" w:type="dxa"/>
            <w:vAlign w:val="center"/>
          </w:tcPr>
          <w:p w14:paraId="28136276" w14:textId="77777777" w:rsidR="009F1948" w:rsidRPr="00AA2BAC" w:rsidRDefault="009F1948" w:rsidP="004B657F">
            <w:pPr>
              <w:spacing w:after="160" w:line="259" w:lineRule="auto"/>
              <w:rPr>
                <w:rFonts w:ascii="Arial" w:hAnsi="Arial" w:cs="Arial"/>
                <w:b/>
                <w:bCs/>
                <w:sz w:val="22"/>
                <w:szCs w:val="22"/>
              </w:rPr>
            </w:pPr>
            <w:r w:rsidRPr="00AA2BAC">
              <w:rPr>
                <w:rFonts w:ascii="Arial" w:hAnsi="Arial" w:cs="Arial"/>
                <w:b/>
                <w:bCs/>
                <w:sz w:val="22"/>
                <w:szCs w:val="22"/>
              </w:rPr>
              <w:t>Key Agencies Involved:</w:t>
            </w:r>
          </w:p>
          <w:p w14:paraId="0AB504F7" w14:textId="77777777" w:rsidR="009F1948" w:rsidRPr="00AA2BAC" w:rsidRDefault="009F1948" w:rsidP="004B657F">
            <w:pPr>
              <w:spacing w:after="160" w:line="259" w:lineRule="auto"/>
              <w:rPr>
                <w:rFonts w:ascii="Arial" w:hAnsi="Arial" w:cs="Arial"/>
                <w:i/>
                <w:iCs/>
                <w:sz w:val="22"/>
                <w:szCs w:val="22"/>
              </w:rPr>
            </w:pPr>
            <w:r w:rsidRPr="00AA2BAC">
              <w:rPr>
                <w:rFonts w:ascii="Arial" w:hAnsi="Arial" w:cs="Arial"/>
                <w:i/>
                <w:iCs/>
                <w:sz w:val="22"/>
                <w:szCs w:val="22"/>
              </w:rPr>
              <w:t>i.e. ICOS, Barnardos etc.</w:t>
            </w:r>
          </w:p>
        </w:tc>
        <w:tc>
          <w:tcPr>
            <w:tcW w:w="7842" w:type="dxa"/>
            <w:gridSpan w:val="3"/>
            <w:vAlign w:val="center"/>
          </w:tcPr>
          <w:p w14:paraId="5D8C1EC4" w14:textId="77777777" w:rsidR="009F1948" w:rsidRPr="00AA2BAC" w:rsidRDefault="009F1948" w:rsidP="004B657F">
            <w:pPr>
              <w:spacing w:after="160" w:line="259" w:lineRule="auto"/>
              <w:rPr>
                <w:rFonts w:ascii="Arial" w:hAnsi="Arial" w:cs="Arial"/>
                <w:sz w:val="22"/>
                <w:szCs w:val="22"/>
              </w:rPr>
            </w:pPr>
          </w:p>
        </w:tc>
      </w:tr>
      <w:tr w:rsidR="009F1948" w:rsidRPr="00AA2BAC" w14:paraId="48917E9A" w14:textId="77777777" w:rsidTr="004B657F">
        <w:tc>
          <w:tcPr>
            <w:tcW w:w="2614" w:type="dxa"/>
            <w:vAlign w:val="center"/>
          </w:tcPr>
          <w:p w14:paraId="08AAF0A4" w14:textId="77777777" w:rsidR="009F1948" w:rsidRPr="00AA2BAC" w:rsidRDefault="009F1948" w:rsidP="004B657F">
            <w:pPr>
              <w:spacing w:after="160" w:line="259" w:lineRule="auto"/>
              <w:rPr>
                <w:rFonts w:ascii="Arial" w:hAnsi="Arial" w:cs="Arial"/>
                <w:b/>
                <w:bCs/>
                <w:sz w:val="22"/>
                <w:szCs w:val="22"/>
              </w:rPr>
            </w:pPr>
            <w:r w:rsidRPr="00AA2BAC">
              <w:rPr>
                <w:rFonts w:ascii="Arial" w:hAnsi="Arial" w:cs="Arial"/>
                <w:b/>
                <w:bCs/>
                <w:sz w:val="22"/>
                <w:szCs w:val="22"/>
              </w:rPr>
              <w:t>Relevant Pupil Needs:</w:t>
            </w:r>
          </w:p>
          <w:p w14:paraId="20DE79FA" w14:textId="77777777" w:rsidR="009F1948" w:rsidRPr="00AA2BAC" w:rsidRDefault="009F1948" w:rsidP="004B657F">
            <w:pPr>
              <w:spacing w:after="160" w:line="259" w:lineRule="auto"/>
              <w:rPr>
                <w:rFonts w:ascii="Arial" w:hAnsi="Arial" w:cs="Arial"/>
                <w:sz w:val="22"/>
                <w:szCs w:val="22"/>
              </w:rPr>
            </w:pPr>
            <w:r w:rsidRPr="00AA2BAC">
              <w:rPr>
                <w:rFonts w:ascii="Arial" w:hAnsi="Arial" w:cs="Arial"/>
                <w:i/>
                <w:iCs/>
                <w:sz w:val="22"/>
                <w:szCs w:val="22"/>
              </w:rPr>
              <w:t>i.e. ASN etc.</w:t>
            </w:r>
          </w:p>
        </w:tc>
        <w:tc>
          <w:tcPr>
            <w:tcW w:w="7842" w:type="dxa"/>
            <w:gridSpan w:val="3"/>
            <w:vAlign w:val="center"/>
          </w:tcPr>
          <w:p w14:paraId="11FA40B8" w14:textId="77777777" w:rsidR="009F1948" w:rsidRPr="00AA2BAC" w:rsidRDefault="009F1948" w:rsidP="004B657F">
            <w:pPr>
              <w:spacing w:after="160" w:line="259" w:lineRule="auto"/>
              <w:rPr>
                <w:rFonts w:ascii="Arial" w:hAnsi="Arial" w:cs="Arial"/>
                <w:sz w:val="22"/>
                <w:szCs w:val="22"/>
              </w:rPr>
            </w:pPr>
          </w:p>
        </w:tc>
      </w:tr>
      <w:tr w:rsidR="009F1948" w:rsidRPr="00AA2BAC" w14:paraId="2E06F8D2" w14:textId="77777777" w:rsidTr="004B657F">
        <w:tc>
          <w:tcPr>
            <w:tcW w:w="2614" w:type="dxa"/>
            <w:vAlign w:val="center"/>
          </w:tcPr>
          <w:p w14:paraId="10B2B6C9" w14:textId="77777777" w:rsidR="009F1948" w:rsidRPr="00AA2BAC" w:rsidRDefault="009F1948" w:rsidP="004B657F">
            <w:pPr>
              <w:spacing w:after="160" w:line="259" w:lineRule="auto"/>
              <w:rPr>
                <w:rFonts w:ascii="Arial" w:hAnsi="Arial" w:cs="Arial"/>
                <w:sz w:val="22"/>
                <w:szCs w:val="22"/>
              </w:rPr>
            </w:pPr>
            <w:r w:rsidRPr="00AA2BAC">
              <w:rPr>
                <w:rFonts w:ascii="Arial" w:hAnsi="Arial" w:cs="Arial"/>
                <w:b/>
                <w:bCs/>
                <w:sz w:val="22"/>
                <w:szCs w:val="22"/>
              </w:rPr>
              <w:t>Is the young person on the Child Protection Register?</w:t>
            </w:r>
          </w:p>
        </w:tc>
        <w:tc>
          <w:tcPr>
            <w:tcW w:w="2614" w:type="dxa"/>
            <w:vAlign w:val="center"/>
          </w:tcPr>
          <w:p w14:paraId="331AF285" w14:textId="77777777" w:rsidR="009F1948" w:rsidRPr="00AA2BAC" w:rsidRDefault="009F1948" w:rsidP="004B657F">
            <w:pPr>
              <w:spacing w:after="160" w:line="259" w:lineRule="auto"/>
              <w:rPr>
                <w:rFonts w:ascii="Arial" w:hAnsi="Arial" w:cs="Arial"/>
                <w:sz w:val="22"/>
                <w:szCs w:val="22"/>
              </w:rPr>
            </w:pPr>
            <w:r w:rsidRPr="00AA2BAC">
              <w:rPr>
                <w:rFonts w:ascii="Arial" w:hAnsi="Arial" w:cs="Arial"/>
                <w:sz w:val="22"/>
                <w:szCs w:val="22"/>
              </w:rPr>
              <w:t xml:space="preserve">Yes  </w:t>
            </w:r>
            <w:sdt>
              <w:sdtPr>
                <w:rPr>
                  <w:rFonts w:ascii="Arial" w:hAnsi="Arial" w:cs="Arial"/>
                  <w:sz w:val="22"/>
                  <w:szCs w:val="22"/>
                </w:rPr>
                <w:id w:val="336742382"/>
                <w14:checkbox>
                  <w14:checked w14:val="0"/>
                  <w14:checkedState w14:val="2612" w14:font="MS Gothic"/>
                  <w14:uncheckedState w14:val="2610" w14:font="MS Gothic"/>
                </w14:checkbox>
              </w:sdtPr>
              <w:sdtEndPr/>
              <w:sdtContent>
                <w:r w:rsidRPr="00AA2BAC">
                  <w:rPr>
                    <w:rFonts w:ascii="Segoe UI Symbol" w:eastAsia="MS Gothic" w:hAnsi="Segoe UI Symbol" w:cs="Segoe UI Symbol"/>
                    <w:sz w:val="22"/>
                    <w:szCs w:val="22"/>
                  </w:rPr>
                  <w:t>☐</w:t>
                </w:r>
              </w:sdtContent>
            </w:sdt>
            <w:r w:rsidRPr="00AA2BAC">
              <w:rPr>
                <w:rFonts w:ascii="Arial" w:hAnsi="Arial" w:cs="Arial"/>
                <w:sz w:val="22"/>
                <w:szCs w:val="22"/>
              </w:rPr>
              <w:t xml:space="preserve"> </w:t>
            </w:r>
          </w:p>
          <w:p w14:paraId="2BD6A651" w14:textId="77777777" w:rsidR="009F1948" w:rsidRPr="00AA2BAC" w:rsidRDefault="009F1948" w:rsidP="004B657F">
            <w:pPr>
              <w:spacing w:after="160" w:line="259" w:lineRule="auto"/>
              <w:rPr>
                <w:rFonts w:ascii="Arial" w:hAnsi="Arial" w:cs="Arial"/>
                <w:sz w:val="22"/>
                <w:szCs w:val="22"/>
              </w:rPr>
            </w:pPr>
            <w:r w:rsidRPr="00AA2BAC">
              <w:rPr>
                <w:rFonts w:ascii="Arial" w:hAnsi="Arial" w:cs="Arial"/>
                <w:sz w:val="22"/>
                <w:szCs w:val="22"/>
              </w:rPr>
              <w:t xml:space="preserve">No  </w:t>
            </w:r>
            <w:sdt>
              <w:sdtPr>
                <w:rPr>
                  <w:rFonts w:ascii="Arial" w:hAnsi="Arial" w:cs="Arial"/>
                  <w:sz w:val="22"/>
                  <w:szCs w:val="22"/>
                </w:rPr>
                <w:id w:val="89512892"/>
                <w14:checkbox>
                  <w14:checked w14:val="0"/>
                  <w14:checkedState w14:val="2612" w14:font="MS Gothic"/>
                  <w14:uncheckedState w14:val="2610" w14:font="MS Gothic"/>
                </w14:checkbox>
              </w:sdtPr>
              <w:sdtEndPr/>
              <w:sdtContent>
                <w:r w:rsidRPr="00AA2BAC">
                  <w:rPr>
                    <w:rFonts w:ascii="Segoe UI Symbol" w:eastAsia="MS Gothic" w:hAnsi="Segoe UI Symbol" w:cs="Segoe UI Symbol"/>
                    <w:sz w:val="22"/>
                    <w:szCs w:val="22"/>
                  </w:rPr>
                  <w:t>☐</w:t>
                </w:r>
              </w:sdtContent>
            </w:sdt>
          </w:p>
        </w:tc>
        <w:tc>
          <w:tcPr>
            <w:tcW w:w="2614" w:type="dxa"/>
            <w:vAlign w:val="center"/>
          </w:tcPr>
          <w:p w14:paraId="64B74EA2"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 xml:space="preserve">Is the young person Care Experienced*? </w:t>
            </w:r>
          </w:p>
          <w:p w14:paraId="67509B8E" w14:textId="77777777" w:rsidR="009F1948" w:rsidRPr="00AA2BAC" w:rsidRDefault="009F1948" w:rsidP="004B657F">
            <w:pPr>
              <w:spacing w:after="160" w:line="259" w:lineRule="auto"/>
              <w:rPr>
                <w:rFonts w:ascii="Arial" w:hAnsi="Arial" w:cs="Arial"/>
                <w:sz w:val="22"/>
                <w:szCs w:val="22"/>
              </w:rPr>
            </w:pPr>
            <w:r w:rsidRPr="00AA2BAC">
              <w:rPr>
                <w:rFonts w:ascii="Arial" w:hAnsi="Arial" w:cs="Arial"/>
                <w:b/>
                <w:bCs/>
                <w:i/>
                <w:iCs/>
                <w:sz w:val="22"/>
                <w:szCs w:val="22"/>
              </w:rPr>
              <w:t>LAC/LAAC etc.</w:t>
            </w:r>
          </w:p>
        </w:tc>
        <w:tc>
          <w:tcPr>
            <w:tcW w:w="2614" w:type="dxa"/>
            <w:vAlign w:val="center"/>
          </w:tcPr>
          <w:p w14:paraId="1A6C7659" w14:textId="77777777" w:rsidR="009F1948" w:rsidRPr="00AA2BAC" w:rsidRDefault="009F1948" w:rsidP="004B657F">
            <w:pPr>
              <w:spacing w:after="160" w:line="259" w:lineRule="auto"/>
              <w:rPr>
                <w:rFonts w:ascii="Arial" w:hAnsi="Arial" w:cs="Arial"/>
                <w:sz w:val="22"/>
                <w:szCs w:val="22"/>
              </w:rPr>
            </w:pPr>
            <w:r w:rsidRPr="00AA2BAC">
              <w:rPr>
                <w:rFonts w:ascii="Arial" w:hAnsi="Arial" w:cs="Arial"/>
                <w:sz w:val="22"/>
                <w:szCs w:val="22"/>
              </w:rPr>
              <w:t xml:space="preserve">Yes  </w:t>
            </w:r>
            <w:sdt>
              <w:sdtPr>
                <w:rPr>
                  <w:rFonts w:ascii="Arial" w:hAnsi="Arial" w:cs="Arial"/>
                  <w:sz w:val="22"/>
                  <w:szCs w:val="22"/>
                </w:rPr>
                <w:id w:val="2103454837"/>
                <w14:checkbox>
                  <w14:checked w14:val="0"/>
                  <w14:checkedState w14:val="2612" w14:font="MS Gothic"/>
                  <w14:uncheckedState w14:val="2610" w14:font="MS Gothic"/>
                </w14:checkbox>
              </w:sdtPr>
              <w:sdtEndPr/>
              <w:sdtContent>
                <w:r w:rsidRPr="00AA2BAC">
                  <w:rPr>
                    <w:rFonts w:ascii="Segoe UI Symbol" w:eastAsia="MS Gothic" w:hAnsi="Segoe UI Symbol" w:cs="Segoe UI Symbol"/>
                    <w:sz w:val="22"/>
                    <w:szCs w:val="22"/>
                  </w:rPr>
                  <w:t>☐</w:t>
                </w:r>
              </w:sdtContent>
            </w:sdt>
            <w:r w:rsidRPr="00AA2BAC">
              <w:rPr>
                <w:rFonts w:ascii="Arial" w:hAnsi="Arial" w:cs="Arial"/>
                <w:sz w:val="22"/>
                <w:szCs w:val="22"/>
              </w:rPr>
              <w:t xml:space="preserve"> </w:t>
            </w:r>
          </w:p>
          <w:p w14:paraId="4E04ED0D" w14:textId="77777777" w:rsidR="009F1948" w:rsidRPr="00AA2BAC" w:rsidRDefault="009F1948" w:rsidP="004B657F">
            <w:pPr>
              <w:spacing w:after="160" w:line="259" w:lineRule="auto"/>
              <w:rPr>
                <w:rFonts w:ascii="Arial" w:hAnsi="Arial" w:cs="Arial"/>
                <w:sz w:val="22"/>
                <w:szCs w:val="22"/>
              </w:rPr>
            </w:pPr>
            <w:r w:rsidRPr="00AA2BAC">
              <w:rPr>
                <w:rFonts w:ascii="Arial" w:hAnsi="Arial" w:cs="Arial"/>
                <w:sz w:val="22"/>
                <w:szCs w:val="22"/>
              </w:rPr>
              <w:t xml:space="preserve">No  </w:t>
            </w:r>
            <w:sdt>
              <w:sdtPr>
                <w:rPr>
                  <w:rFonts w:ascii="Arial" w:hAnsi="Arial" w:cs="Arial"/>
                  <w:sz w:val="22"/>
                  <w:szCs w:val="22"/>
                </w:rPr>
                <w:id w:val="-42135797"/>
                <w14:checkbox>
                  <w14:checked w14:val="0"/>
                  <w14:checkedState w14:val="2612" w14:font="MS Gothic"/>
                  <w14:uncheckedState w14:val="2610" w14:font="MS Gothic"/>
                </w14:checkbox>
              </w:sdtPr>
              <w:sdtEndPr/>
              <w:sdtContent>
                <w:r w:rsidRPr="00AA2BAC">
                  <w:rPr>
                    <w:rFonts w:ascii="Segoe UI Symbol" w:eastAsia="MS Gothic" w:hAnsi="Segoe UI Symbol" w:cs="Segoe UI Symbol"/>
                    <w:sz w:val="22"/>
                    <w:szCs w:val="22"/>
                  </w:rPr>
                  <w:t>☐</w:t>
                </w:r>
              </w:sdtContent>
            </w:sdt>
          </w:p>
        </w:tc>
      </w:tr>
    </w:tbl>
    <w:p w14:paraId="5C8455BF" w14:textId="77777777" w:rsidR="009F1948" w:rsidRPr="00AA2BAC" w:rsidRDefault="009F1948" w:rsidP="009F1948">
      <w:pPr>
        <w:spacing w:after="160" w:line="259" w:lineRule="auto"/>
        <w:rPr>
          <w:rFonts w:ascii="Arial" w:hAnsi="Arial" w:cs="Arial"/>
          <w:sz w:val="22"/>
          <w:szCs w:val="22"/>
        </w:rPr>
      </w:pPr>
    </w:p>
    <w:p w14:paraId="5BDA68D6" w14:textId="77777777" w:rsidR="009F1948" w:rsidRPr="00AA2BAC" w:rsidRDefault="009F1948" w:rsidP="009F1948">
      <w:pPr>
        <w:rPr>
          <w:rFonts w:ascii="Arial" w:hAnsi="Arial" w:cs="Arial"/>
          <w:sz w:val="22"/>
          <w:szCs w:val="22"/>
        </w:rPr>
      </w:pPr>
      <w:r w:rsidRPr="00AA2BAC">
        <w:rPr>
          <w:rFonts w:ascii="Arial" w:hAnsi="Arial" w:cs="Arial"/>
          <w:sz w:val="22"/>
          <w:szCs w:val="22"/>
          <w:lang w:val="en"/>
        </w:rPr>
        <w:t>* ‘Care Experienced’ refers to</w:t>
      </w:r>
      <w:r w:rsidRPr="00AA2BAC">
        <w:rPr>
          <w:rStyle w:val="Strong"/>
          <w:rFonts w:ascii="Arial" w:hAnsi="Arial" w:cs="Arial"/>
          <w:sz w:val="22"/>
          <w:szCs w:val="22"/>
          <w:lang w:val="en"/>
        </w:rPr>
        <w:t xml:space="preserve"> anyone who has been or is currently in care or from a looked after background at any stage of their life</w:t>
      </w:r>
      <w:r w:rsidRPr="00AA2BAC">
        <w:rPr>
          <w:rFonts w:ascii="Arial" w:hAnsi="Arial" w:cs="Arial"/>
          <w:sz w:val="22"/>
          <w:szCs w:val="22"/>
          <w:lang w:val="en"/>
        </w:rPr>
        <w:t>, no matter how short, including adopted children who were previously looked after.</w:t>
      </w:r>
    </w:p>
    <w:p w14:paraId="64F4BB86" w14:textId="77777777" w:rsidR="009F1948" w:rsidRPr="00AA2BAC" w:rsidRDefault="009F1948" w:rsidP="009F1948">
      <w:pPr>
        <w:spacing w:after="160" w:line="259" w:lineRule="auto"/>
        <w:rPr>
          <w:rFonts w:ascii="Arial" w:hAnsi="Arial" w:cs="Arial"/>
          <w:sz w:val="22"/>
          <w:szCs w:val="22"/>
        </w:rPr>
      </w:pPr>
    </w:p>
    <w:p w14:paraId="1BCADF18" w14:textId="77777777" w:rsidR="009F1948" w:rsidRPr="00AA2BAC" w:rsidRDefault="009F1948">
      <w:pPr>
        <w:pStyle w:val="Heading3"/>
        <w:numPr>
          <w:ilvl w:val="0"/>
          <w:numId w:val="45"/>
        </w:numPr>
        <w:tabs>
          <w:tab w:val="num" w:pos="720"/>
        </w:tabs>
        <w:ind w:left="720"/>
        <w:rPr>
          <w:sz w:val="22"/>
          <w:szCs w:val="22"/>
        </w:rPr>
      </w:pPr>
      <w:r w:rsidRPr="00AA2BAC">
        <w:rPr>
          <w:sz w:val="22"/>
          <w:szCs w:val="22"/>
        </w:rPr>
        <w:t>DETAILS OF CRITICAL INCIDENT</w:t>
      </w:r>
    </w:p>
    <w:p w14:paraId="50DD6646" w14:textId="77777777" w:rsidR="009F1948" w:rsidRPr="00AA2BAC" w:rsidRDefault="009F1948" w:rsidP="009F1948">
      <w:pPr>
        <w:rPr>
          <w:rFonts w:ascii="Arial" w:hAnsi="Arial" w:cs="Arial"/>
          <w:sz w:val="22"/>
          <w:szCs w:val="22"/>
        </w:rPr>
      </w:pPr>
      <w:r w:rsidRPr="00AA2BAC">
        <w:rPr>
          <w:rFonts w:ascii="Arial" w:hAnsi="Arial" w:cs="Arial"/>
          <w:sz w:val="22"/>
          <w:szCs w:val="22"/>
        </w:rPr>
        <w:t xml:space="preserve">Description / timeline of Incident </w:t>
      </w:r>
      <w:r w:rsidRPr="00AA2BAC">
        <w:rPr>
          <w:rFonts w:ascii="Arial" w:hAnsi="Arial" w:cs="Arial"/>
          <w:i/>
          <w:iCs/>
          <w:sz w:val="22"/>
          <w:szCs w:val="22"/>
        </w:rPr>
        <w:t>(Please only include the name of the young person above, any other pupils should be initials only)</w:t>
      </w:r>
      <w:r w:rsidRPr="00AA2BAC">
        <w:rPr>
          <w:rFonts w:ascii="Arial" w:hAnsi="Arial" w:cs="Arial"/>
          <w:sz w:val="22"/>
          <w:szCs w:val="22"/>
        </w:rPr>
        <w:t xml:space="preserve">: </w:t>
      </w:r>
    </w:p>
    <w:tbl>
      <w:tblPr>
        <w:tblStyle w:val="TableGrid"/>
        <w:tblW w:w="10485" w:type="dxa"/>
        <w:tblLook w:val="04A0" w:firstRow="1" w:lastRow="0" w:firstColumn="1" w:lastColumn="0" w:noHBand="0" w:noVBand="1"/>
      </w:tblPr>
      <w:tblGrid>
        <w:gridCol w:w="2547"/>
        <w:gridCol w:w="1346"/>
        <w:gridCol w:w="1347"/>
        <w:gridCol w:w="2614"/>
        <w:gridCol w:w="8"/>
        <w:gridCol w:w="1378"/>
        <w:gridCol w:w="1245"/>
      </w:tblGrid>
      <w:tr w:rsidR="009F1948" w:rsidRPr="00AA2BAC" w14:paraId="58A2322B" w14:textId="77777777" w:rsidTr="004B657F">
        <w:trPr>
          <w:trHeight w:val="1134"/>
        </w:trPr>
        <w:tc>
          <w:tcPr>
            <w:tcW w:w="2547" w:type="dxa"/>
          </w:tcPr>
          <w:p w14:paraId="58A95B01"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SITUATION</w:t>
            </w:r>
          </w:p>
          <w:p w14:paraId="74150B74" w14:textId="77777777" w:rsidR="009F1948" w:rsidRPr="00AA2BAC" w:rsidRDefault="009F1948" w:rsidP="004B657F">
            <w:pPr>
              <w:rPr>
                <w:rFonts w:ascii="Arial" w:hAnsi="Arial" w:cs="Arial"/>
                <w:i/>
                <w:iCs/>
                <w:sz w:val="22"/>
                <w:szCs w:val="22"/>
              </w:rPr>
            </w:pPr>
            <w:r w:rsidRPr="00AA2BAC">
              <w:rPr>
                <w:rFonts w:ascii="Arial" w:hAnsi="Arial" w:cs="Arial"/>
                <w:i/>
                <w:iCs/>
                <w:sz w:val="22"/>
                <w:szCs w:val="22"/>
              </w:rPr>
              <w:t>A brief summary of the incident</w:t>
            </w:r>
          </w:p>
        </w:tc>
        <w:tc>
          <w:tcPr>
            <w:tcW w:w="7938" w:type="dxa"/>
            <w:gridSpan w:val="6"/>
          </w:tcPr>
          <w:p w14:paraId="66655607" w14:textId="77777777" w:rsidR="009F1948" w:rsidRPr="00AA2BAC" w:rsidRDefault="009F1948" w:rsidP="004B657F">
            <w:pPr>
              <w:rPr>
                <w:rFonts w:ascii="Arial" w:hAnsi="Arial" w:cs="Arial"/>
                <w:sz w:val="22"/>
                <w:szCs w:val="22"/>
              </w:rPr>
            </w:pPr>
          </w:p>
        </w:tc>
      </w:tr>
      <w:tr w:rsidR="009F1948" w:rsidRPr="00AA2BAC" w14:paraId="6A323C99" w14:textId="77777777" w:rsidTr="004B657F">
        <w:trPr>
          <w:trHeight w:val="1134"/>
        </w:trPr>
        <w:tc>
          <w:tcPr>
            <w:tcW w:w="2547" w:type="dxa"/>
          </w:tcPr>
          <w:p w14:paraId="616B7D7A"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ACTION</w:t>
            </w:r>
          </w:p>
          <w:p w14:paraId="73B993B3" w14:textId="77777777" w:rsidR="009F1948" w:rsidRPr="00AA2BAC" w:rsidRDefault="009F1948" w:rsidP="004B657F">
            <w:pPr>
              <w:rPr>
                <w:rFonts w:ascii="Arial" w:hAnsi="Arial" w:cs="Arial"/>
                <w:b/>
                <w:bCs/>
                <w:sz w:val="22"/>
                <w:szCs w:val="22"/>
              </w:rPr>
            </w:pPr>
            <w:r w:rsidRPr="00AA2BAC">
              <w:rPr>
                <w:rFonts w:ascii="Arial" w:hAnsi="Arial" w:cs="Arial"/>
                <w:i/>
                <w:iCs/>
                <w:sz w:val="22"/>
                <w:szCs w:val="22"/>
              </w:rPr>
              <w:t>Description of action(s) taken by pupil(s) involved in incident</w:t>
            </w:r>
          </w:p>
        </w:tc>
        <w:tc>
          <w:tcPr>
            <w:tcW w:w="7938" w:type="dxa"/>
            <w:gridSpan w:val="6"/>
          </w:tcPr>
          <w:p w14:paraId="316426D3" w14:textId="77777777" w:rsidR="009F1948" w:rsidRPr="00AA2BAC" w:rsidRDefault="009F1948" w:rsidP="004B657F">
            <w:pPr>
              <w:rPr>
                <w:rFonts w:ascii="Arial" w:hAnsi="Arial" w:cs="Arial"/>
                <w:sz w:val="22"/>
                <w:szCs w:val="22"/>
              </w:rPr>
            </w:pPr>
          </w:p>
        </w:tc>
      </w:tr>
      <w:tr w:rsidR="009F1948" w:rsidRPr="00AA2BAC" w14:paraId="018D80DD" w14:textId="77777777" w:rsidTr="004B657F">
        <w:trPr>
          <w:trHeight w:val="1134"/>
        </w:trPr>
        <w:tc>
          <w:tcPr>
            <w:tcW w:w="2547" w:type="dxa"/>
          </w:tcPr>
          <w:p w14:paraId="244BB285"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lastRenderedPageBreak/>
              <w:t xml:space="preserve">RESPONSE </w:t>
            </w:r>
          </w:p>
          <w:p w14:paraId="070C523D" w14:textId="77777777" w:rsidR="009F1948" w:rsidRPr="00AA2BAC" w:rsidRDefault="009F1948" w:rsidP="004B657F">
            <w:pPr>
              <w:rPr>
                <w:rFonts w:ascii="Arial" w:hAnsi="Arial" w:cs="Arial"/>
                <w:b/>
                <w:bCs/>
                <w:sz w:val="22"/>
                <w:szCs w:val="22"/>
              </w:rPr>
            </w:pPr>
            <w:r w:rsidRPr="00AA2BAC">
              <w:rPr>
                <w:rFonts w:ascii="Arial" w:hAnsi="Arial" w:cs="Arial"/>
                <w:i/>
                <w:iCs/>
                <w:sz w:val="22"/>
                <w:szCs w:val="22"/>
              </w:rPr>
              <w:t>Action taken by staff member</w:t>
            </w:r>
          </w:p>
        </w:tc>
        <w:tc>
          <w:tcPr>
            <w:tcW w:w="7938" w:type="dxa"/>
            <w:gridSpan w:val="6"/>
          </w:tcPr>
          <w:p w14:paraId="7EBBB14B" w14:textId="77777777" w:rsidR="009F1948" w:rsidRPr="00AA2BAC" w:rsidRDefault="009F1948" w:rsidP="004B657F">
            <w:pPr>
              <w:rPr>
                <w:rFonts w:ascii="Arial" w:hAnsi="Arial" w:cs="Arial"/>
                <w:sz w:val="22"/>
                <w:szCs w:val="22"/>
              </w:rPr>
            </w:pPr>
          </w:p>
        </w:tc>
      </w:tr>
      <w:tr w:rsidR="009F1948" w:rsidRPr="00AA2BAC" w14:paraId="5C1078D1" w14:textId="77777777" w:rsidTr="004B657F">
        <w:trPr>
          <w:trHeight w:val="1134"/>
        </w:trPr>
        <w:tc>
          <w:tcPr>
            <w:tcW w:w="2547" w:type="dxa"/>
          </w:tcPr>
          <w:p w14:paraId="2C954014"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TRIGGER</w:t>
            </w:r>
          </w:p>
          <w:p w14:paraId="74C81608" w14:textId="77777777" w:rsidR="009F1948" w:rsidRPr="00AA2BAC" w:rsidRDefault="009F1948" w:rsidP="004B657F">
            <w:pPr>
              <w:rPr>
                <w:rFonts w:ascii="Arial" w:hAnsi="Arial" w:cs="Arial"/>
                <w:i/>
                <w:iCs/>
                <w:sz w:val="22"/>
                <w:szCs w:val="22"/>
              </w:rPr>
            </w:pPr>
            <w:r w:rsidRPr="00AA2BAC">
              <w:rPr>
                <w:rFonts w:ascii="Arial" w:hAnsi="Arial" w:cs="Arial"/>
                <w:i/>
                <w:iCs/>
                <w:sz w:val="22"/>
                <w:szCs w:val="22"/>
              </w:rPr>
              <w:t>What may have caused the incident</w:t>
            </w:r>
          </w:p>
        </w:tc>
        <w:tc>
          <w:tcPr>
            <w:tcW w:w="7938" w:type="dxa"/>
            <w:gridSpan w:val="6"/>
          </w:tcPr>
          <w:p w14:paraId="3B022349" w14:textId="77777777" w:rsidR="009F1948" w:rsidRPr="00AA2BAC" w:rsidRDefault="009F1948" w:rsidP="004B657F">
            <w:pPr>
              <w:rPr>
                <w:rFonts w:ascii="Arial" w:hAnsi="Arial" w:cs="Arial"/>
                <w:sz w:val="22"/>
                <w:szCs w:val="22"/>
              </w:rPr>
            </w:pPr>
          </w:p>
        </w:tc>
      </w:tr>
      <w:tr w:rsidR="009F1948" w:rsidRPr="00AA2BAC" w14:paraId="73BCE69D" w14:textId="77777777" w:rsidTr="004B657F">
        <w:trPr>
          <w:trHeight w:val="1882"/>
        </w:trPr>
        <w:tc>
          <w:tcPr>
            <w:tcW w:w="2547" w:type="dxa"/>
            <w:vMerge w:val="restart"/>
          </w:tcPr>
          <w:p w14:paraId="7EF7C6D5"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PHYSICAL INTERVENTION OR SECLUSION</w:t>
            </w:r>
          </w:p>
          <w:p w14:paraId="0293E294" w14:textId="77777777" w:rsidR="009F1948" w:rsidRPr="00AA2BAC" w:rsidRDefault="009F1948" w:rsidP="004B657F">
            <w:pPr>
              <w:rPr>
                <w:rFonts w:ascii="Arial" w:hAnsi="Arial" w:cs="Arial"/>
                <w:i/>
                <w:iCs/>
                <w:sz w:val="22"/>
                <w:szCs w:val="22"/>
              </w:rPr>
            </w:pPr>
            <w:r w:rsidRPr="00AA2BAC">
              <w:rPr>
                <w:rFonts w:ascii="Arial" w:hAnsi="Arial" w:cs="Arial"/>
                <w:i/>
                <w:iCs/>
                <w:sz w:val="22"/>
                <w:szCs w:val="22"/>
              </w:rPr>
              <w:t xml:space="preserve">(Please detail physical intervention used)  </w:t>
            </w:r>
          </w:p>
        </w:tc>
        <w:tc>
          <w:tcPr>
            <w:tcW w:w="7938" w:type="dxa"/>
            <w:gridSpan w:val="6"/>
          </w:tcPr>
          <w:p w14:paraId="7E67EB5A" w14:textId="77777777" w:rsidR="009F1948" w:rsidRPr="00AA2BAC" w:rsidRDefault="009F1948" w:rsidP="004B657F">
            <w:pPr>
              <w:rPr>
                <w:rFonts w:ascii="Arial" w:hAnsi="Arial" w:cs="Arial"/>
                <w:sz w:val="22"/>
                <w:szCs w:val="22"/>
              </w:rPr>
            </w:pPr>
          </w:p>
        </w:tc>
      </w:tr>
      <w:tr w:rsidR="009F1948" w:rsidRPr="00AA2BAC" w14:paraId="2F964A49" w14:textId="77777777" w:rsidTr="004B657F">
        <w:trPr>
          <w:trHeight w:val="268"/>
        </w:trPr>
        <w:tc>
          <w:tcPr>
            <w:tcW w:w="2547" w:type="dxa"/>
            <w:vMerge/>
          </w:tcPr>
          <w:p w14:paraId="30E7FCD0" w14:textId="77777777" w:rsidR="009F1948" w:rsidRPr="00AA2BAC" w:rsidRDefault="009F1948" w:rsidP="004B657F">
            <w:pPr>
              <w:rPr>
                <w:rFonts w:ascii="Arial" w:hAnsi="Arial" w:cs="Arial"/>
                <w:b/>
                <w:bCs/>
                <w:sz w:val="22"/>
                <w:szCs w:val="22"/>
              </w:rPr>
            </w:pPr>
          </w:p>
        </w:tc>
        <w:tc>
          <w:tcPr>
            <w:tcW w:w="7938" w:type="dxa"/>
            <w:gridSpan w:val="6"/>
          </w:tcPr>
          <w:p w14:paraId="4EDA8111"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Are the staff member(s) involved PPB Trained: </w:t>
            </w:r>
          </w:p>
        </w:tc>
      </w:tr>
      <w:tr w:rsidR="009F1948" w:rsidRPr="00AA2BAC" w14:paraId="7A2A0C82" w14:textId="77777777" w:rsidTr="004B657F">
        <w:trPr>
          <w:trHeight w:val="425"/>
        </w:trPr>
        <w:tc>
          <w:tcPr>
            <w:tcW w:w="2547" w:type="dxa"/>
            <w:vAlign w:val="center"/>
          </w:tcPr>
          <w:p w14:paraId="33AC9595"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Have the Parent(s) been informed?</w:t>
            </w:r>
          </w:p>
        </w:tc>
        <w:tc>
          <w:tcPr>
            <w:tcW w:w="1346" w:type="dxa"/>
            <w:vAlign w:val="center"/>
          </w:tcPr>
          <w:p w14:paraId="7EF33E68"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Yes  </w:t>
            </w:r>
            <w:sdt>
              <w:sdtPr>
                <w:rPr>
                  <w:rFonts w:ascii="Arial" w:hAnsi="Arial" w:cs="Arial"/>
                  <w:sz w:val="22"/>
                  <w:szCs w:val="22"/>
                </w:rPr>
                <w:id w:val="-1382084101"/>
                <w14:checkbox>
                  <w14:checked w14:val="0"/>
                  <w14:checkedState w14:val="2612" w14:font="MS Gothic"/>
                  <w14:uncheckedState w14:val="2610" w14:font="MS Gothic"/>
                </w14:checkbox>
              </w:sdtPr>
              <w:sdtEndPr/>
              <w:sdtContent>
                <w:r w:rsidRPr="00AA2BAC">
                  <w:rPr>
                    <w:rFonts w:ascii="Segoe UI Symbol" w:eastAsia="MS Gothic" w:hAnsi="Segoe UI Symbol" w:cs="Segoe UI Symbol"/>
                    <w:sz w:val="22"/>
                    <w:szCs w:val="22"/>
                  </w:rPr>
                  <w:t>☐</w:t>
                </w:r>
              </w:sdtContent>
            </w:sdt>
          </w:p>
        </w:tc>
        <w:tc>
          <w:tcPr>
            <w:tcW w:w="1347" w:type="dxa"/>
            <w:vAlign w:val="center"/>
          </w:tcPr>
          <w:p w14:paraId="54AE0E58"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No </w:t>
            </w:r>
            <w:sdt>
              <w:sdtPr>
                <w:rPr>
                  <w:rFonts w:ascii="Arial" w:hAnsi="Arial" w:cs="Arial"/>
                  <w:sz w:val="22"/>
                  <w:szCs w:val="22"/>
                </w:rPr>
                <w:id w:val="181096258"/>
                <w14:checkbox>
                  <w14:checked w14:val="0"/>
                  <w14:checkedState w14:val="2612" w14:font="MS Gothic"/>
                  <w14:uncheckedState w14:val="2610" w14:font="MS Gothic"/>
                </w14:checkbox>
              </w:sdtPr>
              <w:sdtEndPr/>
              <w:sdtContent>
                <w:r w:rsidRPr="00AA2BAC">
                  <w:rPr>
                    <w:rFonts w:ascii="Segoe UI Symbol" w:eastAsia="MS Gothic" w:hAnsi="Segoe UI Symbol" w:cs="Segoe UI Symbol"/>
                    <w:sz w:val="22"/>
                    <w:szCs w:val="22"/>
                  </w:rPr>
                  <w:t>☐</w:t>
                </w:r>
              </w:sdtContent>
            </w:sdt>
          </w:p>
        </w:tc>
        <w:tc>
          <w:tcPr>
            <w:tcW w:w="2622" w:type="dxa"/>
            <w:gridSpan w:val="2"/>
            <w:vAlign w:val="center"/>
          </w:tcPr>
          <w:p w14:paraId="34693BD5"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 xml:space="preserve">Date parent informed: </w:t>
            </w:r>
          </w:p>
        </w:tc>
        <w:tc>
          <w:tcPr>
            <w:tcW w:w="2623" w:type="dxa"/>
            <w:gridSpan w:val="2"/>
            <w:vAlign w:val="center"/>
          </w:tcPr>
          <w:p w14:paraId="44292981" w14:textId="77777777" w:rsidR="009F1948" w:rsidRPr="00AA2BAC" w:rsidRDefault="009F1948" w:rsidP="004B657F">
            <w:pPr>
              <w:rPr>
                <w:rFonts w:ascii="Arial" w:hAnsi="Arial" w:cs="Arial"/>
                <w:sz w:val="22"/>
                <w:szCs w:val="22"/>
              </w:rPr>
            </w:pPr>
          </w:p>
        </w:tc>
      </w:tr>
      <w:tr w:rsidR="009F1948" w:rsidRPr="00AA2BAC" w14:paraId="7464045D" w14:textId="77777777" w:rsidTr="004B657F">
        <w:trPr>
          <w:trHeight w:val="425"/>
        </w:trPr>
        <w:tc>
          <w:tcPr>
            <w:tcW w:w="2547" w:type="dxa"/>
            <w:vAlign w:val="center"/>
          </w:tcPr>
          <w:p w14:paraId="3A2EBE7A"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Was anyone injured during this incident?</w:t>
            </w:r>
          </w:p>
        </w:tc>
        <w:tc>
          <w:tcPr>
            <w:tcW w:w="1346" w:type="dxa"/>
            <w:vAlign w:val="center"/>
          </w:tcPr>
          <w:p w14:paraId="2E4E33D9"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Yes  </w:t>
            </w:r>
            <w:sdt>
              <w:sdtPr>
                <w:rPr>
                  <w:rFonts w:ascii="Arial" w:hAnsi="Arial" w:cs="Arial"/>
                  <w:sz w:val="22"/>
                  <w:szCs w:val="22"/>
                </w:rPr>
                <w:id w:val="-357885788"/>
                <w14:checkbox>
                  <w14:checked w14:val="0"/>
                  <w14:checkedState w14:val="2612" w14:font="MS Gothic"/>
                  <w14:uncheckedState w14:val="2610" w14:font="MS Gothic"/>
                </w14:checkbox>
              </w:sdtPr>
              <w:sdtEndPr/>
              <w:sdtContent>
                <w:r w:rsidRPr="00AA2BAC">
                  <w:rPr>
                    <w:rFonts w:ascii="Segoe UI Symbol" w:eastAsia="MS Gothic" w:hAnsi="Segoe UI Symbol" w:cs="Segoe UI Symbol"/>
                    <w:sz w:val="22"/>
                    <w:szCs w:val="22"/>
                  </w:rPr>
                  <w:t>☐</w:t>
                </w:r>
              </w:sdtContent>
            </w:sdt>
          </w:p>
        </w:tc>
        <w:tc>
          <w:tcPr>
            <w:tcW w:w="1347" w:type="dxa"/>
            <w:vAlign w:val="center"/>
          </w:tcPr>
          <w:p w14:paraId="0927EA65"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No </w:t>
            </w:r>
            <w:sdt>
              <w:sdtPr>
                <w:rPr>
                  <w:rFonts w:ascii="Arial" w:hAnsi="Arial" w:cs="Arial"/>
                  <w:sz w:val="22"/>
                  <w:szCs w:val="22"/>
                </w:rPr>
                <w:id w:val="-1579277458"/>
                <w14:checkbox>
                  <w14:checked w14:val="0"/>
                  <w14:checkedState w14:val="2612" w14:font="MS Gothic"/>
                  <w14:uncheckedState w14:val="2610" w14:font="MS Gothic"/>
                </w14:checkbox>
              </w:sdtPr>
              <w:sdtEndPr/>
              <w:sdtContent>
                <w:r w:rsidRPr="00AA2BAC">
                  <w:rPr>
                    <w:rFonts w:ascii="Segoe UI Symbol" w:eastAsia="MS Gothic" w:hAnsi="Segoe UI Symbol" w:cs="Segoe UI Symbol"/>
                    <w:sz w:val="22"/>
                    <w:szCs w:val="22"/>
                  </w:rPr>
                  <w:t>☐</w:t>
                </w:r>
              </w:sdtContent>
            </w:sdt>
          </w:p>
        </w:tc>
        <w:tc>
          <w:tcPr>
            <w:tcW w:w="2614" w:type="dxa"/>
            <w:vAlign w:val="center"/>
          </w:tcPr>
          <w:p w14:paraId="5B57E102"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If yes, please confirm you have completed a Health and Safety Incident Report (ICON)</w:t>
            </w:r>
          </w:p>
        </w:tc>
        <w:tc>
          <w:tcPr>
            <w:tcW w:w="1386" w:type="dxa"/>
            <w:gridSpan w:val="2"/>
            <w:vAlign w:val="center"/>
          </w:tcPr>
          <w:p w14:paraId="555FEC08"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Yes  </w:t>
            </w:r>
            <w:sdt>
              <w:sdtPr>
                <w:rPr>
                  <w:rFonts w:ascii="Arial" w:hAnsi="Arial" w:cs="Arial"/>
                  <w:sz w:val="22"/>
                  <w:szCs w:val="22"/>
                </w:rPr>
                <w:id w:val="882447373"/>
                <w14:checkbox>
                  <w14:checked w14:val="0"/>
                  <w14:checkedState w14:val="2612" w14:font="MS Gothic"/>
                  <w14:uncheckedState w14:val="2610" w14:font="MS Gothic"/>
                </w14:checkbox>
              </w:sdtPr>
              <w:sdtEndPr/>
              <w:sdtContent>
                <w:r w:rsidRPr="00AA2BAC">
                  <w:rPr>
                    <w:rFonts w:ascii="Segoe UI Symbol" w:eastAsia="MS Gothic" w:hAnsi="Segoe UI Symbol" w:cs="Segoe UI Symbol"/>
                    <w:sz w:val="22"/>
                    <w:szCs w:val="22"/>
                  </w:rPr>
                  <w:t>☐</w:t>
                </w:r>
              </w:sdtContent>
            </w:sdt>
          </w:p>
        </w:tc>
        <w:tc>
          <w:tcPr>
            <w:tcW w:w="1245" w:type="dxa"/>
            <w:vAlign w:val="center"/>
          </w:tcPr>
          <w:p w14:paraId="5BEED4BB" w14:textId="77777777" w:rsidR="009F1948" w:rsidRPr="00AA2BAC" w:rsidRDefault="009F1948" w:rsidP="004B657F">
            <w:pPr>
              <w:rPr>
                <w:rFonts w:ascii="Arial" w:hAnsi="Arial" w:cs="Arial"/>
                <w:sz w:val="22"/>
                <w:szCs w:val="22"/>
              </w:rPr>
            </w:pPr>
            <w:r w:rsidRPr="00AA2BAC">
              <w:rPr>
                <w:rFonts w:ascii="Arial" w:hAnsi="Arial" w:cs="Arial"/>
                <w:sz w:val="22"/>
                <w:szCs w:val="22"/>
              </w:rPr>
              <w:t xml:space="preserve">No </w:t>
            </w:r>
            <w:sdt>
              <w:sdtPr>
                <w:rPr>
                  <w:rFonts w:ascii="Arial" w:hAnsi="Arial" w:cs="Arial"/>
                  <w:sz w:val="22"/>
                  <w:szCs w:val="22"/>
                </w:rPr>
                <w:id w:val="-2095769585"/>
                <w14:checkbox>
                  <w14:checked w14:val="0"/>
                  <w14:checkedState w14:val="2612" w14:font="MS Gothic"/>
                  <w14:uncheckedState w14:val="2610" w14:font="MS Gothic"/>
                </w14:checkbox>
              </w:sdtPr>
              <w:sdtEndPr/>
              <w:sdtContent>
                <w:r w:rsidRPr="00AA2BAC">
                  <w:rPr>
                    <w:rFonts w:ascii="Segoe UI Symbol" w:eastAsia="MS Gothic" w:hAnsi="Segoe UI Symbol" w:cs="Segoe UI Symbol"/>
                    <w:sz w:val="22"/>
                    <w:szCs w:val="22"/>
                  </w:rPr>
                  <w:t>☐</w:t>
                </w:r>
              </w:sdtContent>
            </w:sdt>
          </w:p>
        </w:tc>
      </w:tr>
      <w:tr w:rsidR="009F1948" w:rsidRPr="00AA2BAC" w14:paraId="27CB7FDA" w14:textId="77777777" w:rsidTr="004B657F">
        <w:trPr>
          <w:trHeight w:val="425"/>
        </w:trPr>
        <w:tc>
          <w:tcPr>
            <w:tcW w:w="10485" w:type="dxa"/>
            <w:gridSpan w:val="7"/>
            <w:vAlign w:val="center"/>
          </w:tcPr>
          <w:p w14:paraId="3C085C58"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 xml:space="preserve">Any other relevant information: </w:t>
            </w:r>
          </w:p>
        </w:tc>
      </w:tr>
      <w:tr w:rsidR="009F1948" w:rsidRPr="00AA2BAC" w14:paraId="73DA4CBF" w14:textId="77777777" w:rsidTr="004B657F">
        <w:trPr>
          <w:trHeight w:val="1134"/>
        </w:trPr>
        <w:tc>
          <w:tcPr>
            <w:tcW w:w="10485" w:type="dxa"/>
            <w:gridSpan w:val="7"/>
            <w:vAlign w:val="center"/>
          </w:tcPr>
          <w:p w14:paraId="44F4868B" w14:textId="77777777" w:rsidR="009F1948" w:rsidRPr="00AA2BAC" w:rsidRDefault="009F1948" w:rsidP="004B657F">
            <w:pPr>
              <w:rPr>
                <w:rFonts w:ascii="Arial" w:hAnsi="Arial" w:cs="Arial"/>
                <w:sz w:val="22"/>
                <w:szCs w:val="22"/>
              </w:rPr>
            </w:pPr>
          </w:p>
        </w:tc>
      </w:tr>
    </w:tbl>
    <w:p w14:paraId="18BF3BD1" w14:textId="77777777" w:rsidR="009F1948" w:rsidRPr="00AA2BAC" w:rsidRDefault="009F1948" w:rsidP="009F1948">
      <w:pPr>
        <w:pStyle w:val="ListParagraph"/>
        <w:spacing w:after="160" w:line="259" w:lineRule="auto"/>
        <w:ind w:left="360"/>
        <w:rPr>
          <w:rFonts w:ascii="Arial" w:hAnsi="Arial" w:cs="Arial"/>
          <w:b/>
          <w:bCs/>
          <w:i/>
          <w:iCs/>
          <w:sz w:val="22"/>
          <w:szCs w:val="22"/>
        </w:rPr>
      </w:pPr>
    </w:p>
    <w:p w14:paraId="7B668149" w14:textId="77777777" w:rsidR="009F1948" w:rsidRPr="00AA2BAC" w:rsidRDefault="009F1948">
      <w:pPr>
        <w:pStyle w:val="Heading3"/>
        <w:numPr>
          <w:ilvl w:val="0"/>
          <w:numId w:val="45"/>
        </w:numPr>
        <w:tabs>
          <w:tab w:val="num" w:pos="720"/>
        </w:tabs>
        <w:ind w:left="720"/>
        <w:rPr>
          <w:sz w:val="22"/>
          <w:szCs w:val="22"/>
        </w:rPr>
      </w:pPr>
      <w:r w:rsidRPr="00AA2BAC">
        <w:rPr>
          <w:sz w:val="22"/>
          <w:szCs w:val="22"/>
        </w:rPr>
        <w:t>PREVIOUS INTERVENTIONS ATTEMPTED</w:t>
      </w:r>
    </w:p>
    <w:tbl>
      <w:tblPr>
        <w:tblStyle w:val="TableGrid"/>
        <w:tblW w:w="10485" w:type="dxa"/>
        <w:tblLook w:val="04A0" w:firstRow="1" w:lastRow="0" w:firstColumn="1" w:lastColumn="0" w:noHBand="0" w:noVBand="1"/>
      </w:tblPr>
      <w:tblGrid>
        <w:gridCol w:w="2547"/>
        <w:gridCol w:w="7938"/>
      </w:tblGrid>
      <w:tr w:rsidR="009F1948" w:rsidRPr="00AA2BAC" w14:paraId="464E9C3B" w14:textId="77777777" w:rsidTr="004B657F">
        <w:trPr>
          <w:trHeight w:val="1134"/>
        </w:trPr>
        <w:tc>
          <w:tcPr>
            <w:tcW w:w="2547" w:type="dxa"/>
          </w:tcPr>
          <w:p w14:paraId="267ACED9"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CLASS</w:t>
            </w:r>
          </w:p>
        </w:tc>
        <w:tc>
          <w:tcPr>
            <w:tcW w:w="7938" w:type="dxa"/>
          </w:tcPr>
          <w:p w14:paraId="505E2217" w14:textId="77777777" w:rsidR="009F1948" w:rsidRPr="00AA2BAC" w:rsidRDefault="009F1948" w:rsidP="004B657F">
            <w:pPr>
              <w:rPr>
                <w:rFonts w:ascii="Arial" w:hAnsi="Arial" w:cs="Arial"/>
                <w:sz w:val="22"/>
                <w:szCs w:val="22"/>
              </w:rPr>
            </w:pPr>
          </w:p>
        </w:tc>
      </w:tr>
      <w:tr w:rsidR="009F1948" w:rsidRPr="00AA2BAC" w14:paraId="49183771" w14:textId="77777777" w:rsidTr="004B657F">
        <w:trPr>
          <w:trHeight w:val="1134"/>
        </w:trPr>
        <w:tc>
          <w:tcPr>
            <w:tcW w:w="2547" w:type="dxa"/>
          </w:tcPr>
          <w:p w14:paraId="50CC4F09"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SCHOOL</w:t>
            </w:r>
          </w:p>
          <w:p w14:paraId="4900F0AC" w14:textId="77777777" w:rsidR="009F1948" w:rsidRPr="00AA2BAC" w:rsidRDefault="009F1948" w:rsidP="004B657F">
            <w:pPr>
              <w:rPr>
                <w:rFonts w:ascii="Arial" w:hAnsi="Arial" w:cs="Arial"/>
                <w:i/>
                <w:iCs/>
                <w:sz w:val="22"/>
                <w:szCs w:val="22"/>
              </w:rPr>
            </w:pPr>
          </w:p>
        </w:tc>
        <w:tc>
          <w:tcPr>
            <w:tcW w:w="7938" w:type="dxa"/>
          </w:tcPr>
          <w:p w14:paraId="441DDF9C" w14:textId="77777777" w:rsidR="009F1948" w:rsidRPr="00AA2BAC" w:rsidRDefault="009F1948" w:rsidP="004B657F">
            <w:pPr>
              <w:rPr>
                <w:rFonts w:ascii="Arial" w:hAnsi="Arial" w:cs="Arial"/>
                <w:sz w:val="22"/>
                <w:szCs w:val="22"/>
              </w:rPr>
            </w:pPr>
          </w:p>
        </w:tc>
      </w:tr>
      <w:tr w:rsidR="009F1948" w:rsidRPr="00AA2BAC" w14:paraId="7F8866BB" w14:textId="77777777" w:rsidTr="004B657F">
        <w:trPr>
          <w:trHeight w:val="1134"/>
        </w:trPr>
        <w:tc>
          <w:tcPr>
            <w:tcW w:w="2547" w:type="dxa"/>
          </w:tcPr>
          <w:p w14:paraId="4113C6BD"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PARTNERS</w:t>
            </w:r>
          </w:p>
        </w:tc>
        <w:tc>
          <w:tcPr>
            <w:tcW w:w="7938" w:type="dxa"/>
          </w:tcPr>
          <w:p w14:paraId="2EBC0E96" w14:textId="77777777" w:rsidR="009F1948" w:rsidRPr="00AA2BAC" w:rsidRDefault="009F1948" w:rsidP="004B657F">
            <w:pPr>
              <w:rPr>
                <w:rFonts w:ascii="Arial" w:hAnsi="Arial" w:cs="Arial"/>
                <w:sz w:val="22"/>
                <w:szCs w:val="22"/>
              </w:rPr>
            </w:pPr>
          </w:p>
        </w:tc>
      </w:tr>
      <w:tr w:rsidR="009F1948" w:rsidRPr="00AA2BAC" w14:paraId="68AF6D44" w14:textId="77777777" w:rsidTr="004B657F">
        <w:trPr>
          <w:trHeight w:val="1134"/>
        </w:trPr>
        <w:tc>
          <w:tcPr>
            <w:tcW w:w="2547" w:type="dxa"/>
          </w:tcPr>
          <w:p w14:paraId="2EDA16C3"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PARENT(S)</w:t>
            </w:r>
          </w:p>
        </w:tc>
        <w:tc>
          <w:tcPr>
            <w:tcW w:w="7938" w:type="dxa"/>
          </w:tcPr>
          <w:p w14:paraId="7FA7F002" w14:textId="77777777" w:rsidR="009F1948" w:rsidRPr="00AA2BAC" w:rsidRDefault="009F1948" w:rsidP="004B657F">
            <w:pPr>
              <w:rPr>
                <w:rFonts w:ascii="Arial" w:hAnsi="Arial" w:cs="Arial"/>
                <w:sz w:val="22"/>
                <w:szCs w:val="22"/>
              </w:rPr>
            </w:pPr>
          </w:p>
        </w:tc>
      </w:tr>
    </w:tbl>
    <w:p w14:paraId="2CFFC350" w14:textId="77777777" w:rsidR="009F1948" w:rsidRPr="00AA2BAC" w:rsidRDefault="009F1948" w:rsidP="009F1948">
      <w:pPr>
        <w:rPr>
          <w:rFonts w:ascii="Arial" w:hAnsi="Arial" w:cs="Arial"/>
          <w:b/>
          <w:bCs/>
          <w:sz w:val="22"/>
          <w:szCs w:val="22"/>
          <w:highlight w:val="yellow"/>
        </w:rPr>
      </w:pPr>
    </w:p>
    <w:p w14:paraId="6AF4A655" w14:textId="77777777" w:rsidR="009F1948" w:rsidRPr="00AA2BAC" w:rsidRDefault="009F1948">
      <w:pPr>
        <w:pStyle w:val="Heading3"/>
        <w:numPr>
          <w:ilvl w:val="0"/>
          <w:numId w:val="45"/>
        </w:numPr>
        <w:tabs>
          <w:tab w:val="num" w:pos="720"/>
        </w:tabs>
        <w:ind w:left="720"/>
        <w:rPr>
          <w:sz w:val="22"/>
          <w:szCs w:val="22"/>
        </w:rPr>
      </w:pPr>
      <w:r w:rsidRPr="00AA2BAC">
        <w:rPr>
          <w:sz w:val="22"/>
          <w:szCs w:val="22"/>
        </w:rPr>
        <w:lastRenderedPageBreak/>
        <w:t xml:space="preserve">EDUCATION ESTABLISHMENT DEBRIEF (COMPELTED BY SMT) </w:t>
      </w:r>
    </w:p>
    <w:tbl>
      <w:tblPr>
        <w:tblStyle w:val="TableGrid"/>
        <w:tblW w:w="10485" w:type="dxa"/>
        <w:tblLook w:val="04A0" w:firstRow="1" w:lastRow="0" w:firstColumn="1" w:lastColumn="0" w:noHBand="0" w:noVBand="1"/>
      </w:tblPr>
      <w:tblGrid>
        <w:gridCol w:w="10485"/>
      </w:tblGrid>
      <w:tr w:rsidR="009F1948" w:rsidRPr="00AA2BAC" w14:paraId="34E5DB5D" w14:textId="77777777" w:rsidTr="004B657F">
        <w:trPr>
          <w:trHeight w:val="425"/>
        </w:trPr>
        <w:tc>
          <w:tcPr>
            <w:tcW w:w="10485" w:type="dxa"/>
          </w:tcPr>
          <w:p w14:paraId="469DF5A7" w14:textId="77777777" w:rsidR="009F1948" w:rsidRPr="00AA2BAC" w:rsidRDefault="009F1948" w:rsidP="004B657F">
            <w:pPr>
              <w:rPr>
                <w:rFonts w:ascii="Arial" w:hAnsi="Arial" w:cs="Arial"/>
                <w:sz w:val="22"/>
                <w:szCs w:val="22"/>
              </w:rPr>
            </w:pPr>
            <w:r w:rsidRPr="00AA2BAC">
              <w:rPr>
                <w:rFonts w:ascii="Arial" w:hAnsi="Arial" w:cs="Arial"/>
                <w:b/>
                <w:bCs/>
                <w:sz w:val="22"/>
                <w:szCs w:val="22"/>
              </w:rPr>
              <w:t xml:space="preserve">Date of staff debrief and issues arising </w:t>
            </w:r>
            <w:r w:rsidRPr="00AA2BAC">
              <w:rPr>
                <w:rFonts w:ascii="Arial" w:hAnsi="Arial" w:cs="Arial"/>
                <w:b/>
                <w:bCs/>
                <w:i/>
                <w:iCs/>
                <w:sz w:val="22"/>
                <w:szCs w:val="22"/>
              </w:rPr>
              <w:t>(if appropriate)</w:t>
            </w:r>
          </w:p>
        </w:tc>
      </w:tr>
      <w:tr w:rsidR="009F1948" w:rsidRPr="00AA2BAC" w14:paraId="0D3FAAEA" w14:textId="77777777" w:rsidTr="004B657F">
        <w:trPr>
          <w:trHeight w:val="1134"/>
        </w:trPr>
        <w:tc>
          <w:tcPr>
            <w:tcW w:w="10485" w:type="dxa"/>
          </w:tcPr>
          <w:p w14:paraId="711D5480" w14:textId="77777777" w:rsidR="009F1948" w:rsidRPr="00AA2BAC" w:rsidRDefault="009F1948" w:rsidP="004B657F">
            <w:pPr>
              <w:rPr>
                <w:rFonts w:ascii="Arial" w:hAnsi="Arial" w:cs="Arial"/>
                <w:sz w:val="22"/>
                <w:szCs w:val="22"/>
              </w:rPr>
            </w:pPr>
          </w:p>
        </w:tc>
      </w:tr>
      <w:tr w:rsidR="009F1948" w:rsidRPr="00AA2BAC" w14:paraId="4F7A9B71" w14:textId="77777777" w:rsidTr="004B657F">
        <w:trPr>
          <w:trHeight w:val="425"/>
        </w:trPr>
        <w:tc>
          <w:tcPr>
            <w:tcW w:w="10485" w:type="dxa"/>
          </w:tcPr>
          <w:p w14:paraId="5E8C8296"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Identified Next Steps:</w:t>
            </w:r>
          </w:p>
        </w:tc>
      </w:tr>
      <w:tr w:rsidR="009F1948" w:rsidRPr="00AA2BAC" w14:paraId="74B0717A" w14:textId="77777777" w:rsidTr="004B657F">
        <w:trPr>
          <w:trHeight w:val="1134"/>
        </w:trPr>
        <w:tc>
          <w:tcPr>
            <w:tcW w:w="10485" w:type="dxa"/>
          </w:tcPr>
          <w:p w14:paraId="2DAA2DEC" w14:textId="77777777" w:rsidR="009F1948" w:rsidRPr="00AA2BAC" w:rsidRDefault="009F1948" w:rsidP="004B657F">
            <w:pPr>
              <w:rPr>
                <w:rFonts w:ascii="Arial" w:hAnsi="Arial" w:cs="Arial"/>
                <w:sz w:val="22"/>
                <w:szCs w:val="22"/>
              </w:rPr>
            </w:pPr>
          </w:p>
        </w:tc>
      </w:tr>
      <w:tr w:rsidR="009F1948" w:rsidRPr="00AA2BAC" w14:paraId="47B9EEBE" w14:textId="77777777" w:rsidTr="004B657F">
        <w:trPr>
          <w:trHeight w:val="425"/>
        </w:trPr>
        <w:tc>
          <w:tcPr>
            <w:tcW w:w="10485" w:type="dxa"/>
          </w:tcPr>
          <w:p w14:paraId="2FFE3EBF" w14:textId="77777777" w:rsidR="009F1948" w:rsidRPr="00AA2BAC" w:rsidRDefault="009F1948" w:rsidP="004B657F">
            <w:pPr>
              <w:rPr>
                <w:rFonts w:ascii="Arial" w:hAnsi="Arial" w:cs="Arial"/>
                <w:b/>
                <w:bCs/>
                <w:sz w:val="22"/>
                <w:szCs w:val="22"/>
              </w:rPr>
            </w:pPr>
            <w:r w:rsidRPr="00AA2BAC">
              <w:rPr>
                <w:rFonts w:ascii="Arial" w:hAnsi="Arial" w:cs="Arial"/>
                <w:b/>
                <w:bCs/>
                <w:sz w:val="22"/>
                <w:szCs w:val="22"/>
              </w:rPr>
              <w:t>Please indicate if the learning from this incident has been fed into the wellbeing assessment/child’s plan (if appropriate)</w:t>
            </w:r>
          </w:p>
        </w:tc>
      </w:tr>
      <w:tr w:rsidR="009F1948" w:rsidRPr="00AA2BAC" w14:paraId="420EC378" w14:textId="77777777" w:rsidTr="004B657F">
        <w:trPr>
          <w:trHeight w:val="1134"/>
        </w:trPr>
        <w:tc>
          <w:tcPr>
            <w:tcW w:w="10485" w:type="dxa"/>
          </w:tcPr>
          <w:p w14:paraId="4308C232" w14:textId="77777777" w:rsidR="009F1948" w:rsidRPr="00AA2BAC" w:rsidRDefault="009F1948" w:rsidP="004B657F">
            <w:pPr>
              <w:rPr>
                <w:rFonts w:ascii="Arial" w:hAnsi="Arial" w:cs="Arial"/>
                <w:sz w:val="22"/>
                <w:szCs w:val="22"/>
              </w:rPr>
            </w:pPr>
          </w:p>
        </w:tc>
      </w:tr>
    </w:tbl>
    <w:p w14:paraId="4B6D9B20" w14:textId="77777777" w:rsidR="009F1948" w:rsidRPr="00AA2BAC" w:rsidRDefault="009F1948" w:rsidP="009F1948">
      <w:pPr>
        <w:rPr>
          <w:rFonts w:ascii="Arial" w:hAnsi="Arial" w:cs="Arial"/>
          <w:b/>
          <w:bCs/>
          <w:sz w:val="22"/>
          <w:szCs w:val="22"/>
          <w:highlight w:val="yellow"/>
        </w:rPr>
      </w:pPr>
    </w:p>
    <w:p w14:paraId="46E4EDDF" w14:textId="77777777" w:rsidR="009F1948" w:rsidRPr="00AA2BAC" w:rsidRDefault="009F1948" w:rsidP="009F1948">
      <w:pPr>
        <w:jc w:val="center"/>
        <w:rPr>
          <w:rFonts w:ascii="Arial" w:hAnsi="Arial" w:cs="Arial"/>
          <w:b/>
          <w:bCs/>
          <w:sz w:val="22"/>
          <w:szCs w:val="22"/>
        </w:rPr>
      </w:pPr>
      <w:r w:rsidRPr="00AA2BAC">
        <w:rPr>
          <w:rFonts w:ascii="Arial" w:hAnsi="Arial" w:cs="Arial"/>
          <w:b/>
          <w:sz w:val="22"/>
          <w:szCs w:val="22"/>
        </w:rPr>
        <w:t xml:space="preserve">PLEASE NOTE THAT THIS REVIEW MUST BE FORWARDED TO </w:t>
      </w:r>
      <w:hyperlink r:id="rId48" w:history="1">
        <w:r w:rsidRPr="00AA2BAC">
          <w:rPr>
            <w:rStyle w:val="Hyperlink"/>
            <w:rFonts w:ascii="Arial" w:hAnsi="Arial" w:cs="Arial"/>
            <w:b/>
            <w:bCs/>
            <w:sz w:val="22"/>
            <w:szCs w:val="22"/>
          </w:rPr>
          <w:t>AUTHORITYSCREENING.GROUP@INVERCLYDE.GOV.UK</w:t>
        </w:r>
      </w:hyperlink>
      <w:r w:rsidRPr="00AA2BAC">
        <w:rPr>
          <w:rFonts w:ascii="Arial" w:hAnsi="Arial" w:cs="Arial"/>
          <w:b/>
          <w:bCs/>
          <w:sz w:val="22"/>
          <w:szCs w:val="22"/>
        </w:rPr>
        <w:t xml:space="preserve"> </w:t>
      </w:r>
    </w:p>
    <w:p w14:paraId="57865648" w14:textId="77777777" w:rsidR="009F1948" w:rsidRPr="00AA2BAC" w:rsidRDefault="009F1948">
      <w:pPr>
        <w:pStyle w:val="Heading3"/>
        <w:numPr>
          <w:ilvl w:val="0"/>
          <w:numId w:val="45"/>
        </w:numPr>
        <w:tabs>
          <w:tab w:val="num" w:pos="720"/>
        </w:tabs>
        <w:ind w:left="720"/>
        <w:rPr>
          <w:sz w:val="22"/>
          <w:szCs w:val="22"/>
        </w:rPr>
      </w:pPr>
      <w:r w:rsidRPr="00AA2BAC">
        <w:rPr>
          <w:sz w:val="22"/>
          <w:szCs w:val="22"/>
        </w:rPr>
        <w:t>EDUCATION SERVICES FEEDBACK</w:t>
      </w:r>
    </w:p>
    <w:p w14:paraId="57A8F2EE" w14:textId="77777777" w:rsidR="009F1948" w:rsidRPr="00AA2BAC" w:rsidRDefault="009F1948" w:rsidP="009F1948">
      <w:pPr>
        <w:rPr>
          <w:rFonts w:ascii="Arial" w:hAnsi="Arial" w:cs="Arial"/>
          <w:sz w:val="22"/>
          <w:szCs w:val="22"/>
        </w:rPr>
      </w:pPr>
      <w:r w:rsidRPr="00AA2BAC">
        <w:rPr>
          <w:rFonts w:ascii="Arial" w:hAnsi="Arial" w:cs="Arial"/>
          <w:sz w:val="22"/>
          <w:szCs w:val="22"/>
        </w:rPr>
        <w:t xml:space="preserve">Educational Establishment feedback will be sent via email. </w:t>
      </w:r>
    </w:p>
    <w:p w14:paraId="077C6816" w14:textId="77777777" w:rsidR="009F1948" w:rsidRPr="00AA2BAC" w:rsidRDefault="009F1948" w:rsidP="009F1948">
      <w:pPr>
        <w:jc w:val="both"/>
        <w:rPr>
          <w:rFonts w:ascii="Arial" w:hAnsi="Arial" w:cs="Arial"/>
          <w:sz w:val="22"/>
          <w:szCs w:val="22"/>
        </w:rPr>
      </w:pPr>
    </w:p>
    <w:p w14:paraId="4AB1BC61" w14:textId="77777777" w:rsidR="009F1948" w:rsidRPr="00AA2BAC" w:rsidRDefault="009F1948" w:rsidP="009F1948">
      <w:pPr>
        <w:jc w:val="both"/>
        <w:rPr>
          <w:rFonts w:ascii="Arial" w:hAnsi="Arial" w:cs="Arial"/>
          <w:sz w:val="22"/>
          <w:szCs w:val="22"/>
        </w:rPr>
        <w:sectPr w:rsidR="009F1948" w:rsidRPr="00AA2BAC" w:rsidSect="009F1948">
          <w:pgSz w:w="11906" w:h="16838"/>
          <w:pgMar w:top="1440" w:right="1276" w:bottom="1440" w:left="851" w:header="709" w:footer="709" w:gutter="0"/>
          <w:cols w:space="708"/>
          <w:docGrid w:linePitch="360"/>
        </w:sectPr>
      </w:pPr>
    </w:p>
    <w:p w14:paraId="4F4582EF" w14:textId="4702C283" w:rsidR="009F1948" w:rsidRPr="00AA2BAC" w:rsidRDefault="00AA2BAC" w:rsidP="009F1948">
      <w:pPr>
        <w:jc w:val="both"/>
        <w:rPr>
          <w:rFonts w:ascii="Arial" w:hAnsi="Arial" w:cs="Arial"/>
          <w:bCs/>
          <w:caps/>
          <w:sz w:val="22"/>
          <w:szCs w:val="22"/>
        </w:rPr>
      </w:pPr>
      <w:r>
        <w:rPr>
          <w:rFonts w:ascii="Arial" w:hAnsi="Arial" w:cs="Arial"/>
          <w:sz w:val="22"/>
          <w:szCs w:val="22"/>
        </w:rPr>
        <w:lastRenderedPageBreak/>
        <w:t xml:space="preserve">8.7 </w:t>
      </w:r>
      <w:r w:rsidR="009F1948" w:rsidRPr="00AA2BAC">
        <w:rPr>
          <w:rFonts w:ascii="Arial" w:hAnsi="Arial" w:cs="Arial"/>
          <w:bCs/>
          <w:caps/>
          <w:sz w:val="22"/>
          <w:szCs w:val="22"/>
        </w:rPr>
        <w:t>A Positive Approach to Promoting Inclusion and Managing Exclusions</w:t>
      </w:r>
    </w:p>
    <w:p w14:paraId="38BCED0E" w14:textId="77777777" w:rsidR="009F1948" w:rsidRPr="00AA2BAC" w:rsidRDefault="009F1948" w:rsidP="009F1948">
      <w:pPr>
        <w:jc w:val="both"/>
        <w:rPr>
          <w:rFonts w:ascii="Arial" w:hAnsi="Arial" w:cs="Arial"/>
          <w:b/>
          <w:sz w:val="22"/>
          <w:szCs w:val="22"/>
        </w:rPr>
      </w:pPr>
    </w:p>
    <w:p w14:paraId="42DF10F2" w14:textId="77777777" w:rsidR="009F1948" w:rsidRPr="00AA2BAC" w:rsidRDefault="009F1948" w:rsidP="009F1948">
      <w:pPr>
        <w:jc w:val="both"/>
        <w:rPr>
          <w:rFonts w:ascii="Arial" w:hAnsi="Arial" w:cs="Arial"/>
          <w:b/>
          <w:sz w:val="22"/>
          <w:szCs w:val="22"/>
        </w:rPr>
      </w:pPr>
      <w:r w:rsidRPr="00AA2BAC">
        <w:rPr>
          <w:rFonts w:ascii="Arial" w:hAnsi="Arial" w:cs="Arial"/>
          <w:b/>
          <w:sz w:val="22"/>
          <w:szCs w:val="22"/>
        </w:rPr>
        <w:t>Introduction/rationale</w:t>
      </w:r>
    </w:p>
    <w:p w14:paraId="0299EC1C" w14:textId="77777777"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In line with the principles outlined in </w:t>
      </w:r>
      <w:r w:rsidRPr="00AA2BAC">
        <w:rPr>
          <w:rFonts w:ascii="Arial" w:hAnsi="Arial" w:cs="Arial"/>
          <w:i/>
          <w:sz w:val="22"/>
          <w:szCs w:val="22"/>
        </w:rPr>
        <w:t xml:space="preserve">‘ Included, engaged and involved’ Part 2: A positive approach to managing exclusions, </w:t>
      </w:r>
      <w:r w:rsidRPr="00AA2BAC">
        <w:rPr>
          <w:rFonts w:ascii="Arial" w:hAnsi="Arial" w:cs="Arial"/>
          <w:sz w:val="22"/>
          <w:szCs w:val="22"/>
        </w:rPr>
        <w:t xml:space="preserve">Inverclyde Council supports the development of ‘peaceful, positive and inclusive’ learning environments, where all our learners can be </w:t>
      </w:r>
      <w:r w:rsidRPr="00AA2BAC">
        <w:rPr>
          <w:rFonts w:ascii="Arial" w:hAnsi="Arial" w:cs="Arial"/>
          <w:b/>
          <w:sz w:val="22"/>
          <w:szCs w:val="22"/>
        </w:rPr>
        <w:t>safe, healthy, active, nurtured, achieving, respected, responsible and included.</w:t>
      </w:r>
    </w:p>
    <w:p w14:paraId="660399A1" w14:textId="77777777" w:rsidR="009F1948" w:rsidRPr="00AA2BAC" w:rsidRDefault="009F1948" w:rsidP="009F1948">
      <w:pPr>
        <w:jc w:val="both"/>
        <w:rPr>
          <w:rFonts w:ascii="Arial" w:hAnsi="Arial" w:cs="Arial"/>
          <w:b/>
          <w:sz w:val="22"/>
          <w:szCs w:val="22"/>
        </w:rPr>
      </w:pPr>
    </w:p>
    <w:p w14:paraId="33299CD1" w14:textId="77777777"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In order to do this it is essential that we keep all our learners engaged in education and that this document is set in a context where exclusion is prevented and only used when all other measures have been exhausted. </w:t>
      </w:r>
    </w:p>
    <w:p w14:paraId="5E71DAE9" w14:textId="77777777" w:rsidR="009F1948" w:rsidRPr="00AA2BAC" w:rsidRDefault="009F1948" w:rsidP="009F1948">
      <w:pPr>
        <w:jc w:val="both"/>
        <w:rPr>
          <w:rFonts w:ascii="Arial" w:hAnsi="Arial" w:cs="Arial"/>
          <w:sz w:val="22"/>
          <w:szCs w:val="22"/>
        </w:rPr>
      </w:pPr>
    </w:p>
    <w:p w14:paraId="50E80671" w14:textId="77777777"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Inverclyde Council Education Services fully adopts the approaches detailed in the document </w:t>
      </w:r>
      <w:r w:rsidRPr="00AA2BAC">
        <w:rPr>
          <w:rFonts w:ascii="Arial" w:hAnsi="Arial" w:cs="Arial"/>
          <w:i/>
          <w:sz w:val="22"/>
          <w:szCs w:val="22"/>
        </w:rPr>
        <w:t xml:space="preserve">‘Included, engaged and involved’ (IEI) Part 2: A positive approach to managing exclusions. </w:t>
      </w:r>
      <w:r w:rsidRPr="00AA2BAC">
        <w:rPr>
          <w:rFonts w:ascii="Arial" w:hAnsi="Arial" w:cs="Arial"/>
          <w:sz w:val="22"/>
          <w:szCs w:val="22"/>
        </w:rPr>
        <w:t>This Standard Circular outlines the key areas for schools to focus on when considering the exclusion of a learner from their establishment.  Senior Managers should refer to the IEI guidelines throughout this process.  They should also ensure that all staff are aware of these guidelines.</w:t>
      </w:r>
    </w:p>
    <w:p w14:paraId="704C092B" w14:textId="77777777" w:rsidR="009F1948" w:rsidRPr="00AA2BAC" w:rsidRDefault="009F1948" w:rsidP="009F1948">
      <w:pPr>
        <w:jc w:val="both"/>
        <w:rPr>
          <w:rFonts w:ascii="Arial" w:hAnsi="Arial" w:cs="Arial"/>
          <w:sz w:val="22"/>
          <w:szCs w:val="22"/>
        </w:rPr>
      </w:pPr>
    </w:p>
    <w:p w14:paraId="3008BAF2" w14:textId="77777777" w:rsidR="009F1948" w:rsidRPr="00AA2BAC" w:rsidRDefault="009F1948" w:rsidP="009F1948">
      <w:pPr>
        <w:jc w:val="both"/>
        <w:rPr>
          <w:rFonts w:ascii="Arial" w:hAnsi="Arial" w:cs="Arial"/>
          <w:sz w:val="22"/>
          <w:szCs w:val="22"/>
        </w:rPr>
      </w:pPr>
      <w:r w:rsidRPr="00AA2BAC">
        <w:rPr>
          <w:rFonts w:ascii="Arial" w:hAnsi="Arial" w:cs="Arial"/>
          <w:sz w:val="22"/>
          <w:szCs w:val="22"/>
        </w:rPr>
        <w:t xml:space="preserve">Our Educational Establishments educate learners from 0-18. The scope of legislation related to exclusion covers the 5-18 age range, but it should be acknowledged that Early Years Establishments supports children and families in engaging with learning from a very early age.  Inverclyde Council does not exclude any child from an early year’s establishment.  </w:t>
      </w:r>
    </w:p>
    <w:p w14:paraId="59F8A75C" w14:textId="77777777" w:rsidR="009F1948" w:rsidRPr="00AA2BAC" w:rsidRDefault="009F1948" w:rsidP="009F1948">
      <w:pPr>
        <w:jc w:val="both"/>
        <w:rPr>
          <w:rFonts w:ascii="Arial" w:hAnsi="Arial" w:cs="Arial"/>
          <w:sz w:val="22"/>
          <w:szCs w:val="22"/>
        </w:rPr>
      </w:pPr>
    </w:p>
    <w:p w14:paraId="33395F45" w14:textId="77777777" w:rsidR="009F1948" w:rsidRPr="00AA2BAC" w:rsidRDefault="009F1948" w:rsidP="009F1948">
      <w:pPr>
        <w:jc w:val="both"/>
        <w:rPr>
          <w:rFonts w:ascii="Arial" w:hAnsi="Arial" w:cs="Arial"/>
          <w:sz w:val="22"/>
          <w:szCs w:val="22"/>
        </w:rPr>
      </w:pPr>
      <w:r w:rsidRPr="00AA2BAC">
        <w:rPr>
          <w:rFonts w:ascii="Arial" w:hAnsi="Arial" w:cs="Arial"/>
          <w:sz w:val="22"/>
          <w:szCs w:val="22"/>
        </w:rPr>
        <w:t>The rationale behind this paper is that Inverclyde Education Authority bases educational provision on nurturing and restorative principles. It is hoped that the authority’s use of exclusion will be minimal and where this is necessary will be conducted in a supportive way which repairs relationships and improves these for the future.</w:t>
      </w:r>
    </w:p>
    <w:p w14:paraId="3B08B4A8" w14:textId="77777777" w:rsidR="009F1948" w:rsidRPr="00AA2BAC" w:rsidRDefault="009F1948" w:rsidP="009F1948">
      <w:pPr>
        <w:jc w:val="both"/>
        <w:rPr>
          <w:rFonts w:ascii="Arial" w:hAnsi="Arial" w:cs="Arial"/>
          <w:sz w:val="22"/>
          <w:szCs w:val="22"/>
        </w:rPr>
      </w:pPr>
    </w:p>
    <w:p w14:paraId="58075BA9" w14:textId="77777777" w:rsidR="009F1948" w:rsidRPr="00AA2BAC" w:rsidRDefault="009F1948" w:rsidP="009F1948">
      <w:pPr>
        <w:jc w:val="both"/>
        <w:rPr>
          <w:rFonts w:ascii="Arial" w:hAnsi="Arial" w:cs="Arial"/>
          <w:b/>
          <w:i/>
          <w:sz w:val="22"/>
          <w:szCs w:val="22"/>
        </w:rPr>
      </w:pPr>
      <w:r w:rsidRPr="00AA2BAC">
        <w:rPr>
          <w:rFonts w:ascii="Arial" w:hAnsi="Arial" w:cs="Arial"/>
          <w:b/>
          <w:i/>
          <w:sz w:val="22"/>
          <w:szCs w:val="22"/>
        </w:rPr>
        <w:t>Comments at the bottom of the pages are taken from young people across Scotland talking about their experiences of being excluded.</w:t>
      </w:r>
    </w:p>
    <w:p w14:paraId="2D5438F0" w14:textId="77777777" w:rsidR="009F1948" w:rsidRPr="00AA2BAC" w:rsidRDefault="009F1948" w:rsidP="009F1948">
      <w:pPr>
        <w:jc w:val="both"/>
        <w:rPr>
          <w:rFonts w:ascii="Arial" w:hAnsi="Arial" w:cs="Arial"/>
          <w:sz w:val="22"/>
          <w:szCs w:val="22"/>
        </w:rPr>
      </w:pPr>
    </w:p>
    <w:p w14:paraId="1319212A" w14:textId="77777777" w:rsidR="009F1948" w:rsidRPr="00AA2BAC" w:rsidRDefault="009F1948" w:rsidP="009F1948">
      <w:pPr>
        <w:jc w:val="both"/>
        <w:rPr>
          <w:rFonts w:ascii="Arial" w:hAnsi="Arial" w:cs="Arial"/>
          <w:b/>
          <w:i/>
          <w:color w:val="0000FF"/>
          <w:sz w:val="22"/>
          <w:szCs w:val="22"/>
        </w:rPr>
      </w:pPr>
      <w:r w:rsidRPr="00AA2BAC">
        <w:rPr>
          <w:rFonts w:ascii="Arial" w:hAnsi="Arial" w:cs="Arial"/>
          <w:b/>
          <w:i/>
          <w:color w:val="0000FF"/>
          <w:sz w:val="22"/>
          <w:szCs w:val="22"/>
        </w:rPr>
        <w:t>‘I keep getting in trouble and nobody helps.’</w:t>
      </w:r>
    </w:p>
    <w:p w14:paraId="4619F0CB" w14:textId="77777777" w:rsidR="009F1948" w:rsidRPr="00AA2BAC" w:rsidRDefault="009F1948" w:rsidP="009F1948">
      <w:pPr>
        <w:jc w:val="both"/>
        <w:rPr>
          <w:rFonts w:ascii="Arial" w:hAnsi="Arial" w:cs="Arial"/>
          <w:b/>
          <w:sz w:val="22"/>
          <w:szCs w:val="22"/>
        </w:rPr>
      </w:pPr>
      <w:r w:rsidRPr="00AA2BAC">
        <w:rPr>
          <w:rFonts w:ascii="Arial" w:hAnsi="Arial" w:cs="Arial"/>
          <w:b/>
          <w:sz w:val="22"/>
          <w:szCs w:val="22"/>
        </w:rPr>
        <w:t>Kelly (S1)</w:t>
      </w:r>
    </w:p>
    <w:p w14:paraId="6C377FD9" w14:textId="77777777" w:rsidR="009F1948" w:rsidRPr="00AA2BAC" w:rsidRDefault="009F1948" w:rsidP="009F1948">
      <w:pPr>
        <w:jc w:val="both"/>
        <w:rPr>
          <w:rFonts w:ascii="Arial" w:hAnsi="Arial" w:cs="Arial"/>
          <w:b/>
          <w:sz w:val="22"/>
          <w:szCs w:val="22"/>
        </w:rPr>
      </w:pPr>
    </w:p>
    <w:p w14:paraId="6BC848BE" w14:textId="77777777" w:rsidR="009F1948" w:rsidRPr="00AA2BAC" w:rsidRDefault="009F1948" w:rsidP="009F1948">
      <w:pPr>
        <w:jc w:val="both"/>
        <w:rPr>
          <w:rFonts w:ascii="Arial" w:hAnsi="Arial" w:cs="Arial"/>
          <w:b/>
          <w:sz w:val="22"/>
          <w:szCs w:val="22"/>
        </w:rPr>
      </w:pPr>
      <w:r w:rsidRPr="00AA2BAC">
        <w:rPr>
          <w:rFonts w:ascii="Arial" w:hAnsi="Arial" w:cs="Arial"/>
          <w:b/>
          <w:sz w:val="22"/>
          <w:szCs w:val="22"/>
        </w:rPr>
        <w:t>Legislative Background</w:t>
      </w:r>
    </w:p>
    <w:p w14:paraId="7D9B832D" w14:textId="77777777" w:rsidR="009F1948" w:rsidRPr="00AA2BAC" w:rsidRDefault="009F1948" w:rsidP="009F1948">
      <w:pPr>
        <w:jc w:val="both"/>
        <w:rPr>
          <w:rFonts w:ascii="Arial" w:hAnsi="Arial" w:cs="Arial"/>
          <w:sz w:val="22"/>
          <w:szCs w:val="22"/>
        </w:rPr>
      </w:pPr>
    </w:p>
    <w:p w14:paraId="520453C0" w14:textId="77777777" w:rsidR="009F1948" w:rsidRPr="00AA2BAC" w:rsidRDefault="009F1948">
      <w:pPr>
        <w:numPr>
          <w:ilvl w:val="0"/>
          <w:numId w:val="34"/>
        </w:numPr>
        <w:spacing w:after="160" w:line="259" w:lineRule="auto"/>
        <w:jc w:val="both"/>
        <w:rPr>
          <w:rFonts w:ascii="Arial" w:hAnsi="Arial" w:cs="Arial"/>
          <w:sz w:val="22"/>
          <w:szCs w:val="22"/>
        </w:rPr>
      </w:pPr>
      <w:r w:rsidRPr="00AA2BAC">
        <w:rPr>
          <w:rFonts w:ascii="Arial" w:hAnsi="Arial" w:cs="Arial"/>
          <w:sz w:val="22"/>
          <w:szCs w:val="22"/>
        </w:rPr>
        <w:t>The power to exclude a learner rests ultimately with Education Authority. The Authority has given delegated power to Heads of Establishments (or their delegated Senior Manager) to exclude learners where appropriate for a maximum of 10 days. An exclusion of more than 3 days would only be sanctioned as a result of a serious incident.  The authority is ultimately responsible for the decisions that schools make on their behalf and may advise a change of decision if required.</w:t>
      </w:r>
    </w:p>
    <w:p w14:paraId="0B0DD714" w14:textId="77777777" w:rsidR="009F1948" w:rsidRPr="00AA2BAC" w:rsidRDefault="009F1948" w:rsidP="009F1948">
      <w:pPr>
        <w:jc w:val="both"/>
        <w:rPr>
          <w:rFonts w:ascii="Arial" w:hAnsi="Arial" w:cs="Arial"/>
          <w:sz w:val="22"/>
          <w:szCs w:val="22"/>
        </w:rPr>
      </w:pPr>
    </w:p>
    <w:p w14:paraId="2D00C414" w14:textId="77777777" w:rsidR="009F1948" w:rsidRPr="00AA2BAC" w:rsidRDefault="009F1948">
      <w:pPr>
        <w:numPr>
          <w:ilvl w:val="0"/>
          <w:numId w:val="34"/>
        </w:numPr>
        <w:spacing w:after="160" w:line="259" w:lineRule="auto"/>
        <w:jc w:val="both"/>
        <w:rPr>
          <w:rFonts w:ascii="Arial" w:hAnsi="Arial" w:cs="Arial"/>
          <w:sz w:val="22"/>
          <w:szCs w:val="22"/>
        </w:rPr>
      </w:pPr>
      <w:r w:rsidRPr="00AA2BAC">
        <w:rPr>
          <w:rFonts w:ascii="Arial" w:hAnsi="Arial" w:cs="Arial"/>
          <w:sz w:val="22"/>
          <w:szCs w:val="22"/>
        </w:rPr>
        <w:t>The power to exclude a learner from a school and the circumstances under which a learner may be excluded are set out in Regulations 4 and 4A of the Schools General (Scotland) Regulations 1975 (“the 1975 Regulations”), as amended [S.I 1975/1135:  the relevant amending Regulations are the Schools general (Scotland) (Amendment) Regulations 1982 (S.I 1982/56) and the Schools General (Scotland) Amendment (No 2) Regulations 1982 (S.I 1982/1735).</w:t>
      </w:r>
    </w:p>
    <w:p w14:paraId="116EF462" w14:textId="77777777" w:rsidR="009F1948" w:rsidRPr="00AA2BAC" w:rsidRDefault="009F1948" w:rsidP="009F1948">
      <w:pPr>
        <w:jc w:val="both"/>
        <w:rPr>
          <w:rFonts w:ascii="Arial" w:hAnsi="Arial" w:cs="Arial"/>
          <w:sz w:val="22"/>
          <w:szCs w:val="22"/>
        </w:rPr>
      </w:pPr>
    </w:p>
    <w:p w14:paraId="68A20128" w14:textId="77777777" w:rsidR="009F1948" w:rsidRPr="00AA2BAC" w:rsidRDefault="009F1948">
      <w:pPr>
        <w:numPr>
          <w:ilvl w:val="0"/>
          <w:numId w:val="34"/>
        </w:numPr>
        <w:spacing w:after="160" w:line="259" w:lineRule="auto"/>
        <w:jc w:val="both"/>
        <w:rPr>
          <w:rFonts w:ascii="Arial" w:hAnsi="Arial" w:cs="Arial"/>
          <w:sz w:val="22"/>
          <w:szCs w:val="22"/>
        </w:rPr>
      </w:pPr>
      <w:r w:rsidRPr="00AA2BAC">
        <w:rPr>
          <w:rFonts w:ascii="Arial" w:hAnsi="Arial" w:cs="Arial"/>
          <w:sz w:val="22"/>
          <w:szCs w:val="22"/>
        </w:rPr>
        <w:t>The exclusion policy should be seen in the wider context of an authority’s duties to:</w:t>
      </w:r>
    </w:p>
    <w:p w14:paraId="2A134628" w14:textId="77777777" w:rsidR="009F1948" w:rsidRPr="00AA2BAC" w:rsidRDefault="009F1948" w:rsidP="009F1948">
      <w:pPr>
        <w:jc w:val="both"/>
        <w:rPr>
          <w:rFonts w:ascii="Arial" w:hAnsi="Arial" w:cs="Arial"/>
          <w:sz w:val="22"/>
          <w:szCs w:val="22"/>
        </w:rPr>
      </w:pPr>
    </w:p>
    <w:p w14:paraId="40773237" w14:textId="77777777" w:rsidR="009F1948" w:rsidRPr="00AA2BAC" w:rsidRDefault="009F1948">
      <w:pPr>
        <w:numPr>
          <w:ilvl w:val="1"/>
          <w:numId w:val="34"/>
        </w:numPr>
        <w:spacing w:after="160" w:line="259" w:lineRule="auto"/>
        <w:jc w:val="both"/>
        <w:rPr>
          <w:rFonts w:ascii="Arial" w:hAnsi="Arial" w:cs="Arial"/>
          <w:i/>
          <w:sz w:val="22"/>
          <w:szCs w:val="22"/>
        </w:rPr>
      </w:pPr>
      <w:r w:rsidRPr="00AA2BAC">
        <w:rPr>
          <w:rFonts w:ascii="Arial" w:hAnsi="Arial" w:cs="Arial"/>
          <w:i/>
          <w:sz w:val="22"/>
          <w:szCs w:val="22"/>
        </w:rPr>
        <w:t>Under section 1 of the Education (Scotland) Act 1980: “… secure that there is made for their area adequate and efficient provision of school education …”</w:t>
      </w:r>
    </w:p>
    <w:p w14:paraId="37CE3EF9" w14:textId="77777777" w:rsidR="009F1948" w:rsidRPr="00AA2BAC" w:rsidRDefault="009F1948" w:rsidP="009F1948">
      <w:pPr>
        <w:ind w:left="360"/>
        <w:jc w:val="both"/>
        <w:rPr>
          <w:rFonts w:ascii="Arial" w:hAnsi="Arial" w:cs="Arial"/>
          <w:i/>
          <w:sz w:val="22"/>
          <w:szCs w:val="22"/>
        </w:rPr>
      </w:pPr>
    </w:p>
    <w:p w14:paraId="7E52ABDF" w14:textId="77777777" w:rsidR="009F1948" w:rsidRPr="00AA2BAC" w:rsidRDefault="009F1948">
      <w:pPr>
        <w:numPr>
          <w:ilvl w:val="1"/>
          <w:numId w:val="34"/>
        </w:numPr>
        <w:spacing w:after="160" w:line="259" w:lineRule="auto"/>
        <w:jc w:val="both"/>
        <w:rPr>
          <w:rFonts w:ascii="Arial" w:hAnsi="Arial" w:cs="Arial"/>
          <w:i/>
          <w:sz w:val="22"/>
          <w:szCs w:val="22"/>
        </w:rPr>
      </w:pPr>
      <w:r w:rsidRPr="00AA2BAC">
        <w:rPr>
          <w:rFonts w:ascii="Arial" w:hAnsi="Arial" w:cs="Arial"/>
          <w:i/>
          <w:sz w:val="22"/>
          <w:szCs w:val="22"/>
        </w:rPr>
        <w:t>Under section 2(1) of the Standards in Scotland’s Schools etc. Act 2000 (“the 2000 Act”):  “….secure that the education is directed to the development of the personality, talents and mental and physical abilities of the child or young person to their fullest potential”.</w:t>
      </w:r>
    </w:p>
    <w:p w14:paraId="44988CE9" w14:textId="77777777" w:rsidR="009F1948" w:rsidRPr="00AA2BAC" w:rsidRDefault="009F1948" w:rsidP="009F1948">
      <w:pPr>
        <w:jc w:val="both"/>
        <w:rPr>
          <w:rFonts w:ascii="Arial" w:hAnsi="Arial" w:cs="Arial"/>
          <w:i/>
          <w:sz w:val="22"/>
          <w:szCs w:val="22"/>
        </w:rPr>
      </w:pPr>
    </w:p>
    <w:p w14:paraId="2B62AD13" w14:textId="77777777" w:rsidR="009F1948" w:rsidRPr="00AA2BAC" w:rsidRDefault="009F1948">
      <w:pPr>
        <w:numPr>
          <w:ilvl w:val="1"/>
          <w:numId w:val="34"/>
        </w:numPr>
        <w:spacing w:after="160" w:line="259" w:lineRule="auto"/>
        <w:jc w:val="both"/>
        <w:rPr>
          <w:rFonts w:ascii="Arial" w:hAnsi="Arial" w:cs="Arial"/>
          <w:i/>
          <w:sz w:val="22"/>
          <w:szCs w:val="22"/>
        </w:rPr>
      </w:pPr>
      <w:r w:rsidRPr="00AA2BAC">
        <w:rPr>
          <w:rFonts w:ascii="Arial" w:hAnsi="Arial" w:cs="Arial"/>
          <w:i/>
          <w:sz w:val="22"/>
          <w:szCs w:val="22"/>
        </w:rPr>
        <w:t>Under section 2(2) of the 2000 Act in regard of section 2(1):  “………have due regard, so far as is reasonably practicable, to the views (if there is a wish to express them) of the child or young person in decisions that significantly affect that child or young person, taking account of the child or young person’s age and maturity.</w:t>
      </w:r>
    </w:p>
    <w:p w14:paraId="039670FF" w14:textId="77777777" w:rsidR="009F1948" w:rsidRPr="00AA2BAC" w:rsidRDefault="009F1948" w:rsidP="009F1948">
      <w:pPr>
        <w:jc w:val="both"/>
        <w:rPr>
          <w:rFonts w:ascii="Arial" w:hAnsi="Arial" w:cs="Arial"/>
          <w:i/>
          <w:sz w:val="22"/>
          <w:szCs w:val="22"/>
        </w:rPr>
      </w:pPr>
    </w:p>
    <w:p w14:paraId="3D7997DD" w14:textId="77777777" w:rsidR="009F1948" w:rsidRPr="00AA2BAC" w:rsidRDefault="009F1948">
      <w:pPr>
        <w:numPr>
          <w:ilvl w:val="1"/>
          <w:numId w:val="34"/>
        </w:numPr>
        <w:spacing w:after="160" w:line="259" w:lineRule="auto"/>
        <w:jc w:val="both"/>
        <w:rPr>
          <w:rFonts w:ascii="Arial" w:hAnsi="Arial" w:cs="Arial"/>
          <w:i/>
          <w:sz w:val="22"/>
          <w:szCs w:val="22"/>
        </w:rPr>
      </w:pPr>
      <w:r w:rsidRPr="00AA2BAC">
        <w:rPr>
          <w:rFonts w:ascii="Arial" w:hAnsi="Arial" w:cs="Arial"/>
          <w:i/>
          <w:sz w:val="22"/>
          <w:szCs w:val="22"/>
        </w:rPr>
        <w:t>Under section 28 of the Education (Scotland) Act 1980:  “…….have regard to the general principle that, so far as is compatible with the provision of suitable instruction and training and the avoidance of unreasonable public expenditure, pupils are to be educated in accordance with the wishes of their parents”.</w:t>
      </w:r>
    </w:p>
    <w:p w14:paraId="7CC3E015" w14:textId="77777777" w:rsidR="009F1948" w:rsidRPr="00AA2BAC" w:rsidRDefault="009F1948" w:rsidP="009F1948">
      <w:pPr>
        <w:jc w:val="both"/>
        <w:rPr>
          <w:rFonts w:ascii="Arial" w:hAnsi="Arial" w:cs="Arial"/>
          <w:i/>
          <w:sz w:val="22"/>
          <w:szCs w:val="22"/>
        </w:rPr>
      </w:pPr>
    </w:p>
    <w:p w14:paraId="01788DED" w14:textId="77777777" w:rsidR="009F1948" w:rsidRPr="00AA2BAC" w:rsidRDefault="009F1948" w:rsidP="009F1948">
      <w:pPr>
        <w:jc w:val="both"/>
        <w:rPr>
          <w:rFonts w:ascii="Arial" w:hAnsi="Arial" w:cs="Arial"/>
          <w:b/>
          <w:i/>
          <w:color w:val="0000FF"/>
          <w:sz w:val="22"/>
          <w:szCs w:val="22"/>
        </w:rPr>
      </w:pPr>
      <w:r w:rsidRPr="00AA2BAC">
        <w:rPr>
          <w:rFonts w:ascii="Arial" w:hAnsi="Arial" w:cs="Arial"/>
          <w:b/>
          <w:i/>
          <w:color w:val="0000FF"/>
          <w:sz w:val="22"/>
          <w:szCs w:val="22"/>
        </w:rPr>
        <w:t xml:space="preserve">‘No-one really listens at meetings. They don’t care what me or my Mum think’ </w:t>
      </w:r>
    </w:p>
    <w:p w14:paraId="08E9802A" w14:textId="77777777" w:rsidR="009F1948" w:rsidRPr="00AA2BAC" w:rsidRDefault="009F1948" w:rsidP="009F1948">
      <w:pPr>
        <w:jc w:val="both"/>
        <w:rPr>
          <w:rFonts w:ascii="Arial" w:hAnsi="Arial" w:cs="Arial"/>
          <w:b/>
          <w:sz w:val="22"/>
          <w:szCs w:val="22"/>
        </w:rPr>
      </w:pPr>
      <w:r w:rsidRPr="00AA2BAC">
        <w:rPr>
          <w:rFonts w:ascii="Arial" w:hAnsi="Arial" w:cs="Arial"/>
          <w:b/>
          <w:sz w:val="22"/>
          <w:szCs w:val="22"/>
        </w:rPr>
        <w:t>Craig (S 3)</w:t>
      </w:r>
    </w:p>
    <w:p w14:paraId="00E66E2E" w14:textId="77777777" w:rsidR="009F1948" w:rsidRPr="00AA2BAC" w:rsidRDefault="009F1948" w:rsidP="009F1948">
      <w:pPr>
        <w:jc w:val="both"/>
        <w:rPr>
          <w:rFonts w:ascii="Arial" w:hAnsi="Arial" w:cs="Arial"/>
          <w:b/>
          <w:sz w:val="22"/>
          <w:szCs w:val="22"/>
        </w:rPr>
      </w:pPr>
    </w:p>
    <w:p w14:paraId="231D8C0E" w14:textId="77777777" w:rsidR="009F1948" w:rsidRPr="00AA2BAC" w:rsidRDefault="009F1948" w:rsidP="009F1948">
      <w:pPr>
        <w:jc w:val="both"/>
        <w:rPr>
          <w:rFonts w:ascii="Arial" w:hAnsi="Arial" w:cs="Arial"/>
          <w:b/>
          <w:sz w:val="22"/>
          <w:szCs w:val="22"/>
        </w:rPr>
      </w:pPr>
    </w:p>
    <w:p w14:paraId="3F92ACCC" w14:textId="77777777" w:rsidR="009F1948" w:rsidRPr="00AA2BAC" w:rsidRDefault="009F1948" w:rsidP="009F1948">
      <w:pPr>
        <w:jc w:val="both"/>
        <w:rPr>
          <w:rFonts w:ascii="Arial" w:hAnsi="Arial" w:cs="Arial"/>
          <w:b/>
          <w:sz w:val="22"/>
          <w:szCs w:val="22"/>
        </w:rPr>
      </w:pPr>
    </w:p>
    <w:p w14:paraId="78FBE22D" w14:textId="77777777" w:rsidR="009F1948" w:rsidRPr="00AA2BAC" w:rsidRDefault="009F1948" w:rsidP="009F1948">
      <w:pPr>
        <w:jc w:val="both"/>
        <w:rPr>
          <w:rFonts w:ascii="Arial" w:hAnsi="Arial" w:cs="Arial"/>
          <w:b/>
          <w:sz w:val="22"/>
          <w:szCs w:val="22"/>
        </w:rPr>
      </w:pPr>
      <w:r w:rsidRPr="00AA2BAC">
        <w:rPr>
          <w:rFonts w:ascii="Arial" w:hAnsi="Arial" w:cs="Arial"/>
          <w:b/>
          <w:sz w:val="22"/>
          <w:szCs w:val="22"/>
        </w:rPr>
        <w:t>Regulations</w:t>
      </w:r>
    </w:p>
    <w:p w14:paraId="7220D0E8" w14:textId="77777777" w:rsidR="009F1948" w:rsidRPr="00AA2BAC" w:rsidRDefault="009F1948" w:rsidP="009F1948">
      <w:pPr>
        <w:jc w:val="both"/>
        <w:rPr>
          <w:rFonts w:ascii="Arial" w:hAnsi="Arial" w:cs="Arial"/>
          <w:sz w:val="22"/>
          <w:szCs w:val="22"/>
        </w:rPr>
      </w:pPr>
    </w:p>
    <w:p w14:paraId="6FFB3828" w14:textId="77777777" w:rsidR="009F1948" w:rsidRPr="00AA2BAC" w:rsidRDefault="009F1948">
      <w:pPr>
        <w:numPr>
          <w:ilvl w:val="0"/>
          <w:numId w:val="35"/>
        </w:numPr>
        <w:spacing w:after="160" w:line="259" w:lineRule="auto"/>
        <w:jc w:val="both"/>
        <w:rPr>
          <w:rFonts w:ascii="Arial" w:hAnsi="Arial" w:cs="Arial"/>
          <w:sz w:val="22"/>
          <w:szCs w:val="22"/>
        </w:rPr>
      </w:pPr>
      <w:r w:rsidRPr="00AA2BAC">
        <w:rPr>
          <w:rFonts w:ascii="Arial" w:hAnsi="Arial" w:cs="Arial"/>
          <w:sz w:val="22"/>
          <w:szCs w:val="22"/>
        </w:rPr>
        <w:t>Regulation 4 states that an Education Authority shall not exclude a learner from school unless the authority;</w:t>
      </w:r>
    </w:p>
    <w:p w14:paraId="13A65BAF" w14:textId="77777777" w:rsidR="009F1948" w:rsidRPr="00AA2BAC" w:rsidRDefault="009F1948" w:rsidP="009F1948">
      <w:pPr>
        <w:jc w:val="both"/>
        <w:rPr>
          <w:rFonts w:ascii="Arial" w:hAnsi="Arial" w:cs="Arial"/>
          <w:b/>
          <w:i/>
          <w:sz w:val="22"/>
          <w:szCs w:val="22"/>
        </w:rPr>
      </w:pPr>
    </w:p>
    <w:p w14:paraId="7017F381" w14:textId="77777777" w:rsidR="009F1948" w:rsidRPr="00AA2BAC" w:rsidRDefault="009F1948" w:rsidP="009F1948">
      <w:pPr>
        <w:jc w:val="both"/>
        <w:rPr>
          <w:rFonts w:ascii="Arial" w:hAnsi="Arial" w:cs="Arial"/>
          <w:sz w:val="22"/>
          <w:szCs w:val="22"/>
        </w:rPr>
      </w:pPr>
      <w:r w:rsidRPr="00AA2BAC">
        <w:rPr>
          <w:rFonts w:ascii="Arial" w:hAnsi="Arial" w:cs="Arial"/>
          <w:b/>
          <w:i/>
          <w:sz w:val="22"/>
          <w:szCs w:val="22"/>
        </w:rPr>
        <w:t xml:space="preserve"> “are of the opinion that the parent of the pupil refuses or fails to comply, or to allow the pupil to comply, with the rules, regulations, or disciplinary requirements of the school”,</w:t>
      </w:r>
      <w:r w:rsidRPr="00AA2BAC">
        <w:rPr>
          <w:rFonts w:ascii="Arial" w:hAnsi="Arial" w:cs="Arial"/>
          <w:sz w:val="22"/>
          <w:szCs w:val="22"/>
        </w:rPr>
        <w:t xml:space="preserve"> or</w:t>
      </w:r>
    </w:p>
    <w:p w14:paraId="61E59F23" w14:textId="77777777" w:rsidR="009F1948" w:rsidRPr="00AA2BAC" w:rsidRDefault="009F1948" w:rsidP="009F1948">
      <w:pPr>
        <w:jc w:val="both"/>
        <w:rPr>
          <w:rFonts w:ascii="Arial" w:hAnsi="Arial" w:cs="Arial"/>
          <w:sz w:val="22"/>
          <w:szCs w:val="22"/>
        </w:rPr>
      </w:pPr>
    </w:p>
    <w:p w14:paraId="4116E48C" w14:textId="77777777" w:rsidR="009F1948" w:rsidRPr="00AA2BAC" w:rsidRDefault="009F1948" w:rsidP="009F1948">
      <w:pPr>
        <w:jc w:val="both"/>
        <w:rPr>
          <w:rFonts w:ascii="Arial" w:hAnsi="Arial" w:cs="Arial"/>
          <w:b/>
          <w:i/>
          <w:sz w:val="22"/>
          <w:szCs w:val="22"/>
        </w:rPr>
      </w:pPr>
      <w:r w:rsidRPr="00AA2BAC">
        <w:rPr>
          <w:rFonts w:ascii="Arial" w:hAnsi="Arial" w:cs="Arial"/>
          <w:b/>
          <w:i/>
          <w:sz w:val="22"/>
          <w:szCs w:val="22"/>
        </w:rPr>
        <w:t xml:space="preserve"> “consider that in all the circumstances to allow the pupil to continue attendance at the school would be likely to be seriously detrimental to order and discipline in the school or the educational well-being of the pupils there”.</w:t>
      </w:r>
    </w:p>
    <w:p w14:paraId="264A98BE" w14:textId="77777777" w:rsidR="009F1948" w:rsidRPr="00AA2BAC" w:rsidRDefault="009F1948" w:rsidP="009F1948">
      <w:pPr>
        <w:jc w:val="both"/>
        <w:rPr>
          <w:rFonts w:ascii="Arial" w:hAnsi="Arial" w:cs="Arial"/>
          <w:sz w:val="22"/>
          <w:szCs w:val="22"/>
        </w:rPr>
      </w:pPr>
    </w:p>
    <w:p w14:paraId="16D26840" w14:textId="77777777" w:rsidR="009F1948" w:rsidRPr="00AA2BAC" w:rsidRDefault="009F1948">
      <w:pPr>
        <w:numPr>
          <w:ilvl w:val="0"/>
          <w:numId w:val="35"/>
        </w:numPr>
        <w:spacing w:after="160" w:line="259" w:lineRule="auto"/>
        <w:jc w:val="both"/>
        <w:rPr>
          <w:rFonts w:ascii="Arial" w:hAnsi="Arial" w:cs="Arial"/>
          <w:sz w:val="22"/>
          <w:szCs w:val="22"/>
        </w:rPr>
      </w:pPr>
      <w:r w:rsidRPr="00AA2BAC">
        <w:rPr>
          <w:rFonts w:ascii="Arial" w:hAnsi="Arial" w:cs="Arial"/>
          <w:sz w:val="22"/>
          <w:szCs w:val="22"/>
        </w:rPr>
        <w:t>Complying with Regulation 4 is essential.  If this is not the case the authority may be open to legal challenge by the parent and/or learner.</w:t>
      </w:r>
    </w:p>
    <w:p w14:paraId="20F60DB5" w14:textId="77777777" w:rsidR="009F1948" w:rsidRPr="00AA2BAC" w:rsidRDefault="009F1948" w:rsidP="009F1948">
      <w:pPr>
        <w:jc w:val="both"/>
        <w:rPr>
          <w:rFonts w:ascii="Arial" w:hAnsi="Arial" w:cs="Arial"/>
          <w:sz w:val="22"/>
          <w:szCs w:val="22"/>
        </w:rPr>
      </w:pPr>
    </w:p>
    <w:p w14:paraId="1A78A3E9" w14:textId="77777777" w:rsidR="009F1948" w:rsidRPr="00AA2BAC" w:rsidRDefault="009F1948">
      <w:pPr>
        <w:numPr>
          <w:ilvl w:val="0"/>
          <w:numId w:val="35"/>
        </w:numPr>
        <w:spacing w:after="160" w:line="259" w:lineRule="auto"/>
        <w:jc w:val="both"/>
        <w:rPr>
          <w:rFonts w:ascii="Arial" w:hAnsi="Arial" w:cs="Arial"/>
          <w:sz w:val="22"/>
          <w:szCs w:val="22"/>
        </w:rPr>
      </w:pPr>
      <w:r w:rsidRPr="00AA2BAC">
        <w:rPr>
          <w:rFonts w:ascii="Arial" w:hAnsi="Arial" w:cs="Arial"/>
          <w:sz w:val="22"/>
          <w:szCs w:val="22"/>
        </w:rPr>
        <w:t xml:space="preserve">Educational establishments must take account of all facts and circumstances surrounding an incident or learner before deciding to exclude.  </w:t>
      </w:r>
    </w:p>
    <w:p w14:paraId="2134DC3E" w14:textId="77777777" w:rsidR="009F1948" w:rsidRPr="00AA2BAC" w:rsidRDefault="009F1948" w:rsidP="009F1948">
      <w:pPr>
        <w:jc w:val="both"/>
        <w:rPr>
          <w:rFonts w:ascii="Arial" w:hAnsi="Arial" w:cs="Arial"/>
          <w:sz w:val="22"/>
          <w:szCs w:val="22"/>
        </w:rPr>
      </w:pPr>
    </w:p>
    <w:p w14:paraId="03F1EBA7" w14:textId="77777777" w:rsidR="009F1948" w:rsidRPr="00AA2BAC" w:rsidRDefault="009F1948">
      <w:pPr>
        <w:numPr>
          <w:ilvl w:val="0"/>
          <w:numId w:val="35"/>
        </w:numPr>
        <w:spacing w:after="160" w:line="259" w:lineRule="auto"/>
        <w:jc w:val="both"/>
        <w:rPr>
          <w:rFonts w:ascii="Arial" w:hAnsi="Arial" w:cs="Arial"/>
          <w:sz w:val="22"/>
          <w:szCs w:val="22"/>
        </w:rPr>
      </w:pPr>
      <w:r w:rsidRPr="00AA2BAC">
        <w:rPr>
          <w:rFonts w:ascii="Arial" w:hAnsi="Arial" w:cs="Arial"/>
          <w:sz w:val="22"/>
          <w:szCs w:val="22"/>
        </w:rPr>
        <w:t xml:space="preserve">All exclusions must adhere to anti-discrimination, human rights, and equalities discrimination.  This includes Equalities Act 2010.  </w:t>
      </w:r>
    </w:p>
    <w:p w14:paraId="72EA10D3" w14:textId="77777777" w:rsidR="009F1948" w:rsidRPr="00AA2BAC" w:rsidRDefault="009F1948" w:rsidP="009F1948">
      <w:pPr>
        <w:jc w:val="both"/>
        <w:rPr>
          <w:rFonts w:ascii="Arial" w:hAnsi="Arial" w:cs="Arial"/>
          <w:sz w:val="22"/>
          <w:szCs w:val="22"/>
        </w:rPr>
      </w:pPr>
    </w:p>
    <w:p w14:paraId="18946079" w14:textId="77777777" w:rsidR="009F1948" w:rsidRPr="00AA2BAC" w:rsidRDefault="009F1948">
      <w:pPr>
        <w:numPr>
          <w:ilvl w:val="0"/>
          <w:numId w:val="35"/>
        </w:numPr>
        <w:spacing w:after="160" w:line="259" w:lineRule="auto"/>
        <w:jc w:val="both"/>
        <w:rPr>
          <w:rFonts w:ascii="Arial" w:hAnsi="Arial" w:cs="Arial"/>
          <w:sz w:val="22"/>
          <w:szCs w:val="22"/>
        </w:rPr>
      </w:pPr>
      <w:r w:rsidRPr="00AA2BAC">
        <w:rPr>
          <w:rFonts w:ascii="Arial" w:hAnsi="Arial" w:cs="Arial"/>
          <w:sz w:val="22"/>
          <w:szCs w:val="22"/>
        </w:rPr>
        <w:lastRenderedPageBreak/>
        <w:t xml:space="preserve">Parents/learners (aged 12+) must be informed on the day of exclusion that the decision has been made.  They must also be given a date of a solutions focussed meeting to return to the educational establishment.  </w:t>
      </w:r>
    </w:p>
    <w:p w14:paraId="0F45B224" w14:textId="77777777" w:rsidR="009F1948" w:rsidRPr="00AA2BAC" w:rsidRDefault="009F1948" w:rsidP="009F1948">
      <w:pPr>
        <w:jc w:val="both"/>
        <w:rPr>
          <w:rFonts w:ascii="Arial" w:hAnsi="Arial" w:cs="Arial"/>
          <w:sz w:val="22"/>
          <w:szCs w:val="22"/>
        </w:rPr>
      </w:pPr>
    </w:p>
    <w:p w14:paraId="7FCFBAAF" w14:textId="77777777" w:rsidR="009F1948" w:rsidRPr="00AA2BAC" w:rsidRDefault="009F1948">
      <w:pPr>
        <w:numPr>
          <w:ilvl w:val="0"/>
          <w:numId w:val="35"/>
        </w:numPr>
        <w:spacing w:after="160" w:line="259" w:lineRule="auto"/>
        <w:jc w:val="both"/>
        <w:rPr>
          <w:rFonts w:ascii="Arial" w:hAnsi="Arial" w:cs="Arial"/>
          <w:sz w:val="22"/>
          <w:szCs w:val="22"/>
        </w:rPr>
      </w:pPr>
      <w:r w:rsidRPr="00AA2BAC">
        <w:rPr>
          <w:rFonts w:ascii="Arial" w:hAnsi="Arial" w:cs="Arial"/>
          <w:sz w:val="22"/>
          <w:szCs w:val="22"/>
        </w:rPr>
        <w:t xml:space="preserve">Educational establishments must also contact parents prior to the exclusion to ensure that appropriate care arrangements can be made.  </w:t>
      </w:r>
    </w:p>
    <w:p w14:paraId="5F39C0D6" w14:textId="77777777" w:rsidR="009F1948" w:rsidRPr="00AA2BAC" w:rsidRDefault="009F1948" w:rsidP="009F1948">
      <w:pPr>
        <w:jc w:val="both"/>
        <w:rPr>
          <w:rFonts w:ascii="Arial" w:hAnsi="Arial" w:cs="Arial"/>
          <w:sz w:val="22"/>
          <w:szCs w:val="22"/>
        </w:rPr>
      </w:pPr>
    </w:p>
    <w:p w14:paraId="45A7B5EC" w14:textId="77777777" w:rsidR="009F1948" w:rsidRPr="00AA2BAC" w:rsidRDefault="009F1948">
      <w:pPr>
        <w:numPr>
          <w:ilvl w:val="0"/>
          <w:numId w:val="35"/>
        </w:numPr>
        <w:spacing w:after="160" w:line="259" w:lineRule="auto"/>
        <w:jc w:val="both"/>
        <w:rPr>
          <w:rFonts w:ascii="Arial" w:hAnsi="Arial" w:cs="Arial"/>
          <w:sz w:val="22"/>
          <w:szCs w:val="22"/>
        </w:rPr>
      </w:pPr>
      <w:r w:rsidRPr="00AA2BAC">
        <w:rPr>
          <w:rFonts w:ascii="Arial" w:hAnsi="Arial" w:cs="Arial"/>
          <w:sz w:val="22"/>
          <w:szCs w:val="22"/>
        </w:rPr>
        <w:t>The views of learners and parents should be listened to and recorded on the TAC meeting minutes</w:t>
      </w:r>
    </w:p>
    <w:p w14:paraId="4DFAF2F4" w14:textId="77777777" w:rsidR="009F1948" w:rsidRPr="00AA2BAC" w:rsidRDefault="009F1948" w:rsidP="009F1948">
      <w:pPr>
        <w:jc w:val="both"/>
        <w:rPr>
          <w:rFonts w:ascii="Arial" w:hAnsi="Arial" w:cs="Arial"/>
          <w:sz w:val="22"/>
          <w:szCs w:val="22"/>
        </w:rPr>
      </w:pPr>
    </w:p>
    <w:p w14:paraId="2F475AC6" w14:textId="77777777" w:rsidR="009F1948" w:rsidRPr="00AA2BAC" w:rsidRDefault="009F1948">
      <w:pPr>
        <w:numPr>
          <w:ilvl w:val="0"/>
          <w:numId w:val="35"/>
        </w:numPr>
        <w:spacing w:after="160" w:line="259" w:lineRule="auto"/>
        <w:jc w:val="both"/>
        <w:rPr>
          <w:rFonts w:ascii="Arial" w:hAnsi="Arial" w:cs="Arial"/>
          <w:sz w:val="22"/>
          <w:szCs w:val="22"/>
        </w:rPr>
      </w:pPr>
      <w:r w:rsidRPr="00AA2BAC">
        <w:rPr>
          <w:rFonts w:ascii="Arial" w:hAnsi="Arial" w:cs="Arial"/>
          <w:sz w:val="22"/>
          <w:szCs w:val="22"/>
        </w:rPr>
        <w:t>Parents and learners over the age of 12 must be informed of their right to appeal and given the relevant information.</w:t>
      </w:r>
    </w:p>
    <w:p w14:paraId="5F72397E" w14:textId="77777777" w:rsidR="009F1948" w:rsidRPr="00AA2BAC" w:rsidRDefault="009F1948" w:rsidP="009F1948">
      <w:pPr>
        <w:jc w:val="both"/>
        <w:rPr>
          <w:rFonts w:ascii="Arial" w:hAnsi="Arial" w:cs="Arial"/>
          <w:sz w:val="22"/>
          <w:szCs w:val="22"/>
        </w:rPr>
      </w:pPr>
    </w:p>
    <w:p w14:paraId="3C146F44" w14:textId="77777777" w:rsidR="009F1948" w:rsidRPr="00AA2BAC" w:rsidRDefault="009F1948">
      <w:pPr>
        <w:numPr>
          <w:ilvl w:val="0"/>
          <w:numId w:val="35"/>
        </w:numPr>
        <w:spacing w:after="160" w:line="259" w:lineRule="auto"/>
        <w:jc w:val="both"/>
        <w:rPr>
          <w:rFonts w:ascii="Arial" w:hAnsi="Arial" w:cs="Arial"/>
          <w:sz w:val="22"/>
          <w:szCs w:val="22"/>
        </w:rPr>
      </w:pPr>
      <w:r w:rsidRPr="00AA2BAC">
        <w:rPr>
          <w:rFonts w:ascii="Arial" w:hAnsi="Arial" w:cs="Arial"/>
          <w:sz w:val="22"/>
          <w:szCs w:val="22"/>
        </w:rPr>
        <w:t>Overall a learner should only be excluded when all other measures have been tried and have failed. or in the case of a very serious incident. Educational establishments will be expected to provide evidence of strategies and approaches already used e.g. behaviour assessment and planning.</w:t>
      </w:r>
    </w:p>
    <w:p w14:paraId="76FD4B08" w14:textId="77777777" w:rsidR="009F1948" w:rsidRPr="00AA2BAC" w:rsidRDefault="009F1948" w:rsidP="009F1948">
      <w:pPr>
        <w:jc w:val="both"/>
        <w:rPr>
          <w:rFonts w:ascii="Arial" w:hAnsi="Arial" w:cs="Arial"/>
          <w:sz w:val="22"/>
          <w:szCs w:val="22"/>
        </w:rPr>
      </w:pPr>
    </w:p>
    <w:p w14:paraId="6E346F1C" w14:textId="77777777" w:rsidR="009F1948" w:rsidRPr="00AA2BAC" w:rsidRDefault="009F1948" w:rsidP="009F1948">
      <w:pPr>
        <w:ind w:left="360"/>
        <w:jc w:val="both"/>
        <w:rPr>
          <w:rFonts w:ascii="Arial" w:hAnsi="Arial" w:cs="Arial"/>
          <w:b/>
          <w:i/>
          <w:color w:val="0000FF"/>
          <w:sz w:val="22"/>
          <w:szCs w:val="22"/>
        </w:rPr>
      </w:pPr>
    </w:p>
    <w:p w14:paraId="6C977317" w14:textId="77777777" w:rsidR="009F1948" w:rsidRPr="00AA2BAC" w:rsidRDefault="009F1948" w:rsidP="009F1948">
      <w:pPr>
        <w:jc w:val="both"/>
        <w:rPr>
          <w:rFonts w:ascii="Arial" w:hAnsi="Arial" w:cs="Arial"/>
          <w:b/>
          <w:i/>
          <w:color w:val="0000FF"/>
          <w:sz w:val="22"/>
          <w:szCs w:val="22"/>
        </w:rPr>
      </w:pPr>
      <w:r w:rsidRPr="00AA2BAC">
        <w:rPr>
          <w:rFonts w:ascii="Arial" w:hAnsi="Arial" w:cs="Arial"/>
          <w:b/>
          <w:i/>
          <w:color w:val="0000FF"/>
          <w:sz w:val="22"/>
          <w:szCs w:val="22"/>
        </w:rPr>
        <w:t xml:space="preserve">‘I don’t want to go to school, things always go wrong’ </w:t>
      </w:r>
      <w:r w:rsidRPr="00AA2BAC">
        <w:rPr>
          <w:rFonts w:ascii="Arial" w:hAnsi="Arial" w:cs="Arial"/>
          <w:b/>
          <w:color w:val="0000FF"/>
          <w:sz w:val="22"/>
          <w:szCs w:val="22"/>
        </w:rPr>
        <w:t xml:space="preserve">               </w:t>
      </w:r>
      <w:r w:rsidRPr="00AA2BAC">
        <w:rPr>
          <w:rFonts w:ascii="Arial" w:hAnsi="Arial" w:cs="Arial"/>
          <w:b/>
          <w:i/>
          <w:color w:val="0000FF"/>
          <w:sz w:val="22"/>
          <w:szCs w:val="22"/>
        </w:rPr>
        <w:t xml:space="preserve"> </w:t>
      </w:r>
      <w:r w:rsidRPr="00AA2BAC">
        <w:rPr>
          <w:rFonts w:ascii="Arial" w:hAnsi="Arial" w:cs="Arial"/>
          <w:b/>
          <w:sz w:val="22"/>
          <w:szCs w:val="22"/>
        </w:rPr>
        <w:t>Dean S1</w:t>
      </w:r>
    </w:p>
    <w:p w14:paraId="0927252E" w14:textId="77777777" w:rsidR="009F1948" w:rsidRPr="00AA2BAC" w:rsidRDefault="009F1948" w:rsidP="009F1948">
      <w:pPr>
        <w:jc w:val="both"/>
        <w:rPr>
          <w:rFonts w:ascii="Arial" w:hAnsi="Arial" w:cs="Arial"/>
          <w:b/>
          <w:sz w:val="22"/>
          <w:szCs w:val="22"/>
        </w:rPr>
      </w:pPr>
    </w:p>
    <w:p w14:paraId="3DCA17E0" w14:textId="77777777" w:rsidR="009F1948" w:rsidRPr="00AA2BAC" w:rsidRDefault="009F1948" w:rsidP="009F1948">
      <w:pPr>
        <w:jc w:val="both"/>
        <w:rPr>
          <w:rFonts w:ascii="Arial" w:hAnsi="Arial" w:cs="Arial"/>
          <w:b/>
          <w:sz w:val="22"/>
          <w:szCs w:val="22"/>
        </w:rPr>
      </w:pPr>
      <w:r w:rsidRPr="00AA2BAC">
        <w:rPr>
          <w:rFonts w:ascii="Arial" w:hAnsi="Arial" w:cs="Arial"/>
          <w:b/>
          <w:sz w:val="22"/>
          <w:szCs w:val="22"/>
        </w:rPr>
        <w:t>Decision making</w:t>
      </w:r>
    </w:p>
    <w:p w14:paraId="0D02AEC4" w14:textId="77777777" w:rsidR="009F1948" w:rsidRPr="00AA2BAC" w:rsidRDefault="009F1948" w:rsidP="009F1948">
      <w:pPr>
        <w:jc w:val="both"/>
        <w:rPr>
          <w:rFonts w:ascii="Arial" w:hAnsi="Arial" w:cs="Arial"/>
          <w:sz w:val="22"/>
          <w:szCs w:val="22"/>
        </w:rPr>
      </w:pPr>
      <w:r w:rsidRPr="00AA2BAC">
        <w:rPr>
          <w:rFonts w:ascii="Arial" w:hAnsi="Arial" w:cs="Arial"/>
          <w:sz w:val="22"/>
          <w:szCs w:val="22"/>
        </w:rPr>
        <w:t>The decision to exclude is never taken lightly. Heads of establishments should ask themselves and relevant staff key questions before excluding.</w:t>
      </w:r>
    </w:p>
    <w:p w14:paraId="3AF74622" w14:textId="77777777" w:rsidR="009F1948" w:rsidRPr="00AA2BAC" w:rsidRDefault="009F1948" w:rsidP="009F1948">
      <w:pPr>
        <w:jc w:val="both"/>
        <w:rPr>
          <w:rFonts w:ascii="Arial" w:hAnsi="Arial" w:cs="Arial"/>
          <w:sz w:val="22"/>
          <w:szCs w:val="22"/>
        </w:rPr>
      </w:pPr>
      <w:r w:rsidRPr="00AA2BAC">
        <w:rPr>
          <w:rFonts w:ascii="Arial" w:hAnsi="Arial" w:cs="Arial"/>
          <w:sz w:val="22"/>
          <w:szCs w:val="22"/>
        </w:rPr>
        <w:t>These are:</w:t>
      </w:r>
    </w:p>
    <w:p w14:paraId="3B4A5148" w14:textId="77777777" w:rsidR="009F1948" w:rsidRPr="00AA2BAC" w:rsidRDefault="009F1948">
      <w:pPr>
        <w:numPr>
          <w:ilvl w:val="0"/>
          <w:numId w:val="41"/>
        </w:numPr>
        <w:shd w:val="clear" w:color="auto" w:fill="FFFFFF"/>
        <w:spacing w:before="100" w:beforeAutospacing="1" w:after="120" w:line="259" w:lineRule="auto"/>
        <w:rPr>
          <w:rFonts w:ascii="Arial" w:hAnsi="Arial" w:cs="Arial"/>
          <w:b/>
          <w:i/>
          <w:color w:val="000000"/>
          <w:sz w:val="22"/>
          <w:szCs w:val="22"/>
        </w:rPr>
      </w:pPr>
      <w:r w:rsidRPr="00AA2BAC">
        <w:rPr>
          <w:rFonts w:ascii="Arial" w:hAnsi="Arial" w:cs="Arial"/>
          <w:b/>
          <w:i/>
          <w:color w:val="000000"/>
          <w:sz w:val="22"/>
          <w:szCs w:val="22"/>
        </w:rPr>
        <w:t xml:space="preserve">what interventions/learning will be affected? </w:t>
      </w:r>
    </w:p>
    <w:p w14:paraId="2D1D0336" w14:textId="77777777" w:rsidR="009F1948" w:rsidRPr="00AA2BAC" w:rsidRDefault="009F1948">
      <w:pPr>
        <w:numPr>
          <w:ilvl w:val="0"/>
          <w:numId w:val="41"/>
        </w:numPr>
        <w:shd w:val="clear" w:color="auto" w:fill="FFFFFF"/>
        <w:spacing w:before="100" w:beforeAutospacing="1" w:after="120" w:line="259" w:lineRule="auto"/>
        <w:rPr>
          <w:rFonts w:ascii="Arial" w:hAnsi="Arial" w:cs="Arial"/>
          <w:b/>
          <w:i/>
          <w:color w:val="000000"/>
          <w:sz w:val="22"/>
          <w:szCs w:val="22"/>
        </w:rPr>
      </w:pPr>
      <w:r w:rsidRPr="00AA2BAC">
        <w:rPr>
          <w:rFonts w:ascii="Arial" w:hAnsi="Arial" w:cs="Arial"/>
          <w:b/>
          <w:i/>
          <w:color w:val="000000"/>
          <w:sz w:val="22"/>
          <w:szCs w:val="22"/>
        </w:rPr>
        <w:t xml:space="preserve">is exclusion a last resort? </w:t>
      </w:r>
    </w:p>
    <w:p w14:paraId="4D10F01B" w14:textId="77777777" w:rsidR="009F1948" w:rsidRPr="00AA2BAC" w:rsidRDefault="009F1948">
      <w:pPr>
        <w:numPr>
          <w:ilvl w:val="0"/>
          <w:numId w:val="41"/>
        </w:numPr>
        <w:shd w:val="clear" w:color="auto" w:fill="FFFFFF"/>
        <w:spacing w:before="100" w:beforeAutospacing="1" w:after="120" w:line="259" w:lineRule="auto"/>
        <w:rPr>
          <w:rFonts w:ascii="Arial" w:hAnsi="Arial" w:cs="Arial"/>
          <w:b/>
          <w:i/>
          <w:color w:val="000000"/>
          <w:sz w:val="22"/>
          <w:szCs w:val="22"/>
        </w:rPr>
      </w:pPr>
      <w:r w:rsidRPr="00AA2BAC">
        <w:rPr>
          <w:rFonts w:ascii="Arial" w:hAnsi="Arial" w:cs="Arial"/>
          <w:b/>
          <w:i/>
          <w:color w:val="000000"/>
          <w:sz w:val="22"/>
          <w:szCs w:val="22"/>
        </w:rPr>
        <w:t>what will exclusion achieve?</w:t>
      </w:r>
    </w:p>
    <w:p w14:paraId="1DD80C36" w14:textId="77777777" w:rsidR="009F1948" w:rsidRPr="00AA2BAC" w:rsidRDefault="009F1948">
      <w:pPr>
        <w:numPr>
          <w:ilvl w:val="0"/>
          <w:numId w:val="41"/>
        </w:numPr>
        <w:shd w:val="clear" w:color="auto" w:fill="FFFFFF"/>
        <w:spacing w:before="100" w:beforeAutospacing="1" w:after="120" w:line="259" w:lineRule="auto"/>
        <w:rPr>
          <w:rFonts w:ascii="Arial" w:hAnsi="Arial" w:cs="Arial"/>
          <w:b/>
          <w:i/>
          <w:color w:val="000000"/>
          <w:sz w:val="22"/>
          <w:szCs w:val="22"/>
        </w:rPr>
      </w:pPr>
      <w:r w:rsidRPr="00AA2BAC">
        <w:rPr>
          <w:rFonts w:ascii="Arial" w:hAnsi="Arial" w:cs="Arial"/>
          <w:b/>
          <w:i/>
          <w:color w:val="000000"/>
          <w:sz w:val="22"/>
          <w:szCs w:val="22"/>
        </w:rPr>
        <w:t>would an alternative be possible?</w:t>
      </w:r>
    </w:p>
    <w:p w14:paraId="04592347" w14:textId="77777777" w:rsidR="009F1948" w:rsidRPr="00AA2BAC" w:rsidRDefault="009F1948">
      <w:pPr>
        <w:numPr>
          <w:ilvl w:val="0"/>
          <w:numId w:val="41"/>
        </w:numPr>
        <w:shd w:val="clear" w:color="auto" w:fill="FFFFFF"/>
        <w:spacing w:before="100" w:beforeAutospacing="1" w:after="120" w:line="259" w:lineRule="auto"/>
        <w:rPr>
          <w:rFonts w:ascii="Arial" w:hAnsi="Arial" w:cs="Arial"/>
          <w:b/>
          <w:i/>
          <w:color w:val="000000"/>
          <w:sz w:val="22"/>
          <w:szCs w:val="22"/>
        </w:rPr>
      </w:pPr>
      <w:r w:rsidRPr="00AA2BAC">
        <w:rPr>
          <w:rFonts w:ascii="Arial" w:hAnsi="Arial" w:cs="Arial"/>
          <w:b/>
          <w:i/>
          <w:color w:val="000000"/>
          <w:sz w:val="22"/>
          <w:szCs w:val="22"/>
        </w:rPr>
        <w:t xml:space="preserve">what could this alternative be? </w:t>
      </w:r>
    </w:p>
    <w:p w14:paraId="6AAAFBFC" w14:textId="77777777" w:rsidR="009F1948" w:rsidRPr="00AA2BAC" w:rsidRDefault="009F1948">
      <w:pPr>
        <w:numPr>
          <w:ilvl w:val="0"/>
          <w:numId w:val="41"/>
        </w:numPr>
        <w:shd w:val="clear" w:color="auto" w:fill="FFFFFF"/>
        <w:spacing w:before="100" w:beforeAutospacing="1" w:after="120" w:line="259" w:lineRule="auto"/>
        <w:rPr>
          <w:rFonts w:ascii="Arial" w:hAnsi="Arial" w:cs="Arial"/>
          <w:b/>
          <w:i/>
          <w:color w:val="000000"/>
          <w:sz w:val="22"/>
          <w:szCs w:val="22"/>
        </w:rPr>
      </w:pPr>
      <w:r w:rsidRPr="00AA2BAC">
        <w:rPr>
          <w:rFonts w:ascii="Arial" w:hAnsi="Arial" w:cs="Arial"/>
          <w:b/>
          <w:i/>
          <w:color w:val="000000"/>
          <w:sz w:val="22"/>
          <w:szCs w:val="22"/>
        </w:rPr>
        <w:t xml:space="preserve">what is the likely impact upon the learner, and their wider circumstances? </w:t>
      </w:r>
    </w:p>
    <w:p w14:paraId="3C91DE4B" w14:textId="77777777" w:rsidR="009F1948" w:rsidRPr="00AA2BAC" w:rsidRDefault="009F1948">
      <w:pPr>
        <w:numPr>
          <w:ilvl w:val="0"/>
          <w:numId w:val="42"/>
        </w:numPr>
        <w:spacing w:after="160" w:line="259" w:lineRule="auto"/>
        <w:jc w:val="both"/>
        <w:rPr>
          <w:rFonts w:ascii="Arial" w:hAnsi="Arial" w:cs="Arial"/>
          <w:b/>
          <w:i/>
          <w:sz w:val="22"/>
          <w:szCs w:val="22"/>
        </w:rPr>
      </w:pPr>
      <w:r w:rsidRPr="00AA2BAC">
        <w:rPr>
          <w:rFonts w:ascii="Arial" w:hAnsi="Arial" w:cs="Arial"/>
          <w:b/>
          <w:i/>
          <w:color w:val="000000"/>
          <w:sz w:val="22"/>
          <w:szCs w:val="22"/>
        </w:rPr>
        <w:t>what impact will exclusion have on the learner’s emotional well-being?</w:t>
      </w:r>
    </w:p>
    <w:p w14:paraId="4309C4BA" w14:textId="77777777" w:rsidR="009F1948" w:rsidRPr="00AA2BAC" w:rsidRDefault="009F1948" w:rsidP="009F1948">
      <w:pPr>
        <w:jc w:val="both"/>
        <w:rPr>
          <w:rFonts w:ascii="Arial" w:hAnsi="Arial" w:cs="Arial"/>
          <w:b/>
          <w:i/>
          <w:color w:val="000000"/>
          <w:sz w:val="22"/>
          <w:szCs w:val="22"/>
        </w:rPr>
      </w:pPr>
    </w:p>
    <w:p w14:paraId="68CCF978" w14:textId="77777777" w:rsidR="009F1948" w:rsidRPr="00AA2BAC" w:rsidRDefault="009F1948" w:rsidP="009F1948">
      <w:pPr>
        <w:jc w:val="both"/>
        <w:rPr>
          <w:rFonts w:ascii="Arial" w:hAnsi="Arial" w:cs="Arial"/>
          <w:b/>
          <w:i/>
          <w:color w:val="000000"/>
          <w:sz w:val="22"/>
          <w:szCs w:val="22"/>
        </w:rPr>
      </w:pPr>
    </w:p>
    <w:p w14:paraId="1A8B71FF" w14:textId="77777777" w:rsidR="009F1948" w:rsidRPr="00AA2BAC" w:rsidRDefault="009F1948" w:rsidP="009F1948">
      <w:pPr>
        <w:jc w:val="both"/>
        <w:rPr>
          <w:rFonts w:ascii="Arial" w:hAnsi="Arial" w:cs="Arial"/>
          <w:b/>
          <w:color w:val="000000"/>
          <w:sz w:val="22"/>
          <w:szCs w:val="22"/>
        </w:rPr>
      </w:pPr>
      <w:r w:rsidRPr="00AA2BAC">
        <w:rPr>
          <w:rFonts w:ascii="Arial" w:hAnsi="Arial" w:cs="Arial"/>
          <w:b/>
          <w:color w:val="000000"/>
          <w:sz w:val="22"/>
          <w:szCs w:val="22"/>
        </w:rPr>
        <w:t>Parental partnerships</w:t>
      </w:r>
    </w:p>
    <w:p w14:paraId="72A111B6" w14:textId="77777777" w:rsidR="009F1948" w:rsidRPr="00AA2BAC" w:rsidRDefault="009F1948" w:rsidP="009F1948">
      <w:pPr>
        <w:jc w:val="both"/>
        <w:rPr>
          <w:rFonts w:ascii="Arial" w:hAnsi="Arial" w:cs="Arial"/>
          <w:b/>
          <w:color w:val="000000"/>
          <w:sz w:val="22"/>
          <w:szCs w:val="22"/>
        </w:rPr>
      </w:pPr>
    </w:p>
    <w:p w14:paraId="2831574C" w14:textId="77777777" w:rsidR="009F1948" w:rsidRPr="00AA2BAC" w:rsidRDefault="009F1948" w:rsidP="009F1948">
      <w:pPr>
        <w:jc w:val="both"/>
        <w:rPr>
          <w:rFonts w:ascii="Arial" w:hAnsi="Arial" w:cs="Arial"/>
          <w:color w:val="000000"/>
          <w:sz w:val="22"/>
          <w:szCs w:val="22"/>
        </w:rPr>
      </w:pPr>
      <w:r w:rsidRPr="00AA2BAC">
        <w:rPr>
          <w:rFonts w:ascii="Arial" w:hAnsi="Arial" w:cs="Arial"/>
          <w:color w:val="000000"/>
          <w:sz w:val="22"/>
          <w:szCs w:val="22"/>
        </w:rPr>
        <w:t>Maintaining positive parental partnerships is essential to securing and understanding of learners’ needs and establishing a way forward for a child or young person. It is important that parent’s feel valued as part of this process and not perceived as observers of the process. They need to be fully involved in a situation which will have a huge impact on their child’s life.</w:t>
      </w:r>
    </w:p>
    <w:p w14:paraId="07EED2E8" w14:textId="77777777" w:rsidR="009F1948" w:rsidRPr="00AA2BAC" w:rsidRDefault="009F1948" w:rsidP="009F1948">
      <w:pPr>
        <w:jc w:val="both"/>
        <w:rPr>
          <w:rFonts w:ascii="Arial" w:hAnsi="Arial" w:cs="Arial"/>
          <w:b/>
          <w:sz w:val="22"/>
          <w:szCs w:val="22"/>
        </w:rPr>
      </w:pPr>
    </w:p>
    <w:p w14:paraId="701DCF04" w14:textId="77777777" w:rsidR="009F1948" w:rsidRPr="00AA2BAC" w:rsidRDefault="009F1948" w:rsidP="009F1948">
      <w:pPr>
        <w:jc w:val="both"/>
        <w:rPr>
          <w:rFonts w:ascii="Arial" w:hAnsi="Arial" w:cs="Arial"/>
          <w:sz w:val="22"/>
          <w:szCs w:val="22"/>
        </w:rPr>
      </w:pPr>
    </w:p>
    <w:p w14:paraId="429BCA42" w14:textId="77777777" w:rsidR="009F1948" w:rsidRPr="00AA2BAC" w:rsidRDefault="009F1948" w:rsidP="009F1948">
      <w:pPr>
        <w:jc w:val="both"/>
        <w:rPr>
          <w:rFonts w:ascii="Arial" w:hAnsi="Arial" w:cs="Arial"/>
          <w:b/>
          <w:sz w:val="22"/>
          <w:szCs w:val="22"/>
        </w:rPr>
      </w:pPr>
      <w:r w:rsidRPr="00AA2BAC">
        <w:rPr>
          <w:rFonts w:ascii="Arial" w:hAnsi="Arial" w:cs="Arial"/>
          <w:b/>
          <w:sz w:val="22"/>
          <w:szCs w:val="22"/>
        </w:rPr>
        <w:t>Additional Support Needs</w:t>
      </w:r>
    </w:p>
    <w:p w14:paraId="6DAB1EEA" w14:textId="77777777" w:rsidR="009F1948" w:rsidRPr="00AA2BAC" w:rsidRDefault="009F1948" w:rsidP="009F1948">
      <w:pPr>
        <w:jc w:val="both"/>
        <w:rPr>
          <w:rFonts w:ascii="Arial" w:hAnsi="Arial" w:cs="Arial"/>
          <w:sz w:val="22"/>
          <w:szCs w:val="22"/>
        </w:rPr>
      </w:pPr>
    </w:p>
    <w:p w14:paraId="58CDE826" w14:textId="77777777" w:rsidR="009F1948" w:rsidRPr="00AA2BAC" w:rsidRDefault="009F1948">
      <w:pPr>
        <w:numPr>
          <w:ilvl w:val="0"/>
          <w:numId w:val="36"/>
        </w:numPr>
        <w:spacing w:after="160" w:line="259" w:lineRule="auto"/>
        <w:jc w:val="both"/>
        <w:rPr>
          <w:rFonts w:ascii="Arial" w:hAnsi="Arial" w:cs="Arial"/>
          <w:sz w:val="22"/>
          <w:szCs w:val="22"/>
        </w:rPr>
      </w:pPr>
      <w:r w:rsidRPr="00AA2BAC">
        <w:rPr>
          <w:rFonts w:ascii="Arial" w:hAnsi="Arial" w:cs="Arial"/>
          <w:sz w:val="22"/>
          <w:szCs w:val="22"/>
        </w:rPr>
        <w:t>Where exclusion is being considered for a learner with additional support needs, establishments should seek to balance the case for the exclusion with the need to fulfil statutory duties (Education ASL Act 2004, 2009) and the authority’s statutory duty to take all reasonable steps to ensure that appropriate provision is made for a learner’s additional support needs.</w:t>
      </w:r>
    </w:p>
    <w:p w14:paraId="6E4FDE6E" w14:textId="77777777" w:rsidR="009F1948" w:rsidRPr="00AA2BAC" w:rsidRDefault="009F1948" w:rsidP="009F1948">
      <w:pPr>
        <w:jc w:val="both"/>
        <w:rPr>
          <w:rFonts w:ascii="Arial" w:hAnsi="Arial" w:cs="Arial"/>
          <w:sz w:val="22"/>
          <w:szCs w:val="22"/>
        </w:rPr>
      </w:pPr>
    </w:p>
    <w:p w14:paraId="09151FFE" w14:textId="77777777" w:rsidR="009F1948" w:rsidRPr="00AA2BAC" w:rsidRDefault="009F1948">
      <w:pPr>
        <w:numPr>
          <w:ilvl w:val="0"/>
          <w:numId w:val="36"/>
        </w:numPr>
        <w:spacing w:after="160" w:line="259" w:lineRule="auto"/>
        <w:jc w:val="both"/>
        <w:rPr>
          <w:rFonts w:ascii="Arial" w:hAnsi="Arial" w:cs="Arial"/>
          <w:sz w:val="22"/>
          <w:szCs w:val="22"/>
        </w:rPr>
      </w:pPr>
      <w:r w:rsidRPr="00AA2BAC">
        <w:rPr>
          <w:rFonts w:ascii="Arial" w:hAnsi="Arial" w:cs="Arial"/>
          <w:color w:val="000000"/>
          <w:sz w:val="22"/>
          <w:szCs w:val="22"/>
        </w:rPr>
        <w:t>In considering the exclusion of a learner who receives additional support, school staff should take account of the potential impact of the loss to both their learning and support provision. Learners should be allowed to continue to access any therapeutic support such as physiotherapy, speech and language therapy or occupational therapy as ongoing and necessary support and intervention.</w:t>
      </w:r>
    </w:p>
    <w:p w14:paraId="0A791AD5" w14:textId="77777777" w:rsidR="009F1948" w:rsidRPr="00AA2BAC" w:rsidRDefault="009F1948" w:rsidP="009F1948">
      <w:pPr>
        <w:jc w:val="both"/>
        <w:rPr>
          <w:rFonts w:ascii="Arial" w:hAnsi="Arial" w:cs="Arial"/>
          <w:sz w:val="22"/>
          <w:szCs w:val="22"/>
        </w:rPr>
      </w:pPr>
    </w:p>
    <w:p w14:paraId="630722C3" w14:textId="77777777" w:rsidR="009F1948" w:rsidRPr="00AA2BAC" w:rsidRDefault="009F1948">
      <w:pPr>
        <w:numPr>
          <w:ilvl w:val="0"/>
          <w:numId w:val="36"/>
        </w:numPr>
        <w:spacing w:after="160" w:line="259" w:lineRule="auto"/>
        <w:jc w:val="both"/>
        <w:rPr>
          <w:rFonts w:ascii="Arial" w:hAnsi="Arial" w:cs="Arial"/>
          <w:sz w:val="22"/>
          <w:szCs w:val="22"/>
        </w:rPr>
      </w:pPr>
      <w:r w:rsidRPr="00AA2BAC">
        <w:rPr>
          <w:rFonts w:ascii="Arial" w:hAnsi="Arial" w:cs="Arial"/>
          <w:sz w:val="22"/>
          <w:szCs w:val="22"/>
        </w:rPr>
        <w:t xml:space="preserve">The authority expects that exclusion rates within all specialist establishments will be in line with or below the national average for this sector. </w:t>
      </w:r>
    </w:p>
    <w:p w14:paraId="23CD7453" w14:textId="77777777" w:rsidR="009F1948" w:rsidRPr="00AA2BAC" w:rsidRDefault="009F1948" w:rsidP="009F1948">
      <w:pPr>
        <w:jc w:val="both"/>
        <w:rPr>
          <w:rFonts w:ascii="Arial" w:hAnsi="Arial" w:cs="Arial"/>
          <w:b/>
          <w:sz w:val="22"/>
          <w:szCs w:val="22"/>
        </w:rPr>
      </w:pPr>
    </w:p>
    <w:p w14:paraId="1BF453B2" w14:textId="77777777" w:rsidR="009F1948" w:rsidRPr="00AA2BAC" w:rsidRDefault="009F1948" w:rsidP="009F1948">
      <w:pPr>
        <w:ind w:left="360"/>
        <w:jc w:val="both"/>
        <w:rPr>
          <w:rFonts w:ascii="Arial" w:hAnsi="Arial" w:cs="Arial"/>
          <w:b/>
          <w:sz w:val="22"/>
          <w:szCs w:val="22"/>
        </w:rPr>
      </w:pPr>
    </w:p>
    <w:p w14:paraId="073B8858" w14:textId="77777777" w:rsidR="009F1948" w:rsidRPr="00AA2BAC" w:rsidRDefault="009F1948" w:rsidP="009F1948">
      <w:pPr>
        <w:ind w:left="360"/>
        <w:jc w:val="both"/>
        <w:rPr>
          <w:rFonts w:ascii="Arial" w:hAnsi="Arial" w:cs="Arial"/>
          <w:sz w:val="22"/>
          <w:szCs w:val="22"/>
        </w:rPr>
      </w:pPr>
      <w:r w:rsidRPr="00AA2BAC">
        <w:rPr>
          <w:rFonts w:ascii="Arial" w:hAnsi="Arial" w:cs="Arial"/>
          <w:b/>
          <w:sz w:val="22"/>
          <w:szCs w:val="22"/>
        </w:rPr>
        <w:t>Learners on the Child Protection register and Looked After Learners</w:t>
      </w:r>
    </w:p>
    <w:p w14:paraId="11EA3FAF" w14:textId="77777777" w:rsidR="009F1948" w:rsidRPr="00AA2BAC" w:rsidRDefault="009F1948">
      <w:pPr>
        <w:numPr>
          <w:ilvl w:val="0"/>
          <w:numId w:val="37"/>
        </w:numPr>
        <w:spacing w:after="160" w:line="259" w:lineRule="auto"/>
        <w:jc w:val="both"/>
        <w:rPr>
          <w:rFonts w:ascii="Arial" w:hAnsi="Arial" w:cs="Arial"/>
          <w:sz w:val="22"/>
          <w:szCs w:val="22"/>
        </w:rPr>
      </w:pPr>
      <w:r w:rsidRPr="00AA2BAC">
        <w:rPr>
          <w:rFonts w:ascii="Arial" w:hAnsi="Arial" w:cs="Arial"/>
          <w:sz w:val="22"/>
          <w:szCs w:val="22"/>
        </w:rPr>
        <w:t>The exclusion of a learner who is looked after or on the Child Protection register can mean that already very challenging circumstances are likely to be exacerbated.</w:t>
      </w:r>
    </w:p>
    <w:p w14:paraId="6299DA63" w14:textId="77777777" w:rsidR="009F1948" w:rsidRPr="00AA2BAC" w:rsidRDefault="009F1948" w:rsidP="009F1948">
      <w:pPr>
        <w:jc w:val="both"/>
        <w:rPr>
          <w:rFonts w:ascii="Arial" w:hAnsi="Arial" w:cs="Arial"/>
          <w:sz w:val="22"/>
          <w:szCs w:val="22"/>
        </w:rPr>
      </w:pPr>
    </w:p>
    <w:p w14:paraId="435C028C" w14:textId="77777777" w:rsidR="009F1948" w:rsidRPr="00AA2BAC" w:rsidRDefault="009F1948">
      <w:pPr>
        <w:numPr>
          <w:ilvl w:val="0"/>
          <w:numId w:val="37"/>
        </w:numPr>
        <w:spacing w:after="160" w:line="259" w:lineRule="auto"/>
        <w:jc w:val="both"/>
        <w:rPr>
          <w:rFonts w:ascii="Arial" w:hAnsi="Arial" w:cs="Arial"/>
          <w:sz w:val="22"/>
          <w:szCs w:val="22"/>
        </w:rPr>
      </w:pPr>
      <w:r w:rsidRPr="00AA2BAC">
        <w:rPr>
          <w:rFonts w:ascii="Arial" w:hAnsi="Arial" w:cs="Arial"/>
          <w:sz w:val="22"/>
          <w:szCs w:val="22"/>
        </w:rPr>
        <w:t>Heads of establishments should consider very seriously the decision to exclude a learner who is looked after or on the Child Protection register.  Any decision to do so should be discussed with the relevant Head of Service and immediately involve Social Services.</w:t>
      </w:r>
    </w:p>
    <w:p w14:paraId="3BDA94FE" w14:textId="77777777" w:rsidR="009F1948" w:rsidRPr="00AA2BAC" w:rsidRDefault="009F1948" w:rsidP="009F1948">
      <w:pPr>
        <w:jc w:val="both"/>
        <w:rPr>
          <w:rFonts w:ascii="Arial" w:hAnsi="Arial" w:cs="Arial"/>
          <w:sz w:val="22"/>
          <w:szCs w:val="22"/>
        </w:rPr>
      </w:pPr>
    </w:p>
    <w:p w14:paraId="4B92AFD6" w14:textId="77777777" w:rsidR="009F1948" w:rsidRPr="00AA2BAC" w:rsidRDefault="009F1948">
      <w:pPr>
        <w:numPr>
          <w:ilvl w:val="0"/>
          <w:numId w:val="37"/>
        </w:numPr>
        <w:spacing w:after="160" w:line="259" w:lineRule="auto"/>
        <w:jc w:val="both"/>
        <w:rPr>
          <w:rFonts w:ascii="Arial" w:hAnsi="Arial" w:cs="Arial"/>
          <w:sz w:val="22"/>
          <w:szCs w:val="22"/>
        </w:rPr>
      </w:pPr>
      <w:r w:rsidRPr="00AA2BAC">
        <w:rPr>
          <w:rFonts w:ascii="Arial" w:hAnsi="Arial" w:cs="Arial"/>
          <w:sz w:val="22"/>
          <w:szCs w:val="22"/>
        </w:rPr>
        <w:t>A Senior Manager of the educational establishment must always consult with the relevant social worker prior to exclusion of a learner who is looked after. The decision made should be fully informed by their views. This consultation must take place prior to taking a decision to exclude.</w:t>
      </w:r>
    </w:p>
    <w:p w14:paraId="55707D3B" w14:textId="77777777" w:rsidR="009F1948" w:rsidRPr="00AA2BAC" w:rsidRDefault="009F1948" w:rsidP="009F1948">
      <w:pPr>
        <w:jc w:val="both"/>
        <w:rPr>
          <w:rFonts w:ascii="Arial" w:hAnsi="Arial" w:cs="Arial"/>
          <w:sz w:val="22"/>
          <w:szCs w:val="22"/>
        </w:rPr>
      </w:pPr>
    </w:p>
    <w:p w14:paraId="57812E21" w14:textId="77777777" w:rsidR="009F1948" w:rsidRPr="00AA2BAC" w:rsidRDefault="009F1948" w:rsidP="009F1948">
      <w:pPr>
        <w:jc w:val="both"/>
        <w:rPr>
          <w:rFonts w:ascii="Arial" w:hAnsi="Arial" w:cs="Arial"/>
          <w:b/>
          <w:sz w:val="22"/>
          <w:szCs w:val="22"/>
        </w:rPr>
      </w:pPr>
    </w:p>
    <w:p w14:paraId="11D37ED5" w14:textId="77777777" w:rsidR="009F1948" w:rsidRPr="00AA2BAC" w:rsidRDefault="009F1948" w:rsidP="009F1948">
      <w:pPr>
        <w:jc w:val="both"/>
        <w:rPr>
          <w:rFonts w:ascii="Arial" w:hAnsi="Arial" w:cs="Arial"/>
          <w:b/>
          <w:sz w:val="22"/>
          <w:szCs w:val="22"/>
        </w:rPr>
      </w:pPr>
      <w:r w:rsidRPr="00AA2BAC">
        <w:rPr>
          <w:rFonts w:ascii="Arial" w:hAnsi="Arial" w:cs="Arial"/>
          <w:b/>
          <w:sz w:val="22"/>
          <w:szCs w:val="22"/>
        </w:rPr>
        <w:t>Duration of Exclusions</w:t>
      </w:r>
    </w:p>
    <w:p w14:paraId="79B578DB" w14:textId="77777777" w:rsidR="009F1948" w:rsidRPr="00AA2BAC" w:rsidRDefault="009F1948" w:rsidP="009F1948">
      <w:pPr>
        <w:jc w:val="both"/>
        <w:rPr>
          <w:rFonts w:ascii="Arial" w:hAnsi="Arial" w:cs="Arial"/>
          <w:sz w:val="22"/>
          <w:szCs w:val="22"/>
        </w:rPr>
      </w:pPr>
    </w:p>
    <w:p w14:paraId="41EA74B3" w14:textId="77777777" w:rsidR="009F1948" w:rsidRPr="00AA2BAC" w:rsidRDefault="009F1948">
      <w:pPr>
        <w:numPr>
          <w:ilvl w:val="0"/>
          <w:numId w:val="38"/>
        </w:numPr>
        <w:spacing w:after="160" w:line="259" w:lineRule="auto"/>
        <w:jc w:val="both"/>
        <w:rPr>
          <w:rFonts w:ascii="Arial" w:hAnsi="Arial" w:cs="Arial"/>
          <w:sz w:val="22"/>
          <w:szCs w:val="22"/>
        </w:rPr>
      </w:pPr>
      <w:r w:rsidRPr="00AA2BAC">
        <w:rPr>
          <w:rFonts w:ascii="Arial" w:hAnsi="Arial" w:cs="Arial"/>
          <w:sz w:val="22"/>
          <w:szCs w:val="22"/>
        </w:rPr>
        <w:t>Exclusions should be for as short a time as possible.  This time should be used to plan for a successful return. Continually ask the question</w:t>
      </w:r>
    </w:p>
    <w:p w14:paraId="5A8BDCB4" w14:textId="77777777" w:rsidR="009F1948" w:rsidRPr="00AA2BAC" w:rsidRDefault="009F1948" w:rsidP="009F1948">
      <w:pPr>
        <w:ind w:left="360"/>
        <w:jc w:val="both"/>
        <w:rPr>
          <w:rFonts w:ascii="Arial" w:hAnsi="Arial" w:cs="Arial"/>
          <w:b/>
          <w:i/>
          <w:sz w:val="22"/>
          <w:szCs w:val="22"/>
        </w:rPr>
      </w:pPr>
      <w:r w:rsidRPr="00AA2BAC">
        <w:rPr>
          <w:rFonts w:ascii="Arial" w:hAnsi="Arial" w:cs="Arial"/>
          <w:b/>
          <w:i/>
          <w:sz w:val="22"/>
          <w:szCs w:val="22"/>
        </w:rPr>
        <w:t xml:space="preserve">     ‘Why would I need to exclude for more than 1 day?’</w:t>
      </w:r>
    </w:p>
    <w:p w14:paraId="429ED1E3" w14:textId="77777777" w:rsidR="009F1948" w:rsidRPr="00AA2BAC" w:rsidRDefault="009F1948" w:rsidP="009F1948">
      <w:pPr>
        <w:jc w:val="both"/>
        <w:rPr>
          <w:rFonts w:ascii="Arial" w:hAnsi="Arial" w:cs="Arial"/>
          <w:sz w:val="22"/>
          <w:szCs w:val="22"/>
        </w:rPr>
      </w:pPr>
    </w:p>
    <w:p w14:paraId="61E6CBE7" w14:textId="77777777" w:rsidR="009F1948" w:rsidRPr="00AA2BAC" w:rsidRDefault="009F1948">
      <w:pPr>
        <w:numPr>
          <w:ilvl w:val="0"/>
          <w:numId w:val="38"/>
        </w:numPr>
        <w:spacing w:after="160" w:line="259" w:lineRule="auto"/>
        <w:jc w:val="both"/>
        <w:rPr>
          <w:rFonts w:ascii="Arial" w:hAnsi="Arial" w:cs="Arial"/>
          <w:sz w:val="22"/>
          <w:szCs w:val="22"/>
        </w:rPr>
      </w:pPr>
      <w:r w:rsidRPr="00AA2BAC">
        <w:rPr>
          <w:rFonts w:ascii="Arial" w:hAnsi="Arial" w:cs="Arial"/>
          <w:sz w:val="22"/>
          <w:szCs w:val="22"/>
        </w:rPr>
        <w:t>All exclusions should be resolved prior to the end of a term.</w:t>
      </w:r>
    </w:p>
    <w:p w14:paraId="6E293FF8" w14:textId="77777777" w:rsidR="009F1948" w:rsidRPr="00AA2BAC" w:rsidRDefault="009F1948" w:rsidP="009F1948">
      <w:pPr>
        <w:jc w:val="both"/>
        <w:rPr>
          <w:rFonts w:ascii="Arial" w:hAnsi="Arial" w:cs="Arial"/>
          <w:sz w:val="22"/>
          <w:szCs w:val="22"/>
        </w:rPr>
      </w:pPr>
    </w:p>
    <w:p w14:paraId="3F88123E" w14:textId="77777777" w:rsidR="009F1948" w:rsidRPr="00AA2BAC" w:rsidRDefault="009F1948" w:rsidP="009F1948">
      <w:pPr>
        <w:jc w:val="both"/>
        <w:rPr>
          <w:rFonts w:ascii="Arial" w:hAnsi="Arial" w:cs="Arial"/>
          <w:sz w:val="22"/>
          <w:szCs w:val="22"/>
        </w:rPr>
      </w:pPr>
      <w:r w:rsidRPr="00AA2BAC">
        <w:rPr>
          <w:rFonts w:ascii="Arial" w:hAnsi="Arial" w:cs="Arial"/>
          <w:sz w:val="22"/>
          <w:szCs w:val="22"/>
        </w:rPr>
        <w:t>Heads of Establishments have delegated authority to exclude for up to 10 days.  Any exclusion which is longer than this can only be sanctioned by the appropriate Head of Service or their delegated senior manager.</w:t>
      </w:r>
    </w:p>
    <w:p w14:paraId="6230A5D2" w14:textId="77777777" w:rsidR="009F1948" w:rsidRPr="00AA2BAC" w:rsidRDefault="009F1948" w:rsidP="009F1948">
      <w:pPr>
        <w:ind w:left="360"/>
        <w:jc w:val="both"/>
        <w:rPr>
          <w:rFonts w:ascii="Arial" w:hAnsi="Arial" w:cs="Arial"/>
          <w:sz w:val="22"/>
          <w:szCs w:val="22"/>
        </w:rPr>
      </w:pPr>
    </w:p>
    <w:p w14:paraId="7F564632" w14:textId="77777777" w:rsidR="009F1948" w:rsidRPr="00AA2BAC" w:rsidRDefault="009F1948">
      <w:pPr>
        <w:numPr>
          <w:ilvl w:val="0"/>
          <w:numId w:val="38"/>
        </w:numPr>
        <w:spacing w:before="100" w:beforeAutospacing="1" w:after="240" w:line="259" w:lineRule="auto"/>
        <w:rPr>
          <w:rFonts w:ascii="Arial" w:hAnsi="Arial" w:cs="Arial"/>
          <w:color w:val="000000"/>
          <w:sz w:val="22"/>
          <w:szCs w:val="22"/>
        </w:rPr>
      </w:pPr>
      <w:r w:rsidRPr="00AA2BAC">
        <w:rPr>
          <w:rFonts w:ascii="Arial" w:hAnsi="Arial" w:cs="Arial"/>
          <w:bCs/>
          <w:color w:val="000000"/>
          <w:sz w:val="22"/>
          <w:szCs w:val="22"/>
        </w:rPr>
        <w:t>In the case of multiple exclusions</w:t>
      </w:r>
      <w:r w:rsidRPr="00AA2BAC">
        <w:rPr>
          <w:rFonts w:ascii="Arial" w:hAnsi="Arial" w:cs="Arial"/>
          <w:b/>
          <w:bCs/>
          <w:color w:val="000000"/>
          <w:sz w:val="22"/>
          <w:szCs w:val="22"/>
        </w:rPr>
        <w:t xml:space="preserve"> </w:t>
      </w:r>
      <w:r w:rsidRPr="00AA2BAC">
        <w:rPr>
          <w:rFonts w:ascii="Arial" w:hAnsi="Arial" w:cs="Arial"/>
          <w:bCs/>
          <w:color w:val="000000"/>
          <w:sz w:val="22"/>
          <w:szCs w:val="22"/>
        </w:rPr>
        <w:t>which</w:t>
      </w:r>
      <w:r w:rsidRPr="00AA2BAC">
        <w:rPr>
          <w:rFonts w:ascii="Arial" w:hAnsi="Arial" w:cs="Arial"/>
          <w:color w:val="000000"/>
          <w:sz w:val="22"/>
          <w:szCs w:val="22"/>
        </w:rPr>
        <w:t xml:space="preserve"> totals periods of exclusion in excess of 15 days in any school session, the case is sufficiently serious that it must be reported fully to the Head </w:t>
      </w:r>
      <w:r w:rsidRPr="00AA2BAC">
        <w:rPr>
          <w:rFonts w:ascii="Arial" w:hAnsi="Arial" w:cs="Arial"/>
          <w:color w:val="000000"/>
          <w:sz w:val="22"/>
          <w:szCs w:val="22"/>
        </w:rPr>
        <w:lastRenderedPageBreak/>
        <w:t>of Service. The Head of Service will then arrange to meet the learner, his/her parents, the Head of establishment and if appropriate relevant external agencies.</w:t>
      </w:r>
    </w:p>
    <w:p w14:paraId="2BCFF55C" w14:textId="77777777" w:rsidR="009F1948" w:rsidRPr="00AA2BAC" w:rsidRDefault="009F1948">
      <w:pPr>
        <w:numPr>
          <w:ilvl w:val="0"/>
          <w:numId w:val="38"/>
        </w:numPr>
        <w:spacing w:after="160" w:line="259" w:lineRule="auto"/>
        <w:jc w:val="both"/>
        <w:rPr>
          <w:rFonts w:ascii="Arial" w:hAnsi="Arial" w:cs="Arial"/>
          <w:sz w:val="22"/>
          <w:szCs w:val="22"/>
        </w:rPr>
      </w:pPr>
      <w:r w:rsidRPr="00AA2BAC">
        <w:rPr>
          <w:rFonts w:ascii="Arial" w:hAnsi="Arial" w:cs="Arial"/>
          <w:sz w:val="22"/>
          <w:szCs w:val="22"/>
        </w:rPr>
        <w:t>As a matter of good practice exclusions of more than 5 days should always be discussed with the appropriate Head of Service.</w:t>
      </w:r>
    </w:p>
    <w:p w14:paraId="64049460" w14:textId="77777777" w:rsidR="009F1948" w:rsidRPr="00AA2BAC" w:rsidRDefault="009F1948" w:rsidP="009F1948">
      <w:pPr>
        <w:jc w:val="both"/>
        <w:rPr>
          <w:rFonts w:ascii="Arial" w:hAnsi="Arial" w:cs="Arial"/>
          <w:sz w:val="22"/>
          <w:szCs w:val="22"/>
        </w:rPr>
      </w:pPr>
    </w:p>
    <w:p w14:paraId="1EBD0B6E" w14:textId="77777777" w:rsidR="009F1948" w:rsidRPr="00AA2BAC" w:rsidRDefault="009F1948">
      <w:pPr>
        <w:numPr>
          <w:ilvl w:val="0"/>
          <w:numId w:val="38"/>
        </w:numPr>
        <w:spacing w:after="160" w:line="259" w:lineRule="auto"/>
        <w:jc w:val="both"/>
        <w:rPr>
          <w:rFonts w:ascii="Arial" w:hAnsi="Arial" w:cs="Arial"/>
          <w:sz w:val="22"/>
          <w:szCs w:val="22"/>
        </w:rPr>
      </w:pPr>
      <w:r w:rsidRPr="00AA2BAC">
        <w:rPr>
          <w:rFonts w:ascii="Arial" w:hAnsi="Arial" w:cs="Arial"/>
          <w:sz w:val="22"/>
          <w:szCs w:val="22"/>
        </w:rPr>
        <w:t>In some circumstances, a learner’s distressed behaviour or the occurrence of an incident may lead to exclusion around the time where a learner is due to be presented for examinations.  Every effort should be made to ensure that the learner is able to sit their exams as planned, or within an alternative location in the school.  Where this is not possible schools should make arrangements to enable the learner to sit their exams within another centre or location.  Schools should contact the Scottish Qualifications Authority (SQA) for advice and to progress any arrangements should this be required.</w:t>
      </w:r>
    </w:p>
    <w:p w14:paraId="556C4BA8" w14:textId="77777777" w:rsidR="009F1948" w:rsidRPr="00AA2BAC" w:rsidRDefault="009F1948" w:rsidP="009F1948">
      <w:pPr>
        <w:jc w:val="both"/>
        <w:rPr>
          <w:rFonts w:ascii="Arial" w:hAnsi="Arial" w:cs="Arial"/>
          <w:sz w:val="22"/>
          <w:szCs w:val="22"/>
        </w:rPr>
      </w:pPr>
    </w:p>
    <w:p w14:paraId="369F5DEC" w14:textId="77777777" w:rsidR="009F1948" w:rsidRPr="00AA2BAC" w:rsidRDefault="009F1948">
      <w:pPr>
        <w:numPr>
          <w:ilvl w:val="0"/>
          <w:numId w:val="38"/>
        </w:numPr>
        <w:spacing w:after="160" w:line="259" w:lineRule="auto"/>
        <w:jc w:val="both"/>
        <w:rPr>
          <w:rFonts w:ascii="Arial" w:hAnsi="Arial" w:cs="Arial"/>
          <w:sz w:val="22"/>
          <w:szCs w:val="22"/>
        </w:rPr>
      </w:pPr>
      <w:r w:rsidRPr="00AA2BAC">
        <w:rPr>
          <w:rFonts w:ascii="Arial" w:hAnsi="Arial" w:cs="Arial"/>
          <w:sz w:val="22"/>
          <w:szCs w:val="22"/>
        </w:rPr>
        <w:t>Continuity of learning is essential. As soon as possible, following an exclusion, Educational Establishments should send work home for a learner to complete. At all times the educational establishment and authority have a duty to provide education for excluded learners.</w:t>
      </w:r>
    </w:p>
    <w:p w14:paraId="1AE3042C" w14:textId="77777777" w:rsidR="009F1948" w:rsidRPr="00AA2BAC" w:rsidRDefault="009F1948" w:rsidP="009F1948">
      <w:pPr>
        <w:jc w:val="both"/>
        <w:rPr>
          <w:rFonts w:ascii="Arial" w:hAnsi="Arial" w:cs="Arial"/>
          <w:sz w:val="22"/>
          <w:szCs w:val="22"/>
        </w:rPr>
      </w:pPr>
    </w:p>
    <w:p w14:paraId="1223D2DF" w14:textId="77777777" w:rsidR="009F1948" w:rsidRPr="00AA2BAC" w:rsidRDefault="009F1948">
      <w:pPr>
        <w:numPr>
          <w:ilvl w:val="0"/>
          <w:numId w:val="38"/>
        </w:numPr>
        <w:spacing w:after="160" w:line="259" w:lineRule="auto"/>
        <w:jc w:val="both"/>
        <w:rPr>
          <w:rFonts w:ascii="Arial" w:hAnsi="Arial" w:cs="Arial"/>
          <w:sz w:val="22"/>
          <w:szCs w:val="22"/>
        </w:rPr>
      </w:pPr>
      <w:r w:rsidRPr="00AA2BAC">
        <w:rPr>
          <w:rFonts w:ascii="Arial" w:hAnsi="Arial" w:cs="Arial"/>
          <w:sz w:val="22"/>
          <w:szCs w:val="22"/>
        </w:rPr>
        <w:t>Occasionally it may be appropriate for continued learning during an exclusion to take place in another establishment.</w:t>
      </w:r>
    </w:p>
    <w:p w14:paraId="035D620C" w14:textId="77777777" w:rsidR="009F1948" w:rsidRPr="00AA2BAC" w:rsidRDefault="009F1948" w:rsidP="009F1948">
      <w:pPr>
        <w:jc w:val="both"/>
        <w:rPr>
          <w:rFonts w:ascii="Arial" w:hAnsi="Arial" w:cs="Arial"/>
          <w:sz w:val="22"/>
          <w:szCs w:val="22"/>
        </w:rPr>
      </w:pPr>
    </w:p>
    <w:p w14:paraId="30872035" w14:textId="77777777" w:rsidR="009F1948" w:rsidRPr="00AA2BAC" w:rsidRDefault="009F1948" w:rsidP="009F1948">
      <w:pPr>
        <w:jc w:val="both"/>
        <w:rPr>
          <w:rFonts w:ascii="Arial" w:hAnsi="Arial" w:cs="Arial"/>
          <w:b/>
          <w:sz w:val="22"/>
          <w:szCs w:val="22"/>
        </w:rPr>
      </w:pPr>
    </w:p>
    <w:p w14:paraId="4AEB4D6C" w14:textId="77777777" w:rsidR="009F1948" w:rsidRPr="00AA2BAC" w:rsidRDefault="009F1948" w:rsidP="009F1948">
      <w:pPr>
        <w:jc w:val="both"/>
        <w:rPr>
          <w:rFonts w:ascii="Arial" w:hAnsi="Arial" w:cs="Arial"/>
          <w:b/>
          <w:sz w:val="22"/>
          <w:szCs w:val="22"/>
        </w:rPr>
      </w:pPr>
      <w:r w:rsidRPr="00AA2BAC">
        <w:rPr>
          <w:rFonts w:ascii="Arial" w:hAnsi="Arial" w:cs="Arial"/>
          <w:b/>
          <w:sz w:val="22"/>
          <w:szCs w:val="22"/>
        </w:rPr>
        <w:t>Re-admission</w:t>
      </w:r>
    </w:p>
    <w:p w14:paraId="4005FC9B" w14:textId="77777777" w:rsidR="009F1948" w:rsidRPr="00AA2BAC" w:rsidRDefault="009F1948" w:rsidP="009F1948">
      <w:pPr>
        <w:jc w:val="both"/>
        <w:rPr>
          <w:rFonts w:ascii="Arial" w:hAnsi="Arial" w:cs="Arial"/>
          <w:b/>
          <w:sz w:val="22"/>
          <w:szCs w:val="22"/>
        </w:rPr>
      </w:pPr>
    </w:p>
    <w:p w14:paraId="40B88E04" w14:textId="77777777" w:rsidR="009F1948" w:rsidRPr="00AA2BAC" w:rsidRDefault="009F1948">
      <w:pPr>
        <w:numPr>
          <w:ilvl w:val="0"/>
          <w:numId w:val="40"/>
        </w:numPr>
        <w:spacing w:after="160" w:line="259" w:lineRule="auto"/>
        <w:jc w:val="both"/>
        <w:rPr>
          <w:rFonts w:ascii="Arial" w:hAnsi="Arial" w:cs="Arial"/>
          <w:sz w:val="22"/>
          <w:szCs w:val="22"/>
        </w:rPr>
      </w:pPr>
      <w:r w:rsidRPr="00AA2BAC">
        <w:rPr>
          <w:rFonts w:ascii="Arial" w:hAnsi="Arial" w:cs="Arial"/>
          <w:sz w:val="22"/>
          <w:szCs w:val="22"/>
        </w:rPr>
        <w:t xml:space="preserve">Prior to re-admission key staff involved should have undertaken a debrief of the incident leading to exclusion, to allow for a positive return to take place. </w:t>
      </w:r>
    </w:p>
    <w:p w14:paraId="032D02C7" w14:textId="77777777" w:rsidR="009F1948" w:rsidRPr="00AA2BAC" w:rsidRDefault="009F1948" w:rsidP="009F1948">
      <w:pPr>
        <w:ind w:left="720"/>
        <w:jc w:val="both"/>
        <w:rPr>
          <w:rFonts w:ascii="Arial" w:hAnsi="Arial" w:cs="Arial"/>
          <w:sz w:val="22"/>
          <w:szCs w:val="22"/>
        </w:rPr>
      </w:pPr>
    </w:p>
    <w:p w14:paraId="70D03F2B" w14:textId="77777777" w:rsidR="009F1948" w:rsidRPr="00AA2BAC" w:rsidRDefault="009F1948" w:rsidP="009F1948">
      <w:pPr>
        <w:jc w:val="both"/>
        <w:rPr>
          <w:rFonts w:ascii="Arial" w:hAnsi="Arial" w:cs="Arial"/>
          <w:sz w:val="22"/>
          <w:szCs w:val="22"/>
        </w:rPr>
      </w:pPr>
    </w:p>
    <w:p w14:paraId="00143B48" w14:textId="77777777" w:rsidR="009F1948" w:rsidRPr="00AA2BAC" w:rsidRDefault="009F1948">
      <w:pPr>
        <w:numPr>
          <w:ilvl w:val="0"/>
          <w:numId w:val="39"/>
        </w:numPr>
        <w:spacing w:after="160" w:line="259" w:lineRule="auto"/>
        <w:jc w:val="both"/>
        <w:rPr>
          <w:rFonts w:ascii="Arial" w:hAnsi="Arial" w:cs="Arial"/>
          <w:sz w:val="22"/>
          <w:szCs w:val="22"/>
        </w:rPr>
      </w:pPr>
      <w:r w:rsidRPr="00AA2BAC">
        <w:rPr>
          <w:rFonts w:ascii="Arial" w:hAnsi="Arial" w:cs="Arial"/>
          <w:sz w:val="22"/>
          <w:szCs w:val="22"/>
        </w:rPr>
        <w:t>Learners and parents need support to facilitate a successful return to an educational establishment.</w:t>
      </w:r>
    </w:p>
    <w:p w14:paraId="2332D781" w14:textId="77777777" w:rsidR="009F1948" w:rsidRPr="00AA2BAC" w:rsidRDefault="009F1948" w:rsidP="009F1948">
      <w:pPr>
        <w:jc w:val="both"/>
        <w:rPr>
          <w:rFonts w:ascii="Arial" w:hAnsi="Arial" w:cs="Arial"/>
          <w:sz w:val="22"/>
          <w:szCs w:val="22"/>
        </w:rPr>
      </w:pPr>
    </w:p>
    <w:p w14:paraId="708238FE" w14:textId="77777777" w:rsidR="009F1948" w:rsidRPr="00AA2BAC" w:rsidRDefault="009F1948">
      <w:pPr>
        <w:numPr>
          <w:ilvl w:val="0"/>
          <w:numId w:val="39"/>
        </w:numPr>
        <w:spacing w:after="160" w:line="259" w:lineRule="auto"/>
        <w:jc w:val="both"/>
        <w:rPr>
          <w:rFonts w:ascii="Arial" w:hAnsi="Arial" w:cs="Arial"/>
          <w:sz w:val="22"/>
          <w:szCs w:val="22"/>
        </w:rPr>
      </w:pPr>
      <w:r w:rsidRPr="00AA2BAC">
        <w:rPr>
          <w:rFonts w:ascii="Arial" w:hAnsi="Arial" w:cs="Arial"/>
          <w:sz w:val="22"/>
          <w:szCs w:val="22"/>
        </w:rPr>
        <w:t>A restorative and solution focused meeting should take place as a matter of priority to facilitate the return to school. This meeting can be held by any member of SMT.</w:t>
      </w:r>
    </w:p>
    <w:p w14:paraId="4ED15A8A" w14:textId="77777777" w:rsidR="009F1948" w:rsidRPr="00AA2BAC" w:rsidRDefault="009F1948" w:rsidP="009F1948">
      <w:pPr>
        <w:jc w:val="both"/>
        <w:rPr>
          <w:rFonts w:ascii="Arial" w:hAnsi="Arial" w:cs="Arial"/>
          <w:sz w:val="22"/>
          <w:szCs w:val="22"/>
        </w:rPr>
      </w:pPr>
    </w:p>
    <w:p w14:paraId="508B3A1F" w14:textId="77777777" w:rsidR="009F1948" w:rsidRPr="00AA2BAC" w:rsidRDefault="009F1948">
      <w:pPr>
        <w:numPr>
          <w:ilvl w:val="0"/>
          <w:numId w:val="39"/>
        </w:numPr>
        <w:spacing w:after="160" w:line="259" w:lineRule="auto"/>
        <w:jc w:val="both"/>
        <w:rPr>
          <w:rFonts w:ascii="Arial" w:hAnsi="Arial" w:cs="Arial"/>
          <w:sz w:val="22"/>
          <w:szCs w:val="22"/>
        </w:rPr>
      </w:pPr>
      <w:r w:rsidRPr="00AA2BAC">
        <w:rPr>
          <w:rFonts w:ascii="Arial" w:hAnsi="Arial" w:cs="Arial"/>
          <w:sz w:val="22"/>
          <w:szCs w:val="22"/>
        </w:rPr>
        <w:t>The minute of this meeting should include key action points which will become the return to school agreement.</w:t>
      </w:r>
    </w:p>
    <w:p w14:paraId="084196E0" w14:textId="77777777" w:rsidR="009F1948" w:rsidRPr="00AA2BAC" w:rsidRDefault="009F1948" w:rsidP="009F1948">
      <w:pPr>
        <w:jc w:val="both"/>
        <w:rPr>
          <w:rFonts w:ascii="Arial" w:hAnsi="Arial" w:cs="Arial"/>
          <w:sz w:val="22"/>
          <w:szCs w:val="22"/>
        </w:rPr>
      </w:pPr>
    </w:p>
    <w:p w14:paraId="5745BA28" w14:textId="77777777" w:rsidR="009F1948" w:rsidRPr="00AA2BAC" w:rsidRDefault="009F1948">
      <w:pPr>
        <w:numPr>
          <w:ilvl w:val="0"/>
          <w:numId w:val="39"/>
        </w:numPr>
        <w:spacing w:after="160" w:line="259" w:lineRule="auto"/>
        <w:jc w:val="both"/>
        <w:rPr>
          <w:rFonts w:ascii="Arial" w:hAnsi="Arial" w:cs="Arial"/>
          <w:sz w:val="22"/>
          <w:szCs w:val="22"/>
        </w:rPr>
      </w:pPr>
      <w:r w:rsidRPr="00AA2BAC">
        <w:rPr>
          <w:rFonts w:ascii="Arial" w:hAnsi="Arial" w:cs="Arial"/>
          <w:sz w:val="22"/>
          <w:szCs w:val="22"/>
        </w:rPr>
        <w:t>This should be reviewed with an appropriate timescale with all relevant parties and agencies.</w:t>
      </w:r>
    </w:p>
    <w:p w14:paraId="290385DF" w14:textId="77777777" w:rsidR="009F1948" w:rsidRPr="00AA2BAC" w:rsidRDefault="009F1948" w:rsidP="009F1948">
      <w:pPr>
        <w:jc w:val="both"/>
        <w:rPr>
          <w:rFonts w:ascii="Arial" w:hAnsi="Arial" w:cs="Arial"/>
          <w:sz w:val="22"/>
          <w:szCs w:val="22"/>
        </w:rPr>
      </w:pPr>
    </w:p>
    <w:p w14:paraId="073380BA" w14:textId="77777777" w:rsidR="009F1948" w:rsidRPr="00AA2BAC" w:rsidRDefault="009F1948" w:rsidP="009F1948">
      <w:pPr>
        <w:jc w:val="both"/>
        <w:rPr>
          <w:rFonts w:ascii="Arial" w:hAnsi="Arial" w:cs="Arial"/>
          <w:b/>
          <w:color w:val="000000"/>
          <w:sz w:val="22"/>
          <w:szCs w:val="22"/>
        </w:rPr>
      </w:pPr>
      <w:r w:rsidRPr="00AA2BAC">
        <w:rPr>
          <w:rFonts w:ascii="Arial" w:hAnsi="Arial" w:cs="Arial"/>
          <w:b/>
          <w:color w:val="000000"/>
          <w:sz w:val="22"/>
          <w:szCs w:val="22"/>
        </w:rPr>
        <w:t>Recording exclusions/data collection</w:t>
      </w:r>
    </w:p>
    <w:p w14:paraId="5DDE0256" w14:textId="77777777" w:rsidR="009F1948" w:rsidRPr="00AA2BAC" w:rsidRDefault="009F1948" w:rsidP="009F1948">
      <w:pPr>
        <w:jc w:val="both"/>
        <w:rPr>
          <w:rFonts w:ascii="Arial" w:hAnsi="Arial" w:cs="Arial"/>
          <w:color w:val="000000"/>
          <w:sz w:val="22"/>
          <w:szCs w:val="22"/>
        </w:rPr>
      </w:pPr>
    </w:p>
    <w:p w14:paraId="290C81DF" w14:textId="77777777" w:rsidR="009F1948" w:rsidRPr="00AA2BAC" w:rsidRDefault="009F1948">
      <w:pPr>
        <w:numPr>
          <w:ilvl w:val="0"/>
          <w:numId w:val="43"/>
        </w:numPr>
        <w:spacing w:after="160" w:line="259" w:lineRule="auto"/>
        <w:jc w:val="both"/>
        <w:rPr>
          <w:rFonts w:ascii="Arial" w:hAnsi="Arial" w:cs="Arial"/>
          <w:color w:val="000000"/>
          <w:sz w:val="22"/>
          <w:szCs w:val="22"/>
        </w:rPr>
      </w:pPr>
      <w:r w:rsidRPr="00AA2BAC">
        <w:rPr>
          <w:rFonts w:ascii="Arial" w:hAnsi="Arial" w:cs="Arial"/>
          <w:color w:val="000000"/>
          <w:sz w:val="22"/>
          <w:szCs w:val="22"/>
        </w:rPr>
        <w:t>Exclusions should be recorded within Seemis and educational establishments/authority should collate patterns and trends of exclusions on an annual basis</w:t>
      </w:r>
    </w:p>
    <w:p w14:paraId="5FDF1FAD" w14:textId="77777777" w:rsidR="009F1948" w:rsidRPr="00AA2BAC" w:rsidRDefault="009F1948" w:rsidP="009F1948">
      <w:pPr>
        <w:jc w:val="both"/>
        <w:rPr>
          <w:rFonts w:ascii="Arial" w:hAnsi="Arial" w:cs="Arial"/>
          <w:color w:val="000000"/>
          <w:sz w:val="22"/>
          <w:szCs w:val="22"/>
        </w:rPr>
      </w:pPr>
    </w:p>
    <w:p w14:paraId="0DCF1D9F" w14:textId="77777777" w:rsidR="009F1948" w:rsidRPr="00AA2BAC" w:rsidRDefault="009F1948">
      <w:pPr>
        <w:numPr>
          <w:ilvl w:val="0"/>
          <w:numId w:val="43"/>
        </w:numPr>
        <w:spacing w:after="160" w:line="259" w:lineRule="auto"/>
        <w:jc w:val="both"/>
        <w:rPr>
          <w:rFonts w:ascii="Arial" w:hAnsi="Arial" w:cs="Arial"/>
          <w:color w:val="000000"/>
          <w:sz w:val="22"/>
          <w:szCs w:val="22"/>
        </w:rPr>
      </w:pPr>
      <w:r w:rsidRPr="00AA2BAC">
        <w:rPr>
          <w:rFonts w:ascii="Arial" w:hAnsi="Arial" w:cs="Arial"/>
          <w:color w:val="000000"/>
          <w:sz w:val="22"/>
          <w:szCs w:val="22"/>
        </w:rPr>
        <w:lastRenderedPageBreak/>
        <w:t>On an annual basis education services will share exclusion data for the whole authority with all heads of establishment, and the relevant Head of Service and principal psychologist will undertake annual visits to establishments to share good practice, and support them in including, involving and engaging all learners.</w:t>
      </w:r>
    </w:p>
    <w:p w14:paraId="5DB01435" w14:textId="77777777" w:rsidR="009F1948" w:rsidRPr="00AA2BAC" w:rsidRDefault="009F1948" w:rsidP="009F1948">
      <w:pPr>
        <w:ind w:firstLine="60"/>
        <w:jc w:val="both"/>
        <w:rPr>
          <w:rFonts w:ascii="Arial" w:hAnsi="Arial" w:cs="Arial"/>
          <w:color w:val="000000"/>
          <w:sz w:val="22"/>
          <w:szCs w:val="22"/>
        </w:rPr>
      </w:pPr>
    </w:p>
    <w:p w14:paraId="47041EFA" w14:textId="77777777" w:rsidR="009F1948" w:rsidRPr="00AA2BAC" w:rsidRDefault="009F1948">
      <w:pPr>
        <w:numPr>
          <w:ilvl w:val="0"/>
          <w:numId w:val="43"/>
        </w:numPr>
        <w:spacing w:after="160" w:line="259" w:lineRule="auto"/>
        <w:jc w:val="both"/>
        <w:rPr>
          <w:rFonts w:ascii="Arial" w:hAnsi="Arial" w:cs="Arial"/>
          <w:color w:val="000000"/>
          <w:sz w:val="22"/>
          <w:szCs w:val="22"/>
        </w:rPr>
      </w:pPr>
      <w:r w:rsidRPr="00AA2BAC">
        <w:rPr>
          <w:rFonts w:ascii="Arial" w:hAnsi="Arial" w:cs="Arial"/>
          <w:color w:val="000000"/>
          <w:sz w:val="22"/>
          <w:szCs w:val="22"/>
        </w:rPr>
        <w:t>Regulation 10(1A) of the 1975 Regulations provides that, where a pupil's progress record contains information relating to a decision to exclude, certain other information is also to be recorded. Regulation 10(1A) requires any decision of an appeal committee to be recorded and also a requirement to inform the parent/young person of the terms of the entry. However, information about exclusion is not something which must be included on the record, although there are requirements where such information is included. It is therefore also possible to remove the record of exclusion from a learner's progress record, but any record of an appeal decision must also me removed.</w:t>
      </w:r>
    </w:p>
    <w:p w14:paraId="042541FA" w14:textId="77777777" w:rsidR="009F1948" w:rsidRPr="00AA2BAC" w:rsidRDefault="009F1948" w:rsidP="009F1948">
      <w:pPr>
        <w:jc w:val="both"/>
        <w:rPr>
          <w:rFonts w:ascii="Arial" w:hAnsi="Arial" w:cs="Arial"/>
          <w:color w:val="000000"/>
          <w:sz w:val="22"/>
          <w:szCs w:val="22"/>
        </w:rPr>
      </w:pPr>
    </w:p>
    <w:p w14:paraId="2460CF8A" w14:textId="77777777" w:rsidR="009F1948" w:rsidRPr="00AA2BAC" w:rsidRDefault="009F1948" w:rsidP="009F1948">
      <w:pPr>
        <w:shd w:val="clear" w:color="auto" w:fill="FFFFFF"/>
        <w:spacing w:before="100" w:beforeAutospacing="1" w:after="240"/>
        <w:rPr>
          <w:rFonts w:ascii="Arial" w:hAnsi="Arial" w:cs="Arial"/>
          <w:b/>
          <w:bCs/>
          <w:i/>
          <w:color w:val="0000FF"/>
          <w:sz w:val="22"/>
          <w:szCs w:val="22"/>
        </w:rPr>
      </w:pPr>
      <w:r w:rsidRPr="00AA2BAC">
        <w:rPr>
          <w:rFonts w:ascii="Arial" w:hAnsi="Arial" w:cs="Arial"/>
          <w:b/>
          <w:bCs/>
          <w:i/>
          <w:color w:val="0000FF"/>
          <w:sz w:val="22"/>
          <w:szCs w:val="22"/>
        </w:rPr>
        <w:t xml:space="preserve">‘I hate going home when the school puts me out’     </w:t>
      </w:r>
      <w:r w:rsidRPr="00AA2BAC">
        <w:rPr>
          <w:rFonts w:ascii="Arial" w:hAnsi="Arial" w:cs="Arial"/>
          <w:b/>
          <w:bCs/>
          <w:sz w:val="22"/>
          <w:szCs w:val="22"/>
        </w:rPr>
        <w:t>Sara P7</w:t>
      </w:r>
    </w:p>
    <w:p w14:paraId="3106B20E" w14:textId="77777777" w:rsidR="009F1948" w:rsidRPr="00AA2BAC" w:rsidRDefault="009F1948" w:rsidP="009F1948">
      <w:pPr>
        <w:rPr>
          <w:rFonts w:ascii="Arial" w:hAnsi="Arial" w:cs="Arial"/>
          <w:b/>
          <w:bCs/>
          <w:i/>
          <w:color w:val="0000FF"/>
          <w:sz w:val="22"/>
          <w:szCs w:val="22"/>
        </w:rPr>
      </w:pPr>
      <w:r w:rsidRPr="00AA2BAC">
        <w:rPr>
          <w:rFonts w:ascii="Arial" w:hAnsi="Arial" w:cs="Arial"/>
          <w:b/>
          <w:bCs/>
          <w:color w:val="000000"/>
          <w:sz w:val="22"/>
          <w:szCs w:val="22"/>
        </w:rPr>
        <w:t xml:space="preserve">Terminology </w:t>
      </w:r>
      <w:r w:rsidRPr="00AA2BAC">
        <w:rPr>
          <w:rFonts w:ascii="Arial" w:hAnsi="Arial" w:cs="Arial"/>
          <w:b/>
          <w:bCs/>
          <w:color w:val="000000"/>
          <w:sz w:val="22"/>
          <w:szCs w:val="22"/>
        </w:rPr>
        <w:br/>
      </w:r>
      <w:r w:rsidRPr="00AA2BAC">
        <w:rPr>
          <w:rFonts w:ascii="Arial" w:hAnsi="Arial" w:cs="Arial"/>
          <w:color w:val="000000"/>
          <w:sz w:val="22"/>
          <w:szCs w:val="22"/>
        </w:rPr>
        <w:t xml:space="preserve">Historically the terms 'temporary exclusion' and 'permanent exclusion' are used by some establishments.  </w:t>
      </w:r>
      <w:r w:rsidRPr="00AA2BAC">
        <w:rPr>
          <w:rFonts w:ascii="Arial" w:hAnsi="Arial" w:cs="Arial"/>
          <w:b/>
          <w:bCs/>
          <w:color w:val="000000"/>
          <w:sz w:val="22"/>
          <w:szCs w:val="22"/>
        </w:rPr>
        <w:t xml:space="preserve">The legislation does not make such a distinction. In legislative terms, a pupil is merely excluded. </w:t>
      </w:r>
      <w:r w:rsidRPr="00AA2BAC">
        <w:rPr>
          <w:rFonts w:ascii="Arial" w:hAnsi="Arial" w:cs="Arial"/>
          <w:color w:val="000000"/>
          <w:sz w:val="22"/>
          <w:szCs w:val="22"/>
        </w:rPr>
        <w:t xml:space="preserve">Terms used to describe the exclusion have included 'temporary exclusion' 'suspension', 'informal exclusion', 'cooling off period' and 'sending a pupil home'. </w:t>
      </w:r>
      <w:r w:rsidRPr="00AA2BAC">
        <w:rPr>
          <w:rFonts w:ascii="Arial" w:hAnsi="Arial" w:cs="Arial"/>
          <w:b/>
          <w:bCs/>
          <w:color w:val="000000"/>
          <w:sz w:val="22"/>
          <w:szCs w:val="22"/>
        </w:rPr>
        <w:t>All such instances are forms of exclusion and must be recorded as such.</w:t>
      </w:r>
    </w:p>
    <w:p w14:paraId="68E9A384" w14:textId="77777777" w:rsidR="009F1948" w:rsidRPr="00AA2BAC" w:rsidRDefault="009F1948" w:rsidP="009F1948">
      <w:pPr>
        <w:shd w:val="clear" w:color="auto" w:fill="FFFFFF"/>
        <w:spacing w:before="100" w:beforeAutospacing="1" w:after="240"/>
        <w:rPr>
          <w:rFonts w:ascii="Arial" w:hAnsi="Arial" w:cs="Arial"/>
          <w:color w:val="000000"/>
          <w:sz w:val="22"/>
          <w:szCs w:val="22"/>
        </w:rPr>
      </w:pPr>
      <w:r w:rsidRPr="00AA2BAC">
        <w:rPr>
          <w:rFonts w:ascii="Arial" w:hAnsi="Arial" w:cs="Arial"/>
          <w:b/>
          <w:bCs/>
          <w:color w:val="000000"/>
          <w:sz w:val="22"/>
          <w:szCs w:val="22"/>
        </w:rPr>
        <w:t xml:space="preserve">Removal from the register </w:t>
      </w:r>
      <w:r w:rsidRPr="00AA2BAC">
        <w:rPr>
          <w:rFonts w:ascii="Arial" w:hAnsi="Arial" w:cs="Arial"/>
          <w:b/>
          <w:bCs/>
          <w:color w:val="000000"/>
          <w:sz w:val="22"/>
          <w:szCs w:val="22"/>
        </w:rPr>
        <w:br/>
      </w:r>
      <w:r w:rsidRPr="00AA2BAC">
        <w:rPr>
          <w:rFonts w:ascii="Arial" w:hAnsi="Arial" w:cs="Arial"/>
          <w:color w:val="000000"/>
          <w:sz w:val="22"/>
          <w:szCs w:val="22"/>
        </w:rPr>
        <w:t>Previous terms used to describe the above have included 'permanent exclusion' and 'expulsion'. Establishments should no longer use these terms. The term 'exclusion/removal from the register' should be used in the ScotXed documentation when a pupil is excluded from a school, the pupil's name is removed from the school register and the education authority having decided that the pupil should not return to that school. This action will only be taken in very extreme circumstances.</w:t>
      </w:r>
    </w:p>
    <w:p w14:paraId="6632F663" w14:textId="77777777" w:rsidR="009F1948" w:rsidRPr="00AA2BAC" w:rsidRDefault="009F1948" w:rsidP="009F1948">
      <w:pPr>
        <w:rPr>
          <w:rFonts w:ascii="Arial" w:hAnsi="Arial" w:cs="Arial"/>
          <w:sz w:val="22"/>
          <w:szCs w:val="22"/>
        </w:rPr>
      </w:pPr>
    </w:p>
    <w:p w14:paraId="4C232255" w14:textId="77777777" w:rsidR="009F1948" w:rsidRPr="00AA2BAC" w:rsidRDefault="009F1948" w:rsidP="009F1948">
      <w:pPr>
        <w:rPr>
          <w:rFonts w:ascii="Arial" w:hAnsi="Arial" w:cs="Arial"/>
          <w:sz w:val="22"/>
          <w:szCs w:val="22"/>
        </w:rPr>
      </w:pPr>
    </w:p>
    <w:p w14:paraId="7AE90612" w14:textId="77777777" w:rsidR="009F1948" w:rsidRPr="00AA2BAC" w:rsidRDefault="009F1948" w:rsidP="009F1948">
      <w:pPr>
        <w:autoSpaceDE w:val="0"/>
        <w:autoSpaceDN w:val="0"/>
        <w:adjustRightInd w:val="0"/>
        <w:jc w:val="center"/>
        <w:rPr>
          <w:rFonts w:ascii="Arial" w:eastAsia="Calibri" w:hAnsi="Arial" w:cs="Arial"/>
          <w:b/>
          <w:color w:val="000000"/>
          <w:sz w:val="22"/>
          <w:szCs w:val="22"/>
        </w:rPr>
      </w:pPr>
    </w:p>
    <w:p w14:paraId="589ACFA8" w14:textId="77777777" w:rsidR="009F1948" w:rsidRPr="00AA2BAC" w:rsidRDefault="009F1948" w:rsidP="009F1948">
      <w:pPr>
        <w:rPr>
          <w:rFonts w:ascii="Arial" w:eastAsia="Calibri" w:hAnsi="Arial" w:cs="Arial"/>
          <w:b/>
          <w:color w:val="000000"/>
          <w:sz w:val="22"/>
          <w:szCs w:val="22"/>
          <w:u w:val="single"/>
        </w:rPr>
        <w:sectPr w:rsidR="009F1948" w:rsidRPr="00AA2BAC" w:rsidSect="009F1948">
          <w:pgSz w:w="11906" w:h="16838"/>
          <w:pgMar w:top="1440" w:right="1276" w:bottom="1440" w:left="851" w:header="709" w:footer="709" w:gutter="0"/>
          <w:cols w:space="708"/>
          <w:docGrid w:linePitch="360"/>
        </w:sectPr>
      </w:pPr>
    </w:p>
    <w:p w14:paraId="461D4842" w14:textId="77777777" w:rsidR="009F1948" w:rsidRPr="00AA2BAC" w:rsidRDefault="009F1948" w:rsidP="009F1948">
      <w:pPr>
        <w:pStyle w:val="Heading2"/>
        <w:rPr>
          <w:rFonts w:cs="Arial"/>
          <w:sz w:val="22"/>
          <w:szCs w:val="22"/>
        </w:rPr>
      </w:pPr>
      <w:bookmarkStart w:id="33" w:name="_Toc159238479"/>
      <w:r w:rsidRPr="00AA2BAC">
        <w:rPr>
          <w:rFonts w:cs="Arial"/>
          <w:sz w:val="22"/>
          <w:szCs w:val="22"/>
        </w:rPr>
        <w:lastRenderedPageBreak/>
        <w:t>Exclusion (Care Experienced)</w:t>
      </w:r>
      <w:bookmarkEnd w:id="33"/>
    </w:p>
    <w:p w14:paraId="6C69D8DA" w14:textId="77777777" w:rsidR="009F1948" w:rsidRPr="00AA2BAC" w:rsidRDefault="009F1948" w:rsidP="009F1948">
      <w:pPr>
        <w:rPr>
          <w:rFonts w:ascii="Arial" w:hAnsi="Arial" w:cs="Arial"/>
          <w:bCs/>
          <w:i/>
          <w:iCs/>
          <w:sz w:val="22"/>
          <w:szCs w:val="22"/>
        </w:rPr>
      </w:pPr>
    </w:p>
    <w:p w14:paraId="33B10AF9" w14:textId="77777777" w:rsidR="009F1948" w:rsidRPr="00AA2BAC" w:rsidRDefault="009F1948" w:rsidP="009F1948">
      <w:pPr>
        <w:rPr>
          <w:rFonts w:ascii="Arial" w:hAnsi="Arial" w:cs="Arial"/>
          <w:bCs/>
          <w:i/>
          <w:iCs/>
          <w:sz w:val="22"/>
          <w:szCs w:val="22"/>
        </w:rPr>
      </w:pPr>
      <w:r w:rsidRPr="00AA2BAC">
        <w:rPr>
          <w:rFonts w:ascii="Arial" w:hAnsi="Arial" w:cs="Arial"/>
          <w:bCs/>
          <w:i/>
          <w:iCs/>
          <w:sz w:val="22"/>
          <w:szCs w:val="22"/>
        </w:rPr>
        <w:t xml:space="preserve">Considering exclusions for care experienced young people in Inverclyde </w:t>
      </w:r>
    </w:p>
    <w:p w14:paraId="29FEBBF7" w14:textId="77777777" w:rsidR="009F1948" w:rsidRPr="00AA2BAC" w:rsidRDefault="009F1948" w:rsidP="009F1948">
      <w:pPr>
        <w:rPr>
          <w:rFonts w:ascii="Arial" w:hAnsi="Arial" w:cs="Arial"/>
          <w:sz w:val="22"/>
          <w:szCs w:val="22"/>
        </w:rPr>
      </w:pPr>
      <w:r w:rsidRPr="00AA2BAC">
        <w:rPr>
          <w:rFonts w:ascii="Arial" w:hAnsi="Arial" w:cs="Arial"/>
          <w:sz w:val="22"/>
          <w:szCs w:val="22"/>
        </w:rPr>
        <w:t xml:space="preserve">Before considering exclusion it is expected that all educational establishments will have actively sought support for the pupil, it is also expected that appropriate wellbeing assessment and planning will have taken place.  Within the context of the Inverclyde GIRFEC pathway the emphasis is on the universal level of support which involves school based supports/interventions being utilised to support all children and young people including Joint Support Teams (JSTs).  </w:t>
      </w:r>
    </w:p>
    <w:p w14:paraId="2C7DAD7A" w14:textId="77777777" w:rsidR="009F1948" w:rsidRPr="00AA2BAC" w:rsidRDefault="009F1948" w:rsidP="009F1948">
      <w:pPr>
        <w:rPr>
          <w:rFonts w:ascii="Arial" w:hAnsi="Arial" w:cs="Arial"/>
          <w:sz w:val="22"/>
          <w:szCs w:val="22"/>
        </w:rPr>
      </w:pPr>
      <w:r w:rsidRPr="00AA2BAC">
        <w:rPr>
          <w:rFonts w:ascii="Arial" w:hAnsi="Arial" w:cs="Arial"/>
          <w:sz w:val="22"/>
          <w:szCs w:val="22"/>
        </w:rPr>
        <w:t>Beyond this in relation to the GIRFEC pathway there are a number of wider supports that can be accessed across the local authority for those young people who may be at risk of exclusion. These include; ICOS, Educational Psychology, Corporate Parenting Team, Barnardos, Additional Support Needs (ASN) Forum, Action for Children, Virtual Schools Head Teacher (care experienced), Social Work Services.  This list is not exhaustive.</w:t>
      </w:r>
    </w:p>
    <w:p w14:paraId="6C74E461" w14:textId="77777777" w:rsidR="009F1948" w:rsidRPr="00AA2BAC" w:rsidRDefault="009F1948" w:rsidP="009F1948">
      <w:pPr>
        <w:rPr>
          <w:rFonts w:ascii="Arial" w:hAnsi="Arial" w:cs="Arial"/>
          <w:sz w:val="22"/>
          <w:szCs w:val="22"/>
        </w:rPr>
      </w:pPr>
      <w:r w:rsidRPr="00AA2BAC">
        <w:rPr>
          <w:rFonts w:ascii="Arial" w:hAnsi="Arial" w:cs="Arial"/>
          <w:sz w:val="22"/>
          <w:szCs w:val="22"/>
        </w:rPr>
        <w:t xml:space="preserve">There is an expectation that before exclusion is considered that there will be evidence that educational establishments have exhausted all appropriate in-house and wider education supports. </w:t>
      </w:r>
    </w:p>
    <w:tbl>
      <w:tblPr>
        <w:tblStyle w:val="TableGrid"/>
        <w:tblW w:w="0" w:type="auto"/>
        <w:tblLook w:val="04A0" w:firstRow="1" w:lastRow="0" w:firstColumn="1" w:lastColumn="0" w:noHBand="0" w:noVBand="1"/>
      </w:tblPr>
      <w:tblGrid>
        <w:gridCol w:w="8823"/>
      </w:tblGrid>
      <w:tr w:rsidR="009F1948" w:rsidRPr="00AA2BAC" w14:paraId="72B80DAA" w14:textId="77777777" w:rsidTr="004B657F">
        <w:tc>
          <w:tcPr>
            <w:tcW w:w="9016" w:type="dxa"/>
            <w:tcBorders>
              <w:top w:val="single" w:sz="4" w:space="0" w:color="4472C4"/>
              <w:left w:val="single" w:sz="4" w:space="0" w:color="4472C4"/>
              <w:bottom w:val="single" w:sz="4" w:space="0" w:color="4472C4"/>
              <w:right w:val="single" w:sz="4" w:space="0" w:color="4472C4"/>
            </w:tcBorders>
          </w:tcPr>
          <w:p w14:paraId="5B6A4CE1" w14:textId="77777777" w:rsidR="009F1948" w:rsidRPr="00AA2BAC" w:rsidRDefault="009F1948" w:rsidP="004B657F">
            <w:pPr>
              <w:spacing w:after="100" w:afterAutospacing="1"/>
              <w:jc w:val="center"/>
              <w:rPr>
                <w:rStyle w:val="IntenseEmphasis"/>
                <w:rFonts w:ascii="Arial" w:hAnsi="Arial" w:cs="Arial"/>
                <w:sz w:val="22"/>
                <w:szCs w:val="22"/>
              </w:rPr>
            </w:pPr>
            <w:r w:rsidRPr="00AA2BAC">
              <w:rPr>
                <w:rStyle w:val="IntenseEmphasis"/>
                <w:rFonts w:ascii="Arial" w:hAnsi="Arial" w:cs="Arial"/>
                <w:sz w:val="22"/>
                <w:szCs w:val="22"/>
              </w:rPr>
              <w:t>Key questions to consider before exclusion</w:t>
            </w:r>
          </w:p>
          <w:p w14:paraId="18144675" w14:textId="77777777" w:rsidR="009F1948" w:rsidRPr="00AA2BAC" w:rsidRDefault="009F1948">
            <w:pPr>
              <w:numPr>
                <w:ilvl w:val="0"/>
                <w:numId w:val="41"/>
              </w:numPr>
              <w:shd w:val="clear" w:color="auto" w:fill="FFFFFF"/>
              <w:spacing w:before="100" w:beforeAutospacing="1" w:after="100" w:afterAutospacing="1" w:line="259" w:lineRule="auto"/>
              <w:rPr>
                <w:rStyle w:val="IntenseEmphasis"/>
                <w:rFonts w:ascii="Arial" w:hAnsi="Arial" w:cs="Arial"/>
                <w:sz w:val="22"/>
                <w:szCs w:val="22"/>
              </w:rPr>
            </w:pPr>
            <w:r w:rsidRPr="00AA2BAC">
              <w:rPr>
                <w:rStyle w:val="IntenseEmphasis"/>
                <w:rFonts w:ascii="Arial" w:hAnsi="Arial" w:cs="Arial"/>
                <w:sz w:val="22"/>
                <w:szCs w:val="22"/>
              </w:rPr>
              <w:t xml:space="preserve">what interventions/learning will be affected? </w:t>
            </w:r>
          </w:p>
          <w:p w14:paraId="5CDFAD80" w14:textId="77777777" w:rsidR="009F1948" w:rsidRPr="00AA2BAC" w:rsidRDefault="009F1948">
            <w:pPr>
              <w:numPr>
                <w:ilvl w:val="0"/>
                <w:numId w:val="41"/>
              </w:numPr>
              <w:shd w:val="clear" w:color="auto" w:fill="FFFFFF"/>
              <w:spacing w:before="100" w:beforeAutospacing="1" w:after="100" w:afterAutospacing="1" w:line="259" w:lineRule="auto"/>
              <w:rPr>
                <w:rStyle w:val="IntenseEmphasis"/>
                <w:rFonts w:ascii="Arial" w:hAnsi="Arial" w:cs="Arial"/>
                <w:sz w:val="22"/>
                <w:szCs w:val="22"/>
              </w:rPr>
            </w:pPr>
            <w:r w:rsidRPr="00AA2BAC">
              <w:rPr>
                <w:rStyle w:val="IntenseEmphasis"/>
                <w:rFonts w:ascii="Arial" w:hAnsi="Arial" w:cs="Arial"/>
                <w:sz w:val="22"/>
                <w:szCs w:val="22"/>
              </w:rPr>
              <w:t xml:space="preserve">is exclusion a last resort? </w:t>
            </w:r>
          </w:p>
          <w:p w14:paraId="0C0FEDC8" w14:textId="77777777" w:rsidR="009F1948" w:rsidRPr="00AA2BAC" w:rsidRDefault="009F1948">
            <w:pPr>
              <w:numPr>
                <w:ilvl w:val="0"/>
                <w:numId w:val="41"/>
              </w:numPr>
              <w:shd w:val="clear" w:color="auto" w:fill="FFFFFF"/>
              <w:spacing w:before="100" w:beforeAutospacing="1" w:after="100" w:afterAutospacing="1" w:line="259" w:lineRule="auto"/>
              <w:rPr>
                <w:rStyle w:val="IntenseEmphasis"/>
                <w:rFonts w:ascii="Arial" w:hAnsi="Arial" w:cs="Arial"/>
                <w:sz w:val="22"/>
                <w:szCs w:val="22"/>
              </w:rPr>
            </w:pPr>
            <w:r w:rsidRPr="00AA2BAC">
              <w:rPr>
                <w:rStyle w:val="IntenseEmphasis"/>
                <w:rFonts w:ascii="Arial" w:hAnsi="Arial" w:cs="Arial"/>
                <w:sz w:val="22"/>
                <w:szCs w:val="22"/>
              </w:rPr>
              <w:t>what will exclusion achieve?</w:t>
            </w:r>
          </w:p>
          <w:p w14:paraId="5A21C2CF" w14:textId="77777777" w:rsidR="009F1948" w:rsidRPr="00AA2BAC" w:rsidRDefault="009F1948">
            <w:pPr>
              <w:numPr>
                <w:ilvl w:val="0"/>
                <w:numId w:val="41"/>
              </w:numPr>
              <w:shd w:val="clear" w:color="auto" w:fill="FFFFFF"/>
              <w:spacing w:before="100" w:beforeAutospacing="1" w:after="100" w:afterAutospacing="1" w:line="259" w:lineRule="auto"/>
              <w:rPr>
                <w:rStyle w:val="IntenseEmphasis"/>
                <w:rFonts w:ascii="Arial" w:hAnsi="Arial" w:cs="Arial"/>
                <w:sz w:val="22"/>
                <w:szCs w:val="22"/>
              </w:rPr>
            </w:pPr>
            <w:r w:rsidRPr="00AA2BAC">
              <w:rPr>
                <w:rStyle w:val="IntenseEmphasis"/>
                <w:rFonts w:ascii="Arial" w:hAnsi="Arial" w:cs="Arial"/>
                <w:sz w:val="22"/>
                <w:szCs w:val="22"/>
              </w:rPr>
              <w:t>would an alternative be possible?</w:t>
            </w:r>
          </w:p>
          <w:p w14:paraId="5C3B5F08" w14:textId="77777777" w:rsidR="009F1948" w:rsidRPr="00AA2BAC" w:rsidRDefault="009F1948">
            <w:pPr>
              <w:numPr>
                <w:ilvl w:val="0"/>
                <w:numId w:val="41"/>
              </w:numPr>
              <w:shd w:val="clear" w:color="auto" w:fill="FFFFFF"/>
              <w:spacing w:before="100" w:beforeAutospacing="1" w:after="100" w:afterAutospacing="1" w:line="259" w:lineRule="auto"/>
              <w:rPr>
                <w:rStyle w:val="IntenseEmphasis"/>
                <w:rFonts w:ascii="Arial" w:hAnsi="Arial" w:cs="Arial"/>
                <w:sz w:val="22"/>
                <w:szCs w:val="22"/>
              </w:rPr>
            </w:pPr>
            <w:r w:rsidRPr="00AA2BAC">
              <w:rPr>
                <w:rStyle w:val="IntenseEmphasis"/>
                <w:rFonts w:ascii="Arial" w:hAnsi="Arial" w:cs="Arial"/>
                <w:sz w:val="22"/>
                <w:szCs w:val="22"/>
              </w:rPr>
              <w:t xml:space="preserve">what could this alternative be? </w:t>
            </w:r>
          </w:p>
          <w:p w14:paraId="6CB99BF5" w14:textId="77777777" w:rsidR="009F1948" w:rsidRPr="00AA2BAC" w:rsidRDefault="009F1948">
            <w:pPr>
              <w:numPr>
                <w:ilvl w:val="0"/>
                <w:numId w:val="41"/>
              </w:numPr>
              <w:shd w:val="clear" w:color="auto" w:fill="FFFFFF"/>
              <w:spacing w:before="100" w:beforeAutospacing="1" w:after="100" w:afterAutospacing="1" w:line="259" w:lineRule="auto"/>
              <w:rPr>
                <w:rStyle w:val="IntenseEmphasis"/>
                <w:rFonts w:ascii="Arial" w:hAnsi="Arial" w:cs="Arial"/>
                <w:sz w:val="22"/>
                <w:szCs w:val="22"/>
              </w:rPr>
            </w:pPr>
            <w:r w:rsidRPr="00AA2BAC">
              <w:rPr>
                <w:rStyle w:val="IntenseEmphasis"/>
                <w:rFonts w:ascii="Arial" w:hAnsi="Arial" w:cs="Arial"/>
                <w:sz w:val="22"/>
                <w:szCs w:val="22"/>
              </w:rPr>
              <w:t xml:space="preserve">what is the likely impact upon the learner, and their wider circumstances? </w:t>
            </w:r>
          </w:p>
          <w:p w14:paraId="27A0EEFB" w14:textId="77777777" w:rsidR="009F1948" w:rsidRPr="00AA2BAC" w:rsidRDefault="009F1948">
            <w:pPr>
              <w:numPr>
                <w:ilvl w:val="0"/>
                <w:numId w:val="41"/>
              </w:numPr>
              <w:shd w:val="clear" w:color="auto" w:fill="FFFFFF"/>
              <w:spacing w:before="100" w:beforeAutospacing="1" w:after="100" w:afterAutospacing="1" w:line="259" w:lineRule="auto"/>
              <w:rPr>
                <w:rStyle w:val="IntenseEmphasis"/>
                <w:rFonts w:ascii="Arial" w:hAnsi="Arial" w:cs="Arial"/>
                <w:sz w:val="22"/>
                <w:szCs w:val="22"/>
              </w:rPr>
            </w:pPr>
            <w:r w:rsidRPr="00AA2BAC">
              <w:rPr>
                <w:rStyle w:val="IntenseEmphasis"/>
                <w:rFonts w:ascii="Arial" w:hAnsi="Arial" w:cs="Arial"/>
                <w:sz w:val="22"/>
                <w:szCs w:val="22"/>
              </w:rPr>
              <w:t>what impact will exclusion have on the learner’s emotional well-being?</w:t>
            </w:r>
          </w:p>
          <w:p w14:paraId="63FCD917" w14:textId="77777777" w:rsidR="009F1948" w:rsidRPr="00AA2BAC" w:rsidRDefault="009F1948" w:rsidP="004B657F">
            <w:pPr>
              <w:shd w:val="clear" w:color="auto" w:fill="FFFFFF"/>
              <w:spacing w:before="100" w:beforeAutospacing="1" w:after="100" w:afterAutospacing="1"/>
              <w:ind w:left="360"/>
              <w:jc w:val="center"/>
              <w:rPr>
                <w:rStyle w:val="IntenseEmphasis"/>
                <w:rFonts w:ascii="Arial" w:hAnsi="Arial" w:cs="Arial"/>
                <w:sz w:val="22"/>
                <w:szCs w:val="22"/>
              </w:rPr>
            </w:pPr>
            <w:r w:rsidRPr="00AA2BAC">
              <w:rPr>
                <w:rStyle w:val="IntenseEmphasis"/>
                <w:rFonts w:ascii="Arial" w:hAnsi="Arial" w:cs="Arial"/>
                <w:sz w:val="22"/>
                <w:szCs w:val="22"/>
              </w:rPr>
              <w:t>Pupil who are Care Experienced or have Additional Support Needs</w:t>
            </w:r>
          </w:p>
          <w:p w14:paraId="76213340" w14:textId="77777777" w:rsidR="009F1948" w:rsidRPr="00AA2BAC" w:rsidRDefault="009F1948" w:rsidP="004B657F">
            <w:pPr>
              <w:shd w:val="clear" w:color="auto" w:fill="FFFFFF"/>
              <w:spacing w:before="100" w:beforeAutospacing="1" w:after="100" w:afterAutospacing="1"/>
              <w:rPr>
                <w:rStyle w:val="IntenseEmphasis"/>
                <w:rFonts w:ascii="Arial" w:hAnsi="Arial" w:cs="Arial"/>
                <w:sz w:val="22"/>
                <w:szCs w:val="22"/>
              </w:rPr>
            </w:pPr>
            <w:r w:rsidRPr="00AA2BAC">
              <w:rPr>
                <w:rStyle w:val="IntenseEmphasis"/>
                <w:rFonts w:ascii="Arial" w:hAnsi="Arial" w:cs="Arial"/>
                <w:sz w:val="22"/>
                <w:szCs w:val="22"/>
              </w:rPr>
              <w:t xml:space="preserve">The questions highlighted above should be used when exclusion is discussed for all pupils.  However, more specific questions should be asked in relation to pupils who are care experienced or have additional support needs, in consideration of their wider context and the additional impact exclusion could have.  </w:t>
            </w:r>
          </w:p>
        </w:tc>
      </w:tr>
    </w:tbl>
    <w:p w14:paraId="19F136DC" w14:textId="77777777" w:rsidR="009F1948" w:rsidRPr="00AA2BAC" w:rsidRDefault="009F1948" w:rsidP="009F1948">
      <w:pPr>
        <w:rPr>
          <w:rFonts w:ascii="Arial" w:hAnsi="Arial" w:cs="Arial"/>
          <w:sz w:val="22"/>
          <w:szCs w:val="22"/>
        </w:rPr>
      </w:pPr>
    </w:p>
    <w:p w14:paraId="55D25263" w14:textId="77777777" w:rsidR="009F1948" w:rsidRPr="00AA2BAC" w:rsidRDefault="009F1948" w:rsidP="009F1948">
      <w:pPr>
        <w:rPr>
          <w:rFonts w:ascii="Arial" w:hAnsi="Arial" w:cs="Arial"/>
          <w:sz w:val="22"/>
          <w:szCs w:val="22"/>
        </w:rPr>
      </w:pPr>
      <w:r w:rsidRPr="00AA2BAC">
        <w:rPr>
          <w:rFonts w:ascii="Arial" w:hAnsi="Arial" w:cs="Arial"/>
          <w:sz w:val="22"/>
          <w:szCs w:val="22"/>
        </w:rPr>
        <w:t xml:space="preserve">If, however, there is a significant incident within school it is expected that a member of the Senior Management Team (SMT) would make immediate contact with the Head of Service and/or Education Officer (Inclusion) to seek advice on actions to be undertaken.  If in the case of a care experienced child or young person the Virtual Schools Head Teacher should always be contacted.  </w:t>
      </w:r>
    </w:p>
    <w:p w14:paraId="00AF9036" w14:textId="77777777" w:rsidR="009F1948" w:rsidRPr="00AA2BAC" w:rsidRDefault="009F1948" w:rsidP="009F1948">
      <w:pPr>
        <w:rPr>
          <w:rFonts w:ascii="Arial" w:hAnsi="Arial" w:cs="Arial"/>
          <w:sz w:val="22"/>
          <w:szCs w:val="22"/>
        </w:rPr>
      </w:pPr>
      <w:r w:rsidRPr="00AA2BAC">
        <w:rPr>
          <w:rFonts w:ascii="Arial" w:hAnsi="Arial" w:cs="Arial"/>
          <w:sz w:val="22"/>
          <w:szCs w:val="22"/>
        </w:rPr>
        <w:t xml:space="preserve"> </w:t>
      </w:r>
    </w:p>
    <w:p w14:paraId="6A3C1ED6" w14:textId="77777777" w:rsidR="009F1948" w:rsidRPr="00AA2BAC" w:rsidRDefault="009F1948" w:rsidP="009F1948">
      <w:pPr>
        <w:rPr>
          <w:rFonts w:ascii="Arial" w:hAnsi="Arial" w:cs="Arial"/>
          <w:sz w:val="22"/>
          <w:szCs w:val="22"/>
        </w:rPr>
      </w:pPr>
      <w:r w:rsidRPr="00AA2BAC">
        <w:rPr>
          <w:rFonts w:ascii="Arial" w:hAnsi="Arial" w:cs="Arial"/>
          <w:sz w:val="22"/>
          <w:szCs w:val="22"/>
        </w:rPr>
        <w:br w:type="page"/>
      </w:r>
    </w:p>
    <w:p w14:paraId="1F77F2EE" w14:textId="77777777" w:rsidR="009F1948" w:rsidRPr="00AA2BAC" w:rsidRDefault="009F1948" w:rsidP="009F1948">
      <w:pPr>
        <w:pStyle w:val="Heading2"/>
        <w:rPr>
          <w:rFonts w:cs="Arial"/>
          <w:sz w:val="22"/>
          <w:szCs w:val="22"/>
        </w:rPr>
      </w:pPr>
      <w:bookmarkStart w:id="34" w:name="_Toc159238480"/>
      <w:r w:rsidRPr="00AA2BAC">
        <w:rPr>
          <w:rFonts w:cs="Arial"/>
          <w:sz w:val="22"/>
          <w:szCs w:val="22"/>
        </w:rPr>
        <w:lastRenderedPageBreak/>
        <w:t>Duration of Exclusion (Care Experienced)</w:t>
      </w:r>
      <w:bookmarkEnd w:id="34"/>
      <w:r w:rsidRPr="00AA2BAC">
        <w:rPr>
          <w:rFonts w:cs="Arial"/>
          <w:sz w:val="22"/>
          <w:szCs w:val="22"/>
        </w:rPr>
        <w:t xml:space="preserve"> </w:t>
      </w:r>
    </w:p>
    <w:p w14:paraId="57AF44B7" w14:textId="77777777" w:rsidR="009F1948" w:rsidRPr="00AA2BAC" w:rsidRDefault="009F1948" w:rsidP="009F1948">
      <w:pPr>
        <w:rPr>
          <w:rFonts w:ascii="Arial" w:hAnsi="Arial" w:cs="Arial"/>
          <w:sz w:val="22"/>
          <w:szCs w:val="22"/>
        </w:rPr>
      </w:pPr>
    </w:p>
    <w:p w14:paraId="79EBF96B" w14:textId="77777777" w:rsidR="009F1948" w:rsidRPr="00AA2BAC" w:rsidRDefault="009F1948" w:rsidP="009F1948">
      <w:pPr>
        <w:rPr>
          <w:rFonts w:ascii="Arial" w:hAnsi="Arial" w:cs="Arial"/>
          <w:sz w:val="22"/>
          <w:szCs w:val="22"/>
        </w:rPr>
      </w:pPr>
      <w:r w:rsidRPr="00AA2BAC">
        <w:rPr>
          <w:rFonts w:ascii="Arial" w:hAnsi="Arial" w:cs="Arial"/>
          <w:sz w:val="22"/>
          <w:szCs w:val="22"/>
        </w:rPr>
        <w:t xml:space="preserve">Exclusion should be as short as possible, the purpose of the exclusion should have a clear link to planning for a successful return and the duration should reflect this.   </w:t>
      </w:r>
    </w:p>
    <w:p w14:paraId="6CCC6F03" w14:textId="77777777" w:rsidR="009F1948" w:rsidRPr="00AA2BAC" w:rsidRDefault="009F1948" w:rsidP="009F1948">
      <w:pPr>
        <w:keepNext/>
        <w:rPr>
          <w:rFonts w:ascii="Arial" w:hAnsi="Arial" w:cs="Arial"/>
          <w:sz w:val="22"/>
          <w:szCs w:val="22"/>
        </w:rPr>
      </w:pPr>
      <w:r w:rsidRPr="00AA2BAC">
        <w:rPr>
          <w:rFonts w:ascii="Arial" w:hAnsi="Arial" w:cs="Arial"/>
          <w:b/>
          <w:noProof/>
          <w:sz w:val="22"/>
          <w:szCs w:val="22"/>
          <w:lang w:eastAsia="en-GB"/>
        </w:rPr>
        <w:drawing>
          <wp:inline distT="0" distB="0" distL="0" distR="0" wp14:anchorId="6DB6813B" wp14:editId="0D889671">
            <wp:extent cx="5731510" cy="7541260"/>
            <wp:effectExtent l="0" t="0" r="2540" b="2540"/>
            <wp:docPr id="2043747312" name="Picture 3"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47312" name="Picture 3" descr="A diagram of a diagram&#10;&#10;Description automatically generated with medium confidence"/>
                    <pic:cNvPicPr/>
                  </pic:nvPicPr>
                  <pic:blipFill>
                    <a:blip r:embed="rId49">
                      <a:extLst>
                        <a:ext uri="{28A0092B-C50C-407E-A947-70E740481C1C}">
                          <a14:useLocalDpi xmlns:a14="http://schemas.microsoft.com/office/drawing/2010/main" val="0"/>
                        </a:ext>
                      </a:extLst>
                    </a:blip>
                    <a:stretch>
                      <a:fillRect/>
                    </a:stretch>
                  </pic:blipFill>
                  <pic:spPr>
                    <a:xfrm>
                      <a:off x="0" y="0"/>
                      <a:ext cx="5731510" cy="7541260"/>
                    </a:xfrm>
                    <a:prstGeom prst="rect">
                      <a:avLst/>
                    </a:prstGeom>
                  </pic:spPr>
                </pic:pic>
              </a:graphicData>
            </a:graphic>
          </wp:inline>
        </w:drawing>
      </w:r>
    </w:p>
    <w:p w14:paraId="79CBAAB7" w14:textId="77777777" w:rsidR="009F1948" w:rsidRPr="00AA2BAC" w:rsidRDefault="009F1948" w:rsidP="009F1948">
      <w:pPr>
        <w:pStyle w:val="Caption"/>
        <w:rPr>
          <w:rFonts w:ascii="Arial" w:hAnsi="Arial" w:cs="Arial"/>
          <w:b w:val="0"/>
          <w:sz w:val="22"/>
          <w:szCs w:val="22"/>
        </w:rPr>
      </w:pPr>
      <w:r w:rsidRPr="00AA2BAC">
        <w:rPr>
          <w:rFonts w:ascii="Arial" w:hAnsi="Arial" w:cs="Arial"/>
          <w:sz w:val="22"/>
          <w:szCs w:val="22"/>
        </w:rPr>
        <w:t xml:space="preserve">Figure </w:t>
      </w:r>
      <w:r w:rsidRPr="00AA2BAC">
        <w:rPr>
          <w:rFonts w:ascii="Arial" w:hAnsi="Arial" w:cs="Arial"/>
          <w:sz w:val="22"/>
          <w:szCs w:val="22"/>
        </w:rPr>
        <w:fldChar w:fldCharType="begin"/>
      </w:r>
      <w:r w:rsidRPr="00AA2BAC">
        <w:rPr>
          <w:rFonts w:ascii="Arial" w:hAnsi="Arial" w:cs="Arial"/>
          <w:sz w:val="22"/>
          <w:szCs w:val="22"/>
        </w:rPr>
        <w:instrText xml:space="preserve"> SEQ Figure \* ARABIC </w:instrText>
      </w:r>
      <w:r w:rsidRPr="00AA2BAC">
        <w:rPr>
          <w:rFonts w:ascii="Arial" w:hAnsi="Arial" w:cs="Arial"/>
          <w:sz w:val="22"/>
          <w:szCs w:val="22"/>
        </w:rPr>
        <w:fldChar w:fldCharType="separate"/>
      </w:r>
      <w:r w:rsidRPr="00AA2BAC">
        <w:rPr>
          <w:rFonts w:ascii="Arial" w:hAnsi="Arial" w:cs="Arial"/>
          <w:noProof/>
          <w:sz w:val="22"/>
          <w:szCs w:val="22"/>
        </w:rPr>
        <w:t>3</w:t>
      </w:r>
      <w:r w:rsidRPr="00AA2BAC">
        <w:rPr>
          <w:rFonts w:ascii="Arial" w:hAnsi="Arial" w:cs="Arial"/>
          <w:noProof/>
          <w:sz w:val="22"/>
          <w:szCs w:val="22"/>
        </w:rPr>
        <w:fldChar w:fldCharType="end"/>
      </w:r>
      <w:r w:rsidRPr="00AA2BAC">
        <w:rPr>
          <w:rFonts w:ascii="Arial" w:hAnsi="Arial" w:cs="Arial"/>
          <w:sz w:val="22"/>
          <w:szCs w:val="22"/>
        </w:rPr>
        <w:t>: Duration of Exclusion CEx Flowchart</w:t>
      </w:r>
    </w:p>
    <w:p w14:paraId="15612C96" w14:textId="77777777" w:rsidR="009F1948" w:rsidRPr="00AA2BAC" w:rsidRDefault="009F1948" w:rsidP="009F1948">
      <w:pPr>
        <w:rPr>
          <w:rFonts w:ascii="Arial" w:hAnsi="Arial" w:cs="Arial"/>
          <w:bCs/>
          <w:sz w:val="22"/>
          <w:szCs w:val="22"/>
        </w:rPr>
        <w:sectPr w:rsidR="009F1948" w:rsidRPr="00AA2BAC" w:rsidSect="009F1948">
          <w:headerReference w:type="even" r:id="rId50"/>
          <w:headerReference w:type="default" r:id="rId51"/>
          <w:footerReference w:type="default" r:id="rId52"/>
          <w:headerReference w:type="first" r:id="rId53"/>
          <w:pgSz w:w="11906" w:h="16838"/>
          <w:pgMar w:top="1440" w:right="1276" w:bottom="1440" w:left="1797" w:header="709" w:footer="709" w:gutter="0"/>
          <w:cols w:space="708"/>
          <w:docGrid w:linePitch="360"/>
        </w:sectPr>
      </w:pPr>
    </w:p>
    <w:p w14:paraId="206AD4AB" w14:textId="1D22D683" w:rsidR="00AA2BAC" w:rsidRPr="00AA2BAC" w:rsidRDefault="00AA2BAC" w:rsidP="00AA2BAC">
      <w:pPr>
        <w:rPr>
          <w:rFonts w:ascii="Arial" w:hAnsi="Arial" w:cs="Arial"/>
          <w:bCs/>
          <w:sz w:val="22"/>
          <w:szCs w:val="22"/>
        </w:rPr>
      </w:pPr>
      <w:r>
        <w:rPr>
          <w:rFonts w:ascii="Arial" w:hAnsi="Arial" w:cs="Arial"/>
          <w:bCs/>
          <w:sz w:val="22"/>
          <w:szCs w:val="22"/>
        </w:rPr>
        <w:lastRenderedPageBreak/>
        <w:t xml:space="preserve">8.8 SINGLE AGENCY PLANNING </w:t>
      </w:r>
    </w:p>
    <w:p w14:paraId="3D6D74D2" w14:textId="77777777" w:rsidR="00AA2BAC" w:rsidRPr="00AA2BAC" w:rsidRDefault="00AA2BAC" w:rsidP="00AA2BAC">
      <w:pPr>
        <w:jc w:val="center"/>
        <w:rPr>
          <w:rFonts w:ascii="Arial" w:hAnsi="Arial" w:cs="Arial"/>
          <w:b/>
          <w:bCs/>
          <w:sz w:val="22"/>
          <w:szCs w:val="22"/>
        </w:rPr>
      </w:pPr>
      <w:r w:rsidRPr="00AA2BAC">
        <w:rPr>
          <w:rFonts w:ascii="Arial" w:hAnsi="Arial" w:cs="Arial"/>
          <w:b/>
          <w:bCs/>
          <w:sz w:val="22"/>
          <w:szCs w:val="22"/>
        </w:rPr>
        <w:t xml:space="preserve">SINGLE AGENCY PLANNING / TAC MONITORING </w:t>
      </w:r>
    </w:p>
    <w:p w14:paraId="2B2767D2" w14:textId="77777777" w:rsidR="00AA2BAC" w:rsidRPr="00AA2BAC" w:rsidRDefault="00AA2BAC" w:rsidP="00AA2BAC">
      <w:pPr>
        <w:jc w:val="center"/>
        <w:rPr>
          <w:rFonts w:ascii="Arial" w:hAnsi="Arial" w:cs="Arial"/>
          <w:b/>
          <w:bCs/>
          <w:sz w:val="22"/>
          <w:szCs w:val="22"/>
        </w:rPr>
      </w:pPr>
      <w:r w:rsidRPr="00AA2BAC">
        <w:rPr>
          <w:rFonts w:ascii="Arial" w:hAnsi="Arial" w:cs="Arial"/>
          <w:b/>
          <w:bCs/>
          <w:sz w:val="22"/>
          <w:szCs w:val="22"/>
        </w:rPr>
        <w:t>ESTABLISHMENT</w:t>
      </w:r>
    </w:p>
    <w:p w14:paraId="21C69A5D" w14:textId="77777777" w:rsidR="00AA2BAC" w:rsidRPr="00AA2BAC" w:rsidRDefault="00AA2BAC" w:rsidP="00AA2BAC">
      <w:pPr>
        <w:jc w:val="center"/>
        <w:rPr>
          <w:rFonts w:ascii="Arial" w:hAnsi="Arial" w:cs="Arial"/>
          <w:b/>
          <w:bCs/>
          <w:sz w:val="22"/>
          <w:szCs w:val="22"/>
        </w:rPr>
      </w:pPr>
    </w:p>
    <w:tbl>
      <w:tblPr>
        <w:tblStyle w:val="TableGrid"/>
        <w:tblW w:w="0" w:type="auto"/>
        <w:tblBorders>
          <w:insideH w:val="none" w:sz="0" w:space="0" w:color="auto"/>
        </w:tblBorders>
        <w:tblLook w:val="04A0" w:firstRow="1" w:lastRow="0" w:firstColumn="1" w:lastColumn="0" w:noHBand="0" w:noVBand="1"/>
      </w:tblPr>
      <w:tblGrid>
        <w:gridCol w:w="4401"/>
        <w:gridCol w:w="4469"/>
        <w:gridCol w:w="4442"/>
      </w:tblGrid>
      <w:tr w:rsidR="00AA2BAC" w:rsidRPr="00AA2BAC" w14:paraId="72C6A26C" w14:textId="77777777" w:rsidTr="004B657F">
        <w:tc>
          <w:tcPr>
            <w:tcW w:w="5129" w:type="dxa"/>
          </w:tcPr>
          <w:p w14:paraId="5B1CA8AA" w14:textId="77777777" w:rsidR="00AA2BAC" w:rsidRPr="00AA2BAC" w:rsidRDefault="00AA2BAC" w:rsidP="004B657F">
            <w:pPr>
              <w:rPr>
                <w:rFonts w:ascii="Arial" w:hAnsi="Arial" w:cs="Arial"/>
                <w:sz w:val="22"/>
                <w:szCs w:val="22"/>
              </w:rPr>
            </w:pPr>
            <w:r w:rsidRPr="00AA2BAC">
              <w:rPr>
                <w:rFonts w:ascii="Arial" w:hAnsi="Arial" w:cs="Arial"/>
                <w:b/>
                <w:bCs/>
                <w:sz w:val="22"/>
                <w:szCs w:val="22"/>
              </w:rPr>
              <w:t xml:space="preserve">Name: </w:t>
            </w:r>
            <w:sdt>
              <w:sdtPr>
                <w:rPr>
                  <w:rFonts w:ascii="Arial" w:hAnsi="Arial" w:cs="Arial"/>
                  <w:b/>
                  <w:bCs/>
                  <w:sz w:val="22"/>
                  <w:szCs w:val="22"/>
                </w:rPr>
                <w:id w:val="1376577411"/>
                <w:placeholder>
                  <w:docPart w:val="C83AB40E57B24EB2B68513BB5D4FDFE2"/>
                </w:placeholder>
                <w:showingPlcHdr/>
              </w:sdtPr>
              <w:sdtEndPr/>
              <w:sdtContent>
                <w:r w:rsidRPr="00AA2BAC">
                  <w:rPr>
                    <w:rStyle w:val="PlaceholderText"/>
                    <w:rFonts w:ascii="Arial" w:hAnsi="Arial" w:cs="Arial"/>
                    <w:sz w:val="22"/>
                    <w:szCs w:val="22"/>
                  </w:rPr>
                  <w:t>Click or tap here to enter text.</w:t>
                </w:r>
              </w:sdtContent>
            </w:sdt>
          </w:p>
        </w:tc>
        <w:tc>
          <w:tcPr>
            <w:tcW w:w="5129" w:type="dxa"/>
          </w:tcPr>
          <w:p w14:paraId="757F7B83" w14:textId="77777777" w:rsidR="00AA2BAC" w:rsidRPr="00AA2BAC" w:rsidRDefault="00AA2BAC" w:rsidP="004B657F">
            <w:pPr>
              <w:rPr>
                <w:rFonts w:ascii="Arial" w:hAnsi="Arial" w:cs="Arial"/>
                <w:sz w:val="22"/>
                <w:szCs w:val="22"/>
              </w:rPr>
            </w:pPr>
            <w:r w:rsidRPr="00AA2BAC">
              <w:rPr>
                <w:rFonts w:ascii="Arial" w:hAnsi="Arial" w:cs="Arial"/>
                <w:b/>
                <w:bCs/>
                <w:sz w:val="22"/>
                <w:szCs w:val="22"/>
              </w:rPr>
              <w:t xml:space="preserve">Teacher: </w:t>
            </w:r>
            <w:sdt>
              <w:sdtPr>
                <w:rPr>
                  <w:rFonts w:ascii="Arial" w:hAnsi="Arial" w:cs="Arial"/>
                  <w:b/>
                  <w:bCs/>
                  <w:sz w:val="22"/>
                  <w:szCs w:val="22"/>
                </w:rPr>
                <w:id w:val="-590466972"/>
                <w:placeholder>
                  <w:docPart w:val="C83AB40E57B24EB2B68513BB5D4FDFE2"/>
                </w:placeholder>
                <w:showingPlcHdr/>
              </w:sdtPr>
              <w:sdtEndPr/>
              <w:sdtContent>
                <w:r w:rsidRPr="00AA2BAC">
                  <w:rPr>
                    <w:rStyle w:val="PlaceholderText"/>
                    <w:rFonts w:ascii="Arial" w:hAnsi="Arial" w:cs="Arial"/>
                    <w:sz w:val="22"/>
                    <w:szCs w:val="22"/>
                  </w:rPr>
                  <w:t>Click or tap here to enter text.</w:t>
                </w:r>
              </w:sdtContent>
            </w:sdt>
          </w:p>
        </w:tc>
        <w:tc>
          <w:tcPr>
            <w:tcW w:w="5130" w:type="dxa"/>
          </w:tcPr>
          <w:p w14:paraId="36B25729" w14:textId="77777777" w:rsidR="00AA2BAC" w:rsidRPr="00AA2BAC" w:rsidRDefault="00AA2BAC" w:rsidP="004B657F">
            <w:pPr>
              <w:rPr>
                <w:rFonts w:ascii="Arial" w:hAnsi="Arial" w:cs="Arial"/>
                <w:sz w:val="22"/>
                <w:szCs w:val="22"/>
              </w:rPr>
            </w:pPr>
            <w:r w:rsidRPr="00AA2BAC">
              <w:rPr>
                <w:rFonts w:ascii="Arial" w:hAnsi="Arial" w:cs="Arial"/>
                <w:b/>
                <w:bCs/>
                <w:sz w:val="22"/>
                <w:szCs w:val="22"/>
              </w:rPr>
              <w:t xml:space="preserve">Date of Meeting: </w:t>
            </w:r>
            <w:sdt>
              <w:sdtPr>
                <w:rPr>
                  <w:rFonts w:ascii="Arial" w:hAnsi="Arial" w:cs="Arial"/>
                  <w:b/>
                  <w:bCs/>
                  <w:sz w:val="22"/>
                  <w:szCs w:val="22"/>
                </w:rPr>
                <w:id w:val="371578359"/>
                <w:placeholder>
                  <w:docPart w:val="C83AB40E57B24EB2B68513BB5D4FDFE2"/>
                </w:placeholder>
                <w:showingPlcHdr/>
              </w:sdtPr>
              <w:sdtEndPr/>
              <w:sdtContent>
                <w:r w:rsidRPr="00AA2BAC">
                  <w:rPr>
                    <w:rStyle w:val="PlaceholderText"/>
                    <w:rFonts w:ascii="Arial" w:hAnsi="Arial" w:cs="Arial"/>
                    <w:sz w:val="22"/>
                    <w:szCs w:val="22"/>
                  </w:rPr>
                  <w:t>Click or tap here to enter text.</w:t>
                </w:r>
              </w:sdtContent>
            </w:sdt>
          </w:p>
        </w:tc>
      </w:tr>
      <w:tr w:rsidR="00AA2BAC" w:rsidRPr="00AA2BAC" w14:paraId="4F40DFC4" w14:textId="77777777" w:rsidTr="004B657F">
        <w:tc>
          <w:tcPr>
            <w:tcW w:w="5129" w:type="dxa"/>
          </w:tcPr>
          <w:p w14:paraId="495203F7" w14:textId="77777777" w:rsidR="00AA2BAC" w:rsidRPr="00AA2BAC" w:rsidRDefault="00AA2BAC" w:rsidP="004B657F">
            <w:pPr>
              <w:rPr>
                <w:rFonts w:ascii="Arial" w:hAnsi="Arial" w:cs="Arial"/>
                <w:sz w:val="22"/>
                <w:szCs w:val="22"/>
              </w:rPr>
            </w:pPr>
            <w:r w:rsidRPr="00AA2BAC">
              <w:rPr>
                <w:rFonts w:ascii="Arial" w:hAnsi="Arial" w:cs="Arial"/>
                <w:b/>
                <w:bCs/>
                <w:sz w:val="22"/>
                <w:szCs w:val="22"/>
              </w:rPr>
              <w:t xml:space="preserve">Class: </w:t>
            </w:r>
            <w:sdt>
              <w:sdtPr>
                <w:rPr>
                  <w:rFonts w:ascii="Arial" w:hAnsi="Arial" w:cs="Arial"/>
                  <w:b/>
                  <w:bCs/>
                  <w:sz w:val="22"/>
                  <w:szCs w:val="22"/>
                </w:rPr>
                <w:id w:val="1433315481"/>
                <w:placeholder>
                  <w:docPart w:val="C83AB40E57B24EB2B68513BB5D4FDFE2"/>
                </w:placeholder>
                <w:showingPlcHdr/>
              </w:sdtPr>
              <w:sdtEndPr/>
              <w:sdtContent>
                <w:r w:rsidRPr="00AA2BAC">
                  <w:rPr>
                    <w:rStyle w:val="PlaceholderText"/>
                    <w:rFonts w:ascii="Arial" w:hAnsi="Arial" w:cs="Arial"/>
                    <w:sz w:val="22"/>
                    <w:szCs w:val="22"/>
                  </w:rPr>
                  <w:t>Click or tap here to enter text.</w:t>
                </w:r>
              </w:sdtContent>
            </w:sdt>
          </w:p>
        </w:tc>
        <w:tc>
          <w:tcPr>
            <w:tcW w:w="5129" w:type="dxa"/>
          </w:tcPr>
          <w:p w14:paraId="6A6F08F3" w14:textId="77777777" w:rsidR="00AA2BAC" w:rsidRPr="00AA2BAC" w:rsidRDefault="00AA2BAC" w:rsidP="004B657F">
            <w:pPr>
              <w:rPr>
                <w:rFonts w:ascii="Arial" w:hAnsi="Arial" w:cs="Arial"/>
                <w:sz w:val="22"/>
                <w:szCs w:val="22"/>
              </w:rPr>
            </w:pPr>
            <w:r w:rsidRPr="00AA2BAC">
              <w:rPr>
                <w:rFonts w:ascii="Arial" w:hAnsi="Arial" w:cs="Arial"/>
                <w:b/>
                <w:bCs/>
                <w:sz w:val="22"/>
                <w:szCs w:val="22"/>
              </w:rPr>
              <w:t xml:space="preserve">Pupil Support Assistant: </w:t>
            </w:r>
            <w:sdt>
              <w:sdtPr>
                <w:rPr>
                  <w:rFonts w:ascii="Arial" w:hAnsi="Arial" w:cs="Arial"/>
                  <w:b/>
                  <w:bCs/>
                  <w:sz w:val="22"/>
                  <w:szCs w:val="22"/>
                </w:rPr>
                <w:id w:val="994773250"/>
                <w:placeholder>
                  <w:docPart w:val="C83AB40E57B24EB2B68513BB5D4FDFE2"/>
                </w:placeholder>
                <w:showingPlcHdr/>
              </w:sdtPr>
              <w:sdtEndPr/>
              <w:sdtContent>
                <w:r w:rsidRPr="00AA2BAC">
                  <w:rPr>
                    <w:rStyle w:val="PlaceholderText"/>
                    <w:rFonts w:ascii="Arial" w:hAnsi="Arial" w:cs="Arial"/>
                    <w:sz w:val="22"/>
                    <w:szCs w:val="22"/>
                  </w:rPr>
                  <w:t>Click or tap here to enter text.</w:t>
                </w:r>
              </w:sdtContent>
            </w:sdt>
          </w:p>
        </w:tc>
        <w:tc>
          <w:tcPr>
            <w:tcW w:w="5130" w:type="dxa"/>
          </w:tcPr>
          <w:p w14:paraId="40B73389" w14:textId="77777777" w:rsidR="00AA2BAC" w:rsidRPr="00AA2BAC" w:rsidRDefault="00AA2BAC" w:rsidP="004B657F">
            <w:pPr>
              <w:rPr>
                <w:rFonts w:ascii="Arial" w:hAnsi="Arial" w:cs="Arial"/>
                <w:sz w:val="22"/>
                <w:szCs w:val="22"/>
              </w:rPr>
            </w:pPr>
          </w:p>
        </w:tc>
      </w:tr>
    </w:tbl>
    <w:p w14:paraId="06D5499C" w14:textId="77777777" w:rsidR="00AA2BAC" w:rsidRPr="00AA2BAC" w:rsidRDefault="00AA2BAC" w:rsidP="00AA2BAC">
      <w:pPr>
        <w:rPr>
          <w:rFonts w:ascii="Arial" w:hAnsi="Arial" w:cs="Arial"/>
          <w:sz w:val="22"/>
          <w:szCs w:val="22"/>
        </w:rPr>
      </w:pPr>
    </w:p>
    <w:tbl>
      <w:tblPr>
        <w:tblStyle w:val="TableGrid"/>
        <w:tblW w:w="0" w:type="auto"/>
        <w:tblLook w:val="04A0" w:firstRow="1" w:lastRow="0" w:firstColumn="1" w:lastColumn="0" w:noHBand="0" w:noVBand="1"/>
      </w:tblPr>
      <w:tblGrid>
        <w:gridCol w:w="6625"/>
        <w:gridCol w:w="6687"/>
      </w:tblGrid>
      <w:tr w:rsidR="00AA2BAC" w:rsidRPr="00AA2BAC" w14:paraId="13A3ED42" w14:textId="77777777" w:rsidTr="004B657F">
        <w:trPr>
          <w:trHeight w:val="901"/>
        </w:trPr>
        <w:tc>
          <w:tcPr>
            <w:tcW w:w="7694" w:type="dxa"/>
          </w:tcPr>
          <w:p w14:paraId="3F758C43" w14:textId="77777777" w:rsidR="00AA2BAC" w:rsidRPr="00AA2BAC" w:rsidRDefault="00AA2BAC" w:rsidP="004B657F">
            <w:pPr>
              <w:rPr>
                <w:rFonts w:ascii="Arial" w:hAnsi="Arial" w:cs="Arial"/>
                <w:sz w:val="22"/>
                <w:szCs w:val="22"/>
              </w:rPr>
            </w:pPr>
            <w:r w:rsidRPr="00AA2BAC">
              <w:rPr>
                <w:rFonts w:ascii="Arial" w:hAnsi="Arial" w:cs="Arial"/>
                <w:b/>
                <w:bCs/>
                <w:sz w:val="22"/>
                <w:szCs w:val="22"/>
              </w:rPr>
              <w:t xml:space="preserve">Present at Meeting: </w:t>
            </w:r>
          </w:p>
          <w:sdt>
            <w:sdtPr>
              <w:rPr>
                <w:rFonts w:ascii="Arial" w:hAnsi="Arial" w:cs="Arial"/>
                <w:sz w:val="22"/>
                <w:szCs w:val="22"/>
              </w:rPr>
              <w:id w:val="-7605922"/>
              <w:placeholder>
                <w:docPart w:val="C83AB40E57B24EB2B68513BB5D4FDFE2"/>
              </w:placeholder>
              <w:showingPlcHdr/>
            </w:sdtPr>
            <w:sdtEndPr/>
            <w:sdtContent>
              <w:p w14:paraId="1B92AEB9" w14:textId="77777777" w:rsidR="00AA2BAC" w:rsidRPr="00AA2BAC" w:rsidRDefault="00AA2BAC" w:rsidP="004B657F">
                <w:pPr>
                  <w:rPr>
                    <w:rFonts w:ascii="Arial" w:hAnsi="Arial" w:cs="Arial"/>
                    <w:sz w:val="22"/>
                    <w:szCs w:val="22"/>
                  </w:rPr>
                </w:pPr>
                <w:r w:rsidRPr="00AA2BAC">
                  <w:rPr>
                    <w:rStyle w:val="PlaceholderText"/>
                    <w:rFonts w:ascii="Arial" w:hAnsi="Arial" w:cs="Arial"/>
                    <w:sz w:val="22"/>
                    <w:szCs w:val="22"/>
                  </w:rPr>
                  <w:t>Click or tap here to enter text.</w:t>
                </w:r>
              </w:p>
            </w:sdtContent>
          </w:sdt>
        </w:tc>
        <w:tc>
          <w:tcPr>
            <w:tcW w:w="7694" w:type="dxa"/>
          </w:tcPr>
          <w:p w14:paraId="6545B484" w14:textId="77777777" w:rsidR="00AA2BAC" w:rsidRPr="00AA2BAC" w:rsidRDefault="00AA2BAC" w:rsidP="004B657F">
            <w:pPr>
              <w:rPr>
                <w:rFonts w:ascii="Arial" w:hAnsi="Arial" w:cs="Arial"/>
                <w:sz w:val="22"/>
                <w:szCs w:val="22"/>
              </w:rPr>
            </w:pPr>
            <w:r w:rsidRPr="00AA2BAC">
              <w:rPr>
                <w:rFonts w:ascii="Arial" w:hAnsi="Arial" w:cs="Arial"/>
                <w:b/>
                <w:bCs/>
                <w:sz w:val="22"/>
                <w:szCs w:val="22"/>
              </w:rPr>
              <w:t xml:space="preserve">Learner Information: </w:t>
            </w:r>
          </w:p>
          <w:sdt>
            <w:sdtPr>
              <w:rPr>
                <w:rFonts w:ascii="Arial" w:hAnsi="Arial" w:cs="Arial"/>
                <w:sz w:val="22"/>
                <w:szCs w:val="22"/>
              </w:rPr>
              <w:id w:val="2005239196"/>
              <w:placeholder>
                <w:docPart w:val="C83AB40E57B24EB2B68513BB5D4FDFE2"/>
              </w:placeholder>
              <w:showingPlcHdr/>
            </w:sdtPr>
            <w:sdtEndPr/>
            <w:sdtContent>
              <w:p w14:paraId="3E2B0678" w14:textId="77777777" w:rsidR="00AA2BAC" w:rsidRPr="00AA2BAC" w:rsidRDefault="00AA2BAC" w:rsidP="004B657F">
                <w:pPr>
                  <w:rPr>
                    <w:rFonts w:ascii="Arial" w:hAnsi="Arial" w:cs="Arial"/>
                    <w:sz w:val="22"/>
                    <w:szCs w:val="22"/>
                  </w:rPr>
                </w:pPr>
                <w:r w:rsidRPr="00AA2BAC">
                  <w:rPr>
                    <w:rStyle w:val="PlaceholderText"/>
                    <w:rFonts w:ascii="Arial" w:hAnsi="Arial" w:cs="Arial"/>
                    <w:sz w:val="22"/>
                    <w:szCs w:val="22"/>
                  </w:rPr>
                  <w:t>Click or tap here to enter text.</w:t>
                </w:r>
              </w:p>
            </w:sdtContent>
          </w:sdt>
        </w:tc>
      </w:tr>
      <w:tr w:rsidR="00AA2BAC" w:rsidRPr="00AA2BAC" w14:paraId="118AC265" w14:textId="77777777" w:rsidTr="004B657F">
        <w:tc>
          <w:tcPr>
            <w:tcW w:w="15388" w:type="dxa"/>
            <w:gridSpan w:val="2"/>
          </w:tcPr>
          <w:p w14:paraId="12D1B148" w14:textId="77777777" w:rsidR="00AA2BAC" w:rsidRPr="00AA2BAC" w:rsidRDefault="00AA2BAC" w:rsidP="004B657F">
            <w:pPr>
              <w:rPr>
                <w:rFonts w:ascii="Arial" w:hAnsi="Arial" w:cs="Arial"/>
                <w:sz w:val="22"/>
                <w:szCs w:val="22"/>
              </w:rPr>
            </w:pPr>
            <w:r w:rsidRPr="00AA2BAC">
              <w:rPr>
                <w:rFonts w:ascii="Arial" w:hAnsi="Arial" w:cs="Arial"/>
                <w:b/>
                <w:bCs/>
                <w:sz w:val="22"/>
                <w:szCs w:val="22"/>
              </w:rPr>
              <w:t xml:space="preserve">Purpose of Meeting: </w:t>
            </w:r>
            <w:sdt>
              <w:sdtPr>
                <w:rPr>
                  <w:rFonts w:ascii="Arial" w:hAnsi="Arial" w:cs="Arial"/>
                  <w:b/>
                  <w:bCs/>
                  <w:sz w:val="22"/>
                  <w:szCs w:val="22"/>
                </w:rPr>
                <w:id w:val="1322399350"/>
                <w:placeholder>
                  <w:docPart w:val="C83AB40E57B24EB2B68513BB5D4FDFE2"/>
                </w:placeholder>
                <w:showingPlcHdr/>
              </w:sdtPr>
              <w:sdtEndPr/>
              <w:sdtContent>
                <w:r w:rsidRPr="00AA2BAC">
                  <w:rPr>
                    <w:rStyle w:val="PlaceholderText"/>
                    <w:rFonts w:ascii="Arial" w:hAnsi="Arial" w:cs="Arial"/>
                    <w:sz w:val="22"/>
                    <w:szCs w:val="22"/>
                  </w:rPr>
                  <w:t>Click or tap here to enter text.</w:t>
                </w:r>
              </w:sdtContent>
            </w:sdt>
          </w:p>
        </w:tc>
      </w:tr>
    </w:tbl>
    <w:p w14:paraId="135048C1" w14:textId="77777777" w:rsidR="00AA2BAC" w:rsidRPr="00AA2BAC" w:rsidRDefault="00AA2BAC" w:rsidP="00AA2BAC">
      <w:pPr>
        <w:rPr>
          <w:rFonts w:ascii="Arial" w:hAnsi="Arial" w:cs="Arial"/>
          <w:sz w:val="22"/>
          <w:szCs w:val="22"/>
        </w:rPr>
      </w:pPr>
    </w:p>
    <w:tbl>
      <w:tblPr>
        <w:tblStyle w:val="TableGrid"/>
        <w:tblW w:w="0" w:type="auto"/>
        <w:tblBorders>
          <w:insideH w:val="none" w:sz="0" w:space="0" w:color="auto"/>
        </w:tblBorders>
        <w:tblLook w:val="04A0" w:firstRow="1" w:lastRow="0" w:firstColumn="1" w:lastColumn="0" w:noHBand="0" w:noVBand="1"/>
      </w:tblPr>
      <w:tblGrid>
        <w:gridCol w:w="6694"/>
        <w:gridCol w:w="6618"/>
      </w:tblGrid>
      <w:tr w:rsidR="00AA2BAC" w:rsidRPr="00AA2BAC" w14:paraId="464E605E" w14:textId="77777777" w:rsidTr="004B657F">
        <w:tc>
          <w:tcPr>
            <w:tcW w:w="7694" w:type="dxa"/>
          </w:tcPr>
          <w:p w14:paraId="0A03C01A" w14:textId="77777777" w:rsidR="00AA2BAC" w:rsidRPr="00AA2BAC" w:rsidRDefault="00AA2BAC" w:rsidP="004B657F">
            <w:pPr>
              <w:rPr>
                <w:rFonts w:ascii="Arial" w:hAnsi="Arial" w:cs="Arial"/>
                <w:sz w:val="22"/>
                <w:szCs w:val="22"/>
              </w:rPr>
            </w:pPr>
            <w:r w:rsidRPr="00AA2BAC">
              <w:rPr>
                <w:rFonts w:ascii="Arial" w:hAnsi="Arial" w:cs="Arial"/>
                <w:b/>
                <w:bCs/>
                <w:sz w:val="22"/>
                <w:szCs w:val="22"/>
              </w:rPr>
              <w:t xml:space="preserve">What is going well? </w:t>
            </w:r>
            <w:r w:rsidRPr="00AA2BAC">
              <w:rPr>
                <w:rFonts w:ascii="Arial" w:hAnsi="Arial" w:cs="Arial"/>
                <w:sz w:val="22"/>
                <w:szCs w:val="22"/>
              </w:rPr>
              <w:t>Competencies / strengths / positive factors</w:t>
            </w:r>
          </w:p>
        </w:tc>
        <w:tc>
          <w:tcPr>
            <w:tcW w:w="7694" w:type="dxa"/>
          </w:tcPr>
          <w:p w14:paraId="4CED4A76" w14:textId="77777777" w:rsidR="00AA2BAC" w:rsidRPr="00AA2BAC" w:rsidRDefault="00AA2BAC" w:rsidP="004B657F">
            <w:pPr>
              <w:rPr>
                <w:rFonts w:ascii="Arial" w:hAnsi="Arial" w:cs="Arial"/>
                <w:sz w:val="22"/>
                <w:szCs w:val="22"/>
              </w:rPr>
            </w:pPr>
            <w:r w:rsidRPr="00AA2BAC">
              <w:rPr>
                <w:rFonts w:ascii="Arial" w:hAnsi="Arial" w:cs="Arial"/>
                <w:b/>
                <w:bCs/>
                <w:sz w:val="22"/>
                <w:szCs w:val="22"/>
              </w:rPr>
              <w:t xml:space="preserve">Issues: </w:t>
            </w:r>
            <w:r w:rsidRPr="00AA2BAC">
              <w:rPr>
                <w:rFonts w:ascii="Arial" w:hAnsi="Arial" w:cs="Arial"/>
                <w:sz w:val="22"/>
                <w:szCs w:val="22"/>
              </w:rPr>
              <w:t xml:space="preserve">Concerns / areas requiring support </w:t>
            </w:r>
          </w:p>
        </w:tc>
      </w:tr>
      <w:tr w:rsidR="00AA2BAC" w:rsidRPr="00AA2BAC" w14:paraId="211E7D28" w14:textId="77777777" w:rsidTr="004B657F">
        <w:trPr>
          <w:trHeight w:val="1810"/>
        </w:trPr>
        <w:sdt>
          <w:sdtPr>
            <w:rPr>
              <w:rFonts w:ascii="Arial" w:hAnsi="Arial" w:cs="Arial"/>
              <w:sz w:val="22"/>
              <w:szCs w:val="22"/>
            </w:rPr>
            <w:id w:val="703683198"/>
            <w:placeholder>
              <w:docPart w:val="C83AB40E57B24EB2B68513BB5D4FDFE2"/>
            </w:placeholder>
            <w:showingPlcHdr/>
          </w:sdtPr>
          <w:sdtEndPr/>
          <w:sdtContent>
            <w:tc>
              <w:tcPr>
                <w:tcW w:w="7694" w:type="dxa"/>
              </w:tcPr>
              <w:p w14:paraId="47D3C546" w14:textId="77777777" w:rsidR="00AA2BAC" w:rsidRPr="00AA2BAC" w:rsidRDefault="00AA2BAC">
                <w:pPr>
                  <w:pStyle w:val="ListParagraph"/>
                  <w:numPr>
                    <w:ilvl w:val="0"/>
                    <w:numId w:val="47"/>
                  </w:numPr>
                  <w:rPr>
                    <w:rFonts w:ascii="Arial" w:hAnsi="Arial" w:cs="Arial"/>
                    <w:sz w:val="22"/>
                    <w:szCs w:val="22"/>
                  </w:rPr>
                </w:pPr>
                <w:r w:rsidRPr="00AA2BAC">
                  <w:rPr>
                    <w:rStyle w:val="PlaceholderText"/>
                    <w:rFonts w:ascii="Arial" w:hAnsi="Arial" w:cs="Arial"/>
                    <w:sz w:val="22"/>
                    <w:szCs w:val="22"/>
                  </w:rPr>
                  <w:t>Click or tap here to enter text.</w:t>
                </w:r>
              </w:p>
            </w:tc>
          </w:sdtContent>
        </w:sdt>
        <w:sdt>
          <w:sdtPr>
            <w:rPr>
              <w:rFonts w:ascii="Arial" w:hAnsi="Arial" w:cs="Arial"/>
              <w:sz w:val="22"/>
              <w:szCs w:val="22"/>
            </w:rPr>
            <w:id w:val="769193824"/>
            <w:placeholder>
              <w:docPart w:val="C83AB40E57B24EB2B68513BB5D4FDFE2"/>
            </w:placeholder>
            <w:showingPlcHdr/>
          </w:sdtPr>
          <w:sdtEndPr/>
          <w:sdtContent>
            <w:tc>
              <w:tcPr>
                <w:tcW w:w="7694" w:type="dxa"/>
              </w:tcPr>
              <w:p w14:paraId="2243E114" w14:textId="77777777" w:rsidR="00AA2BAC" w:rsidRPr="00AA2BAC" w:rsidRDefault="00AA2BAC">
                <w:pPr>
                  <w:pStyle w:val="ListParagraph"/>
                  <w:numPr>
                    <w:ilvl w:val="0"/>
                    <w:numId w:val="47"/>
                  </w:numPr>
                  <w:rPr>
                    <w:rFonts w:ascii="Arial" w:hAnsi="Arial" w:cs="Arial"/>
                    <w:sz w:val="22"/>
                    <w:szCs w:val="22"/>
                  </w:rPr>
                </w:pPr>
                <w:r w:rsidRPr="00AA2BAC">
                  <w:rPr>
                    <w:rStyle w:val="PlaceholderText"/>
                    <w:rFonts w:ascii="Arial" w:hAnsi="Arial" w:cs="Arial"/>
                    <w:sz w:val="22"/>
                    <w:szCs w:val="22"/>
                  </w:rPr>
                  <w:t>Click or tap here to enter text.</w:t>
                </w:r>
              </w:p>
            </w:tc>
          </w:sdtContent>
        </w:sdt>
      </w:tr>
    </w:tbl>
    <w:p w14:paraId="29B4268C" w14:textId="77777777" w:rsidR="00AA2BAC" w:rsidRPr="00AA2BAC" w:rsidRDefault="00AA2BAC" w:rsidP="00AA2BAC">
      <w:pPr>
        <w:rPr>
          <w:rFonts w:ascii="Arial" w:hAnsi="Arial" w:cs="Arial"/>
          <w:sz w:val="22"/>
          <w:szCs w:val="22"/>
        </w:rPr>
      </w:pPr>
    </w:p>
    <w:tbl>
      <w:tblPr>
        <w:tblStyle w:val="TableGrid"/>
        <w:tblW w:w="0" w:type="auto"/>
        <w:tblBorders>
          <w:insideH w:val="none" w:sz="0" w:space="0" w:color="auto"/>
        </w:tblBorders>
        <w:tblLook w:val="04A0" w:firstRow="1" w:lastRow="0" w:firstColumn="1" w:lastColumn="0" w:noHBand="0" w:noVBand="1"/>
      </w:tblPr>
      <w:tblGrid>
        <w:gridCol w:w="13312"/>
      </w:tblGrid>
      <w:tr w:rsidR="00AA2BAC" w:rsidRPr="00AA2BAC" w14:paraId="1307EE9C" w14:textId="77777777" w:rsidTr="004B657F">
        <w:tc>
          <w:tcPr>
            <w:tcW w:w="15388" w:type="dxa"/>
          </w:tcPr>
          <w:p w14:paraId="7F37997B" w14:textId="77777777" w:rsidR="00AA2BAC" w:rsidRPr="00AA2BAC" w:rsidRDefault="00AA2BAC" w:rsidP="004B657F">
            <w:pPr>
              <w:rPr>
                <w:rFonts w:ascii="Arial" w:hAnsi="Arial" w:cs="Arial"/>
                <w:b/>
                <w:bCs/>
                <w:sz w:val="22"/>
                <w:szCs w:val="22"/>
              </w:rPr>
            </w:pPr>
            <w:r w:rsidRPr="00AA2BAC">
              <w:rPr>
                <w:rFonts w:ascii="Arial" w:hAnsi="Arial" w:cs="Arial"/>
                <w:b/>
                <w:bCs/>
                <w:sz w:val="22"/>
                <w:szCs w:val="22"/>
              </w:rPr>
              <w:t>Any relevant additional information?</w:t>
            </w:r>
          </w:p>
        </w:tc>
      </w:tr>
      <w:tr w:rsidR="00AA2BAC" w:rsidRPr="00AA2BAC" w14:paraId="31409807" w14:textId="77777777" w:rsidTr="004B657F">
        <w:trPr>
          <w:trHeight w:val="1622"/>
        </w:trPr>
        <w:sdt>
          <w:sdtPr>
            <w:rPr>
              <w:rFonts w:ascii="Arial" w:hAnsi="Arial" w:cs="Arial"/>
              <w:sz w:val="22"/>
              <w:szCs w:val="22"/>
            </w:rPr>
            <w:id w:val="-70590696"/>
            <w:placeholder>
              <w:docPart w:val="C83AB40E57B24EB2B68513BB5D4FDFE2"/>
            </w:placeholder>
            <w:showingPlcHdr/>
          </w:sdtPr>
          <w:sdtEndPr/>
          <w:sdtContent>
            <w:tc>
              <w:tcPr>
                <w:tcW w:w="15388" w:type="dxa"/>
              </w:tcPr>
              <w:p w14:paraId="325991F1" w14:textId="77777777" w:rsidR="00AA2BAC" w:rsidRPr="00AA2BAC" w:rsidRDefault="00AA2BAC">
                <w:pPr>
                  <w:pStyle w:val="ListParagraph"/>
                  <w:numPr>
                    <w:ilvl w:val="0"/>
                    <w:numId w:val="47"/>
                  </w:numPr>
                  <w:rPr>
                    <w:rFonts w:ascii="Arial" w:hAnsi="Arial" w:cs="Arial"/>
                    <w:sz w:val="22"/>
                    <w:szCs w:val="22"/>
                  </w:rPr>
                </w:pPr>
                <w:r w:rsidRPr="00AA2BAC">
                  <w:rPr>
                    <w:rStyle w:val="PlaceholderText"/>
                    <w:rFonts w:ascii="Arial" w:hAnsi="Arial" w:cs="Arial"/>
                    <w:sz w:val="22"/>
                    <w:szCs w:val="22"/>
                  </w:rPr>
                  <w:t>Click or tap here to enter text.</w:t>
                </w:r>
              </w:p>
            </w:tc>
          </w:sdtContent>
        </w:sdt>
      </w:tr>
    </w:tbl>
    <w:p w14:paraId="16151757" w14:textId="77777777" w:rsidR="00AA2BAC" w:rsidRPr="00AA2BAC" w:rsidRDefault="00AA2BAC" w:rsidP="00AA2BAC">
      <w:pPr>
        <w:rPr>
          <w:rFonts w:ascii="Arial" w:hAnsi="Arial" w:cs="Arial"/>
          <w:sz w:val="22"/>
          <w:szCs w:val="22"/>
        </w:rPr>
      </w:pPr>
    </w:p>
    <w:tbl>
      <w:tblPr>
        <w:tblStyle w:val="TableGrid"/>
        <w:tblW w:w="0" w:type="auto"/>
        <w:tblLook w:val="04A0" w:firstRow="1" w:lastRow="0" w:firstColumn="1" w:lastColumn="0" w:noHBand="0" w:noVBand="1"/>
      </w:tblPr>
      <w:tblGrid>
        <w:gridCol w:w="1809"/>
        <w:gridCol w:w="1297"/>
        <w:gridCol w:w="1404"/>
        <w:gridCol w:w="1351"/>
        <w:gridCol w:w="1445"/>
        <w:gridCol w:w="1480"/>
        <w:gridCol w:w="1516"/>
        <w:gridCol w:w="1574"/>
        <w:gridCol w:w="1436"/>
      </w:tblGrid>
      <w:tr w:rsidR="00AA2BAC" w:rsidRPr="00AA2BAC" w14:paraId="2A7923F5" w14:textId="77777777" w:rsidTr="004B657F">
        <w:tc>
          <w:tcPr>
            <w:tcW w:w="2122" w:type="dxa"/>
          </w:tcPr>
          <w:p w14:paraId="422D336E" w14:textId="77777777" w:rsidR="00AA2BAC" w:rsidRPr="00AA2BAC" w:rsidRDefault="00AA2BAC" w:rsidP="004B657F">
            <w:pPr>
              <w:rPr>
                <w:rFonts w:ascii="Arial" w:hAnsi="Arial" w:cs="Arial"/>
                <w:b/>
                <w:bCs/>
                <w:sz w:val="22"/>
                <w:szCs w:val="22"/>
              </w:rPr>
            </w:pPr>
            <w:r w:rsidRPr="00AA2BAC">
              <w:rPr>
                <w:rFonts w:ascii="Arial" w:hAnsi="Arial" w:cs="Arial"/>
                <w:b/>
                <w:bCs/>
                <w:sz w:val="22"/>
                <w:szCs w:val="22"/>
              </w:rPr>
              <w:t xml:space="preserve">Wellbeing Indicators </w:t>
            </w:r>
          </w:p>
        </w:tc>
        <w:tc>
          <w:tcPr>
            <w:tcW w:w="1658" w:type="dxa"/>
          </w:tcPr>
          <w:p w14:paraId="5B1AE018"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Safe</w:t>
            </w:r>
          </w:p>
        </w:tc>
        <w:tc>
          <w:tcPr>
            <w:tcW w:w="1658" w:type="dxa"/>
          </w:tcPr>
          <w:p w14:paraId="3113F075"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Healthy</w:t>
            </w:r>
          </w:p>
        </w:tc>
        <w:tc>
          <w:tcPr>
            <w:tcW w:w="1658" w:type="dxa"/>
          </w:tcPr>
          <w:p w14:paraId="64FC7605"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 xml:space="preserve">Active </w:t>
            </w:r>
          </w:p>
        </w:tc>
        <w:tc>
          <w:tcPr>
            <w:tcW w:w="1659" w:type="dxa"/>
          </w:tcPr>
          <w:p w14:paraId="44487C87"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Nurtured</w:t>
            </w:r>
          </w:p>
        </w:tc>
        <w:tc>
          <w:tcPr>
            <w:tcW w:w="1658" w:type="dxa"/>
          </w:tcPr>
          <w:p w14:paraId="2BDE114C"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 xml:space="preserve">Achieving </w:t>
            </w:r>
          </w:p>
        </w:tc>
        <w:tc>
          <w:tcPr>
            <w:tcW w:w="1658" w:type="dxa"/>
          </w:tcPr>
          <w:p w14:paraId="014A6AAD"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Respected</w:t>
            </w:r>
          </w:p>
        </w:tc>
        <w:tc>
          <w:tcPr>
            <w:tcW w:w="1658" w:type="dxa"/>
          </w:tcPr>
          <w:p w14:paraId="1EEB2F10"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Responsible</w:t>
            </w:r>
          </w:p>
        </w:tc>
        <w:tc>
          <w:tcPr>
            <w:tcW w:w="1659" w:type="dxa"/>
          </w:tcPr>
          <w:p w14:paraId="3F7945D7"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Included</w:t>
            </w:r>
          </w:p>
        </w:tc>
      </w:tr>
    </w:tbl>
    <w:p w14:paraId="04653DE2" w14:textId="77777777" w:rsidR="00AA2BAC" w:rsidRPr="00AA2BAC" w:rsidRDefault="00AA2BAC" w:rsidP="00AA2BAC">
      <w:pPr>
        <w:rPr>
          <w:rFonts w:ascii="Arial" w:hAnsi="Arial" w:cs="Arial"/>
          <w:sz w:val="22"/>
          <w:szCs w:val="22"/>
        </w:rPr>
      </w:pPr>
    </w:p>
    <w:tbl>
      <w:tblPr>
        <w:tblStyle w:val="TableGrid"/>
        <w:tblW w:w="0" w:type="auto"/>
        <w:tblLook w:val="04A0" w:firstRow="1" w:lastRow="0" w:firstColumn="1" w:lastColumn="0" w:noHBand="0" w:noVBand="1"/>
      </w:tblPr>
      <w:tblGrid>
        <w:gridCol w:w="525"/>
        <w:gridCol w:w="3786"/>
        <w:gridCol w:w="1037"/>
        <w:gridCol w:w="2992"/>
        <w:gridCol w:w="1173"/>
        <w:gridCol w:w="3799"/>
      </w:tblGrid>
      <w:tr w:rsidR="00AA2BAC" w:rsidRPr="00AA2BAC" w14:paraId="16F76A03" w14:textId="77777777" w:rsidTr="004B657F">
        <w:tc>
          <w:tcPr>
            <w:tcW w:w="15388" w:type="dxa"/>
            <w:gridSpan w:val="6"/>
          </w:tcPr>
          <w:p w14:paraId="3B03AC57" w14:textId="77777777" w:rsidR="00AA2BAC" w:rsidRPr="00AA2BAC" w:rsidRDefault="00AA2BAC" w:rsidP="004B657F">
            <w:pPr>
              <w:jc w:val="center"/>
              <w:rPr>
                <w:rFonts w:ascii="Arial" w:hAnsi="Arial" w:cs="Arial"/>
                <w:b/>
                <w:bCs/>
                <w:sz w:val="22"/>
                <w:szCs w:val="22"/>
              </w:rPr>
            </w:pPr>
            <w:r w:rsidRPr="00AA2BAC">
              <w:rPr>
                <w:rFonts w:ascii="Arial" w:hAnsi="Arial" w:cs="Arial"/>
                <w:b/>
                <w:bCs/>
                <w:sz w:val="22"/>
                <w:szCs w:val="22"/>
              </w:rPr>
              <w:t>Action Plan</w:t>
            </w:r>
          </w:p>
        </w:tc>
      </w:tr>
      <w:tr w:rsidR="00AA2BAC" w:rsidRPr="00AA2BAC" w14:paraId="6586B7CB" w14:textId="77777777" w:rsidTr="004B657F">
        <w:tc>
          <w:tcPr>
            <w:tcW w:w="5129" w:type="dxa"/>
            <w:gridSpan w:val="2"/>
            <w:vMerge w:val="restart"/>
          </w:tcPr>
          <w:p w14:paraId="2CAAB7DA" w14:textId="77777777" w:rsidR="00AA2BAC" w:rsidRPr="00AA2BAC" w:rsidRDefault="00AA2BAC" w:rsidP="004B657F">
            <w:pPr>
              <w:jc w:val="center"/>
              <w:rPr>
                <w:rFonts w:ascii="Arial" w:hAnsi="Arial" w:cs="Arial"/>
                <w:b/>
                <w:bCs/>
                <w:sz w:val="22"/>
                <w:szCs w:val="22"/>
              </w:rPr>
            </w:pPr>
            <w:r w:rsidRPr="00AA2BAC">
              <w:rPr>
                <w:rFonts w:ascii="Arial" w:hAnsi="Arial" w:cs="Arial"/>
                <w:b/>
                <w:bCs/>
                <w:sz w:val="22"/>
                <w:szCs w:val="22"/>
              </w:rPr>
              <w:t>Desired Outcomes</w:t>
            </w:r>
          </w:p>
        </w:tc>
        <w:tc>
          <w:tcPr>
            <w:tcW w:w="5781" w:type="dxa"/>
            <w:gridSpan w:val="3"/>
            <w:tcBorders>
              <w:bottom w:val="nil"/>
            </w:tcBorders>
          </w:tcPr>
          <w:p w14:paraId="2C5BF9F7" w14:textId="77777777" w:rsidR="00AA2BAC" w:rsidRPr="00AA2BAC" w:rsidRDefault="00AA2BAC" w:rsidP="004B657F">
            <w:pPr>
              <w:jc w:val="center"/>
              <w:rPr>
                <w:rFonts w:ascii="Arial" w:hAnsi="Arial" w:cs="Arial"/>
                <w:b/>
                <w:bCs/>
                <w:sz w:val="22"/>
                <w:szCs w:val="22"/>
              </w:rPr>
            </w:pPr>
            <w:r w:rsidRPr="00AA2BAC">
              <w:rPr>
                <w:rFonts w:ascii="Arial" w:hAnsi="Arial" w:cs="Arial"/>
                <w:b/>
                <w:bCs/>
                <w:sz w:val="22"/>
                <w:szCs w:val="22"/>
              </w:rPr>
              <w:t>Action Points</w:t>
            </w:r>
          </w:p>
        </w:tc>
        <w:tc>
          <w:tcPr>
            <w:tcW w:w="4478" w:type="dxa"/>
            <w:vMerge w:val="restart"/>
          </w:tcPr>
          <w:p w14:paraId="5F91556A" w14:textId="77777777" w:rsidR="00AA2BAC" w:rsidRPr="00AA2BAC" w:rsidRDefault="00AA2BAC" w:rsidP="004B657F">
            <w:pPr>
              <w:jc w:val="center"/>
              <w:rPr>
                <w:rFonts w:ascii="Arial" w:hAnsi="Arial" w:cs="Arial"/>
                <w:b/>
                <w:bCs/>
                <w:sz w:val="22"/>
                <w:szCs w:val="22"/>
              </w:rPr>
            </w:pPr>
            <w:r w:rsidRPr="00AA2BAC">
              <w:rPr>
                <w:rFonts w:ascii="Arial" w:hAnsi="Arial" w:cs="Arial"/>
                <w:b/>
                <w:bCs/>
                <w:sz w:val="22"/>
                <w:szCs w:val="22"/>
              </w:rPr>
              <w:t>How will we know if we are making progress?</w:t>
            </w:r>
          </w:p>
        </w:tc>
      </w:tr>
      <w:tr w:rsidR="00AA2BAC" w:rsidRPr="00AA2BAC" w14:paraId="5F434CF0" w14:textId="77777777" w:rsidTr="004B657F">
        <w:tc>
          <w:tcPr>
            <w:tcW w:w="5129" w:type="dxa"/>
            <w:gridSpan w:val="2"/>
            <w:vMerge/>
          </w:tcPr>
          <w:p w14:paraId="7C45E359" w14:textId="77777777" w:rsidR="00AA2BAC" w:rsidRPr="00AA2BAC" w:rsidRDefault="00AA2BAC" w:rsidP="004B657F">
            <w:pPr>
              <w:rPr>
                <w:rFonts w:ascii="Arial" w:hAnsi="Arial" w:cs="Arial"/>
                <w:sz w:val="22"/>
                <w:szCs w:val="22"/>
              </w:rPr>
            </w:pPr>
          </w:p>
        </w:tc>
        <w:tc>
          <w:tcPr>
            <w:tcW w:w="1103" w:type="dxa"/>
            <w:tcBorders>
              <w:top w:val="nil"/>
            </w:tcBorders>
          </w:tcPr>
          <w:p w14:paraId="202FD029" w14:textId="77777777" w:rsidR="00AA2BAC" w:rsidRPr="00AA2BAC" w:rsidRDefault="00AA2BAC" w:rsidP="004B657F">
            <w:pPr>
              <w:rPr>
                <w:rFonts w:ascii="Arial" w:hAnsi="Arial" w:cs="Arial"/>
                <w:sz w:val="22"/>
                <w:szCs w:val="22"/>
              </w:rPr>
            </w:pPr>
            <w:r w:rsidRPr="00AA2BAC">
              <w:rPr>
                <w:rFonts w:ascii="Arial" w:hAnsi="Arial" w:cs="Arial"/>
                <w:sz w:val="22"/>
                <w:szCs w:val="22"/>
              </w:rPr>
              <w:t>Who?</w:t>
            </w:r>
          </w:p>
        </w:tc>
        <w:tc>
          <w:tcPr>
            <w:tcW w:w="3402" w:type="dxa"/>
            <w:tcBorders>
              <w:top w:val="nil"/>
            </w:tcBorders>
          </w:tcPr>
          <w:p w14:paraId="65516E10"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What? Actions / Interventions</w:t>
            </w:r>
          </w:p>
        </w:tc>
        <w:tc>
          <w:tcPr>
            <w:tcW w:w="1276" w:type="dxa"/>
            <w:tcBorders>
              <w:top w:val="nil"/>
            </w:tcBorders>
          </w:tcPr>
          <w:p w14:paraId="7FF84C5A" w14:textId="77777777" w:rsidR="00AA2BAC" w:rsidRPr="00AA2BAC" w:rsidRDefault="00AA2BAC" w:rsidP="004B657F">
            <w:pPr>
              <w:rPr>
                <w:rFonts w:ascii="Arial" w:hAnsi="Arial" w:cs="Arial"/>
                <w:sz w:val="22"/>
                <w:szCs w:val="22"/>
              </w:rPr>
            </w:pPr>
            <w:r w:rsidRPr="00AA2BAC">
              <w:rPr>
                <w:rFonts w:ascii="Arial" w:hAnsi="Arial" w:cs="Arial"/>
                <w:sz w:val="22"/>
                <w:szCs w:val="22"/>
              </w:rPr>
              <w:t>When</w:t>
            </w:r>
          </w:p>
        </w:tc>
        <w:tc>
          <w:tcPr>
            <w:tcW w:w="4478" w:type="dxa"/>
            <w:vMerge/>
          </w:tcPr>
          <w:p w14:paraId="73961227" w14:textId="77777777" w:rsidR="00AA2BAC" w:rsidRPr="00AA2BAC" w:rsidRDefault="00AA2BAC" w:rsidP="004B657F">
            <w:pPr>
              <w:rPr>
                <w:rFonts w:ascii="Arial" w:hAnsi="Arial" w:cs="Arial"/>
                <w:sz w:val="22"/>
                <w:szCs w:val="22"/>
              </w:rPr>
            </w:pPr>
          </w:p>
        </w:tc>
      </w:tr>
      <w:tr w:rsidR="00AA2BAC" w:rsidRPr="00AA2BAC" w14:paraId="7F30878C" w14:textId="77777777" w:rsidTr="004B657F">
        <w:tc>
          <w:tcPr>
            <w:tcW w:w="562" w:type="dxa"/>
          </w:tcPr>
          <w:p w14:paraId="33EB8D3F" w14:textId="77777777" w:rsidR="00AA2BAC" w:rsidRPr="00AA2BAC" w:rsidRDefault="00AA2BAC" w:rsidP="004B657F">
            <w:pPr>
              <w:rPr>
                <w:rFonts w:ascii="Arial" w:hAnsi="Arial" w:cs="Arial"/>
                <w:sz w:val="22"/>
                <w:szCs w:val="22"/>
              </w:rPr>
            </w:pPr>
          </w:p>
        </w:tc>
        <w:tc>
          <w:tcPr>
            <w:tcW w:w="4567" w:type="dxa"/>
          </w:tcPr>
          <w:p w14:paraId="6E967F9A" w14:textId="77777777" w:rsidR="00AA2BAC" w:rsidRPr="00AA2BAC" w:rsidRDefault="00AA2BAC" w:rsidP="004B657F">
            <w:pPr>
              <w:rPr>
                <w:rFonts w:ascii="Arial" w:hAnsi="Arial" w:cs="Arial"/>
                <w:sz w:val="22"/>
                <w:szCs w:val="22"/>
              </w:rPr>
            </w:pPr>
          </w:p>
        </w:tc>
        <w:tc>
          <w:tcPr>
            <w:tcW w:w="1103" w:type="dxa"/>
          </w:tcPr>
          <w:p w14:paraId="1EAA2F5C" w14:textId="77777777" w:rsidR="00AA2BAC" w:rsidRPr="00AA2BAC" w:rsidRDefault="00AA2BAC" w:rsidP="004B657F">
            <w:pPr>
              <w:rPr>
                <w:rFonts w:ascii="Arial" w:hAnsi="Arial" w:cs="Arial"/>
                <w:sz w:val="22"/>
                <w:szCs w:val="22"/>
              </w:rPr>
            </w:pPr>
          </w:p>
        </w:tc>
        <w:tc>
          <w:tcPr>
            <w:tcW w:w="3402" w:type="dxa"/>
          </w:tcPr>
          <w:p w14:paraId="01E78C01" w14:textId="77777777" w:rsidR="00AA2BAC" w:rsidRPr="00AA2BAC" w:rsidRDefault="00AA2BAC" w:rsidP="004B657F">
            <w:pPr>
              <w:rPr>
                <w:rFonts w:ascii="Arial" w:hAnsi="Arial" w:cs="Arial"/>
                <w:sz w:val="22"/>
                <w:szCs w:val="22"/>
              </w:rPr>
            </w:pPr>
          </w:p>
        </w:tc>
        <w:tc>
          <w:tcPr>
            <w:tcW w:w="1276" w:type="dxa"/>
          </w:tcPr>
          <w:p w14:paraId="2AF2C2F4" w14:textId="77777777" w:rsidR="00AA2BAC" w:rsidRPr="00AA2BAC" w:rsidRDefault="00AA2BAC" w:rsidP="004B657F">
            <w:pPr>
              <w:rPr>
                <w:rFonts w:ascii="Arial" w:hAnsi="Arial" w:cs="Arial"/>
                <w:sz w:val="22"/>
                <w:szCs w:val="22"/>
              </w:rPr>
            </w:pPr>
          </w:p>
        </w:tc>
        <w:tc>
          <w:tcPr>
            <w:tcW w:w="4478" w:type="dxa"/>
          </w:tcPr>
          <w:p w14:paraId="3E2DD426" w14:textId="77777777" w:rsidR="00AA2BAC" w:rsidRPr="00AA2BAC" w:rsidRDefault="00AA2BAC" w:rsidP="004B657F">
            <w:pPr>
              <w:rPr>
                <w:rFonts w:ascii="Arial" w:hAnsi="Arial" w:cs="Arial"/>
                <w:sz w:val="22"/>
                <w:szCs w:val="22"/>
              </w:rPr>
            </w:pPr>
          </w:p>
        </w:tc>
      </w:tr>
      <w:tr w:rsidR="00AA2BAC" w:rsidRPr="00AA2BAC" w14:paraId="5FCE7D5A" w14:textId="77777777" w:rsidTr="004B657F">
        <w:tc>
          <w:tcPr>
            <w:tcW w:w="562" w:type="dxa"/>
          </w:tcPr>
          <w:p w14:paraId="03CD0C96" w14:textId="77777777" w:rsidR="00AA2BAC" w:rsidRPr="00AA2BAC" w:rsidRDefault="00AA2BAC" w:rsidP="004B657F">
            <w:pPr>
              <w:rPr>
                <w:rFonts w:ascii="Arial" w:hAnsi="Arial" w:cs="Arial"/>
                <w:sz w:val="22"/>
                <w:szCs w:val="22"/>
              </w:rPr>
            </w:pPr>
          </w:p>
        </w:tc>
        <w:tc>
          <w:tcPr>
            <w:tcW w:w="4567" w:type="dxa"/>
          </w:tcPr>
          <w:p w14:paraId="6C687A61" w14:textId="77777777" w:rsidR="00AA2BAC" w:rsidRPr="00AA2BAC" w:rsidRDefault="00AA2BAC" w:rsidP="004B657F">
            <w:pPr>
              <w:rPr>
                <w:rFonts w:ascii="Arial" w:hAnsi="Arial" w:cs="Arial"/>
                <w:sz w:val="22"/>
                <w:szCs w:val="22"/>
              </w:rPr>
            </w:pPr>
          </w:p>
        </w:tc>
        <w:tc>
          <w:tcPr>
            <w:tcW w:w="1103" w:type="dxa"/>
          </w:tcPr>
          <w:p w14:paraId="7F2BDBA9" w14:textId="77777777" w:rsidR="00AA2BAC" w:rsidRPr="00AA2BAC" w:rsidRDefault="00AA2BAC" w:rsidP="004B657F">
            <w:pPr>
              <w:rPr>
                <w:rFonts w:ascii="Arial" w:hAnsi="Arial" w:cs="Arial"/>
                <w:sz w:val="22"/>
                <w:szCs w:val="22"/>
              </w:rPr>
            </w:pPr>
          </w:p>
        </w:tc>
        <w:tc>
          <w:tcPr>
            <w:tcW w:w="3402" w:type="dxa"/>
          </w:tcPr>
          <w:p w14:paraId="5096EF7C" w14:textId="77777777" w:rsidR="00AA2BAC" w:rsidRPr="00AA2BAC" w:rsidRDefault="00AA2BAC" w:rsidP="004B657F">
            <w:pPr>
              <w:rPr>
                <w:rFonts w:ascii="Arial" w:hAnsi="Arial" w:cs="Arial"/>
                <w:sz w:val="22"/>
                <w:szCs w:val="22"/>
              </w:rPr>
            </w:pPr>
          </w:p>
        </w:tc>
        <w:tc>
          <w:tcPr>
            <w:tcW w:w="1276" w:type="dxa"/>
          </w:tcPr>
          <w:p w14:paraId="496E4316" w14:textId="77777777" w:rsidR="00AA2BAC" w:rsidRPr="00AA2BAC" w:rsidRDefault="00AA2BAC" w:rsidP="004B657F">
            <w:pPr>
              <w:rPr>
                <w:rFonts w:ascii="Arial" w:hAnsi="Arial" w:cs="Arial"/>
                <w:sz w:val="22"/>
                <w:szCs w:val="22"/>
              </w:rPr>
            </w:pPr>
          </w:p>
        </w:tc>
        <w:tc>
          <w:tcPr>
            <w:tcW w:w="4478" w:type="dxa"/>
          </w:tcPr>
          <w:p w14:paraId="26107112" w14:textId="77777777" w:rsidR="00AA2BAC" w:rsidRPr="00AA2BAC" w:rsidRDefault="00AA2BAC" w:rsidP="004B657F">
            <w:pPr>
              <w:rPr>
                <w:rFonts w:ascii="Arial" w:hAnsi="Arial" w:cs="Arial"/>
                <w:sz w:val="22"/>
                <w:szCs w:val="22"/>
              </w:rPr>
            </w:pPr>
          </w:p>
        </w:tc>
      </w:tr>
      <w:tr w:rsidR="00AA2BAC" w:rsidRPr="00AA2BAC" w14:paraId="07D11020" w14:textId="77777777" w:rsidTr="004B657F">
        <w:tc>
          <w:tcPr>
            <w:tcW w:w="562" w:type="dxa"/>
          </w:tcPr>
          <w:p w14:paraId="0FABE048" w14:textId="77777777" w:rsidR="00AA2BAC" w:rsidRPr="00AA2BAC" w:rsidRDefault="00AA2BAC" w:rsidP="004B657F">
            <w:pPr>
              <w:rPr>
                <w:rFonts w:ascii="Arial" w:hAnsi="Arial" w:cs="Arial"/>
                <w:sz w:val="22"/>
                <w:szCs w:val="22"/>
              </w:rPr>
            </w:pPr>
          </w:p>
        </w:tc>
        <w:tc>
          <w:tcPr>
            <w:tcW w:w="4567" w:type="dxa"/>
          </w:tcPr>
          <w:p w14:paraId="4FC7E3ED" w14:textId="77777777" w:rsidR="00AA2BAC" w:rsidRPr="00AA2BAC" w:rsidRDefault="00AA2BAC" w:rsidP="004B657F">
            <w:pPr>
              <w:rPr>
                <w:rFonts w:ascii="Arial" w:hAnsi="Arial" w:cs="Arial"/>
                <w:sz w:val="22"/>
                <w:szCs w:val="22"/>
              </w:rPr>
            </w:pPr>
          </w:p>
        </w:tc>
        <w:tc>
          <w:tcPr>
            <w:tcW w:w="1103" w:type="dxa"/>
          </w:tcPr>
          <w:p w14:paraId="427FD6A9" w14:textId="77777777" w:rsidR="00AA2BAC" w:rsidRPr="00AA2BAC" w:rsidRDefault="00AA2BAC" w:rsidP="004B657F">
            <w:pPr>
              <w:rPr>
                <w:rFonts w:ascii="Arial" w:hAnsi="Arial" w:cs="Arial"/>
                <w:sz w:val="22"/>
                <w:szCs w:val="22"/>
              </w:rPr>
            </w:pPr>
          </w:p>
        </w:tc>
        <w:tc>
          <w:tcPr>
            <w:tcW w:w="3402" w:type="dxa"/>
          </w:tcPr>
          <w:p w14:paraId="3D5AE9E3" w14:textId="77777777" w:rsidR="00AA2BAC" w:rsidRPr="00AA2BAC" w:rsidRDefault="00AA2BAC" w:rsidP="004B657F">
            <w:pPr>
              <w:rPr>
                <w:rFonts w:ascii="Arial" w:hAnsi="Arial" w:cs="Arial"/>
                <w:sz w:val="22"/>
                <w:szCs w:val="22"/>
              </w:rPr>
            </w:pPr>
          </w:p>
        </w:tc>
        <w:tc>
          <w:tcPr>
            <w:tcW w:w="1276" w:type="dxa"/>
          </w:tcPr>
          <w:p w14:paraId="63CB70CB" w14:textId="77777777" w:rsidR="00AA2BAC" w:rsidRPr="00AA2BAC" w:rsidRDefault="00AA2BAC" w:rsidP="004B657F">
            <w:pPr>
              <w:rPr>
                <w:rFonts w:ascii="Arial" w:hAnsi="Arial" w:cs="Arial"/>
                <w:sz w:val="22"/>
                <w:szCs w:val="22"/>
              </w:rPr>
            </w:pPr>
          </w:p>
        </w:tc>
        <w:tc>
          <w:tcPr>
            <w:tcW w:w="4478" w:type="dxa"/>
          </w:tcPr>
          <w:p w14:paraId="0EB318F4" w14:textId="77777777" w:rsidR="00AA2BAC" w:rsidRPr="00AA2BAC" w:rsidRDefault="00AA2BAC" w:rsidP="004B657F">
            <w:pPr>
              <w:rPr>
                <w:rFonts w:ascii="Arial" w:hAnsi="Arial" w:cs="Arial"/>
                <w:sz w:val="22"/>
                <w:szCs w:val="22"/>
              </w:rPr>
            </w:pPr>
          </w:p>
        </w:tc>
      </w:tr>
    </w:tbl>
    <w:p w14:paraId="7A645A09" w14:textId="77777777" w:rsidR="00AA2BAC" w:rsidRPr="00AA2BAC" w:rsidRDefault="00AA2BAC" w:rsidP="00AA2BAC">
      <w:pPr>
        <w:rPr>
          <w:rFonts w:ascii="Arial" w:hAnsi="Arial" w:cs="Arial"/>
          <w:sz w:val="22"/>
          <w:szCs w:val="22"/>
        </w:rPr>
      </w:pPr>
    </w:p>
    <w:tbl>
      <w:tblPr>
        <w:tblStyle w:val="TableGrid"/>
        <w:tblW w:w="0" w:type="auto"/>
        <w:tblBorders>
          <w:insideH w:val="none" w:sz="0" w:space="0" w:color="auto"/>
        </w:tblBorders>
        <w:tblLook w:val="04A0" w:firstRow="1" w:lastRow="0" w:firstColumn="1" w:lastColumn="0" w:noHBand="0" w:noVBand="1"/>
      </w:tblPr>
      <w:tblGrid>
        <w:gridCol w:w="13312"/>
      </w:tblGrid>
      <w:tr w:rsidR="00AA2BAC" w:rsidRPr="00AA2BAC" w14:paraId="678B3E53" w14:textId="77777777" w:rsidTr="004B657F">
        <w:tc>
          <w:tcPr>
            <w:tcW w:w="15388" w:type="dxa"/>
          </w:tcPr>
          <w:p w14:paraId="76DF173C" w14:textId="77777777" w:rsidR="00AA2BAC" w:rsidRPr="00AA2BAC" w:rsidRDefault="00AA2BAC" w:rsidP="004B657F">
            <w:pPr>
              <w:rPr>
                <w:rFonts w:ascii="Arial" w:hAnsi="Arial" w:cs="Arial"/>
                <w:sz w:val="22"/>
                <w:szCs w:val="22"/>
              </w:rPr>
            </w:pPr>
            <w:r w:rsidRPr="00AA2BAC">
              <w:rPr>
                <w:rFonts w:ascii="Arial" w:hAnsi="Arial" w:cs="Arial"/>
                <w:b/>
                <w:bCs/>
                <w:sz w:val="22"/>
                <w:szCs w:val="22"/>
              </w:rPr>
              <w:t xml:space="preserve">Views of the child / young person: </w:t>
            </w:r>
            <w:r w:rsidRPr="00AA2BAC">
              <w:rPr>
                <w:rFonts w:ascii="Arial" w:hAnsi="Arial" w:cs="Arial"/>
                <w:sz w:val="22"/>
                <w:szCs w:val="22"/>
              </w:rPr>
              <w:t>(Article 12)</w:t>
            </w:r>
          </w:p>
        </w:tc>
      </w:tr>
      <w:tr w:rsidR="00AA2BAC" w:rsidRPr="00AA2BAC" w14:paraId="100A0CAC" w14:textId="77777777" w:rsidTr="004B657F">
        <w:trPr>
          <w:trHeight w:val="1717"/>
        </w:trPr>
        <w:sdt>
          <w:sdtPr>
            <w:rPr>
              <w:rFonts w:ascii="Arial" w:hAnsi="Arial" w:cs="Arial"/>
              <w:sz w:val="22"/>
              <w:szCs w:val="22"/>
            </w:rPr>
            <w:id w:val="1236511262"/>
            <w:placeholder>
              <w:docPart w:val="C83AB40E57B24EB2B68513BB5D4FDFE2"/>
            </w:placeholder>
            <w:showingPlcHdr/>
          </w:sdtPr>
          <w:sdtEndPr/>
          <w:sdtContent>
            <w:tc>
              <w:tcPr>
                <w:tcW w:w="15388" w:type="dxa"/>
              </w:tcPr>
              <w:p w14:paraId="63E2D4C9" w14:textId="77777777" w:rsidR="00AA2BAC" w:rsidRPr="00AA2BAC" w:rsidRDefault="00AA2BAC" w:rsidP="004B657F">
                <w:pPr>
                  <w:rPr>
                    <w:rFonts w:ascii="Arial" w:hAnsi="Arial" w:cs="Arial"/>
                    <w:sz w:val="22"/>
                    <w:szCs w:val="22"/>
                  </w:rPr>
                </w:pPr>
                <w:r w:rsidRPr="00AA2BAC">
                  <w:rPr>
                    <w:rStyle w:val="PlaceholderText"/>
                    <w:rFonts w:ascii="Arial" w:hAnsi="Arial" w:cs="Arial"/>
                    <w:sz w:val="22"/>
                    <w:szCs w:val="22"/>
                  </w:rPr>
                  <w:t>Click or tap here to enter text.</w:t>
                </w:r>
              </w:p>
            </w:tc>
          </w:sdtContent>
        </w:sdt>
      </w:tr>
    </w:tbl>
    <w:p w14:paraId="6C94DA4E" w14:textId="77777777" w:rsidR="00AA2BAC" w:rsidRPr="00AA2BAC" w:rsidRDefault="00AA2BAC" w:rsidP="00AA2BAC">
      <w:pPr>
        <w:rPr>
          <w:rFonts w:ascii="Arial" w:hAnsi="Arial" w:cs="Arial"/>
          <w:sz w:val="22"/>
          <w:szCs w:val="22"/>
        </w:rPr>
      </w:pPr>
    </w:p>
    <w:tbl>
      <w:tblPr>
        <w:tblStyle w:val="TableGrid"/>
        <w:tblW w:w="0" w:type="auto"/>
        <w:tblBorders>
          <w:insideH w:val="none" w:sz="0" w:space="0" w:color="auto"/>
        </w:tblBorders>
        <w:tblLook w:val="04A0" w:firstRow="1" w:lastRow="0" w:firstColumn="1" w:lastColumn="0" w:noHBand="0" w:noVBand="1"/>
      </w:tblPr>
      <w:tblGrid>
        <w:gridCol w:w="13312"/>
      </w:tblGrid>
      <w:tr w:rsidR="00AA2BAC" w:rsidRPr="00AA2BAC" w14:paraId="652526AE" w14:textId="77777777" w:rsidTr="004B657F">
        <w:tc>
          <w:tcPr>
            <w:tcW w:w="15388" w:type="dxa"/>
          </w:tcPr>
          <w:p w14:paraId="2587C88A" w14:textId="77777777" w:rsidR="00AA2BAC" w:rsidRPr="00AA2BAC" w:rsidRDefault="00AA2BAC" w:rsidP="004B657F">
            <w:pPr>
              <w:rPr>
                <w:rFonts w:ascii="Arial" w:hAnsi="Arial" w:cs="Arial"/>
                <w:sz w:val="22"/>
                <w:szCs w:val="22"/>
              </w:rPr>
            </w:pPr>
            <w:r w:rsidRPr="00AA2BAC">
              <w:rPr>
                <w:rFonts w:ascii="Arial" w:hAnsi="Arial" w:cs="Arial"/>
                <w:b/>
                <w:bCs/>
                <w:sz w:val="22"/>
                <w:szCs w:val="22"/>
              </w:rPr>
              <w:t xml:space="preserve">Views of the Parent / Carer: </w:t>
            </w:r>
          </w:p>
        </w:tc>
      </w:tr>
      <w:tr w:rsidR="00AA2BAC" w:rsidRPr="00AA2BAC" w14:paraId="721DC1EF" w14:textId="77777777" w:rsidTr="004B657F">
        <w:trPr>
          <w:trHeight w:val="1717"/>
        </w:trPr>
        <w:sdt>
          <w:sdtPr>
            <w:rPr>
              <w:rFonts w:ascii="Arial" w:hAnsi="Arial" w:cs="Arial"/>
              <w:sz w:val="22"/>
              <w:szCs w:val="22"/>
            </w:rPr>
            <w:id w:val="614712648"/>
            <w:placeholder>
              <w:docPart w:val="9A18CF59EED548AB8FF93BD8432026E6"/>
            </w:placeholder>
            <w:showingPlcHdr/>
          </w:sdtPr>
          <w:sdtEndPr/>
          <w:sdtContent>
            <w:tc>
              <w:tcPr>
                <w:tcW w:w="15388" w:type="dxa"/>
              </w:tcPr>
              <w:p w14:paraId="5D49C52A" w14:textId="77777777" w:rsidR="00AA2BAC" w:rsidRPr="00AA2BAC" w:rsidRDefault="00AA2BAC" w:rsidP="004B657F">
                <w:pPr>
                  <w:rPr>
                    <w:rFonts w:ascii="Arial" w:hAnsi="Arial" w:cs="Arial"/>
                    <w:sz w:val="22"/>
                    <w:szCs w:val="22"/>
                  </w:rPr>
                </w:pPr>
                <w:r w:rsidRPr="00AA2BAC">
                  <w:rPr>
                    <w:rStyle w:val="PlaceholderText"/>
                    <w:rFonts w:ascii="Arial" w:hAnsi="Arial" w:cs="Arial"/>
                    <w:sz w:val="22"/>
                    <w:szCs w:val="22"/>
                  </w:rPr>
                  <w:t>Click or tap here to enter text.</w:t>
                </w:r>
              </w:p>
            </w:tc>
          </w:sdtContent>
        </w:sdt>
      </w:tr>
    </w:tbl>
    <w:p w14:paraId="7AA5DA51" w14:textId="77777777" w:rsidR="00AA2BAC" w:rsidRPr="00AA2BAC" w:rsidRDefault="00AA2BAC" w:rsidP="00AA2BAC">
      <w:pPr>
        <w:rPr>
          <w:rFonts w:ascii="Arial" w:hAnsi="Arial" w:cs="Arial"/>
          <w:sz w:val="22"/>
          <w:szCs w:val="22"/>
        </w:rPr>
      </w:pPr>
    </w:p>
    <w:tbl>
      <w:tblPr>
        <w:tblStyle w:val="TableGrid"/>
        <w:tblW w:w="0" w:type="auto"/>
        <w:tblLook w:val="04A0" w:firstRow="1" w:lastRow="0" w:firstColumn="1" w:lastColumn="0" w:noHBand="0" w:noVBand="1"/>
      </w:tblPr>
      <w:tblGrid>
        <w:gridCol w:w="2734"/>
        <w:gridCol w:w="2674"/>
        <w:gridCol w:w="2640"/>
        <w:gridCol w:w="2640"/>
        <w:gridCol w:w="2624"/>
      </w:tblGrid>
      <w:tr w:rsidR="00AA2BAC" w:rsidRPr="00AA2BAC" w14:paraId="12B9D234" w14:textId="77777777" w:rsidTr="004B657F">
        <w:tc>
          <w:tcPr>
            <w:tcW w:w="15388" w:type="dxa"/>
            <w:gridSpan w:val="5"/>
          </w:tcPr>
          <w:p w14:paraId="47B5563A" w14:textId="77777777" w:rsidR="00AA2BAC" w:rsidRPr="00AA2BAC" w:rsidRDefault="00AA2BAC" w:rsidP="004B657F">
            <w:pPr>
              <w:jc w:val="center"/>
              <w:rPr>
                <w:rFonts w:ascii="Arial" w:hAnsi="Arial" w:cs="Arial"/>
                <w:b/>
                <w:bCs/>
                <w:sz w:val="22"/>
                <w:szCs w:val="22"/>
              </w:rPr>
            </w:pPr>
            <w:r w:rsidRPr="00AA2BAC">
              <w:rPr>
                <w:rFonts w:ascii="Arial" w:hAnsi="Arial" w:cs="Arial"/>
                <w:b/>
                <w:bCs/>
                <w:sz w:val="22"/>
                <w:szCs w:val="22"/>
              </w:rPr>
              <w:t>Assessment Plans</w:t>
            </w:r>
          </w:p>
        </w:tc>
      </w:tr>
      <w:tr w:rsidR="00AA2BAC" w:rsidRPr="00AA2BAC" w14:paraId="219B5A5B" w14:textId="77777777" w:rsidTr="004B657F">
        <w:tblPrEx>
          <w:jc w:val="center"/>
        </w:tblPrEx>
        <w:trPr>
          <w:jc w:val="center"/>
        </w:trPr>
        <w:tc>
          <w:tcPr>
            <w:tcW w:w="3077" w:type="dxa"/>
          </w:tcPr>
          <w:p w14:paraId="7DC1D447"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Wellbeing Assessment</w:t>
            </w:r>
          </w:p>
        </w:tc>
        <w:tc>
          <w:tcPr>
            <w:tcW w:w="3077" w:type="dxa"/>
          </w:tcPr>
          <w:p w14:paraId="0FF99B43"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Nurturing Me</w:t>
            </w:r>
          </w:p>
        </w:tc>
        <w:tc>
          <w:tcPr>
            <w:tcW w:w="3078" w:type="dxa"/>
          </w:tcPr>
          <w:p w14:paraId="75C6095E"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Singla Agency Plan</w:t>
            </w:r>
          </w:p>
        </w:tc>
        <w:tc>
          <w:tcPr>
            <w:tcW w:w="3078" w:type="dxa"/>
          </w:tcPr>
          <w:p w14:paraId="4962458C"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Multi-Agency Plan</w:t>
            </w:r>
          </w:p>
        </w:tc>
        <w:tc>
          <w:tcPr>
            <w:tcW w:w="3078" w:type="dxa"/>
          </w:tcPr>
          <w:p w14:paraId="5A12E300"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Child’s Plan</w:t>
            </w:r>
          </w:p>
        </w:tc>
      </w:tr>
    </w:tbl>
    <w:p w14:paraId="5FE6295A" w14:textId="77777777" w:rsidR="00AA2BAC" w:rsidRPr="00AA2BAC" w:rsidRDefault="00AA2BAC" w:rsidP="00AA2BAC">
      <w:pPr>
        <w:rPr>
          <w:rFonts w:ascii="Arial" w:hAnsi="Arial" w:cs="Arial"/>
          <w:sz w:val="22"/>
          <w:szCs w:val="22"/>
        </w:rPr>
      </w:pPr>
    </w:p>
    <w:tbl>
      <w:tblPr>
        <w:tblStyle w:val="TableGrid"/>
        <w:tblW w:w="0" w:type="auto"/>
        <w:tblLook w:val="04A0" w:firstRow="1" w:lastRow="0" w:firstColumn="1" w:lastColumn="0" w:noHBand="0" w:noVBand="1"/>
      </w:tblPr>
      <w:tblGrid>
        <w:gridCol w:w="3287"/>
        <w:gridCol w:w="3301"/>
        <w:gridCol w:w="3362"/>
        <w:gridCol w:w="3362"/>
      </w:tblGrid>
      <w:tr w:rsidR="00AA2BAC" w:rsidRPr="00AA2BAC" w14:paraId="2D6E918D" w14:textId="77777777" w:rsidTr="004B657F">
        <w:tc>
          <w:tcPr>
            <w:tcW w:w="15388" w:type="dxa"/>
            <w:gridSpan w:val="4"/>
          </w:tcPr>
          <w:p w14:paraId="1BCD48CD" w14:textId="77777777" w:rsidR="00AA2BAC" w:rsidRPr="00AA2BAC" w:rsidRDefault="00AA2BAC" w:rsidP="004B657F">
            <w:pPr>
              <w:jc w:val="center"/>
              <w:rPr>
                <w:rFonts w:ascii="Arial" w:hAnsi="Arial" w:cs="Arial"/>
                <w:b/>
                <w:bCs/>
                <w:sz w:val="22"/>
                <w:szCs w:val="22"/>
              </w:rPr>
            </w:pPr>
            <w:r w:rsidRPr="00AA2BAC">
              <w:rPr>
                <w:rFonts w:ascii="Arial" w:hAnsi="Arial" w:cs="Arial"/>
                <w:b/>
                <w:bCs/>
                <w:sz w:val="22"/>
                <w:szCs w:val="22"/>
              </w:rPr>
              <w:t>Intervention level</w:t>
            </w:r>
          </w:p>
        </w:tc>
      </w:tr>
      <w:tr w:rsidR="00AA2BAC" w:rsidRPr="00AA2BAC" w14:paraId="56C303F6" w14:textId="77777777" w:rsidTr="004B657F">
        <w:tc>
          <w:tcPr>
            <w:tcW w:w="3847" w:type="dxa"/>
          </w:tcPr>
          <w:p w14:paraId="05D2A717"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Universal</w:t>
            </w:r>
          </w:p>
        </w:tc>
        <w:tc>
          <w:tcPr>
            <w:tcW w:w="3847" w:type="dxa"/>
          </w:tcPr>
          <w:p w14:paraId="7D60E12A"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Enhanced Universal</w:t>
            </w:r>
          </w:p>
        </w:tc>
        <w:tc>
          <w:tcPr>
            <w:tcW w:w="3847" w:type="dxa"/>
          </w:tcPr>
          <w:p w14:paraId="08AAF0DD"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Collaborative</w:t>
            </w:r>
          </w:p>
        </w:tc>
        <w:tc>
          <w:tcPr>
            <w:tcW w:w="3847" w:type="dxa"/>
          </w:tcPr>
          <w:p w14:paraId="20E6F147" w14:textId="77777777" w:rsidR="00AA2BAC" w:rsidRPr="00AA2BAC" w:rsidRDefault="00AA2BAC" w:rsidP="004B657F">
            <w:pPr>
              <w:jc w:val="center"/>
              <w:rPr>
                <w:rFonts w:ascii="Arial" w:hAnsi="Arial" w:cs="Arial"/>
                <w:sz w:val="22"/>
                <w:szCs w:val="22"/>
              </w:rPr>
            </w:pPr>
            <w:r w:rsidRPr="00AA2BAC">
              <w:rPr>
                <w:rFonts w:ascii="Arial" w:hAnsi="Arial" w:cs="Arial"/>
                <w:sz w:val="22"/>
                <w:szCs w:val="22"/>
              </w:rPr>
              <w:t>Enhanced Collaborative</w:t>
            </w:r>
          </w:p>
        </w:tc>
      </w:tr>
    </w:tbl>
    <w:p w14:paraId="127BE609" w14:textId="77777777" w:rsidR="00AA2BAC" w:rsidRPr="00AA2BAC" w:rsidRDefault="00AA2BAC" w:rsidP="00AA2BAC">
      <w:pPr>
        <w:rPr>
          <w:rFonts w:ascii="Arial" w:hAnsi="Arial" w:cs="Arial"/>
          <w:sz w:val="22"/>
          <w:szCs w:val="22"/>
        </w:rPr>
      </w:pPr>
    </w:p>
    <w:tbl>
      <w:tblPr>
        <w:tblStyle w:val="TableGrid"/>
        <w:tblW w:w="0" w:type="auto"/>
        <w:tblBorders>
          <w:insideH w:val="none" w:sz="0" w:space="0" w:color="auto"/>
        </w:tblBorders>
        <w:tblLook w:val="04A0" w:firstRow="1" w:lastRow="0" w:firstColumn="1" w:lastColumn="0" w:noHBand="0" w:noVBand="1"/>
      </w:tblPr>
      <w:tblGrid>
        <w:gridCol w:w="6648"/>
        <w:gridCol w:w="6664"/>
      </w:tblGrid>
      <w:tr w:rsidR="00AA2BAC" w:rsidRPr="00AA2BAC" w14:paraId="762C4B1D" w14:textId="77777777" w:rsidTr="004B657F">
        <w:tc>
          <w:tcPr>
            <w:tcW w:w="7694" w:type="dxa"/>
          </w:tcPr>
          <w:p w14:paraId="3634AFCD" w14:textId="77777777" w:rsidR="00AA2BAC" w:rsidRPr="00AA2BAC" w:rsidRDefault="00AA2BAC" w:rsidP="004B657F">
            <w:pPr>
              <w:rPr>
                <w:rFonts w:ascii="Arial" w:hAnsi="Arial" w:cs="Arial"/>
                <w:b/>
                <w:bCs/>
                <w:sz w:val="22"/>
                <w:szCs w:val="22"/>
              </w:rPr>
            </w:pPr>
            <w:r w:rsidRPr="00AA2BAC">
              <w:rPr>
                <w:rFonts w:ascii="Arial" w:hAnsi="Arial" w:cs="Arial"/>
                <w:b/>
                <w:bCs/>
                <w:sz w:val="22"/>
                <w:szCs w:val="22"/>
              </w:rPr>
              <w:t>Copies to:</w:t>
            </w:r>
          </w:p>
        </w:tc>
        <w:tc>
          <w:tcPr>
            <w:tcW w:w="7694" w:type="dxa"/>
          </w:tcPr>
          <w:p w14:paraId="1E491EB8" w14:textId="77777777" w:rsidR="00AA2BAC" w:rsidRPr="00AA2BAC" w:rsidRDefault="00AA2BAC" w:rsidP="004B657F">
            <w:pPr>
              <w:rPr>
                <w:rFonts w:ascii="Arial" w:hAnsi="Arial" w:cs="Arial"/>
                <w:b/>
                <w:bCs/>
                <w:sz w:val="22"/>
                <w:szCs w:val="22"/>
              </w:rPr>
            </w:pPr>
            <w:r w:rsidRPr="00AA2BAC">
              <w:rPr>
                <w:rFonts w:ascii="Arial" w:hAnsi="Arial" w:cs="Arial"/>
                <w:b/>
                <w:bCs/>
                <w:sz w:val="22"/>
                <w:szCs w:val="22"/>
              </w:rPr>
              <w:t>Date of Next Review:</w:t>
            </w:r>
          </w:p>
        </w:tc>
      </w:tr>
      <w:tr w:rsidR="00AA2BAC" w:rsidRPr="00AA2BAC" w14:paraId="52C7CC69" w14:textId="77777777" w:rsidTr="004B657F">
        <w:sdt>
          <w:sdtPr>
            <w:rPr>
              <w:rFonts w:ascii="Arial" w:hAnsi="Arial" w:cs="Arial"/>
              <w:sz w:val="22"/>
              <w:szCs w:val="22"/>
            </w:rPr>
            <w:id w:val="-1965725807"/>
            <w:placeholder>
              <w:docPart w:val="C83AB40E57B24EB2B68513BB5D4FDFE2"/>
            </w:placeholder>
            <w:showingPlcHdr/>
          </w:sdtPr>
          <w:sdtEndPr/>
          <w:sdtContent>
            <w:tc>
              <w:tcPr>
                <w:tcW w:w="7694" w:type="dxa"/>
                <w:tcBorders>
                  <w:bottom w:val="single" w:sz="4" w:space="0" w:color="auto"/>
                </w:tcBorders>
              </w:tcPr>
              <w:p w14:paraId="1C4A824F" w14:textId="77777777" w:rsidR="00AA2BAC" w:rsidRPr="00AA2BAC" w:rsidRDefault="00AA2BAC" w:rsidP="004B657F">
                <w:pPr>
                  <w:rPr>
                    <w:rFonts w:ascii="Arial" w:hAnsi="Arial" w:cs="Arial"/>
                    <w:sz w:val="22"/>
                    <w:szCs w:val="22"/>
                  </w:rPr>
                </w:pPr>
                <w:r w:rsidRPr="00AA2BAC">
                  <w:rPr>
                    <w:rStyle w:val="PlaceholderText"/>
                    <w:rFonts w:ascii="Arial" w:hAnsi="Arial" w:cs="Arial"/>
                    <w:sz w:val="22"/>
                    <w:szCs w:val="22"/>
                  </w:rPr>
                  <w:t>Click or tap here to enter text.</w:t>
                </w:r>
              </w:p>
            </w:tc>
          </w:sdtContent>
        </w:sdt>
        <w:sdt>
          <w:sdtPr>
            <w:rPr>
              <w:rFonts w:ascii="Arial" w:hAnsi="Arial" w:cs="Arial"/>
              <w:sz w:val="22"/>
              <w:szCs w:val="22"/>
            </w:rPr>
            <w:id w:val="-584069471"/>
            <w:placeholder>
              <w:docPart w:val="C83AB40E57B24EB2B68513BB5D4FDFE2"/>
            </w:placeholder>
            <w:showingPlcHdr/>
          </w:sdtPr>
          <w:sdtEndPr/>
          <w:sdtContent>
            <w:tc>
              <w:tcPr>
                <w:tcW w:w="7694" w:type="dxa"/>
                <w:tcBorders>
                  <w:bottom w:val="single" w:sz="4" w:space="0" w:color="auto"/>
                </w:tcBorders>
              </w:tcPr>
              <w:p w14:paraId="7175E464" w14:textId="77777777" w:rsidR="00AA2BAC" w:rsidRPr="00AA2BAC" w:rsidRDefault="00AA2BAC" w:rsidP="004B657F">
                <w:pPr>
                  <w:rPr>
                    <w:rFonts w:ascii="Arial" w:hAnsi="Arial" w:cs="Arial"/>
                    <w:sz w:val="22"/>
                    <w:szCs w:val="22"/>
                  </w:rPr>
                </w:pPr>
                <w:r w:rsidRPr="00AA2BAC">
                  <w:rPr>
                    <w:rStyle w:val="PlaceholderText"/>
                    <w:rFonts w:ascii="Arial" w:hAnsi="Arial" w:cs="Arial"/>
                    <w:sz w:val="22"/>
                    <w:szCs w:val="22"/>
                  </w:rPr>
                  <w:t>Click or tap here to enter text.</w:t>
                </w:r>
              </w:p>
            </w:tc>
          </w:sdtContent>
        </w:sdt>
      </w:tr>
      <w:tr w:rsidR="00AA2BAC" w:rsidRPr="00AA2BAC" w14:paraId="6602EFAB" w14:textId="77777777" w:rsidTr="004B657F">
        <w:tc>
          <w:tcPr>
            <w:tcW w:w="15388" w:type="dxa"/>
            <w:gridSpan w:val="2"/>
            <w:tcBorders>
              <w:top w:val="single" w:sz="4" w:space="0" w:color="auto"/>
              <w:bottom w:val="single" w:sz="4" w:space="0" w:color="auto"/>
            </w:tcBorders>
          </w:tcPr>
          <w:p w14:paraId="55F9AA31" w14:textId="77777777" w:rsidR="00AA2BAC" w:rsidRPr="00AA2BAC" w:rsidRDefault="00AA2BAC" w:rsidP="004B657F">
            <w:pPr>
              <w:rPr>
                <w:rFonts w:ascii="Arial" w:hAnsi="Arial" w:cs="Arial"/>
                <w:sz w:val="22"/>
                <w:szCs w:val="22"/>
              </w:rPr>
            </w:pPr>
            <w:r w:rsidRPr="00AA2BAC">
              <w:rPr>
                <w:rFonts w:ascii="Arial" w:hAnsi="Arial" w:cs="Arial"/>
                <w:i/>
                <w:sz w:val="22"/>
                <w:szCs w:val="22"/>
              </w:rPr>
              <w:t>Please review the meeting minutes and contact the school if you require any amendments within 5 days. Thereafter, permission to share with partners to this plan, as named above.</w:t>
            </w:r>
          </w:p>
        </w:tc>
      </w:tr>
    </w:tbl>
    <w:p w14:paraId="19B1531B" w14:textId="77777777" w:rsidR="00AA2BAC" w:rsidRDefault="00AA2BAC" w:rsidP="00AA2BAC"/>
    <w:sectPr w:rsidR="00AA2BAC" w:rsidSect="009F1948">
      <w:pgSz w:w="16838" w:h="11906" w:orient="landscape" w:code="9"/>
      <w:pgMar w:top="1559" w:right="2098" w:bottom="1418" w:left="1418" w:header="720" w:footer="5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CDD10" w14:textId="77777777" w:rsidR="007561EB" w:rsidRDefault="007561EB">
      <w:r>
        <w:separator/>
      </w:r>
    </w:p>
  </w:endnote>
  <w:endnote w:type="continuationSeparator" w:id="0">
    <w:p w14:paraId="5BB14363" w14:textId="77777777" w:rsidR="007561EB" w:rsidRDefault="0075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19897" w14:textId="77777777" w:rsidR="006773F1" w:rsidRDefault="006773F1">
    <w:pPr>
      <w:pStyle w:val="Footer"/>
      <w:jc w:val="right"/>
      <w:rPr>
        <w:rFonts w:ascii="Arial" w:hAnsi="Arial"/>
        <w:snapToGrid w:val="0"/>
      </w:rPr>
    </w:pPr>
  </w:p>
  <w:p w14:paraId="5237B2C5" w14:textId="77777777" w:rsidR="006773F1" w:rsidRDefault="006773F1">
    <w:pPr>
      <w:pStyle w:val="Footer"/>
      <w:jc w:val="right"/>
      <w:rPr>
        <w:rFonts w:ascii="Arial" w:hAnsi="Arial"/>
        <w:snapToGrid w:val="0"/>
      </w:rPr>
    </w:pPr>
  </w:p>
  <w:p w14:paraId="3DD20835" w14:textId="77777777" w:rsidR="006773F1" w:rsidRDefault="006773F1">
    <w:pPr>
      <w:pStyle w:val="Footer"/>
      <w:jc w:val="right"/>
      <w:rPr>
        <w:rFonts w:ascii="Arial" w:hAnsi="Arial"/>
      </w:rPr>
    </w:pPr>
    <w:r>
      <w:rPr>
        <w:rFonts w:ascii="Arial" w:hAnsi="Arial"/>
        <w:snapToGrid w:val="0"/>
      </w:rPr>
      <w:tab/>
    </w:r>
    <w:r>
      <w:rPr>
        <w:rFonts w:ascii="Arial" w:hAnsi="Arial"/>
        <w:snapToGrid w:val="0"/>
      </w:rPr>
      <w:tab/>
    </w:r>
  </w:p>
  <w:p w14:paraId="3D91AE86" w14:textId="77777777" w:rsidR="006773F1" w:rsidRDefault="00677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112907"/>
      <w:docPartObj>
        <w:docPartGallery w:val="Page Numbers (Bottom of Page)"/>
        <w:docPartUnique/>
      </w:docPartObj>
    </w:sdtPr>
    <w:sdtEndPr>
      <w:rPr>
        <w:noProof/>
      </w:rPr>
    </w:sdtEndPr>
    <w:sdtContent>
      <w:p w14:paraId="74AE22B2" w14:textId="108ACB6B" w:rsidR="009F1948" w:rsidRPr="00C255A4" w:rsidRDefault="009F1948" w:rsidP="00C255A4">
        <w:pPr>
          <w:pStyle w:val="Footer"/>
          <w:jc w:val="right"/>
          <w:rPr>
            <w:rFonts w:ascii="Arial" w:hAnsi="Arial" w:cs="Arial"/>
          </w:rPr>
        </w:pPr>
        <w:r w:rsidRPr="00BE0413">
          <w:rPr>
            <w:rFonts w:ascii="Arial" w:hAnsi="Arial" w:cs="Arial"/>
          </w:rPr>
          <w:t xml:space="preserve">Page </w:t>
        </w:r>
        <w:r w:rsidRPr="00BE0413">
          <w:rPr>
            <w:rFonts w:ascii="Arial" w:hAnsi="Arial" w:cs="Arial"/>
          </w:rPr>
          <w:fldChar w:fldCharType="begin"/>
        </w:r>
        <w:r w:rsidRPr="00BE0413">
          <w:rPr>
            <w:rFonts w:ascii="Arial" w:hAnsi="Arial" w:cs="Arial"/>
          </w:rPr>
          <w:instrText>PAGE   \* MERGEFORMAT</w:instrText>
        </w:r>
        <w:r w:rsidRPr="00BE0413">
          <w:rPr>
            <w:rFonts w:ascii="Arial" w:hAnsi="Arial" w:cs="Arial"/>
          </w:rPr>
          <w:fldChar w:fldCharType="separate"/>
        </w:r>
        <w:r w:rsidR="00ED3385">
          <w:rPr>
            <w:rFonts w:ascii="Arial" w:hAnsi="Arial" w:cs="Arial"/>
            <w:noProof/>
          </w:rPr>
          <w:t>22</w:t>
        </w:r>
        <w:r w:rsidRPr="00BE0413">
          <w:rPr>
            <w:rFonts w:ascii="Arial" w:hAnsi="Arial" w:cs="Arial"/>
          </w:rPr>
          <w:fldChar w:fldCharType="end"/>
        </w:r>
        <w:r w:rsidRPr="00BE0413">
          <w:rPr>
            <w:rFonts w:ascii="Arial" w:hAnsi="Arial" w:cs="Arial"/>
          </w:rPr>
          <w:t xml:space="preserve"> of </w:t>
        </w:r>
        <w:r w:rsidRPr="00BE0413">
          <w:rPr>
            <w:rFonts w:ascii="Arial" w:hAnsi="Arial" w:cs="Arial"/>
          </w:rPr>
          <w:fldChar w:fldCharType="begin"/>
        </w:r>
        <w:r w:rsidRPr="00BE0413">
          <w:rPr>
            <w:rFonts w:ascii="Arial" w:hAnsi="Arial" w:cs="Arial"/>
          </w:rPr>
          <w:instrText xml:space="preserve"> NUMPAGES   \* MERGEFORMAT </w:instrText>
        </w:r>
        <w:r w:rsidRPr="00BE0413">
          <w:rPr>
            <w:rFonts w:ascii="Arial" w:hAnsi="Arial" w:cs="Arial"/>
          </w:rPr>
          <w:fldChar w:fldCharType="separate"/>
        </w:r>
        <w:r w:rsidR="00ED3385">
          <w:rPr>
            <w:rFonts w:ascii="Arial" w:hAnsi="Arial" w:cs="Arial"/>
            <w:noProof/>
          </w:rPr>
          <w:t>57</w:t>
        </w:r>
        <w:r w:rsidRPr="00BE0413">
          <w:rPr>
            <w:rFonts w:ascii="Arial" w:hAnsi="Arial" w:cs="Arial"/>
          </w:rPr>
          <w:fldChar w:fldCharType="end"/>
        </w:r>
      </w:p>
    </w:sdtContent>
  </w:sdt>
  <w:p w14:paraId="57760C09" w14:textId="77777777" w:rsidR="009F1948" w:rsidRDefault="009F1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73C2A" w14:textId="08B47057" w:rsidR="006773F1" w:rsidRDefault="006773F1">
    <w:pPr>
      <w:pStyle w:val="Footer"/>
      <w:tabs>
        <w:tab w:val="clear" w:pos="4153"/>
        <w:tab w:val="clear" w:pos="8306"/>
        <w:tab w:val="right" w:pos="9356"/>
      </w:tabs>
      <w:ind w:left="-567"/>
      <w:jc w:val="both"/>
      <w:rPr>
        <w:rStyle w:val="PageNumber"/>
        <w:rFonts w:ascii="Arial" w:hAnsi="Arial" w:cs="Arial"/>
        <w:b/>
        <w:bCs/>
        <w:i/>
        <w:iCs/>
        <w:color w:val="000080"/>
        <w:sz w:val="16"/>
      </w:rPr>
    </w:pPr>
    <w:r>
      <w:rPr>
        <w:rFonts w:ascii="Arial" w:hAnsi="Arial" w:cs="Arial"/>
        <w:sz w:val="18"/>
        <w:lang w:val="en-US"/>
      </w:rPr>
      <w:tab/>
    </w:r>
    <w:r>
      <w:rPr>
        <w:rFonts w:ascii="Arial" w:hAnsi="Arial" w:cs="Arial"/>
        <w:b/>
        <w:bCs/>
        <w:i/>
        <w:iCs/>
        <w:color w:val="000080"/>
        <w:sz w:val="16"/>
        <w:lang w:val="en-US"/>
      </w:rPr>
      <w:t xml:space="preserve">Page </w:t>
    </w:r>
    <w:r>
      <w:rPr>
        <w:rStyle w:val="PageNumber"/>
        <w:rFonts w:ascii="Arial" w:hAnsi="Arial" w:cs="Arial"/>
        <w:b/>
        <w:bCs/>
        <w:i/>
        <w:iCs/>
        <w:color w:val="000080"/>
        <w:sz w:val="16"/>
      </w:rPr>
      <w:fldChar w:fldCharType="begin"/>
    </w:r>
    <w:r>
      <w:rPr>
        <w:rStyle w:val="PageNumber"/>
        <w:rFonts w:ascii="Arial" w:hAnsi="Arial" w:cs="Arial"/>
        <w:b/>
        <w:bCs/>
        <w:i/>
        <w:iCs/>
        <w:color w:val="000080"/>
        <w:sz w:val="16"/>
      </w:rPr>
      <w:instrText xml:space="preserve"> PAGE </w:instrText>
    </w:r>
    <w:r>
      <w:rPr>
        <w:rStyle w:val="PageNumber"/>
        <w:rFonts w:ascii="Arial" w:hAnsi="Arial" w:cs="Arial"/>
        <w:b/>
        <w:bCs/>
        <w:i/>
        <w:iCs/>
        <w:color w:val="000080"/>
        <w:sz w:val="16"/>
      </w:rPr>
      <w:fldChar w:fldCharType="separate"/>
    </w:r>
    <w:r w:rsidR="00ED3385">
      <w:rPr>
        <w:rStyle w:val="PageNumber"/>
        <w:rFonts w:ascii="Arial" w:hAnsi="Arial" w:cs="Arial"/>
        <w:b/>
        <w:bCs/>
        <w:i/>
        <w:iCs/>
        <w:noProof/>
        <w:color w:val="000080"/>
        <w:sz w:val="16"/>
      </w:rPr>
      <w:t>52</w:t>
    </w:r>
    <w:r>
      <w:rPr>
        <w:rStyle w:val="PageNumber"/>
        <w:rFonts w:ascii="Arial" w:hAnsi="Arial" w:cs="Arial"/>
        <w:b/>
        <w:bCs/>
        <w:i/>
        <w:iCs/>
        <w:color w:val="000080"/>
        <w:sz w:val="16"/>
      </w:rPr>
      <w:fldChar w:fldCharType="end"/>
    </w:r>
    <w:r>
      <w:rPr>
        <w:rStyle w:val="PageNumber"/>
        <w:rFonts w:ascii="Arial" w:hAnsi="Arial" w:cs="Arial"/>
        <w:b/>
        <w:bCs/>
        <w:i/>
        <w:iCs/>
        <w:color w:val="000080"/>
        <w:sz w:val="16"/>
      </w:rPr>
      <w:t xml:space="preserve"> of </w:t>
    </w:r>
    <w:r>
      <w:rPr>
        <w:rStyle w:val="PageNumber"/>
        <w:rFonts w:ascii="Arial" w:hAnsi="Arial" w:cs="Arial"/>
        <w:b/>
        <w:bCs/>
        <w:i/>
        <w:iCs/>
        <w:color w:val="000080"/>
        <w:sz w:val="16"/>
      </w:rPr>
      <w:fldChar w:fldCharType="begin"/>
    </w:r>
    <w:r>
      <w:rPr>
        <w:rStyle w:val="PageNumber"/>
        <w:rFonts w:ascii="Arial" w:hAnsi="Arial" w:cs="Arial"/>
        <w:b/>
        <w:bCs/>
        <w:i/>
        <w:iCs/>
        <w:color w:val="000080"/>
        <w:sz w:val="16"/>
      </w:rPr>
      <w:instrText xml:space="preserve"> NUMPAGES </w:instrText>
    </w:r>
    <w:r>
      <w:rPr>
        <w:rStyle w:val="PageNumber"/>
        <w:rFonts w:ascii="Arial" w:hAnsi="Arial" w:cs="Arial"/>
        <w:b/>
        <w:bCs/>
        <w:i/>
        <w:iCs/>
        <w:color w:val="000080"/>
        <w:sz w:val="16"/>
      </w:rPr>
      <w:fldChar w:fldCharType="separate"/>
    </w:r>
    <w:r w:rsidR="00ED3385">
      <w:rPr>
        <w:rStyle w:val="PageNumber"/>
        <w:rFonts w:ascii="Arial" w:hAnsi="Arial" w:cs="Arial"/>
        <w:b/>
        <w:bCs/>
        <w:i/>
        <w:iCs/>
        <w:noProof/>
        <w:color w:val="000080"/>
        <w:sz w:val="16"/>
      </w:rPr>
      <w:t>52</w:t>
    </w:r>
    <w:r>
      <w:rPr>
        <w:rStyle w:val="PageNumber"/>
        <w:rFonts w:ascii="Arial" w:hAnsi="Arial" w:cs="Arial"/>
        <w:b/>
        <w:bCs/>
        <w:i/>
        <w:iCs/>
        <w:color w:val="000080"/>
        <w:sz w:val="16"/>
      </w:rPr>
      <w:fldChar w:fldCharType="end"/>
    </w:r>
  </w:p>
  <w:p w14:paraId="5E6C1210" w14:textId="77777777" w:rsidR="006773F1" w:rsidRDefault="006773F1">
    <w:pPr>
      <w:pStyle w:val="Footer"/>
      <w:tabs>
        <w:tab w:val="clear" w:pos="4153"/>
        <w:tab w:val="clear" w:pos="8306"/>
        <w:tab w:val="right" w:pos="9781"/>
      </w:tabs>
      <w:jc w:val="center"/>
      <w:rPr>
        <w:rFonts w:ascii="Arial" w:hAnsi="Arial" w:cs="Arial"/>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5054419"/>
      <w:docPartObj>
        <w:docPartGallery w:val="Page Numbers (Bottom of Page)"/>
        <w:docPartUnique/>
      </w:docPartObj>
    </w:sdtPr>
    <w:sdtEndPr/>
    <w:sdtContent>
      <w:p w14:paraId="6724702C" w14:textId="4B3FD44A" w:rsidR="009F1948" w:rsidRDefault="009F1948">
        <w:pPr>
          <w:pStyle w:val="Footer"/>
        </w:pPr>
        <w:r>
          <w:fldChar w:fldCharType="begin"/>
        </w:r>
        <w:r>
          <w:instrText>PAGE   \* MERGEFORMAT</w:instrText>
        </w:r>
        <w:r>
          <w:fldChar w:fldCharType="separate"/>
        </w:r>
        <w:r w:rsidR="00ED3385">
          <w:rPr>
            <w:noProof/>
          </w:rPr>
          <w:t>57</w:t>
        </w:r>
        <w:r>
          <w:fldChar w:fldCharType="end"/>
        </w:r>
      </w:p>
    </w:sdtContent>
  </w:sdt>
  <w:p w14:paraId="7BF026C4" w14:textId="77777777" w:rsidR="009F1948" w:rsidRDefault="009F1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A1E2A" w14:textId="77777777" w:rsidR="007561EB" w:rsidRDefault="007561EB">
      <w:r>
        <w:separator/>
      </w:r>
    </w:p>
  </w:footnote>
  <w:footnote w:type="continuationSeparator" w:id="0">
    <w:p w14:paraId="5ABE0D1C" w14:textId="77777777" w:rsidR="007561EB" w:rsidRDefault="00756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7E484" w14:textId="77777777" w:rsidR="006773F1" w:rsidRDefault="006773F1">
    <w:pPr>
      <w:pStyle w:val="Header"/>
      <w:tabs>
        <w:tab w:val="clear" w:pos="4153"/>
        <w:tab w:val="clear" w:pos="8306"/>
      </w:tabs>
      <w:rPr>
        <w:rFonts w:ascii="Arial" w:hAnsi="Arial"/>
        <w:i/>
        <w:iCs/>
        <w:color w:val="C0C0C0"/>
        <w:sz w:val="16"/>
      </w:rPr>
    </w:pPr>
  </w:p>
  <w:p w14:paraId="4F467D22" w14:textId="17420A61" w:rsidR="006773F1" w:rsidRDefault="00AC52AA" w:rsidP="001B2A7B">
    <w:pPr>
      <w:pStyle w:val="Header"/>
      <w:tabs>
        <w:tab w:val="clear" w:pos="4153"/>
        <w:tab w:val="clear" w:pos="8306"/>
      </w:tabs>
      <w:jc w:val="right"/>
      <w:rPr>
        <w:rFonts w:ascii="Arial" w:hAnsi="Arial"/>
        <w:i/>
        <w:iCs/>
        <w:sz w:val="16"/>
      </w:rPr>
    </w:pPr>
    <w:r>
      <w:rPr>
        <w:noProof/>
        <w:lang w:eastAsia="en-GB"/>
      </w:rPr>
      <w:drawing>
        <wp:inline distT="0" distB="0" distL="0" distR="0" wp14:anchorId="11695262" wp14:editId="3A0CC72E">
          <wp:extent cx="2190750" cy="609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609600"/>
                  </a:xfrm>
                  <a:prstGeom prst="rect">
                    <a:avLst/>
                  </a:prstGeom>
                  <a:noFill/>
                  <a:ln>
                    <a:noFill/>
                  </a:ln>
                </pic:spPr>
              </pic:pic>
            </a:graphicData>
          </a:graphic>
        </wp:inline>
      </w:drawing>
    </w:r>
  </w:p>
  <w:p w14:paraId="5E3B71BE" w14:textId="77777777" w:rsidR="006773F1" w:rsidRDefault="006773F1">
    <w:pPr>
      <w:pStyle w:val="Header"/>
      <w:pBdr>
        <w:bottom w:val="single" w:sz="12" w:space="1" w:color="auto"/>
      </w:pBdr>
      <w:tabs>
        <w:tab w:val="clear" w:pos="4153"/>
        <w:tab w:val="clear" w:pos="8306"/>
      </w:tabs>
      <w:rPr>
        <w:rFonts w:ascii="Arial" w:hAnsi="Arial"/>
        <w:i/>
        <w:iCs/>
        <w:sz w:val="16"/>
      </w:rPr>
    </w:pPr>
  </w:p>
  <w:p w14:paraId="2987718C" w14:textId="77777777" w:rsidR="006773F1" w:rsidRDefault="006773F1">
    <w:pPr>
      <w:pStyle w:val="Header"/>
      <w:tabs>
        <w:tab w:val="clear" w:pos="4153"/>
        <w:tab w:val="clear" w:pos="8306"/>
      </w:tabs>
      <w:rPr>
        <w:rFonts w:ascii="Arial" w:hAnsi="Arial"/>
        <w:sz w:val="16"/>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C2F54" w14:textId="77777777" w:rsidR="009F1948" w:rsidRDefault="009F1948">
    <w:pPr>
      <w:pStyle w:val="Header"/>
    </w:pPr>
    <w:r>
      <w:rPr>
        <w:noProof/>
        <w:lang w:eastAsia="en-GB"/>
      </w:rPr>
      <mc:AlternateContent>
        <mc:Choice Requires="wps">
          <w:drawing>
            <wp:anchor distT="0" distB="0" distL="0" distR="0" simplePos="0" relativeHeight="251663360" behindDoc="0" locked="0" layoutInCell="1" allowOverlap="1" wp14:anchorId="1734A0FC" wp14:editId="5910AF73">
              <wp:simplePos x="635" y="635"/>
              <wp:positionH relativeFrom="page">
                <wp:align>left</wp:align>
              </wp:positionH>
              <wp:positionV relativeFrom="page">
                <wp:align>top</wp:align>
              </wp:positionV>
              <wp:extent cx="2303780" cy="391160"/>
              <wp:effectExtent l="0" t="0" r="1270" b="8890"/>
              <wp:wrapNone/>
              <wp:docPr id="1687364574" name="Text Box 1" descr="Classification - Official -  Sensitiv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3780" cy="391160"/>
                      </a:xfrm>
                      <a:prstGeom prst="rect">
                        <a:avLst/>
                      </a:prstGeom>
                      <a:noFill/>
                      <a:ln>
                        <a:noFill/>
                      </a:ln>
                    </wps:spPr>
                    <wps:txbx>
                      <w:txbxContent>
                        <w:p w14:paraId="3C2ED912" w14:textId="77777777" w:rsidR="009F1948" w:rsidRPr="00F04C70" w:rsidRDefault="009F1948" w:rsidP="00F04C70">
                          <w:pPr>
                            <w:rPr>
                              <w:rFonts w:ascii="Calibri" w:eastAsia="Calibri" w:hAnsi="Calibri" w:cs="Calibri"/>
                              <w:noProof/>
                              <w:color w:val="000000"/>
                              <w:sz w:val="24"/>
                              <w:szCs w:val="24"/>
                            </w:rPr>
                          </w:pPr>
                          <w:r w:rsidRPr="00F04C70">
                            <w:rPr>
                              <w:rFonts w:ascii="Calibri" w:eastAsia="Calibri" w:hAnsi="Calibri" w:cs="Calibri"/>
                              <w:noProof/>
                              <w:color w:val="000000"/>
                              <w:sz w:val="24"/>
                              <w:szCs w:val="24"/>
                            </w:rPr>
                            <w:t>Classification - Official -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734A0FC" id="_x0000_t202" coordsize="21600,21600" o:spt="202" path="m,l,21600r21600,l21600,xe">
              <v:stroke joinstyle="miter"/>
              <v:path gradientshapeok="t" o:connecttype="rect"/>
            </v:shapetype>
            <v:shape id="Text Box 1" o:spid="_x0000_s1034" type="#_x0000_t202" alt="Classification - Official -  Sensitive" style="position:absolute;margin-left:0;margin-top:0;width:181.4pt;height:30.8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" filled="f" stroked="f">
              <v:textbox style="mso-fit-shape-to-text:t" inset="20pt,15pt,0,0">
                <w:txbxContent>
                  <w:p w14:paraId="3C2ED912" w14:textId="77777777" w:rsidR="009F1948" w:rsidRPr="00F04C70" w:rsidRDefault="009F1948" w:rsidP="00F04C70">
                    <w:pPr>
                      <w:rPr>
                        <w:rFonts w:ascii="Calibri" w:eastAsia="Calibri" w:hAnsi="Calibri" w:cs="Calibri"/>
                        <w:noProof/>
                        <w:color w:val="000000"/>
                        <w:sz w:val="24"/>
                        <w:szCs w:val="24"/>
                      </w:rPr>
                    </w:pPr>
                    <w:r w:rsidRPr="00F04C70">
                      <w:rPr>
                        <w:rFonts w:ascii="Calibri" w:eastAsia="Calibri" w:hAnsi="Calibri" w:cs="Calibri"/>
                        <w:noProof/>
                        <w:color w:val="000000"/>
                        <w:sz w:val="24"/>
                        <w:szCs w:val="24"/>
                      </w:rPr>
                      <w:t>Classification - Official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25768" w14:textId="77777777" w:rsidR="009F1948" w:rsidRDefault="009F1948">
    <w:pPr>
      <w:pStyle w:val="Header"/>
    </w:pPr>
    <w:r>
      <w:rPr>
        <w:noProof/>
        <w:lang w:eastAsia="en-GB"/>
      </w:rPr>
      <mc:AlternateContent>
        <mc:Choice Requires="wps">
          <w:drawing>
            <wp:anchor distT="0" distB="0" distL="0" distR="0" simplePos="0" relativeHeight="251660288" behindDoc="0" locked="0" layoutInCell="1" allowOverlap="1" wp14:anchorId="688D4866" wp14:editId="0F1F6113">
              <wp:simplePos x="635" y="635"/>
              <wp:positionH relativeFrom="page">
                <wp:align>left</wp:align>
              </wp:positionH>
              <wp:positionV relativeFrom="page">
                <wp:align>top</wp:align>
              </wp:positionV>
              <wp:extent cx="443865" cy="443865"/>
              <wp:effectExtent l="0" t="0" r="10160" b="4445"/>
              <wp:wrapNone/>
              <wp:docPr id="26" name="Text Box 26"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1C05D1" w14:textId="77777777" w:rsidR="009F1948" w:rsidRPr="00D67AE8" w:rsidRDefault="009F1948" w:rsidP="00D67AE8">
                          <w:pPr>
                            <w:rPr>
                              <w:rFonts w:ascii="Calibri" w:eastAsia="Calibri" w:hAnsi="Calibri" w:cs="Calibri"/>
                              <w:noProof/>
                              <w:color w:val="000000"/>
                            </w:rPr>
                          </w:pPr>
                          <w:r w:rsidRPr="00D67AE8">
                            <w:rPr>
                              <w:rFonts w:ascii="Calibri" w:eastAsia="Calibri" w:hAnsi="Calibri" w:cs="Calibri"/>
                              <w:noProof/>
                              <w:color w:val="000000"/>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88D4866" id="_x0000_t202" coordsize="21600,21600" o:spt="202" path="m,l,21600r21600,l21600,xe">
              <v:stroke joinstyle="miter"/>
              <v:path gradientshapeok="t" o:connecttype="rect"/>
            </v:shapetype>
            <v:shape id="Text Box 26" o:spid="_x0000_s1029"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41C05D1" w14:textId="77777777" w:rsidR="009F1948" w:rsidRPr="00D67AE8" w:rsidRDefault="009F1948" w:rsidP="00D67AE8">
                    <w:pPr>
                      <w:rPr>
                        <w:rFonts w:ascii="Calibri" w:eastAsia="Calibri" w:hAnsi="Calibri" w:cs="Calibri"/>
                        <w:noProof/>
                        <w:color w:val="000000"/>
                      </w:rPr>
                    </w:pPr>
                    <w:r w:rsidRPr="00D67AE8">
                      <w:rPr>
                        <w:rFonts w:ascii="Calibri" w:eastAsia="Calibri" w:hAnsi="Calibri" w:cs="Calibri"/>
                        <w:noProof/>
                        <w:color w:val="000000"/>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01C30" w14:textId="77777777" w:rsidR="009F1948" w:rsidRPr="00C255A4" w:rsidRDefault="009F1948">
    <w:pPr>
      <w:pStyle w:val="Header"/>
      <w:rPr>
        <w:b/>
        <w:bCs/>
      </w:rPr>
    </w:pPr>
    <w:r w:rsidRPr="00C255A4">
      <w:rPr>
        <w:b/>
        <w:bCs/>
        <w:noProof/>
        <w:lang w:eastAsia="en-GB"/>
      </w:rPr>
      <mc:AlternateContent>
        <mc:Choice Requires="wps">
          <w:drawing>
            <wp:anchor distT="0" distB="0" distL="0" distR="0" simplePos="0" relativeHeight="251661312" behindDoc="0" locked="0" layoutInCell="1" allowOverlap="1" wp14:anchorId="41DBDE95" wp14:editId="2AF6DB50">
              <wp:simplePos x="915035" y="450215"/>
              <wp:positionH relativeFrom="page">
                <wp:align>left</wp:align>
              </wp:positionH>
              <wp:positionV relativeFrom="page">
                <wp:align>top</wp:align>
              </wp:positionV>
              <wp:extent cx="443865" cy="443865"/>
              <wp:effectExtent l="0" t="0" r="10160" b="4445"/>
              <wp:wrapNone/>
              <wp:docPr id="28" name="Text Box 28"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17E923" w14:textId="77777777" w:rsidR="009F1948" w:rsidRPr="00D67AE8" w:rsidRDefault="009F1948" w:rsidP="00D67AE8">
                          <w:pPr>
                            <w:rPr>
                              <w:rFonts w:ascii="Calibri" w:eastAsia="Calibri" w:hAnsi="Calibri" w:cs="Calibri"/>
                              <w:noProof/>
                              <w:color w:val="000000"/>
                            </w:rPr>
                          </w:pPr>
                          <w:r w:rsidRPr="00D67AE8">
                            <w:rPr>
                              <w:rFonts w:ascii="Calibri" w:eastAsia="Calibri" w:hAnsi="Calibri" w:cs="Calibri"/>
                              <w:noProof/>
                              <w:color w:val="000000"/>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DBDE95" id="_x0000_t202" coordsize="21600,21600" o:spt="202" path="m,l,21600r21600,l21600,xe">
              <v:stroke joinstyle="miter"/>
              <v:path gradientshapeok="t" o:connecttype="rect"/>
            </v:shapetype>
            <v:shape id="Text Box 28" o:spid="_x0000_s1030" type="#_x0000_t202" alt="Classification : Official" style="position:absolute;margin-left:0;margin-top:0;width:34.95pt;height:34.9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217E923" w14:textId="77777777" w:rsidR="009F1948" w:rsidRPr="00D67AE8" w:rsidRDefault="009F1948" w:rsidP="00D67AE8">
                    <w:pPr>
                      <w:rPr>
                        <w:rFonts w:ascii="Calibri" w:eastAsia="Calibri" w:hAnsi="Calibri" w:cs="Calibri"/>
                        <w:noProof/>
                        <w:color w:val="000000"/>
                      </w:rPr>
                    </w:pPr>
                    <w:r w:rsidRPr="00D67AE8">
                      <w:rPr>
                        <w:rFonts w:ascii="Calibri" w:eastAsia="Calibri" w:hAnsi="Calibri" w:cs="Calibri"/>
                        <w:noProof/>
                        <w:color w:val="000000"/>
                      </w:rPr>
                      <w:t>Classification : Official</w:t>
                    </w:r>
                  </w:p>
                </w:txbxContent>
              </v:textbox>
              <w10:wrap anchorx="page" anchory="page"/>
            </v:shape>
          </w:pict>
        </mc:Fallback>
      </mc:AlternateContent>
    </w:r>
    <w:r w:rsidRPr="00C255A4">
      <w:rPr>
        <w:b/>
        <w:bCs/>
      </w:rPr>
      <w:tab/>
    </w:r>
    <w:r w:rsidRPr="00C255A4">
      <w:rPr>
        <w:b/>
        <w:bCs/>
      </w:rPr>
      <w:tab/>
      <w:t>Inverclyde Council – Education Services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E61A2" w14:textId="77777777" w:rsidR="009F1948" w:rsidRDefault="009F1948" w:rsidP="00BE0413">
    <w:pPr>
      <w:pStyle w:val="Header"/>
      <w:jc w:val="right"/>
    </w:pPr>
    <w:r>
      <w:rPr>
        <w:noProof/>
        <w:lang w:eastAsia="en-GB"/>
      </w:rPr>
      <w:drawing>
        <wp:inline distT="0" distB="0" distL="0" distR="0" wp14:anchorId="5B485617" wp14:editId="011B9BE2">
          <wp:extent cx="2019300" cy="552450"/>
          <wp:effectExtent l="0" t="0" r="0" b="0"/>
          <wp:docPr id="1687863469" name="Picture 1687863469"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19827" name="Picture 48019827"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9300" cy="552450"/>
                  </a:xfrm>
                  <a:prstGeom prst="rect">
                    <a:avLst/>
                  </a:prstGeom>
                </pic:spPr>
              </pic:pic>
            </a:graphicData>
          </a:graphic>
        </wp:inline>
      </w:drawing>
    </w:r>
    <w:r>
      <w:rPr>
        <w:noProof/>
        <w:lang w:eastAsia="en-GB"/>
      </w:rPr>
      <mc:AlternateContent>
        <mc:Choice Requires="wps">
          <w:drawing>
            <wp:anchor distT="0" distB="0" distL="0" distR="0" simplePos="0" relativeHeight="251659264" behindDoc="0" locked="0" layoutInCell="1" allowOverlap="1" wp14:anchorId="1B37D351" wp14:editId="47B29654">
              <wp:simplePos x="914400" y="447675"/>
              <wp:positionH relativeFrom="page">
                <wp:align>left</wp:align>
              </wp:positionH>
              <wp:positionV relativeFrom="page">
                <wp:align>top</wp:align>
              </wp:positionV>
              <wp:extent cx="443865" cy="443865"/>
              <wp:effectExtent l="0" t="0" r="10160" b="4445"/>
              <wp:wrapNone/>
              <wp:docPr id="25" name="Text Box 25"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579EC2" w14:textId="77777777" w:rsidR="009F1948" w:rsidRPr="00D67AE8" w:rsidRDefault="009F1948" w:rsidP="00D67AE8">
                          <w:pPr>
                            <w:rPr>
                              <w:rFonts w:ascii="Calibri" w:eastAsia="Calibri" w:hAnsi="Calibri" w:cs="Calibri"/>
                              <w:noProof/>
                              <w:color w:val="000000"/>
                            </w:rPr>
                          </w:pPr>
                          <w:r w:rsidRPr="00D67AE8">
                            <w:rPr>
                              <w:rFonts w:ascii="Calibri" w:eastAsia="Calibri" w:hAnsi="Calibri" w:cs="Calibri"/>
                              <w:noProof/>
                              <w:color w:val="000000"/>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37D351" id="_x0000_t202" coordsize="21600,21600" o:spt="202" path="m,l,21600r21600,l21600,xe">
              <v:stroke joinstyle="miter"/>
              <v:path gradientshapeok="t" o:connecttype="rect"/>
            </v:shapetype>
            <v:shape id="Text Box 25" o:spid="_x0000_s1031" type="#_x0000_t202" alt="Classification : Offici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5A579EC2" w14:textId="77777777" w:rsidR="009F1948" w:rsidRPr="00D67AE8" w:rsidRDefault="009F1948" w:rsidP="00D67AE8">
                    <w:pPr>
                      <w:rPr>
                        <w:rFonts w:ascii="Calibri" w:eastAsia="Calibri" w:hAnsi="Calibri" w:cs="Calibri"/>
                        <w:noProof/>
                        <w:color w:val="000000"/>
                      </w:rPr>
                    </w:pPr>
                    <w:r w:rsidRPr="00D67AE8">
                      <w:rPr>
                        <w:rFonts w:ascii="Calibri" w:eastAsia="Calibri" w:hAnsi="Calibri" w:cs="Calibri"/>
                        <w:noProof/>
                        <w:color w:val="000000"/>
                      </w:rPr>
                      <w:t>Classification : 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EAF3" w14:textId="77777777" w:rsidR="00AC52AA" w:rsidRDefault="00AC52A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A764" w14:textId="41423FA0" w:rsidR="006773F1" w:rsidRDefault="00AC52AA" w:rsidP="00C628C4">
    <w:pPr>
      <w:pStyle w:val="Header"/>
      <w:tabs>
        <w:tab w:val="clear" w:pos="4153"/>
        <w:tab w:val="clear" w:pos="8306"/>
      </w:tabs>
      <w:jc w:val="right"/>
      <w:rPr>
        <w:rFonts w:ascii="Arial" w:hAnsi="Arial"/>
        <w:i/>
        <w:iCs/>
        <w:sz w:val="16"/>
      </w:rPr>
    </w:pPr>
    <w:r>
      <w:rPr>
        <w:noProof/>
        <w:lang w:eastAsia="en-GB"/>
      </w:rPr>
      <w:drawing>
        <wp:inline distT="0" distB="0" distL="0" distR="0" wp14:anchorId="108A3D57" wp14:editId="53E63313">
          <wp:extent cx="1466850" cy="390525"/>
          <wp:effectExtent l="0" t="0" r="0" b="0"/>
          <wp:docPr id="1131217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390525"/>
                  </a:xfrm>
                  <a:prstGeom prst="rect">
                    <a:avLst/>
                  </a:prstGeom>
                  <a:noFill/>
                  <a:ln>
                    <a:noFill/>
                  </a:ln>
                </pic:spPr>
              </pic:pic>
            </a:graphicData>
          </a:graphic>
        </wp:inline>
      </w:drawing>
    </w:r>
  </w:p>
  <w:p w14:paraId="51895EB3" w14:textId="77777777" w:rsidR="006773F1" w:rsidRDefault="006773F1">
    <w:pPr>
      <w:pStyle w:val="Header"/>
      <w:pBdr>
        <w:bottom w:val="single" w:sz="12" w:space="1" w:color="auto"/>
      </w:pBdr>
      <w:tabs>
        <w:tab w:val="clear" w:pos="4153"/>
        <w:tab w:val="clear" w:pos="8306"/>
      </w:tabs>
      <w:rPr>
        <w:rFonts w:ascii="Arial" w:hAnsi="Arial"/>
        <w:i/>
        <w:iCs/>
        <w:sz w:val="16"/>
      </w:rPr>
    </w:pPr>
  </w:p>
  <w:p w14:paraId="1E02DBC9" w14:textId="77777777" w:rsidR="006773F1" w:rsidRDefault="006773F1">
    <w:pPr>
      <w:pStyle w:val="Header"/>
      <w:tabs>
        <w:tab w:val="clear" w:pos="4153"/>
        <w:tab w:val="clear" w:pos="8306"/>
      </w:tabs>
      <w:rPr>
        <w:rFonts w:ascii="Arial" w:hAnsi="Arial"/>
        <w:sz w:val="16"/>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2C118" w14:textId="77777777" w:rsidR="00AC52AA" w:rsidRDefault="00AC52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5310" w14:textId="77777777" w:rsidR="009F1948" w:rsidRDefault="009F1948">
    <w:pPr>
      <w:pStyle w:val="Header"/>
    </w:pPr>
    <w:r>
      <w:rPr>
        <w:noProof/>
        <w:lang w:eastAsia="en-GB"/>
      </w:rPr>
      <mc:AlternateContent>
        <mc:Choice Requires="wps">
          <w:drawing>
            <wp:anchor distT="0" distB="0" distL="0" distR="0" simplePos="0" relativeHeight="251664384" behindDoc="0" locked="0" layoutInCell="1" allowOverlap="1" wp14:anchorId="0E535751" wp14:editId="2E49793F">
              <wp:simplePos x="635" y="635"/>
              <wp:positionH relativeFrom="page">
                <wp:align>left</wp:align>
              </wp:positionH>
              <wp:positionV relativeFrom="page">
                <wp:align>top</wp:align>
              </wp:positionV>
              <wp:extent cx="2303780" cy="391160"/>
              <wp:effectExtent l="0" t="0" r="1270" b="8890"/>
              <wp:wrapNone/>
              <wp:docPr id="1379431274" name="Text Box 2" descr="Classification - Official -  Sensitiv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3780" cy="391160"/>
                      </a:xfrm>
                      <a:prstGeom prst="rect">
                        <a:avLst/>
                      </a:prstGeom>
                      <a:noFill/>
                      <a:ln>
                        <a:noFill/>
                      </a:ln>
                    </wps:spPr>
                    <wps:txbx>
                      <w:txbxContent>
                        <w:p w14:paraId="4C003701" w14:textId="77777777" w:rsidR="009F1948" w:rsidRPr="00F04C70" w:rsidRDefault="009F1948" w:rsidP="00F04C70">
                          <w:pPr>
                            <w:rPr>
                              <w:rFonts w:ascii="Calibri" w:eastAsia="Calibri" w:hAnsi="Calibri" w:cs="Calibri"/>
                              <w:noProof/>
                              <w:color w:val="000000"/>
                              <w:sz w:val="24"/>
                              <w:szCs w:val="24"/>
                            </w:rPr>
                          </w:pPr>
                          <w:r w:rsidRPr="00F04C70">
                            <w:rPr>
                              <w:rFonts w:ascii="Calibri" w:eastAsia="Calibri" w:hAnsi="Calibri" w:cs="Calibri"/>
                              <w:noProof/>
                              <w:color w:val="000000"/>
                              <w:sz w:val="24"/>
                              <w:szCs w:val="24"/>
                            </w:rPr>
                            <w:t>Classification - Official -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E535751" id="_x0000_t202" coordsize="21600,21600" o:spt="202" path="m,l,21600r21600,l21600,xe">
              <v:stroke joinstyle="miter"/>
              <v:path gradientshapeok="t" o:connecttype="rect"/>
            </v:shapetype>
            <v:shape id="Text Box 2" o:spid="_x0000_s1032" type="#_x0000_t202" alt="Classification - Official -  Sensitive" style="position:absolute;margin-left:0;margin-top:0;width:181.4pt;height:30.8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" filled="f" stroked="f">
              <v:textbox style="mso-fit-shape-to-text:t" inset="20pt,15pt,0,0">
                <w:txbxContent>
                  <w:p w14:paraId="4C003701" w14:textId="77777777" w:rsidR="009F1948" w:rsidRPr="00F04C70" w:rsidRDefault="009F1948" w:rsidP="00F04C70">
                    <w:pPr>
                      <w:rPr>
                        <w:rFonts w:ascii="Calibri" w:eastAsia="Calibri" w:hAnsi="Calibri" w:cs="Calibri"/>
                        <w:noProof/>
                        <w:color w:val="000000"/>
                        <w:sz w:val="24"/>
                        <w:szCs w:val="24"/>
                      </w:rPr>
                    </w:pPr>
                    <w:r w:rsidRPr="00F04C70">
                      <w:rPr>
                        <w:rFonts w:ascii="Calibri" w:eastAsia="Calibri" w:hAnsi="Calibri" w:cs="Calibri"/>
                        <w:noProof/>
                        <w:color w:val="000000"/>
                        <w:sz w:val="24"/>
                        <w:szCs w:val="24"/>
                      </w:rPr>
                      <w:t>Classification - Official -  Sensitive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59DFF" w14:textId="77777777" w:rsidR="009F1948" w:rsidRDefault="009F1948">
    <w:pPr>
      <w:pStyle w:val="Header"/>
    </w:pPr>
    <w:r>
      <w:rPr>
        <w:noProof/>
        <w:lang w:eastAsia="en-GB"/>
      </w:rPr>
      <mc:AlternateContent>
        <mc:Choice Requires="wps">
          <w:drawing>
            <wp:anchor distT="0" distB="0" distL="0" distR="0" simplePos="0" relativeHeight="251665408" behindDoc="0" locked="0" layoutInCell="1" allowOverlap="1" wp14:anchorId="53BD2FEA" wp14:editId="1BE40F88">
              <wp:simplePos x="914400" y="450850"/>
              <wp:positionH relativeFrom="page">
                <wp:align>left</wp:align>
              </wp:positionH>
              <wp:positionV relativeFrom="page">
                <wp:align>top</wp:align>
              </wp:positionV>
              <wp:extent cx="2303780" cy="391160"/>
              <wp:effectExtent l="0" t="0" r="1270" b="8890"/>
              <wp:wrapNone/>
              <wp:docPr id="1511429847" name="Text Box 3" descr="Classification - Official -  Sensitive">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3780" cy="391160"/>
                      </a:xfrm>
                      <a:prstGeom prst="rect">
                        <a:avLst/>
                      </a:prstGeom>
                      <a:noFill/>
                      <a:ln>
                        <a:noFill/>
                      </a:ln>
                    </wps:spPr>
                    <wps:txbx>
                      <w:txbxContent>
                        <w:p w14:paraId="3F4B05EB" w14:textId="77777777" w:rsidR="009F1948" w:rsidRPr="00F04C70" w:rsidRDefault="009F1948" w:rsidP="00F04C70">
                          <w:pPr>
                            <w:rPr>
                              <w:rFonts w:ascii="Calibri" w:eastAsia="Calibri" w:hAnsi="Calibri" w:cs="Calibri"/>
                              <w:noProof/>
                              <w:color w:val="000000"/>
                              <w:sz w:val="24"/>
                              <w:szCs w:val="24"/>
                            </w:rPr>
                          </w:pPr>
                          <w:r w:rsidRPr="00F04C70">
                            <w:rPr>
                              <w:rFonts w:ascii="Calibri" w:eastAsia="Calibri" w:hAnsi="Calibri" w:cs="Calibri"/>
                              <w:noProof/>
                              <w:color w:val="000000"/>
                              <w:sz w:val="24"/>
                              <w:szCs w:val="24"/>
                            </w:rPr>
                            <w:t>Classification - Official -  Sensitive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3BD2FEA" id="_x0000_t202" coordsize="21600,21600" o:spt="202" path="m,l,21600r21600,l21600,xe">
              <v:stroke joinstyle="miter"/>
              <v:path gradientshapeok="t" o:connecttype="rect"/>
            </v:shapetype>
            <v:shape id="Text Box 3" o:spid="_x0000_s1033" type="#_x0000_t202" alt="Classification - Official -  Sensitive" style="position:absolute;margin-left:0;margin-top:0;width:181.4pt;height:30.8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" filled="f" stroked="f">
              <v:textbox style="mso-fit-shape-to-text:t" inset="20pt,15pt,0,0">
                <w:txbxContent>
                  <w:p w14:paraId="3F4B05EB" w14:textId="77777777" w:rsidR="009F1948" w:rsidRPr="00F04C70" w:rsidRDefault="009F1948" w:rsidP="00F04C70">
                    <w:pPr>
                      <w:rPr>
                        <w:rFonts w:ascii="Calibri" w:eastAsia="Calibri" w:hAnsi="Calibri" w:cs="Calibri"/>
                        <w:noProof/>
                        <w:color w:val="000000"/>
                        <w:sz w:val="24"/>
                        <w:szCs w:val="24"/>
                      </w:rPr>
                    </w:pPr>
                    <w:r w:rsidRPr="00F04C70">
                      <w:rPr>
                        <w:rFonts w:ascii="Calibri" w:eastAsia="Calibri" w:hAnsi="Calibri" w:cs="Calibri"/>
                        <w:noProof/>
                        <w:color w:val="000000"/>
                        <w:sz w:val="24"/>
                        <w:szCs w:val="24"/>
                      </w:rPr>
                      <w:t>Classification - Official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200"/>
    <w:multiLevelType w:val="hybridMultilevel"/>
    <w:tmpl w:val="22128FB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2756"/>
    <w:multiLevelType w:val="hybridMultilevel"/>
    <w:tmpl w:val="7F92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B0166"/>
    <w:multiLevelType w:val="hybridMultilevel"/>
    <w:tmpl w:val="BDC2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FF452A"/>
    <w:multiLevelType w:val="hybridMultilevel"/>
    <w:tmpl w:val="36C6A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4DC2E39"/>
    <w:multiLevelType w:val="hybridMultilevel"/>
    <w:tmpl w:val="1902A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4E615F1"/>
    <w:multiLevelType w:val="hybridMultilevel"/>
    <w:tmpl w:val="F5E85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D27F1F"/>
    <w:multiLevelType w:val="hybridMultilevel"/>
    <w:tmpl w:val="58FC4004"/>
    <w:lvl w:ilvl="0" w:tplc="E7D6B4E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D5773D"/>
    <w:multiLevelType w:val="hybridMultilevel"/>
    <w:tmpl w:val="AC8265B6"/>
    <w:lvl w:ilvl="0" w:tplc="08090001">
      <w:start w:val="1"/>
      <w:numFmt w:val="bullet"/>
      <w:lvlText w:val=""/>
      <w:lvlJc w:val="left"/>
      <w:pPr>
        <w:tabs>
          <w:tab w:val="num" w:pos="720"/>
        </w:tabs>
        <w:ind w:left="720" w:hanging="360"/>
      </w:pPr>
      <w:rPr>
        <w:rFonts w:ascii="Symbol" w:hAnsi="Symbol" w:hint="default"/>
      </w:rPr>
    </w:lvl>
    <w:lvl w:ilvl="1" w:tplc="612E793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163612"/>
    <w:multiLevelType w:val="hybridMultilevel"/>
    <w:tmpl w:val="0EE269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BF30AB0"/>
    <w:multiLevelType w:val="hybridMultilevel"/>
    <w:tmpl w:val="94D401FA"/>
    <w:lvl w:ilvl="0" w:tplc="FFFFFFFF">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D831E8E"/>
    <w:multiLevelType w:val="hybridMultilevel"/>
    <w:tmpl w:val="C9C2A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007603"/>
    <w:multiLevelType w:val="hybridMultilevel"/>
    <w:tmpl w:val="2674800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04C5449"/>
    <w:multiLevelType w:val="hybridMultilevel"/>
    <w:tmpl w:val="9942F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43393D"/>
    <w:multiLevelType w:val="hybridMultilevel"/>
    <w:tmpl w:val="4B241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418112A"/>
    <w:multiLevelType w:val="hybridMultilevel"/>
    <w:tmpl w:val="6B480F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401D10"/>
    <w:multiLevelType w:val="multilevel"/>
    <w:tmpl w:val="56683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98513A"/>
    <w:multiLevelType w:val="hybridMultilevel"/>
    <w:tmpl w:val="BFC4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D85626"/>
    <w:multiLevelType w:val="hybridMultilevel"/>
    <w:tmpl w:val="69648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64219F2"/>
    <w:multiLevelType w:val="multilevel"/>
    <w:tmpl w:val="2EA01E2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CA810FE"/>
    <w:multiLevelType w:val="hybridMultilevel"/>
    <w:tmpl w:val="21089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D835F47"/>
    <w:multiLevelType w:val="hybridMultilevel"/>
    <w:tmpl w:val="C3786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DA90887"/>
    <w:multiLevelType w:val="hybridMultilevel"/>
    <w:tmpl w:val="86A259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1E1117CD"/>
    <w:multiLevelType w:val="hybridMultilevel"/>
    <w:tmpl w:val="AFB68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EC51EFC"/>
    <w:multiLevelType w:val="hybridMultilevel"/>
    <w:tmpl w:val="D15A249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2184098F"/>
    <w:multiLevelType w:val="hybridMultilevel"/>
    <w:tmpl w:val="AD10C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5085BF7"/>
    <w:multiLevelType w:val="hybridMultilevel"/>
    <w:tmpl w:val="B1F48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6886F39"/>
    <w:multiLevelType w:val="hybridMultilevel"/>
    <w:tmpl w:val="53DA5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6B8276E"/>
    <w:multiLevelType w:val="hybridMultilevel"/>
    <w:tmpl w:val="CC5EB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E74D3F"/>
    <w:multiLevelType w:val="hybridMultilevel"/>
    <w:tmpl w:val="54385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93765E3"/>
    <w:multiLevelType w:val="hybridMultilevel"/>
    <w:tmpl w:val="F440FA52"/>
    <w:lvl w:ilvl="0" w:tplc="08090001">
      <w:start w:val="1"/>
      <w:numFmt w:val="bullet"/>
      <w:lvlText w:val=""/>
      <w:lvlJc w:val="left"/>
      <w:pPr>
        <w:ind w:left="6314" w:hanging="360"/>
      </w:pPr>
      <w:rPr>
        <w:rFonts w:ascii="Symbol" w:hAnsi="Symbol" w:hint="default"/>
      </w:rPr>
    </w:lvl>
    <w:lvl w:ilvl="1" w:tplc="08090003" w:tentative="1">
      <w:start w:val="1"/>
      <w:numFmt w:val="bullet"/>
      <w:lvlText w:val="o"/>
      <w:lvlJc w:val="left"/>
      <w:pPr>
        <w:ind w:left="7034" w:hanging="360"/>
      </w:pPr>
      <w:rPr>
        <w:rFonts w:ascii="Courier New" w:hAnsi="Courier New" w:cs="Courier New" w:hint="default"/>
      </w:rPr>
    </w:lvl>
    <w:lvl w:ilvl="2" w:tplc="08090005" w:tentative="1">
      <w:start w:val="1"/>
      <w:numFmt w:val="bullet"/>
      <w:lvlText w:val=""/>
      <w:lvlJc w:val="left"/>
      <w:pPr>
        <w:ind w:left="7754" w:hanging="360"/>
      </w:pPr>
      <w:rPr>
        <w:rFonts w:ascii="Wingdings" w:hAnsi="Wingdings" w:hint="default"/>
      </w:rPr>
    </w:lvl>
    <w:lvl w:ilvl="3" w:tplc="08090001" w:tentative="1">
      <w:start w:val="1"/>
      <w:numFmt w:val="bullet"/>
      <w:lvlText w:val=""/>
      <w:lvlJc w:val="left"/>
      <w:pPr>
        <w:ind w:left="8474" w:hanging="360"/>
      </w:pPr>
      <w:rPr>
        <w:rFonts w:ascii="Symbol" w:hAnsi="Symbol" w:hint="default"/>
      </w:rPr>
    </w:lvl>
    <w:lvl w:ilvl="4" w:tplc="08090003" w:tentative="1">
      <w:start w:val="1"/>
      <w:numFmt w:val="bullet"/>
      <w:lvlText w:val="o"/>
      <w:lvlJc w:val="left"/>
      <w:pPr>
        <w:ind w:left="9194" w:hanging="360"/>
      </w:pPr>
      <w:rPr>
        <w:rFonts w:ascii="Courier New" w:hAnsi="Courier New" w:cs="Courier New" w:hint="default"/>
      </w:rPr>
    </w:lvl>
    <w:lvl w:ilvl="5" w:tplc="08090005" w:tentative="1">
      <w:start w:val="1"/>
      <w:numFmt w:val="bullet"/>
      <w:lvlText w:val=""/>
      <w:lvlJc w:val="left"/>
      <w:pPr>
        <w:ind w:left="9914" w:hanging="360"/>
      </w:pPr>
      <w:rPr>
        <w:rFonts w:ascii="Wingdings" w:hAnsi="Wingdings" w:hint="default"/>
      </w:rPr>
    </w:lvl>
    <w:lvl w:ilvl="6" w:tplc="08090001" w:tentative="1">
      <w:start w:val="1"/>
      <w:numFmt w:val="bullet"/>
      <w:lvlText w:val=""/>
      <w:lvlJc w:val="left"/>
      <w:pPr>
        <w:ind w:left="10634" w:hanging="360"/>
      </w:pPr>
      <w:rPr>
        <w:rFonts w:ascii="Symbol" w:hAnsi="Symbol" w:hint="default"/>
      </w:rPr>
    </w:lvl>
    <w:lvl w:ilvl="7" w:tplc="08090003" w:tentative="1">
      <w:start w:val="1"/>
      <w:numFmt w:val="bullet"/>
      <w:lvlText w:val="o"/>
      <w:lvlJc w:val="left"/>
      <w:pPr>
        <w:ind w:left="11354" w:hanging="360"/>
      </w:pPr>
      <w:rPr>
        <w:rFonts w:ascii="Courier New" w:hAnsi="Courier New" w:cs="Courier New" w:hint="default"/>
      </w:rPr>
    </w:lvl>
    <w:lvl w:ilvl="8" w:tplc="08090005" w:tentative="1">
      <w:start w:val="1"/>
      <w:numFmt w:val="bullet"/>
      <w:lvlText w:val=""/>
      <w:lvlJc w:val="left"/>
      <w:pPr>
        <w:ind w:left="12074" w:hanging="360"/>
      </w:pPr>
      <w:rPr>
        <w:rFonts w:ascii="Wingdings" w:hAnsi="Wingdings" w:hint="default"/>
      </w:rPr>
    </w:lvl>
  </w:abstractNum>
  <w:abstractNum w:abstractNumId="30" w15:restartNumberingAfterBreak="0">
    <w:nsid w:val="29431D4E"/>
    <w:multiLevelType w:val="hybridMultilevel"/>
    <w:tmpl w:val="E0744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E0F2F49"/>
    <w:multiLevelType w:val="hybridMultilevel"/>
    <w:tmpl w:val="B114FF50"/>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0A614B5"/>
    <w:multiLevelType w:val="hybridMultilevel"/>
    <w:tmpl w:val="27E614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32273E9F"/>
    <w:multiLevelType w:val="hybridMultilevel"/>
    <w:tmpl w:val="557CCE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3A91AC0"/>
    <w:multiLevelType w:val="multilevel"/>
    <w:tmpl w:val="2BB069BC"/>
    <w:lvl w:ilvl="0">
      <w:start w:val="2"/>
      <w:numFmt w:val="decimal"/>
      <w:pStyle w:val="MHEADING1"/>
      <w:lvlText w:val="%1"/>
      <w:lvlJc w:val="left"/>
      <w:pPr>
        <w:tabs>
          <w:tab w:val="num" w:pos="574"/>
        </w:tabs>
        <w:ind w:left="574" w:hanging="432"/>
      </w:pPr>
      <w:rPr>
        <w:rFonts w:hint="default"/>
        <w:color w:val="auto"/>
      </w:rPr>
    </w:lvl>
    <w:lvl w:ilvl="1">
      <w:start w:val="1"/>
      <w:numFmt w:val="decimal"/>
      <w:pStyle w:val="MHEADING2"/>
      <w:lvlText w:val="%1.%2"/>
      <w:lvlJc w:val="left"/>
      <w:pPr>
        <w:tabs>
          <w:tab w:val="num" w:pos="576"/>
        </w:tabs>
        <w:ind w:left="576" w:hanging="576"/>
      </w:pPr>
      <w:rPr>
        <w:rFonts w:hint="default"/>
      </w:rPr>
    </w:lvl>
    <w:lvl w:ilvl="2">
      <w:start w:val="1"/>
      <w:numFmt w:val="decimal"/>
      <w:pStyle w:val="MHEADING3"/>
      <w:lvlText w:val="%1.%2.%3"/>
      <w:lvlJc w:val="left"/>
      <w:pPr>
        <w:tabs>
          <w:tab w:val="num" w:pos="720"/>
        </w:tabs>
        <w:ind w:left="720" w:hanging="720"/>
      </w:pPr>
      <w:rPr>
        <w:rFonts w:ascii="Arial" w:hAnsi="Arial" w:hint="default"/>
      </w:rPr>
    </w:lvl>
    <w:lvl w:ilvl="3">
      <w:start w:val="1"/>
      <w:numFmt w:val="decimal"/>
      <w:pStyle w:val="M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8BD5BDE"/>
    <w:multiLevelType w:val="hybridMultilevel"/>
    <w:tmpl w:val="B636E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9DC652F"/>
    <w:multiLevelType w:val="hybridMultilevel"/>
    <w:tmpl w:val="4C1E9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0431C49"/>
    <w:multiLevelType w:val="hybridMultilevel"/>
    <w:tmpl w:val="99D888B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41B90B47"/>
    <w:multiLevelType w:val="hybridMultilevel"/>
    <w:tmpl w:val="BD8AE59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42FD21B2"/>
    <w:multiLevelType w:val="hybridMultilevel"/>
    <w:tmpl w:val="D2C68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6D05EAD"/>
    <w:multiLevelType w:val="multilevel"/>
    <w:tmpl w:val="A86A76A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70C5393"/>
    <w:multiLevelType w:val="multilevel"/>
    <w:tmpl w:val="26A4EA58"/>
    <w:lvl w:ilvl="0">
      <w:start w:val="1"/>
      <w:numFmt w:val="lowerRoman"/>
      <w:pStyle w:val="MAPPENDIX1"/>
      <w:lvlText w:val="%1)"/>
      <w:lvlJc w:val="left"/>
      <w:pPr>
        <w:tabs>
          <w:tab w:val="num" w:pos="72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71E7E9D"/>
    <w:multiLevelType w:val="multilevel"/>
    <w:tmpl w:val="63C87C4A"/>
    <w:lvl w:ilvl="0">
      <w:start w:val="1"/>
      <w:numFmt w:val="decimal"/>
      <w:lvlText w:val="%1"/>
      <w:lvlJc w:val="left"/>
      <w:pPr>
        <w:ind w:left="360" w:hanging="360"/>
      </w:pPr>
      <w:rPr>
        <w:rFonts w:hint="default"/>
      </w:rPr>
    </w:lvl>
    <w:lvl w:ilvl="1">
      <w:start w:val="5"/>
      <w:numFmt w:val="decimal"/>
      <w:lvlText w:val="%1.%2"/>
      <w:lvlJc w:val="left"/>
      <w:pPr>
        <w:ind w:left="730" w:hanging="36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43" w15:restartNumberingAfterBreak="0">
    <w:nsid w:val="47CE7A0A"/>
    <w:multiLevelType w:val="hybridMultilevel"/>
    <w:tmpl w:val="99524CA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4" w15:restartNumberingAfterBreak="0">
    <w:nsid w:val="4AE87AB9"/>
    <w:multiLevelType w:val="hybridMultilevel"/>
    <w:tmpl w:val="A43C06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C5F151C"/>
    <w:multiLevelType w:val="hybridMultilevel"/>
    <w:tmpl w:val="1CBCA6D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6" w15:restartNumberingAfterBreak="0">
    <w:nsid w:val="4F26189F"/>
    <w:multiLevelType w:val="hybridMultilevel"/>
    <w:tmpl w:val="7E2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C9636B"/>
    <w:multiLevelType w:val="hybridMultilevel"/>
    <w:tmpl w:val="968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5A974DB"/>
    <w:multiLevelType w:val="hybridMultilevel"/>
    <w:tmpl w:val="6B422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C229A6"/>
    <w:multiLevelType w:val="hybridMultilevel"/>
    <w:tmpl w:val="1F265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83C3D89"/>
    <w:multiLevelType w:val="hybridMultilevel"/>
    <w:tmpl w:val="9F9250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8527A04"/>
    <w:multiLevelType w:val="hybridMultilevel"/>
    <w:tmpl w:val="70E200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316229"/>
    <w:multiLevelType w:val="hybridMultilevel"/>
    <w:tmpl w:val="284EB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277811"/>
    <w:multiLevelType w:val="hybridMultilevel"/>
    <w:tmpl w:val="A18870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EF66109"/>
    <w:multiLevelType w:val="hybridMultilevel"/>
    <w:tmpl w:val="DB74A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34F2296"/>
    <w:multiLevelType w:val="multilevel"/>
    <w:tmpl w:val="15629E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08262F"/>
    <w:multiLevelType w:val="hybridMultilevel"/>
    <w:tmpl w:val="2224113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7" w15:restartNumberingAfterBreak="0">
    <w:nsid w:val="70054A10"/>
    <w:multiLevelType w:val="hybridMultilevel"/>
    <w:tmpl w:val="19E48A76"/>
    <w:lvl w:ilvl="0" w:tplc="825EF57C">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8" w15:restartNumberingAfterBreak="0">
    <w:nsid w:val="721840CA"/>
    <w:multiLevelType w:val="hybridMultilevel"/>
    <w:tmpl w:val="698A6B1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9" w15:restartNumberingAfterBreak="0">
    <w:nsid w:val="727828A4"/>
    <w:multiLevelType w:val="hybridMultilevel"/>
    <w:tmpl w:val="99DE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38A34D4"/>
    <w:multiLevelType w:val="hybridMultilevel"/>
    <w:tmpl w:val="C4487C7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8B741A"/>
    <w:multiLevelType w:val="hybridMultilevel"/>
    <w:tmpl w:val="CEB8DF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9631082"/>
    <w:multiLevelType w:val="hybridMultilevel"/>
    <w:tmpl w:val="1A1E5FDE"/>
    <w:lvl w:ilvl="0" w:tplc="08090001">
      <w:start w:val="1"/>
      <w:numFmt w:val="bullet"/>
      <w:lvlText w:val=""/>
      <w:lvlJc w:val="left"/>
      <w:pPr>
        <w:ind w:left="1485" w:hanging="360"/>
      </w:pPr>
      <w:rPr>
        <w:rFonts w:ascii="Symbol" w:hAnsi="Symbol" w:hint="default"/>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63" w15:restartNumberingAfterBreak="0">
    <w:nsid w:val="7A4861A1"/>
    <w:multiLevelType w:val="hybridMultilevel"/>
    <w:tmpl w:val="61508F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4"/>
  </w:num>
  <w:num w:numId="2">
    <w:abstractNumId w:val="41"/>
  </w:num>
  <w:num w:numId="3">
    <w:abstractNumId w:val="18"/>
  </w:num>
  <w:num w:numId="4">
    <w:abstractNumId w:val="42"/>
  </w:num>
  <w:num w:numId="5">
    <w:abstractNumId w:val="7"/>
  </w:num>
  <w:num w:numId="6">
    <w:abstractNumId w:val="47"/>
  </w:num>
  <w:num w:numId="7">
    <w:abstractNumId w:val="54"/>
  </w:num>
  <w:num w:numId="8">
    <w:abstractNumId w:val="27"/>
  </w:num>
  <w:num w:numId="9">
    <w:abstractNumId w:val="16"/>
  </w:num>
  <w:num w:numId="10">
    <w:abstractNumId w:val="46"/>
  </w:num>
  <w:num w:numId="11">
    <w:abstractNumId w:val="5"/>
  </w:num>
  <w:num w:numId="12">
    <w:abstractNumId w:val="39"/>
  </w:num>
  <w:num w:numId="13">
    <w:abstractNumId w:val="1"/>
  </w:num>
  <w:num w:numId="14">
    <w:abstractNumId w:val="59"/>
  </w:num>
  <w:num w:numId="15">
    <w:abstractNumId w:val="55"/>
  </w:num>
  <w:num w:numId="16">
    <w:abstractNumId w:val="40"/>
  </w:num>
  <w:num w:numId="17">
    <w:abstractNumId w:val="37"/>
  </w:num>
  <w:num w:numId="18">
    <w:abstractNumId w:val="58"/>
  </w:num>
  <w:num w:numId="19">
    <w:abstractNumId w:val="52"/>
  </w:num>
  <w:num w:numId="20">
    <w:abstractNumId w:val="63"/>
  </w:num>
  <w:num w:numId="21">
    <w:abstractNumId w:val="2"/>
  </w:num>
  <w:num w:numId="22">
    <w:abstractNumId w:val="0"/>
  </w:num>
  <w:num w:numId="23">
    <w:abstractNumId w:val="45"/>
  </w:num>
  <w:num w:numId="24">
    <w:abstractNumId w:val="43"/>
  </w:num>
  <w:num w:numId="25">
    <w:abstractNumId w:val="38"/>
  </w:num>
  <w:num w:numId="26">
    <w:abstractNumId w:val="11"/>
  </w:num>
  <w:num w:numId="27">
    <w:abstractNumId w:val="32"/>
  </w:num>
  <w:num w:numId="28">
    <w:abstractNumId w:val="21"/>
  </w:num>
  <w:num w:numId="29">
    <w:abstractNumId w:val="56"/>
  </w:num>
  <w:num w:numId="30">
    <w:abstractNumId w:val="62"/>
  </w:num>
  <w:num w:numId="31">
    <w:abstractNumId w:val="57"/>
  </w:num>
  <w:num w:numId="32">
    <w:abstractNumId w:val="29"/>
  </w:num>
  <w:num w:numId="33">
    <w:abstractNumId w:val="23"/>
  </w:num>
  <w:num w:numId="34">
    <w:abstractNumId w:val="60"/>
  </w:num>
  <w:num w:numId="35">
    <w:abstractNumId w:val="50"/>
  </w:num>
  <w:num w:numId="36">
    <w:abstractNumId w:val="19"/>
  </w:num>
  <w:num w:numId="37">
    <w:abstractNumId w:val="44"/>
  </w:num>
  <w:num w:numId="38">
    <w:abstractNumId w:val="53"/>
  </w:num>
  <w:num w:numId="39">
    <w:abstractNumId w:val="61"/>
  </w:num>
  <w:num w:numId="40">
    <w:abstractNumId w:val="25"/>
  </w:num>
  <w:num w:numId="41">
    <w:abstractNumId w:val="15"/>
  </w:num>
  <w:num w:numId="42">
    <w:abstractNumId w:val="14"/>
  </w:num>
  <w:num w:numId="43">
    <w:abstractNumId w:val="51"/>
  </w:num>
  <w:num w:numId="44">
    <w:abstractNumId w:val="31"/>
  </w:num>
  <w:num w:numId="45">
    <w:abstractNumId w:val="35"/>
  </w:num>
  <w:num w:numId="46">
    <w:abstractNumId w:val="9"/>
  </w:num>
  <w:num w:numId="47">
    <w:abstractNumId w:val="36"/>
  </w:num>
  <w:num w:numId="48">
    <w:abstractNumId w:val="24"/>
  </w:num>
  <w:num w:numId="49">
    <w:abstractNumId w:val="22"/>
  </w:num>
  <w:num w:numId="50">
    <w:abstractNumId w:val="4"/>
  </w:num>
  <w:num w:numId="51">
    <w:abstractNumId w:val="8"/>
  </w:num>
  <w:num w:numId="52">
    <w:abstractNumId w:val="17"/>
  </w:num>
  <w:num w:numId="53">
    <w:abstractNumId w:val="28"/>
  </w:num>
  <w:num w:numId="54">
    <w:abstractNumId w:val="48"/>
  </w:num>
  <w:num w:numId="55">
    <w:abstractNumId w:val="30"/>
  </w:num>
  <w:num w:numId="56">
    <w:abstractNumId w:val="13"/>
  </w:num>
  <w:num w:numId="57">
    <w:abstractNumId w:val="3"/>
  </w:num>
  <w:num w:numId="58">
    <w:abstractNumId w:val="33"/>
  </w:num>
  <w:num w:numId="59">
    <w:abstractNumId w:val="12"/>
  </w:num>
  <w:num w:numId="60">
    <w:abstractNumId w:val="10"/>
  </w:num>
  <w:num w:numId="61">
    <w:abstractNumId w:val="26"/>
  </w:num>
  <w:num w:numId="62">
    <w:abstractNumId w:val="20"/>
  </w:num>
  <w:num w:numId="63">
    <w:abstractNumId w:val="49"/>
  </w:num>
  <w:num w:numId="64">
    <w:abstractNumId w:val="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0cf" stroke="f">
      <v:fill color="#0cf" opacity=".5"/>
      <v:stroke weight="2pt"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07F"/>
    <w:rsid w:val="00006C83"/>
    <w:rsid w:val="000278BD"/>
    <w:rsid w:val="00036417"/>
    <w:rsid w:val="00040915"/>
    <w:rsid w:val="000457CC"/>
    <w:rsid w:val="00072A28"/>
    <w:rsid w:val="00075DE2"/>
    <w:rsid w:val="00080271"/>
    <w:rsid w:val="00081465"/>
    <w:rsid w:val="00081EE5"/>
    <w:rsid w:val="00085BB1"/>
    <w:rsid w:val="000A1020"/>
    <w:rsid w:val="000D7C66"/>
    <w:rsid w:val="000E2CEC"/>
    <w:rsid w:val="000F023F"/>
    <w:rsid w:val="0010371A"/>
    <w:rsid w:val="00106EB6"/>
    <w:rsid w:val="00120C19"/>
    <w:rsid w:val="00123733"/>
    <w:rsid w:val="001340B2"/>
    <w:rsid w:val="00146450"/>
    <w:rsid w:val="001532D4"/>
    <w:rsid w:val="00160688"/>
    <w:rsid w:val="00167B4E"/>
    <w:rsid w:val="001756D7"/>
    <w:rsid w:val="00192E60"/>
    <w:rsid w:val="00194F05"/>
    <w:rsid w:val="001A044A"/>
    <w:rsid w:val="001B2A7B"/>
    <w:rsid w:val="001B7D51"/>
    <w:rsid w:val="001C0512"/>
    <w:rsid w:val="001D2B54"/>
    <w:rsid w:val="001E0299"/>
    <w:rsid w:val="001F2E79"/>
    <w:rsid w:val="001F5A28"/>
    <w:rsid w:val="00216A55"/>
    <w:rsid w:val="0023679C"/>
    <w:rsid w:val="00240E34"/>
    <w:rsid w:val="002519B6"/>
    <w:rsid w:val="00281439"/>
    <w:rsid w:val="002853F0"/>
    <w:rsid w:val="002866C7"/>
    <w:rsid w:val="00295011"/>
    <w:rsid w:val="002A5E60"/>
    <w:rsid w:val="002D4BAB"/>
    <w:rsid w:val="002E2DCC"/>
    <w:rsid w:val="002E6D8E"/>
    <w:rsid w:val="002F658D"/>
    <w:rsid w:val="00326725"/>
    <w:rsid w:val="00344045"/>
    <w:rsid w:val="00350C21"/>
    <w:rsid w:val="00361BE3"/>
    <w:rsid w:val="00381AD9"/>
    <w:rsid w:val="00381DBE"/>
    <w:rsid w:val="003A4E18"/>
    <w:rsid w:val="003B5EE8"/>
    <w:rsid w:val="003C71C2"/>
    <w:rsid w:val="003D1D83"/>
    <w:rsid w:val="003D5A39"/>
    <w:rsid w:val="003D5B64"/>
    <w:rsid w:val="004338DC"/>
    <w:rsid w:val="00434A51"/>
    <w:rsid w:val="00453122"/>
    <w:rsid w:val="00453BB8"/>
    <w:rsid w:val="004676DE"/>
    <w:rsid w:val="00485A29"/>
    <w:rsid w:val="00491569"/>
    <w:rsid w:val="004A261E"/>
    <w:rsid w:val="004B0D20"/>
    <w:rsid w:val="004B6F3C"/>
    <w:rsid w:val="004C1A6E"/>
    <w:rsid w:val="004D61DF"/>
    <w:rsid w:val="004F0A98"/>
    <w:rsid w:val="0050689A"/>
    <w:rsid w:val="00510405"/>
    <w:rsid w:val="0051279B"/>
    <w:rsid w:val="00535196"/>
    <w:rsid w:val="00552013"/>
    <w:rsid w:val="0057633D"/>
    <w:rsid w:val="005A4B2F"/>
    <w:rsid w:val="005A7FFC"/>
    <w:rsid w:val="005B59E3"/>
    <w:rsid w:val="005E5B10"/>
    <w:rsid w:val="006041E2"/>
    <w:rsid w:val="0064375E"/>
    <w:rsid w:val="00644880"/>
    <w:rsid w:val="00647206"/>
    <w:rsid w:val="0065120E"/>
    <w:rsid w:val="00665BB7"/>
    <w:rsid w:val="006737B6"/>
    <w:rsid w:val="006773F1"/>
    <w:rsid w:val="006977ED"/>
    <w:rsid w:val="006B7630"/>
    <w:rsid w:val="006C3360"/>
    <w:rsid w:val="006C72E9"/>
    <w:rsid w:val="006D19A8"/>
    <w:rsid w:val="006F39EF"/>
    <w:rsid w:val="00722238"/>
    <w:rsid w:val="007232C6"/>
    <w:rsid w:val="007278A4"/>
    <w:rsid w:val="00741C29"/>
    <w:rsid w:val="00755852"/>
    <w:rsid w:val="007561EB"/>
    <w:rsid w:val="00773C50"/>
    <w:rsid w:val="0077558C"/>
    <w:rsid w:val="0078148F"/>
    <w:rsid w:val="007922F6"/>
    <w:rsid w:val="00793149"/>
    <w:rsid w:val="007A7492"/>
    <w:rsid w:val="007A7CD6"/>
    <w:rsid w:val="007B1B01"/>
    <w:rsid w:val="007D2A21"/>
    <w:rsid w:val="007D2AC4"/>
    <w:rsid w:val="007F3ADC"/>
    <w:rsid w:val="007F6A96"/>
    <w:rsid w:val="00800C4D"/>
    <w:rsid w:val="008226D4"/>
    <w:rsid w:val="00833654"/>
    <w:rsid w:val="008372DA"/>
    <w:rsid w:val="008539A1"/>
    <w:rsid w:val="00856F63"/>
    <w:rsid w:val="00864F48"/>
    <w:rsid w:val="008674AA"/>
    <w:rsid w:val="00872B6A"/>
    <w:rsid w:val="00895220"/>
    <w:rsid w:val="008B1BDC"/>
    <w:rsid w:val="008C001C"/>
    <w:rsid w:val="008C007F"/>
    <w:rsid w:val="008C1ED4"/>
    <w:rsid w:val="008C1F7B"/>
    <w:rsid w:val="008D6AD9"/>
    <w:rsid w:val="008F5A60"/>
    <w:rsid w:val="00901457"/>
    <w:rsid w:val="0090671E"/>
    <w:rsid w:val="00912C56"/>
    <w:rsid w:val="00914371"/>
    <w:rsid w:val="00920830"/>
    <w:rsid w:val="00927151"/>
    <w:rsid w:val="00930594"/>
    <w:rsid w:val="0093066F"/>
    <w:rsid w:val="00937E51"/>
    <w:rsid w:val="009540D9"/>
    <w:rsid w:val="009740F7"/>
    <w:rsid w:val="0097784E"/>
    <w:rsid w:val="009857F7"/>
    <w:rsid w:val="00990557"/>
    <w:rsid w:val="00993286"/>
    <w:rsid w:val="00994F8E"/>
    <w:rsid w:val="009A480A"/>
    <w:rsid w:val="009C243C"/>
    <w:rsid w:val="009E4817"/>
    <w:rsid w:val="009E630C"/>
    <w:rsid w:val="009E791B"/>
    <w:rsid w:val="009F1948"/>
    <w:rsid w:val="009F7F06"/>
    <w:rsid w:val="00A015B1"/>
    <w:rsid w:val="00A10DBA"/>
    <w:rsid w:val="00A21A76"/>
    <w:rsid w:val="00A56BE4"/>
    <w:rsid w:val="00A6408E"/>
    <w:rsid w:val="00A679F9"/>
    <w:rsid w:val="00A7268F"/>
    <w:rsid w:val="00A825EA"/>
    <w:rsid w:val="00A8460E"/>
    <w:rsid w:val="00A9536E"/>
    <w:rsid w:val="00AA1C02"/>
    <w:rsid w:val="00AA2BAC"/>
    <w:rsid w:val="00AA5EA9"/>
    <w:rsid w:val="00AA5EF9"/>
    <w:rsid w:val="00AB3D0B"/>
    <w:rsid w:val="00AC52AA"/>
    <w:rsid w:val="00AD2D03"/>
    <w:rsid w:val="00AD3CD2"/>
    <w:rsid w:val="00AE2A24"/>
    <w:rsid w:val="00B10800"/>
    <w:rsid w:val="00B11EA7"/>
    <w:rsid w:val="00B15AAF"/>
    <w:rsid w:val="00B36489"/>
    <w:rsid w:val="00B5198E"/>
    <w:rsid w:val="00B53057"/>
    <w:rsid w:val="00B71842"/>
    <w:rsid w:val="00B75CD0"/>
    <w:rsid w:val="00BB25B2"/>
    <w:rsid w:val="00BB3E65"/>
    <w:rsid w:val="00BD28AE"/>
    <w:rsid w:val="00C000B7"/>
    <w:rsid w:val="00C0300D"/>
    <w:rsid w:val="00C177B8"/>
    <w:rsid w:val="00C2087C"/>
    <w:rsid w:val="00C54D7A"/>
    <w:rsid w:val="00C628C4"/>
    <w:rsid w:val="00C65A5F"/>
    <w:rsid w:val="00C7751C"/>
    <w:rsid w:val="00C80B23"/>
    <w:rsid w:val="00C817FD"/>
    <w:rsid w:val="00C93428"/>
    <w:rsid w:val="00C946EB"/>
    <w:rsid w:val="00CB1774"/>
    <w:rsid w:val="00CB4080"/>
    <w:rsid w:val="00CC1C59"/>
    <w:rsid w:val="00CE1EE7"/>
    <w:rsid w:val="00CE29EC"/>
    <w:rsid w:val="00CF554C"/>
    <w:rsid w:val="00D0582D"/>
    <w:rsid w:val="00D10E4D"/>
    <w:rsid w:val="00D10F3E"/>
    <w:rsid w:val="00D14DC7"/>
    <w:rsid w:val="00D34E92"/>
    <w:rsid w:val="00D673BC"/>
    <w:rsid w:val="00D83298"/>
    <w:rsid w:val="00DC2E38"/>
    <w:rsid w:val="00DE687A"/>
    <w:rsid w:val="00DF24FA"/>
    <w:rsid w:val="00DF308B"/>
    <w:rsid w:val="00E15349"/>
    <w:rsid w:val="00E208E2"/>
    <w:rsid w:val="00E241C5"/>
    <w:rsid w:val="00E56CF8"/>
    <w:rsid w:val="00E7438A"/>
    <w:rsid w:val="00EB17F5"/>
    <w:rsid w:val="00EB4E23"/>
    <w:rsid w:val="00EB7A8E"/>
    <w:rsid w:val="00EC763C"/>
    <w:rsid w:val="00ED3385"/>
    <w:rsid w:val="00ED700F"/>
    <w:rsid w:val="00EE3800"/>
    <w:rsid w:val="00EE64C4"/>
    <w:rsid w:val="00EE68B2"/>
    <w:rsid w:val="00F04278"/>
    <w:rsid w:val="00F25496"/>
    <w:rsid w:val="00F25D84"/>
    <w:rsid w:val="00F32BD6"/>
    <w:rsid w:val="00F50C4D"/>
    <w:rsid w:val="00F618D1"/>
    <w:rsid w:val="00F6403A"/>
    <w:rsid w:val="00F66B8F"/>
    <w:rsid w:val="00F7659A"/>
    <w:rsid w:val="00F93CD6"/>
    <w:rsid w:val="00FB15A9"/>
    <w:rsid w:val="00FC5EF5"/>
    <w:rsid w:val="00FE4E4A"/>
    <w:rsid w:val="00FF297D"/>
    <w:rsid w:val="00FF3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fillcolor="#0cf" stroke="f">
      <v:fill color="#0cf" opacity=".5"/>
      <v:stroke weight="2pt" on="f"/>
    </o:shapedefaults>
    <o:shapelayout v:ext="edit">
      <o:idmap v:ext="edit" data="2"/>
    </o:shapelayout>
  </w:shapeDefaults>
  <w:decimalSymbol w:val="."/>
  <w:listSeparator w:val=","/>
  <w14:docId w14:val="553577DA"/>
  <w15:chartTrackingRefBased/>
  <w15:docId w15:val="{18234284-1D5F-4695-AB51-1A8F4761F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C50"/>
    <w:rPr>
      <w:lang w:eastAsia="en-US"/>
    </w:rPr>
  </w:style>
  <w:style w:type="paragraph" w:styleId="Heading1">
    <w:name w:val="heading 1"/>
    <w:aliases w:val="Outline1"/>
    <w:basedOn w:val="Normal"/>
    <w:next w:val="Normal"/>
    <w:qFormat/>
    <w:pPr>
      <w:keepNext/>
      <w:outlineLvl w:val="0"/>
    </w:pPr>
  </w:style>
  <w:style w:type="paragraph" w:styleId="Heading2">
    <w:name w:val="heading 2"/>
    <w:aliases w:val="Outline2"/>
    <w:basedOn w:val="Normal"/>
    <w:next w:val="Normal"/>
    <w:qFormat/>
    <w:pPr>
      <w:keepNext/>
      <w:spacing w:before="240" w:after="60"/>
      <w:outlineLvl w:val="1"/>
    </w:pPr>
    <w:rPr>
      <w:rFonts w:ascii="Arial" w:hAnsi="Arial"/>
      <w:b/>
      <w:i/>
      <w:sz w:val="24"/>
    </w:rPr>
  </w:style>
  <w:style w:type="paragraph" w:styleId="Heading3">
    <w:name w:val="heading 3"/>
    <w:aliases w:val="Outline3"/>
    <w:basedOn w:val="Normal"/>
    <w:next w:val="Normal"/>
    <w:qFormat/>
    <w:pPr>
      <w:keepNext/>
      <w:autoSpaceDE w:val="0"/>
      <w:autoSpaceDN w:val="0"/>
      <w:adjustRightInd w:val="0"/>
      <w:outlineLvl w:val="2"/>
    </w:pPr>
    <w:rPr>
      <w:rFonts w:ascii="Arial" w:hAnsi="Arial" w:cs="Arial"/>
      <w:b/>
      <w:bCs/>
      <w:color w:val="FF0000"/>
      <w:sz w:val="24"/>
      <w:szCs w:val="24"/>
      <w:lang w:val="en-US"/>
    </w:rPr>
  </w:style>
  <w:style w:type="paragraph" w:styleId="Heading4">
    <w:name w:val="heading 4"/>
    <w:basedOn w:val="Normal"/>
    <w:next w:val="Normal"/>
    <w:qFormat/>
    <w:pPr>
      <w:keepNext/>
      <w:tabs>
        <w:tab w:val="left" w:pos="5040"/>
      </w:tabs>
      <w:ind w:left="714"/>
      <w:outlineLvl w:val="3"/>
    </w:pPr>
    <w:rPr>
      <w:u w:val="single"/>
    </w:rPr>
  </w:style>
  <w:style w:type="paragraph" w:styleId="Heading5">
    <w:name w:val="heading 5"/>
    <w:basedOn w:val="Normal"/>
    <w:next w:val="Normal"/>
    <w:qFormat/>
    <w:pPr>
      <w:keepNext/>
      <w:tabs>
        <w:tab w:val="left" w:pos="5040"/>
      </w:tabs>
      <w:spacing w:after="60"/>
      <w:outlineLvl w:val="4"/>
    </w:pPr>
    <w:rPr>
      <w:u w:val="single"/>
    </w:rPr>
  </w:style>
  <w:style w:type="paragraph" w:styleId="Heading6">
    <w:name w:val="heading 6"/>
    <w:basedOn w:val="Normal"/>
    <w:next w:val="Normal"/>
    <w:qFormat/>
    <w:pPr>
      <w:spacing w:before="240" w:after="60"/>
      <w:jc w:val="both"/>
      <w:outlineLvl w:val="5"/>
    </w:pPr>
    <w:rPr>
      <w:b/>
      <w:bCs/>
      <w:sz w:val="22"/>
      <w:szCs w:val="22"/>
      <w:lang w:eastAsia="en-GB"/>
    </w:rPr>
  </w:style>
  <w:style w:type="paragraph" w:styleId="Heading7">
    <w:name w:val="heading 7"/>
    <w:basedOn w:val="Normal"/>
    <w:next w:val="Normal"/>
    <w:qFormat/>
    <w:pPr>
      <w:spacing w:before="240" w:after="60"/>
      <w:jc w:val="both"/>
      <w:outlineLvl w:val="6"/>
    </w:pPr>
    <w:rPr>
      <w:sz w:val="24"/>
      <w:szCs w:val="24"/>
      <w:lang w:eastAsia="en-GB"/>
    </w:rPr>
  </w:style>
  <w:style w:type="paragraph" w:styleId="Heading8">
    <w:name w:val="heading 8"/>
    <w:basedOn w:val="Normal"/>
    <w:next w:val="Normal"/>
    <w:qFormat/>
    <w:pPr>
      <w:spacing w:before="240" w:after="60"/>
      <w:jc w:val="both"/>
      <w:outlineLvl w:val="7"/>
    </w:pPr>
    <w:rPr>
      <w:i/>
      <w:iCs/>
      <w:sz w:val="24"/>
      <w:szCs w:val="24"/>
      <w:lang w:eastAsia="en-GB"/>
    </w:rPr>
  </w:style>
  <w:style w:type="paragraph" w:styleId="Heading9">
    <w:name w:val="heading 9"/>
    <w:basedOn w:val="Normal"/>
    <w:next w:val="Normal"/>
    <w:qFormat/>
    <w:pPr>
      <w:spacing w:before="240" w:after="60"/>
      <w:jc w:val="both"/>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ODYTEXT">
    <w:name w:val="M BODY TEXT"/>
    <w:pPr>
      <w:tabs>
        <w:tab w:val="left" w:pos="1032"/>
      </w:tabs>
      <w:jc w:val="both"/>
    </w:pPr>
    <w:rPr>
      <w:rFonts w:ascii="Arial" w:hAnsi="Arial"/>
      <w:noProof/>
      <w:sz w:val="22"/>
      <w:lang w:eastAsia="en-US"/>
    </w:rPr>
  </w:style>
  <w:style w:type="paragraph" w:customStyle="1" w:styleId="MHEADING1">
    <w:name w:val="M HEADING 1"/>
    <w:basedOn w:val="Normal"/>
    <w:next w:val="MBODYTEXT"/>
    <w:pPr>
      <w:numPr>
        <w:numId w:val="1"/>
      </w:numPr>
      <w:tabs>
        <w:tab w:val="left" w:pos="1032"/>
      </w:tabs>
      <w:outlineLvl w:val="0"/>
    </w:pPr>
    <w:rPr>
      <w:rFonts w:ascii="Arial" w:hAnsi="Arial"/>
      <w:b/>
      <w:caps/>
      <w:sz w:val="28"/>
    </w:rPr>
  </w:style>
  <w:style w:type="paragraph" w:customStyle="1" w:styleId="MHEADING2">
    <w:name w:val="M HEADING 2"/>
    <w:basedOn w:val="MHEADING1"/>
    <w:next w:val="MBODYTEXT"/>
    <w:pPr>
      <w:numPr>
        <w:ilvl w:val="1"/>
      </w:numPr>
      <w:outlineLvl w:val="1"/>
    </w:pPr>
    <w:rPr>
      <w:caps w:val="0"/>
      <w:sz w:val="22"/>
    </w:rPr>
  </w:style>
  <w:style w:type="paragraph" w:customStyle="1" w:styleId="MHEADING3">
    <w:name w:val="M HEADING 3"/>
    <w:basedOn w:val="MHEADING2"/>
    <w:next w:val="MBODYTEXT"/>
    <w:pPr>
      <w:numPr>
        <w:ilvl w:val="2"/>
      </w:numPr>
      <w:outlineLvl w:val="2"/>
    </w:pPr>
    <w:rPr>
      <w:b w:val="0"/>
    </w:rPr>
  </w:style>
  <w:style w:type="paragraph" w:customStyle="1" w:styleId="MHEADING4">
    <w:name w:val="M HEADING 4"/>
    <w:basedOn w:val="MHEADING3"/>
    <w:next w:val="MBODYTEXT"/>
    <w:pPr>
      <w:numPr>
        <w:ilvl w:val="3"/>
      </w:numPr>
      <w:outlineLvl w:val="3"/>
    </w:pPr>
  </w:style>
  <w:style w:type="paragraph" w:customStyle="1" w:styleId="MAPPENDIX">
    <w:name w:val="M APPENDIX"/>
    <w:next w:val="MBODYTEXT"/>
    <w:pPr>
      <w:ind w:left="431" w:hanging="431"/>
      <w:jc w:val="center"/>
    </w:pPr>
    <w:rPr>
      <w:rFonts w:ascii="Arial" w:hAnsi="Arial"/>
      <w:b/>
      <w:noProof/>
      <w:sz w:val="28"/>
      <w:lang w:eastAsia="en-US"/>
    </w:rPr>
  </w:style>
  <w:style w:type="paragraph" w:customStyle="1" w:styleId="MAPPENDIX1">
    <w:name w:val="M APPENDIX 1"/>
    <w:basedOn w:val="MAPPENDIX"/>
    <w:pPr>
      <w:numPr>
        <w:numId w:val="2"/>
      </w:numPr>
      <w:tabs>
        <w:tab w:val="clear" w:pos="720"/>
        <w:tab w:val="left" w:pos="1032"/>
      </w:tabs>
      <w:spacing w:after="240"/>
      <w:ind w:left="357" w:hanging="357"/>
      <w:jc w:val="left"/>
    </w:pPr>
    <w:rPr>
      <w:sz w:val="22"/>
    </w:rPr>
  </w:style>
  <w:style w:type="paragraph" w:styleId="TOC1">
    <w:name w:val="toc 1"/>
    <w:basedOn w:val="Normal"/>
    <w:next w:val="Normal"/>
    <w:autoRedefine/>
    <w:semiHidden/>
    <w:rsid w:val="00FF3DE0"/>
    <w:pPr>
      <w:tabs>
        <w:tab w:val="left" w:pos="400"/>
        <w:tab w:val="left" w:pos="426"/>
        <w:tab w:val="right" w:leader="dot" w:pos="8919"/>
      </w:tabs>
      <w:spacing w:before="360"/>
    </w:pPr>
    <w:rPr>
      <w:rFonts w:ascii="Arial" w:hAnsi="Arial"/>
      <w:b/>
      <w:bCs/>
      <w:caps/>
      <w:noProof/>
      <w:szCs w:val="28"/>
    </w:rPr>
  </w:style>
  <w:style w:type="paragraph" w:styleId="TOC2">
    <w:name w:val="toc 2"/>
    <w:basedOn w:val="Normal"/>
    <w:next w:val="Normal"/>
    <w:autoRedefine/>
    <w:semiHidden/>
    <w:pPr>
      <w:spacing w:before="240"/>
    </w:pPr>
    <w:rPr>
      <w:b/>
      <w:bCs/>
      <w:szCs w:val="24"/>
    </w:rPr>
  </w:style>
  <w:style w:type="paragraph" w:styleId="TOC3">
    <w:name w:val="toc 3"/>
    <w:basedOn w:val="Normal"/>
    <w:next w:val="Normal"/>
    <w:autoRedefine/>
    <w:semiHidden/>
    <w:pPr>
      <w:ind w:left="200"/>
    </w:pPr>
    <w:rPr>
      <w:szCs w:val="24"/>
    </w:rPr>
  </w:style>
  <w:style w:type="paragraph" w:styleId="TOC9">
    <w:name w:val="toc 9"/>
    <w:basedOn w:val="Normal"/>
    <w:next w:val="Normal"/>
    <w:autoRedefine/>
    <w:semiHidden/>
    <w:pPr>
      <w:ind w:left="1400"/>
    </w:pPr>
    <w:rPr>
      <w:szCs w:val="24"/>
    </w:rPr>
  </w:style>
  <w:style w:type="paragraph" w:styleId="TOC4">
    <w:name w:val="toc 4"/>
    <w:basedOn w:val="Normal"/>
    <w:next w:val="Normal"/>
    <w:autoRedefine/>
    <w:semiHidden/>
    <w:pPr>
      <w:ind w:left="400"/>
    </w:pPr>
    <w:rPr>
      <w:szCs w:val="24"/>
    </w:rPr>
  </w:style>
  <w:style w:type="paragraph" w:styleId="TOC5">
    <w:name w:val="toc 5"/>
    <w:basedOn w:val="Normal"/>
    <w:next w:val="Normal"/>
    <w:autoRedefine/>
    <w:semiHidden/>
    <w:pPr>
      <w:ind w:left="600"/>
    </w:pPr>
    <w:rPr>
      <w:szCs w:val="24"/>
    </w:rPr>
  </w:style>
  <w:style w:type="paragraph" w:styleId="TOC6">
    <w:name w:val="toc 6"/>
    <w:basedOn w:val="Normal"/>
    <w:next w:val="Normal"/>
    <w:autoRedefine/>
    <w:semiHidden/>
    <w:pPr>
      <w:ind w:left="800"/>
    </w:pPr>
    <w:rPr>
      <w:szCs w:val="24"/>
    </w:rPr>
  </w:style>
  <w:style w:type="paragraph" w:styleId="TOC7">
    <w:name w:val="toc 7"/>
    <w:basedOn w:val="Normal"/>
    <w:next w:val="Normal"/>
    <w:autoRedefine/>
    <w:semiHidden/>
    <w:pPr>
      <w:ind w:left="1000"/>
    </w:pPr>
    <w:rPr>
      <w:szCs w:val="24"/>
    </w:rPr>
  </w:style>
  <w:style w:type="paragraph" w:styleId="TOC8">
    <w:name w:val="toc 8"/>
    <w:basedOn w:val="Normal"/>
    <w:next w:val="Normal"/>
    <w:autoRedefine/>
    <w:semiHidden/>
    <w:pPr>
      <w:ind w:left="1200"/>
    </w:pPr>
    <w:rPr>
      <w:szCs w:val="24"/>
    </w:rPr>
  </w:style>
  <w:style w:type="paragraph" w:styleId="BodyText">
    <w:name w:val="Body Text"/>
    <w:basedOn w:val="Normal"/>
    <w:rPr>
      <w:sz w:val="23"/>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pPr>
      <w:autoSpaceDE w:val="0"/>
      <w:autoSpaceDN w:val="0"/>
      <w:adjustRightInd w:val="0"/>
    </w:pPr>
    <w:rPr>
      <w:rFonts w:ascii="Arial" w:hAnsi="Arial" w:cs="Arial"/>
      <w:sz w:val="22"/>
      <w:szCs w:val="24"/>
      <w:lang w:val="en-US"/>
    </w:rPr>
  </w:style>
  <w:style w:type="paragraph" w:styleId="Title">
    <w:name w:val="Title"/>
    <w:basedOn w:val="Normal"/>
    <w:qFormat/>
    <w:pPr>
      <w:jc w:val="center"/>
    </w:pPr>
    <w:rPr>
      <w:b/>
      <w:bCs/>
      <w:sz w:val="24"/>
      <w:szCs w:val="24"/>
      <w:lang w:eastAsia="en-GB"/>
    </w:rPr>
  </w:style>
  <w:style w:type="paragraph" w:styleId="BodyText3">
    <w:name w:val="Body Text 3"/>
    <w:basedOn w:val="Normal"/>
    <w:pPr>
      <w:spacing w:after="120"/>
      <w:jc w:val="both"/>
    </w:pPr>
    <w:rPr>
      <w:rFonts w:ascii="Arial" w:hAnsi="Arial" w:cs="Arial"/>
      <w:sz w:val="22"/>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720"/>
    </w:pPr>
    <w:rPr>
      <w:sz w:val="24"/>
    </w:rPr>
  </w:style>
  <w:style w:type="paragraph" w:styleId="CommentText">
    <w:name w:val="annotation text"/>
    <w:basedOn w:val="Normal"/>
    <w:link w:val="CommentTextChar"/>
    <w:semiHidden/>
  </w:style>
  <w:style w:type="paragraph" w:styleId="BodyTextIndent3">
    <w:name w:val="Body Text Indent 3"/>
    <w:basedOn w:val="Normal"/>
    <w:pPr>
      <w:ind w:left="720"/>
      <w:jc w:val="both"/>
    </w:pPr>
    <w:rPr>
      <w:rFonts w:ascii="Arial" w:hAnsi="Arial"/>
      <w:sz w:val="24"/>
      <w:szCs w:val="24"/>
      <w:lang w:eastAsia="en-GB"/>
    </w:rPr>
  </w:style>
  <w:style w:type="paragraph" w:styleId="Caption">
    <w:name w:val="caption"/>
    <w:basedOn w:val="Normal"/>
    <w:next w:val="Normal"/>
    <w:uiPriority w:val="35"/>
    <w:qFormat/>
    <w:pPr>
      <w:spacing w:before="120" w:after="120"/>
    </w:pPr>
    <w:rPr>
      <w:b/>
      <w:bCs/>
    </w:rPr>
  </w:style>
  <w:style w:type="paragraph" w:customStyle="1" w:styleId="DefaultText">
    <w:name w:val="Default Text"/>
    <w:basedOn w:val="Normal"/>
    <w:pPr>
      <w:overflowPunct w:val="0"/>
      <w:autoSpaceDE w:val="0"/>
      <w:autoSpaceDN w:val="0"/>
      <w:adjustRightInd w:val="0"/>
      <w:textAlignment w:val="baseline"/>
    </w:pPr>
    <w:rPr>
      <w:sz w:val="24"/>
      <w:lang w:val="en-US"/>
    </w:rPr>
  </w:style>
  <w:style w:type="paragraph" w:customStyle="1" w:styleId="DefaultText1">
    <w:name w:val="Default Text:1"/>
    <w:basedOn w:val="Normal"/>
    <w:rsid w:val="00A21A76"/>
    <w:pPr>
      <w:overflowPunct w:val="0"/>
      <w:autoSpaceDE w:val="0"/>
      <w:autoSpaceDN w:val="0"/>
      <w:adjustRightInd w:val="0"/>
      <w:textAlignment w:val="baseline"/>
    </w:pPr>
    <w:rPr>
      <w:sz w:val="24"/>
    </w:rPr>
  </w:style>
  <w:style w:type="table" w:styleId="TableGrid">
    <w:name w:val="Table Grid"/>
    <w:basedOn w:val="TableNormal"/>
    <w:rsid w:val="00B530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rsid w:val="008674AA"/>
    <w:pPr>
      <w:overflowPunct w:val="0"/>
      <w:autoSpaceDE w:val="0"/>
      <w:autoSpaceDN w:val="0"/>
      <w:adjustRightInd w:val="0"/>
      <w:textAlignment w:val="baseline"/>
    </w:pPr>
    <w:rPr>
      <w:sz w:val="24"/>
    </w:rPr>
  </w:style>
  <w:style w:type="paragraph" w:styleId="BalloonText">
    <w:name w:val="Balloon Text"/>
    <w:basedOn w:val="Normal"/>
    <w:semiHidden/>
    <w:rsid w:val="004C1A6E"/>
    <w:rPr>
      <w:rFonts w:ascii="Tahoma" w:hAnsi="Tahoma" w:cs="Tahoma"/>
      <w:sz w:val="16"/>
      <w:szCs w:val="16"/>
    </w:rPr>
  </w:style>
  <w:style w:type="character" w:customStyle="1" w:styleId="HeaderChar">
    <w:name w:val="Header Char"/>
    <w:link w:val="Header"/>
    <w:uiPriority w:val="99"/>
    <w:rsid w:val="00930594"/>
    <w:rPr>
      <w:lang w:eastAsia="en-US"/>
    </w:rPr>
  </w:style>
  <w:style w:type="paragraph" w:styleId="Revision">
    <w:name w:val="Revision"/>
    <w:hidden/>
    <w:uiPriority w:val="99"/>
    <w:semiHidden/>
    <w:rsid w:val="002A5E60"/>
    <w:rPr>
      <w:lang w:eastAsia="en-US"/>
    </w:rPr>
  </w:style>
  <w:style w:type="character" w:customStyle="1" w:styleId="UnresolvedMention">
    <w:name w:val="Unresolved Mention"/>
    <w:uiPriority w:val="99"/>
    <w:semiHidden/>
    <w:unhideWhenUsed/>
    <w:rsid w:val="002A5E60"/>
    <w:rPr>
      <w:color w:val="605E5C"/>
      <w:shd w:val="clear" w:color="auto" w:fill="E1DFDD"/>
    </w:rPr>
  </w:style>
  <w:style w:type="character" w:styleId="CommentReference">
    <w:name w:val="annotation reference"/>
    <w:rsid w:val="00F618D1"/>
    <w:rPr>
      <w:sz w:val="16"/>
      <w:szCs w:val="16"/>
    </w:rPr>
  </w:style>
  <w:style w:type="paragraph" w:styleId="CommentSubject">
    <w:name w:val="annotation subject"/>
    <w:basedOn w:val="CommentText"/>
    <w:next w:val="CommentText"/>
    <w:link w:val="CommentSubjectChar"/>
    <w:rsid w:val="00F618D1"/>
    <w:rPr>
      <w:b/>
      <w:bCs/>
    </w:rPr>
  </w:style>
  <w:style w:type="character" w:customStyle="1" w:styleId="CommentTextChar">
    <w:name w:val="Comment Text Char"/>
    <w:link w:val="CommentText"/>
    <w:semiHidden/>
    <w:rsid w:val="00F618D1"/>
    <w:rPr>
      <w:lang w:eastAsia="en-US"/>
    </w:rPr>
  </w:style>
  <w:style w:type="character" w:customStyle="1" w:styleId="CommentSubjectChar">
    <w:name w:val="Comment Subject Char"/>
    <w:link w:val="CommentSubject"/>
    <w:rsid w:val="00F618D1"/>
    <w:rPr>
      <w:b/>
      <w:bCs/>
      <w:lang w:eastAsia="en-US"/>
    </w:rPr>
  </w:style>
  <w:style w:type="paragraph" w:styleId="ListParagraph">
    <w:name w:val="List Paragraph"/>
    <w:basedOn w:val="Normal"/>
    <w:uiPriority w:val="34"/>
    <w:qFormat/>
    <w:rsid w:val="00FE4E4A"/>
    <w:pPr>
      <w:ind w:left="720"/>
      <w:contextualSpacing/>
    </w:pPr>
  </w:style>
  <w:style w:type="paragraph" w:styleId="TOCHeading">
    <w:name w:val="TOC Heading"/>
    <w:basedOn w:val="Heading1"/>
    <w:next w:val="Normal"/>
    <w:uiPriority w:val="39"/>
    <w:semiHidden/>
    <w:unhideWhenUsed/>
    <w:qFormat/>
    <w:rsid w:val="00741C29"/>
    <w:pPr>
      <w:keepLines/>
      <w:spacing w:before="240"/>
      <w:outlineLvl w:val="9"/>
    </w:pPr>
    <w:rPr>
      <w:rFonts w:asciiTheme="majorHAnsi" w:eastAsiaTheme="majorEastAsia" w:hAnsiTheme="majorHAnsi" w:cstheme="majorBidi"/>
      <w:color w:val="0F4761" w:themeColor="accent1" w:themeShade="BF"/>
      <w:sz w:val="32"/>
      <w:szCs w:val="32"/>
    </w:rPr>
  </w:style>
  <w:style w:type="paragraph" w:styleId="NoSpacing">
    <w:name w:val="No Spacing"/>
    <w:uiPriority w:val="1"/>
    <w:qFormat/>
    <w:rsid w:val="00741C29"/>
    <w:rPr>
      <w:rFonts w:asciiTheme="minorHAnsi" w:eastAsiaTheme="minorEastAsia" w:hAnsiTheme="minorHAnsi" w:cstheme="minorBidi"/>
      <w:sz w:val="22"/>
      <w:szCs w:val="22"/>
      <w:lang w:val="en-US" w:eastAsia="ja-JP"/>
    </w:rPr>
  </w:style>
  <w:style w:type="paragraph" w:styleId="IntenseQuote">
    <w:name w:val="Intense Quote"/>
    <w:basedOn w:val="Normal"/>
    <w:next w:val="Normal"/>
    <w:link w:val="IntenseQuoteChar"/>
    <w:uiPriority w:val="30"/>
    <w:qFormat/>
    <w:rsid w:val="00EB7A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B7A8E"/>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FooterChar">
    <w:name w:val="Footer Char"/>
    <w:basedOn w:val="DefaultParagraphFont"/>
    <w:link w:val="Footer"/>
    <w:uiPriority w:val="99"/>
    <w:rsid w:val="009F1948"/>
    <w:rPr>
      <w:lang w:eastAsia="en-US"/>
    </w:rPr>
  </w:style>
  <w:style w:type="character" w:styleId="IntenseEmphasis">
    <w:name w:val="Intense Emphasis"/>
    <w:basedOn w:val="DefaultParagraphFont"/>
    <w:uiPriority w:val="21"/>
    <w:qFormat/>
    <w:rsid w:val="009F1948"/>
    <w:rPr>
      <w:i/>
      <w:iCs/>
      <w:color w:val="0F4761" w:themeColor="accent1" w:themeShade="BF"/>
    </w:rPr>
  </w:style>
  <w:style w:type="character" w:styleId="Strong">
    <w:name w:val="Strong"/>
    <w:basedOn w:val="DefaultParagraphFont"/>
    <w:uiPriority w:val="22"/>
    <w:qFormat/>
    <w:rsid w:val="009F1948"/>
    <w:rPr>
      <w:b/>
      <w:bCs/>
    </w:rPr>
  </w:style>
  <w:style w:type="character" w:styleId="PlaceholderText">
    <w:name w:val="Placeholder Text"/>
    <w:basedOn w:val="DefaultParagraphFont"/>
    <w:uiPriority w:val="99"/>
    <w:semiHidden/>
    <w:rsid w:val="00AA2B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318016">
      <w:bodyDiv w:val="1"/>
      <w:marLeft w:val="0"/>
      <w:marRight w:val="0"/>
      <w:marTop w:val="0"/>
      <w:marBottom w:val="0"/>
      <w:divBdr>
        <w:top w:val="none" w:sz="0" w:space="0" w:color="auto"/>
        <w:left w:val="none" w:sz="0" w:space="0" w:color="auto"/>
        <w:bottom w:val="none" w:sz="0" w:space="0" w:color="auto"/>
        <w:right w:val="none" w:sz="0" w:space="0" w:color="auto"/>
      </w:divBdr>
    </w:div>
    <w:div w:id="1346596253">
      <w:bodyDiv w:val="1"/>
      <w:marLeft w:val="0"/>
      <w:marRight w:val="0"/>
      <w:marTop w:val="0"/>
      <w:marBottom w:val="0"/>
      <w:divBdr>
        <w:top w:val="none" w:sz="0" w:space="0" w:color="auto"/>
        <w:left w:val="none" w:sz="0" w:space="0" w:color="auto"/>
        <w:bottom w:val="none" w:sz="0" w:space="0" w:color="auto"/>
        <w:right w:val="none" w:sz="0" w:space="0" w:color="auto"/>
      </w:divBdr>
    </w:div>
    <w:div w:id="1517575513">
      <w:bodyDiv w:val="1"/>
      <w:marLeft w:val="0"/>
      <w:marRight w:val="0"/>
      <w:marTop w:val="0"/>
      <w:marBottom w:val="0"/>
      <w:divBdr>
        <w:top w:val="none" w:sz="0" w:space="0" w:color="auto"/>
        <w:left w:val="none" w:sz="0" w:space="0" w:color="auto"/>
        <w:bottom w:val="none" w:sz="0" w:space="0" w:color="auto"/>
        <w:right w:val="none" w:sz="0" w:space="0" w:color="auto"/>
      </w:divBdr>
    </w:div>
    <w:div w:id="18595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equally-safe-scotlands-strategy-prevent-eradicate-violence-against-women-girls/pages/1/" TargetMode="External"/><Relationship Id="rId18" Type="http://schemas.openxmlformats.org/officeDocument/2006/relationships/hyperlink" Target="https://www.gov.scot/publications/stronger-more-resilient-scotland-programme-government-2022-23/" TargetMode="External"/><Relationship Id="rId26" Type="http://schemas.openxmlformats.org/officeDocument/2006/relationships/diagramData" Target="diagrams/data1.xml"/><Relationship Id="rId39" Type="http://schemas.microsoft.com/office/2007/relationships/diagramDrawing" Target="diagrams/drawing2.xml"/><Relationship Id="rId21" Type="http://schemas.openxmlformats.org/officeDocument/2006/relationships/hyperlink" Target="https://www.gov.scot/publications/national-strategy-community-justice-2/pages/1/" TargetMode="External"/><Relationship Id="rId34" Type="http://schemas.openxmlformats.org/officeDocument/2006/relationships/header" Target="header4.xml"/><Relationship Id="rId42" Type="http://schemas.openxmlformats.org/officeDocument/2006/relationships/footer" Target="footer3.xml"/><Relationship Id="rId47" Type="http://schemas.openxmlformats.org/officeDocument/2006/relationships/hyperlink" Target="https://www.gov.scot/publications/included-engaged-involved-part-3-relationships-rights-based-approach-physical-intervention-schools/" TargetMode="External"/><Relationship Id="rId50" Type="http://schemas.openxmlformats.org/officeDocument/2006/relationships/header" Target="header8.xml"/><Relationship Id="rId55"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gov.scot/publications/survivorscotland-strategic-outcomes-priorities-2015-2017/pages/1/" TargetMode="External"/><Relationship Id="rId25" Type="http://schemas.openxmlformats.org/officeDocument/2006/relationships/hyperlink" Target="http://icon/hr/asl-policy/" TargetMode="External"/><Relationship Id="rId33" Type="http://schemas.openxmlformats.org/officeDocument/2006/relationships/footer" Target="footer2.xml"/><Relationship Id="rId38" Type="http://schemas.openxmlformats.org/officeDocument/2006/relationships/diagramColors" Target="diagrams/colors2.xml"/><Relationship Id="rId46" Type="http://schemas.openxmlformats.org/officeDocument/2006/relationships/hyperlink" Target="https://www.gov.scot/publications/respect-national-approach-anti-bullying/documents/" TargetMode="External"/><Relationship Id="rId2" Type="http://schemas.openxmlformats.org/officeDocument/2006/relationships/numbering" Target="numbering.xml"/><Relationship Id="rId16" Type="http://schemas.openxmlformats.org/officeDocument/2006/relationships/hyperlink" Target="https://www.gov.scot/publications/fairer-scotland-duty-guidance-public-bodies/" TargetMode="External"/><Relationship Id="rId20" Type="http://schemas.openxmlformats.org/officeDocument/2006/relationships/hyperlink" Target="https://www.gov.scot/publications/mental-health-scotlands-transition-recovery/pages/1/" TargetMode="External"/><Relationship Id="rId29" Type="http://schemas.openxmlformats.org/officeDocument/2006/relationships/diagramColors" Target="diagrams/colors1.xml"/><Relationship Id="rId41" Type="http://schemas.openxmlformats.org/officeDocument/2006/relationships/header" Target="header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gov.scot/publications/included-engaged-involved-part-3-relationships-rights-based-approach-physical-intervention-schools/" TargetMode="External"/><Relationship Id="rId32" Type="http://schemas.openxmlformats.org/officeDocument/2006/relationships/header" Target="header3.xml"/><Relationship Id="rId37" Type="http://schemas.openxmlformats.org/officeDocument/2006/relationships/diagramQuickStyle" Target="diagrams/quickStyle2.xml"/><Relationship Id="rId40" Type="http://schemas.openxmlformats.org/officeDocument/2006/relationships/header" Target="header5.xml"/><Relationship Id="rId45" Type="http://schemas.openxmlformats.org/officeDocument/2006/relationships/hyperlink" Target="https://www.gov.scot/publications/included-engaged-involved-part-3-relationships-rights-based-approach-physical-intervention-schools/" TargetMode="External"/><Relationship Id="rId53"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yperlink" Target="https://www.carereview.scot/wp-content/uploads/2020/03/The-Promise_v7.pdf" TargetMode="External"/><Relationship Id="rId23" Type="http://schemas.openxmlformats.org/officeDocument/2006/relationships/image" Target="media/image5.svg"/><Relationship Id="rId28" Type="http://schemas.openxmlformats.org/officeDocument/2006/relationships/diagramQuickStyle" Target="diagrams/quickStyle1.xml"/><Relationship Id="rId36" Type="http://schemas.openxmlformats.org/officeDocument/2006/relationships/diagramLayout" Target="diagrams/layout2.xml"/><Relationship Id="rId49" Type="http://schemas.openxmlformats.org/officeDocument/2006/relationships/image" Target="media/image7.jpg"/><Relationship Id="rId10" Type="http://schemas.openxmlformats.org/officeDocument/2006/relationships/hyperlink" Target="https://www.gov.scot/publications/fostering-positive-inclusive-safe-school-environment-guidance/" TargetMode="External"/><Relationship Id="rId19" Type="http://schemas.openxmlformats.org/officeDocument/2006/relationships/hyperlink" Target="https://www.gov.scot/publications/mental-health-strategy-2017-2027/pages/5/" TargetMode="External"/><Relationship Id="rId31" Type="http://schemas.openxmlformats.org/officeDocument/2006/relationships/header" Target="header2.xml"/><Relationship Id="rId44" Type="http://schemas.openxmlformats.org/officeDocument/2006/relationships/image" Target="media/image6.jpg"/><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nicef.org.uk/wp-content/uploads/2016/08/unicef-convention-rights-child-uncrc.pdf" TargetMode="External"/><Relationship Id="rId22" Type="http://schemas.openxmlformats.org/officeDocument/2006/relationships/image" Target="media/image4.png"/><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diagramData" Target="diagrams/data2.xml"/><Relationship Id="rId43" Type="http://schemas.openxmlformats.org/officeDocument/2006/relationships/header" Target="header7.xml"/><Relationship Id="rId48" Type="http://schemas.openxmlformats.org/officeDocument/2006/relationships/hyperlink" Target="mailto:AUTHORITYSCREENING.GROUP@INVERCLYDE.GOV.UK"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9.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8FE934-0F17-449C-B8F1-0CBA5EBE594D}" type="doc">
      <dgm:prSet loTypeId="urn:microsoft.com/office/officeart/2005/8/layout/target1" loCatId="relationship" qsTypeId="urn:microsoft.com/office/officeart/2005/8/quickstyle/simple2" qsCatId="simple" csTypeId="urn:microsoft.com/office/officeart/2005/8/colors/accent1_2" csCatId="accent1" phldr="1"/>
      <dgm:spPr/>
    </dgm:pt>
    <dgm:pt modelId="{EFA51CAE-22EF-4404-A0C3-AB572B9DBF1E}">
      <dgm:prSet/>
      <dgm:spPr/>
      <dgm:t>
        <a:bodyPr/>
        <a:lstStyle/>
        <a:p>
          <a:pPr marR="0" algn="ctr" rtl="0"/>
          <a:r>
            <a:rPr lang="en-GB" b="0" i="0" u="none" strike="noStrike" baseline="0">
              <a:latin typeface="Tahoma"/>
            </a:rPr>
            <a:t>Honesty</a:t>
          </a:r>
        </a:p>
        <a:p>
          <a:pPr marR="0" algn="ctr" rtl="0"/>
          <a:r>
            <a:rPr lang="en-GB" b="0" i="0" u="none" strike="noStrike" baseline="0">
              <a:latin typeface="Tahoma"/>
            </a:rPr>
            <a:t>Empathy Respect</a:t>
          </a:r>
        </a:p>
        <a:p>
          <a:pPr marR="0" algn="ctr" rtl="0"/>
          <a:r>
            <a:rPr lang="en-GB" b="0" i="0" u="none" strike="noStrike" baseline="0">
              <a:latin typeface="Tahoma"/>
            </a:rPr>
            <a:t>Encouragement</a:t>
          </a:r>
          <a:endParaRPr lang="en-GB"/>
        </a:p>
      </dgm:t>
    </dgm:pt>
    <dgm:pt modelId="{3D55D520-ACEF-45E5-BC42-87B4341D04A0}" type="parTrans" cxnId="{E4F0D548-1425-4971-96E7-D619B09E0412}">
      <dgm:prSet/>
      <dgm:spPr/>
      <dgm:t>
        <a:bodyPr/>
        <a:lstStyle/>
        <a:p>
          <a:endParaRPr lang="en-GB"/>
        </a:p>
      </dgm:t>
    </dgm:pt>
    <dgm:pt modelId="{ADDC6AAC-1DF7-422C-8627-F51D4224AE9E}" type="sibTrans" cxnId="{E4F0D548-1425-4971-96E7-D619B09E0412}">
      <dgm:prSet/>
      <dgm:spPr/>
      <dgm:t>
        <a:bodyPr/>
        <a:lstStyle/>
        <a:p>
          <a:endParaRPr lang="en-GB"/>
        </a:p>
      </dgm:t>
    </dgm:pt>
    <dgm:pt modelId="{4FB9D3E4-5C22-45F3-9751-CC595AC3385F}">
      <dgm:prSet/>
      <dgm:spPr/>
      <dgm:t>
        <a:bodyPr/>
        <a:lstStyle/>
        <a:p>
          <a:pPr marR="0" algn="ctr" rtl="0"/>
          <a:r>
            <a:rPr lang="en-GB" b="0" i="0" u="none" strike="noStrike" baseline="0">
              <a:latin typeface="Tahoma"/>
            </a:rPr>
            <a:t>Positive Expectations</a:t>
          </a:r>
        </a:p>
      </dgm:t>
    </dgm:pt>
    <dgm:pt modelId="{45FCC99C-A16F-43F8-A062-9AD2DBE7675B}" type="parTrans" cxnId="{0EDED7A1-3FB2-484A-9123-ED127B9F2F71}">
      <dgm:prSet/>
      <dgm:spPr/>
      <dgm:t>
        <a:bodyPr/>
        <a:lstStyle/>
        <a:p>
          <a:endParaRPr lang="en-GB"/>
        </a:p>
      </dgm:t>
    </dgm:pt>
    <dgm:pt modelId="{E740E0C1-EFC0-4637-96D1-108971D6C854}" type="sibTrans" cxnId="{0EDED7A1-3FB2-484A-9123-ED127B9F2F71}">
      <dgm:prSet/>
      <dgm:spPr/>
      <dgm:t>
        <a:bodyPr/>
        <a:lstStyle/>
        <a:p>
          <a:endParaRPr lang="en-GB"/>
        </a:p>
      </dgm:t>
    </dgm:pt>
    <dgm:pt modelId="{5EB3A969-CB58-4EDE-BAAA-771372CE0363}">
      <dgm:prSet/>
      <dgm:spPr/>
      <dgm:t>
        <a:bodyPr/>
        <a:lstStyle/>
        <a:p>
          <a:pPr marR="0" algn="ctr" rtl="0"/>
          <a:r>
            <a:rPr lang="en-GB" b="0" i="0" u="none" strike="noStrike" baseline="0">
              <a:latin typeface="Tahoma"/>
            </a:rPr>
            <a:t>Promoting Positive Relationships</a:t>
          </a:r>
          <a:endParaRPr lang="en-GB"/>
        </a:p>
      </dgm:t>
    </dgm:pt>
    <dgm:pt modelId="{70EDB6C3-317B-46BF-82C6-A76B2FE67638}" type="parTrans" cxnId="{37A25E0A-7593-4582-A00E-EDC16B61B205}">
      <dgm:prSet/>
      <dgm:spPr/>
      <dgm:t>
        <a:bodyPr/>
        <a:lstStyle/>
        <a:p>
          <a:endParaRPr lang="en-GB"/>
        </a:p>
      </dgm:t>
    </dgm:pt>
    <dgm:pt modelId="{E41165A8-A5C4-4C27-B167-89A7B013DA73}" type="sibTrans" cxnId="{37A25E0A-7593-4582-A00E-EDC16B61B205}">
      <dgm:prSet/>
      <dgm:spPr/>
      <dgm:t>
        <a:bodyPr/>
        <a:lstStyle/>
        <a:p>
          <a:endParaRPr lang="en-GB"/>
        </a:p>
      </dgm:t>
    </dgm:pt>
    <dgm:pt modelId="{4991F44C-4C0C-4496-BEC8-F714190ADED0}">
      <dgm:prSet/>
      <dgm:spPr/>
      <dgm:t>
        <a:bodyPr/>
        <a:lstStyle/>
        <a:p>
          <a:pPr marR="0" algn="ctr" rtl="0"/>
          <a:r>
            <a:rPr lang="en-GB">
              <a:latin typeface="Tahoma" pitchFamily="34" charset="0"/>
              <a:ea typeface="Tahoma" pitchFamily="34" charset="0"/>
              <a:cs typeface="Tahoma" pitchFamily="34" charset="0"/>
            </a:rPr>
            <a:t>Managing Relationships Positively</a:t>
          </a:r>
        </a:p>
      </dgm:t>
    </dgm:pt>
    <dgm:pt modelId="{7B40DDEC-FD47-48C1-B062-EB00BABBFB84}" type="parTrans" cxnId="{F3995D1C-8B18-4DB4-A1F4-C774565C2D20}">
      <dgm:prSet/>
      <dgm:spPr/>
      <dgm:t>
        <a:bodyPr/>
        <a:lstStyle/>
        <a:p>
          <a:endParaRPr lang="en-GB"/>
        </a:p>
      </dgm:t>
    </dgm:pt>
    <dgm:pt modelId="{70FA8ACE-C0BB-49CD-A1A8-AB304FC1EB25}" type="sibTrans" cxnId="{F3995D1C-8B18-4DB4-A1F4-C774565C2D20}">
      <dgm:prSet/>
      <dgm:spPr/>
      <dgm:t>
        <a:bodyPr/>
        <a:lstStyle/>
        <a:p>
          <a:endParaRPr lang="en-GB"/>
        </a:p>
      </dgm:t>
    </dgm:pt>
    <dgm:pt modelId="{7A417513-B6D4-4F67-9B6E-22FA311F91B4}">
      <dgm:prSet/>
      <dgm:spPr/>
      <dgm:t>
        <a:bodyPr/>
        <a:lstStyle/>
        <a:p>
          <a:pPr marR="0" algn="ctr" rtl="0"/>
          <a:r>
            <a:rPr lang="en-GB" b="0" i="0" u="none" strike="noStrike" baseline="0">
              <a:latin typeface="Tahoma"/>
            </a:rPr>
            <a:t>Supporting Children</a:t>
          </a:r>
          <a:endParaRPr lang="en-GB"/>
        </a:p>
      </dgm:t>
    </dgm:pt>
    <dgm:pt modelId="{DCD29B64-3B62-4E82-85DE-9090F9D3E07F}" type="parTrans" cxnId="{5495FB9C-90C7-4D11-BFD7-C70495AE3B8E}">
      <dgm:prSet/>
      <dgm:spPr/>
      <dgm:t>
        <a:bodyPr/>
        <a:lstStyle/>
        <a:p>
          <a:endParaRPr lang="en-GB"/>
        </a:p>
      </dgm:t>
    </dgm:pt>
    <dgm:pt modelId="{5F670502-4B31-4866-BD84-C433164F5DDC}" type="sibTrans" cxnId="{5495FB9C-90C7-4D11-BFD7-C70495AE3B8E}">
      <dgm:prSet/>
      <dgm:spPr/>
      <dgm:t>
        <a:bodyPr/>
        <a:lstStyle/>
        <a:p>
          <a:endParaRPr lang="en-GB"/>
        </a:p>
      </dgm:t>
    </dgm:pt>
    <dgm:pt modelId="{39FF572C-272E-4D01-9E36-0842528D551D}" type="pres">
      <dgm:prSet presAssocID="{F98FE934-0F17-449C-B8F1-0CBA5EBE594D}" presName="composite" presStyleCnt="0">
        <dgm:presLayoutVars>
          <dgm:chMax val="5"/>
          <dgm:dir/>
          <dgm:resizeHandles val="exact"/>
        </dgm:presLayoutVars>
      </dgm:prSet>
      <dgm:spPr/>
    </dgm:pt>
    <dgm:pt modelId="{E09E2DAF-0814-4C78-B522-72E0F9BEECB5}" type="pres">
      <dgm:prSet presAssocID="{EFA51CAE-22EF-4404-A0C3-AB572B9DBF1E}" presName="circle1" presStyleLbl="lnNode1" presStyleIdx="0" presStyleCnt="5"/>
      <dgm:spPr/>
    </dgm:pt>
    <dgm:pt modelId="{1A33C08A-4DE3-4DE6-9536-AC857A61A3BA}" type="pres">
      <dgm:prSet presAssocID="{EFA51CAE-22EF-4404-A0C3-AB572B9DBF1E}" presName="text1" presStyleLbl="revTx" presStyleIdx="0" presStyleCnt="5">
        <dgm:presLayoutVars>
          <dgm:bulletEnabled val="1"/>
        </dgm:presLayoutVars>
      </dgm:prSet>
      <dgm:spPr/>
      <dgm:t>
        <a:bodyPr/>
        <a:lstStyle/>
        <a:p>
          <a:endParaRPr lang="en-US"/>
        </a:p>
      </dgm:t>
    </dgm:pt>
    <dgm:pt modelId="{86EB3AAD-B33D-467A-ADA1-39CD0F2B0A4F}" type="pres">
      <dgm:prSet presAssocID="{EFA51CAE-22EF-4404-A0C3-AB572B9DBF1E}" presName="line1" presStyleLbl="callout" presStyleIdx="0" presStyleCnt="10"/>
      <dgm:spPr/>
    </dgm:pt>
    <dgm:pt modelId="{59854DD6-DCC0-44D9-8219-1DC22BD7BFA6}" type="pres">
      <dgm:prSet presAssocID="{EFA51CAE-22EF-4404-A0C3-AB572B9DBF1E}" presName="d1" presStyleLbl="callout" presStyleIdx="1" presStyleCnt="10"/>
      <dgm:spPr/>
    </dgm:pt>
    <dgm:pt modelId="{D48A27F5-1DDA-4935-B9F9-780A8A039DE2}" type="pres">
      <dgm:prSet presAssocID="{4FB9D3E4-5C22-45F3-9751-CC595AC3385F}" presName="circle2" presStyleLbl="lnNode1" presStyleIdx="1" presStyleCnt="5"/>
      <dgm:spPr/>
    </dgm:pt>
    <dgm:pt modelId="{F3627372-D172-4AD0-86CE-EA6792B572EF}" type="pres">
      <dgm:prSet presAssocID="{4FB9D3E4-5C22-45F3-9751-CC595AC3385F}" presName="text2" presStyleLbl="revTx" presStyleIdx="1" presStyleCnt="5">
        <dgm:presLayoutVars>
          <dgm:bulletEnabled val="1"/>
        </dgm:presLayoutVars>
      </dgm:prSet>
      <dgm:spPr/>
      <dgm:t>
        <a:bodyPr/>
        <a:lstStyle/>
        <a:p>
          <a:endParaRPr lang="en-US"/>
        </a:p>
      </dgm:t>
    </dgm:pt>
    <dgm:pt modelId="{49A88D62-BE28-4FA2-BAAA-394A67330B90}" type="pres">
      <dgm:prSet presAssocID="{4FB9D3E4-5C22-45F3-9751-CC595AC3385F}" presName="line2" presStyleLbl="callout" presStyleIdx="2" presStyleCnt="10"/>
      <dgm:spPr/>
    </dgm:pt>
    <dgm:pt modelId="{57AEA966-0F4B-4258-9950-B5CFFB76EE5D}" type="pres">
      <dgm:prSet presAssocID="{4FB9D3E4-5C22-45F3-9751-CC595AC3385F}" presName="d2" presStyleLbl="callout" presStyleIdx="3" presStyleCnt="10"/>
      <dgm:spPr/>
    </dgm:pt>
    <dgm:pt modelId="{CF0FBA15-8AAE-4012-93A1-F4FF222292BB}" type="pres">
      <dgm:prSet presAssocID="{5EB3A969-CB58-4EDE-BAAA-771372CE0363}" presName="circle3" presStyleLbl="lnNode1" presStyleIdx="2" presStyleCnt="5"/>
      <dgm:spPr/>
    </dgm:pt>
    <dgm:pt modelId="{1C564BB9-1A5F-498E-8D95-85568854DE93}" type="pres">
      <dgm:prSet presAssocID="{5EB3A969-CB58-4EDE-BAAA-771372CE0363}" presName="text3" presStyleLbl="revTx" presStyleIdx="2" presStyleCnt="5">
        <dgm:presLayoutVars>
          <dgm:bulletEnabled val="1"/>
        </dgm:presLayoutVars>
      </dgm:prSet>
      <dgm:spPr/>
      <dgm:t>
        <a:bodyPr/>
        <a:lstStyle/>
        <a:p>
          <a:endParaRPr lang="en-US"/>
        </a:p>
      </dgm:t>
    </dgm:pt>
    <dgm:pt modelId="{5F40772E-6D5B-4C6F-89AF-EBB08E4C258E}" type="pres">
      <dgm:prSet presAssocID="{5EB3A969-CB58-4EDE-BAAA-771372CE0363}" presName="line3" presStyleLbl="callout" presStyleIdx="4" presStyleCnt="10"/>
      <dgm:spPr/>
    </dgm:pt>
    <dgm:pt modelId="{DFD49AF9-E051-45B2-833B-AEDABF48F55A}" type="pres">
      <dgm:prSet presAssocID="{5EB3A969-CB58-4EDE-BAAA-771372CE0363}" presName="d3" presStyleLbl="callout" presStyleIdx="5" presStyleCnt="10"/>
      <dgm:spPr/>
    </dgm:pt>
    <dgm:pt modelId="{2151D09A-F1FE-4C43-A1B8-A24D42FE66B0}" type="pres">
      <dgm:prSet presAssocID="{4991F44C-4C0C-4496-BEC8-F714190ADED0}" presName="circle4" presStyleLbl="lnNode1" presStyleIdx="3" presStyleCnt="5"/>
      <dgm:spPr/>
    </dgm:pt>
    <dgm:pt modelId="{D8BD0677-F0D0-4B09-A8EB-2738A3D561D8}" type="pres">
      <dgm:prSet presAssocID="{4991F44C-4C0C-4496-BEC8-F714190ADED0}" presName="text4" presStyleLbl="revTx" presStyleIdx="3" presStyleCnt="5">
        <dgm:presLayoutVars>
          <dgm:bulletEnabled val="1"/>
        </dgm:presLayoutVars>
      </dgm:prSet>
      <dgm:spPr/>
      <dgm:t>
        <a:bodyPr/>
        <a:lstStyle/>
        <a:p>
          <a:endParaRPr lang="en-US"/>
        </a:p>
      </dgm:t>
    </dgm:pt>
    <dgm:pt modelId="{739ECC53-EBA0-47A0-AC2F-3566AFF7B420}" type="pres">
      <dgm:prSet presAssocID="{4991F44C-4C0C-4496-BEC8-F714190ADED0}" presName="line4" presStyleLbl="callout" presStyleIdx="6" presStyleCnt="10"/>
      <dgm:spPr/>
    </dgm:pt>
    <dgm:pt modelId="{733FFDC9-12C4-4BA4-B854-1C401600F6FF}" type="pres">
      <dgm:prSet presAssocID="{4991F44C-4C0C-4496-BEC8-F714190ADED0}" presName="d4" presStyleLbl="callout" presStyleIdx="7" presStyleCnt="10"/>
      <dgm:spPr/>
    </dgm:pt>
    <dgm:pt modelId="{F298AA98-7F26-4034-8FBC-C093EDCA1266}" type="pres">
      <dgm:prSet presAssocID="{7A417513-B6D4-4F67-9B6E-22FA311F91B4}" presName="circle5" presStyleLbl="lnNode1" presStyleIdx="4" presStyleCnt="5" custLinFactNeighborY="-1208"/>
      <dgm:spPr/>
    </dgm:pt>
    <dgm:pt modelId="{CA2340E9-86B0-4C89-B89E-31C2A1CFCDD7}" type="pres">
      <dgm:prSet presAssocID="{7A417513-B6D4-4F67-9B6E-22FA311F91B4}" presName="text5" presStyleLbl="revTx" presStyleIdx="4" presStyleCnt="5">
        <dgm:presLayoutVars>
          <dgm:bulletEnabled val="1"/>
        </dgm:presLayoutVars>
      </dgm:prSet>
      <dgm:spPr/>
      <dgm:t>
        <a:bodyPr/>
        <a:lstStyle/>
        <a:p>
          <a:endParaRPr lang="en-US"/>
        </a:p>
      </dgm:t>
    </dgm:pt>
    <dgm:pt modelId="{65C0CA00-BACC-4F2D-9423-286418761BD4}" type="pres">
      <dgm:prSet presAssocID="{7A417513-B6D4-4F67-9B6E-22FA311F91B4}" presName="line5" presStyleLbl="callout" presStyleIdx="8" presStyleCnt="10"/>
      <dgm:spPr/>
    </dgm:pt>
    <dgm:pt modelId="{D59E1AD0-9042-4314-8103-DD967217012E}" type="pres">
      <dgm:prSet presAssocID="{7A417513-B6D4-4F67-9B6E-22FA311F91B4}" presName="d5" presStyleLbl="callout" presStyleIdx="9" presStyleCnt="10"/>
      <dgm:spPr/>
    </dgm:pt>
  </dgm:ptLst>
  <dgm:cxnLst>
    <dgm:cxn modelId="{0439A071-1A8B-402C-8DAB-B009376B6781}" type="presOf" srcId="{4991F44C-4C0C-4496-BEC8-F714190ADED0}" destId="{D8BD0677-F0D0-4B09-A8EB-2738A3D561D8}" srcOrd="0" destOrd="0" presId="urn:microsoft.com/office/officeart/2005/8/layout/target1"/>
    <dgm:cxn modelId="{933C1CA6-1908-4BF0-82B3-89845475E925}" type="presOf" srcId="{EFA51CAE-22EF-4404-A0C3-AB572B9DBF1E}" destId="{1A33C08A-4DE3-4DE6-9536-AC857A61A3BA}" srcOrd="0" destOrd="0" presId="urn:microsoft.com/office/officeart/2005/8/layout/target1"/>
    <dgm:cxn modelId="{756B0A22-1B99-493E-8027-BCFBD5326B5E}" type="presOf" srcId="{7A417513-B6D4-4F67-9B6E-22FA311F91B4}" destId="{CA2340E9-86B0-4C89-B89E-31C2A1CFCDD7}" srcOrd="0" destOrd="0" presId="urn:microsoft.com/office/officeart/2005/8/layout/target1"/>
    <dgm:cxn modelId="{F3995D1C-8B18-4DB4-A1F4-C774565C2D20}" srcId="{F98FE934-0F17-449C-B8F1-0CBA5EBE594D}" destId="{4991F44C-4C0C-4496-BEC8-F714190ADED0}" srcOrd="3" destOrd="0" parTransId="{7B40DDEC-FD47-48C1-B062-EB00BABBFB84}" sibTransId="{70FA8ACE-C0BB-49CD-A1A8-AB304FC1EB25}"/>
    <dgm:cxn modelId="{0EDED7A1-3FB2-484A-9123-ED127B9F2F71}" srcId="{F98FE934-0F17-449C-B8F1-0CBA5EBE594D}" destId="{4FB9D3E4-5C22-45F3-9751-CC595AC3385F}" srcOrd="1" destOrd="0" parTransId="{45FCC99C-A16F-43F8-A062-9AD2DBE7675B}" sibTransId="{E740E0C1-EFC0-4637-96D1-108971D6C854}"/>
    <dgm:cxn modelId="{C459B038-81DD-429E-B6F5-E640BE9319C1}" type="presOf" srcId="{4FB9D3E4-5C22-45F3-9751-CC595AC3385F}" destId="{F3627372-D172-4AD0-86CE-EA6792B572EF}" srcOrd="0" destOrd="0" presId="urn:microsoft.com/office/officeart/2005/8/layout/target1"/>
    <dgm:cxn modelId="{AE9835E3-5DA0-4E44-99C2-A486AB4A432D}" type="presOf" srcId="{F98FE934-0F17-449C-B8F1-0CBA5EBE594D}" destId="{39FF572C-272E-4D01-9E36-0842528D551D}" srcOrd="0" destOrd="0" presId="urn:microsoft.com/office/officeart/2005/8/layout/target1"/>
    <dgm:cxn modelId="{37A25E0A-7593-4582-A00E-EDC16B61B205}" srcId="{F98FE934-0F17-449C-B8F1-0CBA5EBE594D}" destId="{5EB3A969-CB58-4EDE-BAAA-771372CE0363}" srcOrd="2" destOrd="0" parTransId="{70EDB6C3-317B-46BF-82C6-A76B2FE67638}" sibTransId="{E41165A8-A5C4-4C27-B167-89A7B013DA73}"/>
    <dgm:cxn modelId="{A4BC6E8B-1465-49D0-846C-B7132CC0C8B9}" type="presOf" srcId="{5EB3A969-CB58-4EDE-BAAA-771372CE0363}" destId="{1C564BB9-1A5F-498E-8D95-85568854DE93}" srcOrd="0" destOrd="0" presId="urn:microsoft.com/office/officeart/2005/8/layout/target1"/>
    <dgm:cxn modelId="{5495FB9C-90C7-4D11-BFD7-C70495AE3B8E}" srcId="{F98FE934-0F17-449C-B8F1-0CBA5EBE594D}" destId="{7A417513-B6D4-4F67-9B6E-22FA311F91B4}" srcOrd="4" destOrd="0" parTransId="{DCD29B64-3B62-4E82-85DE-9090F9D3E07F}" sibTransId="{5F670502-4B31-4866-BD84-C433164F5DDC}"/>
    <dgm:cxn modelId="{E4F0D548-1425-4971-96E7-D619B09E0412}" srcId="{F98FE934-0F17-449C-B8F1-0CBA5EBE594D}" destId="{EFA51CAE-22EF-4404-A0C3-AB572B9DBF1E}" srcOrd="0" destOrd="0" parTransId="{3D55D520-ACEF-45E5-BC42-87B4341D04A0}" sibTransId="{ADDC6AAC-1DF7-422C-8627-F51D4224AE9E}"/>
    <dgm:cxn modelId="{87B7AE36-1655-46CB-9BA1-7F981608C4D0}" type="presParOf" srcId="{39FF572C-272E-4D01-9E36-0842528D551D}" destId="{E09E2DAF-0814-4C78-B522-72E0F9BEECB5}" srcOrd="0" destOrd="0" presId="urn:microsoft.com/office/officeart/2005/8/layout/target1"/>
    <dgm:cxn modelId="{239B51FC-1989-42F4-9038-0B976FBFC973}" type="presParOf" srcId="{39FF572C-272E-4D01-9E36-0842528D551D}" destId="{1A33C08A-4DE3-4DE6-9536-AC857A61A3BA}" srcOrd="1" destOrd="0" presId="urn:microsoft.com/office/officeart/2005/8/layout/target1"/>
    <dgm:cxn modelId="{D4A664E9-187E-4BC0-AE3D-5100150400D0}" type="presParOf" srcId="{39FF572C-272E-4D01-9E36-0842528D551D}" destId="{86EB3AAD-B33D-467A-ADA1-39CD0F2B0A4F}" srcOrd="2" destOrd="0" presId="urn:microsoft.com/office/officeart/2005/8/layout/target1"/>
    <dgm:cxn modelId="{86D50578-F024-45E1-8363-1FE738A54046}" type="presParOf" srcId="{39FF572C-272E-4D01-9E36-0842528D551D}" destId="{59854DD6-DCC0-44D9-8219-1DC22BD7BFA6}" srcOrd="3" destOrd="0" presId="urn:microsoft.com/office/officeart/2005/8/layout/target1"/>
    <dgm:cxn modelId="{67DE5577-1492-4B78-8A6B-61AB16F3D879}" type="presParOf" srcId="{39FF572C-272E-4D01-9E36-0842528D551D}" destId="{D48A27F5-1DDA-4935-B9F9-780A8A039DE2}" srcOrd="4" destOrd="0" presId="urn:microsoft.com/office/officeart/2005/8/layout/target1"/>
    <dgm:cxn modelId="{4D0BA47B-3E35-4C3B-AA2F-2B91B219D1C1}" type="presParOf" srcId="{39FF572C-272E-4D01-9E36-0842528D551D}" destId="{F3627372-D172-4AD0-86CE-EA6792B572EF}" srcOrd="5" destOrd="0" presId="urn:microsoft.com/office/officeart/2005/8/layout/target1"/>
    <dgm:cxn modelId="{C78FA00F-8217-427C-84DF-78D66B686EA9}" type="presParOf" srcId="{39FF572C-272E-4D01-9E36-0842528D551D}" destId="{49A88D62-BE28-4FA2-BAAA-394A67330B90}" srcOrd="6" destOrd="0" presId="urn:microsoft.com/office/officeart/2005/8/layout/target1"/>
    <dgm:cxn modelId="{E52C1B18-3849-46C3-837A-340C9B6B4214}" type="presParOf" srcId="{39FF572C-272E-4D01-9E36-0842528D551D}" destId="{57AEA966-0F4B-4258-9950-B5CFFB76EE5D}" srcOrd="7" destOrd="0" presId="urn:microsoft.com/office/officeart/2005/8/layout/target1"/>
    <dgm:cxn modelId="{10C121A4-0804-42C4-B277-06540A9F4946}" type="presParOf" srcId="{39FF572C-272E-4D01-9E36-0842528D551D}" destId="{CF0FBA15-8AAE-4012-93A1-F4FF222292BB}" srcOrd="8" destOrd="0" presId="urn:microsoft.com/office/officeart/2005/8/layout/target1"/>
    <dgm:cxn modelId="{7B58EB99-7940-4B75-AA62-5BB52E3FA926}" type="presParOf" srcId="{39FF572C-272E-4D01-9E36-0842528D551D}" destId="{1C564BB9-1A5F-498E-8D95-85568854DE93}" srcOrd="9" destOrd="0" presId="urn:microsoft.com/office/officeart/2005/8/layout/target1"/>
    <dgm:cxn modelId="{BE256A05-2D6B-4CB9-84E3-B6B888AD641C}" type="presParOf" srcId="{39FF572C-272E-4D01-9E36-0842528D551D}" destId="{5F40772E-6D5B-4C6F-89AF-EBB08E4C258E}" srcOrd="10" destOrd="0" presId="urn:microsoft.com/office/officeart/2005/8/layout/target1"/>
    <dgm:cxn modelId="{7482236C-5F8B-4424-80F6-A34AD08D0017}" type="presParOf" srcId="{39FF572C-272E-4D01-9E36-0842528D551D}" destId="{DFD49AF9-E051-45B2-833B-AEDABF48F55A}" srcOrd="11" destOrd="0" presId="urn:microsoft.com/office/officeart/2005/8/layout/target1"/>
    <dgm:cxn modelId="{088E36D9-38FC-4FD1-961B-F521468C2D82}" type="presParOf" srcId="{39FF572C-272E-4D01-9E36-0842528D551D}" destId="{2151D09A-F1FE-4C43-A1B8-A24D42FE66B0}" srcOrd="12" destOrd="0" presId="urn:microsoft.com/office/officeart/2005/8/layout/target1"/>
    <dgm:cxn modelId="{ABEC90AF-B8A3-4FBC-AB4A-9A9A0B1BAEFC}" type="presParOf" srcId="{39FF572C-272E-4D01-9E36-0842528D551D}" destId="{D8BD0677-F0D0-4B09-A8EB-2738A3D561D8}" srcOrd="13" destOrd="0" presId="urn:microsoft.com/office/officeart/2005/8/layout/target1"/>
    <dgm:cxn modelId="{78904B53-5500-4F55-9F96-F0CBDA5D74BF}" type="presParOf" srcId="{39FF572C-272E-4D01-9E36-0842528D551D}" destId="{739ECC53-EBA0-47A0-AC2F-3566AFF7B420}" srcOrd="14" destOrd="0" presId="urn:microsoft.com/office/officeart/2005/8/layout/target1"/>
    <dgm:cxn modelId="{1EB1FC63-B7D1-4AE8-8930-9A954FA9E689}" type="presParOf" srcId="{39FF572C-272E-4D01-9E36-0842528D551D}" destId="{733FFDC9-12C4-4BA4-B854-1C401600F6FF}" srcOrd="15" destOrd="0" presId="urn:microsoft.com/office/officeart/2005/8/layout/target1"/>
    <dgm:cxn modelId="{031E248B-973C-422F-ACC0-AF08D6567BB0}" type="presParOf" srcId="{39FF572C-272E-4D01-9E36-0842528D551D}" destId="{F298AA98-7F26-4034-8FBC-C093EDCA1266}" srcOrd="16" destOrd="0" presId="urn:microsoft.com/office/officeart/2005/8/layout/target1"/>
    <dgm:cxn modelId="{75F23F2C-0830-44EA-9F54-53F194FCF643}" type="presParOf" srcId="{39FF572C-272E-4D01-9E36-0842528D551D}" destId="{CA2340E9-86B0-4C89-B89E-31C2A1CFCDD7}" srcOrd="17" destOrd="0" presId="urn:microsoft.com/office/officeart/2005/8/layout/target1"/>
    <dgm:cxn modelId="{5F48B557-CDF2-4666-8AA7-D2EC1B2DE641}" type="presParOf" srcId="{39FF572C-272E-4D01-9E36-0842528D551D}" destId="{65C0CA00-BACC-4F2D-9423-286418761BD4}" srcOrd="18" destOrd="0" presId="urn:microsoft.com/office/officeart/2005/8/layout/target1"/>
    <dgm:cxn modelId="{0C1A095F-F1EB-4F2A-A3E0-32A2F2870FCC}" type="presParOf" srcId="{39FF572C-272E-4D01-9E36-0842528D551D}" destId="{D59E1AD0-9042-4314-8103-DD967217012E}" srcOrd="19" destOrd="0" presId="urn:microsoft.com/office/officeart/2005/8/layout/targe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98FE934-0F17-449C-B8F1-0CBA5EBE594D}" type="doc">
      <dgm:prSet loTypeId="urn:microsoft.com/office/officeart/2005/8/layout/venn1" loCatId="relationship" qsTypeId="urn:microsoft.com/office/officeart/2005/8/quickstyle/simple2" qsCatId="simple" csTypeId="urn:microsoft.com/office/officeart/2005/8/colors/accent1_2" csCatId="accent1" phldr="1"/>
      <dgm:spPr/>
    </dgm:pt>
    <dgm:pt modelId="{EFA51CAE-22EF-4404-A0C3-AB572B9DBF1E}">
      <dgm:prSet/>
      <dgm:spPr/>
      <dgm:t>
        <a:bodyPr/>
        <a:lstStyle/>
        <a:p>
          <a:pPr marR="0" algn="ctr" rtl="0"/>
          <a:r>
            <a:rPr lang="en-GB" b="0" i="0" u="none" strike="noStrike" baseline="0">
              <a:latin typeface="Tahoma"/>
            </a:rPr>
            <a:t>Planning</a:t>
          </a:r>
          <a:endParaRPr lang="en-GB"/>
        </a:p>
      </dgm:t>
    </dgm:pt>
    <dgm:pt modelId="{3D55D520-ACEF-45E5-BC42-87B4341D04A0}" type="parTrans" cxnId="{E4F0D548-1425-4971-96E7-D619B09E0412}">
      <dgm:prSet/>
      <dgm:spPr/>
      <dgm:t>
        <a:bodyPr/>
        <a:lstStyle/>
        <a:p>
          <a:endParaRPr lang="en-GB"/>
        </a:p>
      </dgm:t>
    </dgm:pt>
    <dgm:pt modelId="{ADDC6AAC-1DF7-422C-8627-F51D4224AE9E}" type="sibTrans" cxnId="{E4F0D548-1425-4971-96E7-D619B09E0412}">
      <dgm:prSet/>
      <dgm:spPr/>
      <dgm:t>
        <a:bodyPr/>
        <a:lstStyle/>
        <a:p>
          <a:endParaRPr lang="en-GB"/>
        </a:p>
      </dgm:t>
    </dgm:pt>
    <dgm:pt modelId="{4FB9D3E4-5C22-45F3-9751-CC595AC3385F}">
      <dgm:prSet/>
      <dgm:spPr/>
      <dgm:t>
        <a:bodyPr/>
        <a:lstStyle/>
        <a:p>
          <a:pPr marR="0" algn="ctr" rtl="0"/>
          <a:r>
            <a:rPr lang="en-GB" b="0" i="0" u="none" strike="noStrike" baseline="0">
              <a:latin typeface="Tahoma"/>
            </a:rPr>
            <a:t>Learning &amp; Teaching</a:t>
          </a:r>
        </a:p>
      </dgm:t>
    </dgm:pt>
    <dgm:pt modelId="{45FCC99C-A16F-43F8-A062-9AD2DBE7675B}" type="parTrans" cxnId="{0EDED7A1-3FB2-484A-9123-ED127B9F2F71}">
      <dgm:prSet/>
      <dgm:spPr/>
      <dgm:t>
        <a:bodyPr/>
        <a:lstStyle/>
        <a:p>
          <a:endParaRPr lang="en-GB"/>
        </a:p>
      </dgm:t>
    </dgm:pt>
    <dgm:pt modelId="{E740E0C1-EFC0-4637-96D1-108971D6C854}" type="sibTrans" cxnId="{0EDED7A1-3FB2-484A-9123-ED127B9F2F71}">
      <dgm:prSet/>
      <dgm:spPr/>
      <dgm:t>
        <a:bodyPr/>
        <a:lstStyle/>
        <a:p>
          <a:endParaRPr lang="en-GB"/>
        </a:p>
      </dgm:t>
    </dgm:pt>
    <dgm:pt modelId="{53503554-EE3F-4266-BE19-1CE69CA23C84}">
      <dgm:prSet/>
      <dgm:spPr/>
      <dgm:t>
        <a:bodyPr/>
        <a:lstStyle/>
        <a:p>
          <a:pPr marR="0" algn="ctr" rtl="0"/>
          <a:r>
            <a:rPr lang="en-GB" b="0" i="0" u="none" strike="noStrike" baseline="0">
              <a:latin typeface="Tahoma"/>
            </a:rPr>
            <a:t>Assessment</a:t>
          </a:r>
        </a:p>
      </dgm:t>
    </dgm:pt>
    <dgm:pt modelId="{0139B480-B70A-499C-974D-6415AC86F639}" type="parTrans" cxnId="{259AD2E1-6012-4124-A06E-AA03E6CFED79}">
      <dgm:prSet/>
      <dgm:spPr/>
      <dgm:t>
        <a:bodyPr/>
        <a:lstStyle/>
        <a:p>
          <a:endParaRPr lang="en-GB"/>
        </a:p>
      </dgm:t>
    </dgm:pt>
    <dgm:pt modelId="{05D977E6-DDD7-4A2B-AA5A-4131A8FA0FD7}" type="sibTrans" cxnId="{259AD2E1-6012-4124-A06E-AA03E6CFED79}">
      <dgm:prSet/>
      <dgm:spPr/>
      <dgm:t>
        <a:bodyPr/>
        <a:lstStyle/>
        <a:p>
          <a:endParaRPr lang="en-GB"/>
        </a:p>
      </dgm:t>
    </dgm:pt>
    <dgm:pt modelId="{2F2F909E-0B56-4869-99A0-F847CFE917ED}" type="pres">
      <dgm:prSet presAssocID="{F98FE934-0F17-449C-B8F1-0CBA5EBE594D}" presName="compositeShape" presStyleCnt="0">
        <dgm:presLayoutVars>
          <dgm:chMax val="7"/>
          <dgm:dir/>
          <dgm:resizeHandles val="exact"/>
        </dgm:presLayoutVars>
      </dgm:prSet>
      <dgm:spPr/>
    </dgm:pt>
    <dgm:pt modelId="{BB86041C-3190-4988-B8E0-D6BA0A9A1FAB}" type="pres">
      <dgm:prSet presAssocID="{EFA51CAE-22EF-4404-A0C3-AB572B9DBF1E}" presName="circ1" presStyleLbl="vennNode1" presStyleIdx="0" presStyleCnt="3"/>
      <dgm:spPr/>
      <dgm:t>
        <a:bodyPr/>
        <a:lstStyle/>
        <a:p>
          <a:endParaRPr lang="en-US"/>
        </a:p>
      </dgm:t>
    </dgm:pt>
    <dgm:pt modelId="{03BC4AC5-A49A-432A-9FCE-606C5A128AA7}" type="pres">
      <dgm:prSet presAssocID="{EFA51CAE-22EF-4404-A0C3-AB572B9DBF1E}" presName="circ1Tx" presStyleLbl="revTx" presStyleIdx="0" presStyleCnt="0">
        <dgm:presLayoutVars>
          <dgm:chMax val="0"/>
          <dgm:chPref val="0"/>
          <dgm:bulletEnabled val="1"/>
        </dgm:presLayoutVars>
      </dgm:prSet>
      <dgm:spPr/>
      <dgm:t>
        <a:bodyPr/>
        <a:lstStyle/>
        <a:p>
          <a:endParaRPr lang="en-US"/>
        </a:p>
      </dgm:t>
    </dgm:pt>
    <dgm:pt modelId="{8E1AE4F1-4F2E-4716-83FF-927DCC2F1A28}" type="pres">
      <dgm:prSet presAssocID="{4FB9D3E4-5C22-45F3-9751-CC595AC3385F}" presName="circ2" presStyleLbl="vennNode1" presStyleIdx="1" presStyleCnt="3"/>
      <dgm:spPr/>
      <dgm:t>
        <a:bodyPr/>
        <a:lstStyle/>
        <a:p>
          <a:endParaRPr lang="en-US"/>
        </a:p>
      </dgm:t>
    </dgm:pt>
    <dgm:pt modelId="{A6B6EC2C-0F52-44B5-90C6-7C1F32B64454}" type="pres">
      <dgm:prSet presAssocID="{4FB9D3E4-5C22-45F3-9751-CC595AC3385F}" presName="circ2Tx" presStyleLbl="revTx" presStyleIdx="0" presStyleCnt="0">
        <dgm:presLayoutVars>
          <dgm:chMax val="0"/>
          <dgm:chPref val="0"/>
          <dgm:bulletEnabled val="1"/>
        </dgm:presLayoutVars>
      </dgm:prSet>
      <dgm:spPr/>
      <dgm:t>
        <a:bodyPr/>
        <a:lstStyle/>
        <a:p>
          <a:endParaRPr lang="en-US"/>
        </a:p>
      </dgm:t>
    </dgm:pt>
    <dgm:pt modelId="{359A4529-FCA0-4EC3-AEDC-65E9AA2DD79E}" type="pres">
      <dgm:prSet presAssocID="{53503554-EE3F-4266-BE19-1CE69CA23C84}" presName="circ3" presStyleLbl="vennNode1" presStyleIdx="2" presStyleCnt="3"/>
      <dgm:spPr/>
      <dgm:t>
        <a:bodyPr/>
        <a:lstStyle/>
        <a:p>
          <a:endParaRPr lang="en-US"/>
        </a:p>
      </dgm:t>
    </dgm:pt>
    <dgm:pt modelId="{00E6BE31-AFD2-4B84-B26C-7566EF82BB1B}" type="pres">
      <dgm:prSet presAssocID="{53503554-EE3F-4266-BE19-1CE69CA23C84}" presName="circ3Tx" presStyleLbl="revTx" presStyleIdx="0" presStyleCnt="0">
        <dgm:presLayoutVars>
          <dgm:chMax val="0"/>
          <dgm:chPref val="0"/>
          <dgm:bulletEnabled val="1"/>
        </dgm:presLayoutVars>
      </dgm:prSet>
      <dgm:spPr/>
      <dgm:t>
        <a:bodyPr/>
        <a:lstStyle/>
        <a:p>
          <a:endParaRPr lang="en-US"/>
        </a:p>
      </dgm:t>
    </dgm:pt>
  </dgm:ptLst>
  <dgm:cxnLst>
    <dgm:cxn modelId="{3B974B77-EBA9-454A-ADE4-B6C562DE52FF}" type="presOf" srcId="{53503554-EE3F-4266-BE19-1CE69CA23C84}" destId="{359A4529-FCA0-4EC3-AEDC-65E9AA2DD79E}" srcOrd="0" destOrd="0" presId="urn:microsoft.com/office/officeart/2005/8/layout/venn1"/>
    <dgm:cxn modelId="{69616F42-9A65-4F4F-94DB-429DF6ECEC7B}" type="presOf" srcId="{F98FE934-0F17-449C-B8F1-0CBA5EBE594D}" destId="{2F2F909E-0B56-4869-99A0-F847CFE917ED}" srcOrd="0" destOrd="0" presId="urn:microsoft.com/office/officeart/2005/8/layout/venn1"/>
    <dgm:cxn modelId="{95773521-E6C3-498E-AF44-5A9BFD02F4F8}" type="presOf" srcId="{53503554-EE3F-4266-BE19-1CE69CA23C84}" destId="{00E6BE31-AFD2-4B84-B26C-7566EF82BB1B}" srcOrd="1" destOrd="0" presId="urn:microsoft.com/office/officeart/2005/8/layout/venn1"/>
    <dgm:cxn modelId="{24AA1448-CB23-47F7-9231-C16C6E90E6FD}" type="presOf" srcId="{EFA51CAE-22EF-4404-A0C3-AB572B9DBF1E}" destId="{03BC4AC5-A49A-432A-9FCE-606C5A128AA7}" srcOrd="1" destOrd="0" presId="urn:microsoft.com/office/officeart/2005/8/layout/venn1"/>
    <dgm:cxn modelId="{692D8F73-C3E3-488E-955B-929F0F1DFD53}" type="presOf" srcId="{4FB9D3E4-5C22-45F3-9751-CC595AC3385F}" destId="{8E1AE4F1-4F2E-4716-83FF-927DCC2F1A28}" srcOrd="0" destOrd="0" presId="urn:microsoft.com/office/officeart/2005/8/layout/venn1"/>
    <dgm:cxn modelId="{0EDED7A1-3FB2-484A-9123-ED127B9F2F71}" srcId="{F98FE934-0F17-449C-B8F1-0CBA5EBE594D}" destId="{4FB9D3E4-5C22-45F3-9751-CC595AC3385F}" srcOrd="1" destOrd="0" parTransId="{45FCC99C-A16F-43F8-A062-9AD2DBE7675B}" sibTransId="{E740E0C1-EFC0-4637-96D1-108971D6C854}"/>
    <dgm:cxn modelId="{58377672-2A04-4647-ADCE-85F7FAA8A285}" type="presOf" srcId="{4FB9D3E4-5C22-45F3-9751-CC595AC3385F}" destId="{A6B6EC2C-0F52-44B5-90C6-7C1F32B64454}" srcOrd="1" destOrd="0" presId="urn:microsoft.com/office/officeart/2005/8/layout/venn1"/>
    <dgm:cxn modelId="{259AD2E1-6012-4124-A06E-AA03E6CFED79}" srcId="{F98FE934-0F17-449C-B8F1-0CBA5EBE594D}" destId="{53503554-EE3F-4266-BE19-1CE69CA23C84}" srcOrd="2" destOrd="0" parTransId="{0139B480-B70A-499C-974D-6415AC86F639}" sibTransId="{05D977E6-DDD7-4A2B-AA5A-4131A8FA0FD7}"/>
    <dgm:cxn modelId="{7AD91629-0DCA-42E0-8D6D-C7122D4FE747}" type="presOf" srcId="{EFA51CAE-22EF-4404-A0C3-AB572B9DBF1E}" destId="{BB86041C-3190-4988-B8E0-D6BA0A9A1FAB}" srcOrd="0" destOrd="0" presId="urn:microsoft.com/office/officeart/2005/8/layout/venn1"/>
    <dgm:cxn modelId="{E4F0D548-1425-4971-96E7-D619B09E0412}" srcId="{F98FE934-0F17-449C-B8F1-0CBA5EBE594D}" destId="{EFA51CAE-22EF-4404-A0C3-AB572B9DBF1E}" srcOrd="0" destOrd="0" parTransId="{3D55D520-ACEF-45E5-BC42-87B4341D04A0}" sibTransId="{ADDC6AAC-1DF7-422C-8627-F51D4224AE9E}"/>
    <dgm:cxn modelId="{080FB41B-EBD3-43DE-BCD6-7D8EC2E3A3BD}" type="presParOf" srcId="{2F2F909E-0B56-4869-99A0-F847CFE917ED}" destId="{BB86041C-3190-4988-B8E0-D6BA0A9A1FAB}" srcOrd="0" destOrd="0" presId="urn:microsoft.com/office/officeart/2005/8/layout/venn1"/>
    <dgm:cxn modelId="{D0D59D2F-9DFA-40BA-8BB7-EC072B5EAEF3}" type="presParOf" srcId="{2F2F909E-0B56-4869-99A0-F847CFE917ED}" destId="{03BC4AC5-A49A-432A-9FCE-606C5A128AA7}" srcOrd="1" destOrd="0" presId="urn:microsoft.com/office/officeart/2005/8/layout/venn1"/>
    <dgm:cxn modelId="{E908AE29-DB42-4AE7-82C9-25B57F7B7968}" type="presParOf" srcId="{2F2F909E-0B56-4869-99A0-F847CFE917ED}" destId="{8E1AE4F1-4F2E-4716-83FF-927DCC2F1A28}" srcOrd="2" destOrd="0" presId="urn:microsoft.com/office/officeart/2005/8/layout/venn1"/>
    <dgm:cxn modelId="{2D656635-DCB2-4B9F-A589-87092F921BA3}" type="presParOf" srcId="{2F2F909E-0B56-4869-99A0-F847CFE917ED}" destId="{A6B6EC2C-0F52-44B5-90C6-7C1F32B64454}" srcOrd="3" destOrd="0" presId="urn:microsoft.com/office/officeart/2005/8/layout/venn1"/>
    <dgm:cxn modelId="{927AF4FE-8E6A-4BFF-9DD9-A004B2C2CCEC}" type="presParOf" srcId="{2F2F909E-0B56-4869-99A0-F847CFE917ED}" destId="{359A4529-FCA0-4EC3-AEDC-65E9AA2DD79E}" srcOrd="4" destOrd="0" presId="urn:microsoft.com/office/officeart/2005/8/layout/venn1"/>
    <dgm:cxn modelId="{C138838D-53D0-4469-8E85-86F2F6FA43D0}" type="presParOf" srcId="{2F2F909E-0B56-4869-99A0-F847CFE917ED}" destId="{00E6BE31-AFD2-4B84-B26C-7566EF82BB1B}" srcOrd="5" destOrd="0" presId="urn:microsoft.com/office/officeart/2005/8/layout/venn1"/>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98AA98-7F26-4034-8FBC-C093EDCA1266}">
      <dsp:nvSpPr>
        <dsp:cNvPr id="0" name=""/>
        <dsp:cNvSpPr/>
      </dsp:nvSpPr>
      <dsp:spPr>
        <a:xfrm>
          <a:off x="79613" y="587376"/>
          <a:ext cx="2107406" cy="2107406"/>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2151D09A-F1FE-4C43-A1B8-A24D42FE66B0}">
      <dsp:nvSpPr>
        <dsp:cNvPr id="0" name=""/>
        <dsp:cNvSpPr/>
      </dsp:nvSpPr>
      <dsp:spPr>
        <a:xfrm>
          <a:off x="313710" y="846931"/>
          <a:ext cx="1639210" cy="1639210"/>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CF0FBA15-8AAE-4012-93A1-F4FF222292BB}">
      <dsp:nvSpPr>
        <dsp:cNvPr id="0" name=""/>
        <dsp:cNvSpPr/>
      </dsp:nvSpPr>
      <dsp:spPr>
        <a:xfrm>
          <a:off x="547808" y="1081029"/>
          <a:ext cx="1171015" cy="1171015"/>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D48A27F5-1DDA-4935-B9F9-780A8A039DE2}">
      <dsp:nvSpPr>
        <dsp:cNvPr id="0" name=""/>
        <dsp:cNvSpPr/>
      </dsp:nvSpPr>
      <dsp:spPr>
        <a:xfrm>
          <a:off x="782081" y="1315302"/>
          <a:ext cx="702468" cy="702468"/>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E09E2DAF-0814-4C78-B522-72E0F9BEECB5}">
      <dsp:nvSpPr>
        <dsp:cNvPr id="0" name=""/>
        <dsp:cNvSpPr/>
      </dsp:nvSpPr>
      <dsp:spPr>
        <a:xfrm>
          <a:off x="1016179" y="1549400"/>
          <a:ext cx="234273" cy="234273"/>
        </a:xfrm>
        <a:prstGeom prst="ellips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sp>
    <dsp:sp modelId="{1A33C08A-4DE3-4DE6-9536-AC857A61A3BA}">
      <dsp:nvSpPr>
        <dsp:cNvPr id="0" name=""/>
        <dsp:cNvSpPr/>
      </dsp:nvSpPr>
      <dsp:spPr>
        <a:xfrm>
          <a:off x="2538253" y="89635"/>
          <a:ext cx="1053703" cy="3720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7620" rIns="7620" bIns="7620" numCol="1" spcCol="1270" anchor="ctr" anchorCtr="0">
          <a:noAutofit/>
        </a:bodyPr>
        <a:lstStyle/>
        <a:p>
          <a:pPr marR="0" lvl="0" algn="ctr" defTabSz="266700" rtl="0">
            <a:lnSpc>
              <a:spcPct val="90000"/>
            </a:lnSpc>
            <a:spcBef>
              <a:spcPct val="0"/>
            </a:spcBef>
            <a:spcAft>
              <a:spcPct val="35000"/>
            </a:spcAft>
          </a:pPr>
          <a:r>
            <a:rPr lang="en-GB" sz="600" b="0" i="0" u="none" strike="noStrike" kern="1200" baseline="0">
              <a:latin typeface="Tahoma"/>
            </a:rPr>
            <a:t>Honesty</a:t>
          </a:r>
        </a:p>
        <a:p>
          <a:pPr marR="0" lvl="0" algn="ctr" defTabSz="266700" rtl="0">
            <a:lnSpc>
              <a:spcPct val="90000"/>
            </a:lnSpc>
            <a:spcBef>
              <a:spcPct val="0"/>
            </a:spcBef>
            <a:spcAft>
              <a:spcPct val="35000"/>
            </a:spcAft>
          </a:pPr>
          <a:r>
            <a:rPr lang="en-GB" sz="600" b="0" i="0" u="none" strike="noStrike" kern="1200" baseline="0">
              <a:latin typeface="Tahoma"/>
            </a:rPr>
            <a:t>Empathy Respect</a:t>
          </a:r>
        </a:p>
        <a:p>
          <a:pPr marR="0" lvl="0" algn="ctr" defTabSz="266700" rtl="0">
            <a:lnSpc>
              <a:spcPct val="90000"/>
            </a:lnSpc>
            <a:spcBef>
              <a:spcPct val="0"/>
            </a:spcBef>
            <a:spcAft>
              <a:spcPct val="35000"/>
            </a:spcAft>
          </a:pPr>
          <a:r>
            <a:rPr lang="en-GB" sz="600" b="0" i="0" u="none" strike="noStrike" kern="1200" baseline="0">
              <a:latin typeface="Tahoma"/>
            </a:rPr>
            <a:t>Encouragement</a:t>
          </a:r>
          <a:endParaRPr lang="en-GB" sz="600" kern="1200"/>
        </a:p>
      </dsp:txBody>
      <dsp:txXfrm>
        <a:off x="2538253" y="89635"/>
        <a:ext cx="1053703" cy="372027"/>
      </dsp:txXfrm>
    </dsp:sp>
    <dsp:sp modelId="{86EB3AAD-B33D-467A-ADA1-39CD0F2B0A4F}">
      <dsp:nvSpPr>
        <dsp:cNvPr id="0" name=""/>
        <dsp:cNvSpPr/>
      </dsp:nvSpPr>
      <dsp:spPr>
        <a:xfrm>
          <a:off x="2274827" y="275648"/>
          <a:ext cx="263425"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59854DD6-DCC0-44D9-8219-1DC22BD7BFA6}">
      <dsp:nvSpPr>
        <dsp:cNvPr id="0" name=""/>
        <dsp:cNvSpPr/>
      </dsp:nvSpPr>
      <dsp:spPr>
        <a:xfrm rot="5400000">
          <a:off x="1007749" y="401215"/>
          <a:ext cx="1390888" cy="1139755"/>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F3627372-D172-4AD0-86CE-EA6792B572EF}">
      <dsp:nvSpPr>
        <dsp:cNvPr id="0" name=""/>
        <dsp:cNvSpPr/>
      </dsp:nvSpPr>
      <dsp:spPr>
        <a:xfrm>
          <a:off x="2538253" y="483017"/>
          <a:ext cx="1053703" cy="3720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7620" rIns="7620" bIns="7620" numCol="1" spcCol="1270" anchor="ctr" anchorCtr="0">
          <a:noAutofit/>
        </a:bodyPr>
        <a:lstStyle/>
        <a:p>
          <a:pPr marR="0" lvl="0" algn="ctr" defTabSz="266700" rtl="0">
            <a:lnSpc>
              <a:spcPct val="90000"/>
            </a:lnSpc>
            <a:spcBef>
              <a:spcPct val="0"/>
            </a:spcBef>
            <a:spcAft>
              <a:spcPct val="35000"/>
            </a:spcAft>
          </a:pPr>
          <a:r>
            <a:rPr lang="en-GB" sz="600" b="0" i="0" u="none" strike="noStrike" kern="1200" baseline="0">
              <a:latin typeface="Tahoma"/>
            </a:rPr>
            <a:t>Positive Expectations</a:t>
          </a:r>
        </a:p>
      </dsp:txBody>
      <dsp:txXfrm>
        <a:off x="2538253" y="483017"/>
        <a:ext cx="1053703" cy="372027"/>
      </dsp:txXfrm>
    </dsp:sp>
    <dsp:sp modelId="{49A88D62-BE28-4FA2-BAAA-394A67330B90}">
      <dsp:nvSpPr>
        <dsp:cNvPr id="0" name=""/>
        <dsp:cNvSpPr/>
      </dsp:nvSpPr>
      <dsp:spPr>
        <a:xfrm>
          <a:off x="2274827" y="669031"/>
          <a:ext cx="263425"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57AEA966-0F4B-4258-9950-B5CFFB76EE5D}">
      <dsp:nvSpPr>
        <dsp:cNvPr id="0" name=""/>
        <dsp:cNvSpPr/>
      </dsp:nvSpPr>
      <dsp:spPr>
        <a:xfrm rot="5400000">
          <a:off x="1212133" y="764707"/>
          <a:ext cx="1158089" cy="965894"/>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1C564BB9-1A5F-498E-8D95-85568854DE93}">
      <dsp:nvSpPr>
        <dsp:cNvPr id="0" name=""/>
        <dsp:cNvSpPr/>
      </dsp:nvSpPr>
      <dsp:spPr>
        <a:xfrm>
          <a:off x="2538253" y="876400"/>
          <a:ext cx="1053703" cy="3720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7620" rIns="7620" bIns="7620" numCol="1" spcCol="1270" anchor="ctr" anchorCtr="0">
          <a:noAutofit/>
        </a:bodyPr>
        <a:lstStyle/>
        <a:p>
          <a:pPr marR="0" lvl="0" algn="ctr" defTabSz="266700" rtl="0">
            <a:lnSpc>
              <a:spcPct val="90000"/>
            </a:lnSpc>
            <a:spcBef>
              <a:spcPct val="0"/>
            </a:spcBef>
            <a:spcAft>
              <a:spcPct val="35000"/>
            </a:spcAft>
          </a:pPr>
          <a:r>
            <a:rPr lang="en-GB" sz="600" b="0" i="0" u="none" strike="noStrike" kern="1200" baseline="0">
              <a:latin typeface="Tahoma"/>
            </a:rPr>
            <a:t>Promoting Positive Relationships</a:t>
          </a:r>
          <a:endParaRPr lang="en-GB" sz="600" kern="1200"/>
        </a:p>
      </dsp:txBody>
      <dsp:txXfrm>
        <a:off x="2538253" y="876400"/>
        <a:ext cx="1053703" cy="372027"/>
      </dsp:txXfrm>
    </dsp:sp>
    <dsp:sp modelId="{5F40772E-6D5B-4C6F-89AF-EBB08E4C258E}">
      <dsp:nvSpPr>
        <dsp:cNvPr id="0" name=""/>
        <dsp:cNvSpPr/>
      </dsp:nvSpPr>
      <dsp:spPr>
        <a:xfrm>
          <a:off x="2274827" y="1062413"/>
          <a:ext cx="263425"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DFD49AF9-E051-45B2-833B-AEDABF48F55A}">
      <dsp:nvSpPr>
        <dsp:cNvPr id="0" name=""/>
        <dsp:cNvSpPr/>
      </dsp:nvSpPr>
      <dsp:spPr>
        <a:xfrm rot="5400000">
          <a:off x="1412547" y="1113342"/>
          <a:ext cx="913209" cy="811351"/>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D8BD0677-F0D0-4B09-A8EB-2738A3D561D8}">
      <dsp:nvSpPr>
        <dsp:cNvPr id="0" name=""/>
        <dsp:cNvSpPr/>
      </dsp:nvSpPr>
      <dsp:spPr>
        <a:xfrm>
          <a:off x="2538253" y="1261352"/>
          <a:ext cx="1053703" cy="3720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7620" rIns="7620" bIns="7620" numCol="1" spcCol="1270" anchor="ctr" anchorCtr="0">
          <a:noAutofit/>
        </a:bodyPr>
        <a:lstStyle/>
        <a:p>
          <a:pPr marR="0" lvl="0" algn="ctr" defTabSz="266700" rtl="0">
            <a:lnSpc>
              <a:spcPct val="90000"/>
            </a:lnSpc>
            <a:spcBef>
              <a:spcPct val="0"/>
            </a:spcBef>
            <a:spcAft>
              <a:spcPct val="35000"/>
            </a:spcAft>
          </a:pPr>
          <a:r>
            <a:rPr lang="en-GB" sz="600" kern="1200">
              <a:latin typeface="Tahoma" pitchFamily="34" charset="0"/>
              <a:ea typeface="Tahoma" pitchFamily="34" charset="0"/>
              <a:cs typeface="Tahoma" pitchFamily="34" charset="0"/>
            </a:rPr>
            <a:t>Managing Relationships Positively</a:t>
          </a:r>
        </a:p>
      </dsp:txBody>
      <dsp:txXfrm>
        <a:off x="2538253" y="1261352"/>
        <a:ext cx="1053703" cy="372027"/>
      </dsp:txXfrm>
    </dsp:sp>
    <dsp:sp modelId="{739ECC53-EBA0-47A0-AC2F-3566AFF7B420}">
      <dsp:nvSpPr>
        <dsp:cNvPr id="0" name=""/>
        <dsp:cNvSpPr/>
      </dsp:nvSpPr>
      <dsp:spPr>
        <a:xfrm>
          <a:off x="2274827" y="1447366"/>
          <a:ext cx="263425"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733FFDC9-12C4-4BA4-B854-1C401600F6FF}">
      <dsp:nvSpPr>
        <dsp:cNvPr id="0" name=""/>
        <dsp:cNvSpPr/>
      </dsp:nvSpPr>
      <dsp:spPr>
        <a:xfrm rot="5400000">
          <a:off x="1612048" y="1481436"/>
          <a:ext cx="696849" cy="628709"/>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CA2340E9-86B0-4C89-B89E-31C2A1CFCDD7}">
      <dsp:nvSpPr>
        <dsp:cNvPr id="0" name=""/>
        <dsp:cNvSpPr/>
      </dsp:nvSpPr>
      <dsp:spPr>
        <a:xfrm>
          <a:off x="2538253" y="1635066"/>
          <a:ext cx="1053703" cy="37202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2672" tIns="7620" rIns="7620" bIns="7620" numCol="1" spcCol="1270" anchor="ctr" anchorCtr="0">
          <a:noAutofit/>
        </a:bodyPr>
        <a:lstStyle/>
        <a:p>
          <a:pPr marR="0" lvl="0" algn="ctr" defTabSz="266700" rtl="0">
            <a:lnSpc>
              <a:spcPct val="90000"/>
            </a:lnSpc>
            <a:spcBef>
              <a:spcPct val="0"/>
            </a:spcBef>
            <a:spcAft>
              <a:spcPct val="35000"/>
            </a:spcAft>
          </a:pPr>
          <a:r>
            <a:rPr lang="en-GB" sz="600" b="0" i="0" u="none" strike="noStrike" kern="1200" baseline="0">
              <a:latin typeface="Tahoma"/>
            </a:rPr>
            <a:t>Supporting Children</a:t>
          </a:r>
          <a:endParaRPr lang="en-GB" sz="600" kern="1200"/>
        </a:p>
      </dsp:txBody>
      <dsp:txXfrm>
        <a:off x="2538253" y="1635066"/>
        <a:ext cx="1053703" cy="372027"/>
      </dsp:txXfrm>
    </dsp:sp>
    <dsp:sp modelId="{65C0CA00-BACC-4F2D-9423-286418761BD4}">
      <dsp:nvSpPr>
        <dsp:cNvPr id="0" name=""/>
        <dsp:cNvSpPr/>
      </dsp:nvSpPr>
      <dsp:spPr>
        <a:xfrm>
          <a:off x="2274827" y="1821079"/>
          <a:ext cx="263425" cy="0"/>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 modelId="{D59E1AD0-9042-4314-8103-DD967217012E}">
      <dsp:nvSpPr>
        <dsp:cNvPr id="0" name=""/>
        <dsp:cNvSpPr/>
      </dsp:nvSpPr>
      <dsp:spPr>
        <a:xfrm rot="5400000">
          <a:off x="1800661" y="1838641"/>
          <a:ext cx="491728" cy="456604"/>
        </a:xfrm>
        <a:prstGeom prst="line">
          <a:avLst/>
        </a:prstGeom>
        <a:solidFill>
          <a:schemeClr val="accent1">
            <a:hueOff val="0"/>
            <a:satOff val="0"/>
            <a:lumOff val="0"/>
            <a:alphaOff val="0"/>
          </a:schemeClr>
        </a:solidFill>
        <a:ln w="12700" cap="flat" cmpd="sng" algn="ctr">
          <a:solidFill>
            <a:schemeClr val="accent1">
              <a:tint val="50000"/>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86041C-3190-4988-B8E0-D6BA0A9A1FAB}">
      <dsp:nvSpPr>
        <dsp:cNvPr id="0" name=""/>
        <dsp:cNvSpPr/>
      </dsp:nvSpPr>
      <dsp:spPr>
        <a:xfrm>
          <a:off x="992822" y="35123"/>
          <a:ext cx="1685925" cy="1685925"/>
        </a:xfrm>
        <a:prstGeom prst="ellipse">
          <a:avLst/>
        </a:prstGeom>
        <a:solidFill>
          <a:schemeClr val="accent1">
            <a:alpha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R="0" lvl="0" algn="ctr" defTabSz="666750" rtl="0">
            <a:lnSpc>
              <a:spcPct val="90000"/>
            </a:lnSpc>
            <a:spcBef>
              <a:spcPct val="0"/>
            </a:spcBef>
            <a:spcAft>
              <a:spcPct val="35000"/>
            </a:spcAft>
          </a:pPr>
          <a:r>
            <a:rPr lang="en-GB" sz="1500" b="0" i="0" u="none" strike="noStrike" kern="1200" baseline="0">
              <a:latin typeface="Tahoma"/>
            </a:rPr>
            <a:t>Planning</a:t>
          </a:r>
          <a:endParaRPr lang="en-GB" sz="1500" kern="1200"/>
        </a:p>
      </dsp:txBody>
      <dsp:txXfrm>
        <a:off x="1217612" y="330160"/>
        <a:ext cx="1236345" cy="758666"/>
      </dsp:txXfrm>
    </dsp:sp>
    <dsp:sp modelId="{8E1AE4F1-4F2E-4716-83FF-927DCC2F1A28}">
      <dsp:nvSpPr>
        <dsp:cNvPr id="0" name=""/>
        <dsp:cNvSpPr/>
      </dsp:nvSpPr>
      <dsp:spPr>
        <a:xfrm>
          <a:off x="1601160" y="1088826"/>
          <a:ext cx="1685925" cy="1685925"/>
        </a:xfrm>
        <a:prstGeom prst="ellipse">
          <a:avLst/>
        </a:prstGeom>
        <a:solidFill>
          <a:schemeClr val="accent1">
            <a:alpha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R="0" lvl="0" algn="ctr" defTabSz="666750" rtl="0">
            <a:lnSpc>
              <a:spcPct val="90000"/>
            </a:lnSpc>
            <a:spcBef>
              <a:spcPct val="0"/>
            </a:spcBef>
            <a:spcAft>
              <a:spcPct val="35000"/>
            </a:spcAft>
          </a:pPr>
          <a:r>
            <a:rPr lang="en-GB" sz="1500" b="0" i="0" u="none" strike="noStrike" kern="1200" baseline="0">
              <a:latin typeface="Tahoma"/>
            </a:rPr>
            <a:t>Learning &amp; Teaching</a:t>
          </a:r>
        </a:p>
      </dsp:txBody>
      <dsp:txXfrm>
        <a:off x="2116772" y="1524357"/>
        <a:ext cx="1011555" cy="927258"/>
      </dsp:txXfrm>
    </dsp:sp>
    <dsp:sp modelId="{359A4529-FCA0-4EC3-AEDC-65E9AA2DD79E}">
      <dsp:nvSpPr>
        <dsp:cNvPr id="0" name=""/>
        <dsp:cNvSpPr/>
      </dsp:nvSpPr>
      <dsp:spPr>
        <a:xfrm>
          <a:off x="384484" y="1088826"/>
          <a:ext cx="1685925" cy="1685925"/>
        </a:xfrm>
        <a:prstGeom prst="ellipse">
          <a:avLst/>
        </a:prstGeom>
        <a:solidFill>
          <a:schemeClr val="accent1">
            <a:alpha val="50000"/>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3">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R="0" lvl="0" algn="ctr" defTabSz="666750" rtl="0">
            <a:lnSpc>
              <a:spcPct val="90000"/>
            </a:lnSpc>
            <a:spcBef>
              <a:spcPct val="0"/>
            </a:spcBef>
            <a:spcAft>
              <a:spcPct val="35000"/>
            </a:spcAft>
          </a:pPr>
          <a:r>
            <a:rPr lang="en-GB" sz="1500" b="0" i="0" u="none" strike="noStrike" kern="1200" baseline="0">
              <a:latin typeface="Tahoma"/>
            </a:rPr>
            <a:t>Assessment</a:t>
          </a:r>
        </a:p>
      </dsp:txBody>
      <dsp:txXfrm>
        <a:off x="543242" y="1524357"/>
        <a:ext cx="1011555" cy="927258"/>
      </dsp:txXfrm>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3AB40E57B24EB2B68513BB5D4FDFE2"/>
        <w:category>
          <w:name w:val="General"/>
          <w:gallery w:val="placeholder"/>
        </w:category>
        <w:types>
          <w:type w:val="bbPlcHdr"/>
        </w:types>
        <w:behaviors>
          <w:behavior w:val="content"/>
        </w:behaviors>
        <w:guid w:val="{AD922B0A-CEB8-4ECB-984E-26CCF56774D6}"/>
      </w:docPartPr>
      <w:docPartBody>
        <w:p w:rsidR="00AA1989" w:rsidRDefault="00F96CFF" w:rsidP="00F96CFF">
          <w:pPr>
            <w:pStyle w:val="C83AB40E57B24EB2B68513BB5D4FDFE2"/>
          </w:pPr>
          <w:r w:rsidRPr="000A592F">
            <w:rPr>
              <w:rStyle w:val="PlaceholderText"/>
            </w:rPr>
            <w:t>Click or tap here to enter text.</w:t>
          </w:r>
        </w:p>
      </w:docPartBody>
    </w:docPart>
    <w:docPart>
      <w:docPartPr>
        <w:name w:val="9A18CF59EED548AB8FF93BD8432026E6"/>
        <w:category>
          <w:name w:val="General"/>
          <w:gallery w:val="placeholder"/>
        </w:category>
        <w:types>
          <w:type w:val="bbPlcHdr"/>
        </w:types>
        <w:behaviors>
          <w:behavior w:val="content"/>
        </w:behaviors>
        <w:guid w:val="{23F8D31A-C723-482B-A35B-FD5201DB775A}"/>
      </w:docPartPr>
      <w:docPartBody>
        <w:p w:rsidR="00AA1989" w:rsidRDefault="00F96CFF" w:rsidP="00F96CFF">
          <w:pPr>
            <w:pStyle w:val="9A18CF59EED548AB8FF93BD8432026E6"/>
          </w:pPr>
          <w:r w:rsidRPr="000A592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CFF"/>
    <w:rsid w:val="00765C19"/>
    <w:rsid w:val="009C243C"/>
    <w:rsid w:val="00A107D3"/>
    <w:rsid w:val="00AA1989"/>
    <w:rsid w:val="00D10F3E"/>
    <w:rsid w:val="00F96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6CFF"/>
    <w:rPr>
      <w:color w:val="808080"/>
    </w:rPr>
  </w:style>
  <w:style w:type="paragraph" w:customStyle="1" w:styleId="C83AB40E57B24EB2B68513BB5D4FDFE2">
    <w:name w:val="C83AB40E57B24EB2B68513BB5D4FDFE2"/>
    <w:rsid w:val="00F96CFF"/>
  </w:style>
  <w:style w:type="paragraph" w:customStyle="1" w:styleId="9A18CF59EED548AB8FF93BD8432026E6">
    <w:name w:val="9A18CF59EED548AB8FF93BD8432026E6"/>
    <w:rsid w:val="00F96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68431-922F-48B0-A120-CDDEF325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16904</Words>
  <Characters>99071</Characters>
  <Application>Microsoft Office Word</Application>
  <DocSecurity>0</DocSecurity>
  <Lines>825</Lines>
  <Paragraphs>231</Paragraphs>
  <ScaleCrop>false</ScaleCrop>
  <HeadingPairs>
    <vt:vector size="2" baseType="variant">
      <vt:variant>
        <vt:lpstr>Title</vt:lpstr>
      </vt:variant>
      <vt:variant>
        <vt:i4>1</vt:i4>
      </vt:variant>
    </vt:vector>
  </HeadingPairs>
  <TitlesOfParts>
    <vt:vector size="1" baseType="lpstr">
      <vt:lpstr>Clackannanshire Council CAG</vt:lpstr>
    </vt:vector>
  </TitlesOfParts>
  <Company>Forth Valley GIS</Company>
  <LinksUpToDate>false</LinksUpToDate>
  <CharactersWithSpaces>115744</CharactersWithSpaces>
  <SharedDoc>false</SharedDoc>
  <HLinks>
    <vt:vector size="90" baseType="variant">
      <vt:variant>
        <vt:i4>3342456</vt:i4>
      </vt:variant>
      <vt:variant>
        <vt:i4>84</vt:i4>
      </vt:variant>
      <vt:variant>
        <vt:i4>0</vt:i4>
      </vt:variant>
      <vt:variant>
        <vt:i4>5</vt:i4>
      </vt:variant>
      <vt:variant>
        <vt:lpwstr>http://www.inverclyde.gov.uk/reportingfraud</vt:lpwstr>
      </vt:variant>
      <vt:variant>
        <vt:lpwstr/>
      </vt:variant>
      <vt:variant>
        <vt:i4>5177402</vt:i4>
      </vt:variant>
      <vt:variant>
        <vt:i4>81</vt:i4>
      </vt:variant>
      <vt:variant>
        <vt:i4>0</vt:i4>
      </vt:variant>
      <vt:variant>
        <vt:i4>5</vt:i4>
      </vt:variant>
      <vt:variant>
        <vt:lpwstr>mailto:corporatefraud@inverclyde.gov.uk</vt:lpwstr>
      </vt:variant>
      <vt:variant>
        <vt:lpwstr/>
      </vt:variant>
      <vt:variant>
        <vt:i4>1179699</vt:i4>
      </vt:variant>
      <vt:variant>
        <vt:i4>74</vt:i4>
      </vt:variant>
      <vt:variant>
        <vt:i4>0</vt:i4>
      </vt:variant>
      <vt:variant>
        <vt:i4>5</vt:i4>
      </vt:variant>
      <vt:variant>
        <vt:lpwstr/>
      </vt:variant>
      <vt:variant>
        <vt:lpwstr>_Toc170277573</vt:lpwstr>
      </vt:variant>
      <vt:variant>
        <vt:i4>1179699</vt:i4>
      </vt:variant>
      <vt:variant>
        <vt:i4>68</vt:i4>
      </vt:variant>
      <vt:variant>
        <vt:i4>0</vt:i4>
      </vt:variant>
      <vt:variant>
        <vt:i4>5</vt:i4>
      </vt:variant>
      <vt:variant>
        <vt:lpwstr/>
      </vt:variant>
      <vt:variant>
        <vt:lpwstr>_Toc170277572</vt:lpwstr>
      </vt:variant>
      <vt:variant>
        <vt:i4>1179699</vt:i4>
      </vt:variant>
      <vt:variant>
        <vt:i4>62</vt:i4>
      </vt:variant>
      <vt:variant>
        <vt:i4>0</vt:i4>
      </vt:variant>
      <vt:variant>
        <vt:i4>5</vt:i4>
      </vt:variant>
      <vt:variant>
        <vt:lpwstr/>
      </vt:variant>
      <vt:variant>
        <vt:lpwstr>_Toc170277571</vt:lpwstr>
      </vt:variant>
      <vt:variant>
        <vt:i4>1179699</vt:i4>
      </vt:variant>
      <vt:variant>
        <vt:i4>56</vt:i4>
      </vt:variant>
      <vt:variant>
        <vt:i4>0</vt:i4>
      </vt:variant>
      <vt:variant>
        <vt:i4>5</vt:i4>
      </vt:variant>
      <vt:variant>
        <vt:lpwstr/>
      </vt:variant>
      <vt:variant>
        <vt:lpwstr>_Toc170277570</vt:lpwstr>
      </vt:variant>
      <vt:variant>
        <vt:i4>1245235</vt:i4>
      </vt:variant>
      <vt:variant>
        <vt:i4>50</vt:i4>
      </vt:variant>
      <vt:variant>
        <vt:i4>0</vt:i4>
      </vt:variant>
      <vt:variant>
        <vt:i4>5</vt:i4>
      </vt:variant>
      <vt:variant>
        <vt:lpwstr/>
      </vt:variant>
      <vt:variant>
        <vt:lpwstr>_Toc170277569</vt:lpwstr>
      </vt:variant>
      <vt:variant>
        <vt:i4>1245235</vt:i4>
      </vt:variant>
      <vt:variant>
        <vt:i4>44</vt:i4>
      </vt:variant>
      <vt:variant>
        <vt:i4>0</vt:i4>
      </vt:variant>
      <vt:variant>
        <vt:i4>5</vt:i4>
      </vt:variant>
      <vt:variant>
        <vt:lpwstr/>
      </vt:variant>
      <vt:variant>
        <vt:lpwstr>_Toc170277568</vt:lpwstr>
      </vt:variant>
      <vt:variant>
        <vt:i4>1245235</vt:i4>
      </vt:variant>
      <vt:variant>
        <vt:i4>38</vt:i4>
      </vt:variant>
      <vt:variant>
        <vt:i4>0</vt:i4>
      </vt:variant>
      <vt:variant>
        <vt:i4>5</vt:i4>
      </vt:variant>
      <vt:variant>
        <vt:lpwstr/>
      </vt:variant>
      <vt:variant>
        <vt:lpwstr>_Toc170277567</vt:lpwstr>
      </vt:variant>
      <vt:variant>
        <vt:i4>1245235</vt:i4>
      </vt:variant>
      <vt:variant>
        <vt:i4>32</vt:i4>
      </vt:variant>
      <vt:variant>
        <vt:i4>0</vt:i4>
      </vt:variant>
      <vt:variant>
        <vt:i4>5</vt:i4>
      </vt:variant>
      <vt:variant>
        <vt:lpwstr/>
      </vt:variant>
      <vt:variant>
        <vt:lpwstr>_Toc170277566</vt:lpwstr>
      </vt:variant>
      <vt:variant>
        <vt:i4>1245235</vt:i4>
      </vt:variant>
      <vt:variant>
        <vt:i4>26</vt:i4>
      </vt:variant>
      <vt:variant>
        <vt:i4>0</vt:i4>
      </vt:variant>
      <vt:variant>
        <vt:i4>5</vt:i4>
      </vt:variant>
      <vt:variant>
        <vt:lpwstr/>
      </vt:variant>
      <vt:variant>
        <vt:lpwstr>_Toc170277565</vt:lpwstr>
      </vt:variant>
      <vt:variant>
        <vt:i4>1245235</vt:i4>
      </vt:variant>
      <vt:variant>
        <vt:i4>20</vt:i4>
      </vt:variant>
      <vt:variant>
        <vt:i4>0</vt:i4>
      </vt:variant>
      <vt:variant>
        <vt:i4>5</vt:i4>
      </vt:variant>
      <vt:variant>
        <vt:lpwstr/>
      </vt:variant>
      <vt:variant>
        <vt:lpwstr>_Toc170277564</vt:lpwstr>
      </vt:variant>
      <vt:variant>
        <vt:i4>1245235</vt:i4>
      </vt:variant>
      <vt:variant>
        <vt:i4>14</vt:i4>
      </vt:variant>
      <vt:variant>
        <vt:i4>0</vt:i4>
      </vt:variant>
      <vt:variant>
        <vt:i4>5</vt:i4>
      </vt:variant>
      <vt:variant>
        <vt:lpwstr/>
      </vt:variant>
      <vt:variant>
        <vt:lpwstr>_Toc170277563</vt:lpwstr>
      </vt:variant>
      <vt:variant>
        <vt:i4>1245235</vt:i4>
      </vt:variant>
      <vt:variant>
        <vt:i4>8</vt:i4>
      </vt:variant>
      <vt:variant>
        <vt:i4>0</vt:i4>
      </vt:variant>
      <vt:variant>
        <vt:i4>5</vt:i4>
      </vt:variant>
      <vt:variant>
        <vt:lpwstr/>
      </vt:variant>
      <vt:variant>
        <vt:lpwstr>_Toc170277562</vt:lpwstr>
      </vt:variant>
      <vt:variant>
        <vt:i4>1245235</vt:i4>
      </vt:variant>
      <vt:variant>
        <vt:i4>2</vt:i4>
      </vt:variant>
      <vt:variant>
        <vt:i4>0</vt:i4>
      </vt:variant>
      <vt:variant>
        <vt:i4>5</vt:i4>
      </vt:variant>
      <vt:variant>
        <vt:lpwstr/>
      </vt:variant>
      <vt:variant>
        <vt:lpwstr>_Toc170277561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Clackannanshire Council CAG</dc:title>
  <dc:subject/>
  <dc:creator>Gary Semple</dc:creator>
  <cp:keywords/>
  <cp:lastModifiedBy>Kirsteen Doherty</cp:lastModifiedBy>
  <cp:revision>2</cp:revision>
  <cp:lastPrinted>2025-08-08T12:01:00Z</cp:lastPrinted>
  <dcterms:created xsi:type="dcterms:W3CDTF">2025-10-19T14:52:00Z</dcterms:created>
  <dcterms:modified xsi:type="dcterms:W3CDTF">2025-10-19T14:52:00Z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63e432-7a5b-4534-ada9-2e736aca8ba4_Enabled">
    <vt:lpwstr>true</vt:lpwstr>
  </property>
  <property fmtid="{D5CDD505-2E9C-101B-9397-08002B2CF9AE}" pid="3" name="MSIP_Label_ed63e432-7a5b-4534-ada9-2e736aca8ba4_SetDate">
    <vt:lpwstr>2024-05-10T11:37:38Z</vt:lpwstr>
  </property>
  <property fmtid="{D5CDD505-2E9C-101B-9397-08002B2CF9AE}" pid="4" name="MSIP_Label_ed63e432-7a5b-4534-ada9-2e736aca8ba4_Method">
    <vt:lpwstr>Privileged</vt:lpwstr>
  </property>
  <property fmtid="{D5CDD505-2E9C-101B-9397-08002B2CF9AE}" pid="5" name="MSIP_Label_ed63e432-7a5b-4534-ada9-2e736aca8ba4_Name">
    <vt:lpwstr>Official</vt:lpwstr>
  </property>
  <property fmtid="{D5CDD505-2E9C-101B-9397-08002B2CF9AE}" pid="6" name="MSIP_Label_ed63e432-7a5b-4534-ada9-2e736aca8ba4_SiteId">
    <vt:lpwstr>5eee4d58-f197-4ad7-9e39-ebd0d2463660</vt:lpwstr>
  </property>
  <property fmtid="{D5CDD505-2E9C-101B-9397-08002B2CF9AE}" pid="7" name="MSIP_Label_ed63e432-7a5b-4534-ada9-2e736aca8ba4_ActionId">
    <vt:lpwstr>3e8f00ad-3eba-4eb5-b10f-f2f5e0be2783</vt:lpwstr>
  </property>
  <property fmtid="{D5CDD505-2E9C-101B-9397-08002B2CF9AE}" pid="8" name="MSIP_Label_ed63e432-7a5b-4534-ada9-2e736aca8ba4_ContentBits">
    <vt:lpwstr>1</vt:lpwstr>
  </property>
</Properties>
</file>