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1E281D26" w:rsidR="00C757F4" w:rsidRPr="000005A7" w:rsidRDefault="00B77614" w:rsidP="00C757F4">
      <w:pPr>
        <w:pStyle w:val="Title"/>
        <w:rPr>
          <w:color w:val="auto"/>
        </w:rPr>
      </w:pPr>
      <w:r w:rsidRPr="000005A7">
        <w:rPr>
          <w:color w:val="auto"/>
        </w:rPr>
        <w:t xml:space="preserve">Education – </w:t>
      </w:r>
      <w:r w:rsidR="000B1E48" w:rsidRPr="000005A7">
        <w:rPr>
          <w:color w:val="auto"/>
        </w:rPr>
        <w:t>Improvement</w:t>
      </w:r>
      <w:r w:rsidRPr="000005A7">
        <w:rPr>
          <w:color w:val="auto"/>
        </w:rPr>
        <w:t xml:space="preserve"> </w:t>
      </w:r>
      <w:r w:rsidR="00C757F4" w:rsidRPr="000005A7">
        <w:rPr>
          <w:color w:val="auto"/>
        </w:rPr>
        <w:t>Planning Document</w:t>
      </w:r>
      <w:r w:rsidR="001F549C">
        <w:rPr>
          <w:color w:val="auto"/>
        </w:rPr>
        <w:t xml:space="preserve"> – </w:t>
      </w:r>
      <w:r w:rsidR="000514DD">
        <w:rPr>
          <w:color w:val="auto"/>
        </w:rPr>
        <w:t>202</w:t>
      </w:r>
      <w:r w:rsidR="00A46BC2">
        <w:rPr>
          <w:color w:val="auto"/>
        </w:rPr>
        <w:t>5</w:t>
      </w:r>
      <w:r w:rsidR="001F549C">
        <w:rPr>
          <w:color w:val="auto"/>
        </w:rPr>
        <w:t>-2</w:t>
      </w:r>
      <w:r w:rsidR="00A46BC2">
        <w:rPr>
          <w:color w:val="auto"/>
        </w:rPr>
        <w:t>6</w:t>
      </w:r>
    </w:p>
    <w:p w14:paraId="7C3FC22D" w14:textId="03F3012B" w:rsidR="00C757F4" w:rsidRPr="000005A7" w:rsidRDefault="00EA186F">
      <w:pPr>
        <w:rPr>
          <w:sz w:val="12"/>
          <w:szCs w:val="12"/>
        </w:rPr>
      </w:pPr>
      <w:r>
        <w:rPr>
          <w:noProof/>
          <w:sz w:val="36"/>
          <w:szCs w:val="36"/>
          <w:lang w:eastAsia="en-GB"/>
        </w:rPr>
        <w:drawing>
          <wp:anchor distT="0" distB="0" distL="114300" distR="114300" simplePos="0" relativeHeight="251659264" behindDoc="1" locked="0" layoutInCell="1" allowOverlap="1" wp14:anchorId="0AE64805" wp14:editId="7DE1463D">
            <wp:simplePos x="0" y="0"/>
            <wp:positionH relativeFrom="margin">
              <wp:posOffset>7620000</wp:posOffset>
            </wp:positionH>
            <wp:positionV relativeFrom="paragraph">
              <wp:posOffset>8255</wp:posOffset>
            </wp:positionV>
            <wp:extent cx="866775" cy="989091"/>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rsery 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989091"/>
                    </a:xfrm>
                    <a:prstGeom prst="rect">
                      <a:avLst/>
                    </a:prstGeom>
                  </pic:spPr>
                </pic:pic>
              </a:graphicData>
            </a:graphic>
            <wp14:sizeRelH relativeFrom="margin">
              <wp14:pctWidth>0</wp14:pctWidth>
            </wp14:sizeRelH>
            <wp14:sizeRelV relativeFrom="margin">
              <wp14:pctHeight>0</wp14:pctHeight>
            </wp14:sizeRelV>
          </wp:anchor>
        </w:drawing>
      </w:r>
      <w:r>
        <w:rPr>
          <w:noProof/>
          <w:sz w:val="36"/>
          <w:szCs w:val="36"/>
          <w:lang w:eastAsia="en-GB"/>
        </w:rPr>
        <w:drawing>
          <wp:anchor distT="0" distB="0" distL="114300" distR="114300" simplePos="0" relativeHeight="251658240" behindDoc="1" locked="0" layoutInCell="1" allowOverlap="1" wp14:anchorId="428432E1" wp14:editId="163E5B0E">
            <wp:simplePos x="0" y="0"/>
            <wp:positionH relativeFrom="margin">
              <wp:posOffset>6210935</wp:posOffset>
            </wp:positionH>
            <wp:positionV relativeFrom="paragraph">
              <wp:posOffset>8255</wp:posOffset>
            </wp:positionV>
            <wp:extent cx="1090295" cy="10902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jpg"/>
                    <pic:cNvPicPr/>
                  </pic:nvPicPr>
                  <pic:blipFill>
                    <a:blip r:embed="rId9">
                      <a:extLst>
                        <a:ext uri="{28A0092B-C50C-407E-A947-70E740481C1C}">
                          <a14:useLocalDpi xmlns:a14="http://schemas.microsoft.com/office/drawing/2010/main" val="0"/>
                        </a:ext>
                      </a:extLst>
                    </a:blip>
                    <a:stretch>
                      <a:fillRect/>
                    </a:stretch>
                  </pic:blipFill>
                  <pic:spPr>
                    <a:xfrm>
                      <a:off x="0" y="0"/>
                      <a:ext cx="1090295" cy="1090295"/>
                    </a:xfrm>
                    <a:prstGeom prst="rect">
                      <a:avLst/>
                    </a:prstGeom>
                  </pic:spPr>
                </pic:pic>
              </a:graphicData>
            </a:graphic>
            <wp14:sizeRelH relativeFrom="margin">
              <wp14:pctWidth>0</wp14:pctWidth>
            </wp14:sizeRelH>
            <wp14:sizeRelV relativeFrom="margin">
              <wp14:pctHeight>0</wp14:pctHeight>
            </wp14:sizeRelV>
          </wp:anchor>
        </w:drawing>
      </w:r>
    </w:p>
    <w:p w14:paraId="350933D5" w14:textId="5FAC9FB4" w:rsidR="005D1A12" w:rsidRPr="000005A7" w:rsidRDefault="00C757F4">
      <w:pPr>
        <w:rPr>
          <w:sz w:val="36"/>
          <w:szCs w:val="36"/>
        </w:rPr>
      </w:pPr>
      <w:r w:rsidRPr="000005A7">
        <w:rPr>
          <w:sz w:val="36"/>
          <w:szCs w:val="36"/>
        </w:rPr>
        <w:t xml:space="preserve">Establishment Name: </w:t>
      </w:r>
      <w:r w:rsidR="004A7C6E">
        <w:rPr>
          <w:sz w:val="36"/>
          <w:szCs w:val="36"/>
        </w:rPr>
        <w:t>St. Joseph’s Primary School &amp; Nursery Class</w:t>
      </w:r>
    </w:p>
    <w:p w14:paraId="3D16330B" w14:textId="77777777" w:rsidR="00C757F4" w:rsidRPr="000005A7" w:rsidRDefault="00C757F4">
      <w:pPr>
        <w:rPr>
          <w:sz w:val="10"/>
          <w:szCs w:val="10"/>
        </w:rPr>
      </w:pPr>
    </w:p>
    <w:p w14:paraId="17B0FD79" w14:textId="77777777" w:rsidR="00C757F4" w:rsidRPr="000005A7" w:rsidRDefault="00C757F4">
      <w:pPr>
        <w:rPr>
          <w:sz w:val="36"/>
          <w:szCs w:val="36"/>
        </w:rPr>
      </w:pPr>
      <w:r w:rsidRPr="000005A7">
        <w:rPr>
          <w:sz w:val="36"/>
          <w:szCs w:val="36"/>
        </w:rPr>
        <w:t>CONTENTS</w:t>
      </w:r>
    </w:p>
    <w:p w14:paraId="7BF8C194" w14:textId="77777777" w:rsidR="00263C2A" w:rsidRPr="000005A7" w:rsidRDefault="00263C2A" w:rsidP="00263C2A">
      <w:pPr>
        <w:pStyle w:val="ListParagraph"/>
        <w:rPr>
          <w:sz w:val="10"/>
          <w:szCs w:val="10"/>
        </w:rPr>
      </w:pPr>
    </w:p>
    <w:p w14:paraId="11273491" w14:textId="77777777" w:rsidR="00C757F4" w:rsidRPr="000005A7" w:rsidRDefault="00C757F4" w:rsidP="004A7C6E">
      <w:pPr>
        <w:pStyle w:val="ListParagraph"/>
        <w:numPr>
          <w:ilvl w:val="0"/>
          <w:numId w:val="1"/>
        </w:numPr>
        <w:rPr>
          <w:sz w:val="28"/>
          <w:szCs w:val="28"/>
        </w:rPr>
      </w:pPr>
      <w:r w:rsidRPr="000005A7">
        <w:rPr>
          <w:sz w:val="28"/>
          <w:szCs w:val="28"/>
        </w:rPr>
        <w:t>Establishment Vision, Values and Aims</w:t>
      </w:r>
    </w:p>
    <w:p w14:paraId="28186470" w14:textId="77777777" w:rsidR="00263C2A" w:rsidRPr="000005A7" w:rsidRDefault="00263C2A" w:rsidP="00263C2A">
      <w:pPr>
        <w:pStyle w:val="ListParagraph"/>
        <w:rPr>
          <w:sz w:val="10"/>
          <w:szCs w:val="10"/>
        </w:rPr>
      </w:pPr>
    </w:p>
    <w:p w14:paraId="4AD1D449" w14:textId="77777777" w:rsidR="00263C2A" w:rsidRPr="000005A7" w:rsidRDefault="00263C2A" w:rsidP="00263C2A">
      <w:pPr>
        <w:pStyle w:val="ListParagraph"/>
        <w:rPr>
          <w:sz w:val="10"/>
          <w:szCs w:val="10"/>
        </w:rPr>
      </w:pPr>
    </w:p>
    <w:p w14:paraId="6EC9C5D0" w14:textId="77777777" w:rsidR="00C757F4" w:rsidRPr="000005A7" w:rsidRDefault="00C757F4" w:rsidP="004A7C6E">
      <w:pPr>
        <w:pStyle w:val="ListParagraph"/>
        <w:numPr>
          <w:ilvl w:val="0"/>
          <w:numId w:val="1"/>
        </w:numPr>
        <w:rPr>
          <w:sz w:val="28"/>
          <w:szCs w:val="28"/>
        </w:rPr>
      </w:pPr>
      <w:r w:rsidRPr="000005A7">
        <w:rPr>
          <w:sz w:val="28"/>
          <w:szCs w:val="28"/>
        </w:rPr>
        <w:t xml:space="preserve">3 Year overview of priorities – based on </w:t>
      </w:r>
      <w:r w:rsidR="00A10F1A" w:rsidRPr="000005A7">
        <w:rPr>
          <w:sz w:val="28"/>
          <w:szCs w:val="28"/>
        </w:rPr>
        <w:t>the National Improvement Framework</w:t>
      </w:r>
    </w:p>
    <w:p w14:paraId="4DB6BFD6" w14:textId="77777777" w:rsidR="0086516E" w:rsidRPr="000005A7" w:rsidRDefault="0086516E" w:rsidP="0086516E">
      <w:pPr>
        <w:pStyle w:val="ListParagraph"/>
        <w:ind w:left="1080"/>
        <w:rPr>
          <w:sz w:val="10"/>
          <w:szCs w:val="10"/>
        </w:rPr>
      </w:pPr>
    </w:p>
    <w:p w14:paraId="76EA5792" w14:textId="77777777" w:rsidR="00263C2A" w:rsidRPr="000005A7" w:rsidRDefault="00263C2A" w:rsidP="00263C2A">
      <w:pPr>
        <w:pStyle w:val="ListParagraph"/>
        <w:rPr>
          <w:sz w:val="10"/>
          <w:szCs w:val="10"/>
        </w:rPr>
      </w:pPr>
    </w:p>
    <w:p w14:paraId="172E6C49" w14:textId="75FB1A46" w:rsidR="00550780" w:rsidRPr="00221908" w:rsidRDefault="00337F9A" w:rsidP="004A7C6E">
      <w:pPr>
        <w:pStyle w:val="ListParagraph"/>
        <w:numPr>
          <w:ilvl w:val="0"/>
          <w:numId w:val="1"/>
        </w:numPr>
        <w:rPr>
          <w:sz w:val="28"/>
          <w:szCs w:val="28"/>
        </w:rPr>
      </w:pPr>
      <w:r w:rsidRPr="000005A7">
        <w:rPr>
          <w:sz w:val="28"/>
          <w:szCs w:val="28"/>
        </w:rPr>
        <w:t xml:space="preserve">Action Plan for </w:t>
      </w:r>
      <w:r w:rsidR="0010644C">
        <w:rPr>
          <w:sz w:val="28"/>
          <w:szCs w:val="28"/>
        </w:rPr>
        <w:t>session 202</w:t>
      </w:r>
      <w:r w:rsidR="008772AD">
        <w:rPr>
          <w:sz w:val="28"/>
          <w:szCs w:val="28"/>
        </w:rPr>
        <w:t>5-26</w:t>
      </w:r>
      <w:r w:rsidR="008656AA">
        <w:rPr>
          <w:sz w:val="28"/>
          <w:szCs w:val="28"/>
        </w:rPr>
        <w:t xml:space="preserve"> including PEF planning</w:t>
      </w:r>
    </w:p>
    <w:p w14:paraId="6AFCE3E4" w14:textId="17ED56F4"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5"/>
        <w:gridCol w:w="4983"/>
        <w:gridCol w:w="1989"/>
        <w:gridCol w:w="3471"/>
      </w:tblGrid>
      <w:tr w:rsidR="00263C2A" w:rsidRPr="000005A7" w14:paraId="5B18EBE7" w14:textId="77777777" w:rsidTr="00263C2A">
        <w:tc>
          <w:tcPr>
            <w:tcW w:w="3543" w:type="dxa"/>
            <w:shd w:val="pct12" w:color="auto" w:fill="auto"/>
          </w:tcPr>
          <w:p w14:paraId="02BF8496" w14:textId="77777777" w:rsidR="00263C2A" w:rsidRPr="000005A7" w:rsidRDefault="00263C2A" w:rsidP="00263C2A">
            <w:pPr>
              <w:rPr>
                <w:sz w:val="28"/>
                <w:szCs w:val="28"/>
              </w:rPr>
            </w:pPr>
            <w:r w:rsidRPr="000005A7">
              <w:rPr>
                <w:sz w:val="28"/>
                <w:szCs w:val="28"/>
              </w:rPr>
              <w:t>Head of Establishment</w:t>
            </w:r>
          </w:p>
        </w:tc>
        <w:tc>
          <w:tcPr>
            <w:tcW w:w="5070" w:type="dxa"/>
          </w:tcPr>
          <w:p w14:paraId="084E318F" w14:textId="638A712A" w:rsidR="00263C2A" w:rsidRPr="000005A7" w:rsidRDefault="004A7C6E" w:rsidP="00263C2A">
            <w:pPr>
              <w:rPr>
                <w:sz w:val="28"/>
                <w:szCs w:val="28"/>
              </w:rPr>
            </w:pPr>
            <w:r>
              <w:rPr>
                <w:sz w:val="28"/>
                <w:szCs w:val="28"/>
              </w:rPr>
              <w:t>Alan Graham</w:t>
            </w:r>
          </w:p>
        </w:tc>
        <w:tc>
          <w:tcPr>
            <w:tcW w:w="2017" w:type="dxa"/>
            <w:shd w:val="pct12" w:color="auto" w:fill="auto"/>
          </w:tcPr>
          <w:p w14:paraId="3ACFDDDE" w14:textId="77777777" w:rsidR="00263C2A" w:rsidRPr="000005A7" w:rsidRDefault="00263C2A" w:rsidP="00263C2A">
            <w:pPr>
              <w:rPr>
                <w:sz w:val="28"/>
                <w:szCs w:val="28"/>
              </w:rPr>
            </w:pPr>
            <w:r w:rsidRPr="000005A7">
              <w:rPr>
                <w:sz w:val="28"/>
                <w:szCs w:val="28"/>
              </w:rPr>
              <w:t>Date</w:t>
            </w:r>
          </w:p>
        </w:tc>
        <w:tc>
          <w:tcPr>
            <w:tcW w:w="3544" w:type="dxa"/>
          </w:tcPr>
          <w:p w14:paraId="537F70D8" w14:textId="77777777" w:rsidR="00263C2A" w:rsidRPr="000005A7" w:rsidRDefault="00263C2A" w:rsidP="00EF4B41">
            <w:pPr>
              <w:rPr>
                <w:sz w:val="28"/>
                <w:szCs w:val="28"/>
              </w:rPr>
            </w:pPr>
          </w:p>
        </w:tc>
      </w:tr>
    </w:tbl>
    <w:p w14:paraId="661EEA29" w14:textId="77777777"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3"/>
        <w:gridCol w:w="4989"/>
        <w:gridCol w:w="1988"/>
        <w:gridCol w:w="3468"/>
      </w:tblGrid>
      <w:tr w:rsidR="00263C2A" w:rsidRPr="000005A7" w14:paraId="06F0EF61" w14:textId="77777777" w:rsidTr="00356561">
        <w:tc>
          <w:tcPr>
            <w:tcW w:w="3543" w:type="dxa"/>
            <w:shd w:val="pct12" w:color="auto" w:fill="auto"/>
          </w:tcPr>
          <w:p w14:paraId="4B0A20A7" w14:textId="77777777" w:rsidR="00263C2A" w:rsidRPr="000005A7" w:rsidRDefault="00263C2A" w:rsidP="00263C2A">
            <w:pPr>
              <w:rPr>
                <w:sz w:val="28"/>
                <w:szCs w:val="28"/>
              </w:rPr>
            </w:pPr>
            <w:r w:rsidRPr="000005A7">
              <w:rPr>
                <w:sz w:val="28"/>
                <w:szCs w:val="28"/>
              </w:rPr>
              <w:t>Quality Improvement Officer</w:t>
            </w:r>
          </w:p>
        </w:tc>
        <w:tc>
          <w:tcPr>
            <w:tcW w:w="5070" w:type="dxa"/>
          </w:tcPr>
          <w:p w14:paraId="5E9386E0" w14:textId="3CD5B738" w:rsidR="00263C2A" w:rsidRPr="000005A7" w:rsidRDefault="004A7C6E" w:rsidP="00356561">
            <w:pPr>
              <w:rPr>
                <w:sz w:val="28"/>
                <w:szCs w:val="28"/>
              </w:rPr>
            </w:pPr>
            <w:r>
              <w:rPr>
                <w:sz w:val="28"/>
                <w:szCs w:val="28"/>
              </w:rPr>
              <w:t xml:space="preserve">Elaine </w:t>
            </w:r>
            <w:proofErr w:type="spellStart"/>
            <w:r>
              <w:rPr>
                <w:sz w:val="28"/>
                <w:szCs w:val="28"/>
              </w:rPr>
              <w:t>McLoughlin</w:t>
            </w:r>
            <w:proofErr w:type="spellEnd"/>
          </w:p>
        </w:tc>
        <w:tc>
          <w:tcPr>
            <w:tcW w:w="2017" w:type="dxa"/>
            <w:shd w:val="pct12" w:color="auto" w:fill="auto"/>
          </w:tcPr>
          <w:p w14:paraId="5CAA21E7" w14:textId="77777777" w:rsidR="00263C2A" w:rsidRPr="000005A7" w:rsidRDefault="00263C2A" w:rsidP="00356561">
            <w:pPr>
              <w:rPr>
                <w:sz w:val="28"/>
                <w:szCs w:val="28"/>
              </w:rPr>
            </w:pPr>
            <w:r w:rsidRPr="000005A7">
              <w:rPr>
                <w:sz w:val="28"/>
                <w:szCs w:val="28"/>
              </w:rPr>
              <w:t>Date</w:t>
            </w:r>
          </w:p>
        </w:tc>
        <w:tc>
          <w:tcPr>
            <w:tcW w:w="3544" w:type="dxa"/>
          </w:tcPr>
          <w:p w14:paraId="05E395A8" w14:textId="77777777" w:rsidR="00263C2A" w:rsidRPr="000005A7" w:rsidRDefault="00263C2A" w:rsidP="00356561">
            <w:pPr>
              <w:rPr>
                <w:sz w:val="28"/>
                <w:szCs w:val="28"/>
              </w:rPr>
            </w:pPr>
          </w:p>
        </w:tc>
      </w:tr>
    </w:tbl>
    <w:p w14:paraId="641C0932" w14:textId="77777777" w:rsidR="00B77614" w:rsidRDefault="00B77614" w:rsidP="00263C2A">
      <w:pPr>
        <w:rPr>
          <w:sz w:val="28"/>
          <w:szCs w:val="28"/>
        </w:rPr>
      </w:pPr>
    </w:p>
    <w:p w14:paraId="70721A70" w14:textId="77777777" w:rsidR="00055548" w:rsidRDefault="00055548">
      <w:pPr>
        <w:rPr>
          <w:rFonts w:asciiTheme="majorHAnsi" w:eastAsiaTheme="majorEastAsia" w:hAnsiTheme="majorHAnsi" w:cstheme="majorBidi"/>
          <w:spacing w:val="5"/>
          <w:kern w:val="28"/>
          <w:sz w:val="52"/>
          <w:szCs w:val="52"/>
        </w:rPr>
      </w:pPr>
      <w:r>
        <w:br w:type="page"/>
      </w:r>
    </w:p>
    <w:p w14:paraId="7A120211" w14:textId="1BA3A809" w:rsidR="00926999" w:rsidRDefault="00926999" w:rsidP="00926999">
      <w:pPr>
        <w:pStyle w:val="Title"/>
        <w:rPr>
          <w:color w:val="auto"/>
        </w:rPr>
      </w:pPr>
      <w:r>
        <w:rPr>
          <w:color w:val="auto"/>
        </w:rPr>
        <w:lastRenderedPageBreak/>
        <w:t>Our Vision, Values and Aims</w:t>
      </w:r>
    </w:p>
    <w:p w14:paraId="1FE64089" w14:textId="77777777" w:rsidR="00926999" w:rsidRPr="00926999" w:rsidRDefault="00926999" w:rsidP="00926999"/>
    <w:p w14:paraId="5F469312" w14:textId="1585FE03" w:rsidR="00926999" w:rsidRPr="00055548" w:rsidRDefault="00926999" w:rsidP="00926999">
      <w:pPr>
        <w:pStyle w:val="paragraph"/>
        <w:spacing w:before="0" w:beforeAutospacing="0" w:after="0" w:afterAutospacing="0"/>
        <w:textAlignment w:val="baseline"/>
        <w:rPr>
          <w:rFonts w:asciiTheme="minorHAnsi" w:hAnsiTheme="minorHAnsi" w:cstheme="minorHAnsi"/>
          <w:sz w:val="18"/>
          <w:szCs w:val="18"/>
        </w:rPr>
      </w:pPr>
      <w:r w:rsidRPr="00055548">
        <w:rPr>
          <w:rStyle w:val="normaltextrun"/>
          <w:rFonts w:asciiTheme="minorHAnsi" w:hAnsiTheme="minorHAnsi" w:cstheme="minorHAnsi"/>
          <w:b/>
          <w:bCs/>
          <w:color w:val="4F81BD"/>
          <w:sz w:val="28"/>
          <w:szCs w:val="28"/>
        </w:rPr>
        <w:t xml:space="preserve">Our Values: </w:t>
      </w:r>
      <w:r w:rsidR="004A7C6E">
        <w:rPr>
          <w:rStyle w:val="normaltextrun"/>
          <w:rFonts w:asciiTheme="minorHAnsi" w:hAnsiTheme="minorHAnsi" w:cstheme="minorHAnsi"/>
          <w:b/>
          <w:bCs/>
          <w:color w:val="4F81BD"/>
          <w:sz w:val="28"/>
          <w:szCs w:val="28"/>
        </w:rPr>
        <w:t>Friendship, Honesty, Kindness &amp; Respect</w:t>
      </w:r>
    </w:p>
    <w:p w14:paraId="3185086F" w14:textId="637B9AC5" w:rsidR="00926999" w:rsidRPr="00055548" w:rsidRDefault="00055548" w:rsidP="00926999">
      <w:pPr>
        <w:pStyle w:val="paragraph"/>
        <w:spacing w:before="0" w:beforeAutospacing="0" w:after="0" w:afterAutospacing="0"/>
        <w:textAlignment w:val="baseline"/>
        <w:rPr>
          <w:rFonts w:asciiTheme="minorHAnsi" w:hAnsiTheme="minorHAnsi" w:cstheme="minorHAnsi"/>
          <w:sz w:val="18"/>
          <w:szCs w:val="18"/>
        </w:rPr>
      </w:pPr>
      <w:r w:rsidRPr="00055548">
        <w:rPr>
          <w:rStyle w:val="normaltextrun"/>
          <w:rFonts w:asciiTheme="minorHAnsi" w:hAnsiTheme="minorHAnsi" w:cstheme="minorHAnsi"/>
        </w:rPr>
        <w:t>Our Aims</w:t>
      </w:r>
      <w:proofErr w:type="gramStart"/>
      <w:r w:rsidR="00926999" w:rsidRPr="00055548">
        <w:rPr>
          <w:rStyle w:val="normaltextrun"/>
          <w:rFonts w:asciiTheme="minorHAnsi" w:hAnsiTheme="minorHAnsi" w:cstheme="minorHAnsi"/>
        </w:rPr>
        <w:t>: </w:t>
      </w:r>
      <w:proofErr w:type="gramEnd"/>
      <w:r w:rsidR="00926999" w:rsidRPr="00055548">
        <w:rPr>
          <w:rStyle w:val="normaltextrun"/>
          <w:rFonts w:asciiTheme="minorHAnsi" w:hAnsiTheme="minorHAnsi" w:cstheme="minorHAnsi"/>
        </w:rPr>
        <w:t>  </w:t>
      </w:r>
      <w:r w:rsidR="00926999" w:rsidRPr="00055548">
        <w:rPr>
          <w:rStyle w:val="eop"/>
          <w:rFonts w:asciiTheme="minorHAnsi" w:hAnsiTheme="minorHAnsi" w:cstheme="minorHAnsi"/>
        </w:rPr>
        <w:t> </w:t>
      </w:r>
    </w:p>
    <w:p w14:paraId="49738D40" w14:textId="77777777" w:rsidR="004A7C6E" w:rsidRPr="00A41062" w:rsidRDefault="004A7C6E" w:rsidP="004A7C6E">
      <w:pPr>
        <w:jc w:val="both"/>
        <w:rPr>
          <w:rFonts w:cstheme="minorHAnsi"/>
          <w:sz w:val="24"/>
          <w:szCs w:val="24"/>
        </w:rPr>
      </w:pPr>
      <w:r w:rsidRPr="00A41062">
        <w:rPr>
          <w:rFonts w:cstheme="minorHAnsi"/>
          <w:sz w:val="24"/>
          <w:szCs w:val="24"/>
        </w:rPr>
        <w:t xml:space="preserve">St. Joseph’s Primary aspires to develop as a community of faith and learning, through the faith, tradition and sacramental life of the Catholic Church.  </w:t>
      </w:r>
    </w:p>
    <w:p w14:paraId="70FE9DF3" w14:textId="77777777" w:rsidR="004A7C6E" w:rsidRPr="00A41062" w:rsidRDefault="004A7C6E" w:rsidP="004A7C6E">
      <w:pPr>
        <w:jc w:val="both"/>
        <w:rPr>
          <w:rFonts w:cstheme="minorHAnsi"/>
          <w:sz w:val="24"/>
          <w:szCs w:val="24"/>
        </w:rPr>
      </w:pPr>
      <w:r>
        <w:rPr>
          <w:rFonts w:cstheme="minorHAnsi"/>
          <w:sz w:val="24"/>
          <w:szCs w:val="24"/>
        </w:rPr>
        <w:t>In St. Joseph’s Primary &amp; Nursery Class w</w:t>
      </w:r>
      <w:r w:rsidRPr="00A41062">
        <w:rPr>
          <w:rFonts w:cstheme="minorHAnsi"/>
          <w:sz w:val="24"/>
          <w:szCs w:val="24"/>
        </w:rPr>
        <w:t>e believe that all children have the right to be safe, healthy, achieving, nurtured, active, respected, responsible and included.  We value all members of the school community and believe that the Christian values of the Gospel should permeate the life of the school.</w:t>
      </w:r>
    </w:p>
    <w:p w14:paraId="22F511A6" w14:textId="77777777" w:rsidR="004A7C6E" w:rsidRPr="00A41062" w:rsidRDefault="004A7C6E" w:rsidP="004A7C6E">
      <w:pPr>
        <w:framePr w:w="14071" w:h="5581" w:hRule="exact" w:hSpace="180" w:wrap="around" w:vAnchor="text" w:hAnchor="page" w:x="1426" w:y="277"/>
        <w:jc w:val="both"/>
        <w:rPr>
          <w:rFonts w:cstheme="minorHAnsi"/>
          <w:sz w:val="24"/>
          <w:szCs w:val="24"/>
        </w:rPr>
      </w:pPr>
      <w:r w:rsidRPr="00A41062">
        <w:rPr>
          <w:rFonts w:cstheme="minorHAnsi"/>
          <w:sz w:val="24"/>
          <w:szCs w:val="24"/>
        </w:rPr>
        <w:t>We aim to:</w:t>
      </w:r>
    </w:p>
    <w:p w14:paraId="2EB2C547" w14:textId="77777777" w:rsidR="004A7C6E" w:rsidRPr="00A41062" w:rsidRDefault="004A7C6E" w:rsidP="004A7C6E">
      <w:pPr>
        <w:framePr w:w="14071" w:h="5581" w:hRule="exact" w:hSpace="180" w:wrap="around" w:vAnchor="text" w:hAnchor="page" w:x="1426" w:y="277"/>
        <w:numPr>
          <w:ilvl w:val="0"/>
          <w:numId w:val="3"/>
        </w:numPr>
        <w:spacing w:after="160" w:line="259" w:lineRule="auto"/>
        <w:jc w:val="both"/>
        <w:rPr>
          <w:rFonts w:cstheme="minorHAnsi"/>
          <w:sz w:val="24"/>
          <w:szCs w:val="24"/>
        </w:rPr>
      </w:pPr>
      <w:proofErr w:type="gramStart"/>
      <w:r w:rsidRPr="00A41062">
        <w:rPr>
          <w:rFonts w:cstheme="minorHAnsi"/>
          <w:sz w:val="24"/>
          <w:szCs w:val="24"/>
        </w:rPr>
        <w:t>work</w:t>
      </w:r>
      <w:proofErr w:type="gramEnd"/>
      <w:r w:rsidRPr="00A41062">
        <w:rPr>
          <w:rFonts w:cstheme="minorHAnsi"/>
          <w:sz w:val="24"/>
          <w:szCs w:val="24"/>
        </w:rPr>
        <w:t xml:space="preserve"> in partnership with parents and community to enable all children to develop their capacities as successful learners, confident individuals, responsible citizens and effective contributors to society.</w:t>
      </w:r>
    </w:p>
    <w:p w14:paraId="1B470292" w14:textId="77777777" w:rsidR="004A7C6E" w:rsidRPr="00A41062" w:rsidRDefault="004A7C6E" w:rsidP="004A7C6E">
      <w:pPr>
        <w:framePr w:w="14071" w:h="5581" w:hRule="exact" w:hSpace="180" w:wrap="around" w:vAnchor="text" w:hAnchor="page" w:x="1426" w:y="277"/>
        <w:numPr>
          <w:ilvl w:val="0"/>
          <w:numId w:val="3"/>
        </w:numPr>
        <w:spacing w:after="160" w:line="259" w:lineRule="auto"/>
        <w:jc w:val="both"/>
        <w:rPr>
          <w:rFonts w:cstheme="minorHAnsi"/>
          <w:sz w:val="24"/>
          <w:szCs w:val="24"/>
        </w:rPr>
      </w:pPr>
      <w:proofErr w:type="gramStart"/>
      <w:r w:rsidRPr="00A41062">
        <w:rPr>
          <w:rFonts w:cstheme="minorHAnsi"/>
          <w:sz w:val="24"/>
          <w:szCs w:val="24"/>
        </w:rPr>
        <w:t>provide</w:t>
      </w:r>
      <w:proofErr w:type="gramEnd"/>
      <w:r w:rsidRPr="00A41062">
        <w:rPr>
          <w:rFonts w:cstheme="minorHAnsi"/>
          <w:sz w:val="24"/>
          <w:szCs w:val="24"/>
        </w:rPr>
        <w:t xml:space="preserve"> the highest quality learning activities and educational programmes suited to individual needs and attributes.</w:t>
      </w:r>
    </w:p>
    <w:p w14:paraId="0E3A6359" w14:textId="77777777" w:rsidR="004A7C6E" w:rsidRPr="00A41062" w:rsidRDefault="004A7C6E" w:rsidP="004A7C6E">
      <w:pPr>
        <w:framePr w:w="14071" w:h="5581" w:hRule="exact" w:hSpace="180" w:wrap="around" w:vAnchor="text" w:hAnchor="page" w:x="1426" w:y="277"/>
        <w:numPr>
          <w:ilvl w:val="0"/>
          <w:numId w:val="3"/>
        </w:numPr>
        <w:spacing w:after="160" w:line="259" w:lineRule="auto"/>
        <w:jc w:val="both"/>
        <w:rPr>
          <w:rFonts w:cstheme="minorHAnsi"/>
          <w:sz w:val="24"/>
          <w:szCs w:val="24"/>
        </w:rPr>
      </w:pPr>
      <w:proofErr w:type="gramStart"/>
      <w:r w:rsidRPr="00A41062">
        <w:rPr>
          <w:rFonts w:cstheme="minorHAnsi"/>
          <w:sz w:val="24"/>
          <w:szCs w:val="24"/>
        </w:rPr>
        <w:t>maintain</w:t>
      </w:r>
      <w:proofErr w:type="gramEnd"/>
      <w:r w:rsidRPr="00A41062">
        <w:rPr>
          <w:rFonts w:cstheme="minorHAnsi"/>
          <w:sz w:val="24"/>
          <w:szCs w:val="24"/>
        </w:rPr>
        <w:t xml:space="preserve"> the highest possible levels of attainment and achievement.</w:t>
      </w:r>
    </w:p>
    <w:p w14:paraId="71020BAB" w14:textId="77777777" w:rsidR="004A7C6E" w:rsidRPr="00A41062" w:rsidRDefault="004A7C6E" w:rsidP="004A7C6E">
      <w:pPr>
        <w:framePr w:w="14071" w:h="5581" w:hRule="exact" w:hSpace="180" w:wrap="around" w:vAnchor="text" w:hAnchor="page" w:x="1426" w:y="277"/>
        <w:numPr>
          <w:ilvl w:val="0"/>
          <w:numId w:val="3"/>
        </w:numPr>
        <w:spacing w:after="160" w:line="259" w:lineRule="auto"/>
        <w:jc w:val="both"/>
        <w:rPr>
          <w:rFonts w:cstheme="minorHAnsi"/>
          <w:sz w:val="24"/>
          <w:szCs w:val="24"/>
        </w:rPr>
      </w:pPr>
      <w:proofErr w:type="gramStart"/>
      <w:r w:rsidRPr="00A41062">
        <w:rPr>
          <w:rFonts w:cstheme="minorHAnsi"/>
          <w:sz w:val="24"/>
          <w:szCs w:val="24"/>
        </w:rPr>
        <w:t>encourage</w:t>
      </w:r>
      <w:proofErr w:type="gramEnd"/>
      <w:r w:rsidRPr="00A41062">
        <w:rPr>
          <w:rFonts w:cstheme="minorHAnsi"/>
          <w:sz w:val="24"/>
          <w:szCs w:val="24"/>
        </w:rPr>
        <w:t xml:space="preserve"> all pupils to aim high and reach their full potential.</w:t>
      </w:r>
    </w:p>
    <w:p w14:paraId="7686A41E" w14:textId="77777777" w:rsidR="004A7C6E" w:rsidRPr="00A41062" w:rsidRDefault="004A7C6E" w:rsidP="004A7C6E">
      <w:pPr>
        <w:framePr w:w="14071" w:h="5581" w:hRule="exact" w:hSpace="180" w:wrap="around" w:vAnchor="text" w:hAnchor="page" w:x="1426" w:y="277"/>
        <w:numPr>
          <w:ilvl w:val="0"/>
          <w:numId w:val="3"/>
        </w:numPr>
        <w:spacing w:after="160" w:line="259" w:lineRule="auto"/>
        <w:jc w:val="both"/>
        <w:rPr>
          <w:rFonts w:cstheme="minorHAnsi"/>
          <w:sz w:val="24"/>
          <w:szCs w:val="24"/>
        </w:rPr>
      </w:pPr>
      <w:proofErr w:type="gramStart"/>
      <w:r w:rsidRPr="00A41062">
        <w:rPr>
          <w:rFonts w:cstheme="minorHAnsi"/>
          <w:sz w:val="24"/>
          <w:szCs w:val="24"/>
        </w:rPr>
        <w:t>provide</w:t>
      </w:r>
      <w:proofErr w:type="gramEnd"/>
      <w:r w:rsidRPr="00A41062">
        <w:rPr>
          <w:rFonts w:cstheme="minorHAnsi"/>
          <w:sz w:val="24"/>
          <w:szCs w:val="24"/>
        </w:rPr>
        <w:t xml:space="preserve"> a happy, secure, welcoming environment which promotes well-being and respect.</w:t>
      </w:r>
    </w:p>
    <w:p w14:paraId="2652FCA0" w14:textId="77777777" w:rsidR="004A7C6E" w:rsidRDefault="004A7C6E" w:rsidP="004A7C6E">
      <w:pPr>
        <w:framePr w:w="14071" w:h="5581" w:hRule="exact" w:hSpace="180" w:wrap="around" w:vAnchor="text" w:hAnchor="page" w:x="1426" w:y="277"/>
        <w:numPr>
          <w:ilvl w:val="0"/>
          <w:numId w:val="3"/>
        </w:numPr>
        <w:spacing w:after="160" w:line="259" w:lineRule="auto"/>
        <w:jc w:val="both"/>
        <w:rPr>
          <w:rFonts w:cstheme="minorHAnsi"/>
          <w:sz w:val="24"/>
          <w:szCs w:val="24"/>
        </w:rPr>
      </w:pPr>
      <w:proofErr w:type="gramStart"/>
      <w:r w:rsidRPr="00A41062">
        <w:rPr>
          <w:rFonts w:cstheme="minorHAnsi"/>
          <w:sz w:val="24"/>
          <w:szCs w:val="24"/>
        </w:rPr>
        <w:t>develop</w:t>
      </w:r>
      <w:proofErr w:type="gramEnd"/>
      <w:r w:rsidRPr="00A41062">
        <w:rPr>
          <w:rFonts w:cstheme="minorHAnsi"/>
          <w:sz w:val="24"/>
          <w:szCs w:val="24"/>
        </w:rPr>
        <w:t xml:space="preserve"> leadership at all levels – in staff and in pupils.</w:t>
      </w:r>
    </w:p>
    <w:p w14:paraId="648F7C4F" w14:textId="17982481" w:rsidR="006D26CD" w:rsidRPr="004A7C6E" w:rsidRDefault="004A7C6E" w:rsidP="004A7C6E">
      <w:pPr>
        <w:pStyle w:val="ListParagraph"/>
        <w:framePr w:w="14071" w:h="5581" w:hRule="exact" w:hSpace="180" w:wrap="around" w:vAnchor="text" w:hAnchor="page" w:x="1426" w:y="277"/>
        <w:numPr>
          <w:ilvl w:val="0"/>
          <w:numId w:val="3"/>
        </w:numPr>
        <w:autoSpaceDE w:val="0"/>
        <w:autoSpaceDN w:val="0"/>
        <w:adjustRightInd w:val="0"/>
        <w:spacing w:after="0" w:line="240" w:lineRule="auto"/>
        <w:rPr>
          <w:rFonts w:ascii="Arial" w:hAnsi="Arial" w:cs="Arial"/>
          <w:sz w:val="24"/>
          <w:szCs w:val="24"/>
        </w:rPr>
      </w:pPr>
      <w:proofErr w:type="gramStart"/>
      <w:r w:rsidRPr="00F71CB5">
        <w:rPr>
          <w:rFonts w:cstheme="minorHAnsi"/>
          <w:sz w:val="24"/>
          <w:szCs w:val="24"/>
        </w:rPr>
        <w:t>value</w:t>
      </w:r>
      <w:proofErr w:type="gramEnd"/>
      <w:r w:rsidRPr="00F71CB5">
        <w:rPr>
          <w:rFonts w:cstheme="minorHAnsi"/>
          <w:sz w:val="24"/>
          <w:szCs w:val="24"/>
        </w:rPr>
        <w:t xml:space="preserve"> and develop our staff.</w:t>
      </w:r>
    </w:p>
    <w:p w14:paraId="6B6D37C8" w14:textId="3F1D0971" w:rsidR="000514DD" w:rsidRPr="00055548" w:rsidRDefault="000514DD">
      <w:pPr>
        <w:rPr>
          <w:rFonts w:eastAsiaTheme="majorEastAsia" w:cstheme="minorHAnsi"/>
          <w:color w:val="17365D" w:themeColor="text2" w:themeShade="BF"/>
          <w:spacing w:val="5"/>
          <w:kern w:val="28"/>
          <w:sz w:val="52"/>
          <w:szCs w:val="52"/>
        </w:rPr>
      </w:pPr>
    </w:p>
    <w:p w14:paraId="56836700" w14:textId="578A5444" w:rsidR="00077B50" w:rsidRPr="00055548" w:rsidRDefault="00077B50" w:rsidP="00077B50">
      <w:pPr>
        <w:pStyle w:val="Title"/>
        <w:rPr>
          <w:rFonts w:cstheme="minorHAnsi"/>
          <w:i/>
          <w:color w:val="auto"/>
        </w:rPr>
      </w:pPr>
      <w:r w:rsidRPr="00055548">
        <w:rPr>
          <w:rFonts w:cstheme="minorHAnsi"/>
          <w:i/>
          <w:color w:val="auto"/>
        </w:rPr>
        <w:t>Stakeholder’s views</w:t>
      </w:r>
    </w:p>
    <w:p w14:paraId="2FC058AD" w14:textId="2633BF2E"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were stakeholders views collected? </w:t>
      </w:r>
    </w:p>
    <w:tbl>
      <w:tblPr>
        <w:tblStyle w:val="TableGrid"/>
        <w:tblW w:w="0" w:type="auto"/>
        <w:tblLook w:val="04A0" w:firstRow="1" w:lastRow="0" w:firstColumn="1" w:lastColumn="0" w:noHBand="0" w:noVBand="1"/>
      </w:tblPr>
      <w:tblGrid>
        <w:gridCol w:w="13948"/>
      </w:tblGrid>
      <w:tr w:rsidR="00055548" w14:paraId="53100F69" w14:textId="77777777" w:rsidTr="00055548">
        <w:trPr>
          <w:trHeight w:val="721"/>
        </w:trPr>
        <w:tc>
          <w:tcPr>
            <w:tcW w:w="13948" w:type="dxa"/>
          </w:tcPr>
          <w:p w14:paraId="4A138088" w14:textId="77777777" w:rsidR="004A7C6E" w:rsidRDefault="004A7C6E" w:rsidP="004A7C6E">
            <w:pPr>
              <w:pStyle w:val="ListParagraph"/>
              <w:numPr>
                <w:ilvl w:val="0"/>
                <w:numId w:val="9"/>
              </w:numPr>
              <w:tabs>
                <w:tab w:val="left" w:pos="1370"/>
              </w:tabs>
            </w:pPr>
            <w:r>
              <w:t>Staff collegiate sessions</w:t>
            </w:r>
          </w:p>
          <w:p w14:paraId="6936B5C6" w14:textId="77777777" w:rsidR="004A7C6E" w:rsidRDefault="004A7C6E" w:rsidP="004A7C6E">
            <w:pPr>
              <w:pStyle w:val="ListParagraph"/>
              <w:numPr>
                <w:ilvl w:val="0"/>
                <w:numId w:val="9"/>
              </w:numPr>
              <w:tabs>
                <w:tab w:val="left" w:pos="1370"/>
              </w:tabs>
            </w:pPr>
            <w:r>
              <w:t>Parent group meetings</w:t>
            </w:r>
          </w:p>
          <w:p w14:paraId="72E85AFF" w14:textId="77777777" w:rsidR="004A7C6E" w:rsidRDefault="004A7C6E" w:rsidP="004A7C6E">
            <w:pPr>
              <w:pStyle w:val="ListParagraph"/>
              <w:numPr>
                <w:ilvl w:val="0"/>
                <w:numId w:val="9"/>
              </w:numPr>
              <w:tabs>
                <w:tab w:val="left" w:pos="1370"/>
              </w:tabs>
            </w:pPr>
            <w:r>
              <w:t>Validated Peer Review Report</w:t>
            </w:r>
          </w:p>
          <w:p w14:paraId="56F7E252" w14:textId="77777777" w:rsidR="004A7C6E" w:rsidRDefault="004A7C6E" w:rsidP="004A7C6E">
            <w:pPr>
              <w:pStyle w:val="ListParagraph"/>
              <w:numPr>
                <w:ilvl w:val="0"/>
                <w:numId w:val="9"/>
              </w:numPr>
              <w:tabs>
                <w:tab w:val="left" w:pos="1370"/>
              </w:tabs>
            </w:pPr>
            <w:r>
              <w:t>House captain meetings and pupil voice</w:t>
            </w:r>
          </w:p>
          <w:p w14:paraId="7EB23D06" w14:textId="77777777" w:rsidR="004A7C6E" w:rsidRDefault="004A7C6E" w:rsidP="004A7C6E">
            <w:pPr>
              <w:pStyle w:val="ListParagraph"/>
              <w:numPr>
                <w:ilvl w:val="0"/>
                <w:numId w:val="9"/>
              </w:numPr>
              <w:tabs>
                <w:tab w:val="left" w:pos="1370"/>
              </w:tabs>
            </w:pPr>
            <w:r>
              <w:t>Microsoft forms</w:t>
            </w:r>
          </w:p>
          <w:p w14:paraId="16DC1C33" w14:textId="77777777" w:rsidR="004A7C6E" w:rsidRDefault="004A7C6E" w:rsidP="004A7C6E">
            <w:pPr>
              <w:pStyle w:val="ListParagraph"/>
              <w:numPr>
                <w:ilvl w:val="0"/>
                <w:numId w:val="9"/>
              </w:numPr>
              <w:tabs>
                <w:tab w:val="left" w:pos="1370"/>
              </w:tabs>
            </w:pPr>
            <w:r>
              <w:t>Partners meetings</w:t>
            </w:r>
          </w:p>
          <w:p w14:paraId="740A87FE" w14:textId="77777777" w:rsidR="00055548" w:rsidRDefault="00055548" w:rsidP="00077B50">
            <w:pPr>
              <w:tabs>
                <w:tab w:val="left" w:pos="1370"/>
              </w:tabs>
              <w:rPr>
                <w:rFonts w:cstheme="minorHAnsi"/>
              </w:rPr>
            </w:pPr>
          </w:p>
        </w:tc>
      </w:tr>
    </w:tbl>
    <w:p w14:paraId="7FBA0E3B" w14:textId="77777777" w:rsidR="00055548" w:rsidRPr="00055548" w:rsidRDefault="00055548" w:rsidP="00077B50">
      <w:pPr>
        <w:tabs>
          <w:tab w:val="left" w:pos="1370"/>
        </w:tabs>
        <w:rPr>
          <w:rFonts w:cstheme="minorHAnsi"/>
        </w:rPr>
      </w:pPr>
    </w:p>
    <w:p w14:paraId="67AA5FE3" w14:textId="4761C489"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t>
      </w:r>
      <w:proofErr w:type="gramStart"/>
      <w:r w:rsidRPr="00055548">
        <w:rPr>
          <w:rFonts w:cstheme="minorHAnsi"/>
          <w:b/>
          <w:bCs/>
          <w:sz w:val="28"/>
          <w:szCs w:val="28"/>
        </w:rPr>
        <w:t>was PEF</w:t>
      </w:r>
      <w:proofErr w:type="gramEnd"/>
      <w:r w:rsidRPr="00055548">
        <w:rPr>
          <w:rFonts w:cstheme="minorHAnsi"/>
          <w:b/>
          <w:bCs/>
          <w:sz w:val="28"/>
          <w:szCs w:val="28"/>
        </w:rPr>
        <w:t xml:space="preserve"> spend consulted on? </w:t>
      </w:r>
    </w:p>
    <w:tbl>
      <w:tblPr>
        <w:tblStyle w:val="TableGrid"/>
        <w:tblW w:w="0" w:type="auto"/>
        <w:tblLook w:val="04A0" w:firstRow="1" w:lastRow="0" w:firstColumn="1" w:lastColumn="0" w:noHBand="0" w:noVBand="1"/>
      </w:tblPr>
      <w:tblGrid>
        <w:gridCol w:w="13948"/>
      </w:tblGrid>
      <w:tr w:rsidR="00055548" w14:paraId="23B7A741" w14:textId="77777777" w:rsidTr="00055548">
        <w:trPr>
          <w:trHeight w:val="661"/>
        </w:trPr>
        <w:tc>
          <w:tcPr>
            <w:tcW w:w="13948" w:type="dxa"/>
          </w:tcPr>
          <w:p w14:paraId="628E8A78" w14:textId="77777777" w:rsidR="004A7C6E" w:rsidRDefault="004A7C6E" w:rsidP="004A7C6E">
            <w:pPr>
              <w:pStyle w:val="ListParagraph"/>
              <w:numPr>
                <w:ilvl w:val="0"/>
                <w:numId w:val="9"/>
              </w:numPr>
              <w:tabs>
                <w:tab w:val="left" w:pos="1370"/>
              </w:tabs>
            </w:pPr>
            <w:r>
              <w:t>Staff Collegiate sessions</w:t>
            </w:r>
          </w:p>
          <w:p w14:paraId="1163090B" w14:textId="77777777" w:rsidR="004A7C6E" w:rsidRDefault="004A7C6E" w:rsidP="004A7C6E">
            <w:pPr>
              <w:pStyle w:val="ListParagraph"/>
              <w:numPr>
                <w:ilvl w:val="0"/>
                <w:numId w:val="9"/>
              </w:numPr>
              <w:tabs>
                <w:tab w:val="left" w:pos="1370"/>
              </w:tabs>
            </w:pPr>
            <w:r>
              <w:t>Parent group meetings</w:t>
            </w:r>
          </w:p>
          <w:p w14:paraId="1F5EB09B" w14:textId="77777777" w:rsidR="004A7C6E" w:rsidRDefault="004A7C6E" w:rsidP="004A7C6E">
            <w:pPr>
              <w:pStyle w:val="ListParagraph"/>
              <w:numPr>
                <w:ilvl w:val="0"/>
                <w:numId w:val="9"/>
              </w:numPr>
              <w:tabs>
                <w:tab w:val="left" w:pos="1370"/>
              </w:tabs>
            </w:pPr>
            <w:r>
              <w:t>House captain meetings and pupil voice</w:t>
            </w:r>
          </w:p>
          <w:p w14:paraId="0EA9FA56" w14:textId="77777777" w:rsidR="004A7C6E" w:rsidRDefault="004A7C6E" w:rsidP="004A7C6E">
            <w:pPr>
              <w:pStyle w:val="ListParagraph"/>
              <w:numPr>
                <w:ilvl w:val="0"/>
                <w:numId w:val="9"/>
              </w:numPr>
              <w:tabs>
                <w:tab w:val="left" w:pos="1370"/>
              </w:tabs>
            </w:pPr>
            <w:r>
              <w:t>Microsoft forms</w:t>
            </w:r>
          </w:p>
          <w:p w14:paraId="042893B8" w14:textId="77777777" w:rsidR="00055548" w:rsidRDefault="00055548" w:rsidP="00055548">
            <w:pPr>
              <w:tabs>
                <w:tab w:val="left" w:pos="1370"/>
              </w:tabs>
              <w:rPr>
                <w:rFonts w:cstheme="minorHAnsi"/>
              </w:rPr>
            </w:pPr>
          </w:p>
        </w:tc>
      </w:tr>
    </w:tbl>
    <w:p w14:paraId="14C8386B" w14:textId="77777777" w:rsidR="00055548" w:rsidRPr="00055548" w:rsidRDefault="00055548" w:rsidP="00077B50">
      <w:pPr>
        <w:tabs>
          <w:tab w:val="left" w:pos="1370"/>
        </w:tabs>
        <w:rPr>
          <w:rFonts w:cstheme="minorHAnsi"/>
        </w:rPr>
      </w:pPr>
    </w:p>
    <w:p w14:paraId="67E6A1C9" w14:textId="77777777" w:rsidR="00055548" w:rsidRDefault="00055548">
      <w:pPr>
        <w:rPr>
          <w:rFonts w:eastAsiaTheme="majorEastAsia" w:cstheme="minorHAnsi"/>
          <w:spacing w:val="5"/>
          <w:kern w:val="28"/>
          <w:sz w:val="52"/>
          <w:szCs w:val="52"/>
        </w:rPr>
      </w:pPr>
      <w:r>
        <w:rPr>
          <w:rFonts w:cstheme="minorHAnsi"/>
        </w:rPr>
        <w:br w:type="page"/>
      </w:r>
    </w:p>
    <w:p w14:paraId="6B90D029" w14:textId="339AFF21" w:rsidR="00742A87" w:rsidRPr="004024A1" w:rsidRDefault="00742A87" w:rsidP="002826F2">
      <w:pPr>
        <w:pStyle w:val="Title"/>
        <w:tabs>
          <w:tab w:val="left" w:pos="12150"/>
        </w:tabs>
        <w:rPr>
          <w:rFonts w:cstheme="minorHAnsi"/>
          <w:color w:val="auto"/>
        </w:rPr>
      </w:pPr>
      <w:r w:rsidRPr="00055548">
        <w:rPr>
          <w:rFonts w:cstheme="minorHAnsi"/>
          <w:color w:val="auto"/>
        </w:rPr>
        <w:lastRenderedPageBreak/>
        <w:t>Plan</w:t>
      </w:r>
      <w:r w:rsidR="004024A1">
        <w:rPr>
          <w:rFonts w:cstheme="minorHAnsi"/>
          <w:color w:val="auto"/>
        </w:rPr>
        <w:t xml:space="preserve">:  </w:t>
      </w:r>
      <w:r w:rsidR="000514DD" w:rsidRPr="00055548">
        <w:rPr>
          <w:rFonts w:cstheme="minorHAnsi"/>
          <w:color w:val="auto"/>
        </w:rPr>
        <w:t xml:space="preserve">Session </w:t>
      </w:r>
      <w:r w:rsidR="008772AD">
        <w:rPr>
          <w:rFonts w:cstheme="minorHAnsi"/>
          <w:color w:val="auto"/>
        </w:rPr>
        <w:t>2025-26</w:t>
      </w:r>
    </w:p>
    <w:tbl>
      <w:tblPr>
        <w:tblStyle w:val="TableGrid"/>
        <w:tblW w:w="14076" w:type="dxa"/>
        <w:tblInd w:w="108" w:type="dxa"/>
        <w:tblLook w:val="04A0" w:firstRow="1" w:lastRow="0" w:firstColumn="1" w:lastColumn="0" w:noHBand="0" w:noVBand="1"/>
      </w:tblPr>
      <w:tblGrid>
        <w:gridCol w:w="7038"/>
        <w:gridCol w:w="7038"/>
      </w:tblGrid>
      <w:tr w:rsidR="004024A1" w:rsidRPr="00055548" w14:paraId="040FD2E8" w14:textId="77777777" w:rsidTr="00A46BC2">
        <w:trPr>
          <w:trHeight w:val="1083"/>
        </w:trPr>
        <w:tc>
          <w:tcPr>
            <w:tcW w:w="14076" w:type="dxa"/>
            <w:gridSpan w:val="2"/>
            <w:shd w:val="clear" w:color="auto" w:fill="BFBFBF" w:themeFill="background1" w:themeFillShade="BF"/>
          </w:tcPr>
          <w:p w14:paraId="4DF597C6" w14:textId="3762942E" w:rsidR="004024A1" w:rsidRDefault="004024A1" w:rsidP="007B7696">
            <w:pPr>
              <w:pStyle w:val="Default"/>
              <w:rPr>
                <w:rFonts w:asciiTheme="minorHAnsi" w:hAnsiTheme="minorHAnsi" w:cstheme="minorHAnsi"/>
                <w:b/>
                <w:sz w:val="28"/>
                <w:szCs w:val="28"/>
              </w:rPr>
            </w:pPr>
            <w:r w:rsidRPr="00055548">
              <w:rPr>
                <w:rFonts w:asciiTheme="minorHAnsi" w:hAnsiTheme="minorHAnsi" w:cstheme="minorHAnsi"/>
                <w:b/>
                <w:sz w:val="28"/>
                <w:szCs w:val="28"/>
              </w:rPr>
              <w:t>Priority 1</w:t>
            </w:r>
            <w:r w:rsidR="00EA186F">
              <w:rPr>
                <w:rFonts w:asciiTheme="minorHAnsi" w:hAnsiTheme="minorHAnsi" w:cstheme="minorHAnsi"/>
                <w:b/>
                <w:sz w:val="28"/>
                <w:szCs w:val="28"/>
              </w:rPr>
              <w:t xml:space="preserve"> – Attainment In Literacy &amp; Numeracy - Curriculum</w:t>
            </w:r>
          </w:p>
          <w:p w14:paraId="408DC823" w14:textId="74CF2F9A" w:rsidR="004024A1" w:rsidRDefault="005E58A9" w:rsidP="00A10F1A">
            <w:pPr>
              <w:rPr>
                <w:rFonts w:cstheme="minorHAnsi"/>
                <w:sz w:val="20"/>
                <w:szCs w:val="20"/>
              </w:rPr>
            </w:pPr>
            <w:sdt>
              <w:sdtPr>
                <w:rPr>
                  <w:rFonts w:cstheme="minorHAnsi"/>
                  <w:sz w:val="20"/>
                  <w:szCs w:val="20"/>
                </w:rPr>
                <w:alias w:val="NIF"/>
                <w:tag w:val="NIF"/>
                <w:id w:val="-1862040171"/>
                <w:placeholder>
                  <w:docPart w:val="AF95255DDACF46A5B6A59F3DAB92CB1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EA186F">
                  <w:rPr>
                    <w:rFonts w:cstheme="minorHAnsi"/>
                    <w:sz w:val="20"/>
                    <w:szCs w:val="20"/>
                  </w:rPr>
                  <w:t>Improvements in attainment, particularly  in literacy and numeracy</w:t>
                </w:r>
              </w:sdtContent>
            </w:sdt>
          </w:p>
          <w:p w14:paraId="53371AE6" w14:textId="0F7409AA" w:rsidR="004024A1" w:rsidRPr="00055548" w:rsidRDefault="005E58A9" w:rsidP="00A10F1A">
            <w:pPr>
              <w:rPr>
                <w:rFonts w:cstheme="minorHAnsi"/>
                <w:b/>
                <w:sz w:val="28"/>
                <w:szCs w:val="28"/>
              </w:rPr>
            </w:pPr>
            <w:sdt>
              <w:sdtPr>
                <w:rPr>
                  <w:rFonts w:cstheme="minorHAnsi"/>
                  <w:sz w:val="20"/>
                  <w:szCs w:val="20"/>
                </w:rPr>
                <w:alias w:val="NIF"/>
                <w:tag w:val="NIF"/>
                <w:id w:val="-1553999200"/>
                <w:placeholder>
                  <w:docPart w:val="BD383440062F4F2990E75325F169B8F8"/>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EA186F">
                  <w:rPr>
                    <w:rFonts w:cstheme="minorHAnsi"/>
                    <w:sz w:val="20"/>
                    <w:szCs w:val="20"/>
                  </w:rPr>
                  <w:t>Closing the attainment gap between the most and least disadvantaged children and young people</w:t>
                </w:r>
              </w:sdtContent>
            </w:sdt>
          </w:p>
        </w:tc>
      </w:tr>
      <w:tr w:rsidR="00A46BC2" w:rsidRPr="00055548" w14:paraId="73AAA762" w14:textId="77777777" w:rsidTr="00691EC1">
        <w:trPr>
          <w:trHeight w:val="1551"/>
        </w:trPr>
        <w:tc>
          <w:tcPr>
            <w:tcW w:w="14076" w:type="dxa"/>
            <w:gridSpan w:val="2"/>
            <w:shd w:val="clear" w:color="auto" w:fill="auto"/>
          </w:tcPr>
          <w:p w14:paraId="6CEAC433" w14:textId="3E023256" w:rsidR="00A46BC2" w:rsidRDefault="00EC7679" w:rsidP="007B7696">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00A46BC2"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6BADD64" w14:textId="0FDAEAAD" w:rsidR="00A46BC2" w:rsidRDefault="00EA186F" w:rsidP="007B7696">
                <w:pPr>
                  <w:pStyle w:val="Default"/>
                  <w:rPr>
                    <w:rFonts w:asciiTheme="minorHAnsi" w:hAnsiTheme="minorHAnsi" w:cstheme="minorHAnsi"/>
                    <w:b/>
                    <w:sz w:val="20"/>
                    <w:szCs w:val="20"/>
                  </w:rPr>
                </w:pPr>
                <w:r>
                  <w:rPr>
                    <w:rFonts w:asciiTheme="minorHAnsi" w:hAnsiTheme="minorHAnsi" w:cstheme="minorHAnsi"/>
                    <w:b/>
                    <w:sz w:val="20"/>
                    <w:szCs w:val="20"/>
                  </w:rPr>
                  <w:t>4. High achievement and reduced attainment gap for all learners.</w:t>
                </w:r>
              </w:p>
            </w:sdtContent>
          </w:sdt>
          <w:sdt>
            <w:sdtPr>
              <w:rPr>
                <w:rFonts w:asciiTheme="minorHAnsi" w:hAnsiTheme="minorHAnsi" w:cstheme="minorHAnsi"/>
                <w:b/>
                <w:sz w:val="20"/>
                <w:szCs w:val="20"/>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8DB0D2D" w14:textId="5B377F51" w:rsidR="00EC7679" w:rsidRDefault="00EA186F"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43284196" w14:textId="1BCA8293" w:rsidR="00EC7679" w:rsidRDefault="00EC7679" w:rsidP="00EC7679">
            <w:pPr>
              <w:pStyle w:val="Default"/>
              <w:rPr>
                <w:rFonts w:asciiTheme="minorHAnsi" w:hAnsiTheme="minorHAnsi" w:cstheme="minorHAnsi"/>
                <w:b/>
                <w:color w:val="auto"/>
                <w:sz w:val="20"/>
                <w:szCs w:val="20"/>
              </w:rPr>
            </w:pPr>
          </w:p>
          <w:p w14:paraId="05DFBEE2" w14:textId="006DBE13" w:rsidR="00691EC1" w:rsidRPr="00691EC1" w:rsidRDefault="005E58A9" w:rsidP="007B7696">
            <w:pPr>
              <w:pStyle w:val="Default"/>
              <w:rPr>
                <w:rFonts w:asciiTheme="minorHAnsi" w:hAnsiTheme="minorHAnsi" w:cstheme="minorHAnsi"/>
                <w:b/>
                <w:sz w:val="20"/>
                <w:szCs w:val="20"/>
              </w:rPr>
            </w:pPr>
            <w:hyperlink r:id="rId10" w:history="1">
              <w:r w:rsidR="00EC7679" w:rsidRPr="00EC7679">
                <w:rPr>
                  <w:rStyle w:val="Hyperlink"/>
                  <w:rFonts w:asciiTheme="minorHAnsi" w:hAnsiTheme="minorHAnsi" w:cstheme="minorHAnsi"/>
                  <w:b/>
                  <w:sz w:val="20"/>
                  <w:szCs w:val="20"/>
                </w:rPr>
                <w:t>Education - achieving excellence and equity: National Improvement Framework 2025</w:t>
              </w:r>
            </w:hyperlink>
          </w:p>
        </w:tc>
      </w:tr>
      <w:tr w:rsidR="00A46BC2" w:rsidRPr="00055548" w14:paraId="53FF14D5" w14:textId="77777777" w:rsidTr="00691EC1">
        <w:trPr>
          <w:trHeight w:val="1402"/>
        </w:trPr>
        <w:tc>
          <w:tcPr>
            <w:tcW w:w="7038" w:type="dxa"/>
          </w:tcPr>
          <w:p w14:paraId="49B4AB29" w14:textId="35FCE6F3" w:rsidR="00A46BC2" w:rsidRPr="00055548" w:rsidRDefault="00EC7679" w:rsidP="006E3C1B">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00A46BC2" w:rsidRPr="00055548">
              <w:rPr>
                <w:rFonts w:asciiTheme="minorHAnsi" w:hAnsiTheme="minorHAnsi" w:cstheme="minorHAnsi"/>
                <w:b/>
                <w:bCs/>
                <w:sz w:val="20"/>
                <w:szCs w:val="20"/>
              </w:rPr>
              <w:t>/</w:t>
            </w:r>
            <w:r w:rsidR="00E845FE">
              <w:rPr>
                <w:rFonts w:asciiTheme="minorHAnsi" w:hAnsiTheme="minorHAnsi" w:cstheme="minorHAnsi"/>
                <w:b/>
                <w:bCs/>
                <w:sz w:val="20"/>
                <w:szCs w:val="20"/>
              </w:rPr>
              <w:t>Q</w:t>
            </w:r>
            <w:r>
              <w:rPr>
                <w:rFonts w:asciiTheme="minorHAnsi" w:hAnsiTheme="minorHAnsi" w:cstheme="minorHAnsi"/>
                <w:b/>
                <w:bCs/>
                <w:sz w:val="20"/>
                <w:szCs w:val="20"/>
              </w:rPr>
              <w:t>uality Improvement Framework</w:t>
            </w:r>
            <w:r w:rsidR="00E845FE">
              <w:rPr>
                <w:rFonts w:asciiTheme="minorHAnsi" w:hAnsiTheme="minorHAnsi" w:cstheme="minorHAnsi"/>
                <w:b/>
                <w:bCs/>
                <w:sz w:val="20"/>
                <w:szCs w:val="20"/>
              </w:rPr>
              <w:t xml:space="preserve"> ELC</w:t>
            </w:r>
          </w:p>
          <w:sdt>
            <w:sdtPr>
              <w:rPr>
                <w:rFonts w:asciiTheme="minorHAnsi" w:hAnsiTheme="minorHAnsi" w:cstheme="minorHAnsi"/>
                <w:sz w:val="20"/>
                <w:szCs w:val="20"/>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3170F93" w14:textId="723C8392" w:rsidR="00A46BC2" w:rsidRPr="00055548" w:rsidRDefault="00EA186F" w:rsidP="006E3C1B">
                <w:pPr>
                  <w:pStyle w:val="Default"/>
                  <w:rPr>
                    <w:rFonts w:asciiTheme="minorHAnsi" w:hAnsiTheme="minorHAnsi" w:cstheme="minorHAnsi"/>
                    <w:sz w:val="20"/>
                    <w:szCs w:val="20"/>
                    <w:u w:val="single"/>
                  </w:rPr>
                </w:pPr>
                <w:r>
                  <w:rPr>
                    <w:rFonts w:asciiTheme="minorHAnsi" w:hAnsiTheme="minorHAnsi" w:cstheme="minorHAnsi"/>
                    <w:sz w:val="20"/>
                    <w:szCs w:val="20"/>
                  </w:rPr>
                  <w:t>1.2 Leadership of learning</w:t>
                </w:r>
              </w:p>
            </w:sdtContent>
          </w:sdt>
          <w:sdt>
            <w:sdtPr>
              <w:rPr>
                <w:rFonts w:asciiTheme="minorHAnsi" w:hAnsiTheme="minorHAnsi" w:cstheme="minorHAnsi"/>
                <w:sz w:val="20"/>
                <w:szCs w:val="20"/>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C5D5D08" w14:textId="2E812F14" w:rsidR="00691EC1" w:rsidRDefault="00EA186F" w:rsidP="00691EC1">
                <w:pPr>
                  <w:pStyle w:val="Default"/>
                  <w:rPr>
                    <w:rFonts w:cstheme="minorHAnsi"/>
                    <w:sz w:val="20"/>
                    <w:szCs w:val="20"/>
                  </w:rPr>
                </w:pPr>
                <w:r>
                  <w:rPr>
                    <w:rFonts w:asciiTheme="minorHAnsi" w:hAnsiTheme="minorHAnsi" w:cstheme="minorHAnsi"/>
                    <w:sz w:val="20"/>
                    <w:szCs w:val="20"/>
                  </w:rPr>
                  <w:t>1.5 Management of resources to promote equity</w:t>
                </w:r>
              </w:p>
            </w:sdtContent>
          </w:sdt>
          <w:sdt>
            <w:sdtPr>
              <w:rPr>
                <w:rFonts w:asciiTheme="minorHAnsi" w:hAnsiTheme="minorHAnsi" w:cstheme="minorHAnsi"/>
                <w:sz w:val="20"/>
                <w:szCs w:val="20"/>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29547F9" w14:textId="39FC4997" w:rsidR="00691EC1" w:rsidRDefault="00EA186F" w:rsidP="00691EC1">
                <w:pPr>
                  <w:pStyle w:val="Default"/>
                  <w:rPr>
                    <w:rFonts w:asciiTheme="minorHAnsi" w:hAnsiTheme="minorHAnsi" w:cstheme="minorHAnsi"/>
                    <w:color w:val="auto"/>
                    <w:sz w:val="20"/>
                    <w:szCs w:val="20"/>
                  </w:rPr>
                </w:pPr>
                <w:r>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QIFELC"/>
              <w:id w:val="-19401480"/>
              <w:placeholder>
                <w:docPart w:val="0B65E57A136741349EEA78874BC3294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2432D4" w14:textId="7AD664B2" w:rsidR="00691EC1" w:rsidRDefault="00EA186F" w:rsidP="00691EC1">
                <w:pPr>
                  <w:pStyle w:val="Default"/>
                  <w:rPr>
                    <w:rFonts w:asciiTheme="minorHAnsi" w:hAnsiTheme="minorHAnsi" w:cstheme="minorHAnsi"/>
                    <w:color w:val="auto"/>
                    <w:sz w:val="20"/>
                    <w:szCs w:val="20"/>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456842756"/>
              <w:placeholder>
                <w:docPart w:val="FBE4ECB480A74998A6B82AFA74983F9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AB13B3" w14:textId="310624E2" w:rsidR="00691EC1" w:rsidRDefault="00EA186F" w:rsidP="00691EC1">
                <w:pPr>
                  <w:pStyle w:val="Default"/>
                  <w:rPr>
                    <w:rFonts w:asciiTheme="minorHAnsi" w:hAnsiTheme="minorHAnsi" w:cstheme="minorHAnsi"/>
                    <w:color w:val="auto"/>
                    <w:sz w:val="20"/>
                    <w:szCs w:val="20"/>
                  </w:rPr>
                </w:pPr>
                <w:r>
                  <w:rPr>
                    <w:rFonts w:asciiTheme="minorHAnsi" w:hAnsiTheme="minorHAnsi" w:cstheme="minorHAnsi"/>
                    <w:sz w:val="20"/>
                    <w:szCs w:val="20"/>
                  </w:rPr>
                  <w:t>2.1 Children experience high quality spaces</w:t>
                </w:r>
              </w:p>
            </w:sdtContent>
          </w:sdt>
          <w:sdt>
            <w:sdtPr>
              <w:rPr>
                <w:rFonts w:asciiTheme="minorHAnsi" w:hAnsiTheme="minorHAnsi" w:cstheme="minorHAnsi"/>
                <w:sz w:val="20"/>
                <w:szCs w:val="20"/>
              </w:rPr>
              <w:alias w:val="HGIOS QIFELC"/>
              <w:id w:val="-518545523"/>
              <w:placeholder>
                <w:docPart w:val="9A6CE29086BB415BBF4AB715E0E92F8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E07F36" w14:textId="4822031E" w:rsidR="00691EC1" w:rsidRPr="00691EC1" w:rsidRDefault="00EA186F" w:rsidP="006E3C1B">
                <w:pPr>
                  <w:pStyle w:val="Default"/>
                  <w:rPr>
                    <w:rFonts w:asciiTheme="minorHAnsi" w:hAnsiTheme="minorHAnsi" w:cstheme="minorHAnsi"/>
                    <w:color w:val="auto"/>
                    <w:sz w:val="20"/>
                    <w:szCs w:val="20"/>
                  </w:rPr>
                </w:pPr>
                <w:r>
                  <w:rPr>
                    <w:rFonts w:asciiTheme="minorHAnsi" w:hAnsiTheme="minorHAnsi" w:cstheme="minorHAnsi"/>
                    <w:sz w:val="20"/>
                    <w:szCs w:val="20"/>
                  </w:rPr>
                  <w:t>3.3 Learning, teaching and assessment</w:t>
                </w:r>
              </w:p>
            </w:sdtContent>
          </w:sdt>
        </w:tc>
        <w:tc>
          <w:tcPr>
            <w:tcW w:w="7038" w:type="dxa"/>
          </w:tcPr>
          <w:p w14:paraId="76B82330" w14:textId="04D8260D" w:rsidR="00A46BC2" w:rsidRPr="00055548" w:rsidRDefault="00A46BC2" w:rsidP="00DE07A0">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12AD34A" w14:textId="281FC56D" w:rsidR="00A46BC2" w:rsidRPr="00055548" w:rsidRDefault="00EA186F" w:rsidP="00DE07A0">
                <w:pPr>
                  <w:rPr>
                    <w:rFonts w:cstheme="minorHAnsi"/>
                    <w:sz w:val="20"/>
                    <w:szCs w:val="20"/>
                  </w:rPr>
                </w:pPr>
                <w:r>
                  <w:rPr>
                    <w:rFonts w:cstheme="minorHAnsi"/>
                    <w:sz w:val="20"/>
                    <w:szCs w:val="20"/>
                  </w:rPr>
                  <w:t>Article 28: (Right to education):</w:t>
                </w:r>
              </w:p>
            </w:sdtContent>
          </w:sdt>
          <w:p w14:paraId="32F87242" w14:textId="3648C613" w:rsidR="00A46BC2" w:rsidRPr="00055548" w:rsidRDefault="005E58A9" w:rsidP="00DE07A0">
            <w:pPr>
              <w:rPr>
                <w:rFonts w:cstheme="minorHAnsi"/>
                <w:sz w:val="20"/>
                <w:szCs w:val="20"/>
              </w:rPr>
            </w:pPr>
            <w:sdt>
              <w:sdtPr>
                <w:rPr>
                  <w:rFonts w:cstheme="minorHAnsi"/>
                  <w:sz w:val="20"/>
                  <w:szCs w:val="20"/>
                </w:r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A186F">
                  <w:rPr>
                    <w:rFonts w:cstheme="minorHAnsi"/>
                    <w:sz w:val="20"/>
                    <w:szCs w:val="20"/>
                  </w:rPr>
                  <w:t>Article 29 (Goals of education):</w:t>
                </w:r>
              </w:sdtContent>
            </w:sdt>
            <w:r w:rsidR="00A46BC2" w:rsidRPr="00055548">
              <w:rPr>
                <w:rFonts w:cstheme="minorHAnsi"/>
                <w:sz w:val="20"/>
                <w:szCs w:val="20"/>
              </w:rPr>
              <w:t xml:space="preserve"> </w:t>
            </w:r>
          </w:p>
          <w:p w14:paraId="518770CC" w14:textId="77777777" w:rsidR="00A46BC2" w:rsidRPr="00055548" w:rsidRDefault="00A46BC2" w:rsidP="007B7696">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077B50" w:rsidRPr="00055548" w14:paraId="779DDCDE" w14:textId="77777777" w:rsidTr="00841F1C">
        <w:trPr>
          <w:gridAfter w:val="1"/>
          <w:wAfter w:w="25" w:type="dxa"/>
          <w:trHeight w:val="530"/>
        </w:trPr>
        <w:tc>
          <w:tcPr>
            <w:tcW w:w="14033" w:type="dxa"/>
            <w:shd w:val="clear" w:color="auto" w:fill="C0C0C0"/>
            <w:tcMar>
              <w:top w:w="20" w:type="dxa"/>
              <w:left w:w="20" w:type="dxa"/>
              <w:bottom w:w="0" w:type="dxa"/>
              <w:right w:w="20" w:type="dxa"/>
            </w:tcMar>
            <w:vAlign w:val="center"/>
          </w:tcPr>
          <w:p w14:paraId="6D7D366D" w14:textId="19175E3C" w:rsidR="00077B50" w:rsidRPr="00055548" w:rsidRDefault="00077B50" w:rsidP="00F26453">
            <w:pPr>
              <w:jc w:val="center"/>
              <w:rPr>
                <w:rFonts w:eastAsia="Arial Unicode MS" w:cstheme="minorHAnsi"/>
                <w:b/>
                <w:bCs/>
              </w:rPr>
            </w:pPr>
            <w:r w:rsidRPr="00055548">
              <w:rPr>
                <w:rFonts w:eastAsia="Arial Unicode MS" w:cstheme="minorHAnsi"/>
                <w:b/>
                <w:bCs/>
              </w:rPr>
              <w:t>Rationale for change based self-evaluation including d</w:t>
            </w:r>
            <w:r w:rsidR="005A56CC" w:rsidRPr="00055548">
              <w:rPr>
                <w:rFonts w:eastAsia="Arial Unicode MS" w:cstheme="minorHAnsi"/>
                <w:b/>
                <w:bCs/>
              </w:rPr>
              <w:t>ata and stakeholder views</w:t>
            </w:r>
          </w:p>
        </w:tc>
      </w:tr>
      <w:tr w:rsidR="00055548" w:rsidRPr="00055548" w14:paraId="797BE990" w14:textId="77777777" w:rsidTr="00F26453">
        <w:trPr>
          <w:gridAfter w:val="1"/>
          <w:wAfter w:w="25" w:type="dxa"/>
          <w:trHeight w:val="384"/>
        </w:trPr>
        <w:tc>
          <w:tcPr>
            <w:tcW w:w="14033" w:type="dxa"/>
            <w:tcMar>
              <w:top w:w="20" w:type="dxa"/>
              <w:left w:w="20" w:type="dxa"/>
              <w:bottom w:w="0" w:type="dxa"/>
              <w:right w:w="20" w:type="dxa"/>
            </w:tcMar>
          </w:tcPr>
          <w:p w14:paraId="5AE135E3" w14:textId="37421DD7" w:rsidR="00A175E2" w:rsidRPr="00A175E2" w:rsidRDefault="00A175E2" w:rsidP="00F26453">
            <w:pPr>
              <w:tabs>
                <w:tab w:val="left" w:pos="264"/>
              </w:tabs>
              <w:spacing w:after="0" w:line="240" w:lineRule="auto"/>
              <w:rPr>
                <w:rFonts w:cstheme="minorHAnsi"/>
                <w:b/>
                <w:u w:val="single"/>
              </w:rPr>
            </w:pPr>
            <w:r>
              <w:rPr>
                <w:rFonts w:cstheme="minorHAnsi"/>
                <w:b/>
                <w:u w:val="single"/>
              </w:rPr>
              <w:t>Literacy &amp; Numeracy</w:t>
            </w:r>
          </w:p>
          <w:p w14:paraId="54400A26" w14:textId="1384709F" w:rsidR="00055548" w:rsidRDefault="00841657" w:rsidP="00F26453">
            <w:pPr>
              <w:tabs>
                <w:tab w:val="left" w:pos="264"/>
              </w:tabs>
              <w:spacing w:after="0" w:line="240" w:lineRule="auto"/>
              <w:rPr>
                <w:rFonts w:cstheme="minorHAnsi"/>
              </w:rPr>
            </w:pPr>
            <w:r>
              <w:rPr>
                <w:rFonts w:cstheme="minorHAnsi"/>
              </w:rPr>
              <w:t>While attainment across all areas of literacy &amp; numeracy have improved from last year across the whole school, staff self-evaluation indicated that there were some barriers relating specifically to consistency of approach. These barriers related to multiple staff changes throughout the year, variation in deployment and utilisation of resources and gaps in collegiate training and staff development directly relating to variations in staffing.</w:t>
            </w:r>
          </w:p>
          <w:p w14:paraId="60370839" w14:textId="77777777" w:rsidR="00841657" w:rsidRDefault="00841657" w:rsidP="00F26453">
            <w:pPr>
              <w:tabs>
                <w:tab w:val="left" w:pos="264"/>
              </w:tabs>
              <w:spacing w:after="0" w:line="240" w:lineRule="auto"/>
              <w:rPr>
                <w:rFonts w:cstheme="minorHAnsi"/>
              </w:rPr>
            </w:pPr>
            <w:r>
              <w:rPr>
                <w:rFonts w:cstheme="minorHAnsi"/>
              </w:rPr>
              <w:t>In order to mitigate these barriers the following steps will be taken:</w:t>
            </w:r>
          </w:p>
          <w:p w14:paraId="1F55000C" w14:textId="1EE8FF16" w:rsidR="00841657" w:rsidRDefault="00501778" w:rsidP="00501778">
            <w:pPr>
              <w:pStyle w:val="ListParagraph"/>
              <w:numPr>
                <w:ilvl w:val="0"/>
                <w:numId w:val="10"/>
              </w:numPr>
              <w:tabs>
                <w:tab w:val="left" w:pos="264"/>
              </w:tabs>
              <w:spacing w:after="0" w:line="240" w:lineRule="auto"/>
              <w:rPr>
                <w:rFonts w:cstheme="minorHAnsi"/>
                <w:iCs/>
              </w:rPr>
            </w:pPr>
            <w:r>
              <w:rPr>
                <w:rFonts w:cstheme="minorHAnsi"/>
                <w:iCs/>
              </w:rPr>
              <w:t>New literacy resources will be purchased which will formulate and support a consistent approach to the teaching of comprehension and grammar across the school.</w:t>
            </w:r>
          </w:p>
          <w:p w14:paraId="0C1DC322" w14:textId="77777777" w:rsidR="00501778" w:rsidRDefault="00501778" w:rsidP="00501778">
            <w:pPr>
              <w:pStyle w:val="ListParagraph"/>
              <w:numPr>
                <w:ilvl w:val="0"/>
                <w:numId w:val="10"/>
              </w:numPr>
              <w:tabs>
                <w:tab w:val="left" w:pos="264"/>
              </w:tabs>
              <w:spacing w:after="0" w:line="240" w:lineRule="auto"/>
              <w:rPr>
                <w:rFonts w:cstheme="minorHAnsi"/>
                <w:iCs/>
              </w:rPr>
            </w:pPr>
            <w:r>
              <w:rPr>
                <w:rFonts w:cstheme="minorHAnsi"/>
                <w:iCs/>
              </w:rPr>
              <w:t>New numeracy resources will be purchased which will formulate and support a more consistent approach numeracy across the school.</w:t>
            </w:r>
          </w:p>
          <w:p w14:paraId="48093D5D" w14:textId="2A883F59" w:rsidR="00501778" w:rsidRDefault="00501778" w:rsidP="00501778">
            <w:pPr>
              <w:pStyle w:val="ListParagraph"/>
              <w:numPr>
                <w:ilvl w:val="0"/>
                <w:numId w:val="10"/>
              </w:numPr>
              <w:tabs>
                <w:tab w:val="left" w:pos="264"/>
              </w:tabs>
              <w:spacing w:after="0" w:line="240" w:lineRule="auto"/>
              <w:rPr>
                <w:rFonts w:cstheme="minorHAnsi"/>
                <w:iCs/>
              </w:rPr>
            </w:pPr>
            <w:r>
              <w:rPr>
                <w:rFonts w:cstheme="minorHAnsi"/>
                <w:iCs/>
              </w:rPr>
              <w:t>Staff engagement with Inverclyde PASE blog, Inverclyde Literacy Framework and Inverclyde Numeracy Strategy.</w:t>
            </w:r>
          </w:p>
          <w:p w14:paraId="47F2FD11" w14:textId="042BCD7B" w:rsidR="00DA2D64" w:rsidRPr="00DB201A" w:rsidRDefault="00DA2D64" w:rsidP="00501778">
            <w:pPr>
              <w:pStyle w:val="ListParagraph"/>
              <w:numPr>
                <w:ilvl w:val="0"/>
                <w:numId w:val="10"/>
              </w:numPr>
              <w:tabs>
                <w:tab w:val="left" w:pos="264"/>
              </w:tabs>
              <w:spacing w:after="0" w:line="240" w:lineRule="auto"/>
              <w:rPr>
                <w:rFonts w:cstheme="minorHAnsi"/>
                <w:iCs/>
                <w:color w:val="00B0F0"/>
              </w:rPr>
            </w:pPr>
            <w:r w:rsidRPr="00DB201A">
              <w:rPr>
                <w:rFonts w:cstheme="minorHAnsi"/>
                <w:iCs/>
                <w:color w:val="00B0F0"/>
              </w:rPr>
              <w:t>Nursery staff to engage with Inverclyde Numeracy Strategy in order to address an identified gap in Early Level Numeracy skills.</w:t>
            </w:r>
          </w:p>
          <w:p w14:paraId="231959B3" w14:textId="1D3217E9" w:rsidR="00B06D85" w:rsidRDefault="00B06D85" w:rsidP="00501778">
            <w:pPr>
              <w:pStyle w:val="ListParagraph"/>
              <w:numPr>
                <w:ilvl w:val="0"/>
                <w:numId w:val="10"/>
              </w:numPr>
              <w:tabs>
                <w:tab w:val="left" w:pos="264"/>
              </w:tabs>
              <w:spacing w:after="0" w:line="240" w:lineRule="auto"/>
              <w:rPr>
                <w:rFonts w:cstheme="minorHAnsi"/>
                <w:iCs/>
              </w:rPr>
            </w:pPr>
            <w:r>
              <w:rPr>
                <w:rFonts w:cstheme="minorHAnsi"/>
                <w:iCs/>
              </w:rPr>
              <w:t>Staff training in Data Literacy will be delivered by SEF Lead to all school and nursery staff.</w:t>
            </w:r>
          </w:p>
          <w:p w14:paraId="217BAD84" w14:textId="244F57B2" w:rsidR="00501778" w:rsidRPr="005B603F" w:rsidRDefault="005B603F" w:rsidP="00501778">
            <w:pPr>
              <w:tabs>
                <w:tab w:val="left" w:pos="264"/>
              </w:tabs>
              <w:spacing w:after="0" w:line="240" w:lineRule="auto"/>
              <w:rPr>
                <w:rFonts w:cstheme="minorHAnsi"/>
                <w:b/>
                <w:iCs/>
                <w:u w:val="single"/>
              </w:rPr>
            </w:pPr>
            <w:r>
              <w:rPr>
                <w:rFonts w:cstheme="minorHAnsi"/>
                <w:b/>
                <w:iCs/>
                <w:u w:val="single"/>
              </w:rPr>
              <w:t>Play</w:t>
            </w:r>
          </w:p>
          <w:p w14:paraId="45F3A380" w14:textId="77777777" w:rsidR="00501778" w:rsidRDefault="00501778" w:rsidP="00A175E2">
            <w:pPr>
              <w:tabs>
                <w:tab w:val="left" w:pos="264"/>
              </w:tabs>
              <w:spacing w:after="0" w:line="240" w:lineRule="auto"/>
              <w:rPr>
                <w:rFonts w:cstheme="minorHAnsi"/>
                <w:iCs/>
              </w:rPr>
            </w:pPr>
            <w:r>
              <w:rPr>
                <w:rFonts w:cstheme="minorHAnsi"/>
                <w:iCs/>
              </w:rPr>
              <w:t>Our approach to Play Pedagogy was previously validated as an example of Best Practice. Due to changes in staffing and specific need identified within our P1 &amp; P2 cohort</w:t>
            </w:r>
            <w:r w:rsidR="00A175E2">
              <w:rPr>
                <w:rFonts w:cstheme="minorHAnsi"/>
                <w:iCs/>
              </w:rPr>
              <w:t xml:space="preserve">, we made the decision to step back from our immersive approach to Play. While this has resulted in increased attainment for this specific cohort, we recognise the need to re-introduce our immersive approach across Early Level and beyond. This provides us with an opportunity to build on our previous very good practice and make further progress in our shared approach to learning across the whole of Early Level with our Nursery Class and </w:t>
            </w:r>
            <w:r w:rsidR="00A175E2">
              <w:rPr>
                <w:rFonts w:cstheme="minorHAnsi"/>
                <w:iCs/>
              </w:rPr>
              <w:lastRenderedPageBreak/>
              <w:t>Primary 1 partnership. As a result of the changes we underwent our pupils in P3 and P3/2 are now in a position to benefit from Play Pedagogy while maintaining and improving their academic progression.</w:t>
            </w:r>
          </w:p>
          <w:p w14:paraId="1DBA335C" w14:textId="77777777" w:rsidR="00B06D85" w:rsidRDefault="00B06D85" w:rsidP="00A175E2">
            <w:pPr>
              <w:tabs>
                <w:tab w:val="left" w:pos="264"/>
              </w:tabs>
              <w:spacing w:after="0" w:line="240" w:lineRule="auto"/>
              <w:rPr>
                <w:rFonts w:cstheme="minorHAnsi"/>
                <w:iCs/>
              </w:rPr>
            </w:pPr>
          </w:p>
          <w:p w14:paraId="602296DD" w14:textId="77777777" w:rsidR="00B06D85" w:rsidRDefault="00B06D85" w:rsidP="00A175E2">
            <w:pPr>
              <w:tabs>
                <w:tab w:val="left" w:pos="264"/>
              </w:tabs>
              <w:spacing w:after="0" w:line="240" w:lineRule="auto"/>
              <w:rPr>
                <w:rFonts w:cstheme="minorHAnsi"/>
                <w:iCs/>
              </w:rPr>
            </w:pPr>
            <w:r>
              <w:rPr>
                <w:rFonts w:cstheme="minorHAnsi"/>
                <w:b/>
                <w:iCs/>
                <w:u w:val="single"/>
              </w:rPr>
              <w:t>Outdoor Learning</w:t>
            </w:r>
          </w:p>
          <w:p w14:paraId="7D9B2C0C" w14:textId="25CBF6E0" w:rsidR="00B06D85" w:rsidRDefault="00B06D85" w:rsidP="00A175E2">
            <w:pPr>
              <w:tabs>
                <w:tab w:val="left" w:pos="264"/>
              </w:tabs>
              <w:spacing w:after="0" w:line="240" w:lineRule="auto"/>
              <w:rPr>
                <w:rFonts w:cstheme="minorHAnsi"/>
                <w:iCs/>
              </w:rPr>
            </w:pPr>
            <w:r>
              <w:rPr>
                <w:rFonts w:cstheme="minorHAnsi"/>
                <w:iCs/>
              </w:rPr>
              <w:t>As with Play, our approach to Outdoor Learning across the entire school was validated as an area of strength. This has similarly been affected by changes to staffing. The framework exists and will be re-implemented throughout the entire school.</w:t>
            </w:r>
          </w:p>
          <w:p w14:paraId="1CCAAFD1" w14:textId="26C7A07F" w:rsidR="00B06D85" w:rsidRDefault="00B06D85" w:rsidP="00A175E2">
            <w:pPr>
              <w:tabs>
                <w:tab w:val="left" w:pos="264"/>
              </w:tabs>
              <w:spacing w:after="0" w:line="240" w:lineRule="auto"/>
              <w:rPr>
                <w:rFonts w:cstheme="minorHAnsi"/>
                <w:iCs/>
              </w:rPr>
            </w:pPr>
          </w:p>
          <w:p w14:paraId="5364EB1F" w14:textId="19924D59" w:rsidR="00B06D85" w:rsidRPr="005817FA" w:rsidRDefault="00B06D85" w:rsidP="00A175E2">
            <w:pPr>
              <w:tabs>
                <w:tab w:val="left" w:pos="264"/>
              </w:tabs>
              <w:spacing w:after="0" w:line="240" w:lineRule="auto"/>
              <w:rPr>
                <w:rFonts w:cstheme="minorHAnsi"/>
                <w:iCs/>
                <w:color w:val="0070C0"/>
              </w:rPr>
            </w:pPr>
            <w:r w:rsidRPr="005817FA">
              <w:rPr>
                <w:rFonts w:cstheme="minorHAnsi"/>
                <w:b/>
                <w:iCs/>
                <w:color w:val="0070C0"/>
                <w:u w:val="single"/>
              </w:rPr>
              <w:t>Environments</w:t>
            </w:r>
          </w:p>
          <w:p w14:paraId="1CAE0CA0" w14:textId="4CB0151C" w:rsidR="00B06D85" w:rsidRPr="005817FA" w:rsidRDefault="00B06D85" w:rsidP="00A175E2">
            <w:pPr>
              <w:tabs>
                <w:tab w:val="left" w:pos="264"/>
              </w:tabs>
              <w:spacing w:after="0" w:line="240" w:lineRule="auto"/>
              <w:rPr>
                <w:rFonts w:cstheme="minorHAnsi"/>
                <w:iCs/>
                <w:color w:val="0070C0"/>
              </w:rPr>
            </w:pPr>
            <w:r w:rsidRPr="005817FA">
              <w:rPr>
                <w:rFonts w:cstheme="minorHAnsi"/>
                <w:iCs/>
                <w:color w:val="0070C0"/>
              </w:rPr>
              <w:t>Self-evaluation by Early Years staff has identified a need to provide support and training to all practitioners in creating, maintaining and adapting environments in the Early Years setting</w:t>
            </w:r>
            <w:r w:rsidR="00F42658" w:rsidRPr="005817FA">
              <w:rPr>
                <w:rFonts w:cstheme="minorHAnsi"/>
                <w:iCs/>
                <w:color w:val="0070C0"/>
              </w:rPr>
              <w:t xml:space="preserve">. Staff will engage in collegiate training and seek out best practice in </w:t>
            </w:r>
            <w:r w:rsidR="005817FA" w:rsidRPr="005817FA">
              <w:rPr>
                <w:rFonts w:cstheme="minorHAnsi"/>
                <w:iCs/>
                <w:color w:val="0070C0"/>
              </w:rPr>
              <w:t>establishments in the LA and further afield.</w:t>
            </w:r>
          </w:p>
          <w:p w14:paraId="1A26C3CB" w14:textId="5C31F672" w:rsidR="005817FA" w:rsidRPr="005817FA" w:rsidRDefault="005817FA" w:rsidP="00A175E2">
            <w:pPr>
              <w:tabs>
                <w:tab w:val="left" w:pos="264"/>
              </w:tabs>
              <w:spacing w:after="0" w:line="240" w:lineRule="auto"/>
              <w:rPr>
                <w:rFonts w:cstheme="minorHAnsi"/>
                <w:iCs/>
                <w:color w:val="0070C0"/>
              </w:rPr>
            </w:pPr>
          </w:p>
          <w:p w14:paraId="03C859FF" w14:textId="76611D46" w:rsidR="005817FA" w:rsidRPr="005817FA" w:rsidRDefault="005817FA" w:rsidP="00A175E2">
            <w:pPr>
              <w:tabs>
                <w:tab w:val="left" w:pos="264"/>
              </w:tabs>
              <w:spacing w:after="0" w:line="240" w:lineRule="auto"/>
              <w:rPr>
                <w:rFonts w:cstheme="minorHAnsi"/>
                <w:b/>
                <w:iCs/>
                <w:color w:val="0070C0"/>
                <w:u w:val="single"/>
              </w:rPr>
            </w:pPr>
            <w:r w:rsidRPr="005817FA">
              <w:rPr>
                <w:rFonts w:cstheme="minorHAnsi"/>
                <w:b/>
                <w:iCs/>
                <w:color w:val="0070C0"/>
                <w:u w:val="single"/>
              </w:rPr>
              <w:t>Target Setting &amp; Assessment in Early Years</w:t>
            </w:r>
          </w:p>
          <w:p w14:paraId="7306CD3F" w14:textId="66FCEE82" w:rsidR="00F42658" w:rsidRPr="005817FA" w:rsidRDefault="00F42658" w:rsidP="00A175E2">
            <w:pPr>
              <w:tabs>
                <w:tab w:val="left" w:pos="264"/>
              </w:tabs>
              <w:spacing w:after="0" w:line="240" w:lineRule="auto"/>
              <w:rPr>
                <w:rFonts w:cstheme="minorHAnsi"/>
                <w:iCs/>
                <w:color w:val="0070C0"/>
              </w:rPr>
            </w:pPr>
          </w:p>
          <w:p w14:paraId="1056DE8D" w14:textId="4C707C1B" w:rsidR="00F42658" w:rsidRDefault="005817FA" w:rsidP="00A175E2">
            <w:pPr>
              <w:tabs>
                <w:tab w:val="left" w:pos="264"/>
              </w:tabs>
              <w:spacing w:after="0" w:line="240" w:lineRule="auto"/>
              <w:rPr>
                <w:rFonts w:cstheme="minorHAnsi"/>
                <w:iCs/>
                <w:color w:val="0070C0"/>
              </w:rPr>
            </w:pPr>
            <w:r w:rsidRPr="005817FA">
              <w:rPr>
                <w:rFonts w:cstheme="minorHAnsi"/>
                <w:iCs/>
                <w:color w:val="0070C0"/>
              </w:rPr>
              <w:t>In response to self-evaluation and acting upon advice from Care Inspectorate, staff will continue to embed the LA Tracking Tool. They will adapt a more responsive approach to this through “Together Time” where they will engage children in the target setting process.</w:t>
            </w:r>
            <w:r>
              <w:rPr>
                <w:rFonts w:cstheme="minorHAnsi"/>
                <w:iCs/>
                <w:color w:val="0070C0"/>
              </w:rPr>
              <w:t xml:space="preserve"> Work will be ongoing to support staff to carry out more effective observations in order to better inform targets and recording of learning and skills development.</w:t>
            </w:r>
          </w:p>
          <w:p w14:paraId="1255E55D" w14:textId="044CD431" w:rsidR="00BC632F" w:rsidRDefault="00BC632F" w:rsidP="00A175E2">
            <w:pPr>
              <w:tabs>
                <w:tab w:val="left" w:pos="264"/>
              </w:tabs>
              <w:spacing w:after="0" w:line="240" w:lineRule="auto"/>
              <w:rPr>
                <w:rFonts w:cstheme="minorHAnsi"/>
                <w:iCs/>
                <w:color w:val="0070C0"/>
              </w:rPr>
            </w:pPr>
          </w:p>
          <w:p w14:paraId="12750025" w14:textId="5450B047" w:rsidR="00BC632F" w:rsidRDefault="00BC632F" w:rsidP="00A175E2">
            <w:pPr>
              <w:tabs>
                <w:tab w:val="left" w:pos="264"/>
              </w:tabs>
              <w:spacing w:after="0" w:line="240" w:lineRule="auto"/>
              <w:rPr>
                <w:rFonts w:cstheme="minorHAnsi"/>
                <w:b/>
                <w:iCs/>
                <w:color w:val="0070C0"/>
                <w:u w:val="single"/>
              </w:rPr>
            </w:pPr>
            <w:r w:rsidRPr="00BC632F">
              <w:rPr>
                <w:rFonts w:cstheme="minorHAnsi"/>
                <w:b/>
                <w:iCs/>
                <w:color w:val="0070C0"/>
                <w:u w:val="single"/>
              </w:rPr>
              <w:t>New Improvement Framework</w:t>
            </w:r>
          </w:p>
          <w:p w14:paraId="36877786" w14:textId="06012075" w:rsidR="00BC632F" w:rsidRDefault="00BC632F" w:rsidP="00A175E2">
            <w:pPr>
              <w:tabs>
                <w:tab w:val="left" w:pos="264"/>
              </w:tabs>
              <w:spacing w:after="0" w:line="240" w:lineRule="auto"/>
              <w:rPr>
                <w:rFonts w:cstheme="minorHAnsi"/>
                <w:b/>
                <w:iCs/>
                <w:color w:val="0070C0"/>
                <w:u w:val="single"/>
              </w:rPr>
            </w:pPr>
          </w:p>
          <w:p w14:paraId="7446D4A2" w14:textId="20517697" w:rsidR="00BC632F" w:rsidRPr="00BC632F" w:rsidRDefault="00BC632F" w:rsidP="00A175E2">
            <w:pPr>
              <w:tabs>
                <w:tab w:val="left" w:pos="264"/>
              </w:tabs>
              <w:spacing w:after="0" w:line="240" w:lineRule="auto"/>
              <w:rPr>
                <w:rFonts w:cstheme="minorHAnsi"/>
                <w:iCs/>
                <w:color w:val="0070C0"/>
              </w:rPr>
            </w:pPr>
            <w:r w:rsidRPr="00BC632F">
              <w:rPr>
                <w:rFonts w:cstheme="minorHAnsi"/>
                <w:iCs/>
                <w:color w:val="0070C0"/>
              </w:rPr>
              <w:t>Staff will engage with the New Improvement Framework through collegiate training and ongoing discussion throughout the year.</w:t>
            </w:r>
          </w:p>
          <w:p w14:paraId="384CE863" w14:textId="6B963C7B" w:rsidR="00B06D85" w:rsidRPr="00B06D85" w:rsidRDefault="00B06D85" w:rsidP="00A175E2">
            <w:pPr>
              <w:tabs>
                <w:tab w:val="left" w:pos="264"/>
              </w:tabs>
              <w:spacing w:after="0" w:line="240" w:lineRule="auto"/>
              <w:rPr>
                <w:rFonts w:cstheme="minorHAnsi"/>
                <w:iCs/>
              </w:rPr>
            </w:pPr>
          </w:p>
        </w:tc>
      </w:tr>
      <w:tr w:rsidR="000005A7" w:rsidRPr="00055548" w14:paraId="30C5473E"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5A61C21A" w14:textId="37F9CA82" w:rsidR="004024A1" w:rsidRDefault="00077B50" w:rsidP="004024A1">
            <w:pPr>
              <w:spacing w:after="0" w:line="240" w:lineRule="auto"/>
              <w:jc w:val="center"/>
              <w:rPr>
                <w:rFonts w:eastAsia="Arial Unicode MS" w:cstheme="minorHAnsi"/>
                <w:b/>
                <w:bCs/>
              </w:rPr>
            </w:pPr>
            <w:r w:rsidRPr="00055548">
              <w:rPr>
                <w:rFonts w:eastAsia="Arial Unicode MS" w:cstheme="minorHAnsi"/>
                <w:b/>
                <w:bCs/>
              </w:rPr>
              <w:lastRenderedPageBreak/>
              <w:t>Expected outcomes for learners</w:t>
            </w:r>
          </w:p>
          <w:p w14:paraId="50178139" w14:textId="7A9864CC" w:rsidR="005C3B0B" w:rsidRPr="004024A1" w:rsidRDefault="00802431" w:rsidP="004024A1">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By when?</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What?</w:t>
            </w:r>
          </w:p>
        </w:tc>
      </w:tr>
      <w:tr w:rsidR="000005A7" w:rsidRPr="00055548" w14:paraId="77A05093"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5A1A60AC" w14:textId="77777777" w:rsidR="009D5EAC" w:rsidRDefault="009D5EAC" w:rsidP="004024A1">
            <w:pPr>
              <w:tabs>
                <w:tab w:val="left" w:pos="264"/>
              </w:tabs>
              <w:spacing w:after="0" w:line="240" w:lineRule="auto"/>
              <w:rPr>
                <w:rFonts w:cstheme="minorHAnsi"/>
              </w:rPr>
            </w:pPr>
            <w:r w:rsidRPr="009D5EAC">
              <w:rPr>
                <w:rFonts w:cstheme="minorHAnsi"/>
              </w:rPr>
              <w:t>Literacy &amp; Numeracy</w:t>
            </w:r>
          </w:p>
          <w:p w14:paraId="7E9435E9" w14:textId="77777777" w:rsidR="00077B50" w:rsidRDefault="009D5EAC" w:rsidP="009D5EAC">
            <w:pPr>
              <w:pStyle w:val="ListParagraph"/>
              <w:numPr>
                <w:ilvl w:val="0"/>
                <w:numId w:val="11"/>
              </w:numPr>
              <w:tabs>
                <w:tab w:val="left" w:pos="264"/>
              </w:tabs>
              <w:spacing w:after="0" w:line="240" w:lineRule="auto"/>
              <w:rPr>
                <w:rFonts w:cstheme="minorHAnsi"/>
              </w:rPr>
            </w:pPr>
            <w:r w:rsidRPr="009D5EAC">
              <w:rPr>
                <w:rFonts w:cstheme="minorHAnsi"/>
              </w:rPr>
              <w:t>By June 2026 at least 85% of school will be on track across all curricular measures</w:t>
            </w:r>
          </w:p>
          <w:p w14:paraId="34E2939B" w14:textId="77777777" w:rsidR="009D5EAC" w:rsidRDefault="009D5EAC" w:rsidP="009D5EAC">
            <w:pPr>
              <w:pStyle w:val="ListParagraph"/>
              <w:numPr>
                <w:ilvl w:val="0"/>
                <w:numId w:val="11"/>
              </w:numPr>
              <w:tabs>
                <w:tab w:val="left" w:pos="264"/>
              </w:tabs>
              <w:spacing w:after="0" w:line="240" w:lineRule="auto"/>
              <w:rPr>
                <w:rFonts w:cstheme="minorHAnsi"/>
              </w:rPr>
            </w:pPr>
            <w:r>
              <w:rPr>
                <w:rFonts w:cstheme="minorHAnsi"/>
              </w:rPr>
              <w:t>By June 2026 almost all pupils not recorded as having personal milestones will have made 1 year’s improvement in at least one area of literacy and in numeracy.</w:t>
            </w:r>
          </w:p>
          <w:p w14:paraId="24E0365C" w14:textId="77777777" w:rsidR="009D5EAC" w:rsidRDefault="009D5EAC" w:rsidP="009D5EAC">
            <w:pPr>
              <w:pStyle w:val="ListParagraph"/>
              <w:numPr>
                <w:ilvl w:val="0"/>
                <w:numId w:val="11"/>
              </w:numPr>
              <w:tabs>
                <w:tab w:val="left" w:pos="264"/>
              </w:tabs>
              <w:spacing w:after="0" w:line="240" w:lineRule="auto"/>
              <w:rPr>
                <w:rFonts w:cstheme="minorHAnsi"/>
              </w:rPr>
            </w:pPr>
            <w:r>
              <w:rPr>
                <w:rFonts w:cstheme="minorHAnsi"/>
              </w:rPr>
              <w:t xml:space="preserve">By June 2026 all staff will be able to evidence engagement </w:t>
            </w:r>
            <w:r>
              <w:rPr>
                <w:rFonts w:cstheme="minorHAnsi"/>
                <w:iCs/>
              </w:rPr>
              <w:t>with Inverclyde PASE blog, Inverclyde Literacy Framework and Inverclyde Numeracy Strategy and evidence impact of engagement in their classroom practice</w:t>
            </w:r>
            <w:r>
              <w:rPr>
                <w:rFonts w:cstheme="minorHAnsi"/>
              </w:rPr>
              <w:t>.</w:t>
            </w:r>
          </w:p>
          <w:p w14:paraId="69EBEA42" w14:textId="77777777" w:rsidR="009D5EAC" w:rsidRDefault="009D5EAC" w:rsidP="009D5EAC">
            <w:pPr>
              <w:tabs>
                <w:tab w:val="left" w:pos="264"/>
              </w:tabs>
              <w:spacing w:after="0" w:line="240" w:lineRule="auto"/>
              <w:rPr>
                <w:rFonts w:cstheme="minorHAnsi"/>
              </w:rPr>
            </w:pPr>
            <w:r>
              <w:rPr>
                <w:rFonts w:cstheme="minorHAnsi"/>
              </w:rPr>
              <w:t>Play</w:t>
            </w:r>
          </w:p>
          <w:p w14:paraId="1B737037" w14:textId="688FD071" w:rsidR="009D5EAC" w:rsidRDefault="009D5EAC" w:rsidP="009D5EAC">
            <w:pPr>
              <w:pStyle w:val="ListParagraph"/>
              <w:numPr>
                <w:ilvl w:val="0"/>
                <w:numId w:val="12"/>
              </w:numPr>
              <w:tabs>
                <w:tab w:val="left" w:pos="264"/>
              </w:tabs>
              <w:spacing w:after="0" w:line="240" w:lineRule="auto"/>
              <w:rPr>
                <w:rFonts w:cstheme="minorHAnsi"/>
              </w:rPr>
            </w:pPr>
            <w:r>
              <w:rPr>
                <w:rFonts w:cstheme="minorHAnsi"/>
              </w:rPr>
              <w:t>By June 2026</w:t>
            </w:r>
            <w:r w:rsidR="00F26453">
              <w:rPr>
                <w:rFonts w:cstheme="minorHAnsi"/>
              </w:rPr>
              <w:t xml:space="preserve"> </w:t>
            </w:r>
            <w:r w:rsidR="00F610EB">
              <w:rPr>
                <w:rFonts w:cstheme="minorHAnsi"/>
              </w:rPr>
              <w:t>most of the learning in P1 &amp; P2 will be delivered through a planned, progressive, full immersive play pedagogy.</w:t>
            </w:r>
          </w:p>
          <w:p w14:paraId="04C18332" w14:textId="17BFCDB2" w:rsidR="00F26453" w:rsidRDefault="00F26453" w:rsidP="009D5EAC">
            <w:pPr>
              <w:pStyle w:val="ListParagraph"/>
              <w:numPr>
                <w:ilvl w:val="0"/>
                <w:numId w:val="12"/>
              </w:numPr>
              <w:tabs>
                <w:tab w:val="left" w:pos="264"/>
              </w:tabs>
              <w:spacing w:after="0" w:line="240" w:lineRule="auto"/>
              <w:rPr>
                <w:rFonts w:cstheme="minorHAnsi"/>
              </w:rPr>
            </w:pPr>
            <w:r>
              <w:rPr>
                <w:rFonts w:cstheme="minorHAnsi"/>
              </w:rPr>
              <w:t xml:space="preserve">By June 2026 </w:t>
            </w:r>
            <w:r w:rsidR="00F610EB">
              <w:rPr>
                <w:rFonts w:cstheme="minorHAnsi"/>
              </w:rPr>
              <w:t>play pedagogy will have begun to be established as a significant learning vehicle in the P3 curriculum</w:t>
            </w:r>
            <w:r>
              <w:rPr>
                <w:rFonts w:cstheme="minorHAnsi"/>
              </w:rPr>
              <w:t>.</w:t>
            </w:r>
          </w:p>
          <w:p w14:paraId="6C02AF56" w14:textId="77777777" w:rsidR="00F26453" w:rsidRDefault="00F26453" w:rsidP="009D5EAC">
            <w:pPr>
              <w:pStyle w:val="ListParagraph"/>
              <w:numPr>
                <w:ilvl w:val="0"/>
                <w:numId w:val="12"/>
              </w:numPr>
              <w:tabs>
                <w:tab w:val="left" w:pos="264"/>
              </w:tabs>
              <w:spacing w:after="0" w:line="240" w:lineRule="auto"/>
              <w:rPr>
                <w:rFonts w:cstheme="minorHAnsi"/>
              </w:rPr>
            </w:pPr>
            <w:r>
              <w:rPr>
                <w:rFonts w:cstheme="minorHAnsi"/>
              </w:rPr>
              <w:t>By June 2026 an updated Play Pedagogy Policy will be developed and in full implementation.</w:t>
            </w:r>
          </w:p>
          <w:p w14:paraId="1721D33E" w14:textId="77777777" w:rsidR="00F26453" w:rsidRDefault="00F26453" w:rsidP="00F26453">
            <w:pPr>
              <w:tabs>
                <w:tab w:val="left" w:pos="264"/>
              </w:tabs>
              <w:spacing w:after="0" w:line="240" w:lineRule="auto"/>
              <w:rPr>
                <w:rFonts w:cstheme="minorHAnsi"/>
              </w:rPr>
            </w:pPr>
            <w:r>
              <w:rPr>
                <w:rFonts w:cstheme="minorHAnsi"/>
              </w:rPr>
              <w:t>Outdoor Learning</w:t>
            </w:r>
          </w:p>
          <w:p w14:paraId="6D64A4D1" w14:textId="57CD7C12" w:rsidR="00F26453" w:rsidRDefault="00F26453" w:rsidP="00F26453">
            <w:pPr>
              <w:pStyle w:val="ListParagraph"/>
              <w:numPr>
                <w:ilvl w:val="0"/>
                <w:numId w:val="13"/>
              </w:numPr>
              <w:tabs>
                <w:tab w:val="left" w:pos="264"/>
              </w:tabs>
              <w:spacing w:after="0" w:line="240" w:lineRule="auto"/>
              <w:rPr>
                <w:rFonts w:cstheme="minorHAnsi"/>
              </w:rPr>
            </w:pPr>
            <w:r>
              <w:rPr>
                <w:rFonts w:cstheme="minorHAnsi"/>
              </w:rPr>
              <w:t xml:space="preserve">By June 2026 the St. Joseph’s Outdoor Learning Framework will be revised and updated and every pupil </w:t>
            </w:r>
            <w:r w:rsidR="00F610EB">
              <w:rPr>
                <w:rFonts w:cstheme="minorHAnsi"/>
              </w:rPr>
              <w:t xml:space="preserve">at every stage </w:t>
            </w:r>
            <w:r>
              <w:rPr>
                <w:rFonts w:cstheme="minorHAnsi"/>
              </w:rPr>
              <w:t xml:space="preserve">will have experienced </w:t>
            </w:r>
            <w:r w:rsidR="00F610EB">
              <w:rPr>
                <w:rFonts w:cstheme="minorHAnsi"/>
              </w:rPr>
              <w:t>regular outdoor learning opportunities</w:t>
            </w:r>
            <w:r>
              <w:rPr>
                <w:rFonts w:cstheme="minorHAnsi"/>
              </w:rPr>
              <w:t>.</w:t>
            </w:r>
          </w:p>
          <w:p w14:paraId="4E061AC6" w14:textId="77777777" w:rsidR="00F26453" w:rsidRDefault="00F26453" w:rsidP="00F26453">
            <w:pPr>
              <w:tabs>
                <w:tab w:val="left" w:pos="264"/>
              </w:tabs>
              <w:spacing w:after="0" w:line="240" w:lineRule="auto"/>
              <w:rPr>
                <w:rFonts w:cstheme="minorHAnsi"/>
                <w:color w:val="00B0F0"/>
              </w:rPr>
            </w:pPr>
            <w:r>
              <w:rPr>
                <w:rFonts w:cstheme="minorHAnsi"/>
                <w:color w:val="00B0F0"/>
              </w:rPr>
              <w:t>Environments</w:t>
            </w:r>
          </w:p>
          <w:p w14:paraId="4E8DC469" w14:textId="045A073C" w:rsidR="00F26453" w:rsidRDefault="00F26453" w:rsidP="00F26453">
            <w:pPr>
              <w:pStyle w:val="ListParagraph"/>
              <w:numPr>
                <w:ilvl w:val="0"/>
                <w:numId w:val="13"/>
              </w:numPr>
              <w:tabs>
                <w:tab w:val="left" w:pos="264"/>
              </w:tabs>
              <w:spacing w:after="0" w:line="240" w:lineRule="auto"/>
              <w:rPr>
                <w:rFonts w:cstheme="minorHAnsi"/>
                <w:color w:val="00B0F0"/>
              </w:rPr>
            </w:pPr>
            <w:r>
              <w:rPr>
                <w:rFonts w:cstheme="minorHAnsi"/>
                <w:color w:val="00B0F0"/>
              </w:rPr>
              <w:t>By October 2025 every member of Early Years staff will have received training on developing and adapting a variety of learning environments to promote maximum learning opportunities for pupils.</w:t>
            </w:r>
          </w:p>
          <w:p w14:paraId="0CD447AA" w14:textId="26A5CAD8" w:rsidR="00916C8A" w:rsidRDefault="00916C8A" w:rsidP="00F26453">
            <w:pPr>
              <w:pStyle w:val="ListParagraph"/>
              <w:numPr>
                <w:ilvl w:val="0"/>
                <w:numId w:val="13"/>
              </w:numPr>
              <w:tabs>
                <w:tab w:val="left" w:pos="264"/>
              </w:tabs>
              <w:spacing w:after="0" w:line="240" w:lineRule="auto"/>
              <w:rPr>
                <w:rFonts w:cstheme="minorHAnsi"/>
                <w:color w:val="00B0F0"/>
              </w:rPr>
            </w:pPr>
            <w:r>
              <w:rPr>
                <w:rFonts w:cstheme="minorHAnsi"/>
                <w:color w:val="00B0F0"/>
              </w:rPr>
              <w:lastRenderedPageBreak/>
              <w:t>By December 2025 every member of Early Years staff will have visited at least one other Early Years Establishment in the LA in order to identify good practice in creating good learning environments and shared this at collegiate time with colleagues.</w:t>
            </w:r>
          </w:p>
          <w:p w14:paraId="2335309E" w14:textId="00723EF2" w:rsidR="00F26453" w:rsidRDefault="00F26453" w:rsidP="00F26453">
            <w:pPr>
              <w:pStyle w:val="ListParagraph"/>
              <w:numPr>
                <w:ilvl w:val="0"/>
                <w:numId w:val="13"/>
              </w:numPr>
              <w:tabs>
                <w:tab w:val="left" w:pos="264"/>
              </w:tabs>
              <w:spacing w:after="0" w:line="240" w:lineRule="auto"/>
              <w:rPr>
                <w:rFonts w:cstheme="minorHAnsi"/>
                <w:color w:val="00B0F0"/>
              </w:rPr>
            </w:pPr>
            <w:r>
              <w:rPr>
                <w:rFonts w:cstheme="minorHAnsi"/>
                <w:color w:val="00B0F0"/>
              </w:rPr>
              <w:t>By June 2026 every member of Early Years staff will have demonstrated in planning and evaluation how they have</w:t>
            </w:r>
            <w:r w:rsidR="00916C8A">
              <w:rPr>
                <w:rFonts w:cstheme="minorHAnsi"/>
                <w:color w:val="00B0F0"/>
              </w:rPr>
              <w:t xml:space="preserve"> utilised their training to improve the learning environments in the nursery setting.</w:t>
            </w:r>
          </w:p>
          <w:p w14:paraId="39E58B8D" w14:textId="3F51DACD" w:rsidR="00FF1F99" w:rsidRDefault="00FF1F99" w:rsidP="00F26453">
            <w:pPr>
              <w:pStyle w:val="ListParagraph"/>
              <w:numPr>
                <w:ilvl w:val="0"/>
                <w:numId w:val="13"/>
              </w:numPr>
              <w:tabs>
                <w:tab w:val="left" w:pos="264"/>
              </w:tabs>
              <w:spacing w:after="0" w:line="240" w:lineRule="auto"/>
              <w:rPr>
                <w:rFonts w:cstheme="minorHAnsi"/>
                <w:color w:val="00B0F0"/>
              </w:rPr>
            </w:pPr>
            <w:r>
              <w:rPr>
                <w:rFonts w:cstheme="minorHAnsi"/>
                <w:color w:val="00B0F0"/>
              </w:rPr>
              <w:t>On an ongoing basis throughout the year children’s level of engagement with environments will increase as measured using the Leuven Scale.</w:t>
            </w:r>
          </w:p>
          <w:p w14:paraId="054F38EE" w14:textId="77777777" w:rsidR="00916C8A" w:rsidRDefault="00916C8A" w:rsidP="00916C8A">
            <w:pPr>
              <w:tabs>
                <w:tab w:val="left" w:pos="264"/>
              </w:tabs>
              <w:spacing w:after="0" w:line="240" w:lineRule="auto"/>
              <w:rPr>
                <w:rFonts w:cstheme="minorHAnsi"/>
                <w:color w:val="00B0F0"/>
              </w:rPr>
            </w:pPr>
            <w:r>
              <w:rPr>
                <w:rFonts w:cstheme="minorHAnsi"/>
                <w:color w:val="00B0F0"/>
              </w:rPr>
              <w:t>Target Setting &amp; Assessment</w:t>
            </w:r>
          </w:p>
          <w:p w14:paraId="44936A63" w14:textId="77777777" w:rsidR="00916C8A" w:rsidRDefault="00916C8A" w:rsidP="00916C8A">
            <w:pPr>
              <w:pStyle w:val="ListParagraph"/>
              <w:numPr>
                <w:ilvl w:val="0"/>
                <w:numId w:val="14"/>
              </w:numPr>
              <w:tabs>
                <w:tab w:val="left" w:pos="264"/>
              </w:tabs>
              <w:spacing w:after="0" w:line="240" w:lineRule="auto"/>
              <w:rPr>
                <w:rFonts w:cstheme="minorHAnsi"/>
                <w:color w:val="00B0F0"/>
              </w:rPr>
            </w:pPr>
            <w:r>
              <w:rPr>
                <w:rFonts w:cstheme="minorHAnsi"/>
                <w:color w:val="00B0F0"/>
              </w:rPr>
              <w:t>On an ongoing basis all staff will continue to embed the use of Inverclyde’s Early Years Tracking tool.</w:t>
            </w:r>
          </w:p>
          <w:p w14:paraId="54885ABF" w14:textId="011DAB7D" w:rsidR="00916C8A" w:rsidRDefault="00410417" w:rsidP="00916C8A">
            <w:pPr>
              <w:pStyle w:val="ListParagraph"/>
              <w:numPr>
                <w:ilvl w:val="0"/>
                <w:numId w:val="14"/>
              </w:numPr>
              <w:tabs>
                <w:tab w:val="left" w:pos="264"/>
              </w:tabs>
              <w:spacing w:after="0" w:line="240" w:lineRule="auto"/>
              <w:rPr>
                <w:rFonts w:cstheme="minorHAnsi"/>
                <w:color w:val="00B0F0"/>
              </w:rPr>
            </w:pPr>
            <w:r>
              <w:rPr>
                <w:rFonts w:cstheme="minorHAnsi"/>
                <w:color w:val="00B0F0"/>
              </w:rPr>
              <w:t>By December 2025</w:t>
            </w:r>
            <w:r w:rsidR="00916C8A">
              <w:rPr>
                <w:rFonts w:cstheme="minorHAnsi"/>
                <w:color w:val="00B0F0"/>
              </w:rPr>
              <w:t>, staff will review the effectiveness of “Together Time” in support of children’s engagement in target setting and will adopt, adapt or abandon.</w:t>
            </w:r>
          </w:p>
          <w:p w14:paraId="6A4891EE" w14:textId="4C5F77A3" w:rsidR="00F610EB" w:rsidRDefault="00F610EB" w:rsidP="00916C8A">
            <w:pPr>
              <w:pStyle w:val="ListParagraph"/>
              <w:numPr>
                <w:ilvl w:val="0"/>
                <w:numId w:val="14"/>
              </w:numPr>
              <w:tabs>
                <w:tab w:val="left" w:pos="264"/>
              </w:tabs>
              <w:spacing w:after="0" w:line="240" w:lineRule="auto"/>
              <w:rPr>
                <w:rFonts w:cstheme="minorHAnsi"/>
                <w:color w:val="00B0F0"/>
              </w:rPr>
            </w:pPr>
            <w:r>
              <w:rPr>
                <w:rFonts w:cstheme="minorHAnsi"/>
                <w:color w:val="00B0F0"/>
              </w:rPr>
              <w:t xml:space="preserve">By June 2026 </w:t>
            </w:r>
            <w:r w:rsidR="00FF1F99">
              <w:rPr>
                <w:rFonts w:cstheme="minorHAnsi"/>
                <w:color w:val="00B0F0"/>
              </w:rPr>
              <w:t xml:space="preserve">all staff will have supported pupils to engage in self-assessment and self-evaluation through play experiences relating to targets. </w:t>
            </w:r>
          </w:p>
          <w:p w14:paraId="3C88A53A" w14:textId="77777777" w:rsidR="007708B1" w:rsidRDefault="007708B1" w:rsidP="00916C8A">
            <w:pPr>
              <w:pStyle w:val="ListParagraph"/>
              <w:numPr>
                <w:ilvl w:val="0"/>
                <w:numId w:val="14"/>
              </w:numPr>
              <w:tabs>
                <w:tab w:val="left" w:pos="264"/>
              </w:tabs>
              <w:spacing w:after="0" w:line="240" w:lineRule="auto"/>
              <w:rPr>
                <w:rFonts w:cstheme="minorHAnsi"/>
                <w:color w:val="00B0F0"/>
              </w:rPr>
            </w:pPr>
            <w:r>
              <w:rPr>
                <w:rFonts w:cstheme="minorHAnsi"/>
                <w:color w:val="00B0F0"/>
              </w:rPr>
              <w:t>By June 2026 SLT and peer observations, floor books and learning journals will produce evidence of high quality staff observations and how these inform planning and target setting for children.</w:t>
            </w:r>
          </w:p>
          <w:p w14:paraId="16E7149C" w14:textId="77777777" w:rsidR="007708B1" w:rsidRDefault="007708B1" w:rsidP="007708B1">
            <w:pPr>
              <w:tabs>
                <w:tab w:val="left" w:pos="264"/>
              </w:tabs>
              <w:spacing w:after="0" w:line="240" w:lineRule="auto"/>
              <w:rPr>
                <w:rFonts w:cstheme="minorHAnsi"/>
                <w:color w:val="00B0F0"/>
              </w:rPr>
            </w:pPr>
            <w:r>
              <w:rPr>
                <w:rFonts w:cstheme="minorHAnsi"/>
                <w:color w:val="00B0F0"/>
              </w:rPr>
              <w:t>New Improvement Framework</w:t>
            </w:r>
          </w:p>
          <w:p w14:paraId="5DFE1609" w14:textId="68884601" w:rsidR="007708B1" w:rsidRPr="007708B1" w:rsidRDefault="007708B1" w:rsidP="007708B1">
            <w:pPr>
              <w:pStyle w:val="ListParagraph"/>
              <w:numPr>
                <w:ilvl w:val="0"/>
                <w:numId w:val="15"/>
              </w:numPr>
              <w:tabs>
                <w:tab w:val="left" w:pos="264"/>
              </w:tabs>
              <w:spacing w:after="0" w:line="240" w:lineRule="auto"/>
              <w:rPr>
                <w:rFonts w:cstheme="minorHAnsi"/>
                <w:color w:val="00B0F0"/>
              </w:rPr>
            </w:pPr>
            <w:r>
              <w:rPr>
                <w:rFonts w:cstheme="minorHAnsi"/>
                <w:color w:val="00B0F0"/>
              </w:rPr>
              <w:t>By June 2026 all staff will have participated in collegiate training around the New Improvement Framework and will be evidenced by updated self-evaluation procedures.</w:t>
            </w:r>
          </w:p>
        </w:tc>
      </w:tr>
      <w:tr w:rsidR="00077B50" w:rsidRPr="00055548" w14:paraId="6D3257DF"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0DAE279D" w14:textId="2333C996" w:rsidR="00077B50" w:rsidRPr="00055548" w:rsidRDefault="00077B50" w:rsidP="00077B50">
            <w:pPr>
              <w:jc w:val="center"/>
              <w:rPr>
                <w:rFonts w:eastAsia="Arial Unicode MS" w:cstheme="minorHAnsi"/>
                <w:b/>
                <w:bCs/>
              </w:rPr>
            </w:pPr>
            <w:r w:rsidRPr="00055548">
              <w:rPr>
                <w:rFonts w:eastAsia="Arial Unicode MS" w:cstheme="minorHAnsi"/>
                <w:b/>
                <w:bCs/>
              </w:rPr>
              <w:lastRenderedPageBreak/>
              <w:t>If PEF spend is</w:t>
            </w:r>
            <w:r w:rsidR="000514DD" w:rsidRPr="00055548">
              <w:rPr>
                <w:rFonts w:eastAsia="Arial Unicode MS" w:cstheme="minorHAnsi"/>
                <w:b/>
                <w:bCs/>
              </w:rPr>
              <w:t xml:space="preserve"> supporting – how much and what?</w:t>
            </w:r>
            <w:r w:rsidRPr="00055548">
              <w:rPr>
                <w:rFonts w:eastAsia="Arial Unicode MS" w:cstheme="minorHAnsi"/>
                <w:b/>
                <w:bCs/>
              </w:rPr>
              <w:t xml:space="preserve"> </w:t>
            </w:r>
          </w:p>
        </w:tc>
      </w:tr>
      <w:tr w:rsidR="00077B50" w:rsidRPr="00055548" w14:paraId="2D05AFA1"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DFCA685" w14:textId="77777777" w:rsidR="00077B50" w:rsidRDefault="008C17BC" w:rsidP="004024A1">
            <w:pPr>
              <w:tabs>
                <w:tab w:val="left" w:pos="264"/>
              </w:tabs>
              <w:spacing w:after="0" w:line="240" w:lineRule="auto"/>
              <w:rPr>
                <w:rFonts w:cstheme="minorHAnsi"/>
                <w:sz w:val="18"/>
                <w:szCs w:val="18"/>
              </w:rPr>
            </w:pPr>
            <w:r>
              <w:rPr>
                <w:rFonts w:cstheme="minorHAnsi"/>
                <w:sz w:val="18"/>
                <w:szCs w:val="18"/>
              </w:rPr>
              <w:t>Purchase of Literacy &amp; Numeracy Resources - £3500</w:t>
            </w:r>
          </w:p>
          <w:p w14:paraId="7605F56E" w14:textId="5D91B367" w:rsidR="008C17BC" w:rsidRDefault="008C17BC" w:rsidP="004024A1">
            <w:pPr>
              <w:tabs>
                <w:tab w:val="left" w:pos="264"/>
              </w:tabs>
              <w:spacing w:after="0" w:line="240" w:lineRule="auto"/>
              <w:rPr>
                <w:rFonts w:cstheme="minorHAnsi"/>
                <w:sz w:val="18"/>
                <w:szCs w:val="18"/>
              </w:rPr>
            </w:pPr>
            <w:r>
              <w:rPr>
                <w:rFonts w:cstheme="minorHAnsi"/>
                <w:sz w:val="18"/>
                <w:szCs w:val="18"/>
              </w:rPr>
              <w:t>Purchase of Play materials &amp; replacement of</w:t>
            </w:r>
            <w:r w:rsidR="00F66D77">
              <w:rPr>
                <w:rFonts w:cstheme="minorHAnsi"/>
                <w:sz w:val="18"/>
                <w:szCs w:val="18"/>
              </w:rPr>
              <w:t xml:space="preserve"> broken/worn resources for P1 &amp; P2- £5000</w:t>
            </w:r>
          </w:p>
          <w:p w14:paraId="3F4F282A" w14:textId="77777777" w:rsidR="00F66D77" w:rsidRDefault="00F66D77" w:rsidP="004024A1">
            <w:pPr>
              <w:tabs>
                <w:tab w:val="left" w:pos="264"/>
              </w:tabs>
              <w:spacing w:after="0" w:line="240" w:lineRule="auto"/>
              <w:rPr>
                <w:rFonts w:cstheme="minorHAnsi"/>
                <w:sz w:val="18"/>
                <w:szCs w:val="18"/>
              </w:rPr>
            </w:pPr>
            <w:r>
              <w:rPr>
                <w:rFonts w:cstheme="minorHAnsi"/>
                <w:sz w:val="18"/>
                <w:szCs w:val="18"/>
              </w:rPr>
              <w:t>Inspection &amp; Upkeep of existing playground infrastructure - £1000</w:t>
            </w:r>
          </w:p>
          <w:p w14:paraId="3F61FBCD" w14:textId="7EDC3408" w:rsidR="00F66D77" w:rsidRPr="00055548" w:rsidRDefault="00F66D77" w:rsidP="004024A1">
            <w:pPr>
              <w:tabs>
                <w:tab w:val="left" w:pos="264"/>
              </w:tabs>
              <w:spacing w:after="0" w:line="240" w:lineRule="auto"/>
              <w:rPr>
                <w:rFonts w:cstheme="minorHAnsi"/>
                <w:sz w:val="18"/>
                <w:szCs w:val="18"/>
              </w:rPr>
            </w:pPr>
            <w:r>
              <w:rPr>
                <w:rFonts w:cstheme="minorHAnsi"/>
                <w:sz w:val="18"/>
                <w:szCs w:val="18"/>
              </w:rPr>
              <w:t>Purchase of resources for Playground &amp; Outdoor learning - £3000</w:t>
            </w:r>
          </w:p>
        </w:tc>
      </w:tr>
    </w:tbl>
    <w:p w14:paraId="23225E80" w14:textId="6685930F" w:rsidR="00EC7679" w:rsidRDefault="00EC7679" w:rsidP="005C3B0B">
      <w:pPr>
        <w:rPr>
          <w:rFonts w:cstheme="minorHAnsi"/>
        </w:rPr>
      </w:pPr>
    </w:p>
    <w:p w14:paraId="2D679F16"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203168" w:rsidRPr="00055548" w14:paraId="3887CA6E" w14:textId="77777777" w:rsidTr="00841F1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055548" w:rsidRDefault="00203168" w:rsidP="003A081E">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055548" w:rsidRDefault="00203168" w:rsidP="00D8618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055548" w:rsidRDefault="00203168" w:rsidP="003A081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055548" w:rsidRDefault="00203168" w:rsidP="003A081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055548" w:rsidRDefault="00203168" w:rsidP="003A081E">
            <w:pPr>
              <w:jc w:val="center"/>
              <w:rPr>
                <w:rFonts w:eastAsia="Arial Unicode MS" w:cstheme="minorHAnsi"/>
                <w:b/>
                <w:bCs/>
              </w:rPr>
            </w:pPr>
            <w:r w:rsidRPr="00055548">
              <w:rPr>
                <w:rFonts w:cstheme="minorHAnsi"/>
                <w:b/>
                <w:bCs/>
              </w:rPr>
              <w:t>Resources and staff development</w:t>
            </w:r>
          </w:p>
        </w:tc>
      </w:tr>
      <w:tr w:rsidR="00203168" w:rsidRPr="00055548" w14:paraId="536349A4"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4CCDDAF" w14:textId="77777777" w:rsidR="00203168" w:rsidRDefault="00FA2040" w:rsidP="00FA2040">
            <w:pPr>
              <w:pStyle w:val="Header"/>
              <w:spacing w:before="60"/>
              <w:rPr>
                <w:rFonts w:cstheme="minorHAnsi"/>
                <w:bCs/>
              </w:rPr>
            </w:pPr>
            <w:r w:rsidRPr="00FA2040">
              <w:rPr>
                <w:rFonts w:cstheme="minorHAnsi"/>
                <w:b/>
                <w:bCs/>
                <w:u w:val="single"/>
              </w:rPr>
              <w:t xml:space="preserve">New Literacy &amp; Numeracy Resources </w:t>
            </w:r>
          </w:p>
          <w:p w14:paraId="4E305DF4" w14:textId="56738A5A" w:rsidR="00FA2040" w:rsidRPr="00FA2040" w:rsidRDefault="00FA2040" w:rsidP="00FA2040">
            <w:pPr>
              <w:pStyle w:val="Header"/>
              <w:numPr>
                <w:ilvl w:val="0"/>
                <w:numId w:val="15"/>
              </w:numPr>
              <w:spacing w:before="60"/>
              <w:rPr>
                <w:rFonts w:cstheme="minorHAnsi"/>
                <w:bCs/>
              </w:rPr>
            </w:pPr>
            <w:r>
              <w:rPr>
                <w:rFonts w:cstheme="minorHAnsi"/>
                <w:bCs/>
              </w:rPr>
              <w:t>Resources will be incorporated into forward planning and reviewed termly in order to support pace of learning and evidence attainment.</w:t>
            </w:r>
          </w:p>
        </w:tc>
        <w:tc>
          <w:tcPr>
            <w:tcW w:w="1816" w:type="dxa"/>
            <w:tcBorders>
              <w:top w:val="single" w:sz="4" w:space="0" w:color="auto"/>
              <w:left w:val="single" w:sz="4" w:space="0" w:color="auto"/>
              <w:bottom w:val="single" w:sz="4" w:space="0" w:color="auto"/>
              <w:right w:val="single" w:sz="4" w:space="0" w:color="auto"/>
            </w:tcBorders>
          </w:tcPr>
          <w:p w14:paraId="52BD6CAD" w14:textId="21A417E7" w:rsidR="00203168" w:rsidRPr="00055548" w:rsidRDefault="00FA2040" w:rsidP="00DA74F4">
            <w:pPr>
              <w:autoSpaceDE w:val="0"/>
              <w:autoSpaceDN w:val="0"/>
              <w:adjustRightInd w:val="0"/>
              <w:spacing w:after="0" w:line="240" w:lineRule="auto"/>
              <w:rPr>
                <w:rFonts w:cstheme="minorHAnsi"/>
              </w:rPr>
            </w:pPr>
            <w:r>
              <w:rPr>
                <w:rFonts w:cstheme="minorHAnsi"/>
              </w:rPr>
              <w:t>Ongoing until June 2026</w:t>
            </w:r>
          </w:p>
        </w:tc>
        <w:tc>
          <w:tcPr>
            <w:tcW w:w="687" w:type="dxa"/>
            <w:tcBorders>
              <w:top w:val="single" w:sz="4" w:space="0" w:color="auto"/>
              <w:left w:val="single" w:sz="4" w:space="0" w:color="auto"/>
              <w:bottom w:val="single" w:sz="4" w:space="0" w:color="auto"/>
              <w:right w:val="single" w:sz="4" w:space="0" w:color="auto"/>
            </w:tcBorders>
          </w:tcPr>
          <w:p w14:paraId="1096CC2A" w14:textId="77777777" w:rsidR="00203168" w:rsidRPr="00055548" w:rsidRDefault="00203168" w:rsidP="00025863">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840B99D" w14:textId="77777777" w:rsidR="00203168" w:rsidRDefault="00FA2040" w:rsidP="00025863">
            <w:pPr>
              <w:spacing w:before="4"/>
              <w:rPr>
                <w:rFonts w:eastAsia="Arial Unicode MS" w:cstheme="minorHAnsi"/>
                <w:b/>
              </w:rPr>
            </w:pPr>
            <w:r>
              <w:rPr>
                <w:rFonts w:eastAsia="Arial Unicode MS" w:cstheme="minorHAnsi"/>
                <w:b/>
              </w:rPr>
              <w:t>SLT</w:t>
            </w:r>
          </w:p>
          <w:p w14:paraId="210D9DF6" w14:textId="6E4E81CF" w:rsidR="00FA2040" w:rsidRPr="00055548" w:rsidRDefault="00FA2040" w:rsidP="00025863">
            <w:pPr>
              <w:spacing w:before="4"/>
              <w:rPr>
                <w:rFonts w:eastAsia="Arial Unicode MS" w:cstheme="minorHAnsi"/>
                <w:b/>
              </w:rPr>
            </w:pPr>
            <w:r>
              <w:rPr>
                <w:rFonts w:eastAsia="Arial Unicode MS" w:cstheme="minorHAnsi"/>
                <w:b/>
              </w:rPr>
              <w:t>All teachers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B8C609C" w14:textId="66E15F19" w:rsidR="00203168" w:rsidRPr="00055548" w:rsidRDefault="00FA2040" w:rsidP="007B7696">
            <w:pPr>
              <w:autoSpaceDE w:val="0"/>
              <w:autoSpaceDN w:val="0"/>
              <w:adjustRightInd w:val="0"/>
              <w:spacing w:after="30"/>
              <w:rPr>
                <w:rFonts w:eastAsia="Arial Unicode MS" w:cstheme="minorHAnsi"/>
              </w:rPr>
            </w:pPr>
            <w:r>
              <w:rPr>
                <w:rFonts w:eastAsia="Arial Unicode MS" w:cstheme="minorHAnsi"/>
              </w:rPr>
              <w:t>Num</w:t>
            </w:r>
            <w:r w:rsidR="00F24ACD">
              <w:rPr>
                <w:rFonts w:eastAsia="Arial Unicode MS" w:cstheme="minorHAnsi"/>
              </w:rPr>
              <w:t>eracy workbooks and literacy te</w:t>
            </w:r>
            <w:r>
              <w:rPr>
                <w:rFonts w:eastAsia="Arial Unicode MS" w:cstheme="minorHAnsi"/>
              </w:rPr>
              <w:t>xtbooks.</w:t>
            </w:r>
          </w:p>
        </w:tc>
      </w:tr>
      <w:tr w:rsidR="00203168" w:rsidRPr="00055548" w14:paraId="0CA0EE0D"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01D0A99" w14:textId="77777777" w:rsidR="00203168" w:rsidRDefault="00FA2040" w:rsidP="005C3B0B">
            <w:pPr>
              <w:autoSpaceDE w:val="0"/>
              <w:autoSpaceDN w:val="0"/>
              <w:adjustRightInd w:val="0"/>
              <w:rPr>
                <w:rFonts w:cstheme="minorHAnsi"/>
                <w:b/>
                <w:bCs/>
                <w:u w:val="single"/>
              </w:rPr>
            </w:pPr>
            <w:r w:rsidRPr="00FA2040">
              <w:rPr>
                <w:rFonts w:cstheme="minorHAnsi"/>
                <w:b/>
                <w:bCs/>
                <w:u w:val="single"/>
              </w:rPr>
              <w:t>PASE, Literacy Framework &amp; Numeracy Framework</w:t>
            </w:r>
          </w:p>
          <w:p w14:paraId="07B5662B" w14:textId="77777777" w:rsidR="00FA2040" w:rsidRDefault="00FA2040" w:rsidP="00FA2040">
            <w:pPr>
              <w:pStyle w:val="ListParagraph"/>
              <w:numPr>
                <w:ilvl w:val="0"/>
                <w:numId w:val="15"/>
              </w:numPr>
              <w:autoSpaceDE w:val="0"/>
              <w:autoSpaceDN w:val="0"/>
              <w:adjustRightInd w:val="0"/>
              <w:rPr>
                <w:rFonts w:cstheme="minorHAnsi"/>
                <w:bCs/>
              </w:rPr>
            </w:pPr>
            <w:r>
              <w:rPr>
                <w:rFonts w:cstheme="minorHAnsi"/>
                <w:bCs/>
              </w:rPr>
              <w:t>All staff will identify specific area of engagement as part of CPD plan</w:t>
            </w:r>
          </w:p>
          <w:p w14:paraId="7E7F14A3" w14:textId="77777777" w:rsidR="00FA2040" w:rsidRDefault="00FA2040" w:rsidP="00FA2040">
            <w:pPr>
              <w:pStyle w:val="ListParagraph"/>
              <w:autoSpaceDE w:val="0"/>
              <w:autoSpaceDN w:val="0"/>
              <w:adjustRightInd w:val="0"/>
              <w:rPr>
                <w:rFonts w:cstheme="minorHAnsi"/>
                <w:bCs/>
              </w:rPr>
            </w:pPr>
          </w:p>
          <w:p w14:paraId="230CF3EB" w14:textId="47BE25CC" w:rsidR="00FA2040" w:rsidRPr="00FA2040" w:rsidRDefault="00FA2040" w:rsidP="00FA2040">
            <w:pPr>
              <w:pStyle w:val="ListParagraph"/>
              <w:numPr>
                <w:ilvl w:val="0"/>
                <w:numId w:val="15"/>
              </w:numPr>
              <w:autoSpaceDE w:val="0"/>
              <w:autoSpaceDN w:val="0"/>
              <w:adjustRightInd w:val="0"/>
              <w:rPr>
                <w:rFonts w:cstheme="minorHAnsi"/>
                <w:bCs/>
              </w:rPr>
            </w:pPr>
            <w:r>
              <w:rPr>
                <w:rFonts w:cstheme="minorHAnsi"/>
                <w:bCs/>
              </w:rPr>
              <w:t>Collegiate sessions will be delivered throughout the year to review training and resource offer available from on-line platforms</w:t>
            </w:r>
          </w:p>
        </w:tc>
        <w:tc>
          <w:tcPr>
            <w:tcW w:w="1816" w:type="dxa"/>
            <w:tcBorders>
              <w:top w:val="single" w:sz="4" w:space="0" w:color="auto"/>
              <w:left w:val="single" w:sz="4" w:space="0" w:color="auto"/>
              <w:bottom w:val="single" w:sz="4" w:space="0" w:color="auto"/>
              <w:right w:val="single" w:sz="4" w:space="0" w:color="auto"/>
            </w:tcBorders>
          </w:tcPr>
          <w:p w14:paraId="200DFF71" w14:textId="77777777" w:rsidR="00203168" w:rsidRDefault="00203168" w:rsidP="00025863">
            <w:pPr>
              <w:spacing w:before="4"/>
              <w:ind w:right="74"/>
              <w:rPr>
                <w:rFonts w:eastAsia="Arial Unicode MS" w:cstheme="minorHAnsi"/>
              </w:rPr>
            </w:pPr>
          </w:p>
          <w:p w14:paraId="5A722C72" w14:textId="77777777" w:rsidR="00FA2040" w:rsidRDefault="00FA2040" w:rsidP="00025863">
            <w:pPr>
              <w:spacing w:before="4"/>
              <w:ind w:right="74"/>
              <w:rPr>
                <w:rFonts w:eastAsia="Arial Unicode MS" w:cstheme="minorHAnsi"/>
              </w:rPr>
            </w:pPr>
          </w:p>
          <w:p w14:paraId="1659CF84" w14:textId="77777777" w:rsidR="00FA2040" w:rsidRDefault="00FA2040" w:rsidP="00025863">
            <w:pPr>
              <w:spacing w:before="4"/>
              <w:ind w:right="74"/>
              <w:rPr>
                <w:rFonts w:eastAsia="Arial Unicode MS" w:cstheme="minorHAnsi"/>
              </w:rPr>
            </w:pPr>
            <w:r>
              <w:rPr>
                <w:rFonts w:eastAsia="Arial Unicode MS" w:cstheme="minorHAnsi"/>
              </w:rPr>
              <w:t>By end of Sept 25</w:t>
            </w:r>
          </w:p>
          <w:p w14:paraId="12D32B86" w14:textId="77777777" w:rsidR="003B4686" w:rsidRDefault="003B4686" w:rsidP="00025863">
            <w:pPr>
              <w:spacing w:before="4"/>
              <w:ind w:right="74"/>
              <w:rPr>
                <w:rFonts w:eastAsia="Arial Unicode MS" w:cstheme="minorHAnsi"/>
              </w:rPr>
            </w:pPr>
          </w:p>
          <w:p w14:paraId="42F641F5" w14:textId="2620ADC9" w:rsidR="003B4686" w:rsidRPr="00055548" w:rsidRDefault="003B4686" w:rsidP="00025863">
            <w:pPr>
              <w:spacing w:before="4"/>
              <w:ind w:right="74"/>
              <w:rPr>
                <w:rFonts w:eastAsia="Arial Unicode MS" w:cstheme="minorHAnsi"/>
              </w:rPr>
            </w:pPr>
            <w:r>
              <w:rPr>
                <w:rFonts w:eastAsia="Arial Unicode MS" w:cstheme="minorHAnsi"/>
              </w:rPr>
              <w:t>Ongoing until June 2026</w:t>
            </w: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5206B44" w14:textId="77777777" w:rsidR="00203168" w:rsidRDefault="00203168" w:rsidP="00025863">
            <w:pPr>
              <w:spacing w:before="4"/>
              <w:rPr>
                <w:rFonts w:eastAsia="Arial Unicode MS" w:cstheme="minorHAnsi"/>
              </w:rPr>
            </w:pPr>
          </w:p>
          <w:p w14:paraId="468AF0AA" w14:textId="77777777" w:rsidR="00FA2040" w:rsidRDefault="00FA2040" w:rsidP="00025863">
            <w:pPr>
              <w:spacing w:before="4"/>
              <w:rPr>
                <w:rFonts w:eastAsia="Arial Unicode MS" w:cstheme="minorHAnsi"/>
              </w:rPr>
            </w:pPr>
            <w:r>
              <w:rPr>
                <w:rFonts w:eastAsia="Arial Unicode MS" w:cstheme="minorHAnsi"/>
              </w:rPr>
              <w:t>SLT</w:t>
            </w:r>
          </w:p>
          <w:p w14:paraId="7AB8F096" w14:textId="77777777" w:rsidR="00FA2040" w:rsidRDefault="00FA2040" w:rsidP="00025863">
            <w:pPr>
              <w:spacing w:before="4"/>
              <w:rPr>
                <w:rFonts w:eastAsia="Arial Unicode MS" w:cstheme="minorHAnsi"/>
              </w:rPr>
            </w:pPr>
            <w:r>
              <w:rPr>
                <w:rFonts w:eastAsia="Arial Unicode MS" w:cstheme="minorHAnsi"/>
              </w:rPr>
              <w:t>Teaching staff</w:t>
            </w:r>
          </w:p>
          <w:p w14:paraId="2D213C24" w14:textId="77777777" w:rsidR="003B4686" w:rsidRDefault="003B4686" w:rsidP="00025863">
            <w:pPr>
              <w:spacing w:before="4"/>
              <w:rPr>
                <w:rFonts w:eastAsia="Arial Unicode MS" w:cstheme="minorHAnsi"/>
              </w:rPr>
            </w:pPr>
          </w:p>
          <w:p w14:paraId="6F895C4F" w14:textId="77777777" w:rsidR="003B4686" w:rsidRDefault="003B4686" w:rsidP="00025863">
            <w:pPr>
              <w:spacing w:before="4"/>
              <w:rPr>
                <w:rFonts w:eastAsia="Arial Unicode MS" w:cstheme="minorHAnsi"/>
              </w:rPr>
            </w:pPr>
            <w:r>
              <w:rPr>
                <w:rFonts w:eastAsia="Arial Unicode MS" w:cstheme="minorHAnsi"/>
              </w:rPr>
              <w:t>SLT</w:t>
            </w:r>
          </w:p>
          <w:p w14:paraId="12CFE109" w14:textId="77777777" w:rsidR="003B4686" w:rsidRDefault="003B4686" w:rsidP="00025863">
            <w:pPr>
              <w:spacing w:before="4"/>
              <w:rPr>
                <w:rFonts w:eastAsia="Arial Unicode MS" w:cstheme="minorHAnsi"/>
              </w:rPr>
            </w:pPr>
            <w:r>
              <w:rPr>
                <w:rFonts w:eastAsia="Arial Unicode MS" w:cstheme="minorHAnsi"/>
              </w:rPr>
              <w:t>Jennifer Skelton (Literacy Co-ordinator)</w:t>
            </w:r>
          </w:p>
          <w:p w14:paraId="032FA88B" w14:textId="77777777" w:rsidR="003B4686" w:rsidRDefault="003B4686" w:rsidP="00025863">
            <w:pPr>
              <w:spacing w:before="4"/>
              <w:rPr>
                <w:rFonts w:eastAsia="Arial Unicode MS" w:cstheme="minorHAnsi"/>
              </w:rPr>
            </w:pPr>
            <w:r>
              <w:rPr>
                <w:rFonts w:eastAsia="Arial Unicode MS" w:cstheme="minorHAnsi"/>
              </w:rPr>
              <w:t>Kathleen Christie (Numeracy Co-ordinator)</w:t>
            </w:r>
          </w:p>
          <w:p w14:paraId="36F8D3BF" w14:textId="74944C4D" w:rsidR="003B4686" w:rsidRPr="00055548" w:rsidRDefault="003B4686" w:rsidP="00025863">
            <w:pPr>
              <w:spacing w:before="4"/>
              <w:rPr>
                <w:rFonts w:eastAsia="Arial Unicode MS" w:cstheme="minorHAnsi"/>
              </w:rPr>
            </w:pPr>
            <w:r>
              <w:rPr>
                <w:rFonts w:eastAsia="Arial Unicode MS" w:cstheme="minorHAnsi"/>
              </w:rPr>
              <w:t>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5D67F0D" w14:textId="77777777" w:rsidR="00203168" w:rsidRDefault="00203168" w:rsidP="00025863">
            <w:pPr>
              <w:spacing w:before="4"/>
              <w:rPr>
                <w:rFonts w:cstheme="minorHAnsi"/>
              </w:rPr>
            </w:pPr>
          </w:p>
          <w:p w14:paraId="4C9005ED" w14:textId="77777777" w:rsidR="00FA2040" w:rsidRDefault="00FA2040" w:rsidP="00025863">
            <w:pPr>
              <w:spacing w:before="4"/>
              <w:rPr>
                <w:rFonts w:cstheme="minorHAnsi"/>
              </w:rPr>
            </w:pPr>
            <w:r>
              <w:rPr>
                <w:rFonts w:cstheme="minorHAnsi"/>
              </w:rPr>
              <w:t>CPD plan</w:t>
            </w:r>
          </w:p>
          <w:p w14:paraId="56D0EDCA" w14:textId="77777777" w:rsidR="003B4686" w:rsidRDefault="003B4686" w:rsidP="00025863">
            <w:pPr>
              <w:spacing w:before="4"/>
              <w:rPr>
                <w:rFonts w:cstheme="minorHAnsi"/>
              </w:rPr>
            </w:pPr>
          </w:p>
          <w:p w14:paraId="1B43010E" w14:textId="77777777" w:rsidR="003B4686" w:rsidRDefault="003B4686" w:rsidP="00025863">
            <w:pPr>
              <w:spacing w:before="4"/>
              <w:rPr>
                <w:rFonts w:cstheme="minorHAnsi"/>
              </w:rPr>
            </w:pPr>
          </w:p>
          <w:p w14:paraId="49FC8434" w14:textId="77777777" w:rsidR="003B4686" w:rsidRDefault="003B4686" w:rsidP="00025863">
            <w:pPr>
              <w:spacing w:before="4"/>
              <w:rPr>
                <w:rFonts w:cstheme="minorHAnsi"/>
              </w:rPr>
            </w:pPr>
            <w:r>
              <w:rPr>
                <w:rFonts w:cstheme="minorHAnsi"/>
              </w:rPr>
              <w:t>On-line platforms</w:t>
            </w:r>
          </w:p>
          <w:p w14:paraId="6E88AEA5" w14:textId="227CD8AE" w:rsidR="003B4686" w:rsidRPr="00055548" w:rsidRDefault="003B4686" w:rsidP="00025863">
            <w:pPr>
              <w:spacing w:before="4"/>
              <w:rPr>
                <w:rFonts w:cstheme="minorHAnsi"/>
              </w:rPr>
            </w:pPr>
            <w:r>
              <w:rPr>
                <w:rFonts w:cstheme="minorHAnsi"/>
              </w:rPr>
              <w:t>Collegiate Calendar</w:t>
            </w:r>
          </w:p>
        </w:tc>
      </w:tr>
      <w:tr w:rsidR="00203168" w:rsidRPr="00055548" w14:paraId="79811A8E"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094AEE2" w14:textId="77777777" w:rsidR="00203168" w:rsidRDefault="003B4686" w:rsidP="003B4686">
            <w:pPr>
              <w:pStyle w:val="Header"/>
              <w:spacing w:before="60"/>
              <w:rPr>
                <w:rFonts w:cstheme="minorHAnsi"/>
                <w:bCs/>
              </w:rPr>
            </w:pPr>
            <w:r>
              <w:rPr>
                <w:rFonts w:cstheme="minorHAnsi"/>
                <w:b/>
                <w:bCs/>
                <w:u w:val="single"/>
              </w:rPr>
              <w:t>Play</w:t>
            </w:r>
          </w:p>
          <w:p w14:paraId="7B8768EF" w14:textId="77777777" w:rsidR="003B4686" w:rsidRDefault="003B4686" w:rsidP="003B4686">
            <w:pPr>
              <w:pStyle w:val="Header"/>
              <w:numPr>
                <w:ilvl w:val="0"/>
                <w:numId w:val="16"/>
              </w:numPr>
              <w:spacing w:before="60"/>
              <w:rPr>
                <w:rFonts w:cstheme="minorHAnsi"/>
                <w:bCs/>
              </w:rPr>
            </w:pPr>
            <w:r>
              <w:rPr>
                <w:rFonts w:cstheme="minorHAnsi"/>
                <w:bCs/>
              </w:rPr>
              <w:t>Play pedagogy will be re-introduced into P1 &amp; P2 utilising existing policy and planning supports.</w:t>
            </w:r>
          </w:p>
          <w:p w14:paraId="49050690" w14:textId="77777777" w:rsidR="003B4686" w:rsidRDefault="003B4686" w:rsidP="003B4686">
            <w:pPr>
              <w:pStyle w:val="Header"/>
              <w:spacing w:before="60"/>
              <w:ind w:left="720"/>
              <w:rPr>
                <w:rFonts w:cstheme="minorHAnsi"/>
                <w:bCs/>
              </w:rPr>
            </w:pPr>
          </w:p>
          <w:p w14:paraId="15A78898" w14:textId="77777777" w:rsidR="003B4686" w:rsidRDefault="003B4686" w:rsidP="003B4686">
            <w:pPr>
              <w:pStyle w:val="Header"/>
              <w:spacing w:before="60"/>
              <w:ind w:left="720"/>
              <w:rPr>
                <w:rFonts w:cstheme="minorHAnsi"/>
                <w:bCs/>
              </w:rPr>
            </w:pPr>
          </w:p>
          <w:p w14:paraId="665752F5" w14:textId="77777777" w:rsidR="003B4686" w:rsidRDefault="003B4686" w:rsidP="003B4686">
            <w:pPr>
              <w:pStyle w:val="Header"/>
              <w:spacing w:before="60"/>
              <w:rPr>
                <w:rFonts w:cstheme="minorHAnsi"/>
                <w:bCs/>
              </w:rPr>
            </w:pPr>
          </w:p>
          <w:p w14:paraId="2DB5616B" w14:textId="77777777" w:rsidR="003B4686" w:rsidRDefault="003B4686" w:rsidP="003B4686">
            <w:pPr>
              <w:pStyle w:val="Header"/>
              <w:numPr>
                <w:ilvl w:val="0"/>
                <w:numId w:val="16"/>
              </w:numPr>
              <w:spacing w:before="60"/>
              <w:rPr>
                <w:rFonts w:cstheme="minorHAnsi"/>
                <w:bCs/>
              </w:rPr>
            </w:pPr>
            <w:r>
              <w:rPr>
                <w:rFonts w:cstheme="minorHAnsi"/>
                <w:bCs/>
              </w:rPr>
              <w:t>Additional resources and materials will be purchased to support Play provision.</w:t>
            </w:r>
          </w:p>
          <w:p w14:paraId="68BFA038" w14:textId="77777777" w:rsidR="003B4686" w:rsidRDefault="003B4686" w:rsidP="003B4686">
            <w:pPr>
              <w:pStyle w:val="Header"/>
              <w:spacing w:before="60"/>
              <w:ind w:left="720"/>
              <w:rPr>
                <w:rFonts w:cstheme="minorHAnsi"/>
                <w:bCs/>
              </w:rPr>
            </w:pPr>
          </w:p>
          <w:p w14:paraId="3373E1A4" w14:textId="77777777" w:rsidR="003B4686" w:rsidRDefault="003B4686" w:rsidP="003B4686">
            <w:pPr>
              <w:pStyle w:val="Header"/>
              <w:spacing w:before="60"/>
              <w:rPr>
                <w:rFonts w:cstheme="minorHAnsi"/>
                <w:bCs/>
              </w:rPr>
            </w:pPr>
          </w:p>
          <w:p w14:paraId="0D5B788A" w14:textId="2563EC44" w:rsidR="003B4686" w:rsidRPr="003B4686" w:rsidRDefault="003B4686" w:rsidP="003B4686">
            <w:pPr>
              <w:pStyle w:val="Header"/>
              <w:numPr>
                <w:ilvl w:val="0"/>
                <w:numId w:val="16"/>
              </w:numPr>
              <w:spacing w:before="60"/>
              <w:rPr>
                <w:rFonts w:cstheme="minorHAnsi"/>
                <w:bCs/>
              </w:rPr>
            </w:pPr>
            <w:r>
              <w:rPr>
                <w:rFonts w:cstheme="minorHAnsi"/>
                <w:bCs/>
              </w:rPr>
              <w:t>St. Joseph’s Play Pedagogy policy amended and updated</w:t>
            </w:r>
          </w:p>
        </w:tc>
        <w:tc>
          <w:tcPr>
            <w:tcW w:w="1816" w:type="dxa"/>
            <w:tcBorders>
              <w:top w:val="single" w:sz="4" w:space="0" w:color="auto"/>
              <w:left w:val="single" w:sz="4" w:space="0" w:color="auto"/>
              <w:bottom w:val="single" w:sz="4" w:space="0" w:color="auto"/>
              <w:right w:val="single" w:sz="4" w:space="0" w:color="auto"/>
            </w:tcBorders>
          </w:tcPr>
          <w:p w14:paraId="38A70BDF" w14:textId="77777777" w:rsidR="00203168" w:rsidRDefault="00203168" w:rsidP="005C3B0B">
            <w:pPr>
              <w:spacing w:before="4"/>
              <w:rPr>
                <w:rFonts w:eastAsia="Arial Unicode MS" w:cstheme="minorHAnsi"/>
              </w:rPr>
            </w:pPr>
          </w:p>
          <w:p w14:paraId="4FF87D9C" w14:textId="77777777" w:rsidR="003B4686" w:rsidRDefault="003B4686" w:rsidP="005C3B0B">
            <w:pPr>
              <w:spacing w:before="4"/>
              <w:rPr>
                <w:rFonts w:eastAsia="Arial Unicode MS" w:cstheme="minorHAnsi"/>
              </w:rPr>
            </w:pPr>
            <w:r>
              <w:rPr>
                <w:rFonts w:eastAsia="Arial Unicode MS" w:cstheme="minorHAnsi"/>
              </w:rPr>
              <w:t>August 2025</w:t>
            </w:r>
          </w:p>
          <w:p w14:paraId="584BB5A4" w14:textId="77777777" w:rsidR="003B4686" w:rsidRDefault="003B4686" w:rsidP="005C3B0B">
            <w:pPr>
              <w:spacing w:before="4"/>
              <w:rPr>
                <w:rFonts w:eastAsia="Arial Unicode MS" w:cstheme="minorHAnsi"/>
              </w:rPr>
            </w:pPr>
          </w:p>
          <w:p w14:paraId="4B7F3351" w14:textId="77777777" w:rsidR="003B4686" w:rsidRDefault="003B4686" w:rsidP="005C3B0B">
            <w:pPr>
              <w:spacing w:before="4"/>
              <w:rPr>
                <w:rFonts w:eastAsia="Arial Unicode MS" w:cstheme="minorHAnsi"/>
              </w:rPr>
            </w:pPr>
          </w:p>
          <w:p w14:paraId="63958983" w14:textId="77777777" w:rsidR="003B4686" w:rsidRDefault="003B4686" w:rsidP="005C3B0B">
            <w:pPr>
              <w:spacing w:before="4"/>
              <w:rPr>
                <w:rFonts w:eastAsia="Arial Unicode MS" w:cstheme="minorHAnsi"/>
              </w:rPr>
            </w:pPr>
          </w:p>
          <w:p w14:paraId="10AFCB10" w14:textId="77777777" w:rsidR="003B4686" w:rsidRDefault="003B4686" w:rsidP="005C3B0B">
            <w:pPr>
              <w:spacing w:before="4"/>
              <w:rPr>
                <w:rFonts w:eastAsia="Arial Unicode MS" w:cstheme="minorHAnsi"/>
              </w:rPr>
            </w:pPr>
            <w:r>
              <w:rPr>
                <w:rFonts w:eastAsia="Arial Unicode MS" w:cstheme="minorHAnsi"/>
              </w:rPr>
              <w:t>By Oct 2025</w:t>
            </w:r>
          </w:p>
          <w:p w14:paraId="0532406E" w14:textId="77777777" w:rsidR="003B4686" w:rsidRDefault="003B4686" w:rsidP="005C3B0B">
            <w:pPr>
              <w:spacing w:before="4"/>
              <w:rPr>
                <w:rFonts w:eastAsia="Arial Unicode MS" w:cstheme="minorHAnsi"/>
              </w:rPr>
            </w:pPr>
          </w:p>
          <w:p w14:paraId="36B69540" w14:textId="77777777" w:rsidR="003B4686" w:rsidRDefault="003B4686" w:rsidP="005C3B0B">
            <w:pPr>
              <w:spacing w:before="4"/>
              <w:rPr>
                <w:rFonts w:eastAsia="Arial Unicode MS" w:cstheme="minorHAnsi"/>
              </w:rPr>
            </w:pPr>
          </w:p>
          <w:p w14:paraId="3C02CA71" w14:textId="0FC671DF" w:rsidR="003B4686" w:rsidRPr="00055548" w:rsidRDefault="003B4686" w:rsidP="005C3B0B">
            <w:pPr>
              <w:spacing w:before="4"/>
              <w:rPr>
                <w:rFonts w:eastAsia="Arial Unicode MS" w:cstheme="minorHAnsi"/>
              </w:rPr>
            </w:pPr>
            <w:r>
              <w:rPr>
                <w:rFonts w:eastAsia="Arial Unicode MS" w:cstheme="minorHAnsi"/>
              </w:rPr>
              <w:t>By June 2026</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6221E3F" w14:textId="77777777" w:rsidR="00203168" w:rsidRDefault="00203168" w:rsidP="00025863">
            <w:pPr>
              <w:spacing w:before="4"/>
              <w:rPr>
                <w:rFonts w:eastAsia="Arial Unicode MS" w:cstheme="minorHAnsi"/>
              </w:rPr>
            </w:pPr>
          </w:p>
          <w:p w14:paraId="18E5D426" w14:textId="77777777" w:rsidR="003B4686" w:rsidRDefault="003B4686" w:rsidP="00025863">
            <w:pPr>
              <w:spacing w:before="4"/>
              <w:rPr>
                <w:rFonts w:eastAsia="Arial Unicode MS" w:cstheme="minorHAnsi"/>
              </w:rPr>
            </w:pPr>
            <w:r>
              <w:rPr>
                <w:rFonts w:eastAsia="Arial Unicode MS" w:cstheme="minorHAnsi"/>
              </w:rPr>
              <w:t>SLT</w:t>
            </w:r>
          </w:p>
          <w:p w14:paraId="7511B8A6" w14:textId="52713A65" w:rsidR="003B4686" w:rsidRDefault="003B4686" w:rsidP="00025863">
            <w:pPr>
              <w:spacing w:before="4"/>
              <w:rPr>
                <w:rFonts w:eastAsia="Arial Unicode MS" w:cstheme="minorHAnsi"/>
              </w:rPr>
            </w:pPr>
            <w:r>
              <w:rPr>
                <w:rFonts w:eastAsia="Arial Unicode MS" w:cstheme="minorHAnsi"/>
              </w:rPr>
              <w:t xml:space="preserve">Ellis </w:t>
            </w:r>
            <w:proofErr w:type="spellStart"/>
            <w:r>
              <w:rPr>
                <w:rFonts w:eastAsia="Arial Unicode MS" w:cstheme="minorHAnsi"/>
              </w:rPr>
              <w:t>McAteer</w:t>
            </w:r>
            <w:proofErr w:type="spellEnd"/>
            <w:r>
              <w:rPr>
                <w:rFonts w:eastAsia="Arial Unicode MS" w:cstheme="minorHAnsi"/>
              </w:rPr>
              <w:t xml:space="preserve"> P1 Teacher (Temp until November 2025)</w:t>
            </w:r>
          </w:p>
          <w:p w14:paraId="355B94AE" w14:textId="77777777" w:rsidR="003B4686" w:rsidRDefault="003B4686" w:rsidP="00025863">
            <w:pPr>
              <w:spacing w:before="4"/>
              <w:rPr>
                <w:rFonts w:eastAsia="Arial Unicode MS" w:cstheme="minorHAnsi"/>
              </w:rPr>
            </w:pPr>
            <w:r>
              <w:rPr>
                <w:rFonts w:eastAsia="Arial Unicode MS" w:cstheme="minorHAnsi"/>
              </w:rPr>
              <w:t>Claire Cameron P2 Teacher</w:t>
            </w:r>
          </w:p>
          <w:p w14:paraId="2F9C9291" w14:textId="77777777" w:rsidR="003B4686" w:rsidRDefault="003B4686" w:rsidP="00025863">
            <w:pPr>
              <w:spacing w:before="4"/>
              <w:rPr>
                <w:rFonts w:eastAsia="Arial Unicode MS" w:cstheme="minorHAnsi"/>
              </w:rPr>
            </w:pPr>
            <w:r>
              <w:rPr>
                <w:rFonts w:eastAsia="Arial Unicode MS" w:cstheme="minorHAnsi"/>
              </w:rPr>
              <w:t>Nicole Thomson P1 teacher from November 2025</w:t>
            </w:r>
          </w:p>
          <w:p w14:paraId="521D21E6" w14:textId="6E14CB88" w:rsidR="003B4686" w:rsidRPr="00055548" w:rsidRDefault="003B4686" w:rsidP="00025863">
            <w:pPr>
              <w:spacing w:before="4"/>
              <w:rPr>
                <w:rFonts w:eastAsia="Arial Unicode MS" w:cstheme="minorHAnsi"/>
              </w:rPr>
            </w:pPr>
            <w:r>
              <w:rPr>
                <w:rFonts w:eastAsia="Arial Unicode MS" w:cstheme="minorHAnsi"/>
              </w:rPr>
              <w:lastRenderedPageBreak/>
              <w:t>Kimberley McVey P3 teacher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C2C99EF" w14:textId="77777777" w:rsidR="00203168" w:rsidRDefault="004312AE" w:rsidP="00025863">
            <w:pPr>
              <w:spacing w:before="4"/>
              <w:rPr>
                <w:rFonts w:cstheme="minorHAnsi"/>
              </w:rPr>
            </w:pPr>
            <w:r>
              <w:rPr>
                <w:rFonts w:cstheme="minorHAnsi"/>
              </w:rPr>
              <w:lastRenderedPageBreak/>
              <w:t>Play materials</w:t>
            </w:r>
          </w:p>
          <w:p w14:paraId="15062802" w14:textId="77777777" w:rsidR="004312AE" w:rsidRDefault="004312AE" w:rsidP="00025863">
            <w:pPr>
              <w:spacing w:before="4"/>
              <w:rPr>
                <w:rFonts w:cstheme="minorHAnsi"/>
              </w:rPr>
            </w:pPr>
            <w:r>
              <w:rPr>
                <w:rFonts w:cstheme="minorHAnsi"/>
              </w:rPr>
              <w:t>Indoor and outdoor furniture to facilitate play experiences.</w:t>
            </w:r>
          </w:p>
          <w:p w14:paraId="386799B9" w14:textId="1F87B0F3" w:rsidR="004312AE" w:rsidRPr="00055548" w:rsidRDefault="004312AE" w:rsidP="00025863">
            <w:pPr>
              <w:spacing w:before="4"/>
              <w:rPr>
                <w:rFonts w:cstheme="minorHAnsi"/>
              </w:rPr>
            </w:pPr>
            <w:r>
              <w:rPr>
                <w:rFonts w:cstheme="minorHAnsi"/>
              </w:rPr>
              <w:t>Wet Weather/Safety clothing to facilitate learning and play outside</w:t>
            </w:r>
          </w:p>
        </w:tc>
      </w:tr>
      <w:tr w:rsidR="004312AE" w:rsidRPr="00055548" w14:paraId="774ABC42"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8CFFFE7" w14:textId="77777777" w:rsidR="004312AE" w:rsidRDefault="004312AE" w:rsidP="004312AE">
            <w:pPr>
              <w:pStyle w:val="Header"/>
              <w:spacing w:before="60"/>
              <w:rPr>
                <w:rFonts w:cstheme="minorHAnsi"/>
                <w:bCs/>
              </w:rPr>
            </w:pPr>
            <w:r w:rsidRPr="004312AE">
              <w:rPr>
                <w:rFonts w:cstheme="minorHAnsi"/>
                <w:b/>
                <w:bCs/>
                <w:u w:val="single"/>
              </w:rPr>
              <w:t>Outdoor Learning</w:t>
            </w:r>
          </w:p>
          <w:p w14:paraId="3D227ABE" w14:textId="77777777" w:rsidR="004312AE" w:rsidRDefault="004312AE" w:rsidP="004312AE">
            <w:pPr>
              <w:pStyle w:val="Header"/>
              <w:numPr>
                <w:ilvl w:val="0"/>
                <w:numId w:val="18"/>
              </w:numPr>
              <w:spacing w:before="60"/>
              <w:rPr>
                <w:rFonts w:cstheme="minorHAnsi"/>
                <w:bCs/>
              </w:rPr>
            </w:pPr>
            <w:r>
              <w:rPr>
                <w:rFonts w:cstheme="minorHAnsi"/>
                <w:bCs/>
              </w:rPr>
              <w:t>St. Joseph’s Outdoor Learning Framework will be implemented fully across the school</w:t>
            </w:r>
          </w:p>
          <w:p w14:paraId="165EC05D" w14:textId="77777777" w:rsidR="004312AE" w:rsidRDefault="004312AE" w:rsidP="004312AE">
            <w:pPr>
              <w:pStyle w:val="Header"/>
              <w:numPr>
                <w:ilvl w:val="0"/>
                <w:numId w:val="18"/>
              </w:numPr>
              <w:spacing w:before="60"/>
              <w:rPr>
                <w:rFonts w:cstheme="minorHAnsi"/>
                <w:bCs/>
              </w:rPr>
            </w:pPr>
            <w:r>
              <w:rPr>
                <w:rFonts w:cstheme="minorHAnsi"/>
                <w:bCs/>
              </w:rPr>
              <w:t>Framework will be reviewed, updated and adapted as necessary</w:t>
            </w:r>
          </w:p>
          <w:p w14:paraId="4B86F1B6" w14:textId="77777777" w:rsidR="004312AE" w:rsidRDefault="004312AE" w:rsidP="004312AE">
            <w:pPr>
              <w:pStyle w:val="Header"/>
              <w:numPr>
                <w:ilvl w:val="0"/>
                <w:numId w:val="18"/>
              </w:numPr>
              <w:spacing w:before="60"/>
              <w:rPr>
                <w:rFonts w:cstheme="minorHAnsi"/>
                <w:bCs/>
              </w:rPr>
            </w:pPr>
            <w:r>
              <w:rPr>
                <w:rFonts w:cstheme="minorHAnsi"/>
                <w:bCs/>
              </w:rPr>
              <w:t>Playground equipment inspected and any maintenance work completed</w:t>
            </w:r>
          </w:p>
          <w:p w14:paraId="7B283F11" w14:textId="77777777" w:rsidR="004312AE" w:rsidRDefault="004312AE" w:rsidP="004312AE">
            <w:pPr>
              <w:pStyle w:val="Header"/>
              <w:numPr>
                <w:ilvl w:val="0"/>
                <w:numId w:val="18"/>
              </w:numPr>
              <w:spacing w:before="60"/>
              <w:rPr>
                <w:rFonts w:cstheme="minorHAnsi"/>
                <w:bCs/>
              </w:rPr>
            </w:pPr>
            <w:r>
              <w:rPr>
                <w:rFonts w:cstheme="minorHAnsi"/>
                <w:bCs/>
              </w:rPr>
              <w:t>Playground games, toys and equipment reviewed and updated.</w:t>
            </w:r>
          </w:p>
          <w:p w14:paraId="6286547F" w14:textId="707B1390" w:rsidR="004312AE" w:rsidRPr="004312AE" w:rsidRDefault="004312AE" w:rsidP="004312AE">
            <w:pPr>
              <w:pStyle w:val="Header"/>
              <w:numPr>
                <w:ilvl w:val="0"/>
                <w:numId w:val="18"/>
              </w:numPr>
              <w:spacing w:before="60"/>
              <w:rPr>
                <w:rFonts w:cstheme="minorHAnsi"/>
                <w:bCs/>
              </w:rPr>
            </w:pPr>
            <w:r>
              <w:rPr>
                <w:rFonts w:cstheme="minorHAnsi"/>
                <w:bCs/>
              </w:rPr>
              <w:t>Additional Outdoor Learning Resources identified and purchased.</w:t>
            </w:r>
          </w:p>
        </w:tc>
        <w:tc>
          <w:tcPr>
            <w:tcW w:w="1816" w:type="dxa"/>
            <w:tcBorders>
              <w:top w:val="single" w:sz="4" w:space="0" w:color="auto"/>
              <w:left w:val="single" w:sz="4" w:space="0" w:color="auto"/>
              <w:bottom w:val="single" w:sz="4" w:space="0" w:color="auto"/>
              <w:right w:val="single" w:sz="4" w:space="0" w:color="auto"/>
            </w:tcBorders>
          </w:tcPr>
          <w:p w14:paraId="0747CBB7" w14:textId="77777777" w:rsidR="004312AE" w:rsidRDefault="004312AE" w:rsidP="005C3B0B">
            <w:pPr>
              <w:spacing w:before="4"/>
              <w:rPr>
                <w:rFonts w:eastAsia="Arial Unicode MS" w:cstheme="minorHAnsi"/>
              </w:rPr>
            </w:pPr>
          </w:p>
          <w:p w14:paraId="7FF41F3A" w14:textId="77777777" w:rsidR="004312AE" w:rsidRDefault="004312AE" w:rsidP="005C3B0B">
            <w:pPr>
              <w:spacing w:before="4"/>
              <w:rPr>
                <w:rFonts w:eastAsia="Arial Unicode MS" w:cstheme="minorHAnsi"/>
              </w:rPr>
            </w:pPr>
            <w:r>
              <w:rPr>
                <w:rFonts w:eastAsia="Arial Unicode MS" w:cstheme="minorHAnsi"/>
              </w:rPr>
              <w:t>By June 2026</w:t>
            </w:r>
          </w:p>
          <w:p w14:paraId="7AF0C8A4" w14:textId="77777777" w:rsidR="004312AE" w:rsidRDefault="004312AE" w:rsidP="005C3B0B">
            <w:pPr>
              <w:spacing w:before="4"/>
              <w:rPr>
                <w:rFonts w:eastAsia="Arial Unicode MS" w:cstheme="minorHAnsi"/>
              </w:rPr>
            </w:pPr>
          </w:p>
          <w:p w14:paraId="53049E64" w14:textId="77777777" w:rsidR="004312AE" w:rsidRDefault="004312AE" w:rsidP="005C3B0B">
            <w:pPr>
              <w:spacing w:before="4"/>
              <w:rPr>
                <w:rFonts w:eastAsia="Arial Unicode MS" w:cstheme="minorHAnsi"/>
              </w:rPr>
            </w:pPr>
            <w:r>
              <w:rPr>
                <w:rFonts w:eastAsia="Arial Unicode MS" w:cstheme="minorHAnsi"/>
              </w:rPr>
              <w:t>By June 2026</w:t>
            </w:r>
          </w:p>
          <w:p w14:paraId="164EBC2B" w14:textId="77777777" w:rsidR="004312AE" w:rsidRDefault="004312AE" w:rsidP="005C3B0B">
            <w:pPr>
              <w:spacing w:before="4"/>
              <w:rPr>
                <w:rFonts w:eastAsia="Arial Unicode MS" w:cstheme="minorHAnsi"/>
              </w:rPr>
            </w:pPr>
            <w:r>
              <w:rPr>
                <w:rFonts w:eastAsia="Arial Unicode MS" w:cstheme="minorHAnsi"/>
              </w:rPr>
              <w:t>By Oct 2025</w:t>
            </w:r>
          </w:p>
          <w:p w14:paraId="1C828A3C" w14:textId="77777777" w:rsidR="004312AE" w:rsidRDefault="004312AE" w:rsidP="005C3B0B">
            <w:pPr>
              <w:spacing w:before="4"/>
              <w:rPr>
                <w:rFonts w:eastAsia="Arial Unicode MS" w:cstheme="minorHAnsi"/>
              </w:rPr>
            </w:pPr>
          </w:p>
          <w:p w14:paraId="726E32D7" w14:textId="77777777" w:rsidR="004312AE" w:rsidRDefault="004312AE" w:rsidP="005C3B0B">
            <w:pPr>
              <w:spacing w:before="4"/>
              <w:rPr>
                <w:rFonts w:eastAsia="Arial Unicode MS" w:cstheme="minorHAnsi"/>
              </w:rPr>
            </w:pPr>
            <w:r>
              <w:rPr>
                <w:rFonts w:eastAsia="Arial Unicode MS" w:cstheme="minorHAnsi"/>
              </w:rPr>
              <w:t>By Oct 2025</w:t>
            </w:r>
          </w:p>
          <w:p w14:paraId="5664653A" w14:textId="620F9237" w:rsidR="004312AE" w:rsidRDefault="004312AE" w:rsidP="005C3B0B">
            <w:pPr>
              <w:spacing w:before="4"/>
              <w:rPr>
                <w:rFonts w:eastAsia="Arial Unicode MS" w:cstheme="minorHAnsi"/>
              </w:rPr>
            </w:pPr>
            <w:r>
              <w:rPr>
                <w:rFonts w:eastAsia="Arial Unicode MS" w:cstheme="minorHAnsi"/>
              </w:rPr>
              <w:t>By Dec 2025</w:t>
            </w:r>
          </w:p>
        </w:tc>
        <w:tc>
          <w:tcPr>
            <w:tcW w:w="687" w:type="dxa"/>
            <w:tcBorders>
              <w:top w:val="single" w:sz="4" w:space="0" w:color="auto"/>
              <w:left w:val="single" w:sz="4" w:space="0" w:color="auto"/>
              <w:bottom w:val="single" w:sz="4" w:space="0" w:color="auto"/>
              <w:right w:val="single" w:sz="4" w:space="0" w:color="auto"/>
            </w:tcBorders>
          </w:tcPr>
          <w:p w14:paraId="648C3AC9" w14:textId="77777777" w:rsidR="004312AE" w:rsidRPr="00055548" w:rsidRDefault="004312AE"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C235E6F" w14:textId="77777777" w:rsidR="004312AE" w:rsidRDefault="004312AE" w:rsidP="00025863">
            <w:pPr>
              <w:spacing w:before="4"/>
              <w:rPr>
                <w:rFonts w:eastAsia="Arial Unicode MS" w:cstheme="minorHAnsi"/>
              </w:rPr>
            </w:pPr>
          </w:p>
          <w:p w14:paraId="73E17912" w14:textId="4C06637C" w:rsidR="004312AE" w:rsidRDefault="004312AE" w:rsidP="00025863">
            <w:pPr>
              <w:spacing w:before="4"/>
              <w:rPr>
                <w:rFonts w:eastAsia="Arial Unicode MS" w:cstheme="minorHAnsi"/>
              </w:rPr>
            </w:pPr>
            <w:r>
              <w:rPr>
                <w:rFonts w:eastAsia="Arial Unicode MS" w:cstheme="minorHAnsi"/>
              </w:rPr>
              <w:t>SLT</w:t>
            </w:r>
          </w:p>
          <w:p w14:paraId="2C2372A0" w14:textId="4A67BB92" w:rsidR="004312AE" w:rsidRDefault="004312AE" w:rsidP="00025863">
            <w:pPr>
              <w:spacing w:before="4"/>
              <w:rPr>
                <w:rFonts w:eastAsia="Arial Unicode MS" w:cstheme="minorHAnsi"/>
              </w:rPr>
            </w:pPr>
            <w:r>
              <w:rPr>
                <w:rFonts w:eastAsia="Arial Unicode MS" w:cstheme="minorHAnsi"/>
              </w:rPr>
              <w:t>Kimberley McVey (Outdoor Learning Co-ordinator)</w:t>
            </w:r>
          </w:p>
          <w:p w14:paraId="136CBBE3" w14:textId="77777777" w:rsidR="004312AE" w:rsidRDefault="004312AE" w:rsidP="00025863">
            <w:pPr>
              <w:spacing w:before="4"/>
              <w:rPr>
                <w:rFonts w:eastAsia="Arial Unicode MS" w:cstheme="minorHAnsi"/>
              </w:rPr>
            </w:pPr>
            <w:r>
              <w:rPr>
                <w:rFonts w:eastAsia="Arial Unicode MS" w:cstheme="minorHAnsi"/>
              </w:rPr>
              <w:t>All staff</w:t>
            </w:r>
          </w:p>
          <w:p w14:paraId="650C0125" w14:textId="77777777" w:rsidR="004312AE" w:rsidRDefault="004312AE" w:rsidP="00025863">
            <w:pPr>
              <w:spacing w:before="4"/>
              <w:rPr>
                <w:rFonts w:eastAsia="Arial Unicode MS" w:cstheme="minorHAnsi"/>
              </w:rPr>
            </w:pPr>
            <w:r>
              <w:rPr>
                <w:rFonts w:eastAsia="Arial Unicode MS" w:cstheme="minorHAnsi"/>
              </w:rPr>
              <w:t>Playground Pals (pupil voice)</w:t>
            </w:r>
          </w:p>
          <w:p w14:paraId="6CE7F8DA" w14:textId="05B53F72" w:rsidR="002D478F" w:rsidRDefault="002D478F" w:rsidP="00025863">
            <w:pPr>
              <w:spacing w:before="4"/>
              <w:rPr>
                <w:rFonts w:eastAsia="Arial Unicode MS" w:cstheme="minorHAnsi"/>
              </w:rPr>
            </w:pPr>
            <w:r>
              <w:rPr>
                <w:rFonts w:eastAsia="Arial Unicode MS" w:cstheme="minorHAnsi"/>
              </w:rPr>
              <w:t>School Estates/H &amp; S</w:t>
            </w:r>
          </w:p>
          <w:p w14:paraId="72B80D41" w14:textId="19FA6031" w:rsidR="002D478F" w:rsidRDefault="002D478F" w:rsidP="00025863">
            <w:pPr>
              <w:spacing w:before="4"/>
              <w:rPr>
                <w:rFonts w:eastAsia="Arial Unicode MS" w:cstheme="minorHAnsi"/>
              </w:rPr>
            </w:pPr>
            <w:r>
              <w:rPr>
                <w:rFonts w:eastAsia="Arial Unicode MS" w:cstheme="minorHAnsi"/>
              </w:rPr>
              <w:t>ROSPA Certified Inspector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3D62A4F" w14:textId="6A21EDD1" w:rsidR="004312AE" w:rsidRDefault="002D478F" w:rsidP="00025863">
            <w:pPr>
              <w:spacing w:before="4"/>
              <w:rPr>
                <w:rFonts w:cstheme="minorHAnsi"/>
              </w:rPr>
            </w:pPr>
            <w:r>
              <w:rPr>
                <w:rFonts w:cstheme="minorHAnsi"/>
              </w:rPr>
              <w:t>Collegiate sessions to review Outdoor Learning Framework led by Kimberley McVey &amp; SLT.</w:t>
            </w:r>
          </w:p>
          <w:p w14:paraId="3EF6E80D" w14:textId="77777777" w:rsidR="002D478F" w:rsidRDefault="002D478F" w:rsidP="00025863">
            <w:pPr>
              <w:spacing w:before="4"/>
              <w:rPr>
                <w:rFonts w:cstheme="minorHAnsi"/>
              </w:rPr>
            </w:pPr>
            <w:r>
              <w:rPr>
                <w:rFonts w:cstheme="minorHAnsi"/>
              </w:rPr>
              <w:t>Equipment for playgrounds.</w:t>
            </w:r>
          </w:p>
          <w:p w14:paraId="376C389B" w14:textId="77777777" w:rsidR="002D478F" w:rsidRDefault="002D478F" w:rsidP="00025863">
            <w:pPr>
              <w:spacing w:before="4"/>
              <w:rPr>
                <w:rFonts w:cstheme="minorHAnsi"/>
              </w:rPr>
            </w:pPr>
            <w:r>
              <w:rPr>
                <w:rFonts w:cstheme="minorHAnsi"/>
              </w:rPr>
              <w:t>Resources for Outdoor Learning</w:t>
            </w:r>
          </w:p>
          <w:p w14:paraId="19E16775" w14:textId="52D41B89" w:rsidR="002D478F" w:rsidRDefault="002D478F" w:rsidP="00025863">
            <w:pPr>
              <w:spacing w:before="4"/>
              <w:rPr>
                <w:rFonts w:cstheme="minorHAnsi"/>
              </w:rPr>
            </w:pPr>
            <w:r>
              <w:rPr>
                <w:rFonts w:cstheme="minorHAnsi"/>
              </w:rPr>
              <w:t>Annual Inspection agreement in partnership with school estates/ H&amp;S / ROSPA Accredited Inspector.</w:t>
            </w:r>
          </w:p>
        </w:tc>
      </w:tr>
      <w:tr w:rsidR="002D478F" w:rsidRPr="00055548" w14:paraId="5174D0E8"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1B18BBC" w14:textId="77777777" w:rsidR="002D478F" w:rsidRDefault="002D478F" w:rsidP="004312AE">
            <w:pPr>
              <w:pStyle w:val="Header"/>
              <w:spacing w:before="60"/>
              <w:rPr>
                <w:rFonts w:cstheme="minorHAnsi"/>
                <w:bCs/>
                <w:color w:val="00B0F0"/>
              </w:rPr>
            </w:pPr>
            <w:r w:rsidRPr="002D478F">
              <w:rPr>
                <w:rFonts w:cstheme="minorHAnsi"/>
                <w:b/>
                <w:bCs/>
                <w:color w:val="00B0F0"/>
                <w:u w:val="single"/>
              </w:rPr>
              <w:t>Environments</w:t>
            </w:r>
          </w:p>
          <w:p w14:paraId="20684998" w14:textId="77777777" w:rsidR="002D478F" w:rsidRDefault="002D478F" w:rsidP="002D478F">
            <w:pPr>
              <w:pStyle w:val="Header"/>
              <w:numPr>
                <w:ilvl w:val="0"/>
                <w:numId w:val="19"/>
              </w:numPr>
              <w:spacing w:before="60"/>
              <w:rPr>
                <w:rFonts w:cstheme="minorHAnsi"/>
                <w:bCs/>
                <w:color w:val="00B0F0"/>
              </w:rPr>
            </w:pPr>
            <w:r>
              <w:rPr>
                <w:rFonts w:cstheme="minorHAnsi"/>
                <w:bCs/>
                <w:color w:val="00B0F0"/>
              </w:rPr>
              <w:t>All staff will attend collegiate training on the establishment, maintenance and development of effective learning environments in an Early Years setting.</w:t>
            </w:r>
          </w:p>
          <w:p w14:paraId="507F6C75" w14:textId="77777777" w:rsidR="00C158FE" w:rsidRDefault="00C158FE" w:rsidP="002D478F">
            <w:pPr>
              <w:pStyle w:val="Header"/>
              <w:numPr>
                <w:ilvl w:val="0"/>
                <w:numId w:val="19"/>
              </w:numPr>
              <w:spacing w:before="60"/>
              <w:rPr>
                <w:rFonts w:cstheme="minorHAnsi"/>
                <w:bCs/>
                <w:color w:val="00B0F0"/>
              </w:rPr>
            </w:pPr>
            <w:r>
              <w:rPr>
                <w:rFonts w:cstheme="minorHAnsi"/>
                <w:bCs/>
                <w:color w:val="00B0F0"/>
              </w:rPr>
              <w:t>All staff will have identified and visited at least one other LA establishment to identify good practice in creating and maintaining learning environments.</w:t>
            </w:r>
          </w:p>
          <w:p w14:paraId="12A51E20" w14:textId="3114095F" w:rsidR="00C158FE" w:rsidRDefault="00C158FE" w:rsidP="002D478F">
            <w:pPr>
              <w:pStyle w:val="Header"/>
              <w:numPr>
                <w:ilvl w:val="0"/>
                <w:numId w:val="19"/>
              </w:numPr>
              <w:spacing w:before="60"/>
              <w:rPr>
                <w:rFonts w:cstheme="minorHAnsi"/>
                <w:bCs/>
                <w:color w:val="00B0F0"/>
              </w:rPr>
            </w:pPr>
            <w:r>
              <w:rPr>
                <w:rFonts w:cstheme="minorHAnsi"/>
                <w:bCs/>
                <w:color w:val="00B0F0"/>
              </w:rPr>
              <w:t>All staff will have shared learning experiences with colleagues from external visits.</w:t>
            </w:r>
          </w:p>
          <w:p w14:paraId="68B853B5" w14:textId="40AD0BC0" w:rsidR="00E42EFA" w:rsidRDefault="00E42EFA" w:rsidP="002D478F">
            <w:pPr>
              <w:pStyle w:val="Header"/>
              <w:numPr>
                <w:ilvl w:val="0"/>
                <w:numId w:val="19"/>
              </w:numPr>
              <w:spacing w:before="60"/>
              <w:rPr>
                <w:rFonts w:cstheme="minorHAnsi"/>
                <w:bCs/>
                <w:color w:val="00B0F0"/>
              </w:rPr>
            </w:pPr>
            <w:r>
              <w:rPr>
                <w:rFonts w:cstheme="minorHAnsi"/>
                <w:bCs/>
                <w:color w:val="00B0F0"/>
              </w:rPr>
              <w:lastRenderedPageBreak/>
              <w:t>St. Joseph’s Nursery Learning Environment Policy will be created and fully implemented</w:t>
            </w:r>
          </w:p>
          <w:p w14:paraId="7F48FEFC" w14:textId="20C72362" w:rsidR="00C158FE" w:rsidRPr="002D478F" w:rsidRDefault="00C158FE" w:rsidP="00C158FE">
            <w:pPr>
              <w:pStyle w:val="Header"/>
              <w:spacing w:before="60"/>
              <w:ind w:left="720"/>
              <w:rPr>
                <w:rFonts w:cstheme="minorHAnsi"/>
                <w:bCs/>
                <w:color w:val="00B0F0"/>
              </w:rPr>
            </w:pPr>
          </w:p>
        </w:tc>
        <w:tc>
          <w:tcPr>
            <w:tcW w:w="1816" w:type="dxa"/>
            <w:tcBorders>
              <w:top w:val="single" w:sz="4" w:space="0" w:color="auto"/>
              <w:left w:val="single" w:sz="4" w:space="0" w:color="auto"/>
              <w:bottom w:val="single" w:sz="4" w:space="0" w:color="auto"/>
              <w:right w:val="single" w:sz="4" w:space="0" w:color="auto"/>
            </w:tcBorders>
          </w:tcPr>
          <w:p w14:paraId="05889DD5" w14:textId="77777777" w:rsidR="002D478F" w:rsidRDefault="002D478F" w:rsidP="005C3B0B">
            <w:pPr>
              <w:spacing w:before="4"/>
              <w:rPr>
                <w:rFonts w:eastAsia="Arial Unicode MS" w:cstheme="minorHAnsi"/>
              </w:rPr>
            </w:pPr>
          </w:p>
          <w:p w14:paraId="67A2F34F" w14:textId="77777777" w:rsidR="002D478F" w:rsidRDefault="002D478F" w:rsidP="005C3B0B">
            <w:pPr>
              <w:spacing w:before="4"/>
              <w:rPr>
                <w:rFonts w:eastAsia="Arial Unicode MS" w:cstheme="minorHAnsi"/>
              </w:rPr>
            </w:pPr>
            <w:r>
              <w:rPr>
                <w:rFonts w:eastAsia="Arial Unicode MS" w:cstheme="minorHAnsi"/>
              </w:rPr>
              <w:t>By Oct 2025</w:t>
            </w:r>
          </w:p>
          <w:p w14:paraId="1AD589AA" w14:textId="77777777" w:rsidR="00C158FE" w:rsidRDefault="00C158FE" w:rsidP="005C3B0B">
            <w:pPr>
              <w:spacing w:before="4"/>
              <w:rPr>
                <w:rFonts w:eastAsia="Arial Unicode MS" w:cstheme="minorHAnsi"/>
              </w:rPr>
            </w:pPr>
          </w:p>
          <w:p w14:paraId="126CAE17" w14:textId="77777777" w:rsidR="00C158FE" w:rsidRDefault="00C158FE" w:rsidP="005C3B0B">
            <w:pPr>
              <w:spacing w:before="4"/>
              <w:rPr>
                <w:rFonts w:eastAsia="Arial Unicode MS" w:cstheme="minorHAnsi"/>
              </w:rPr>
            </w:pPr>
          </w:p>
          <w:p w14:paraId="11EF295C" w14:textId="77777777" w:rsidR="00C158FE" w:rsidRDefault="00C158FE" w:rsidP="005C3B0B">
            <w:pPr>
              <w:spacing w:before="4"/>
              <w:rPr>
                <w:rFonts w:eastAsia="Arial Unicode MS" w:cstheme="minorHAnsi"/>
              </w:rPr>
            </w:pPr>
            <w:r>
              <w:rPr>
                <w:rFonts w:eastAsia="Arial Unicode MS" w:cstheme="minorHAnsi"/>
              </w:rPr>
              <w:t>By Dec 2025</w:t>
            </w:r>
          </w:p>
          <w:p w14:paraId="21143147" w14:textId="77777777" w:rsidR="00C158FE" w:rsidRDefault="00C158FE" w:rsidP="005C3B0B">
            <w:pPr>
              <w:spacing w:before="4"/>
              <w:rPr>
                <w:rFonts w:eastAsia="Arial Unicode MS" w:cstheme="minorHAnsi"/>
              </w:rPr>
            </w:pPr>
          </w:p>
          <w:p w14:paraId="52197D65" w14:textId="77777777" w:rsidR="00C158FE" w:rsidRDefault="00C158FE" w:rsidP="005C3B0B">
            <w:pPr>
              <w:spacing w:before="4"/>
              <w:rPr>
                <w:rFonts w:eastAsia="Arial Unicode MS" w:cstheme="minorHAnsi"/>
              </w:rPr>
            </w:pPr>
          </w:p>
          <w:p w14:paraId="61D0BB72" w14:textId="77777777" w:rsidR="00C158FE" w:rsidRDefault="00C158FE" w:rsidP="005C3B0B">
            <w:pPr>
              <w:spacing w:before="4"/>
              <w:rPr>
                <w:rFonts w:eastAsia="Arial Unicode MS" w:cstheme="minorHAnsi"/>
              </w:rPr>
            </w:pPr>
            <w:r>
              <w:rPr>
                <w:rFonts w:eastAsia="Arial Unicode MS" w:cstheme="minorHAnsi"/>
              </w:rPr>
              <w:t>By Feb 2026</w:t>
            </w:r>
          </w:p>
          <w:p w14:paraId="5256B5CD" w14:textId="77777777" w:rsidR="00E42EFA" w:rsidRDefault="00E42EFA" w:rsidP="005C3B0B">
            <w:pPr>
              <w:spacing w:before="4"/>
              <w:rPr>
                <w:rFonts w:eastAsia="Arial Unicode MS" w:cstheme="minorHAnsi"/>
              </w:rPr>
            </w:pPr>
          </w:p>
          <w:p w14:paraId="28B51A0F" w14:textId="77777777" w:rsidR="00E42EFA" w:rsidRDefault="00E42EFA" w:rsidP="005C3B0B">
            <w:pPr>
              <w:spacing w:before="4"/>
              <w:rPr>
                <w:rFonts w:eastAsia="Arial Unicode MS" w:cstheme="minorHAnsi"/>
              </w:rPr>
            </w:pPr>
          </w:p>
          <w:p w14:paraId="2E6B0FE5" w14:textId="2DD392DD" w:rsidR="00E42EFA" w:rsidRDefault="00E42EFA" w:rsidP="005C3B0B">
            <w:pPr>
              <w:spacing w:before="4"/>
              <w:rPr>
                <w:rFonts w:eastAsia="Arial Unicode MS" w:cstheme="minorHAnsi"/>
              </w:rPr>
            </w:pPr>
            <w:r>
              <w:rPr>
                <w:rFonts w:eastAsia="Arial Unicode MS" w:cstheme="minorHAnsi"/>
              </w:rPr>
              <w:t>By June 2026</w:t>
            </w:r>
          </w:p>
        </w:tc>
        <w:tc>
          <w:tcPr>
            <w:tcW w:w="687" w:type="dxa"/>
            <w:tcBorders>
              <w:top w:val="single" w:sz="4" w:space="0" w:color="auto"/>
              <w:left w:val="single" w:sz="4" w:space="0" w:color="auto"/>
              <w:bottom w:val="single" w:sz="4" w:space="0" w:color="auto"/>
              <w:right w:val="single" w:sz="4" w:space="0" w:color="auto"/>
            </w:tcBorders>
          </w:tcPr>
          <w:p w14:paraId="5C4D91E4" w14:textId="77777777" w:rsidR="002D478F" w:rsidRPr="00055548" w:rsidRDefault="002D478F"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0C13134" w14:textId="77777777" w:rsidR="002D478F" w:rsidRDefault="002D478F" w:rsidP="00025863">
            <w:pPr>
              <w:spacing w:before="4"/>
              <w:rPr>
                <w:rFonts w:eastAsia="Arial Unicode MS" w:cstheme="minorHAnsi"/>
              </w:rPr>
            </w:pPr>
          </w:p>
          <w:p w14:paraId="41C6BD36" w14:textId="77777777" w:rsidR="002D478F" w:rsidRDefault="002D478F" w:rsidP="00025863">
            <w:pPr>
              <w:spacing w:before="4"/>
              <w:rPr>
                <w:rFonts w:eastAsia="Arial Unicode MS" w:cstheme="minorHAnsi"/>
              </w:rPr>
            </w:pPr>
            <w:r>
              <w:rPr>
                <w:rFonts w:eastAsia="Arial Unicode MS" w:cstheme="minorHAnsi"/>
              </w:rPr>
              <w:t>Led by Emma Love Senior EYECO</w:t>
            </w:r>
          </w:p>
          <w:p w14:paraId="0408A731" w14:textId="77777777" w:rsidR="002D478F" w:rsidRDefault="002D478F" w:rsidP="00025863">
            <w:pPr>
              <w:spacing w:before="4"/>
              <w:rPr>
                <w:rFonts w:eastAsia="Arial Unicode MS" w:cstheme="minorHAnsi"/>
              </w:rPr>
            </w:pPr>
            <w:r>
              <w:rPr>
                <w:rFonts w:eastAsia="Arial Unicode MS" w:cstheme="minorHAnsi"/>
              </w:rPr>
              <w:t>SLT</w:t>
            </w:r>
          </w:p>
          <w:p w14:paraId="26E2BF88" w14:textId="698F617E" w:rsidR="002D478F" w:rsidRDefault="002D478F" w:rsidP="00025863">
            <w:pPr>
              <w:spacing w:before="4"/>
              <w:rPr>
                <w:rFonts w:eastAsia="Arial Unicode MS" w:cstheme="minorHAnsi"/>
              </w:rPr>
            </w:pPr>
            <w:r>
              <w:rPr>
                <w:rFonts w:eastAsia="Arial Unicode MS" w:cstheme="minorHAnsi"/>
              </w:rPr>
              <w:t>All Early Years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3DA86DE" w14:textId="77777777" w:rsidR="002D478F" w:rsidRDefault="002D478F" w:rsidP="00025863">
            <w:pPr>
              <w:spacing w:before="4"/>
              <w:rPr>
                <w:rFonts w:cstheme="minorHAnsi"/>
              </w:rPr>
            </w:pPr>
          </w:p>
        </w:tc>
      </w:tr>
      <w:tr w:rsidR="002D478F" w:rsidRPr="00055548" w14:paraId="596CDA6D"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0C2EB3C" w14:textId="77777777" w:rsidR="002D478F" w:rsidRDefault="00C158FE" w:rsidP="004312AE">
            <w:pPr>
              <w:pStyle w:val="Header"/>
              <w:spacing w:before="60"/>
              <w:rPr>
                <w:rFonts w:cstheme="minorHAnsi"/>
                <w:bCs/>
                <w:color w:val="00B0F0"/>
              </w:rPr>
            </w:pPr>
            <w:r>
              <w:rPr>
                <w:rFonts w:cstheme="minorHAnsi"/>
                <w:b/>
                <w:bCs/>
                <w:color w:val="00B0F0"/>
                <w:u w:val="single"/>
              </w:rPr>
              <w:t>Target Setting &amp; Attainment</w:t>
            </w:r>
          </w:p>
          <w:p w14:paraId="794A3036" w14:textId="683778E5" w:rsidR="00C158FE" w:rsidRPr="00E42EFA" w:rsidRDefault="00C158FE" w:rsidP="00C158FE">
            <w:pPr>
              <w:pStyle w:val="Header"/>
              <w:numPr>
                <w:ilvl w:val="0"/>
                <w:numId w:val="20"/>
              </w:numPr>
              <w:spacing w:before="60"/>
              <w:rPr>
                <w:rFonts w:cstheme="minorHAnsi"/>
                <w:bCs/>
                <w:color w:val="00B0F0"/>
              </w:rPr>
            </w:pPr>
            <w:r>
              <w:rPr>
                <w:rFonts w:cstheme="minorHAnsi"/>
                <w:bCs/>
                <w:color w:val="00B0F0"/>
              </w:rPr>
              <w:t xml:space="preserve">All Early Years staff will </w:t>
            </w:r>
            <w:r>
              <w:rPr>
                <w:rFonts w:cstheme="minorHAnsi"/>
                <w:color w:val="00B0F0"/>
              </w:rPr>
              <w:t>continue to embed the use of Inverclyde’s Early Years Tracking tool as per the St. Joseph’s Quality Assurance Calendar.</w:t>
            </w:r>
          </w:p>
          <w:p w14:paraId="3325DB29" w14:textId="3E243518" w:rsidR="00E42EFA" w:rsidRPr="00C158FE" w:rsidRDefault="00E42EFA" w:rsidP="00C158FE">
            <w:pPr>
              <w:pStyle w:val="Header"/>
              <w:numPr>
                <w:ilvl w:val="0"/>
                <w:numId w:val="20"/>
              </w:numPr>
              <w:spacing w:before="60"/>
              <w:rPr>
                <w:rFonts w:cstheme="minorHAnsi"/>
                <w:bCs/>
                <w:color w:val="00B0F0"/>
              </w:rPr>
            </w:pPr>
            <w:r>
              <w:rPr>
                <w:rFonts w:cstheme="minorHAnsi"/>
                <w:color w:val="00B0F0"/>
              </w:rPr>
              <w:t>Staff, led by Emma Love, will devise a programme of “</w:t>
            </w:r>
            <w:r w:rsidR="00DE3048">
              <w:rPr>
                <w:rFonts w:cstheme="minorHAnsi"/>
                <w:color w:val="00B0F0"/>
              </w:rPr>
              <w:t>T</w:t>
            </w:r>
            <w:r>
              <w:rPr>
                <w:rFonts w:cstheme="minorHAnsi"/>
                <w:color w:val="00B0F0"/>
              </w:rPr>
              <w:t>ogether Time” where children will be integral in the identification, setting and measuring of learning targets.</w:t>
            </w:r>
          </w:p>
          <w:p w14:paraId="0FAFF5F4" w14:textId="77777777" w:rsidR="00C158FE" w:rsidRDefault="00E42EFA" w:rsidP="00C158FE">
            <w:pPr>
              <w:pStyle w:val="Header"/>
              <w:numPr>
                <w:ilvl w:val="0"/>
                <w:numId w:val="20"/>
              </w:numPr>
              <w:spacing w:before="60"/>
              <w:rPr>
                <w:rFonts w:cstheme="minorHAnsi"/>
                <w:bCs/>
                <w:color w:val="00B0F0"/>
              </w:rPr>
            </w:pPr>
            <w:r>
              <w:rPr>
                <w:rFonts w:cstheme="minorHAnsi"/>
                <w:bCs/>
                <w:color w:val="00B0F0"/>
              </w:rPr>
              <w:t>“Together Time” will be implemented where Key Workers will liaise with their identified groups to identify, explore and review children’s targets on an ongoing basis</w:t>
            </w:r>
          </w:p>
          <w:p w14:paraId="2B604375" w14:textId="30DA5FFE" w:rsidR="00E42EFA" w:rsidRPr="00C158FE" w:rsidRDefault="00E42EFA" w:rsidP="00C158FE">
            <w:pPr>
              <w:pStyle w:val="Header"/>
              <w:numPr>
                <w:ilvl w:val="0"/>
                <w:numId w:val="20"/>
              </w:numPr>
              <w:spacing w:before="60"/>
              <w:rPr>
                <w:rFonts w:cstheme="minorHAnsi"/>
                <w:bCs/>
                <w:color w:val="00B0F0"/>
              </w:rPr>
            </w:pPr>
            <w:r>
              <w:rPr>
                <w:rFonts w:cstheme="minorHAnsi"/>
                <w:bCs/>
                <w:color w:val="00B0F0"/>
              </w:rPr>
              <w:t>Staff in partnership with SLT will review effectiveness of “Together Time” and formulate appropriate plan for rest of academic year.</w:t>
            </w:r>
          </w:p>
        </w:tc>
        <w:tc>
          <w:tcPr>
            <w:tcW w:w="1816" w:type="dxa"/>
            <w:tcBorders>
              <w:top w:val="single" w:sz="4" w:space="0" w:color="auto"/>
              <w:left w:val="single" w:sz="4" w:space="0" w:color="auto"/>
              <w:bottom w:val="single" w:sz="4" w:space="0" w:color="auto"/>
              <w:right w:val="single" w:sz="4" w:space="0" w:color="auto"/>
            </w:tcBorders>
          </w:tcPr>
          <w:p w14:paraId="72743051" w14:textId="77777777" w:rsidR="002D478F" w:rsidRDefault="002D478F" w:rsidP="005C3B0B">
            <w:pPr>
              <w:spacing w:before="4"/>
              <w:rPr>
                <w:rFonts w:eastAsia="Arial Unicode MS" w:cstheme="minorHAnsi"/>
              </w:rPr>
            </w:pPr>
          </w:p>
          <w:p w14:paraId="547918E1" w14:textId="77777777" w:rsidR="00C158FE" w:rsidRDefault="00C158FE" w:rsidP="005C3B0B">
            <w:pPr>
              <w:spacing w:before="4"/>
              <w:rPr>
                <w:rFonts w:eastAsia="Arial Unicode MS" w:cstheme="minorHAnsi"/>
              </w:rPr>
            </w:pPr>
            <w:r>
              <w:rPr>
                <w:rFonts w:eastAsia="Arial Unicode MS" w:cstheme="minorHAnsi"/>
              </w:rPr>
              <w:t>Ongoing across academic year 25/26</w:t>
            </w:r>
          </w:p>
          <w:p w14:paraId="0750F994" w14:textId="77777777" w:rsidR="00E42EFA" w:rsidRDefault="00E42EFA" w:rsidP="005C3B0B">
            <w:pPr>
              <w:spacing w:before="4"/>
              <w:rPr>
                <w:rFonts w:eastAsia="Arial Unicode MS" w:cstheme="minorHAnsi"/>
              </w:rPr>
            </w:pPr>
          </w:p>
          <w:p w14:paraId="6591CE9D" w14:textId="77777777" w:rsidR="00E42EFA" w:rsidRDefault="00E42EFA" w:rsidP="005C3B0B">
            <w:pPr>
              <w:spacing w:before="4"/>
              <w:rPr>
                <w:rFonts w:eastAsia="Arial Unicode MS" w:cstheme="minorHAnsi"/>
              </w:rPr>
            </w:pPr>
            <w:r>
              <w:rPr>
                <w:rFonts w:eastAsia="Arial Unicode MS" w:cstheme="minorHAnsi"/>
              </w:rPr>
              <w:t>August 2025</w:t>
            </w:r>
          </w:p>
          <w:p w14:paraId="79C20128" w14:textId="77777777" w:rsidR="00E42EFA" w:rsidRDefault="00E42EFA" w:rsidP="005C3B0B">
            <w:pPr>
              <w:spacing w:before="4"/>
              <w:rPr>
                <w:rFonts w:eastAsia="Arial Unicode MS" w:cstheme="minorHAnsi"/>
              </w:rPr>
            </w:pPr>
          </w:p>
          <w:p w14:paraId="55601237" w14:textId="77777777" w:rsidR="00E42EFA" w:rsidRDefault="00E42EFA" w:rsidP="005C3B0B">
            <w:pPr>
              <w:spacing w:before="4"/>
              <w:rPr>
                <w:rFonts w:eastAsia="Arial Unicode MS" w:cstheme="minorHAnsi"/>
              </w:rPr>
            </w:pPr>
          </w:p>
          <w:p w14:paraId="7E235761" w14:textId="77777777" w:rsidR="00E42EFA" w:rsidRDefault="00E42EFA" w:rsidP="005C3B0B">
            <w:pPr>
              <w:spacing w:before="4"/>
              <w:rPr>
                <w:rFonts w:eastAsia="Arial Unicode MS" w:cstheme="minorHAnsi"/>
              </w:rPr>
            </w:pPr>
            <w:r>
              <w:rPr>
                <w:rFonts w:eastAsia="Arial Unicode MS" w:cstheme="minorHAnsi"/>
              </w:rPr>
              <w:t>By September 2025</w:t>
            </w:r>
          </w:p>
          <w:p w14:paraId="12F9259D" w14:textId="77777777" w:rsidR="00E42EFA" w:rsidRDefault="00E42EFA" w:rsidP="005C3B0B">
            <w:pPr>
              <w:spacing w:before="4"/>
              <w:rPr>
                <w:rFonts w:eastAsia="Arial Unicode MS" w:cstheme="minorHAnsi"/>
              </w:rPr>
            </w:pPr>
          </w:p>
          <w:p w14:paraId="499AE957" w14:textId="77777777" w:rsidR="00E42EFA" w:rsidRDefault="00E42EFA" w:rsidP="005C3B0B">
            <w:pPr>
              <w:spacing w:before="4"/>
              <w:rPr>
                <w:rFonts w:eastAsia="Arial Unicode MS" w:cstheme="minorHAnsi"/>
              </w:rPr>
            </w:pPr>
          </w:p>
          <w:p w14:paraId="2708B167" w14:textId="0AA3E665" w:rsidR="00E42EFA" w:rsidRDefault="00E42EFA" w:rsidP="005C3B0B">
            <w:pPr>
              <w:spacing w:before="4"/>
              <w:rPr>
                <w:rFonts w:eastAsia="Arial Unicode MS" w:cstheme="minorHAnsi"/>
              </w:rPr>
            </w:pPr>
            <w:r>
              <w:rPr>
                <w:rFonts w:eastAsia="Arial Unicode MS" w:cstheme="minorHAnsi"/>
              </w:rPr>
              <w:t>By December 2025</w:t>
            </w:r>
          </w:p>
        </w:tc>
        <w:tc>
          <w:tcPr>
            <w:tcW w:w="687" w:type="dxa"/>
            <w:tcBorders>
              <w:top w:val="single" w:sz="4" w:space="0" w:color="auto"/>
              <w:left w:val="single" w:sz="4" w:space="0" w:color="auto"/>
              <w:bottom w:val="single" w:sz="4" w:space="0" w:color="auto"/>
              <w:right w:val="single" w:sz="4" w:space="0" w:color="auto"/>
            </w:tcBorders>
          </w:tcPr>
          <w:p w14:paraId="138A845A" w14:textId="77777777" w:rsidR="002D478F" w:rsidRPr="00055548" w:rsidRDefault="002D478F"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E1AED5F" w14:textId="77777777" w:rsidR="002D478F" w:rsidRDefault="002D478F" w:rsidP="00025863">
            <w:pPr>
              <w:spacing w:before="4"/>
              <w:rPr>
                <w:rFonts w:eastAsia="Arial Unicode MS" w:cstheme="minorHAnsi"/>
              </w:rPr>
            </w:pPr>
          </w:p>
          <w:p w14:paraId="5BF67335" w14:textId="77777777" w:rsidR="00C158FE" w:rsidRDefault="00C158FE" w:rsidP="00025863">
            <w:pPr>
              <w:spacing w:before="4"/>
              <w:rPr>
                <w:rFonts w:eastAsia="Arial Unicode MS" w:cstheme="minorHAnsi"/>
              </w:rPr>
            </w:pPr>
            <w:r>
              <w:rPr>
                <w:rFonts w:eastAsia="Arial Unicode MS" w:cstheme="minorHAnsi"/>
              </w:rPr>
              <w:t>SLT</w:t>
            </w:r>
          </w:p>
          <w:p w14:paraId="4404328F" w14:textId="50F10C96" w:rsidR="00C158FE" w:rsidRDefault="00C158FE" w:rsidP="00025863">
            <w:pPr>
              <w:spacing w:before="4"/>
              <w:rPr>
                <w:rFonts w:eastAsia="Arial Unicode MS" w:cstheme="minorHAnsi"/>
              </w:rPr>
            </w:pPr>
            <w:r>
              <w:rPr>
                <w:rFonts w:eastAsia="Arial Unicode MS" w:cstheme="minorHAnsi"/>
              </w:rPr>
              <w:t>Early Years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91D3343" w14:textId="77777777" w:rsidR="002D478F" w:rsidRDefault="00E42EFA" w:rsidP="00025863">
            <w:pPr>
              <w:spacing w:before="4"/>
              <w:rPr>
                <w:rFonts w:cstheme="minorHAnsi"/>
              </w:rPr>
            </w:pPr>
            <w:r>
              <w:rPr>
                <w:rFonts w:cstheme="minorHAnsi"/>
              </w:rPr>
              <w:t>Inverclyde Early Years Tracking Tool</w:t>
            </w:r>
          </w:p>
          <w:p w14:paraId="4D1D9ABB" w14:textId="77777777" w:rsidR="00E42EFA" w:rsidRDefault="00E42EFA" w:rsidP="00025863">
            <w:pPr>
              <w:spacing w:before="4"/>
              <w:rPr>
                <w:rFonts w:cstheme="minorHAnsi"/>
              </w:rPr>
            </w:pPr>
            <w:r>
              <w:rPr>
                <w:rFonts w:cstheme="minorHAnsi"/>
              </w:rPr>
              <w:t>St. Joseph’s Quality Assurance Calendar</w:t>
            </w:r>
          </w:p>
          <w:p w14:paraId="701464D3" w14:textId="1D967BB1" w:rsidR="00E42EFA" w:rsidRDefault="00E42EFA" w:rsidP="00025863">
            <w:pPr>
              <w:spacing w:before="4"/>
              <w:rPr>
                <w:rFonts w:cstheme="minorHAnsi"/>
              </w:rPr>
            </w:pPr>
            <w:r>
              <w:rPr>
                <w:rFonts w:cstheme="minorHAnsi"/>
              </w:rPr>
              <w:t>Collegiate and In-Service Training</w:t>
            </w:r>
          </w:p>
        </w:tc>
      </w:tr>
      <w:tr w:rsidR="002D478F" w:rsidRPr="00055548" w14:paraId="3664C995"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DC20817" w14:textId="77777777" w:rsidR="002D478F" w:rsidRDefault="00410417" w:rsidP="004312AE">
            <w:pPr>
              <w:pStyle w:val="Header"/>
              <w:spacing w:before="60"/>
              <w:rPr>
                <w:rFonts w:cstheme="minorHAnsi"/>
                <w:bCs/>
                <w:color w:val="00B0F0"/>
              </w:rPr>
            </w:pPr>
            <w:r>
              <w:rPr>
                <w:rFonts w:cstheme="minorHAnsi"/>
                <w:b/>
                <w:bCs/>
                <w:color w:val="00B0F0"/>
                <w:u w:val="single"/>
              </w:rPr>
              <w:t>New Improvement Framework</w:t>
            </w:r>
          </w:p>
          <w:p w14:paraId="08180845" w14:textId="77777777" w:rsidR="00410417" w:rsidRDefault="00410417" w:rsidP="00410417">
            <w:pPr>
              <w:pStyle w:val="Header"/>
              <w:numPr>
                <w:ilvl w:val="0"/>
                <w:numId w:val="21"/>
              </w:numPr>
              <w:spacing w:before="60"/>
              <w:rPr>
                <w:rFonts w:cstheme="minorHAnsi"/>
                <w:bCs/>
                <w:color w:val="00B0F0"/>
              </w:rPr>
            </w:pPr>
            <w:r>
              <w:rPr>
                <w:rFonts w:cstheme="minorHAnsi"/>
                <w:bCs/>
                <w:color w:val="00B0F0"/>
              </w:rPr>
              <w:t>Review of New Improvement Framework highlighting similarities and differences with existing self-evaluation documentation.</w:t>
            </w:r>
          </w:p>
          <w:p w14:paraId="70DEF7DA" w14:textId="77777777" w:rsidR="00410417" w:rsidRDefault="00410417" w:rsidP="00410417">
            <w:pPr>
              <w:pStyle w:val="Header"/>
              <w:spacing w:before="60"/>
              <w:ind w:left="360"/>
              <w:rPr>
                <w:rFonts w:cstheme="minorHAnsi"/>
                <w:bCs/>
                <w:color w:val="00B0F0"/>
              </w:rPr>
            </w:pPr>
          </w:p>
          <w:p w14:paraId="454F7683" w14:textId="77777777" w:rsidR="00410417" w:rsidRDefault="00410417" w:rsidP="00410417">
            <w:pPr>
              <w:pStyle w:val="Header"/>
              <w:spacing w:before="60"/>
              <w:ind w:left="360"/>
              <w:rPr>
                <w:rFonts w:cstheme="minorHAnsi"/>
                <w:bCs/>
                <w:color w:val="00B0F0"/>
              </w:rPr>
            </w:pPr>
          </w:p>
          <w:p w14:paraId="65211FFD" w14:textId="77777777" w:rsidR="00410417" w:rsidRDefault="00410417" w:rsidP="00410417">
            <w:pPr>
              <w:pStyle w:val="Header"/>
              <w:spacing w:before="60"/>
              <w:ind w:left="360"/>
              <w:rPr>
                <w:rFonts w:cstheme="minorHAnsi"/>
                <w:bCs/>
                <w:color w:val="00B0F0"/>
              </w:rPr>
            </w:pPr>
          </w:p>
          <w:p w14:paraId="2C82C71B" w14:textId="2CD6499F" w:rsidR="00410417" w:rsidRDefault="00410417" w:rsidP="00410417">
            <w:pPr>
              <w:pStyle w:val="Header"/>
              <w:numPr>
                <w:ilvl w:val="0"/>
                <w:numId w:val="21"/>
              </w:numPr>
              <w:spacing w:before="60"/>
              <w:rPr>
                <w:rFonts w:cstheme="minorHAnsi"/>
                <w:bCs/>
                <w:color w:val="00B0F0"/>
              </w:rPr>
            </w:pPr>
            <w:r>
              <w:rPr>
                <w:rFonts w:cstheme="minorHAnsi"/>
                <w:bCs/>
                <w:color w:val="00B0F0"/>
              </w:rPr>
              <w:lastRenderedPageBreak/>
              <w:t>Use of New Improvement Framework to inform and support self-evaluation</w:t>
            </w:r>
          </w:p>
          <w:p w14:paraId="33D3177A" w14:textId="44387E6F" w:rsidR="00F24ACD" w:rsidRDefault="00F24ACD" w:rsidP="00F24ACD">
            <w:pPr>
              <w:pStyle w:val="Header"/>
              <w:spacing w:before="60"/>
              <w:ind w:left="720"/>
              <w:rPr>
                <w:rFonts w:cstheme="minorHAnsi"/>
                <w:bCs/>
                <w:color w:val="00B0F0"/>
              </w:rPr>
            </w:pPr>
          </w:p>
          <w:p w14:paraId="46573D5E" w14:textId="77777777" w:rsidR="00F24ACD" w:rsidRDefault="00F24ACD" w:rsidP="00F24ACD">
            <w:pPr>
              <w:pStyle w:val="Header"/>
              <w:spacing w:before="60"/>
              <w:ind w:left="720"/>
              <w:rPr>
                <w:rFonts w:cstheme="minorHAnsi"/>
                <w:bCs/>
                <w:color w:val="00B0F0"/>
              </w:rPr>
            </w:pPr>
          </w:p>
          <w:p w14:paraId="28894030" w14:textId="419C863A" w:rsidR="00410417" w:rsidRPr="00410417" w:rsidRDefault="00410417" w:rsidP="00410417">
            <w:pPr>
              <w:pStyle w:val="Header"/>
              <w:numPr>
                <w:ilvl w:val="0"/>
                <w:numId w:val="21"/>
              </w:numPr>
              <w:spacing w:before="60"/>
              <w:rPr>
                <w:rFonts w:cstheme="minorHAnsi"/>
                <w:bCs/>
                <w:color w:val="00B0F0"/>
              </w:rPr>
            </w:pPr>
            <w:r>
              <w:rPr>
                <w:rFonts w:cstheme="minorHAnsi"/>
                <w:bCs/>
                <w:color w:val="00B0F0"/>
              </w:rPr>
              <w:t>New self-evaluation policy created info</w:t>
            </w:r>
            <w:r w:rsidR="00F24ACD">
              <w:rPr>
                <w:rFonts w:cstheme="minorHAnsi"/>
                <w:bCs/>
                <w:color w:val="00B0F0"/>
              </w:rPr>
              <w:t>rmed by New Improvement Framewor</w:t>
            </w:r>
            <w:r>
              <w:rPr>
                <w:rFonts w:cstheme="minorHAnsi"/>
                <w:bCs/>
                <w:color w:val="00B0F0"/>
              </w:rPr>
              <w:t>k</w:t>
            </w:r>
          </w:p>
        </w:tc>
        <w:tc>
          <w:tcPr>
            <w:tcW w:w="1816" w:type="dxa"/>
            <w:tcBorders>
              <w:top w:val="single" w:sz="4" w:space="0" w:color="auto"/>
              <w:left w:val="single" w:sz="4" w:space="0" w:color="auto"/>
              <w:bottom w:val="single" w:sz="4" w:space="0" w:color="auto"/>
              <w:right w:val="single" w:sz="4" w:space="0" w:color="auto"/>
            </w:tcBorders>
          </w:tcPr>
          <w:p w14:paraId="0416B54D" w14:textId="3DE41D19" w:rsidR="00410417" w:rsidRDefault="00410417" w:rsidP="005C3B0B">
            <w:pPr>
              <w:spacing w:before="4"/>
              <w:rPr>
                <w:rFonts w:eastAsia="Arial Unicode MS" w:cstheme="minorHAnsi"/>
              </w:rPr>
            </w:pPr>
            <w:r>
              <w:rPr>
                <w:rFonts w:eastAsia="Arial Unicode MS" w:cstheme="minorHAnsi"/>
              </w:rPr>
              <w:lastRenderedPageBreak/>
              <w:t>In-Service Day Aug 2025</w:t>
            </w:r>
          </w:p>
          <w:p w14:paraId="29A3044F" w14:textId="77777777" w:rsidR="00410417" w:rsidRDefault="00410417" w:rsidP="005C3B0B">
            <w:pPr>
              <w:spacing w:before="4"/>
              <w:rPr>
                <w:rFonts w:eastAsia="Arial Unicode MS" w:cstheme="minorHAnsi"/>
              </w:rPr>
            </w:pPr>
            <w:r>
              <w:rPr>
                <w:rFonts w:eastAsia="Arial Unicode MS" w:cstheme="minorHAnsi"/>
              </w:rPr>
              <w:t>Ongoing training offered by Local Authority</w:t>
            </w:r>
          </w:p>
          <w:p w14:paraId="19EC08DA" w14:textId="77777777" w:rsidR="00410417" w:rsidRDefault="00410417" w:rsidP="005C3B0B">
            <w:pPr>
              <w:spacing w:before="4"/>
              <w:rPr>
                <w:rFonts w:eastAsia="Arial Unicode MS" w:cstheme="minorHAnsi"/>
              </w:rPr>
            </w:pPr>
            <w:r>
              <w:rPr>
                <w:rFonts w:eastAsia="Arial Unicode MS" w:cstheme="minorHAnsi"/>
              </w:rPr>
              <w:lastRenderedPageBreak/>
              <w:t>Collegiate sessions throughout academic year25/26</w:t>
            </w:r>
          </w:p>
          <w:p w14:paraId="4B3A615F" w14:textId="77777777" w:rsidR="00F24ACD" w:rsidRDefault="00F24ACD" w:rsidP="005C3B0B">
            <w:pPr>
              <w:spacing w:before="4"/>
              <w:rPr>
                <w:rFonts w:eastAsia="Arial Unicode MS" w:cstheme="minorHAnsi"/>
              </w:rPr>
            </w:pPr>
          </w:p>
          <w:p w14:paraId="34703998" w14:textId="3EDCA632" w:rsidR="00F24ACD" w:rsidRDefault="00F24ACD" w:rsidP="005C3B0B">
            <w:pPr>
              <w:spacing w:before="4"/>
              <w:rPr>
                <w:rFonts w:eastAsia="Arial Unicode MS" w:cstheme="minorHAnsi"/>
              </w:rPr>
            </w:pPr>
            <w:r>
              <w:rPr>
                <w:rFonts w:eastAsia="Arial Unicode MS" w:cstheme="minorHAnsi"/>
              </w:rPr>
              <w:t>By June 2026</w:t>
            </w:r>
          </w:p>
        </w:tc>
        <w:tc>
          <w:tcPr>
            <w:tcW w:w="687" w:type="dxa"/>
            <w:tcBorders>
              <w:top w:val="single" w:sz="4" w:space="0" w:color="auto"/>
              <w:left w:val="single" w:sz="4" w:space="0" w:color="auto"/>
              <w:bottom w:val="single" w:sz="4" w:space="0" w:color="auto"/>
              <w:right w:val="single" w:sz="4" w:space="0" w:color="auto"/>
            </w:tcBorders>
          </w:tcPr>
          <w:p w14:paraId="505E52FC" w14:textId="77777777" w:rsidR="002D478F" w:rsidRPr="00055548" w:rsidRDefault="002D478F"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74F8C5A" w14:textId="77777777" w:rsidR="002D478F" w:rsidRDefault="00F24ACD" w:rsidP="00025863">
            <w:pPr>
              <w:spacing w:before="4"/>
              <w:rPr>
                <w:rFonts w:eastAsia="Arial Unicode MS" w:cstheme="minorHAnsi"/>
              </w:rPr>
            </w:pPr>
            <w:r>
              <w:rPr>
                <w:rFonts w:eastAsia="Arial Unicode MS" w:cstheme="minorHAnsi"/>
              </w:rPr>
              <w:t>Local Authority Training</w:t>
            </w:r>
          </w:p>
          <w:p w14:paraId="40A6BE84" w14:textId="77777777" w:rsidR="00F24ACD" w:rsidRDefault="00F24ACD" w:rsidP="00025863">
            <w:pPr>
              <w:spacing w:before="4"/>
              <w:rPr>
                <w:rFonts w:eastAsia="Arial Unicode MS" w:cstheme="minorHAnsi"/>
              </w:rPr>
            </w:pPr>
            <w:r>
              <w:rPr>
                <w:rFonts w:eastAsia="Arial Unicode MS" w:cstheme="minorHAnsi"/>
              </w:rPr>
              <w:t>SLT</w:t>
            </w:r>
          </w:p>
          <w:p w14:paraId="6C0614F6" w14:textId="77777777" w:rsidR="00F24ACD" w:rsidRDefault="00F24ACD" w:rsidP="00025863">
            <w:pPr>
              <w:spacing w:before="4"/>
              <w:rPr>
                <w:rFonts w:eastAsia="Arial Unicode MS" w:cstheme="minorHAnsi"/>
              </w:rPr>
            </w:pPr>
          </w:p>
          <w:p w14:paraId="4DA2746C" w14:textId="27E3F145" w:rsidR="00F24ACD" w:rsidRDefault="00F24ACD" w:rsidP="00025863">
            <w:pPr>
              <w:spacing w:before="4"/>
              <w:rPr>
                <w:rFonts w:eastAsia="Arial Unicode MS" w:cstheme="minorHAnsi"/>
              </w:rPr>
            </w:pPr>
            <w:r>
              <w:rPr>
                <w:rFonts w:eastAsia="Arial Unicode MS" w:cstheme="minorHAnsi"/>
              </w:rPr>
              <w:t>All Early Years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C593C22" w14:textId="7AD0892A" w:rsidR="002D478F" w:rsidRDefault="00F24ACD" w:rsidP="00025863">
            <w:pPr>
              <w:spacing w:before="4"/>
              <w:rPr>
                <w:rFonts w:cstheme="minorHAnsi"/>
              </w:rPr>
            </w:pPr>
            <w:r>
              <w:rPr>
                <w:rFonts w:cstheme="minorHAnsi"/>
              </w:rPr>
              <w:t>New Improvement Framework</w:t>
            </w:r>
          </w:p>
        </w:tc>
      </w:tr>
    </w:tbl>
    <w:p w14:paraId="475F5240" w14:textId="7B65DFC7" w:rsidR="004024A1" w:rsidRDefault="004024A1" w:rsidP="005C3B0B">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055548" w14:paraId="5C424B57" w14:textId="77777777" w:rsidTr="00025863">
        <w:tc>
          <w:tcPr>
            <w:tcW w:w="14220" w:type="dxa"/>
            <w:shd w:val="clear" w:color="auto" w:fill="B3B3B3"/>
          </w:tcPr>
          <w:p w14:paraId="0723347C" w14:textId="77777777" w:rsidR="00203168" w:rsidRPr="00055548" w:rsidRDefault="00077B50" w:rsidP="004024A1">
            <w:pPr>
              <w:spacing w:after="0"/>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r w:rsidR="00203168" w:rsidRPr="00055548">
              <w:rPr>
                <w:rFonts w:eastAsia="Arial Unicode MS" w:cstheme="minorHAnsi"/>
                <w:b/>
                <w:bCs/>
              </w:rPr>
              <w:t xml:space="preserve">  </w:t>
            </w:r>
          </w:p>
          <w:p w14:paraId="2EE32D01" w14:textId="10B37A85" w:rsidR="005C3B0B" w:rsidRPr="00055548" w:rsidRDefault="00203168" w:rsidP="004024A1">
            <w:pPr>
              <w:spacing w:after="0"/>
              <w:jc w:val="center"/>
              <w:rPr>
                <w:rFonts w:cstheme="minorHAnsi"/>
                <w:b/>
              </w:rPr>
            </w:pPr>
            <w:r w:rsidRPr="00055548">
              <w:rPr>
                <w:rFonts w:cstheme="minorHAnsi"/>
                <w:sz w:val="20"/>
              </w:rPr>
              <w:t>How will we measure this?   What does “better” look like?   How will we recognise better when we see it?</w:t>
            </w:r>
          </w:p>
        </w:tc>
      </w:tr>
      <w:tr w:rsidR="005C3B0B" w:rsidRPr="00055548" w14:paraId="03BC6075" w14:textId="77777777" w:rsidTr="00025863">
        <w:tc>
          <w:tcPr>
            <w:tcW w:w="14220" w:type="dxa"/>
            <w:shd w:val="clear" w:color="auto" w:fill="auto"/>
          </w:tcPr>
          <w:p w14:paraId="58B7F91E" w14:textId="6F528755" w:rsidR="00F24ACD" w:rsidRPr="00F24ACD" w:rsidRDefault="00F24ACD" w:rsidP="00F24ACD">
            <w:pPr>
              <w:pStyle w:val="ListParagraph"/>
              <w:numPr>
                <w:ilvl w:val="0"/>
                <w:numId w:val="22"/>
              </w:numPr>
              <w:tabs>
                <w:tab w:val="left" w:pos="264"/>
              </w:tabs>
              <w:spacing w:after="0" w:line="240" w:lineRule="auto"/>
              <w:rPr>
                <w:rFonts w:cstheme="minorHAnsi"/>
              </w:rPr>
            </w:pPr>
            <w:r w:rsidRPr="00F24ACD">
              <w:rPr>
                <w:rFonts w:cstheme="minorHAnsi"/>
              </w:rPr>
              <w:t>Data dashboards will indicate identified learners are making progress in line with outcomes</w:t>
            </w:r>
          </w:p>
          <w:p w14:paraId="24DCEC16" w14:textId="1C777610" w:rsidR="00F24ACD" w:rsidRPr="00F24ACD" w:rsidRDefault="00F24ACD" w:rsidP="00F24ACD">
            <w:pPr>
              <w:pStyle w:val="ListParagraph"/>
              <w:numPr>
                <w:ilvl w:val="0"/>
                <w:numId w:val="22"/>
              </w:numPr>
              <w:tabs>
                <w:tab w:val="left" w:pos="264"/>
              </w:tabs>
              <w:spacing w:after="0" w:line="240" w:lineRule="auto"/>
              <w:rPr>
                <w:rFonts w:cstheme="minorHAnsi"/>
              </w:rPr>
            </w:pPr>
            <w:r w:rsidRPr="00F24ACD">
              <w:rPr>
                <w:rFonts w:cstheme="minorHAnsi"/>
              </w:rPr>
              <w:t>Tracking meetings indicate that interventions are effectively impacting pace of learning and attainment</w:t>
            </w:r>
          </w:p>
          <w:p w14:paraId="2DF8FCFC" w14:textId="3E0D117C" w:rsidR="00F24ACD" w:rsidRPr="00F24ACD" w:rsidRDefault="00F24ACD" w:rsidP="00F24ACD">
            <w:pPr>
              <w:pStyle w:val="ListParagraph"/>
              <w:numPr>
                <w:ilvl w:val="0"/>
                <w:numId w:val="22"/>
              </w:numPr>
              <w:tabs>
                <w:tab w:val="left" w:pos="264"/>
              </w:tabs>
              <w:spacing w:after="0" w:line="240" w:lineRule="auto"/>
              <w:rPr>
                <w:rFonts w:cstheme="minorHAnsi"/>
              </w:rPr>
            </w:pPr>
            <w:r w:rsidRPr="00F24ACD">
              <w:rPr>
                <w:rFonts w:cstheme="minorHAnsi"/>
              </w:rPr>
              <w:t>E &amp; O trackers will demonstrate that there is a consistent approach to Literacy &amp; Numeracy across the school resulting in fewer gaps in learning.</w:t>
            </w:r>
          </w:p>
          <w:p w14:paraId="4A59C8F4" w14:textId="77777777" w:rsidR="00F24ACD" w:rsidRPr="00F24ACD" w:rsidRDefault="00F24ACD" w:rsidP="00F24ACD">
            <w:pPr>
              <w:pStyle w:val="ListParagraph"/>
              <w:numPr>
                <w:ilvl w:val="0"/>
                <w:numId w:val="22"/>
              </w:numPr>
              <w:tabs>
                <w:tab w:val="left" w:pos="264"/>
              </w:tabs>
              <w:spacing w:after="0" w:line="240" w:lineRule="auto"/>
              <w:rPr>
                <w:rFonts w:cstheme="minorHAnsi"/>
              </w:rPr>
            </w:pPr>
            <w:r w:rsidRPr="00F24ACD">
              <w:rPr>
                <w:rFonts w:cstheme="minorHAnsi"/>
              </w:rPr>
              <w:t>Individual targets set at planning meetings will be overtaken within the defined timescales</w:t>
            </w:r>
          </w:p>
          <w:p w14:paraId="717F24FC" w14:textId="77777777" w:rsidR="00F24ACD" w:rsidRPr="00F24ACD" w:rsidRDefault="00F24ACD" w:rsidP="00F24ACD">
            <w:pPr>
              <w:pStyle w:val="ListParagraph"/>
              <w:numPr>
                <w:ilvl w:val="0"/>
                <w:numId w:val="22"/>
              </w:numPr>
              <w:tabs>
                <w:tab w:val="left" w:pos="264"/>
              </w:tabs>
              <w:spacing w:after="0" w:line="240" w:lineRule="auto"/>
              <w:rPr>
                <w:rFonts w:cstheme="minorHAnsi"/>
              </w:rPr>
            </w:pPr>
            <w:r w:rsidRPr="00F24ACD">
              <w:rPr>
                <w:rFonts w:cstheme="minorHAnsi"/>
              </w:rPr>
              <w:t>Intervention tracker will indicate progress  - reviewed termly</w:t>
            </w:r>
          </w:p>
          <w:p w14:paraId="2B9AD233" w14:textId="77777777" w:rsidR="00F24ACD" w:rsidRPr="00F24ACD" w:rsidRDefault="00F24ACD" w:rsidP="00F24ACD">
            <w:pPr>
              <w:pStyle w:val="ListParagraph"/>
              <w:numPr>
                <w:ilvl w:val="0"/>
                <w:numId w:val="22"/>
              </w:numPr>
              <w:tabs>
                <w:tab w:val="left" w:pos="264"/>
              </w:tabs>
              <w:spacing w:after="0" w:line="240" w:lineRule="auto"/>
              <w:rPr>
                <w:rFonts w:cstheme="minorHAnsi"/>
              </w:rPr>
            </w:pPr>
            <w:r w:rsidRPr="00F24ACD">
              <w:rPr>
                <w:rFonts w:cstheme="minorHAnsi"/>
              </w:rPr>
              <w:t xml:space="preserve">Tracking meetings will provide evidence of teacher confidence in utilising data to inform planning and judgements. </w:t>
            </w:r>
          </w:p>
          <w:p w14:paraId="59F40984" w14:textId="200252A5" w:rsidR="00F24ACD" w:rsidRDefault="00F24ACD" w:rsidP="00F24ACD">
            <w:pPr>
              <w:pStyle w:val="ListParagraph"/>
              <w:numPr>
                <w:ilvl w:val="0"/>
                <w:numId w:val="22"/>
              </w:numPr>
              <w:tabs>
                <w:tab w:val="left" w:pos="264"/>
              </w:tabs>
              <w:spacing w:after="0" w:line="240" w:lineRule="auto"/>
              <w:rPr>
                <w:rFonts w:cstheme="minorHAnsi"/>
              </w:rPr>
            </w:pPr>
            <w:r w:rsidRPr="00F24ACD">
              <w:rPr>
                <w:rFonts w:cstheme="minorHAnsi"/>
              </w:rPr>
              <w:t xml:space="preserve">Forward plans will evidence how data is used to inform planning. </w:t>
            </w:r>
          </w:p>
          <w:p w14:paraId="14294668" w14:textId="7E65CC3B" w:rsidR="00F24ACD" w:rsidRDefault="00A77AD5" w:rsidP="00F24ACD">
            <w:pPr>
              <w:pStyle w:val="ListParagraph"/>
              <w:numPr>
                <w:ilvl w:val="0"/>
                <w:numId w:val="22"/>
              </w:numPr>
              <w:tabs>
                <w:tab w:val="left" w:pos="264"/>
              </w:tabs>
              <w:spacing w:after="0" w:line="240" w:lineRule="auto"/>
              <w:rPr>
                <w:rFonts w:cstheme="minorHAnsi"/>
              </w:rPr>
            </w:pPr>
            <w:r>
              <w:rPr>
                <w:rFonts w:cstheme="minorHAnsi"/>
              </w:rPr>
              <w:t>CPD Records will demonstrate staff engagement with on-line platforms</w:t>
            </w:r>
          </w:p>
          <w:p w14:paraId="2258ED58" w14:textId="2C19AC70" w:rsidR="00A77AD5" w:rsidRDefault="00A77AD5" w:rsidP="00F24ACD">
            <w:pPr>
              <w:pStyle w:val="ListParagraph"/>
              <w:numPr>
                <w:ilvl w:val="0"/>
                <w:numId w:val="22"/>
              </w:numPr>
              <w:tabs>
                <w:tab w:val="left" w:pos="264"/>
              </w:tabs>
              <w:spacing w:after="0" w:line="240" w:lineRule="auto"/>
              <w:rPr>
                <w:rFonts w:cstheme="minorHAnsi"/>
              </w:rPr>
            </w:pPr>
            <w:r>
              <w:rPr>
                <w:rFonts w:cstheme="minorHAnsi"/>
              </w:rPr>
              <w:t>Staff and pupil self-evaluation will demonstrate increased engagement with play &amp; outdoor learning and will evidence pupil engagement in identifying and measuring learning.</w:t>
            </w:r>
          </w:p>
          <w:p w14:paraId="628BC6E1" w14:textId="7DB656F8" w:rsidR="00A77AD5" w:rsidRPr="00A77AD5" w:rsidRDefault="00A77AD5" w:rsidP="00A77AD5">
            <w:pPr>
              <w:pStyle w:val="ListParagraph"/>
              <w:numPr>
                <w:ilvl w:val="0"/>
                <w:numId w:val="22"/>
              </w:numPr>
              <w:tabs>
                <w:tab w:val="left" w:pos="264"/>
              </w:tabs>
              <w:spacing w:after="0" w:line="240" w:lineRule="auto"/>
              <w:rPr>
                <w:rFonts w:cstheme="minorHAnsi"/>
              </w:rPr>
            </w:pPr>
            <w:r>
              <w:rPr>
                <w:rFonts w:cstheme="minorHAnsi"/>
              </w:rPr>
              <w:t>New policies will be completed.</w:t>
            </w:r>
          </w:p>
          <w:p w14:paraId="57336DB1" w14:textId="79E61A7B" w:rsidR="00A77AD5" w:rsidRPr="00DE3048" w:rsidRDefault="00A77AD5" w:rsidP="00A77AD5">
            <w:pPr>
              <w:pStyle w:val="ListParagraph"/>
              <w:numPr>
                <w:ilvl w:val="0"/>
                <w:numId w:val="22"/>
              </w:numPr>
              <w:tabs>
                <w:tab w:val="left" w:pos="264"/>
              </w:tabs>
              <w:spacing w:after="0" w:line="240" w:lineRule="auto"/>
              <w:rPr>
                <w:rFonts w:cstheme="minorHAnsi"/>
              </w:rPr>
            </w:pPr>
            <w:r>
              <w:rPr>
                <w:rFonts w:cstheme="minorHAnsi"/>
                <w:color w:val="00B0F0"/>
              </w:rPr>
              <w:t>Evaluation of Early Years Learning Environments will</w:t>
            </w:r>
            <w:r w:rsidR="00DE3048">
              <w:rPr>
                <w:rFonts w:cstheme="minorHAnsi"/>
                <w:color w:val="00B0F0"/>
              </w:rPr>
              <w:t xml:space="preserve"> be carried out by staff and Early Years colleagues from across the Local Authority and will be accredited to be at least “Good” using the New Improvement Framework.</w:t>
            </w:r>
          </w:p>
          <w:p w14:paraId="0B92DFEA" w14:textId="783C6CA6" w:rsidR="00DE3048" w:rsidRPr="00DE3048" w:rsidRDefault="00DE3048" w:rsidP="00A77AD5">
            <w:pPr>
              <w:pStyle w:val="ListParagraph"/>
              <w:numPr>
                <w:ilvl w:val="0"/>
                <w:numId w:val="22"/>
              </w:numPr>
              <w:tabs>
                <w:tab w:val="left" w:pos="264"/>
              </w:tabs>
              <w:spacing w:after="0" w:line="240" w:lineRule="auto"/>
              <w:rPr>
                <w:rFonts w:cstheme="minorHAnsi"/>
              </w:rPr>
            </w:pPr>
            <w:r>
              <w:rPr>
                <w:rFonts w:cstheme="minorHAnsi"/>
                <w:color w:val="00B0F0"/>
              </w:rPr>
              <w:t>A new Environment Policy informed by training and practice across the year will be completed.</w:t>
            </w:r>
          </w:p>
          <w:p w14:paraId="4AB6DE7F" w14:textId="167243DB" w:rsidR="00DE3048" w:rsidRPr="00DE3048" w:rsidRDefault="00DE3048" w:rsidP="00DE3048">
            <w:pPr>
              <w:pStyle w:val="ListParagraph"/>
              <w:numPr>
                <w:ilvl w:val="0"/>
                <w:numId w:val="22"/>
              </w:numPr>
              <w:tabs>
                <w:tab w:val="left" w:pos="264"/>
              </w:tabs>
              <w:spacing w:after="0" w:line="240" w:lineRule="auto"/>
              <w:rPr>
                <w:rFonts w:cstheme="minorHAnsi"/>
              </w:rPr>
            </w:pPr>
            <w:r>
              <w:rPr>
                <w:rFonts w:cstheme="minorHAnsi"/>
                <w:color w:val="00B0F0"/>
              </w:rPr>
              <w:t>Learning Journals, planning documentation and floor-books and staff and pupil feedback will evidence high quality target setting in which children are integral to the process.</w:t>
            </w:r>
          </w:p>
          <w:p w14:paraId="7AA76AE2" w14:textId="506FEF85" w:rsidR="009E1F1A" w:rsidRPr="00F24ACD" w:rsidRDefault="009E1F1A" w:rsidP="00F24ACD">
            <w:pPr>
              <w:rPr>
                <w:rFonts w:cstheme="minorHAnsi"/>
              </w:rPr>
            </w:pPr>
          </w:p>
        </w:tc>
      </w:tr>
    </w:tbl>
    <w:p w14:paraId="793F3610" w14:textId="18EB95C6" w:rsidR="00EC7679" w:rsidRDefault="00EC7679" w:rsidP="003A081E">
      <w:pPr>
        <w:rPr>
          <w:rFonts w:cstheme="minorHAnsi"/>
          <w:b/>
        </w:rPr>
      </w:pPr>
    </w:p>
    <w:p w14:paraId="20DD7C10" w14:textId="77777777" w:rsidR="00EC7679" w:rsidRDefault="00EC7679">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254F05E4" w14:textId="77777777" w:rsidTr="00F26453">
        <w:trPr>
          <w:trHeight w:val="1083"/>
        </w:trPr>
        <w:tc>
          <w:tcPr>
            <w:tcW w:w="14076" w:type="dxa"/>
            <w:gridSpan w:val="2"/>
            <w:shd w:val="clear" w:color="auto" w:fill="BFBFBF" w:themeFill="background1" w:themeFillShade="BF"/>
          </w:tcPr>
          <w:p w14:paraId="75B93EEF" w14:textId="2A34876B" w:rsidR="00691EC1" w:rsidRDefault="00691EC1" w:rsidP="00F26453">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2</w:t>
            </w:r>
            <w:r w:rsidR="00BC632F">
              <w:rPr>
                <w:rFonts w:asciiTheme="minorHAnsi" w:hAnsiTheme="minorHAnsi" w:cstheme="minorHAnsi"/>
                <w:b/>
                <w:sz w:val="28"/>
                <w:szCs w:val="28"/>
              </w:rPr>
              <w:t xml:space="preserve"> </w:t>
            </w:r>
            <w:r w:rsidR="004037D7">
              <w:rPr>
                <w:rFonts w:asciiTheme="minorHAnsi" w:hAnsiTheme="minorHAnsi" w:cstheme="minorHAnsi"/>
                <w:b/>
                <w:sz w:val="28"/>
                <w:szCs w:val="28"/>
              </w:rPr>
              <w:t>–</w:t>
            </w:r>
            <w:r w:rsidR="00BC632F">
              <w:rPr>
                <w:rFonts w:asciiTheme="minorHAnsi" w:hAnsiTheme="minorHAnsi" w:cstheme="minorHAnsi"/>
                <w:b/>
                <w:sz w:val="28"/>
                <w:szCs w:val="28"/>
              </w:rPr>
              <w:t xml:space="preserve"> </w:t>
            </w:r>
            <w:r w:rsidR="004037D7">
              <w:rPr>
                <w:rFonts w:asciiTheme="minorHAnsi" w:hAnsiTheme="minorHAnsi" w:cstheme="minorHAnsi"/>
                <w:b/>
                <w:sz w:val="28"/>
                <w:szCs w:val="28"/>
              </w:rPr>
              <w:t>Meta-Skills, DYW &amp; Curriculum</w:t>
            </w:r>
          </w:p>
          <w:p w14:paraId="5EB04830" w14:textId="5EC29754" w:rsidR="00691EC1" w:rsidRDefault="005E58A9" w:rsidP="00F26453">
            <w:pPr>
              <w:rPr>
                <w:rFonts w:cstheme="minorHAnsi"/>
                <w:sz w:val="20"/>
                <w:szCs w:val="20"/>
              </w:rPr>
            </w:pPr>
            <w:sdt>
              <w:sdtPr>
                <w:rPr>
                  <w:rFonts w:cstheme="minorHAnsi"/>
                  <w:sz w:val="20"/>
                  <w:szCs w:val="20"/>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4037D7">
                  <w:rPr>
                    <w:rFonts w:cstheme="minorHAnsi"/>
                    <w:sz w:val="20"/>
                    <w:szCs w:val="20"/>
                  </w:rPr>
                  <w:t xml:space="preserve">Improvement in skills and sustained, positive school-leaver destinations for all young people </w:t>
                </w:r>
              </w:sdtContent>
            </w:sdt>
          </w:p>
          <w:p w14:paraId="2BCE52E6" w14:textId="733BB3BA" w:rsidR="00691EC1" w:rsidRPr="00055548" w:rsidRDefault="005E58A9" w:rsidP="00F26453">
            <w:pPr>
              <w:rPr>
                <w:rFonts w:cstheme="minorHAnsi"/>
                <w:b/>
                <w:sz w:val="28"/>
                <w:szCs w:val="28"/>
              </w:rPr>
            </w:pPr>
            <w:sdt>
              <w:sdtPr>
                <w:rPr>
                  <w:rFonts w:cstheme="minorHAnsi"/>
                  <w:sz w:val="20"/>
                  <w:szCs w:val="20"/>
                </w:rPr>
                <w:alias w:val="NIF"/>
                <w:tag w:val="NIF"/>
                <w:id w:val="-1464805112"/>
                <w:placeholder>
                  <w:docPart w:val="325877C3356C42D9BE860994700AF5C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4037D7">
                  <w:rPr>
                    <w:rFonts w:cstheme="minorHAnsi"/>
                    <w:sz w:val="20"/>
                    <w:szCs w:val="20"/>
                  </w:rPr>
                  <w:t>Closing the attainment gap between the most and least disadvantaged children and young people</w:t>
                </w:r>
              </w:sdtContent>
            </w:sdt>
          </w:p>
        </w:tc>
      </w:tr>
      <w:tr w:rsidR="00691EC1" w:rsidRPr="00055548" w14:paraId="520458C7" w14:textId="77777777" w:rsidTr="00F26453">
        <w:trPr>
          <w:trHeight w:val="1551"/>
        </w:trPr>
        <w:tc>
          <w:tcPr>
            <w:tcW w:w="14076" w:type="dxa"/>
            <w:gridSpan w:val="2"/>
            <w:shd w:val="clear" w:color="auto" w:fill="auto"/>
          </w:tcPr>
          <w:p w14:paraId="63A1C87A" w14:textId="77777777" w:rsidR="00691EC1" w:rsidRDefault="00691EC1" w:rsidP="00F26453">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094E98E" w14:textId="2412CC74" w:rsidR="00691EC1" w:rsidRDefault="004037D7" w:rsidP="00F26453">
                <w:pPr>
                  <w:pStyle w:val="Default"/>
                  <w:rPr>
                    <w:rFonts w:asciiTheme="minorHAnsi" w:hAnsiTheme="minorHAnsi" w:cstheme="minorHAnsi"/>
                    <w:b/>
                    <w:sz w:val="20"/>
                    <w:szCs w:val="20"/>
                  </w:rPr>
                </w:pPr>
                <w:r>
                  <w:rPr>
                    <w:rFonts w:asciiTheme="minorHAnsi" w:hAnsiTheme="minorHAnsi" w:cstheme="minorHAnsi"/>
                    <w:b/>
                    <w:sz w:val="20"/>
                    <w:szCs w:val="20"/>
                  </w:rPr>
                  <w:t>1. Empowered and accountable education system supporting lifelong learning.</w:t>
                </w:r>
              </w:p>
            </w:sdtContent>
          </w:sdt>
          <w:sdt>
            <w:sdtPr>
              <w:rPr>
                <w:rFonts w:asciiTheme="minorHAnsi" w:hAnsiTheme="minorHAnsi" w:cstheme="minorHAnsi"/>
                <w:b/>
                <w:sz w:val="20"/>
                <w:szCs w:val="20"/>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7BD0C260" w14:textId="583CF624" w:rsidR="00691EC1" w:rsidRDefault="004037D7" w:rsidP="00F26453">
                <w:pPr>
                  <w:pStyle w:val="Default"/>
                  <w:rPr>
                    <w:rFonts w:asciiTheme="minorHAnsi" w:hAnsiTheme="minorHAnsi" w:cstheme="minorHAnsi"/>
                    <w:b/>
                    <w:color w:val="auto"/>
                    <w:sz w:val="20"/>
                    <w:szCs w:val="20"/>
                  </w:rPr>
                </w:pPr>
                <w:r>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1375115644"/>
              <w:placeholder>
                <w:docPart w:val="3EEB4C2CCD30485984A6D758D0B582D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BDDC42" w14:textId="7A9C569F" w:rsidR="00691EC1" w:rsidRDefault="004037D7" w:rsidP="00F26453">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18B77B5D" w14:textId="77777777" w:rsidR="00691EC1" w:rsidRPr="00691EC1" w:rsidRDefault="005E58A9" w:rsidP="00F26453">
            <w:pPr>
              <w:pStyle w:val="Default"/>
              <w:rPr>
                <w:rFonts w:asciiTheme="minorHAnsi" w:hAnsiTheme="minorHAnsi" w:cstheme="minorHAnsi"/>
                <w:b/>
                <w:sz w:val="20"/>
                <w:szCs w:val="20"/>
              </w:rPr>
            </w:pPr>
            <w:hyperlink r:id="rId11"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594A6014" w14:textId="77777777" w:rsidTr="00F26453">
        <w:trPr>
          <w:trHeight w:val="1402"/>
        </w:trPr>
        <w:tc>
          <w:tcPr>
            <w:tcW w:w="7038" w:type="dxa"/>
          </w:tcPr>
          <w:p w14:paraId="0BCEBAC4" w14:textId="77777777" w:rsidR="00691EC1" w:rsidRPr="00055548" w:rsidRDefault="00691EC1" w:rsidP="00F26453">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4DF96F8" w14:textId="4A725345" w:rsidR="00691EC1" w:rsidRPr="00055548" w:rsidRDefault="004037D7" w:rsidP="00F26453">
                <w:pPr>
                  <w:pStyle w:val="Default"/>
                  <w:rPr>
                    <w:rFonts w:asciiTheme="minorHAnsi" w:hAnsiTheme="minorHAnsi" w:cstheme="minorHAnsi"/>
                    <w:sz w:val="20"/>
                    <w:szCs w:val="20"/>
                    <w:u w:val="single"/>
                  </w:rPr>
                </w:pPr>
                <w:r>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AF708C" w14:textId="2E303526" w:rsidR="00691EC1" w:rsidRDefault="004037D7" w:rsidP="00F26453">
                <w:pPr>
                  <w:pStyle w:val="Default"/>
                  <w:rPr>
                    <w:rFonts w:cstheme="minorHAnsi"/>
                    <w:sz w:val="20"/>
                    <w:szCs w:val="20"/>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57D9D80" w14:textId="16E08EBB" w:rsidR="00691EC1" w:rsidRDefault="004037D7" w:rsidP="00F26453">
                <w:pPr>
                  <w:pStyle w:val="Default"/>
                  <w:rPr>
                    <w:rFonts w:asciiTheme="minorHAnsi" w:hAnsiTheme="minorHAnsi" w:cstheme="minorHAnsi"/>
                    <w:color w:val="auto"/>
                    <w:sz w:val="20"/>
                    <w:szCs w:val="20"/>
                  </w:rPr>
                </w:pPr>
                <w:r>
                  <w:rPr>
                    <w:rFonts w:asciiTheme="minorHAnsi" w:hAnsiTheme="minorHAnsi" w:cstheme="minorHAnsi"/>
                    <w:sz w:val="20"/>
                    <w:szCs w:val="20"/>
                  </w:rPr>
                  <w:t>3.2 Raising attainment and achievement</w:t>
                </w:r>
              </w:p>
            </w:sdtContent>
          </w:sdt>
          <w:sdt>
            <w:sdtPr>
              <w:rPr>
                <w:rFonts w:asciiTheme="minorHAnsi" w:hAnsiTheme="minorHAnsi" w:cstheme="minorHAnsi"/>
                <w:sz w:val="20"/>
                <w:szCs w:val="20"/>
              </w:rPr>
              <w:alias w:val="HGIOS QIFELC"/>
              <w:id w:val="988672313"/>
              <w:placeholder>
                <w:docPart w:val="AFC74DE5652A4FCA81BC65E603BDD7F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F100DE4" w14:textId="34EAE7AC" w:rsidR="00691EC1" w:rsidRDefault="004037D7" w:rsidP="00F26453">
                <w:pPr>
                  <w:pStyle w:val="Default"/>
                  <w:rPr>
                    <w:rFonts w:asciiTheme="minorHAnsi" w:hAnsiTheme="minorHAnsi" w:cstheme="minorHAnsi"/>
                    <w:color w:val="auto"/>
                    <w:sz w:val="20"/>
                    <w:szCs w:val="20"/>
                  </w:rPr>
                </w:pPr>
                <w:r>
                  <w:rPr>
                    <w:rFonts w:asciiTheme="minorHAnsi" w:hAnsiTheme="minorHAnsi" w:cstheme="minorHAnsi"/>
                    <w:sz w:val="20"/>
                    <w:szCs w:val="20"/>
                  </w:rPr>
                  <w:t>3.3 Increasing creativity and employability</w:t>
                </w:r>
              </w:p>
            </w:sdtContent>
          </w:sdt>
          <w:sdt>
            <w:sdtPr>
              <w:rPr>
                <w:rFonts w:asciiTheme="minorHAnsi" w:hAnsiTheme="minorHAnsi" w:cstheme="minorHAnsi"/>
                <w:color w:val="00B0F0"/>
                <w:sz w:val="20"/>
                <w:szCs w:val="20"/>
              </w:rPr>
              <w:alias w:val="HGIOS QIFELC"/>
              <w:id w:val="-2134857245"/>
              <w:placeholder>
                <w:docPart w:val="3A786166CBED475D9A9CEA46A47E291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5F1CE3A" w14:textId="040735E9" w:rsidR="00691EC1" w:rsidRPr="004037D7" w:rsidRDefault="004037D7" w:rsidP="00F26453">
                <w:pPr>
                  <w:pStyle w:val="Default"/>
                  <w:rPr>
                    <w:rFonts w:asciiTheme="minorHAnsi" w:hAnsiTheme="minorHAnsi" w:cstheme="minorHAnsi"/>
                    <w:color w:val="00B0F0"/>
                    <w:sz w:val="20"/>
                    <w:szCs w:val="20"/>
                  </w:rPr>
                </w:pPr>
                <w:r w:rsidRPr="004037D7">
                  <w:rPr>
                    <w:rFonts w:asciiTheme="minorHAnsi" w:hAnsiTheme="minorHAnsi" w:cstheme="minorHAnsi"/>
                    <w:color w:val="00B0F0"/>
                    <w:sz w:val="20"/>
                    <w:szCs w:val="20"/>
                  </w:rPr>
                  <w:t>3.1 Play and learning</w:t>
                </w:r>
              </w:p>
            </w:sdtContent>
          </w:sdt>
          <w:sdt>
            <w:sdtPr>
              <w:rPr>
                <w:rFonts w:asciiTheme="minorHAnsi" w:hAnsiTheme="minorHAnsi" w:cstheme="minorHAnsi"/>
                <w:color w:val="00B0F0"/>
                <w:sz w:val="20"/>
                <w:szCs w:val="20"/>
              </w:rPr>
              <w:alias w:val="HGIOS QIFELC"/>
              <w:id w:val="-1006433173"/>
              <w:placeholder>
                <w:docPart w:val="94A7B7B827A84333860C430EAC52940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8815E36" w14:textId="10B8BB2C" w:rsidR="00691EC1" w:rsidRPr="00691EC1" w:rsidRDefault="004037D7" w:rsidP="00F26453">
                <w:pPr>
                  <w:pStyle w:val="Default"/>
                  <w:rPr>
                    <w:rFonts w:asciiTheme="minorHAnsi" w:hAnsiTheme="minorHAnsi" w:cstheme="minorHAnsi"/>
                    <w:color w:val="auto"/>
                    <w:sz w:val="20"/>
                    <w:szCs w:val="20"/>
                  </w:rPr>
                </w:pPr>
                <w:r w:rsidRPr="004037D7">
                  <w:rPr>
                    <w:rFonts w:asciiTheme="minorHAnsi" w:hAnsiTheme="minorHAnsi" w:cstheme="minorHAnsi"/>
                    <w:color w:val="00B0F0"/>
                    <w:sz w:val="20"/>
                    <w:szCs w:val="20"/>
                  </w:rPr>
                  <w:t>4.3 Children's progress</w:t>
                </w:r>
              </w:p>
            </w:sdtContent>
          </w:sdt>
        </w:tc>
        <w:tc>
          <w:tcPr>
            <w:tcW w:w="7038" w:type="dxa"/>
          </w:tcPr>
          <w:p w14:paraId="260820F9" w14:textId="77777777" w:rsidR="00691EC1" w:rsidRPr="00055548" w:rsidRDefault="00691EC1" w:rsidP="00F26453">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0E5C4C1" w14:textId="7CA772B5" w:rsidR="00691EC1" w:rsidRPr="00055548" w:rsidRDefault="004037D7" w:rsidP="00F26453">
                <w:pPr>
                  <w:rPr>
                    <w:rFonts w:cstheme="minorHAnsi"/>
                    <w:sz w:val="20"/>
                    <w:szCs w:val="20"/>
                  </w:rPr>
                </w:pPr>
                <w:r>
                  <w:rPr>
                    <w:rFonts w:cstheme="minorHAnsi"/>
                    <w:sz w:val="20"/>
                    <w:szCs w:val="20"/>
                  </w:rPr>
                  <w:t>Article 29 (Goals of education):</w:t>
                </w:r>
              </w:p>
            </w:sdtContent>
          </w:sdt>
          <w:p w14:paraId="29B9E0DA" w14:textId="7A7168C7" w:rsidR="00691EC1" w:rsidRPr="00055548" w:rsidRDefault="005E58A9" w:rsidP="00F26453">
            <w:pPr>
              <w:rPr>
                <w:rFonts w:cstheme="minorHAnsi"/>
                <w:sz w:val="20"/>
                <w:szCs w:val="20"/>
              </w:rPr>
            </w:pPr>
            <w:sdt>
              <w:sdtPr>
                <w:rPr>
                  <w:rFonts w:cstheme="minorHAnsi"/>
                  <w:sz w:val="20"/>
                  <w:szCs w:val="20"/>
                </w:rPr>
                <w:alias w:val="RRS Unicef articles"/>
                <w:tag w:val="RRS Unicef articles"/>
                <w:id w:val="-1471435442"/>
                <w:placeholder>
                  <w:docPart w:val="42702D6DB6AD4EE983090D5A9A9BE57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4037D7">
                  <w:rPr>
                    <w:rFonts w:cstheme="minorHAnsi"/>
                    <w:sz w:val="20"/>
                    <w:szCs w:val="20"/>
                  </w:rPr>
                  <w:t>Article 28: (Right to education):</w:t>
                </w:r>
              </w:sdtContent>
            </w:sdt>
            <w:r w:rsidR="00691EC1" w:rsidRPr="00055548">
              <w:rPr>
                <w:rFonts w:cstheme="minorHAnsi"/>
                <w:sz w:val="20"/>
                <w:szCs w:val="20"/>
              </w:rPr>
              <w:t xml:space="preserve"> </w:t>
            </w:r>
          </w:p>
          <w:p w14:paraId="5AF3E2A3" w14:textId="77777777" w:rsidR="00691EC1" w:rsidRPr="00055548" w:rsidRDefault="00691EC1" w:rsidP="00F26453">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70C0B649" w14:textId="77777777" w:rsidTr="00F26453">
        <w:trPr>
          <w:gridAfter w:val="1"/>
          <w:wAfter w:w="25" w:type="dxa"/>
          <w:trHeight w:val="530"/>
        </w:trPr>
        <w:tc>
          <w:tcPr>
            <w:tcW w:w="14033" w:type="dxa"/>
            <w:shd w:val="clear" w:color="auto" w:fill="C0C0C0"/>
            <w:tcMar>
              <w:top w:w="20" w:type="dxa"/>
              <w:left w:w="20" w:type="dxa"/>
              <w:bottom w:w="0" w:type="dxa"/>
              <w:right w:w="20" w:type="dxa"/>
            </w:tcMar>
            <w:vAlign w:val="center"/>
          </w:tcPr>
          <w:p w14:paraId="1554C971" w14:textId="77777777" w:rsidR="00691EC1" w:rsidRPr="00055548" w:rsidRDefault="00691EC1" w:rsidP="00F26453">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15AF3D69" w14:textId="77777777" w:rsidTr="00F26453">
        <w:trPr>
          <w:gridAfter w:val="1"/>
          <w:wAfter w:w="25" w:type="dxa"/>
          <w:trHeight w:val="384"/>
        </w:trPr>
        <w:tc>
          <w:tcPr>
            <w:tcW w:w="14033" w:type="dxa"/>
            <w:tcMar>
              <w:top w:w="20" w:type="dxa"/>
              <w:left w:w="20" w:type="dxa"/>
              <w:bottom w:w="0" w:type="dxa"/>
              <w:right w:w="20" w:type="dxa"/>
            </w:tcMar>
          </w:tcPr>
          <w:p w14:paraId="2FE0169C" w14:textId="3425114E" w:rsidR="00822C56" w:rsidRDefault="00691EC1" w:rsidP="00822C56">
            <w:pPr>
              <w:pStyle w:val="ListParagraph"/>
              <w:tabs>
                <w:tab w:val="left" w:pos="264"/>
              </w:tabs>
              <w:spacing w:after="0" w:line="240" w:lineRule="auto"/>
              <w:ind w:left="264"/>
              <w:rPr>
                <w:rFonts w:cstheme="minorHAnsi"/>
                <w:iCs/>
              </w:rPr>
            </w:pPr>
            <w:r w:rsidRPr="00822C56">
              <w:rPr>
                <w:rFonts w:cstheme="minorHAnsi"/>
                <w:i/>
              </w:rPr>
              <w:t xml:space="preserve"> </w:t>
            </w:r>
            <w:r w:rsidR="00822C56" w:rsidRPr="00822C56">
              <w:rPr>
                <w:rFonts w:cstheme="minorHAnsi"/>
                <w:i/>
                <w:iCs/>
              </w:rPr>
              <w:t xml:space="preserve">Professor Hayward (2023) reinforces the importance of considering the </w:t>
            </w:r>
            <w:r w:rsidR="00822C56" w:rsidRPr="00822C56">
              <w:rPr>
                <w:rFonts w:cstheme="minorHAnsi"/>
                <w:i/>
                <w:shd w:val="clear" w:color="auto" w:fill="FFFFFF"/>
              </w:rPr>
              <w:t xml:space="preserve">skills and attributes an educated person needs in order to thrive in society, and how learners should be supported to reflect on the skills and attributes they are developing. </w:t>
            </w:r>
            <w:r w:rsidR="00822C56" w:rsidRPr="00822C56">
              <w:rPr>
                <w:rFonts w:cstheme="minorHAnsi"/>
                <w:i/>
                <w:iCs/>
              </w:rPr>
              <w:t>To build these skills and support this self-reflection we recognise that we need to explicitly teach meta skills and the language of skills development.  We will work with Skills Development Scotland to review how our curriculum can best support this and engage with Tree of Knowledge to provide staff professional learning to enhance their practice.</w:t>
            </w:r>
          </w:p>
          <w:p w14:paraId="0D15A6D8" w14:textId="12AE6737" w:rsidR="00822C56" w:rsidRDefault="00822C56" w:rsidP="00822C56">
            <w:pPr>
              <w:pStyle w:val="ListParagraph"/>
              <w:tabs>
                <w:tab w:val="left" w:pos="264"/>
              </w:tabs>
              <w:spacing w:after="0" w:line="240" w:lineRule="auto"/>
              <w:ind w:left="264"/>
              <w:rPr>
                <w:rFonts w:cstheme="minorHAnsi"/>
                <w:iCs/>
              </w:rPr>
            </w:pPr>
          </w:p>
          <w:p w14:paraId="47BA6C0B" w14:textId="1E70B2C4" w:rsidR="00822C56" w:rsidRDefault="00822C56" w:rsidP="00822C56">
            <w:pPr>
              <w:pStyle w:val="ListParagraph"/>
              <w:tabs>
                <w:tab w:val="left" w:pos="264"/>
              </w:tabs>
              <w:spacing w:after="0" w:line="240" w:lineRule="auto"/>
              <w:ind w:left="264"/>
              <w:rPr>
                <w:rFonts w:cstheme="minorHAnsi"/>
                <w:iCs/>
              </w:rPr>
            </w:pPr>
            <w:r>
              <w:rPr>
                <w:rFonts w:cstheme="minorHAnsi"/>
                <w:iCs/>
              </w:rPr>
              <w:t>The above statement is taken directly from last year’s SIP and continues to be applicable as we journey towards embedding knowledge and use of meta-skills in every aspect of our curriculum. We will continue to teach meta-skills explicitly to our pupils and will incorporate this in every aspect of the curriculum. We will</w:t>
            </w:r>
            <w:r w:rsidR="00136774">
              <w:rPr>
                <w:rFonts w:cstheme="minorHAnsi"/>
                <w:iCs/>
              </w:rPr>
              <w:t xml:space="preserve"> support parents to understand the importance of meta-skills as essential tools to facilitate life=long learning.</w:t>
            </w:r>
          </w:p>
          <w:p w14:paraId="6486D7CD" w14:textId="2411C212" w:rsidR="00136774" w:rsidRDefault="00136774" w:rsidP="00822C56">
            <w:pPr>
              <w:pStyle w:val="ListParagraph"/>
              <w:tabs>
                <w:tab w:val="left" w:pos="264"/>
              </w:tabs>
              <w:spacing w:after="0" w:line="240" w:lineRule="auto"/>
              <w:ind w:left="264"/>
              <w:rPr>
                <w:rFonts w:cstheme="minorHAnsi"/>
                <w:iCs/>
              </w:rPr>
            </w:pPr>
          </w:p>
          <w:p w14:paraId="584EE3E9" w14:textId="258033EF" w:rsidR="00136774" w:rsidRPr="00822C56" w:rsidRDefault="00136774" w:rsidP="00822C56">
            <w:pPr>
              <w:pStyle w:val="ListParagraph"/>
              <w:tabs>
                <w:tab w:val="left" w:pos="264"/>
              </w:tabs>
              <w:spacing w:after="0" w:line="240" w:lineRule="auto"/>
              <w:ind w:left="264"/>
              <w:rPr>
                <w:rFonts w:cstheme="minorHAnsi"/>
                <w:iCs/>
              </w:rPr>
            </w:pPr>
            <w:r>
              <w:rPr>
                <w:rFonts w:cstheme="minorHAnsi"/>
                <w:iCs/>
              </w:rPr>
              <w:t>Almost all pupils in Primary 7 achieved accreditation with the Dynamic Youth Award. This greatly facilitated the teaching and implementation of Meta-Skills. We will roll this out to Primary 6 &amp; 7 pupils over the next year and explore the possibility of further expansion across the school and partnership working with St. Columba’s High School.</w:t>
            </w:r>
          </w:p>
          <w:p w14:paraId="47CA3A22" w14:textId="77777777" w:rsidR="00822C56" w:rsidRDefault="00822C56" w:rsidP="00822C56">
            <w:pPr>
              <w:pStyle w:val="ListParagraph"/>
              <w:tabs>
                <w:tab w:val="left" w:pos="264"/>
              </w:tabs>
              <w:spacing w:after="0" w:line="240" w:lineRule="auto"/>
              <w:ind w:left="264"/>
              <w:rPr>
                <w:rFonts w:cstheme="minorHAnsi"/>
                <w:iCs/>
              </w:rPr>
            </w:pPr>
          </w:p>
          <w:p w14:paraId="2C1DFE3D" w14:textId="77777777" w:rsidR="00691EC1" w:rsidRPr="00822C56" w:rsidRDefault="00691EC1" w:rsidP="00F26453">
            <w:pPr>
              <w:tabs>
                <w:tab w:val="left" w:pos="264"/>
              </w:tabs>
              <w:spacing w:after="0" w:line="240" w:lineRule="auto"/>
              <w:rPr>
                <w:rFonts w:cstheme="minorHAnsi"/>
                <w:iCs/>
              </w:rPr>
            </w:pPr>
          </w:p>
        </w:tc>
      </w:tr>
      <w:tr w:rsidR="00691EC1" w:rsidRPr="00055548" w14:paraId="197DFDD6" w14:textId="77777777" w:rsidTr="00F26453">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Default="00691EC1" w:rsidP="00F26453">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15708A80" w14:textId="77777777" w:rsidR="00691EC1" w:rsidRPr="004024A1" w:rsidRDefault="00691EC1" w:rsidP="00F26453">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69AD5320" w14:textId="77777777" w:rsidTr="00F26453">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1CEF4AC0" w14:textId="1F54D7E4" w:rsidR="00691EC1" w:rsidRPr="00B33585" w:rsidRDefault="00B33585" w:rsidP="00B33585">
            <w:pPr>
              <w:pStyle w:val="ListParagraph"/>
              <w:numPr>
                <w:ilvl w:val="0"/>
                <w:numId w:val="2"/>
              </w:numPr>
              <w:tabs>
                <w:tab w:val="left" w:pos="264"/>
              </w:tabs>
              <w:spacing w:after="0" w:line="240" w:lineRule="auto"/>
              <w:rPr>
                <w:rFonts w:cstheme="minorHAnsi"/>
                <w:sz w:val="18"/>
                <w:szCs w:val="18"/>
              </w:rPr>
            </w:pPr>
            <w:r>
              <w:rPr>
                <w:rFonts w:cstheme="minorHAnsi"/>
              </w:rPr>
              <w:t>By June 2026</w:t>
            </w:r>
            <w:r w:rsidRPr="00B33585">
              <w:rPr>
                <w:rFonts w:cstheme="minorHAnsi"/>
              </w:rPr>
              <w:t xml:space="preserve"> almost all pupils will </w:t>
            </w:r>
            <w:r w:rsidR="005E58A9">
              <w:rPr>
                <w:rFonts w:cstheme="minorHAnsi"/>
              </w:rPr>
              <w:t>have further developed their</w:t>
            </w:r>
            <w:r w:rsidRPr="00B33585">
              <w:rPr>
                <w:rFonts w:cstheme="minorHAnsi"/>
              </w:rPr>
              <w:t xml:space="preserve"> </w:t>
            </w:r>
            <w:r w:rsidR="005E58A9">
              <w:rPr>
                <w:rFonts w:cstheme="minorHAnsi"/>
              </w:rPr>
              <w:t xml:space="preserve">ability to </w:t>
            </w:r>
            <w:r w:rsidRPr="00B33585">
              <w:rPr>
                <w:rFonts w:cstheme="minorHAnsi"/>
              </w:rPr>
              <w:t>exe</w:t>
            </w:r>
            <w:r>
              <w:rPr>
                <w:rFonts w:cstheme="minorHAnsi"/>
              </w:rPr>
              <w:t xml:space="preserve">mplify how </w:t>
            </w:r>
            <w:r w:rsidR="005E58A9">
              <w:rPr>
                <w:rFonts w:cstheme="minorHAnsi"/>
              </w:rPr>
              <w:t>meta-skills</w:t>
            </w:r>
            <w:bookmarkStart w:id="0" w:name="_GoBack"/>
            <w:bookmarkEnd w:id="0"/>
            <w:r>
              <w:rPr>
                <w:rFonts w:cstheme="minorHAnsi"/>
              </w:rPr>
              <w:t xml:space="preserve"> impact their learning in school and beyond</w:t>
            </w:r>
            <w:r w:rsidRPr="00B33585">
              <w:rPr>
                <w:rFonts w:cstheme="minorHAnsi"/>
              </w:rPr>
              <w:t>.</w:t>
            </w:r>
          </w:p>
          <w:p w14:paraId="366717D2" w14:textId="77777777" w:rsidR="00B33585" w:rsidRPr="00B33585" w:rsidRDefault="00B33585" w:rsidP="00B33585">
            <w:pPr>
              <w:pStyle w:val="ListParagraph"/>
              <w:numPr>
                <w:ilvl w:val="0"/>
                <w:numId w:val="2"/>
              </w:numPr>
              <w:tabs>
                <w:tab w:val="left" w:pos="264"/>
              </w:tabs>
              <w:spacing w:after="0" w:line="240" w:lineRule="auto"/>
              <w:rPr>
                <w:rFonts w:cstheme="minorHAnsi"/>
                <w:sz w:val="18"/>
                <w:szCs w:val="18"/>
              </w:rPr>
            </w:pPr>
            <w:r>
              <w:rPr>
                <w:rFonts w:cstheme="minorHAnsi"/>
                <w:color w:val="00B0F0"/>
              </w:rPr>
              <w:t>By June 2026 almost all pupils in 3-5 room will have delivered a presentation to school pupils on what they have learned about meta-skills and how they use them in the nursery.</w:t>
            </w:r>
          </w:p>
          <w:p w14:paraId="32B30E55" w14:textId="77777777" w:rsidR="00B33585" w:rsidRPr="00B33585" w:rsidRDefault="00B33585" w:rsidP="00B33585">
            <w:pPr>
              <w:pStyle w:val="ListParagraph"/>
              <w:numPr>
                <w:ilvl w:val="0"/>
                <w:numId w:val="2"/>
              </w:numPr>
              <w:tabs>
                <w:tab w:val="left" w:pos="264"/>
              </w:tabs>
              <w:spacing w:after="0" w:line="240" w:lineRule="auto"/>
              <w:rPr>
                <w:rFonts w:cstheme="minorHAnsi"/>
                <w:sz w:val="18"/>
                <w:szCs w:val="18"/>
              </w:rPr>
            </w:pPr>
            <w:r>
              <w:rPr>
                <w:rFonts w:cstheme="minorHAnsi"/>
              </w:rPr>
              <w:t>By June 2026 all pupils will have participated in developing a presentation for parents on what meta-skills are and how they are utilised in school and in life-long learning.</w:t>
            </w:r>
          </w:p>
          <w:p w14:paraId="4DCE7C92" w14:textId="77777777" w:rsidR="00B33585" w:rsidRPr="00B33585" w:rsidRDefault="00B33585" w:rsidP="00B33585">
            <w:pPr>
              <w:pStyle w:val="ListParagraph"/>
              <w:numPr>
                <w:ilvl w:val="0"/>
                <w:numId w:val="2"/>
              </w:numPr>
              <w:tabs>
                <w:tab w:val="left" w:pos="264"/>
              </w:tabs>
              <w:spacing w:after="0" w:line="240" w:lineRule="auto"/>
              <w:rPr>
                <w:rFonts w:cstheme="minorHAnsi"/>
                <w:sz w:val="18"/>
                <w:szCs w:val="18"/>
              </w:rPr>
            </w:pPr>
            <w:r>
              <w:rPr>
                <w:rFonts w:cstheme="minorHAnsi"/>
              </w:rPr>
              <w:lastRenderedPageBreak/>
              <w:t>By June 2026 almost all pupils in Primaries 6 &amp; 7 will achieve accreditation with the Dynamic Youth Award.</w:t>
            </w:r>
          </w:p>
          <w:p w14:paraId="317A3FFC" w14:textId="77777777" w:rsidR="00B33585" w:rsidRPr="00B33585" w:rsidRDefault="00B33585" w:rsidP="00B33585">
            <w:pPr>
              <w:pStyle w:val="ListParagraph"/>
              <w:numPr>
                <w:ilvl w:val="0"/>
                <w:numId w:val="2"/>
              </w:numPr>
              <w:tabs>
                <w:tab w:val="left" w:pos="264"/>
              </w:tabs>
              <w:spacing w:after="0" w:line="240" w:lineRule="auto"/>
              <w:rPr>
                <w:rFonts w:cstheme="minorHAnsi"/>
                <w:sz w:val="18"/>
                <w:szCs w:val="18"/>
              </w:rPr>
            </w:pPr>
            <w:r>
              <w:rPr>
                <w:rFonts w:cstheme="minorHAnsi"/>
              </w:rPr>
              <w:t>By June 2026 a plan will be created to deliver Dynamic Youth Award or similar accreditation across 1</w:t>
            </w:r>
            <w:r w:rsidRPr="00B33585">
              <w:rPr>
                <w:rFonts w:cstheme="minorHAnsi"/>
                <w:vertAlign w:val="superscript"/>
              </w:rPr>
              <w:t>st</w:t>
            </w:r>
            <w:r>
              <w:rPr>
                <w:rFonts w:cstheme="minorHAnsi"/>
              </w:rPr>
              <w:t xml:space="preserve"> and 2</w:t>
            </w:r>
            <w:r w:rsidRPr="00B33585">
              <w:rPr>
                <w:rFonts w:cstheme="minorHAnsi"/>
                <w:vertAlign w:val="superscript"/>
              </w:rPr>
              <w:t>nd</w:t>
            </w:r>
            <w:r>
              <w:rPr>
                <w:rFonts w:cstheme="minorHAnsi"/>
              </w:rPr>
              <w:t xml:space="preserve"> level.</w:t>
            </w:r>
          </w:p>
          <w:p w14:paraId="117FAA1A" w14:textId="21067132" w:rsidR="00B33585" w:rsidRPr="00B33585" w:rsidRDefault="00B33585" w:rsidP="00B33585">
            <w:pPr>
              <w:pStyle w:val="ListParagraph"/>
              <w:numPr>
                <w:ilvl w:val="0"/>
                <w:numId w:val="2"/>
              </w:numPr>
              <w:tabs>
                <w:tab w:val="left" w:pos="264"/>
              </w:tabs>
              <w:spacing w:after="0" w:line="240" w:lineRule="auto"/>
              <w:rPr>
                <w:rFonts w:cstheme="minorHAnsi"/>
                <w:sz w:val="18"/>
                <w:szCs w:val="18"/>
              </w:rPr>
            </w:pPr>
            <w:r>
              <w:rPr>
                <w:rFonts w:cstheme="minorHAnsi"/>
              </w:rPr>
              <w:t>By June 2026</w:t>
            </w:r>
            <w:r w:rsidR="008C17BC">
              <w:rPr>
                <w:rFonts w:cstheme="minorHAnsi"/>
              </w:rPr>
              <w:t xml:space="preserve"> a plan will be created in partnership with St. Columba’s High School and cluster partners to utilise Dynamic Youth Award or similar accreditation into our transition programme.</w:t>
            </w:r>
          </w:p>
        </w:tc>
      </w:tr>
      <w:tr w:rsidR="00691EC1" w:rsidRPr="00055548" w14:paraId="708A278A" w14:textId="77777777" w:rsidTr="00F26453">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395AEEDB" w14:textId="77777777" w:rsidR="00691EC1" w:rsidRPr="00055548" w:rsidRDefault="00691EC1" w:rsidP="00F26453">
            <w:pPr>
              <w:jc w:val="center"/>
              <w:rPr>
                <w:rFonts w:eastAsia="Arial Unicode MS" w:cstheme="minorHAnsi"/>
                <w:b/>
                <w:bCs/>
              </w:rPr>
            </w:pPr>
            <w:r w:rsidRPr="00055548">
              <w:rPr>
                <w:rFonts w:eastAsia="Arial Unicode MS" w:cstheme="minorHAnsi"/>
                <w:b/>
                <w:bCs/>
              </w:rPr>
              <w:lastRenderedPageBreak/>
              <w:t xml:space="preserve">If PEF spend is supporting – how much and what? </w:t>
            </w:r>
          </w:p>
        </w:tc>
      </w:tr>
      <w:tr w:rsidR="00691EC1" w:rsidRPr="00055548" w14:paraId="6898FEFE" w14:textId="77777777" w:rsidTr="00F26453">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9420495" w14:textId="77777777" w:rsidR="00691EC1" w:rsidRDefault="008C17BC" w:rsidP="00F26453">
            <w:pPr>
              <w:tabs>
                <w:tab w:val="left" w:pos="264"/>
              </w:tabs>
              <w:spacing w:after="0" w:line="240" w:lineRule="auto"/>
              <w:rPr>
                <w:rFonts w:cstheme="minorHAnsi"/>
                <w:sz w:val="18"/>
                <w:szCs w:val="18"/>
              </w:rPr>
            </w:pPr>
            <w:r>
              <w:rPr>
                <w:rFonts w:cstheme="minorHAnsi"/>
                <w:sz w:val="18"/>
                <w:szCs w:val="18"/>
              </w:rPr>
              <w:t>Registration with Dynamic Youth Award – Approx. £350 for P6 &amp; P7</w:t>
            </w:r>
          </w:p>
          <w:p w14:paraId="16AB7EA3" w14:textId="77777777" w:rsidR="008C17BC" w:rsidRDefault="008C17BC" w:rsidP="00F26453">
            <w:pPr>
              <w:tabs>
                <w:tab w:val="left" w:pos="264"/>
              </w:tabs>
              <w:spacing w:after="0" w:line="240" w:lineRule="auto"/>
              <w:rPr>
                <w:rFonts w:cstheme="minorHAnsi"/>
                <w:sz w:val="18"/>
                <w:szCs w:val="18"/>
              </w:rPr>
            </w:pPr>
            <w:r>
              <w:rPr>
                <w:rFonts w:cstheme="minorHAnsi"/>
                <w:sz w:val="18"/>
                <w:szCs w:val="18"/>
              </w:rPr>
              <w:t>Resources to support delivery of Meta-Skills learning and conferences - £1000</w:t>
            </w:r>
          </w:p>
          <w:p w14:paraId="7F1BCD1E" w14:textId="3A125CCF" w:rsidR="008C17BC" w:rsidRPr="00055548" w:rsidRDefault="008C17BC" w:rsidP="00F26453">
            <w:pPr>
              <w:tabs>
                <w:tab w:val="left" w:pos="264"/>
              </w:tabs>
              <w:spacing w:after="0" w:line="240" w:lineRule="auto"/>
              <w:rPr>
                <w:rFonts w:cstheme="minorHAnsi"/>
                <w:sz w:val="18"/>
                <w:szCs w:val="18"/>
              </w:rPr>
            </w:pPr>
            <w:proofErr w:type="spellStart"/>
            <w:r>
              <w:rPr>
                <w:rFonts w:cstheme="minorHAnsi"/>
                <w:sz w:val="18"/>
                <w:szCs w:val="18"/>
              </w:rPr>
              <w:t>Barnardo’s</w:t>
            </w:r>
            <w:proofErr w:type="spellEnd"/>
            <w:r>
              <w:rPr>
                <w:rFonts w:cstheme="minorHAnsi"/>
                <w:sz w:val="18"/>
                <w:szCs w:val="18"/>
              </w:rPr>
              <w:t xml:space="preserve"> Family Support worker – Co-ordination of DYA and support in leading across school – </w:t>
            </w:r>
            <w:proofErr w:type="spellStart"/>
            <w:r>
              <w:rPr>
                <w:rFonts w:cstheme="minorHAnsi"/>
                <w:sz w:val="18"/>
                <w:szCs w:val="18"/>
              </w:rPr>
              <w:t>Approx</w:t>
            </w:r>
            <w:proofErr w:type="spellEnd"/>
            <w:r>
              <w:rPr>
                <w:rFonts w:cstheme="minorHAnsi"/>
                <w:sz w:val="18"/>
                <w:szCs w:val="18"/>
              </w:rPr>
              <w:t xml:space="preserve"> 1/3 of workload equates to £10,400</w:t>
            </w:r>
          </w:p>
        </w:tc>
      </w:tr>
    </w:tbl>
    <w:p w14:paraId="4FDDF1B4" w14:textId="7D3FD1F1" w:rsidR="00EC7679" w:rsidRDefault="00EC7679" w:rsidP="006E59FF">
      <w:pPr>
        <w:rPr>
          <w:rFonts w:cstheme="minorHAnsi"/>
        </w:rPr>
      </w:pPr>
    </w:p>
    <w:p w14:paraId="14661013"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0B990D1E" w14:textId="77777777" w:rsidTr="00F26453">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055548" w:rsidRDefault="006E59FF" w:rsidP="00F26453">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055548" w:rsidRDefault="006E59FF" w:rsidP="00F26453">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055548" w:rsidRDefault="006E59FF" w:rsidP="00F26453">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055548" w:rsidRDefault="006E59FF" w:rsidP="00F26453">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055548" w:rsidRDefault="006E59FF" w:rsidP="00F26453">
            <w:pPr>
              <w:jc w:val="center"/>
              <w:rPr>
                <w:rFonts w:eastAsia="Arial Unicode MS" w:cstheme="minorHAnsi"/>
                <w:b/>
                <w:bCs/>
              </w:rPr>
            </w:pPr>
            <w:r w:rsidRPr="00055548">
              <w:rPr>
                <w:rFonts w:cstheme="minorHAnsi"/>
                <w:b/>
                <w:bCs/>
              </w:rPr>
              <w:t>Resources and staff development</w:t>
            </w:r>
          </w:p>
        </w:tc>
      </w:tr>
      <w:tr w:rsidR="006E59FF" w:rsidRPr="00055548" w14:paraId="2E82BA5B"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998E097" w14:textId="29136B35" w:rsidR="006E59FF" w:rsidRPr="00055548" w:rsidRDefault="003F18C2" w:rsidP="00F26453">
            <w:pPr>
              <w:pStyle w:val="Header"/>
              <w:spacing w:before="60"/>
              <w:rPr>
                <w:rFonts w:cstheme="minorHAnsi"/>
                <w:bCs/>
              </w:rPr>
            </w:pPr>
            <w:r>
              <w:rPr>
                <w:rFonts w:cstheme="minorHAnsi"/>
                <w:bCs/>
              </w:rPr>
              <w:t>Meta-Skills will continue to be taught explicitly using the Tree of Knowledge Meta-Skills Framework which will be fully implemented across the school</w:t>
            </w:r>
          </w:p>
        </w:tc>
        <w:tc>
          <w:tcPr>
            <w:tcW w:w="1816" w:type="dxa"/>
            <w:tcBorders>
              <w:top w:val="single" w:sz="4" w:space="0" w:color="auto"/>
              <w:left w:val="single" w:sz="4" w:space="0" w:color="auto"/>
              <w:bottom w:val="single" w:sz="4" w:space="0" w:color="auto"/>
              <w:right w:val="single" w:sz="4" w:space="0" w:color="auto"/>
            </w:tcBorders>
          </w:tcPr>
          <w:p w14:paraId="48ECA62B" w14:textId="3B92667E" w:rsidR="006E59FF" w:rsidRPr="00055548" w:rsidRDefault="003F18C2" w:rsidP="00F26453">
            <w:pPr>
              <w:autoSpaceDE w:val="0"/>
              <w:autoSpaceDN w:val="0"/>
              <w:adjustRightInd w:val="0"/>
              <w:spacing w:after="0" w:line="240" w:lineRule="auto"/>
              <w:rPr>
                <w:rFonts w:cstheme="minorHAnsi"/>
              </w:rPr>
            </w:pPr>
            <w:r>
              <w:rPr>
                <w:rFonts w:cstheme="minorHAnsi"/>
              </w:rPr>
              <w:t>From Aug 2025</w:t>
            </w:r>
          </w:p>
        </w:tc>
        <w:tc>
          <w:tcPr>
            <w:tcW w:w="687" w:type="dxa"/>
            <w:tcBorders>
              <w:top w:val="single" w:sz="4" w:space="0" w:color="auto"/>
              <w:left w:val="single" w:sz="4" w:space="0" w:color="auto"/>
              <w:bottom w:val="single" w:sz="4" w:space="0" w:color="auto"/>
              <w:right w:val="single" w:sz="4" w:space="0" w:color="auto"/>
            </w:tcBorders>
          </w:tcPr>
          <w:p w14:paraId="39AFAAFE" w14:textId="77777777" w:rsidR="006E59FF" w:rsidRPr="00055548" w:rsidRDefault="006E59FF" w:rsidP="00F26453">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33FB747" w14:textId="7B6AF24E" w:rsidR="006E59FF" w:rsidRPr="00055548" w:rsidRDefault="003F18C2" w:rsidP="00F26453">
            <w:pPr>
              <w:spacing w:before="4"/>
              <w:rPr>
                <w:rFonts w:eastAsia="Arial Unicode MS" w:cstheme="minorHAnsi"/>
                <w:b/>
              </w:rPr>
            </w:pPr>
            <w:r>
              <w:rPr>
                <w:rFonts w:eastAsia="Arial Unicode MS" w:cstheme="minorHAnsi"/>
                <w:b/>
              </w:rPr>
              <w:t>All staff</w:t>
            </w:r>
            <w:r w:rsidR="00297186">
              <w:rPr>
                <w:rFonts w:eastAsia="Arial Unicode MS" w:cstheme="minorHAnsi"/>
                <w:b/>
              </w:rPr>
              <w:t xml:space="preserve"> across school and nursery</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E66F2F0" w14:textId="1EF27421" w:rsidR="006E59FF" w:rsidRPr="00055548" w:rsidRDefault="003F18C2" w:rsidP="00F26453">
            <w:pPr>
              <w:autoSpaceDE w:val="0"/>
              <w:autoSpaceDN w:val="0"/>
              <w:adjustRightInd w:val="0"/>
              <w:spacing w:after="30"/>
              <w:rPr>
                <w:rFonts w:eastAsia="Arial Unicode MS" w:cstheme="minorHAnsi"/>
              </w:rPr>
            </w:pPr>
            <w:r>
              <w:rPr>
                <w:rFonts w:eastAsia="Arial Unicode MS" w:cstheme="minorHAnsi"/>
              </w:rPr>
              <w:t>Tree of Knowledge Meta-Skills Framework</w:t>
            </w:r>
          </w:p>
        </w:tc>
      </w:tr>
      <w:tr w:rsidR="006E59FF" w:rsidRPr="00055548" w14:paraId="59753A8A"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33EE60" w14:textId="655288F9" w:rsidR="006E59FF" w:rsidRPr="00055548" w:rsidRDefault="003F18C2" w:rsidP="00F26453">
            <w:pPr>
              <w:autoSpaceDE w:val="0"/>
              <w:autoSpaceDN w:val="0"/>
              <w:adjustRightInd w:val="0"/>
              <w:rPr>
                <w:rFonts w:cstheme="minorHAnsi"/>
                <w:bCs/>
              </w:rPr>
            </w:pPr>
            <w:r>
              <w:rPr>
                <w:rFonts w:cstheme="minorHAnsi"/>
                <w:bCs/>
              </w:rPr>
              <w:t>Staff will continue to develop their knowledge of meta-skills through ongoing collegiate sessions.</w:t>
            </w:r>
          </w:p>
        </w:tc>
        <w:tc>
          <w:tcPr>
            <w:tcW w:w="1816" w:type="dxa"/>
            <w:tcBorders>
              <w:top w:val="single" w:sz="4" w:space="0" w:color="auto"/>
              <w:left w:val="single" w:sz="4" w:space="0" w:color="auto"/>
              <w:bottom w:val="single" w:sz="4" w:space="0" w:color="auto"/>
              <w:right w:val="single" w:sz="4" w:space="0" w:color="auto"/>
            </w:tcBorders>
          </w:tcPr>
          <w:p w14:paraId="2B4CD75B" w14:textId="760D9C8E" w:rsidR="006E59FF" w:rsidRPr="00055548" w:rsidRDefault="003F18C2" w:rsidP="00F26453">
            <w:pPr>
              <w:spacing w:before="4"/>
              <w:ind w:right="74"/>
              <w:rPr>
                <w:rFonts w:eastAsia="Arial Unicode MS" w:cstheme="minorHAnsi"/>
              </w:rPr>
            </w:pPr>
            <w:r>
              <w:rPr>
                <w:rFonts w:eastAsia="Arial Unicode MS" w:cstheme="minorHAnsi"/>
              </w:rPr>
              <w:t>Ongoing across academic year 25/26</w:t>
            </w:r>
          </w:p>
        </w:tc>
        <w:tc>
          <w:tcPr>
            <w:tcW w:w="687" w:type="dxa"/>
            <w:tcBorders>
              <w:top w:val="single" w:sz="4" w:space="0" w:color="auto"/>
              <w:left w:val="single" w:sz="4" w:space="0" w:color="auto"/>
              <w:bottom w:val="single" w:sz="4" w:space="0" w:color="auto"/>
              <w:right w:val="single" w:sz="4" w:space="0" w:color="auto"/>
            </w:tcBorders>
          </w:tcPr>
          <w:p w14:paraId="3DEE88EA" w14:textId="77777777" w:rsidR="006E59FF" w:rsidRPr="00055548" w:rsidRDefault="006E59FF"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3073E19" w14:textId="39B579BA" w:rsidR="006E59FF" w:rsidRPr="00055548" w:rsidRDefault="003F18C2" w:rsidP="00F26453">
            <w:pPr>
              <w:spacing w:before="4"/>
              <w:rPr>
                <w:rFonts w:eastAsia="Arial Unicode MS" w:cstheme="minorHAnsi"/>
              </w:rPr>
            </w:pPr>
            <w:r>
              <w:rPr>
                <w:rFonts w:eastAsia="Arial Unicode MS" w:cstheme="minorHAnsi"/>
              </w:rPr>
              <w:t>All Staff</w:t>
            </w:r>
            <w:r w:rsidR="00297186">
              <w:rPr>
                <w:rFonts w:eastAsia="Arial Unicode MS" w:cstheme="minorHAnsi"/>
              </w:rPr>
              <w:t xml:space="preserve"> across school and nursery</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677D8C9" w14:textId="77777777" w:rsidR="006E59FF" w:rsidRDefault="003F18C2" w:rsidP="00F26453">
            <w:pPr>
              <w:spacing w:before="4"/>
              <w:rPr>
                <w:rFonts w:cstheme="minorHAnsi"/>
              </w:rPr>
            </w:pPr>
            <w:r>
              <w:rPr>
                <w:rFonts w:cstheme="minorHAnsi"/>
              </w:rPr>
              <w:t>Tree of Knowledge Website</w:t>
            </w:r>
          </w:p>
          <w:p w14:paraId="47E5E454" w14:textId="69F6CD97" w:rsidR="003F18C2" w:rsidRPr="00055548" w:rsidRDefault="003F18C2" w:rsidP="00F26453">
            <w:pPr>
              <w:spacing w:before="4"/>
              <w:rPr>
                <w:rFonts w:cstheme="minorHAnsi"/>
              </w:rPr>
            </w:pPr>
            <w:r>
              <w:rPr>
                <w:rFonts w:cstheme="minorHAnsi"/>
              </w:rPr>
              <w:t>Skills Development Scotland Website</w:t>
            </w:r>
          </w:p>
        </w:tc>
      </w:tr>
      <w:tr w:rsidR="00297186" w:rsidRPr="00055548" w14:paraId="1E499DE8"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F7FCAA2" w14:textId="3ADD057A" w:rsidR="00297186" w:rsidRPr="00297186" w:rsidRDefault="00297186" w:rsidP="00297186">
            <w:pPr>
              <w:autoSpaceDE w:val="0"/>
              <w:autoSpaceDN w:val="0"/>
              <w:adjustRightInd w:val="0"/>
              <w:rPr>
                <w:rFonts w:cstheme="minorHAnsi"/>
                <w:bCs/>
                <w:color w:val="00B0F0"/>
              </w:rPr>
            </w:pPr>
            <w:r>
              <w:rPr>
                <w:rFonts w:cstheme="minorHAnsi"/>
                <w:color w:val="00B0F0"/>
              </w:rPr>
              <w:t>Children in 3-5 room will deliver a presentation to school pupils on what they have learned about meta-skills and how they use them in the nursery.</w:t>
            </w:r>
          </w:p>
        </w:tc>
        <w:tc>
          <w:tcPr>
            <w:tcW w:w="1816" w:type="dxa"/>
            <w:tcBorders>
              <w:top w:val="single" w:sz="4" w:space="0" w:color="auto"/>
              <w:left w:val="single" w:sz="4" w:space="0" w:color="auto"/>
              <w:bottom w:val="single" w:sz="4" w:space="0" w:color="auto"/>
              <w:right w:val="single" w:sz="4" w:space="0" w:color="auto"/>
            </w:tcBorders>
          </w:tcPr>
          <w:p w14:paraId="548D84DD" w14:textId="70EA04EA" w:rsidR="00297186" w:rsidRDefault="00297186" w:rsidP="00F26453">
            <w:pPr>
              <w:spacing w:before="4"/>
              <w:ind w:right="74"/>
              <w:rPr>
                <w:rFonts w:eastAsia="Arial Unicode MS" w:cstheme="minorHAnsi"/>
              </w:rPr>
            </w:pPr>
            <w:r>
              <w:rPr>
                <w:rFonts w:eastAsia="Arial Unicode MS" w:cstheme="minorHAnsi"/>
              </w:rPr>
              <w:t>May 2026</w:t>
            </w:r>
          </w:p>
        </w:tc>
        <w:tc>
          <w:tcPr>
            <w:tcW w:w="687" w:type="dxa"/>
            <w:tcBorders>
              <w:top w:val="single" w:sz="4" w:space="0" w:color="auto"/>
              <w:left w:val="single" w:sz="4" w:space="0" w:color="auto"/>
              <w:bottom w:val="single" w:sz="4" w:space="0" w:color="auto"/>
              <w:right w:val="single" w:sz="4" w:space="0" w:color="auto"/>
            </w:tcBorders>
          </w:tcPr>
          <w:p w14:paraId="542EEE39" w14:textId="77777777" w:rsidR="00297186" w:rsidRPr="00055548" w:rsidRDefault="00297186"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974A6E2" w14:textId="77777777" w:rsidR="00297186" w:rsidRDefault="00297186" w:rsidP="00F26453">
            <w:pPr>
              <w:spacing w:before="4"/>
              <w:rPr>
                <w:rFonts w:eastAsia="Arial Unicode MS" w:cstheme="minorHAnsi"/>
              </w:rPr>
            </w:pPr>
            <w:r>
              <w:rPr>
                <w:rFonts w:eastAsia="Arial Unicode MS" w:cstheme="minorHAnsi"/>
              </w:rPr>
              <w:t>Early Years Staff</w:t>
            </w:r>
          </w:p>
          <w:p w14:paraId="2775D5AD" w14:textId="04B0379B" w:rsidR="00297186" w:rsidRDefault="00297186" w:rsidP="00F26453">
            <w:pPr>
              <w:spacing w:before="4"/>
              <w:rPr>
                <w:rFonts w:eastAsia="Arial Unicode MS" w:cstheme="minorHAnsi"/>
              </w:rPr>
            </w:pPr>
            <w:r>
              <w:rPr>
                <w:rFonts w:eastAsia="Arial Unicode MS" w:cstheme="minorHAnsi"/>
              </w:rPr>
              <w:t>Children in 3-5 room</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7F614F5" w14:textId="77777777" w:rsidR="00297186" w:rsidRDefault="00297186" w:rsidP="00297186">
            <w:pPr>
              <w:spacing w:before="4"/>
              <w:rPr>
                <w:rFonts w:cstheme="minorHAnsi"/>
              </w:rPr>
            </w:pPr>
            <w:r>
              <w:rPr>
                <w:rFonts w:cstheme="minorHAnsi"/>
              </w:rPr>
              <w:t>Tree of Knowledge Website</w:t>
            </w:r>
          </w:p>
          <w:p w14:paraId="6E9326EF" w14:textId="15A4194D" w:rsidR="00297186" w:rsidRPr="00297186" w:rsidRDefault="00297186" w:rsidP="00F26453">
            <w:pPr>
              <w:spacing w:before="4"/>
              <w:rPr>
                <w:rFonts w:cstheme="minorHAnsi"/>
                <w:b/>
              </w:rPr>
            </w:pPr>
            <w:r>
              <w:rPr>
                <w:rFonts w:eastAsia="Arial Unicode MS" w:cstheme="minorHAnsi"/>
              </w:rPr>
              <w:t>Tree of Knowledge Meta-Skills Framework</w:t>
            </w:r>
          </w:p>
        </w:tc>
      </w:tr>
      <w:tr w:rsidR="00297186" w:rsidRPr="00055548" w14:paraId="56A2166E"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432A323" w14:textId="5E1D14CB" w:rsidR="00297186" w:rsidRPr="00297186" w:rsidRDefault="00297186" w:rsidP="00297186">
            <w:pPr>
              <w:autoSpaceDE w:val="0"/>
              <w:autoSpaceDN w:val="0"/>
              <w:adjustRightInd w:val="0"/>
              <w:rPr>
                <w:rFonts w:cstheme="minorHAnsi"/>
              </w:rPr>
            </w:pPr>
            <w:r>
              <w:rPr>
                <w:rFonts w:cstheme="minorHAnsi"/>
              </w:rPr>
              <w:t>A Meta-Skills conference will be</w:t>
            </w:r>
            <w:r w:rsidR="005849BE">
              <w:rPr>
                <w:rFonts w:cstheme="minorHAnsi"/>
              </w:rPr>
              <w:t xml:space="preserve"> delivered to all parents, showcasing the learning which has taken place across the year. Pupils in every class will demonstrate their learning through presentations, displays and hands-on activities for parents.</w:t>
            </w:r>
          </w:p>
        </w:tc>
        <w:tc>
          <w:tcPr>
            <w:tcW w:w="1816" w:type="dxa"/>
            <w:tcBorders>
              <w:top w:val="single" w:sz="4" w:space="0" w:color="auto"/>
              <w:left w:val="single" w:sz="4" w:space="0" w:color="auto"/>
              <w:bottom w:val="single" w:sz="4" w:space="0" w:color="auto"/>
              <w:right w:val="single" w:sz="4" w:space="0" w:color="auto"/>
            </w:tcBorders>
          </w:tcPr>
          <w:p w14:paraId="65A94E47" w14:textId="26ED873A" w:rsidR="00297186" w:rsidRDefault="005849BE" w:rsidP="00F26453">
            <w:pPr>
              <w:spacing w:before="4"/>
              <w:ind w:right="74"/>
              <w:rPr>
                <w:rFonts w:eastAsia="Arial Unicode MS" w:cstheme="minorHAnsi"/>
              </w:rPr>
            </w:pPr>
            <w:r>
              <w:rPr>
                <w:rFonts w:eastAsia="Arial Unicode MS" w:cstheme="minorHAnsi"/>
              </w:rPr>
              <w:t>June 2026</w:t>
            </w:r>
          </w:p>
        </w:tc>
        <w:tc>
          <w:tcPr>
            <w:tcW w:w="687" w:type="dxa"/>
            <w:tcBorders>
              <w:top w:val="single" w:sz="4" w:space="0" w:color="auto"/>
              <w:left w:val="single" w:sz="4" w:space="0" w:color="auto"/>
              <w:bottom w:val="single" w:sz="4" w:space="0" w:color="auto"/>
              <w:right w:val="single" w:sz="4" w:space="0" w:color="auto"/>
            </w:tcBorders>
          </w:tcPr>
          <w:p w14:paraId="2B2CEE75" w14:textId="77777777" w:rsidR="00297186" w:rsidRPr="00055548" w:rsidRDefault="00297186"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04D4FE3" w14:textId="77777777" w:rsidR="00297186" w:rsidRDefault="005849BE" w:rsidP="00F26453">
            <w:pPr>
              <w:spacing w:before="4"/>
              <w:rPr>
                <w:rFonts w:eastAsia="Arial Unicode MS" w:cstheme="minorHAnsi"/>
              </w:rPr>
            </w:pPr>
            <w:r>
              <w:rPr>
                <w:rFonts w:eastAsia="Arial Unicode MS" w:cstheme="minorHAnsi"/>
              </w:rPr>
              <w:t>All staff</w:t>
            </w:r>
          </w:p>
          <w:p w14:paraId="2CF81960" w14:textId="77777777" w:rsidR="005849BE" w:rsidRDefault="005849BE" w:rsidP="00F26453">
            <w:pPr>
              <w:spacing w:before="4"/>
              <w:rPr>
                <w:rFonts w:eastAsia="Arial Unicode MS" w:cstheme="minorHAnsi"/>
              </w:rPr>
            </w:pPr>
            <w:r>
              <w:rPr>
                <w:rFonts w:eastAsia="Arial Unicode MS" w:cstheme="minorHAnsi"/>
              </w:rPr>
              <w:t>All pupils</w:t>
            </w:r>
          </w:p>
          <w:p w14:paraId="7C156549" w14:textId="77777777" w:rsidR="005849BE" w:rsidRDefault="005849BE" w:rsidP="00F26453">
            <w:pPr>
              <w:spacing w:before="4"/>
              <w:rPr>
                <w:rFonts w:eastAsia="Arial Unicode MS" w:cstheme="minorHAnsi"/>
              </w:rPr>
            </w:pPr>
            <w:r>
              <w:rPr>
                <w:rFonts w:eastAsia="Arial Unicode MS" w:cstheme="minorHAnsi"/>
              </w:rPr>
              <w:t>FSW</w:t>
            </w:r>
          </w:p>
          <w:p w14:paraId="75C4D139" w14:textId="048D02AE" w:rsidR="005849BE" w:rsidRDefault="005849BE" w:rsidP="00F26453">
            <w:pPr>
              <w:spacing w:before="4"/>
              <w:rPr>
                <w:rFonts w:eastAsia="Arial Unicode MS" w:cstheme="minorHAnsi"/>
              </w:rPr>
            </w:pPr>
            <w:r>
              <w:rPr>
                <w:rFonts w:eastAsia="Arial Unicode MS" w:cstheme="minorHAnsi"/>
              </w:rPr>
              <w:t>All parents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A9B65EE" w14:textId="77777777" w:rsidR="00297186" w:rsidRDefault="00297186" w:rsidP="00297186">
            <w:pPr>
              <w:spacing w:before="4"/>
              <w:rPr>
                <w:rFonts w:cstheme="minorHAnsi"/>
              </w:rPr>
            </w:pPr>
          </w:p>
        </w:tc>
      </w:tr>
      <w:tr w:rsidR="006E59FF" w:rsidRPr="00055548" w14:paraId="29E30308"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153B0AE" w14:textId="764FB354" w:rsidR="006E59FF" w:rsidRPr="00055548" w:rsidRDefault="003F18C2" w:rsidP="004024A1">
            <w:pPr>
              <w:pStyle w:val="Header"/>
              <w:spacing w:before="60"/>
              <w:rPr>
                <w:rFonts w:cstheme="minorHAnsi"/>
                <w:bCs/>
              </w:rPr>
            </w:pPr>
            <w:r>
              <w:rPr>
                <w:rFonts w:cstheme="minorHAnsi"/>
                <w:bCs/>
              </w:rPr>
              <w:t>Primary 6 &amp; 7 pupils will identify projects as part of their DYA accreditation and create action plans to carry out projects.</w:t>
            </w:r>
          </w:p>
        </w:tc>
        <w:tc>
          <w:tcPr>
            <w:tcW w:w="1816" w:type="dxa"/>
            <w:tcBorders>
              <w:top w:val="single" w:sz="4" w:space="0" w:color="auto"/>
              <w:left w:val="single" w:sz="4" w:space="0" w:color="auto"/>
              <w:bottom w:val="single" w:sz="4" w:space="0" w:color="auto"/>
              <w:right w:val="single" w:sz="4" w:space="0" w:color="auto"/>
            </w:tcBorders>
          </w:tcPr>
          <w:p w14:paraId="02ADAFF2" w14:textId="7EE4F7F4" w:rsidR="006E59FF" w:rsidRPr="00055548" w:rsidRDefault="00297186" w:rsidP="00F26453">
            <w:pPr>
              <w:spacing w:before="4"/>
              <w:rPr>
                <w:rFonts w:eastAsia="Arial Unicode MS" w:cstheme="minorHAnsi"/>
              </w:rPr>
            </w:pPr>
            <w:r>
              <w:rPr>
                <w:rFonts w:eastAsia="Arial Unicode MS" w:cstheme="minorHAnsi"/>
              </w:rPr>
              <w:t>By Oct 2025</w:t>
            </w:r>
          </w:p>
        </w:tc>
        <w:tc>
          <w:tcPr>
            <w:tcW w:w="687" w:type="dxa"/>
            <w:tcBorders>
              <w:top w:val="single" w:sz="4" w:space="0" w:color="auto"/>
              <w:left w:val="single" w:sz="4" w:space="0" w:color="auto"/>
              <w:bottom w:val="single" w:sz="4" w:space="0" w:color="auto"/>
              <w:right w:val="single" w:sz="4" w:space="0" w:color="auto"/>
            </w:tcBorders>
          </w:tcPr>
          <w:p w14:paraId="5C439B40" w14:textId="77777777" w:rsidR="006E59FF" w:rsidRPr="00055548" w:rsidRDefault="006E59FF"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7494E6A" w14:textId="77777777" w:rsidR="006E59FF" w:rsidRDefault="00297186" w:rsidP="00F26453">
            <w:pPr>
              <w:spacing w:before="4"/>
              <w:rPr>
                <w:rFonts w:eastAsia="Arial Unicode MS" w:cstheme="minorHAnsi"/>
              </w:rPr>
            </w:pPr>
            <w:r>
              <w:rPr>
                <w:rFonts w:eastAsia="Arial Unicode MS" w:cstheme="minorHAnsi"/>
              </w:rPr>
              <w:t>FSW</w:t>
            </w:r>
          </w:p>
          <w:p w14:paraId="5939F791" w14:textId="77777777" w:rsidR="00297186" w:rsidRDefault="00297186" w:rsidP="00F26453">
            <w:pPr>
              <w:spacing w:before="4"/>
              <w:rPr>
                <w:rFonts w:eastAsia="Arial Unicode MS" w:cstheme="minorHAnsi"/>
              </w:rPr>
            </w:pPr>
            <w:r>
              <w:rPr>
                <w:rFonts w:eastAsia="Arial Unicode MS" w:cstheme="minorHAnsi"/>
              </w:rPr>
              <w:t>Class Teachers</w:t>
            </w:r>
          </w:p>
          <w:p w14:paraId="28A7BE67" w14:textId="2A1337A0" w:rsidR="00297186" w:rsidRPr="00055548" w:rsidRDefault="00297186" w:rsidP="00F26453">
            <w:pPr>
              <w:spacing w:before="4"/>
              <w:rPr>
                <w:rFonts w:eastAsia="Arial Unicode MS" w:cstheme="minorHAnsi"/>
              </w:rPr>
            </w:pPr>
            <w:r>
              <w:rPr>
                <w:rFonts w:eastAsia="Arial Unicode MS" w:cstheme="minorHAnsi"/>
              </w:rPr>
              <w:t>Primary 6 &amp; 7 pupils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6403FF9" w14:textId="4E2FC36C" w:rsidR="006E59FF" w:rsidRPr="00055548" w:rsidRDefault="00297186" w:rsidP="00F26453">
            <w:pPr>
              <w:spacing w:before="4"/>
              <w:rPr>
                <w:rFonts w:cstheme="minorHAnsi"/>
              </w:rPr>
            </w:pPr>
            <w:r>
              <w:rPr>
                <w:rFonts w:cstheme="minorHAnsi"/>
              </w:rPr>
              <w:t>DYA Materials</w:t>
            </w:r>
          </w:p>
        </w:tc>
      </w:tr>
      <w:tr w:rsidR="00297186" w:rsidRPr="00055548" w14:paraId="7103B2C0"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3D68E8F" w14:textId="72BB5CC2" w:rsidR="00297186" w:rsidRDefault="00297186" w:rsidP="004024A1">
            <w:pPr>
              <w:pStyle w:val="Header"/>
              <w:spacing w:before="60"/>
              <w:rPr>
                <w:rFonts w:cstheme="minorHAnsi"/>
                <w:bCs/>
              </w:rPr>
            </w:pPr>
            <w:r>
              <w:rPr>
                <w:rFonts w:cstheme="minorHAnsi"/>
                <w:bCs/>
              </w:rPr>
              <w:t>Primary 6 &amp; 7 pupils will implement and review action plans across the year with support from FSW and class teachers</w:t>
            </w:r>
          </w:p>
        </w:tc>
        <w:tc>
          <w:tcPr>
            <w:tcW w:w="1816" w:type="dxa"/>
            <w:tcBorders>
              <w:top w:val="single" w:sz="4" w:space="0" w:color="auto"/>
              <w:left w:val="single" w:sz="4" w:space="0" w:color="auto"/>
              <w:bottom w:val="single" w:sz="4" w:space="0" w:color="auto"/>
              <w:right w:val="single" w:sz="4" w:space="0" w:color="auto"/>
            </w:tcBorders>
          </w:tcPr>
          <w:p w14:paraId="0927F146" w14:textId="39695104" w:rsidR="00297186" w:rsidRDefault="00297186" w:rsidP="00F26453">
            <w:pPr>
              <w:spacing w:before="4"/>
              <w:rPr>
                <w:rFonts w:eastAsia="Arial Unicode MS" w:cstheme="minorHAnsi"/>
              </w:rPr>
            </w:pPr>
            <w:r>
              <w:rPr>
                <w:rFonts w:eastAsia="Arial Unicode MS" w:cstheme="minorHAnsi"/>
              </w:rPr>
              <w:t>Ongoing until May 2026</w:t>
            </w:r>
          </w:p>
        </w:tc>
        <w:tc>
          <w:tcPr>
            <w:tcW w:w="687" w:type="dxa"/>
            <w:tcBorders>
              <w:top w:val="single" w:sz="4" w:space="0" w:color="auto"/>
              <w:left w:val="single" w:sz="4" w:space="0" w:color="auto"/>
              <w:bottom w:val="single" w:sz="4" w:space="0" w:color="auto"/>
              <w:right w:val="single" w:sz="4" w:space="0" w:color="auto"/>
            </w:tcBorders>
          </w:tcPr>
          <w:p w14:paraId="5C5FBE81" w14:textId="77777777" w:rsidR="00297186" w:rsidRPr="00055548" w:rsidRDefault="00297186"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E699E51" w14:textId="77777777" w:rsidR="00297186" w:rsidRDefault="00297186" w:rsidP="00297186">
            <w:pPr>
              <w:spacing w:before="4"/>
              <w:rPr>
                <w:rFonts w:eastAsia="Arial Unicode MS" w:cstheme="minorHAnsi"/>
              </w:rPr>
            </w:pPr>
            <w:r>
              <w:rPr>
                <w:rFonts w:eastAsia="Arial Unicode MS" w:cstheme="minorHAnsi"/>
              </w:rPr>
              <w:t>FSW</w:t>
            </w:r>
          </w:p>
          <w:p w14:paraId="44EB734D" w14:textId="77777777" w:rsidR="00297186" w:rsidRDefault="00297186" w:rsidP="00297186">
            <w:pPr>
              <w:spacing w:before="4"/>
              <w:rPr>
                <w:rFonts w:eastAsia="Arial Unicode MS" w:cstheme="minorHAnsi"/>
              </w:rPr>
            </w:pPr>
            <w:r>
              <w:rPr>
                <w:rFonts w:eastAsia="Arial Unicode MS" w:cstheme="minorHAnsi"/>
              </w:rPr>
              <w:t>Class Teachers</w:t>
            </w:r>
          </w:p>
          <w:p w14:paraId="601C3DEB" w14:textId="17B31DB4" w:rsidR="00297186" w:rsidRDefault="00297186" w:rsidP="00297186">
            <w:pPr>
              <w:spacing w:before="4"/>
              <w:rPr>
                <w:rFonts w:eastAsia="Arial Unicode MS" w:cstheme="minorHAnsi"/>
              </w:rPr>
            </w:pPr>
            <w:r>
              <w:rPr>
                <w:rFonts w:eastAsia="Arial Unicode MS" w:cstheme="minorHAnsi"/>
              </w:rPr>
              <w:t>Primary 6 &amp; 7 pupils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6803F28" w14:textId="0E64BE2F" w:rsidR="00297186" w:rsidRPr="00297186" w:rsidRDefault="00297186" w:rsidP="00F26453">
            <w:pPr>
              <w:spacing w:before="4"/>
              <w:rPr>
                <w:rFonts w:cstheme="minorHAnsi"/>
                <w:b/>
              </w:rPr>
            </w:pPr>
            <w:r>
              <w:rPr>
                <w:rFonts w:cstheme="minorHAnsi"/>
              </w:rPr>
              <w:t>DYA Materials</w:t>
            </w:r>
          </w:p>
        </w:tc>
      </w:tr>
      <w:tr w:rsidR="00297186" w:rsidRPr="00055548" w14:paraId="04B7E3EC"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2A3DDE9" w14:textId="5D0DBB1D" w:rsidR="00297186" w:rsidRDefault="005849BE" w:rsidP="004024A1">
            <w:pPr>
              <w:pStyle w:val="Header"/>
              <w:spacing w:before="60"/>
              <w:rPr>
                <w:rFonts w:cstheme="minorHAnsi"/>
                <w:bCs/>
              </w:rPr>
            </w:pPr>
            <w:r>
              <w:rPr>
                <w:rFonts w:cstheme="minorHAnsi"/>
                <w:bCs/>
              </w:rPr>
              <w:t xml:space="preserve">SLT in partnership with cluster colleagues and staff from SCHS will explore the viability </w:t>
            </w:r>
            <w:r>
              <w:rPr>
                <w:rFonts w:cstheme="minorHAnsi"/>
                <w:bCs/>
              </w:rPr>
              <w:lastRenderedPageBreak/>
              <w:t>of a meta-skills transition programme for P7 pupils.</w:t>
            </w:r>
          </w:p>
        </w:tc>
        <w:tc>
          <w:tcPr>
            <w:tcW w:w="1816" w:type="dxa"/>
            <w:tcBorders>
              <w:top w:val="single" w:sz="4" w:space="0" w:color="auto"/>
              <w:left w:val="single" w:sz="4" w:space="0" w:color="auto"/>
              <w:bottom w:val="single" w:sz="4" w:space="0" w:color="auto"/>
              <w:right w:val="single" w:sz="4" w:space="0" w:color="auto"/>
            </w:tcBorders>
          </w:tcPr>
          <w:p w14:paraId="4385125B" w14:textId="7602C91D" w:rsidR="00297186" w:rsidRDefault="005849BE" w:rsidP="00F26453">
            <w:pPr>
              <w:spacing w:before="4"/>
              <w:rPr>
                <w:rFonts w:eastAsia="Arial Unicode MS" w:cstheme="minorHAnsi"/>
              </w:rPr>
            </w:pPr>
            <w:r>
              <w:rPr>
                <w:rFonts w:eastAsia="Arial Unicode MS" w:cstheme="minorHAnsi"/>
              </w:rPr>
              <w:lastRenderedPageBreak/>
              <w:t xml:space="preserve">Cluster meetings and ongoing </w:t>
            </w:r>
            <w:r>
              <w:rPr>
                <w:rFonts w:eastAsia="Arial Unicode MS" w:cstheme="minorHAnsi"/>
              </w:rPr>
              <w:lastRenderedPageBreak/>
              <w:t>throughout academic year 25/26</w:t>
            </w:r>
          </w:p>
        </w:tc>
        <w:tc>
          <w:tcPr>
            <w:tcW w:w="687" w:type="dxa"/>
            <w:tcBorders>
              <w:top w:val="single" w:sz="4" w:space="0" w:color="auto"/>
              <w:left w:val="single" w:sz="4" w:space="0" w:color="auto"/>
              <w:bottom w:val="single" w:sz="4" w:space="0" w:color="auto"/>
              <w:right w:val="single" w:sz="4" w:space="0" w:color="auto"/>
            </w:tcBorders>
          </w:tcPr>
          <w:p w14:paraId="631DF750" w14:textId="77777777" w:rsidR="00297186" w:rsidRPr="00055548" w:rsidRDefault="00297186"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EC4BDD1" w14:textId="77777777" w:rsidR="00297186" w:rsidRDefault="005849BE" w:rsidP="00F26453">
            <w:pPr>
              <w:spacing w:before="4"/>
              <w:rPr>
                <w:rFonts w:eastAsia="Arial Unicode MS" w:cstheme="minorHAnsi"/>
              </w:rPr>
            </w:pPr>
            <w:r>
              <w:rPr>
                <w:rFonts w:eastAsia="Arial Unicode MS" w:cstheme="minorHAnsi"/>
              </w:rPr>
              <w:t>Cluster SLT</w:t>
            </w:r>
          </w:p>
          <w:p w14:paraId="0FA59221" w14:textId="5C554855" w:rsidR="005849BE" w:rsidRDefault="005849BE" w:rsidP="00F26453">
            <w:pPr>
              <w:spacing w:before="4"/>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81AEC5D" w14:textId="32B5737A" w:rsidR="00297186" w:rsidRDefault="005849BE" w:rsidP="00F26453">
            <w:pPr>
              <w:spacing w:before="4"/>
              <w:rPr>
                <w:rFonts w:cstheme="minorHAnsi"/>
              </w:rPr>
            </w:pPr>
            <w:r>
              <w:rPr>
                <w:rFonts w:cstheme="minorHAnsi"/>
              </w:rPr>
              <w:lastRenderedPageBreak/>
              <w:t>DYA</w:t>
            </w:r>
          </w:p>
          <w:p w14:paraId="761BDEF7" w14:textId="2645AD28" w:rsidR="005849BE" w:rsidRDefault="005849BE" w:rsidP="00F26453">
            <w:pPr>
              <w:spacing w:before="4"/>
              <w:rPr>
                <w:rFonts w:cstheme="minorHAnsi"/>
              </w:rPr>
            </w:pPr>
            <w:r>
              <w:rPr>
                <w:rFonts w:cstheme="minorHAnsi"/>
              </w:rPr>
              <w:lastRenderedPageBreak/>
              <w:t>Skills Development Scotland Website</w:t>
            </w:r>
          </w:p>
          <w:p w14:paraId="5DE3BC33" w14:textId="3B28D25C" w:rsidR="005849BE" w:rsidRDefault="005849BE" w:rsidP="00F26453">
            <w:pPr>
              <w:spacing w:before="4"/>
              <w:rPr>
                <w:rFonts w:cstheme="minorHAnsi"/>
              </w:rPr>
            </w:pPr>
          </w:p>
        </w:tc>
      </w:tr>
    </w:tbl>
    <w:p w14:paraId="04F82001"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10787C32" w14:textId="77777777" w:rsidTr="00F26453">
        <w:tc>
          <w:tcPr>
            <w:tcW w:w="14220" w:type="dxa"/>
            <w:shd w:val="clear" w:color="auto" w:fill="B3B3B3"/>
          </w:tcPr>
          <w:p w14:paraId="3DF06E86" w14:textId="77777777" w:rsidR="006E59FF" w:rsidRPr="00055548" w:rsidRDefault="006E59FF" w:rsidP="004024A1">
            <w:pPr>
              <w:spacing w:after="0" w:line="240" w:lineRule="auto"/>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p>
          <w:p w14:paraId="4BCCF24E" w14:textId="77777777" w:rsidR="006E59FF" w:rsidRPr="00055548" w:rsidRDefault="006E59FF" w:rsidP="004024A1">
            <w:pPr>
              <w:spacing w:after="0" w:line="240" w:lineRule="auto"/>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582E3F81" w14:textId="77777777" w:rsidTr="00F26453">
        <w:tc>
          <w:tcPr>
            <w:tcW w:w="14220" w:type="dxa"/>
            <w:shd w:val="clear" w:color="auto" w:fill="auto"/>
          </w:tcPr>
          <w:p w14:paraId="582BFE9F" w14:textId="1557A03C" w:rsidR="00874DB7" w:rsidRPr="00874DB7" w:rsidRDefault="00874DB7" w:rsidP="00874DB7">
            <w:pPr>
              <w:pStyle w:val="ListParagraph"/>
              <w:numPr>
                <w:ilvl w:val="0"/>
                <w:numId w:val="24"/>
              </w:numPr>
              <w:tabs>
                <w:tab w:val="left" w:pos="264"/>
              </w:tabs>
              <w:spacing w:after="0" w:line="240" w:lineRule="auto"/>
              <w:rPr>
                <w:rFonts w:cstheme="minorHAnsi"/>
              </w:rPr>
            </w:pPr>
            <w:r w:rsidRPr="00874DB7">
              <w:rPr>
                <w:rFonts w:cstheme="minorHAnsi"/>
              </w:rPr>
              <w:t>During monthly pupil focus groups with DHT, pupils will identify a recent meta-skill they have developed and exemplify in context.</w:t>
            </w:r>
          </w:p>
          <w:p w14:paraId="2AD3F70D" w14:textId="77777777" w:rsidR="00874DB7" w:rsidRPr="00874DB7" w:rsidRDefault="00874DB7" w:rsidP="00874DB7">
            <w:pPr>
              <w:pStyle w:val="ListParagraph"/>
              <w:numPr>
                <w:ilvl w:val="0"/>
                <w:numId w:val="24"/>
              </w:numPr>
              <w:tabs>
                <w:tab w:val="left" w:pos="264"/>
              </w:tabs>
              <w:spacing w:after="0" w:line="240" w:lineRule="auto"/>
              <w:rPr>
                <w:rFonts w:cstheme="minorHAnsi"/>
              </w:rPr>
            </w:pPr>
            <w:r w:rsidRPr="00874DB7">
              <w:rPr>
                <w:rFonts w:cstheme="minorHAnsi"/>
              </w:rPr>
              <w:t>Sampling of meta-skill self-evaluation wheels will demonstrate an increase in pupil confidence of target meta-skills.</w:t>
            </w:r>
          </w:p>
          <w:p w14:paraId="12D65E3C" w14:textId="77777777" w:rsidR="006E59FF" w:rsidRDefault="00874DB7" w:rsidP="00874DB7">
            <w:pPr>
              <w:pStyle w:val="ListParagraph"/>
              <w:numPr>
                <w:ilvl w:val="0"/>
                <w:numId w:val="24"/>
              </w:numPr>
              <w:tabs>
                <w:tab w:val="left" w:pos="264"/>
              </w:tabs>
              <w:spacing w:after="0" w:line="240" w:lineRule="auto"/>
              <w:rPr>
                <w:rFonts w:cstheme="minorHAnsi"/>
              </w:rPr>
            </w:pPr>
            <w:r w:rsidRPr="00874DB7">
              <w:rPr>
                <w:rFonts w:cstheme="minorHAnsi"/>
              </w:rPr>
              <w:t>Staff pre and post surveys will indicate an increase in their classes skills development using a 0 – 10 rating.</w:t>
            </w:r>
          </w:p>
          <w:p w14:paraId="34E3CD57" w14:textId="77777777" w:rsidR="00874DB7" w:rsidRDefault="00874DB7" w:rsidP="00874DB7">
            <w:pPr>
              <w:pStyle w:val="ListParagraph"/>
              <w:numPr>
                <w:ilvl w:val="0"/>
                <w:numId w:val="24"/>
              </w:numPr>
              <w:tabs>
                <w:tab w:val="left" w:pos="264"/>
              </w:tabs>
              <w:spacing w:after="0" w:line="240" w:lineRule="auto"/>
              <w:rPr>
                <w:rFonts w:cstheme="minorHAnsi"/>
              </w:rPr>
            </w:pPr>
            <w:r>
              <w:rPr>
                <w:rFonts w:cstheme="minorHAnsi"/>
              </w:rPr>
              <w:t>Forward plans will give explicit demonstration of meta-skills in every curricular area</w:t>
            </w:r>
          </w:p>
          <w:p w14:paraId="385FD8FF" w14:textId="77777777" w:rsidR="00874DB7" w:rsidRDefault="00874DB7" w:rsidP="00874DB7">
            <w:pPr>
              <w:pStyle w:val="ListParagraph"/>
              <w:numPr>
                <w:ilvl w:val="0"/>
                <w:numId w:val="24"/>
              </w:numPr>
              <w:tabs>
                <w:tab w:val="left" w:pos="264"/>
              </w:tabs>
              <w:spacing w:after="0" w:line="240" w:lineRule="auto"/>
              <w:rPr>
                <w:rFonts w:cstheme="minorHAnsi"/>
              </w:rPr>
            </w:pPr>
            <w:r>
              <w:rPr>
                <w:rFonts w:cstheme="minorHAnsi"/>
              </w:rPr>
              <w:t>Parent evaluations will indicate effectiveness of Meta-skills conference.</w:t>
            </w:r>
          </w:p>
          <w:p w14:paraId="7941462E" w14:textId="564BDD50" w:rsidR="00874DB7" w:rsidRPr="00874DB7" w:rsidRDefault="00874DB7" w:rsidP="00874DB7">
            <w:pPr>
              <w:pStyle w:val="ListParagraph"/>
              <w:numPr>
                <w:ilvl w:val="0"/>
                <w:numId w:val="24"/>
              </w:numPr>
              <w:tabs>
                <w:tab w:val="left" w:pos="264"/>
              </w:tabs>
              <w:spacing w:after="0" w:line="240" w:lineRule="auto"/>
              <w:rPr>
                <w:rFonts w:cstheme="minorHAnsi"/>
              </w:rPr>
            </w:pPr>
            <w:r>
              <w:rPr>
                <w:rFonts w:cstheme="minorHAnsi"/>
              </w:rPr>
              <w:t>Accreditation of P6 &amp; P7 pupils with DYA</w:t>
            </w:r>
          </w:p>
        </w:tc>
      </w:tr>
    </w:tbl>
    <w:p w14:paraId="01472E2E" w14:textId="77777777" w:rsidR="006E59FF" w:rsidRPr="00055548" w:rsidRDefault="006E59FF" w:rsidP="006E59FF">
      <w:pPr>
        <w:rPr>
          <w:rFonts w:cstheme="minorHAnsi"/>
          <w:b/>
        </w:rPr>
      </w:pPr>
    </w:p>
    <w:p w14:paraId="6866C35A" w14:textId="77777777" w:rsidR="00A145D4" w:rsidRDefault="00A145D4">
      <w:pPr>
        <w:rPr>
          <w:rFonts w:cstheme="minorHAnsi"/>
          <w:b/>
        </w:rPr>
      </w:pPr>
    </w:p>
    <w:p w14:paraId="33C5C848" w14:textId="77777777" w:rsidR="00A145D4" w:rsidRDefault="00A145D4">
      <w:pPr>
        <w:rPr>
          <w:rFonts w:cstheme="minorHAnsi"/>
          <w:b/>
        </w:rPr>
      </w:pPr>
    </w:p>
    <w:p w14:paraId="57BF4960" w14:textId="77777777" w:rsidR="00A145D4" w:rsidRDefault="00A145D4">
      <w:pPr>
        <w:rPr>
          <w:rFonts w:cstheme="minorHAnsi"/>
          <w:b/>
        </w:rPr>
      </w:pPr>
    </w:p>
    <w:p w14:paraId="181AEC57" w14:textId="77777777" w:rsidR="00A145D4" w:rsidRDefault="00A145D4">
      <w:pPr>
        <w:rPr>
          <w:rFonts w:cstheme="minorHAnsi"/>
          <w:b/>
        </w:rPr>
      </w:pPr>
    </w:p>
    <w:p w14:paraId="276C6594" w14:textId="77777777" w:rsidR="00A145D4" w:rsidRDefault="00A145D4">
      <w:pPr>
        <w:rPr>
          <w:rFonts w:cstheme="minorHAnsi"/>
          <w:b/>
        </w:rPr>
      </w:pPr>
    </w:p>
    <w:p w14:paraId="7C244B8D" w14:textId="77777777" w:rsidR="00A145D4" w:rsidRDefault="00A145D4">
      <w:pPr>
        <w:rPr>
          <w:rFonts w:cstheme="minorHAnsi"/>
          <w:b/>
        </w:rPr>
      </w:pPr>
    </w:p>
    <w:p w14:paraId="3F7810A8" w14:textId="77777777" w:rsidR="00A145D4" w:rsidRDefault="00A145D4">
      <w:pPr>
        <w:rPr>
          <w:rFonts w:cstheme="minorHAnsi"/>
          <w:b/>
        </w:rPr>
      </w:pPr>
    </w:p>
    <w:p w14:paraId="056A2106" w14:textId="77777777" w:rsidR="00A145D4" w:rsidRDefault="00A145D4">
      <w:pPr>
        <w:rPr>
          <w:rFonts w:cstheme="minorHAnsi"/>
          <w:b/>
        </w:rPr>
      </w:pPr>
    </w:p>
    <w:p w14:paraId="2EF32BE4" w14:textId="77777777" w:rsidR="00A145D4" w:rsidRDefault="00A145D4">
      <w:pPr>
        <w:rPr>
          <w:rFonts w:cstheme="minorHAnsi"/>
          <w:b/>
        </w:rPr>
      </w:pPr>
    </w:p>
    <w:p w14:paraId="6EA1273D" w14:textId="77777777" w:rsidR="00A145D4" w:rsidRDefault="00A145D4">
      <w:pPr>
        <w:rPr>
          <w:rFonts w:cstheme="minorHAnsi"/>
          <w:b/>
        </w:rPr>
      </w:pPr>
    </w:p>
    <w:p w14:paraId="2915C873" w14:textId="77777777" w:rsidR="00A145D4" w:rsidRDefault="00A145D4">
      <w:pPr>
        <w:rPr>
          <w:rFonts w:cstheme="minorHAnsi"/>
          <w:b/>
        </w:rPr>
      </w:pPr>
    </w:p>
    <w:p w14:paraId="794B9B14" w14:textId="77777777" w:rsidR="00A145D4" w:rsidRDefault="00A145D4">
      <w:pPr>
        <w:rPr>
          <w:rFonts w:cstheme="minorHAnsi"/>
          <w:b/>
        </w:rPr>
      </w:pPr>
    </w:p>
    <w:tbl>
      <w:tblPr>
        <w:tblStyle w:val="TableGrid"/>
        <w:tblW w:w="14076" w:type="dxa"/>
        <w:tblInd w:w="108" w:type="dxa"/>
        <w:tblLook w:val="04A0" w:firstRow="1" w:lastRow="0" w:firstColumn="1" w:lastColumn="0" w:noHBand="0" w:noVBand="1"/>
      </w:tblPr>
      <w:tblGrid>
        <w:gridCol w:w="7038"/>
        <w:gridCol w:w="7038"/>
      </w:tblGrid>
      <w:tr w:rsidR="00A145D4" w:rsidRPr="00055548" w14:paraId="02112C80" w14:textId="77777777" w:rsidTr="00F26453">
        <w:trPr>
          <w:trHeight w:val="1083"/>
        </w:trPr>
        <w:tc>
          <w:tcPr>
            <w:tcW w:w="14076" w:type="dxa"/>
            <w:gridSpan w:val="2"/>
            <w:shd w:val="clear" w:color="auto" w:fill="BFBFBF" w:themeFill="background1" w:themeFillShade="BF"/>
          </w:tcPr>
          <w:p w14:paraId="7306A023" w14:textId="77777777" w:rsidR="00A145D4" w:rsidRDefault="00A145D4" w:rsidP="00F26453">
            <w:pPr>
              <w:pStyle w:val="Default"/>
              <w:rPr>
                <w:rFonts w:asciiTheme="minorHAnsi" w:hAnsiTheme="minorHAnsi" w:cstheme="minorHAnsi"/>
                <w:b/>
                <w:sz w:val="28"/>
                <w:szCs w:val="28"/>
              </w:rPr>
            </w:pPr>
            <w:r w:rsidRPr="00055548">
              <w:rPr>
                <w:rFonts w:asciiTheme="minorHAnsi" w:hAnsiTheme="minorHAnsi" w:cstheme="minorHAnsi"/>
                <w:b/>
                <w:sz w:val="28"/>
                <w:szCs w:val="28"/>
              </w:rPr>
              <w:t xml:space="preserve">Priority </w:t>
            </w:r>
            <w:r>
              <w:rPr>
                <w:rFonts w:asciiTheme="minorHAnsi" w:hAnsiTheme="minorHAnsi" w:cstheme="minorHAnsi"/>
                <w:b/>
                <w:sz w:val="28"/>
                <w:szCs w:val="28"/>
              </w:rPr>
              <w:t>3: Health and Wellbeing</w:t>
            </w:r>
          </w:p>
          <w:p w14:paraId="603A4CEF" w14:textId="77777777" w:rsidR="00A145D4" w:rsidRDefault="005E58A9" w:rsidP="00F26453">
            <w:pPr>
              <w:rPr>
                <w:rFonts w:cstheme="minorHAnsi"/>
                <w:sz w:val="20"/>
                <w:szCs w:val="20"/>
              </w:rPr>
            </w:pPr>
            <w:sdt>
              <w:sdtPr>
                <w:rPr>
                  <w:rFonts w:cstheme="minorHAnsi"/>
                  <w:sz w:val="20"/>
                  <w:szCs w:val="20"/>
                </w:rPr>
                <w:alias w:val="NIF"/>
                <w:tag w:val="NIF"/>
                <w:id w:val="-1221209869"/>
                <w:placeholder>
                  <w:docPart w:val="21C7531926C840E1865447F8BBC7ED8C"/>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A145D4">
                  <w:rPr>
                    <w:rFonts w:cstheme="minorHAnsi"/>
                    <w:sz w:val="20"/>
                    <w:szCs w:val="20"/>
                  </w:rPr>
                  <w:t>Improvement in children and young people's health and wellbeing</w:t>
                </w:r>
              </w:sdtContent>
            </w:sdt>
          </w:p>
          <w:p w14:paraId="37A64E28" w14:textId="77777777" w:rsidR="00A145D4" w:rsidRPr="00470E59" w:rsidRDefault="00A145D4" w:rsidP="00F26453">
            <w:pPr>
              <w:rPr>
                <w:rFonts w:cstheme="minorHAnsi"/>
                <w:sz w:val="20"/>
                <w:szCs w:val="28"/>
              </w:rPr>
            </w:pPr>
            <w:r>
              <w:rPr>
                <w:rFonts w:cstheme="minorHAnsi"/>
                <w:sz w:val="20"/>
                <w:szCs w:val="28"/>
              </w:rPr>
              <w:t>Placing the human rights and needs of every child and young person at the centre of education</w:t>
            </w:r>
          </w:p>
        </w:tc>
      </w:tr>
      <w:tr w:rsidR="00A145D4" w:rsidRPr="00055548" w14:paraId="100629EA" w14:textId="77777777" w:rsidTr="00F26453">
        <w:trPr>
          <w:trHeight w:val="1551"/>
        </w:trPr>
        <w:tc>
          <w:tcPr>
            <w:tcW w:w="14076" w:type="dxa"/>
            <w:gridSpan w:val="2"/>
            <w:shd w:val="clear" w:color="auto" w:fill="auto"/>
          </w:tcPr>
          <w:p w14:paraId="67E4E76A" w14:textId="77777777" w:rsidR="00A145D4" w:rsidRDefault="00A145D4" w:rsidP="00F26453">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823696214"/>
              <w:placeholder>
                <w:docPart w:val="D37396BB4D6848DB922AF6E119D0F9F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38EC133" w14:textId="77777777" w:rsidR="00A145D4" w:rsidRDefault="00A145D4" w:rsidP="00F26453">
                <w:pPr>
                  <w:pStyle w:val="Default"/>
                  <w:rPr>
                    <w:rFonts w:asciiTheme="minorHAnsi" w:hAnsiTheme="minorHAnsi" w:cstheme="minorHAnsi"/>
                    <w:b/>
                    <w:sz w:val="20"/>
                    <w:szCs w:val="20"/>
                  </w:rPr>
                </w:pPr>
                <w:r>
                  <w:rPr>
                    <w:rFonts w:asciiTheme="minorHAnsi" w:hAnsiTheme="minorHAnsi" w:cstheme="minorHAnsi"/>
                    <w:b/>
                    <w:sz w:val="20"/>
                    <w:szCs w:val="20"/>
                  </w:rPr>
                  <w:t>6. Positive relationships, behaviour, and attendance in a respectful culture.</w:t>
                </w:r>
              </w:p>
            </w:sdtContent>
          </w:sdt>
          <w:sdt>
            <w:sdtPr>
              <w:rPr>
                <w:rFonts w:asciiTheme="minorHAnsi" w:hAnsiTheme="minorHAnsi" w:cstheme="minorHAnsi"/>
                <w:b/>
                <w:sz w:val="20"/>
                <w:szCs w:val="20"/>
              </w:rPr>
              <w:id w:val="-123535154"/>
              <w:placeholder>
                <w:docPart w:val="CA0691D45AF94EC287EF7E3BAB704227"/>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6969D64" w14:textId="77777777" w:rsidR="00A145D4" w:rsidRDefault="00A145D4" w:rsidP="00F26453">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402104990"/>
              <w:placeholder>
                <w:docPart w:val="C32802D6C33F461DB52DB1E6FC427D12"/>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7B20D353" w14:textId="77777777" w:rsidR="00A145D4" w:rsidRDefault="00A145D4" w:rsidP="00F26453">
                <w:pPr>
                  <w:pStyle w:val="Default"/>
                  <w:rPr>
                    <w:rFonts w:asciiTheme="minorHAnsi" w:hAnsiTheme="minorHAnsi" w:cstheme="minorHAnsi"/>
                    <w:b/>
                    <w:color w:val="auto"/>
                    <w:sz w:val="20"/>
                    <w:szCs w:val="20"/>
                  </w:rPr>
                </w:pPr>
                <w:r>
                  <w:rPr>
                    <w:rFonts w:asciiTheme="minorHAnsi" w:hAnsiTheme="minorHAnsi" w:cstheme="minorHAnsi"/>
                    <w:b/>
                    <w:sz w:val="20"/>
                    <w:szCs w:val="20"/>
                  </w:rPr>
                  <w:t>4. High achievement and reduced attainment gap for all learners.</w:t>
                </w:r>
              </w:p>
            </w:sdtContent>
          </w:sdt>
          <w:p w14:paraId="35581ABA" w14:textId="77777777" w:rsidR="00A145D4" w:rsidRPr="00691EC1" w:rsidRDefault="005E58A9" w:rsidP="00F26453">
            <w:pPr>
              <w:pStyle w:val="Default"/>
              <w:rPr>
                <w:rFonts w:asciiTheme="minorHAnsi" w:hAnsiTheme="minorHAnsi" w:cstheme="minorHAnsi"/>
                <w:b/>
                <w:sz w:val="20"/>
                <w:szCs w:val="20"/>
              </w:rPr>
            </w:pPr>
            <w:hyperlink r:id="rId12" w:history="1">
              <w:r w:rsidR="00A145D4" w:rsidRPr="00EC7679">
                <w:rPr>
                  <w:rStyle w:val="Hyperlink"/>
                  <w:rFonts w:asciiTheme="minorHAnsi" w:hAnsiTheme="minorHAnsi" w:cstheme="minorHAnsi"/>
                  <w:b/>
                  <w:sz w:val="20"/>
                  <w:szCs w:val="20"/>
                </w:rPr>
                <w:t>Education - achieving excellence and equity: National Improvement Framework 2025</w:t>
              </w:r>
            </w:hyperlink>
          </w:p>
        </w:tc>
      </w:tr>
      <w:tr w:rsidR="00A145D4" w:rsidRPr="00055548" w14:paraId="1BE3DBBE" w14:textId="77777777" w:rsidTr="00F26453">
        <w:trPr>
          <w:trHeight w:val="1402"/>
        </w:trPr>
        <w:tc>
          <w:tcPr>
            <w:tcW w:w="7038" w:type="dxa"/>
          </w:tcPr>
          <w:p w14:paraId="5782AF67" w14:textId="77777777" w:rsidR="00A145D4" w:rsidRPr="00055548" w:rsidRDefault="00A145D4" w:rsidP="00F26453">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498431660"/>
              <w:placeholder>
                <w:docPart w:val="F40AB1C8CECE421AAC7DE4B818D61A1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B8FE180" w14:textId="77777777" w:rsidR="00A145D4" w:rsidRPr="00055548" w:rsidRDefault="00A145D4" w:rsidP="00F26453">
                <w:pPr>
                  <w:pStyle w:val="Default"/>
                  <w:rPr>
                    <w:rFonts w:asciiTheme="minorHAnsi" w:hAnsiTheme="minorHAnsi" w:cstheme="minorHAnsi"/>
                    <w:sz w:val="20"/>
                    <w:szCs w:val="20"/>
                    <w:u w:val="single"/>
                  </w:rPr>
                </w:pPr>
                <w:r>
                  <w:rPr>
                    <w:rFonts w:asciiTheme="minorHAnsi" w:hAnsiTheme="minorHAnsi" w:cstheme="minorHAnsi"/>
                    <w:sz w:val="20"/>
                    <w:szCs w:val="20"/>
                  </w:rPr>
                  <w:t>1.5 Management of resources to promote equity</w:t>
                </w:r>
              </w:p>
            </w:sdtContent>
          </w:sdt>
          <w:sdt>
            <w:sdtPr>
              <w:rPr>
                <w:rFonts w:asciiTheme="minorHAnsi" w:hAnsiTheme="minorHAnsi" w:cstheme="minorHAnsi"/>
                <w:sz w:val="20"/>
                <w:szCs w:val="20"/>
              </w:rPr>
              <w:alias w:val="HGIOS QIFELC"/>
              <w:id w:val="-1184128176"/>
              <w:placeholder>
                <w:docPart w:val="BD04627FB57E40EAA23D81E7BAD3EE4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9CAD898" w14:textId="77777777" w:rsidR="00A145D4" w:rsidRDefault="00A145D4" w:rsidP="00F26453">
                <w:pPr>
                  <w:pStyle w:val="Default"/>
                  <w:rPr>
                    <w:rFonts w:cstheme="minorHAnsi"/>
                    <w:sz w:val="20"/>
                    <w:szCs w:val="20"/>
                  </w:rPr>
                </w:pPr>
                <w:r>
                  <w:rPr>
                    <w:rFonts w:asciiTheme="minorHAnsi" w:hAnsiTheme="minorHAnsi" w:cstheme="minorHAnsi"/>
                    <w:sz w:val="20"/>
                    <w:szCs w:val="20"/>
                  </w:rPr>
                  <w:t>2.1 Safeguarding and child protection</w:t>
                </w:r>
              </w:p>
            </w:sdtContent>
          </w:sdt>
          <w:sdt>
            <w:sdtPr>
              <w:rPr>
                <w:rFonts w:asciiTheme="minorHAnsi" w:hAnsiTheme="minorHAnsi" w:cstheme="minorHAnsi"/>
                <w:sz w:val="20"/>
                <w:szCs w:val="20"/>
              </w:rPr>
              <w:alias w:val="HGIOS QIFELC"/>
              <w:id w:val="-1915618335"/>
              <w:placeholder>
                <w:docPart w:val="47CFDA421C944F948EAED99B944B89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5E42B0B" w14:textId="77777777" w:rsidR="00A145D4" w:rsidRDefault="00A145D4" w:rsidP="00F26453">
                <w:pPr>
                  <w:pStyle w:val="Default"/>
                  <w:rPr>
                    <w:rFonts w:asciiTheme="minorHAnsi" w:hAnsiTheme="minorHAnsi" w:cstheme="minorHAnsi"/>
                    <w:color w:val="auto"/>
                    <w:sz w:val="20"/>
                    <w:szCs w:val="20"/>
                  </w:rPr>
                </w:pPr>
                <w:r>
                  <w:rPr>
                    <w:rFonts w:asciiTheme="minorHAnsi" w:hAnsiTheme="minorHAnsi" w:cstheme="minorHAnsi"/>
                    <w:sz w:val="20"/>
                    <w:szCs w:val="20"/>
                  </w:rPr>
                  <w:t>2.4 Personalised support</w:t>
                </w:r>
              </w:p>
            </w:sdtContent>
          </w:sdt>
          <w:sdt>
            <w:sdtPr>
              <w:rPr>
                <w:rFonts w:asciiTheme="minorHAnsi" w:hAnsiTheme="minorHAnsi" w:cstheme="minorHAnsi"/>
                <w:sz w:val="20"/>
                <w:szCs w:val="20"/>
              </w:rPr>
              <w:alias w:val="HGIOS QIFELC"/>
              <w:id w:val="1718552026"/>
              <w:placeholder>
                <w:docPart w:val="D05406CA11DA4497B6D9E092716157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D540715" w14:textId="77777777" w:rsidR="00A145D4" w:rsidRDefault="00A145D4" w:rsidP="00F26453">
                <w:pPr>
                  <w:pStyle w:val="Default"/>
                  <w:rPr>
                    <w:rFonts w:asciiTheme="minorHAnsi" w:hAnsiTheme="minorHAnsi" w:cstheme="minorHAnsi"/>
                    <w:color w:val="auto"/>
                    <w:sz w:val="20"/>
                    <w:szCs w:val="20"/>
                  </w:rPr>
                </w:pPr>
                <w:r>
                  <w:rPr>
                    <w:rFonts w:asciiTheme="minorHAnsi" w:hAnsiTheme="minorHAnsi" w:cstheme="minorHAnsi"/>
                    <w:sz w:val="20"/>
                    <w:szCs w:val="20"/>
                  </w:rPr>
                  <w:t>2.7 Partnerships</w:t>
                </w:r>
              </w:p>
            </w:sdtContent>
          </w:sdt>
          <w:sdt>
            <w:sdtPr>
              <w:rPr>
                <w:rFonts w:asciiTheme="minorHAnsi" w:hAnsiTheme="minorHAnsi" w:cstheme="minorHAnsi"/>
                <w:sz w:val="20"/>
                <w:szCs w:val="20"/>
              </w:rPr>
              <w:alias w:val="HGIOS QIFELC"/>
              <w:id w:val="-1264605448"/>
              <w:placeholder>
                <w:docPart w:val="997B0ED6B9EB4EE3AD5034D4937EECF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BA09269" w14:textId="77777777" w:rsidR="00A145D4" w:rsidRDefault="00A145D4" w:rsidP="00F26453">
                <w:pPr>
                  <w:pStyle w:val="Default"/>
                  <w:rPr>
                    <w:rFonts w:asciiTheme="minorHAnsi" w:hAnsiTheme="minorHAnsi" w:cstheme="minorHAnsi"/>
                    <w:color w:val="auto"/>
                    <w:sz w:val="20"/>
                    <w:szCs w:val="20"/>
                  </w:rPr>
                </w:pPr>
                <w:r>
                  <w:rPr>
                    <w:rFonts w:asciiTheme="minorHAnsi" w:hAnsiTheme="minorHAnsi" w:cstheme="minorHAnsi"/>
                    <w:sz w:val="20"/>
                    <w:szCs w:val="20"/>
                  </w:rPr>
                  <w:t>3.1 Ensuring wellbeing, equality and inclusion</w:t>
                </w:r>
              </w:p>
            </w:sdtContent>
          </w:sdt>
          <w:p w14:paraId="3A1DA18F" w14:textId="77777777" w:rsidR="00A145D4" w:rsidRPr="00691EC1" w:rsidRDefault="00A145D4" w:rsidP="00F26453">
            <w:pPr>
              <w:pStyle w:val="Default"/>
              <w:rPr>
                <w:rFonts w:asciiTheme="minorHAnsi" w:hAnsiTheme="minorHAnsi" w:cstheme="minorHAnsi"/>
                <w:color w:val="auto"/>
                <w:sz w:val="20"/>
                <w:szCs w:val="20"/>
              </w:rPr>
            </w:pPr>
          </w:p>
        </w:tc>
        <w:tc>
          <w:tcPr>
            <w:tcW w:w="7038" w:type="dxa"/>
          </w:tcPr>
          <w:p w14:paraId="1DCBB581" w14:textId="77777777" w:rsidR="00A145D4" w:rsidRPr="00055548" w:rsidRDefault="00A145D4" w:rsidP="00F26453">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768004200"/>
              <w:placeholder>
                <w:docPart w:val="69CFA87A501D4EDF88514C5784F6B9A5"/>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AFEE570" w14:textId="77777777" w:rsidR="00A145D4" w:rsidRPr="00055548" w:rsidRDefault="00A145D4" w:rsidP="00F26453">
                <w:pPr>
                  <w:rPr>
                    <w:rFonts w:cstheme="minorHAnsi"/>
                    <w:sz w:val="20"/>
                    <w:szCs w:val="20"/>
                  </w:rPr>
                </w:pPr>
                <w:r>
                  <w:rPr>
                    <w:rFonts w:cstheme="minorHAnsi"/>
                    <w:sz w:val="20"/>
                    <w:szCs w:val="20"/>
                  </w:rPr>
                  <w:t>Article 3 (Best interests of the child):</w:t>
                </w:r>
              </w:p>
            </w:sdtContent>
          </w:sdt>
          <w:p w14:paraId="0FB4CFC9" w14:textId="77777777" w:rsidR="00A145D4" w:rsidRPr="00055548" w:rsidRDefault="005E58A9" w:rsidP="00F26453">
            <w:pPr>
              <w:rPr>
                <w:rFonts w:cstheme="minorHAnsi"/>
                <w:sz w:val="20"/>
                <w:szCs w:val="20"/>
              </w:rPr>
            </w:pPr>
            <w:sdt>
              <w:sdtPr>
                <w:rPr>
                  <w:rFonts w:cstheme="minorHAnsi"/>
                  <w:sz w:val="20"/>
                  <w:szCs w:val="20"/>
                </w:rPr>
                <w:alias w:val="RRS Unicef articles"/>
                <w:tag w:val="RRS Unicef articles"/>
                <w:id w:val="734585487"/>
                <w:placeholder>
                  <w:docPart w:val="65E540831CCD463DAB2D0FCEA41F7994"/>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A145D4">
                  <w:rPr>
                    <w:rFonts w:cstheme="minorHAnsi"/>
                    <w:sz w:val="20"/>
                    <w:szCs w:val="20"/>
                  </w:rPr>
                  <w:t>Article 28: (Right to education):</w:t>
                </w:r>
              </w:sdtContent>
            </w:sdt>
            <w:r w:rsidR="00A145D4" w:rsidRPr="00055548">
              <w:rPr>
                <w:rFonts w:cstheme="minorHAnsi"/>
                <w:sz w:val="20"/>
                <w:szCs w:val="20"/>
              </w:rPr>
              <w:t xml:space="preserve"> </w:t>
            </w:r>
          </w:p>
          <w:p w14:paraId="2693FA2F" w14:textId="77777777" w:rsidR="00A145D4" w:rsidRDefault="00A145D4" w:rsidP="00F26453">
            <w:pPr>
              <w:rPr>
                <w:rFonts w:cstheme="minorHAnsi"/>
                <w:sz w:val="20"/>
                <w:szCs w:val="20"/>
              </w:rPr>
            </w:pPr>
          </w:p>
          <w:p w14:paraId="15F19E57" w14:textId="77777777" w:rsidR="00A145D4" w:rsidRPr="002E6B2C" w:rsidRDefault="00A145D4" w:rsidP="00F26453">
            <w:pPr>
              <w:rPr>
                <w:rFonts w:cstheme="minorHAnsi"/>
                <w:b/>
                <w:sz w:val="20"/>
              </w:rPr>
            </w:pPr>
            <w:r w:rsidRPr="002E6B2C">
              <w:rPr>
                <w:rFonts w:cstheme="minorHAnsi"/>
                <w:b/>
                <w:sz w:val="20"/>
              </w:rPr>
              <w:t>Developing in Faith</w:t>
            </w:r>
          </w:p>
          <w:sdt>
            <w:sdtPr>
              <w:rPr>
                <w:rFonts w:cstheme="minorHAnsi"/>
                <w:sz w:val="20"/>
              </w:rPr>
              <w:alias w:val="Developing the Faith"/>
              <w:tag w:val="Developing the Faith"/>
              <w:id w:val="392322460"/>
              <w:placeholder>
                <w:docPart w:val="59ABCB411192459D88B993D9E48ED69C"/>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71542B19" w14:textId="77777777" w:rsidR="00A145D4" w:rsidRPr="002E6B2C" w:rsidRDefault="00A145D4" w:rsidP="00F26453">
                <w:pPr>
                  <w:rPr>
                    <w:rFonts w:cstheme="minorHAnsi"/>
                    <w:sz w:val="20"/>
                  </w:rPr>
                </w:pPr>
                <w:r w:rsidRPr="002E6B2C">
                  <w:rPr>
                    <w:rFonts w:cstheme="minorHAnsi"/>
                    <w:sz w:val="20"/>
                  </w:rPr>
                  <w:t>Developing as a community of faith and learning</w:t>
                </w:r>
              </w:p>
            </w:sdtContent>
          </w:sdt>
          <w:p w14:paraId="45064077" w14:textId="77777777" w:rsidR="00A145D4" w:rsidRPr="00055548" w:rsidRDefault="00A145D4" w:rsidP="00F26453">
            <w:pPr>
              <w:rPr>
                <w:rFonts w:cstheme="minorHAnsi"/>
                <w:sz w:val="20"/>
                <w:szCs w:val="20"/>
              </w:rPr>
            </w:pPr>
          </w:p>
        </w:tc>
      </w:tr>
    </w:tbl>
    <w:tbl>
      <w:tblPr>
        <w:tblW w:w="14202"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169"/>
      </w:tblGrid>
      <w:tr w:rsidR="00A145D4" w:rsidRPr="00055548" w14:paraId="18C2D438" w14:textId="77777777" w:rsidTr="00874DB7">
        <w:trPr>
          <w:gridAfter w:val="1"/>
          <w:wAfter w:w="169" w:type="dxa"/>
          <w:trHeight w:val="530"/>
        </w:trPr>
        <w:tc>
          <w:tcPr>
            <w:tcW w:w="14033" w:type="dxa"/>
            <w:shd w:val="clear" w:color="auto" w:fill="C0C0C0"/>
            <w:tcMar>
              <w:top w:w="20" w:type="dxa"/>
              <w:left w:w="20" w:type="dxa"/>
              <w:bottom w:w="0" w:type="dxa"/>
              <w:right w:w="20" w:type="dxa"/>
            </w:tcMar>
            <w:vAlign w:val="center"/>
          </w:tcPr>
          <w:p w14:paraId="0F71B895" w14:textId="77777777" w:rsidR="00A145D4" w:rsidRPr="00055548" w:rsidRDefault="00A145D4" w:rsidP="00F26453">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A145D4" w:rsidRPr="00055548" w14:paraId="07C1AD32" w14:textId="77777777" w:rsidTr="00874DB7">
        <w:trPr>
          <w:gridAfter w:val="1"/>
          <w:wAfter w:w="169" w:type="dxa"/>
          <w:trHeight w:val="384"/>
        </w:trPr>
        <w:tc>
          <w:tcPr>
            <w:tcW w:w="14033" w:type="dxa"/>
            <w:tcMar>
              <w:top w:w="20" w:type="dxa"/>
              <w:left w:w="20" w:type="dxa"/>
              <w:bottom w:w="0" w:type="dxa"/>
              <w:right w:w="20" w:type="dxa"/>
            </w:tcMar>
          </w:tcPr>
          <w:p w14:paraId="055422A4" w14:textId="77777777" w:rsidR="00A145D4" w:rsidRPr="00A85A42" w:rsidRDefault="00A145D4" w:rsidP="00F26453">
            <w:pPr>
              <w:tabs>
                <w:tab w:val="left" w:pos="264"/>
              </w:tabs>
              <w:spacing w:after="0" w:line="240" w:lineRule="auto"/>
              <w:rPr>
                <w:rFonts w:cstheme="minorHAnsi"/>
                <w:iCs/>
              </w:rPr>
            </w:pPr>
            <w:r w:rsidRPr="00055548">
              <w:rPr>
                <w:rFonts w:cstheme="minorHAnsi"/>
                <w:i/>
              </w:rPr>
              <w:t xml:space="preserve"> </w:t>
            </w:r>
            <w:r>
              <w:rPr>
                <w:rFonts w:cstheme="minorHAnsi"/>
              </w:rPr>
              <w:t>As an authority, Inverclyde have identified various areas schools will target which will contribute to improvements in Health and Wellbeing of pupils.</w:t>
            </w:r>
          </w:p>
        </w:tc>
      </w:tr>
      <w:tr w:rsidR="00A145D4" w:rsidRPr="00055548" w14:paraId="3F9D11B9" w14:textId="77777777" w:rsidTr="00874DB7">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C1E12CF" w14:textId="77777777" w:rsidR="00A145D4" w:rsidRDefault="00A145D4" w:rsidP="00F26453">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18C45928" w14:textId="77777777" w:rsidR="00A145D4" w:rsidRPr="004024A1" w:rsidRDefault="00A145D4" w:rsidP="00F26453">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A145D4" w:rsidRPr="00055548" w14:paraId="41575279" w14:textId="77777777" w:rsidTr="00874DB7">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07BDB6E9" w14:textId="77777777" w:rsidR="00A145D4" w:rsidRDefault="00A145D4" w:rsidP="00F26453">
            <w:pPr>
              <w:tabs>
                <w:tab w:val="left" w:pos="264"/>
              </w:tabs>
              <w:spacing w:after="0" w:line="240" w:lineRule="auto"/>
              <w:rPr>
                <w:rFonts w:cstheme="minorHAnsi"/>
                <w:szCs w:val="18"/>
              </w:rPr>
            </w:pPr>
            <w:r>
              <w:rPr>
                <w:rFonts w:cstheme="minorHAnsi"/>
                <w:szCs w:val="18"/>
              </w:rPr>
              <w:t>By May 26, almost children will again indicate they are listened to, involved in decision making which affects them and are treated fairly in our school.</w:t>
            </w:r>
          </w:p>
          <w:p w14:paraId="141EADD0" w14:textId="77777777" w:rsidR="00A145D4" w:rsidRDefault="00A145D4" w:rsidP="00F26453">
            <w:pPr>
              <w:tabs>
                <w:tab w:val="left" w:pos="264"/>
              </w:tabs>
              <w:spacing w:after="0" w:line="240" w:lineRule="auto"/>
              <w:rPr>
                <w:rFonts w:cstheme="minorHAnsi"/>
                <w:szCs w:val="18"/>
              </w:rPr>
            </w:pPr>
          </w:p>
          <w:p w14:paraId="77FEBBA2" w14:textId="6117057E" w:rsidR="00A145D4" w:rsidRDefault="00A145D4" w:rsidP="00F26453">
            <w:pPr>
              <w:tabs>
                <w:tab w:val="left" w:pos="264"/>
              </w:tabs>
              <w:spacing w:after="0" w:line="240" w:lineRule="auto"/>
              <w:rPr>
                <w:rFonts w:cstheme="minorHAnsi"/>
                <w:szCs w:val="18"/>
              </w:rPr>
            </w:pPr>
            <w:r>
              <w:rPr>
                <w:rFonts w:cstheme="minorHAnsi"/>
                <w:szCs w:val="18"/>
              </w:rPr>
              <w:t xml:space="preserve">By June 26, our attendance rate will increase by 1.1% to 92.5% and the gap between SIMD 1-2 and SIMD </w:t>
            </w:r>
            <w:r w:rsidR="00246F84">
              <w:rPr>
                <w:rFonts w:cstheme="minorHAnsi"/>
                <w:szCs w:val="18"/>
              </w:rPr>
              <w:t>3-10 will narrow to 2</w:t>
            </w:r>
            <w:r>
              <w:rPr>
                <w:rFonts w:cstheme="minorHAnsi"/>
                <w:szCs w:val="18"/>
              </w:rPr>
              <w:t>.0</w:t>
            </w:r>
            <w:r w:rsidR="00246F84">
              <w:rPr>
                <w:rFonts w:cstheme="minorHAnsi"/>
                <w:szCs w:val="18"/>
              </w:rPr>
              <w:t>%</w:t>
            </w:r>
          </w:p>
          <w:p w14:paraId="0271231A" w14:textId="77777777" w:rsidR="00A145D4" w:rsidRDefault="00A145D4" w:rsidP="00F26453">
            <w:pPr>
              <w:tabs>
                <w:tab w:val="left" w:pos="264"/>
              </w:tabs>
              <w:spacing w:after="0" w:line="240" w:lineRule="auto"/>
              <w:rPr>
                <w:rFonts w:cstheme="minorHAnsi"/>
                <w:szCs w:val="18"/>
              </w:rPr>
            </w:pPr>
          </w:p>
          <w:p w14:paraId="4C91AD28" w14:textId="77777777" w:rsidR="00A145D4" w:rsidRDefault="00A145D4" w:rsidP="00F26453">
            <w:pPr>
              <w:tabs>
                <w:tab w:val="left" w:pos="264"/>
              </w:tabs>
              <w:spacing w:after="0" w:line="240" w:lineRule="auto"/>
              <w:rPr>
                <w:rFonts w:cstheme="minorHAnsi"/>
                <w:szCs w:val="18"/>
              </w:rPr>
            </w:pPr>
            <w:r>
              <w:rPr>
                <w:rFonts w:cstheme="minorHAnsi"/>
                <w:szCs w:val="18"/>
              </w:rPr>
              <w:t>By May 26, almost all pupils will recognise the Respect Me definition of bullying and will indicate that either they have not experience bullying or that it has been dealt with appropriately.</w:t>
            </w:r>
          </w:p>
          <w:p w14:paraId="7D9E5E57" w14:textId="77777777" w:rsidR="004037D7" w:rsidRDefault="004037D7" w:rsidP="00F26453">
            <w:pPr>
              <w:tabs>
                <w:tab w:val="left" w:pos="264"/>
              </w:tabs>
              <w:spacing w:after="0" w:line="240" w:lineRule="auto"/>
              <w:rPr>
                <w:rFonts w:cstheme="minorHAnsi"/>
                <w:szCs w:val="18"/>
              </w:rPr>
            </w:pPr>
          </w:p>
          <w:p w14:paraId="67C7B8D4" w14:textId="77777777" w:rsidR="004037D7" w:rsidRDefault="004037D7" w:rsidP="00F26453">
            <w:pPr>
              <w:tabs>
                <w:tab w:val="left" w:pos="264"/>
              </w:tabs>
              <w:spacing w:after="0" w:line="240" w:lineRule="auto"/>
              <w:rPr>
                <w:rFonts w:cstheme="minorHAnsi"/>
                <w:color w:val="00B0F0"/>
                <w:szCs w:val="18"/>
              </w:rPr>
            </w:pPr>
            <w:r w:rsidRPr="004037D7">
              <w:rPr>
                <w:rFonts w:cstheme="minorHAnsi"/>
                <w:color w:val="00B0F0"/>
                <w:szCs w:val="18"/>
              </w:rPr>
              <w:t>The only outcome above which does not include our nursery class is the attendance one, as attendance is not compulsory in Early Years. However, DHT and Senior will monitor nursery attendance and report to HT on weekly basis.</w:t>
            </w:r>
          </w:p>
          <w:p w14:paraId="5494D228" w14:textId="77777777" w:rsidR="000E2A78" w:rsidRDefault="000E2A78" w:rsidP="00F26453">
            <w:pPr>
              <w:tabs>
                <w:tab w:val="left" w:pos="264"/>
              </w:tabs>
              <w:spacing w:after="0" w:line="240" w:lineRule="auto"/>
              <w:rPr>
                <w:rFonts w:cstheme="minorHAnsi"/>
                <w:color w:val="00B0F0"/>
                <w:szCs w:val="18"/>
              </w:rPr>
            </w:pPr>
          </w:p>
          <w:p w14:paraId="2B92EB71" w14:textId="77777777" w:rsidR="000E2A78" w:rsidRDefault="000E2A78" w:rsidP="00F26453">
            <w:pPr>
              <w:tabs>
                <w:tab w:val="left" w:pos="264"/>
              </w:tabs>
              <w:spacing w:after="0" w:line="240" w:lineRule="auto"/>
              <w:rPr>
                <w:rFonts w:cstheme="minorHAnsi"/>
                <w:szCs w:val="18"/>
              </w:rPr>
            </w:pPr>
            <w:r>
              <w:rPr>
                <w:rFonts w:cstheme="minorHAnsi"/>
                <w:szCs w:val="18"/>
              </w:rPr>
              <w:t xml:space="preserve">By June 26, our </w:t>
            </w:r>
            <w:proofErr w:type="spellStart"/>
            <w:r>
              <w:rPr>
                <w:rFonts w:cstheme="minorHAnsi"/>
                <w:szCs w:val="18"/>
              </w:rPr>
              <w:t>Barnardo’s</w:t>
            </w:r>
            <w:proofErr w:type="spellEnd"/>
            <w:r>
              <w:rPr>
                <w:rFonts w:cstheme="minorHAnsi"/>
                <w:szCs w:val="18"/>
              </w:rPr>
              <w:t xml:space="preserve"> Family Support Worker will have run at least one GEM group programme for identified girls in P6 &amp; P7</w:t>
            </w:r>
          </w:p>
          <w:p w14:paraId="5FC452F4" w14:textId="77777777" w:rsidR="000E2A78" w:rsidRDefault="000E2A78" w:rsidP="00F26453">
            <w:pPr>
              <w:tabs>
                <w:tab w:val="left" w:pos="264"/>
              </w:tabs>
              <w:spacing w:after="0" w:line="240" w:lineRule="auto"/>
              <w:rPr>
                <w:rFonts w:cstheme="minorHAnsi"/>
                <w:szCs w:val="18"/>
              </w:rPr>
            </w:pPr>
          </w:p>
          <w:p w14:paraId="1B52437C" w14:textId="77777777" w:rsidR="000E2A78" w:rsidRDefault="000E2A78" w:rsidP="00F26453">
            <w:pPr>
              <w:tabs>
                <w:tab w:val="left" w:pos="264"/>
              </w:tabs>
              <w:spacing w:after="0" w:line="240" w:lineRule="auto"/>
              <w:rPr>
                <w:rFonts w:cstheme="minorHAnsi"/>
                <w:szCs w:val="18"/>
              </w:rPr>
            </w:pPr>
            <w:r>
              <w:rPr>
                <w:rFonts w:cstheme="minorHAnsi"/>
                <w:szCs w:val="18"/>
              </w:rPr>
              <w:t xml:space="preserve">By June 26, our </w:t>
            </w:r>
            <w:proofErr w:type="spellStart"/>
            <w:r>
              <w:rPr>
                <w:rFonts w:cstheme="minorHAnsi"/>
                <w:szCs w:val="18"/>
              </w:rPr>
              <w:t>Barnardo’s</w:t>
            </w:r>
            <w:proofErr w:type="spellEnd"/>
            <w:r>
              <w:rPr>
                <w:rFonts w:cstheme="minorHAnsi"/>
                <w:szCs w:val="18"/>
              </w:rPr>
              <w:t xml:space="preserve"> Family Support Worker will have run at least one Seasons for Growth group for identified pupils.</w:t>
            </w:r>
          </w:p>
          <w:p w14:paraId="2449E15C" w14:textId="79FBD830" w:rsidR="000E2A78" w:rsidRPr="000E2A78" w:rsidRDefault="000E2A78" w:rsidP="00F26453">
            <w:pPr>
              <w:tabs>
                <w:tab w:val="left" w:pos="264"/>
              </w:tabs>
              <w:spacing w:after="0" w:line="240" w:lineRule="auto"/>
              <w:rPr>
                <w:rFonts w:cstheme="minorHAnsi"/>
                <w:szCs w:val="18"/>
              </w:rPr>
            </w:pPr>
          </w:p>
        </w:tc>
      </w:tr>
      <w:tr w:rsidR="00A145D4" w:rsidRPr="00055548" w14:paraId="03E17C9A" w14:textId="77777777" w:rsidTr="00874DB7">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4E03D3CF" w14:textId="77777777" w:rsidR="00A145D4" w:rsidRPr="00055548" w:rsidRDefault="00A145D4" w:rsidP="00F26453">
            <w:pPr>
              <w:jc w:val="center"/>
              <w:rPr>
                <w:rFonts w:eastAsia="Arial Unicode MS" w:cstheme="minorHAnsi"/>
                <w:b/>
                <w:bCs/>
              </w:rPr>
            </w:pPr>
            <w:r w:rsidRPr="00055548">
              <w:rPr>
                <w:rFonts w:eastAsia="Arial Unicode MS" w:cstheme="minorHAnsi"/>
                <w:b/>
                <w:bCs/>
              </w:rPr>
              <w:lastRenderedPageBreak/>
              <w:t xml:space="preserve">If PEF spend is supporting – how much and what? </w:t>
            </w:r>
          </w:p>
        </w:tc>
      </w:tr>
      <w:tr w:rsidR="00A145D4" w:rsidRPr="00055548" w14:paraId="4EAA0E80" w14:textId="77777777" w:rsidTr="00874DB7">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2BB01CC" w14:textId="42F0FFB1" w:rsidR="00A145D4" w:rsidRDefault="00246F84" w:rsidP="00F26453">
            <w:pPr>
              <w:tabs>
                <w:tab w:val="left" w:pos="264"/>
              </w:tabs>
              <w:spacing w:after="0" w:line="240" w:lineRule="auto"/>
              <w:rPr>
                <w:rFonts w:cstheme="minorHAnsi"/>
                <w:sz w:val="18"/>
                <w:szCs w:val="18"/>
              </w:rPr>
            </w:pPr>
            <w:proofErr w:type="spellStart"/>
            <w:r>
              <w:rPr>
                <w:rFonts w:cstheme="minorHAnsi"/>
                <w:sz w:val="18"/>
                <w:szCs w:val="18"/>
              </w:rPr>
              <w:t>Barnardo’s</w:t>
            </w:r>
            <w:proofErr w:type="spellEnd"/>
            <w:r>
              <w:rPr>
                <w:rFonts w:cstheme="minorHAnsi"/>
                <w:sz w:val="18"/>
                <w:szCs w:val="18"/>
              </w:rPr>
              <w:t xml:space="preserve"> Family Support Worker – Approximately 1/3 of time will be allocated to supporting attendance. Equates to £10,400</w:t>
            </w:r>
          </w:p>
          <w:p w14:paraId="328E0E75" w14:textId="0C49661D" w:rsidR="000E2A78" w:rsidRDefault="000E2A78" w:rsidP="00F26453">
            <w:pPr>
              <w:tabs>
                <w:tab w:val="left" w:pos="264"/>
              </w:tabs>
              <w:spacing w:after="0" w:line="240" w:lineRule="auto"/>
              <w:rPr>
                <w:rFonts w:cstheme="minorHAnsi"/>
                <w:sz w:val="18"/>
                <w:szCs w:val="18"/>
              </w:rPr>
            </w:pPr>
            <w:proofErr w:type="spellStart"/>
            <w:r>
              <w:rPr>
                <w:rFonts w:cstheme="minorHAnsi"/>
                <w:sz w:val="18"/>
                <w:szCs w:val="18"/>
              </w:rPr>
              <w:t>Barnardo’s</w:t>
            </w:r>
            <w:proofErr w:type="spellEnd"/>
            <w:r>
              <w:rPr>
                <w:rFonts w:cstheme="minorHAnsi"/>
                <w:sz w:val="18"/>
                <w:szCs w:val="18"/>
              </w:rPr>
              <w:t xml:space="preserve"> FSW – Approximately 1/3 of time will be allocated to supporting social and emotional H&amp;W of pupils and families – Equates to £10,400</w:t>
            </w:r>
          </w:p>
          <w:p w14:paraId="463D2F65" w14:textId="208771D1" w:rsidR="00246F84" w:rsidRDefault="00246F84" w:rsidP="00F26453">
            <w:pPr>
              <w:tabs>
                <w:tab w:val="left" w:pos="264"/>
              </w:tabs>
              <w:spacing w:after="0" w:line="240" w:lineRule="auto"/>
              <w:rPr>
                <w:rFonts w:cstheme="minorHAnsi"/>
                <w:sz w:val="18"/>
                <w:szCs w:val="18"/>
              </w:rPr>
            </w:pPr>
            <w:r>
              <w:rPr>
                <w:rFonts w:cstheme="minorHAnsi"/>
                <w:sz w:val="18"/>
                <w:szCs w:val="18"/>
              </w:rPr>
              <w:t xml:space="preserve">Clerical Support in recording &amp; reporting attendance – 14 </w:t>
            </w:r>
            <w:r w:rsidR="00F66D77">
              <w:rPr>
                <w:rFonts w:cstheme="minorHAnsi"/>
                <w:sz w:val="18"/>
                <w:szCs w:val="18"/>
              </w:rPr>
              <w:t>hours per week - £90</w:t>
            </w:r>
            <w:r>
              <w:rPr>
                <w:rFonts w:cstheme="minorHAnsi"/>
                <w:sz w:val="18"/>
                <w:szCs w:val="18"/>
              </w:rPr>
              <w:t>00</w:t>
            </w:r>
          </w:p>
          <w:p w14:paraId="78253F4D" w14:textId="77777777" w:rsidR="00246F84" w:rsidRDefault="00246F84" w:rsidP="00F26453">
            <w:pPr>
              <w:tabs>
                <w:tab w:val="left" w:pos="264"/>
              </w:tabs>
              <w:spacing w:after="0" w:line="240" w:lineRule="auto"/>
              <w:rPr>
                <w:rFonts w:cstheme="minorHAnsi"/>
                <w:sz w:val="18"/>
                <w:szCs w:val="18"/>
              </w:rPr>
            </w:pPr>
            <w:r>
              <w:rPr>
                <w:rFonts w:cstheme="minorHAnsi"/>
                <w:sz w:val="18"/>
                <w:szCs w:val="18"/>
              </w:rPr>
              <w:t xml:space="preserve">Resources to Support attendance – Printing and publication costs – </w:t>
            </w:r>
            <w:proofErr w:type="spellStart"/>
            <w:r>
              <w:rPr>
                <w:rFonts w:cstheme="minorHAnsi"/>
                <w:sz w:val="18"/>
                <w:szCs w:val="18"/>
              </w:rPr>
              <w:t>Approx</w:t>
            </w:r>
            <w:proofErr w:type="spellEnd"/>
            <w:r>
              <w:rPr>
                <w:rFonts w:cstheme="minorHAnsi"/>
                <w:sz w:val="18"/>
                <w:szCs w:val="18"/>
              </w:rPr>
              <w:t xml:space="preserve"> £1000</w:t>
            </w:r>
          </w:p>
          <w:p w14:paraId="7C75CF99" w14:textId="4B381E58" w:rsidR="000E2A78" w:rsidRPr="00055548" w:rsidRDefault="000E2A78" w:rsidP="000E2A78">
            <w:pPr>
              <w:tabs>
                <w:tab w:val="left" w:pos="264"/>
              </w:tabs>
              <w:spacing w:after="0" w:line="240" w:lineRule="auto"/>
              <w:rPr>
                <w:rFonts w:cstheme="minorHAnsi"/>
                <w:sz w:val="18"/>
                <w:szCs w:val="18"/>
              </w:rPr>
            </w:pPr>
            <w:r>
              <w:rPr>
                <w:rFonts w:cstheme="minorHAnsi"/>
                <w:sz w:val="18"/>
                <w:szCs w:val="18"/>
              </w:rPr>
              <w:t>Resources to support Equalities, including Anti-Bullying - £3,648</w:t>
            </w:r>
          </w:p>
        </w:tc>
      </w:tr>
    </w:tbl>
    <w:tbl>
      <w:tblPr>
        <w:tblpPr w:leftFromText="180" w:rightFromText="180" w:vertAnchor="text" w:horzAnchor="margin" w:tblpY="709"/>
        <w:tblW w:w="14202"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874DB7" w:rsidRPr="00055548" w14:paraId="10AE3441" w14:textId="77777777" w:rsidTr="00874DB7">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6A762D87" w14:textId="77777777" w:rsidR="00874DB7" w:rsidRPr="00055548" w:rsidRDefault="00874DB7" w:rsidP="00874DB7">
            <w:pPr>
              <w:jc w:val="center"/>
              <w:rPr>
                <w:rFonts w:cstheme="minorHAnsi"/>
                <w:b/>
                <w:bCs/>
              </w:rPr>
            </w:pPr>
            <w:r w:rsidRPr="00055548">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52BD8196" w14:textId="77777777" w:rsidR="00874DB7" w:rsidRPr="00055548" w:rsidRDefault="00874DB7" w:rsidP="00874DB7">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4B2146C3" w14:textId="77777777" w:rsidR="00874DB7" w:rsidRPr="00055548" w:rsidRDefault="00874DB7" w:rsidP="00874DB7">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6A47690" w14:textId="77777777" w:rsidR="00874DB7" w:rsidRPr="00055548" w:rsidRDefault="00874DB7" w:rsidP="00874DB7">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7E655657" w14:textId="77777777" w:rsidR="00874DB7" w:rsidRPr="00055548" w:rsidRDefault="00874DB7" w:rsidP="00874DB7">
            <w:pPr>
              <w:jc w:val="center"/>
              <w:rPr>
                <w:rFonts w:eastAsia="Arial Unicode MS" w:cstheme="minorHAnsi"/>
                <w:b/>
                <w:bCs/>
              </w:rPr>
            </w:pPr>
            <w:r w:rsidRPr="00055548">
              <w:rPr>
                <w:rFonts w:cstheme="minorHAnsi"/>
                <w:b/>
                <w:bCs/>
              </w:rPr>
              <w:t>Resources and staff development</w:t>
            </w:r>
          </w:p>
        </w:tc>
      </w:tr>
      <w:tr w:rsidR="00874DB7" w:rsidRPr="00055548" w14:paraId="7E1605A2" w14:textId="77777777" w:rsidTr="00874DB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61763C7" w14:textId="77777777" w:rsidR="00874DB7" w:rsidRPr="00055548" w:rsidRDefault="00874DB7" w:rsidP="00874DB7">
            <w:pPr>
              <w:pStyle w:val="Header"/>
              <w:spacing w:before="60"/>
              <w:rPr>
                <w:rFonts w:cstheme="minorHAnsi"/>
                <w:bCs/>
              </w:rPr>
            </w:pPr>
            <w:r>
              <w:rPr>
                <w:rFonts w:cstheme="minorHAnsi"/>
                <w:bCs/>
              </w:rPr>
              <w:t>Create a St Joseph’s attendance policy which takes local and national policy into account which ensures attendance remains high and the attendance gap continues to narrow.</w:t>
            </w:r>
          </w:p>
        </w:tc>
        <w:tc>
          <w:tcPr>
            <w:tcW w:w="1816" w:type="dxa"/>
            <w:tcBorders>
              <w:top w:val="single" w:sz="4" w:space="0" w:color="auto"/>
              <w:left w:val="single" w:sz="4" w:space="0" w:color="auto"/>
              <w:bottom w:val="single" w:sz="4" w:space="0" w:color="auto"/>
              <w:right w:val="single" w:sz="4" w:space="0" w:color="auto"/>
            </w:tcBorders>
          </w:tcPr>
          <w:p w14:paraId="4A5B8BAE" w14:textId="77777777" w:rsidR="00874DB7" w:rsidRPr="00055548" w:rsidRDefault="00874DB7" w:rsidP="00874DB7">
            <w:pPr>
              <w:autoSpaceDE w:val="0"/>
              <w:autoSpaceDN w:val="0"/>
              <w:adjustRightInd w:val="0"/>
              <w:spacing w:after="0" w:line="240" w:lineRule="auto"/>
              <w:rPr>
                <w:rFonts w:cstheme="minorHAnsi"/>
              </w:rPr>
            </w:pPr>
            <w:r>
              <w:rPr>
                <w:rFonts w:cstheme="minorHAnsi"/>
              </w:rPr>
              <w:t>By October 25</w:t>
            </w:r>
          </w:p>
        </w:tc>
        <w:tc>
          <w:tcPr>
            <w:tcW w:w="687" w:type="dxa"/>
            <w:tcBorders>
              <w:top w:val="single" w:sz="4" w:space="0" w:color="auto"/>
              <w:left w:val="single" w:sz="4" w:space="0" w:color="auto"/>
              <w:bottom w:val="single" w:sz="4" w:space="0" w:color="auto"/>
              <w:right w:val="single" w:sz="4" w:space="0" w:color="auto"/>
            </w:tcBorders>
          </w:tcPr>
          <w:p w14:paraId="350A6981" w14:textId="77777777" w:rsidR="00874DB7" w:rsidRPr="00055548" w:rsidRDefault="00874DB7" w:rsidP="00874DB7">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B7E44CA" w14:textId="77777777" w:rsidR="00874DB7" w:rsidRDefault="00874DB7" w:rsidP="00874DB7">
            <w:pPr>
              <w:spacing w:before="4"/>
              <w:rPr>
                <w:rFonts w:eastAsia="Arial Unicode MS" w:cstheme="minorHAnsi"/>
              </w:rPr>
            </w:pPr>
            <w:r>
              <w:rPr>
                <w:rFonts w:eastAsia="Arial Unicode MS" w:cstheme="minorHAnsi"/>
              </w:rPr>
              <w:t>SLT lead</w:t>
            </w:r>
          </w:p>
          <w:p w14:paraId="6394C94A" w14:textId="77777777" w:rsidR="00874DB7" w:rsidRDefault="00874DB7" w:rsidP="00874DB7">
            <w:pPr>
              <w:spacing w:before="4"/>
              <w:rPr>
                <w:rFonts w:eastAsia="Arial Unicode MS" w:cstheme="minorHAnsi"/>
              </w:rPr>
            </w:pPr>
            <w:r>
              <w:rPr>
                <w:rFonts w:eastAsia="Arial Unicode MS" w:cstheme="minorHAnsi"/>
              </w:rPr>
              <w:t>All staff and pupils</w:t>
            </w:r>
          </w:p>
          <w:p w14:paraId="6621EBCC" w14:textId="66BEEC48" w:rsidR="00C364D1" w:rsidRPr="009D35BB" w:rsidRDefault="00C364D1" w:rsidP="00874DB7">
            <w:pPr>
              <w:spacing w:before="4"/>
              <w:rPr>
                <w:rFonts w:eastAsia="Arial Unicode MS" w:cstheme="minorHAnsi"/>
              </w:rPr>
            </w:pPr>
            <w:r>
              <w:rPr>
                <w:rFonts w:eastAsia="Arial Unicode MS" w:cstheme="minorHAnsi"/>
              </w:rPr>
              <w:t>All families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E5FD909" w14:textId="77777777" w:rsidR="00874DB7" w:rsidRPr="00055548" w:rsidRDefault="00874DB7" w:rsidP="00874DB7">
            <w:pPr>
              <w:autoSpaceDE w:val="0"/>
              <w:autoSpaceDN w:val="0"/>
              <w:adjustRightInd w:val="0"/>
              <w:spacing w:after="30"/>
              <w:rPr>
                <w:rFonts w:eastAsia="Arial Unicode MS" w:cstheme="minorHAnsi"/>
              </w:rPr>
            </w:pPr>
            <w:r>
              <w:rPr>
                <w:rFonts w:eastAsia="Arial Unicode MS" w:cstheme="minorHAnsi"/>
              </w:rPr>
              <w:t>Inverclyde Attendance Policy</w:t>
            </w:r>
          </w:p>
        </w:tc>
      </w:tr>
      <w:tr w:rsidR="00874DB7" w:rsidRPr="00055548" w14:paraId="52ACB6FE" w14:textId="77777777" w:rsidTr="00874DB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06203B2" w14:textId="6B5E9F73" w:rsidR="00874DB7" w:rsidRDefault="00874DB7" w:rsidP="00874DB7">
            <w:pPr>
              <w:pStyle w:val="Header"/>
              <w:spacing w:before="60"/>
              <w:rPr>
                <w:rFonts w:cstheme="minorHAnsi"/>
                <w:bCs/>
              </w:rPr>
            </w:pPr>
            <w:r>
              <w:rPr>
                <w:rFonts w:cstheme="minorHAnsi"/>
                <w:bCs/>
              </w:rPr>
              <w:t>Identify children with potential attendance concerns based upon previous year’s attendance figures.</w:t>
            </w:r>
          </w:p>
        </w:tc>
        <w:tc>
          <w:tcPr>
            <w:tcW w:w="1816" w:type="dxa"/>
            <w:tcBorders>
              <w:top w:val="single" w:sz="4" w:space="0" w:color="auto"/>
              <w:left w:val="single" w:sz="4" w:space="0" w:color="auto"/>
              <w:bottom w:val="single" w:sz="4" w:space="0" w:color="auto"/>
              <w:right w:val="single" w:sz="4" w:space="0" w:color="auto"/>
            </w:tcBorders>
          </w:tcPr>
          <w:p w14:paraId="4B3474AB" w14:textId="069DF76D" w:rsidR="00874DB7" w:rsidRDefault="00874DB7" w:rsidP="00874DB7">
            <w:pPr>
              <w:autoSpaceDE w:val="0"/>
              <w:autoSpaceDN w:val="0"/>
              <w:adjustRightInd w:val="0"/>
              <w:spacing w:after="0" w:line="240" w:lineRule="auto"/>
              <w:rPr>
                <w:rFonts w:cstheme="minorHAnsi"/>
              </w:rPr>
            </w:pPr>
            <w:r>
              <w:rPr>
                <w:rFonts w:cstheme="minorHAnsi"/>
              </w:rPr>
              <w:t>August 2025</w:t>
            </w:r>
          </w:p>
        </w:tc>
        <w:tc>
          <w:tcPr>
            <w:tcW w:w="687" w:type="dxa"/>
            <w:tcBorders>
              <w:top w:val="single" w:sz="4" w:space="0" w:color="auto"/>
              <w:left w:val="single" w:sz="4" w:space="0" w:color="auto"/>
              <w:bottom w:val="single" w:sz="4" w:space="0" w:color="auto"/>
              <w:right w:val="single" w:sz="4" w:space="0" w:color="auto"/>
            </w:tcBorders>
          </w:tcPr>
          <w:p w14:paraId="366C9605" w14:textId="77777777" w:rsidR="00874DB7" w:rsidRPr="00055548" w:rsidRDefault="00874DB7" w:rsidP="00874DB7">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93383BA" w14:textId="77777777" w:rsidR="00874DB7" w:rsidRDefault="00874DB7" w:rsidP="00874DB7">
            <w:pPr>
              <w:spacing w:before="4"/>
              <w:rPr>
                <w:rFonts w:eastAsia="Arial Unicode MS" w:cstheme="minorHAnsi"/>
              </w:rPr>
            </w:pPr>
            <w:r>
              <w:rPr>
                <w:rFonts w:eastAsia="Arial Unicode MS" w:cstheme="minorHAnsi"/>
              </w:rPr>
              <w:t>HT</w:t>
            </w:r>
          </w:p>
          <w:p w14:paraId="7EC41421" w14:textId="0BF8F330" w:rsidR="00874DB7" w:rsidRDefault="00874DB7" w:rsidP="00874DB7">
            <w:pPr>
              <w:spacing w:before="4"/>
              <w:rPr>
                <w:rFonts w:eastAsia="Arial Unicode MS" w:cstheme="minorHAnsi"/>
              </w:rPr>
            </w:pPr>
            <w:r>
              <w:rPr>
                <w:rFonts w:eastAsia="Arial Unicode MS" w:cstheme="minorHAnsi"/>
              </w:rPr>
              <w:t>FSW</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3453FC8" w14:textId="5748278A" w:rsidR="00874DB7" w:rsidRDefault="00874DB7" w:rsidP="00874DB7">
            <w:pPr>
              <w:autoSpaceDE w:val="0"/>
              <w:autoSpaceDN w:val="0"/>
              <w:adjustRightInd w:val="0"/>
              <w:spacing w:after="30"/>
              <w:rPr>
                <w:rFonts w:eastAsia="Arial Unicode MS" w:cstheme="minorHAnsi"/>
              </w:rPr>
            </w:pPr>
            <w:r>
              <w:rPr>
                <w:rFonts w:eastAsia="Arial Unicode MS" w:cstheme="minorHAnsi"/>
              </w:rPr>
              <w:t>SEEMIS</w:t>
            </w:r>
          </w:p>
        </w:tc>
      </w:tr>
      <w:tr w:rsidR="00874DB7" w:rsidRPr="00055548" w14:paraId="1D9C433C" w14:textId="77777777" w:rsidTr="00874DB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EC1F4E3" w14:textId="24897DE2" w:rsidR="00874DB7" w:rsidRDefault="00C364D1" w:rsidP="00874DB7">
            <w:pPr>
              <w:pStyle w:val="Header"/>
              <w:spacing w:before="60"/>
              <w:rPr>
                <w:rFonts w:cstheme="minorHAnsi"/>
                <w:bCs/>
              </w:rPr>
            </w:pPr>
            <w:r>
              <w:rPr>
                <w:rFonts w:cstheme="minorHAnsi"/>
                <w:bCs/>
              </w:rPr>
              <w:t>Materials promoting attendance and demonstrating consequences of negative attendance to be created, printed and distributed to all families</w:t>
            </w:r>
          </w:p>
        </w:tc>
        <w:tc>
          <w:tcPr>
            <w:tcW w:w="1816" w:type="dxa"/>
            <w:tcBorders>
              <w:top w:val="single" w:sz="4" w:space="0" w:color="auto"/>
              <w:left w:val="single" w:sz="4" w:space="0" w:color="auto"/>
              <w:bottom w:val="single" w:sz="4" w:space="0" w:color="auto"/>
              <w:right w:val="single" w:sz="4" w:space="0" w:color="auto"/>
            </w:tcBorders>
          </w:tcPr>
          <w:p w14:paraId="61DC841A" w14:textId="65EEF06D" w:rsidR="00874DB7" w:rsidRDefault="00C364D1" w:rsidP="00874DB7">
            <w:pPr>
              <w:autoSpaceDE w:val="0"/>
              <w:autoSpaceDN w:val="0"/>
              <w:adjustRightInd w:val="0"/>
              <w:spacing w:after="0" w:line="240" w:lineRule="auto"/>
              <w:rPr>
                <w:rFonts w:cstheme="minorHAnsi"/>
              </w:rPr>
            </w:pPr>
            <w:r>
              <w:rPr>
                <w:rFonts w:cstheme="minorHAnsi"/>
              </w:rPr>
              <w:t>September 25</w:t>
            </w:r>
          </w:p>
        </w:tc>
        <w:tc>
          <w:tcPr>
            <w:tcW w:w="687" w:type="dxa"/>
            <w:tcBorders>
              <w:top w:val="single" w:sz="4" w:space="0" w:color="auto"/>
              <w:left w:val="single" w:sz="4" w:space="0" w:color="auto"/>
              <w:bottom w:val="single" w:sz="4" w:space="0" w:color="auto"/>
              <w:right w:val="single" w:sz="4" w:space="0" w:color="auto"/>
            </w:tcBorders>
          </w:tcPr>
          <w:p w14:paraId="63C4B8E7" w14:textId="77777777" w:rsidR="00874DB7" w:rsidRPr="00055548" w:rsidRDefault="00874DB7" w:rsidP="00874DB7">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2BA2B77" w14:textId="77777777" w:rsidR="00874DB7" w:rsidRDefault="00C364D1" w:rsidP="00874DB7">
            <w:pPr>
              <w:spacing w:before="4"/>
              <w:rPr>
                <w:rFonts w:eastAsia="Arial Unicode MS" w:cstheme="minorHAnsi"/>
              </w:rPr>
            </w:pPr>
            <w:r>
              <w:rPr>
                <w:rFonts w:eastAsia="Arial Unicode MS" w:cstheme="minorHAnsi"/>
              </w:rPr>
              <w:t>HT</w:t>
            </w:r>
          </w:p>
          <w:p w14:paraId="0CF65F7F" w14:textId="3CEDB499" w:rsidR="00C364D1" w:rsidRDefault="00C364D1" w:rsidP="00874DB7">
            <w:pPr>
              <w:spacing w:before="4"/>
              <w:rPr>
                <w:rFonts w:eastAsia="Arial Unicode MS" w:cstheme="minorHAnsi"/>
              </w:rPr>
            </w:pPr>
            <w:r>
              <w:rPr>
                <w:rFonts w:eastAsia="Arial Unicode MS" w:cstheme="minorHAnsi"/>
              </w:rPr>
              <w:t>FSW</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2BA3BFD" w14:textId="77777777" w:rsidR="00874DB7" w:rsidRDefault="00874DB7" w:rsidP="00874DB7">
            <w:pPr>
              <w:autoSpaceDE w:val="0"/>
              <w:autoSpaceDN w:val="0"/>
              <w:adjustRightInd w:val="0"/>
              <w:spacing w:after="30"/>
              <w:rPr>
                <w:rFonts w:eastAsia="Arial Unicode MS" w:cstheme="minorHAnsi"/>
              </w:rPr>
            </w:pPr>
          </w:p>
        </w:tc>
      </w:tr>
      <w:tr w:rsidR="00C364D1" w:rsidRPr="00055548" w14:paraId="7D9934F2" w14:textId="77777777" w:rsidTr="00874DB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4FA108B" w14:textId="20877DAC" w:rsidR="00C364D1" w:rsidRDefault="00C364D1" w:rsidP="00874DB7">
            <w:pPr>
              <w:pStyle w:val="Header"/>
              <w:spacing w:before="60"/>
              <w:rPr>
                <w:rFonts w:cstheme="minorHAnsi"/>
                <w:bCs/>
              </w:rPr>
            </w:pPr>
            <w:r>
              <w:rPr>
                <w:rFonts w:cstheme="minorHAnsi"/>
                <w:bCs/>
              </w:rPr>
              <w:t>Weekly review of attendance figures to identify families requiring support and action plans compiled and reviewed as required</w:t>
            </w:r>
          </w:p>
        </w:tc>
        <w:tc>
          <w:tcPr>
            <w:tcW w:w="1816" w:type="dxa"/>
            <w:tcBorders>
              <w:top w:val="single" w:sz="4" w:space="0" w:color="auto"/>
              <w:left w:val="single" w:sz="4" w:space="0" w:color="auto"/>
              <w:bottom w:val="single" w:sz="4" w:space="0" w:color="auto"/>
              <w:right w:val="single" w:sz="4" w:space="0" w:color="auto"/>
            </w:tcBorders>
          </w:tcPr>
          <w:p w14:paraId="78597018" w14:textId="120A2C1E" w:rsidR="00C364D1" w:rsidRDefault="00C364D1" w:rsidP="00874DB7">
            <w:pPr>
              <w:autoSpaceDE w:val="0"/>
              <w:autoSpaceDN w:val="0"/>
              <w:adjustRightInd w:val="0"/>
              <w:spacing w:after="0" w:line="240" w:lineRule="auto"/>
              <w:rPr>
                <w:rFonts w:cstheme="minorHAnsi"/>
              </w:rPr>
            </w:pPr>
            <w:r>
              <w:rPr>
                <w:rFonts w:cstheme="minorHAnsi"/>
              </w:rPr>
              <w:t>Ongoing across academic year 25/26</w:t>
            </w:r>
          </w:p>
        </w:tc>
        <w:tc>
          <w:tcPr>
            <w:tcW w:w="687" w:type="dxa"/>
            <w:tcBorders>
              <w:top w:val="single" w:sz="4" w:space="0" w:color="auto"/>
              <w:left w:val="single" w:sz="4" w:space="0" w:color="auto"/>
              <w:bottom w:val="single" w:sz="4" w:space="0" w:color="auto"/>
              <w:right w:val="single" w:sz="4" w:space="0" w:color="auto"/>
            </w:tcBorders>
          </w:tcPr>
          <w:p w14:paraId="1A2E537D" w14:textId="77777777" w:rsidR="00C364D1" w:rsidRPr="00055548" w:rsidRDefault="00C364D1" w:rsidP="00874DB7">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5085036" w14:textId="77777777" w:rsidR="00C364D1" w:rsidRDefault="00C364D1" w:rsidP="00874DB7">
            <w:pPr>
              <w:spacing w:before="4"/>
              <w:rPr>
                <w:rFonts w:eastAsia="Arial Unicode MS" w:cstheme="minorHAnsi"/>
              </w:rPr>
            </w:pPr>
            <w:r>
              <w:rPr>
                <w:rFonts w:eastAsia="Arial Unicode MS" w:cstheme="minorHAnsi"/>
              </w:rPr>
              <w:t>HT</w:t>
            </w:r>
          </w:p>
          <w:p w14:paraId="5963A683" w14:textId="77777777" w:rsidR="00C364D1" w:rsidRDefault="00C364D1" w:rsidP="00874DB7">
            <w:pPr>
              <w:spacing w:before="4"/>
              <w:rPr>
                <w:rFonts w:eastAsia="Arial Unicode MS" w:cstheme="minorHAnsi"/>
              </w:rPr>
            </w:pPr>
            <w:r>
              <w:rPr>
                <w:rFonts w:eastAsia="Arial Unicode MS" w:cstheme="minorHAnsi"/>
              </w:rPr>
              <w:t>FSW</w:t>
            </w:r>
          </w:p>
          <w:p w14:paraId="7E45A52B" w14:textId="651562DF" w:rsidR="00C364D1" w:rsidRDefault="00C364D1" w:rsidP="00874DB7">
            <w:pPr>
              <w:spacing w:before="4"/>
              <w:rPr>
                <w:rFonts w:eastAsia="Arial Unicode MS" w:cstheme="minorHAnsi"/>
              </w:rPr>
            </w:pPr>
            <w:r>
              <w:rPr>
                <w:rFonts w:eastAsia="Arial Unicode MS" w:cstheme="minorHAnsi"/>
              </w:rPr>
              <w:t>Identified families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0DE5CC1" w14:textId="77777777" w:rsidR="00C364D1" w:rsidRDefault="00C364D1" w:rsidP="00874DB7">
            <w:pPr>
              <w:autoSpaceDE w:val="0"/>
              <w:autoSpaceDN w:val="0"/>
              <w:adjustRightInd w:val="0"/>
              <w:spacing w:after="30"/>
              <w:rPr>
                <w:rFonts w:eastAsia="Arial Unicode MS" w:cstheme="minorHAnsi"/>
              </w:rPr>
            </w:pPr>
          </w:p>
        </w:tc>
      </w:tr>
      <w:tr w:rsidR="00874DB7" w:rsidRPr="00055548" w14:paraId="299F3B95" w14:textId="77777777" w:rsidTr="00874DB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DE3101D" w14:textId="52AA7822" w:rsidR="00874DB7" w:rsidRPr="00055548" w:rsidRDefault="00874DB7" w:rsidP="00874DB7">
            <w:pPr>
              <w:autoSpaceDE w:val="0"/>
              <w:autoSpaceDN w:val="0"/>
              <w:adjustRightInd w:val="0"/>
              <w:rPr>
                <w:rFonts w:cstheme="minorHAnsi"/>
                <w:bCs/>
              </w:rPr>
            </w:pPr>
            <w:r>
              <w:rPr>
                <w:rFonts w:cstheme="minorHAnsi"/>
                <w:bCs/>
              </w:rPr>
              <w:t>Review St Joseph’s Anti-Bullying charter</w:t>
            </w:r>
            <w:r w:rsidR="00C364D1">
              <w:rPr>
                <w:rFonts w:cstheme="minorHAnsi"/>
                <w:bCs/>
              </w:rPr>
              <w:t xml:space="preserve"> and policy</w:t>
            </w:r>
            <w:r>
              <w:rPr>
                <w:rFonts w:cstheme="minorHAnsi"/>
                <w:bCs/>
              </w:rPr>
              <w:t xml:space="preserve"> in line with the Respect-Me definition and taking into account changes to local </w:t>
            </w:r>
            <w:r w:rsidR="00C364D1">
              <w:rPr>
                <w:rFonts w:cstheme="minorHAnsi"/>
                <w:bCs/>
              </w:rPr>
              <w:t xml:space="preserve">authority </w:t>
            </w:r>
            <w:r>
              <w:rPr>
                <w:rFonts w:cstheme="minorHAnsi"/>
                <w:bCs/>
              </w:rPr>
              <w:t>policy.</w:t>
            </w:r>
          </w:p>
        </w:tc>
        <w:tc>
          <w:tcPr>
            <w:tcW w:w="1816" w:type="dxa"/>
            <w:tcBorders>
              <w:top w:val="single" w:sz="4" w:space="0" w:color="auto"/>
              <w:left w:val="single" w:sz="4" w:space="0" w:color="auto"/>
              <w:bottom w:val="single" w:sz="4" w:space="0" w:color="auto"/>
              <w:right w:val="single" w:sz="4" w:space="0" w:color="auto"/>
            </w:tcBorders>
          </w:tcPr>
          <w:p w14:paraId="7AEDF08A" w14:textId="77777777" w:rsidR="00874DB7" w:rsidRPr="00055548" w:rsidRDefault="00874DB7" w:rsidP="00874DB7">
            <w:pPr>
              <w:spacing w:before="4"/>
              <w:ind w:right="74"/>
              <w:rPr>
                <w:rFonts w:eastAsia="Arial Unicode MS" w:cstheme="minorHAnsi"/>
              </w:rPr>
            </w:pPr>
            <w:r>
              <w:rPr>
                <w:rFonts w:eastAsia="Arial Unicode MS" w:cstheme="minorHAnsi"/>
              </w:rPr>
              <w:t>By June 26</w:t>
            </w:r>
          </w:p>
        </w:tc>
        <w:tc>
          <w:tcPr>
            <w:tcW w:w="687" w:type="dxa"/>
            <w:tcBorders>
              <w:top w:val="single" w:sz="4" w:space="0" w:color="auto"/>
              <w:left w:val="single" w:sz="4" w:space="0" w:color="auto"/>
              <w:bottom w:val="single" w:sz="4" w:space="0" w:color="auto"/>
              <w:right w:val="single" w:sz="4" w:space="0" w:color="auto"/>
            </w:tcBorders>
          </w:tcPr>
          <w:p w14:paraId="1531CD54" w14:textId="77777777" w:rsidR="00874DB7" w:rsidRPr="00055548" w:rsidRDefault="00874DB7" w:rsidP="00874DB7">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29ED846" w14:textId="77777777" w:rsidR="00874DB7" w:rsidRDefault="00874DB7" w:rsidP="00874DB7">
            <w:pPr>
              <w:spacing w:before="4"/>
              <w:rPr>
                <w:rFonts w:cstheme="minorHAnsi"/>
              </w:rPr>
            </w:pPr>
            <w:r>
              <w:rPr>
                <w:rFonts w:cstheme="minorHAnsi"/>
              </w:rPr>
              <w:t>SLT lead</w:t>
            </w:r>
          </w:p>
          <w:p w14:paraId="12DBB738" w14:textId="77777777" w:rsidR="00874DB7" w:rsidRDefault="00874DB7" w:rsidP="00874DB7">
            <w:pPr>
              <w:spacing w:before="4"/>
              <w:rPr>
                <w:rFonts w:cstheme="minorHAnsi"/>
              </w:rPr>
            </w:pPr>
            <w:r>
              <w:rPr>
                <w:rFonts w:cstheme="minorHAnsi"/>
              </w:rPr>
              <w:t>All staff and pupils</w:t>
            </w:r>
          </w:p>
          <w:p w14:paraId="1210A541" w14:textId="77777777" w:rsidR="00874DB7" w:rsidRPr="009D35BB" w:rsidRDefault="00874DB7" w:rsidP="00874DB7">
            <w:pPr>
              <w:spacing w:before="4"/>
              <w:rPr>
                <w:rFonts w:cstheme="minorHAnsi"/>
              </w:rPr>
            </w:pPr>
            <w:r>
              <w:rPr>
                <w:rFonts w:cstheme="minorHAnsi"/>
              </w:rPr>
              <w:t>House captains and vice captains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3A07426" w14:textId="77777777" w:rsidR="00874DB7" w:rsidRDefault="00874DB7" w:rsidP="00874DB7">
            <w:pPr>
              <w:spacing w:before="4"/>
              <w:rPr>
                <w:rFonts w:eastAsia="Arial Unicode MS" w:cstheme="minorHAnsi"/>
              </w:rPr>
            </w:pPr>
            <w:r>
              <w:rPr>
                <w:rFonts w:eastAsia="Arial Unicode MS" w:cstheme="minorHAnsi"/>
              </w:rPr>
              <w:t>Inverclyde Anti-Bullying Policy</w:t>
            </w:r>
          </w:p>
          <w:p w14:paraId="5D949EDC" w14:textId="77777777" w:rsidR="00874DB7" w:rsidRPr="00055548" w:rsidRDefault="00874DB7" w:rsidP="00874DB7">
            <w:pPr>
              <w:spacing w:before="4"/>
              <w:rPr>
                <w:rFonts w:cstheme="minorHAnsi"/>
              </w:rPr>
            </w:pPr>
            <w:r>
              <w:rPr>
                <w:rFonts w:eastAsia="Arial Unicode MS" w:cstheme="minorHAnsi"/>
              </w:rPr>
              <w:t>Respect Me resources</w:t>
            </w:r>
          </w:p>
        </w:tc>
      </w:tr>
      <w:tr w:rsidR="00874DB7" w:rsidRPr="00055548" w14:paraId="5326FD1E" w14:textId="77777777" w:rsidTr="00874DB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CBD9EEA" w14:textId="77777777" w:rsidR="00874DB7" w:rsidRPr="00055548" w:rsidRDefault="00874DB7" w:rsidP="00874DB7">
            <w:pPr>
              <w:pStyle w:val="Header"/>
              <w:spacing w:before="60"/>
              <w:rPr>
                <w:rFonts w:cstheme="minorHAnsi"/>
                <w:bCs/>
              </w:rPr>
            </w:pPr>
            <w:r>
              <w:rPr>
                <w:rFonts w:cstheme="minorHAnsi"/>
                <w:bCs/>
              </w:rPr>
              <w:lastRenderedPageBreak/>
              <w:t>Review changes to the Inverclyde Promoting Positive Relationships policy with staff and new guidance from the Scottish Government around behaviour in schools.</w:t>
            </w:r>
          </w:p>
        </w:tc>
        <w:tc>
          <w:tcPr>
            <w:tcW w:w="1816" w:type="dxa"/>
            <w:tcBorders>
              <w:top w:val="single" w:sz="4" w:space="0" w:color="auto"/>
              <w:left w:val="single" w:sz="4" w:space="0" w:color="auto"/>
              <w:bottom w:val="single" w:sz="4" w:space="0" w:color="auto"/>
              <w:right w:val="single" w:sz="4" w:space="0" w:color="auto"/>
            </w:tcBorders>
          </w:tcPr>
          <w:p w14:paraId="71866467" w14:textId="77777777" w:rsidR="00874DB7" w:rsidRPr="00055548" w:rsidRDefault="00874DB7" w:rsidP="00874DB7">
            <w:pPr>
              <w:spacing w:before="4"/>
              <w:rPr>
                <w:rFonts w:eastAsia="Arial Unicode MS" w:cstheme="minorHAnsi"/>
              </w:rPr>
            </w:pPr>
            <w:r>
              <w:rPr>
                <w:rFonts w:eastAsia="Arial Unicode MS" w:cstheme="minorHAnsi"/>
              </w:rPr>
              <w:t>By June 26</w:t>
            </w:r>
          </w:p>
        </w:tc>
        <w:tc>
          <w:tcPr>
            <w:tcW w:w="687" w:type="dxa"/>
            <w:tcBorders>
              <w:top w:val="single" w:sz="4" w:space="0" w:color="auto"/>
              <w:left w:val="single" w:sz="4" w:space="0" w:color="auto"/>
              <w:bottom w:val="single" w:sz="4" w:space="0" w:color="auto"/>
              <w:right w:val="single" w:sz="4" w:space="0" w:color="auto"/>
            </w:tcBorders>
          </w:tcPr>
          <w:p w14:paraId="4BC6A4C0" w14:textId="77777777" w:rsidR="00874DB7" w:rsidRPr="00055548" w:rsidRDefault="00874DB7" w:rsidP="00874DB7">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EAB31CB" w14:textId="77777777" w:rsidR="00874DB7" w:rsidRDefault="00874DB7" w:rsidP="00874DB7">
            <w:pPr>
              <w:spacing w:before="4"/>
              <w:rPr>
                <w:rFonts w:cstheme="minorHAnsi"/>
              </w:rPr>
            </w:pPr>
            <w:r>
              <w:rPr>
                <w:rFonts w:cstheme="minorHAnsi"/>
              </w:rPr>
              <w:t>SLT lead</w:t>
            </w:r>
          </w:p>
          <w:p w14:paraId="28A1FCA2" w14:textId="77777777" w:rsidR="00874DB7" w:rsidRDefault="00874DB7" w:rsidP="00874DB7">
            <w:pPr>
              <w:spacing w:before="4"/>
              <w:rPr>
                <w:rFonts w:cstheme="minorHAnsi"/>
              </w:rPr>
            </w:pPr>
            <w:r>
              <w:rPr>
                <w:rFonts w:cstheme="minorHAnsi"/>
              </w:rPr>
              <w:t>All staff and pupils</w:t>
            </w:r>
          </w:p>
          <w:p w14:paraId="69659C0E" w14:textId="77777777" w:rsidR="00874DB7" w:rsidRPr="00055548" w:rsidRDefault="00874DB7" w:rsidP="00874DB7">
            <w:pPr>
              <w:spacing w:before="4"/>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A20B0AE" w14:textId="77777777" w:rsidR="00874DB7" w:rsidRPr="00055548" w:rsidRDefault="00874DB7" w:rsidP="00874DB7">
            <w:pPr>
              <w:spacing w:before="4"/>
              <w:rPr>
                <w:rFonts w:cstheme="minorHAnsi"/>
              </w:rPr>
            </w:pPr>
            <w:r>
              <w:rPr>
                <w:rFonts w:cstheme="minorHAnsi"/>
                <w:bCs/>
              </w:rPr>
              <w:t>Inverclyde Promoting Positive Relationships policy</w:t>
            </w:r>
          </w:p>
        </w:tc>
      </w:tr>
      <w:tr w:rsidR="00874DB7" w:rsidRPr="00055548" w14:paraId="48A3525B" w14:textId="77777777" w:rsidTr="00874DB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C9561F" w14:textId="77777777" w:rsidR="00874DB7" w:rsidRDefault="00874DB7" w:rsidP="00874DB7">
            <w:pPr>
              <w:pStyle w:val="Header"/>
              <w:spacing w:before="60"/>
              <w:rPr>
                <w:rFonts w:cstheme="minorHAnsi"/>
                <w:bCs/>
              </w:rPr>
            </w:pPr>
            <w:r>
              <w:rPr>
                <w:rFonts w:cstheme="minorHAnsi"/>
                <w:bCs/>
              </w:rPr>
              <w:t>Continue to develop action plans at school and cluster level through our Equalities Coordinators and Equalities group.</w:t>
            </w:r>
          </w:p>
        </w:tc>
        <w:tc>
          <w:tcPr>
            <w:tcW w:w="1816" w:type="dxa"/>
            <w:tcBorders>
              <w:top w:val="single" w:sz="4" w:space="0" w:color="auto"/>
              <w:left w:val="single" w:sz="4" w:space="0" w:color="auto"/>
              <w:bottom w:val="single" w:sz="4" w:space="0" w:color="auto"/>
              <w:right w:val="single" w:sz="4" w:space="0" w:color="auto"/>
            </w:tcBorders>
          </w:tcPr>
          <w:p w14:paraId="5BF99E27" w14:textId="77777777" w:rsidR="00874DB7" w:rsidRPr="00055548" w:rsidRDefault="00874DB7" w:rsidP="00874DB7">
            <w:pPr>
              <w:spacing w:before="4"/>
              <w:rPr>
                <w:rFonts w:eastAsia="Arial Unicode MS" w:cstheme="minorHAnsi"/>
              </w:rPr>
            </w:pPr>
            <w:r>
              <w:rPr>
                <w:rFonts w:eastAsia="Arial Unicode MS" w:cstheme="minorHAnsi"/>
              </w:rPr>
              <w:t>Ongoing</w:t>
            </w:r>
          </w:p>
        </w:tc>
        <w:tc>
          <w:tcPr>
            <w:tcW w:w="687" w:type="dxa"/>
            <w:tcBorders>
              <w:top w:val="single" w:sz="4" w:space="0" w:color="auto"/>
              <w:left w:val="single" w:sz="4" w:space="0" w:color="auto"/>
              <w:bottom w:val="single" w:sz="4" w:space="0" w:color="auto"/>
              <w:right w:val="single" w:sz="4" w:space="0" w:color="auto"/>
            </w:tcBorders>
          </w:tcPr>
          <w:p w14:paraId="12353588" w14:textId="77777777" w:rsidR="00874DB7" w:rsidRPr="00055548" w:rsidRDefault="00874DB7" w:rsidP="00874DB7">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E536372" w14:textId="77777777" w:rsidR="00874DB7" w:rsidRDefault="00874DB7" w:rsidP="00874DB7">
            <w:pPr>
              <w:spacing w:before="4"/>
              <w:rPr>
                <w:rFonts w:eastAsia="Arial Unicode MS" w:cstheme="minorHAnsi"/>
              </w:rPr>
            </w:pPr>
            <w:r>
              <w:rPr>
                <w:rFonts w:eastAsia="Arial Unicode MS" w:cstheme="minorHAnsi"/>
              </w:rPr>
              <w:t>C. Cameron (Equalities Co-ordinator)</w:t>
            </w:r>
          </w:p>
          <w:p w14:paraId="001AD95F" w14:textId="77777777" w:rsidR="00874DB7" w:rsidRDefault="00874DB7" w:rsidP="00874DB7">
            <w:pPr>
              <w:spacing w:before="4"/>
              <w:rPr>
                <w:rFonts w:eastAsia="Arial Unicode MS" w:cstheme="minorHAnsi"/>
              </w:rPr>
            </w:pPr>
            <w:r>
              <w:rPr>
                <w:rFonts w:eastAsia="Arial Unicode MS" w:cstheme="minorHAnsi"/>
              </w:rPr>
              <w:t>Cluster partners</w:t>
            </w:r>
          </w:p>
          <w:p w14:paraId="2111B388" w14:textId="77777777" w:rsidR="00874DB7" w:rsidRDefault="00874DB7" w:rsidP="00874DB7">
            <w:pPr>
              <w:spacing w:before="4"/>
              <w:rPr>
                <w:rFonts w:eastAsia="Arial Unicode MS" w:cstheme="minorHAnsi"/>
              </w:rPr>
            </w:pPr>
            <w:r>
              <w:rPr>
                <w:rFonts w:eastAsia="Arial Unicode MS" w:cstheme="minorHAnsi"/>
              </w:rPr>
              <w:t>Equalities Group</w:t>
            </w:r>
          </w:p>
          <w:p w14:paraId="3F212DB7" w14:textId="77777777" w:rsidR="00874DB7" w:rsidRPr="00055548" w:rsidRDefault="00874DB7" w:rsidP="00874DB7">
            <w:pPr>
              <w:spacing w:before="4"/>
              <w:rPr>
                <w:rFonts w:eastAsia="Arial Unicode MS" w:cstheme="minorHAnsi"/>
              </w:rPr>
            </w:pPr>
            <w:r>
              <w:rPr>
                <w:rFonts w:eastAsia="Arial Unicode MS" w:cstheme="minorHAnsi"/>
              </w:rPr>
              <w:t xml:space="preserve">Elaine </w:t>
            </w:r>
            <w:proofErr w:type="spellStart"/>
            <w:r>
              <w:rPr>
                <w:rFonts w:eastAsia="Arial Unicode MS" w:cstheme="minorHAnsi"/>
              </w:rPr>
              <w:t>McLoughlin</w:t>
            </w:r>
            <w:proofErr w:type="spellEnd"/>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6E3AE61" w14:textId="77777777" w:rsidR="00874DB7" w:rsidRDefault="00874DB7" w:rsidP="00874DB7">
            <w:pPr>
              <w:spacing w:before="4"/>
              <w:rPr>
                <w:rFonts w:cstheme="minorHAnsi"/>
              </w:rPr>
            </w:pPr>
            <w:r>
              <w:rPr>
                <w:rFonts w:cstheme="minorHAnsi"/>
              </w:rPr>
              <w:t>Cluster plans</w:t>
            </w:r>
          </w:p>
          <w:p w14:paraId="17A5A478" w14:textId="77777777" w:rsidR="00874DB7" w:rsidRPr="00055548" w:rsidRDefault="00874DB7" w:rsidP="00874DB7">
            <w:pPr>
              <w:spacing w:before="4"/>
              <w:rPr>
                <w:rFonts w:cstheme="minorHAnsi"/>
              </w:rPr>
            </w:pPr>
            <w:r>
              <w:rPr>
                <w:rFonts w:cstheme="minorHAnsi"/>
              </w:rPr>
              <w:t>Equalities coordinator group</w:t>
            </w:r>
          </w:p>
        </w:tc>
      </w:tr>
      <w:tr w:rsidR="00874DB7" w:rsidRPr="00055548" w14:paraId="6C8513A8" w14:textId="77777777" w:rsidTr="00874DB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C9B40D4" w14:textId="77777777" w:rsidR="00874DB7" w:rsidRDefault="00874DB7" w:rsidP="00874DB7">
            <w:pPr>
              <w:pStyle w:val="Header"/>
              <w:spacing w:before="60"/>
              <w:rPr>
                <w:rFonts w:cstheme="minorHAnsi"/>
                <w:bCs/>
              </w:rPr>
            </w:pPr>
            <w:r>
              <w:rPr>
                <w:rFonts w:cstheme="minorHAnsi"/>
                <w:bCs/>
              </w:rPr>
              <w:t>Senior leaders to participate in Signs of Safety training with HSCP.</w:t>
            </w:r>
          </w:p>
        </w:tc>
        <w:tc>
          <w:tcPr>
            <w:tcW w:w="1816" w:type="dxa"/>
            <w:tcBorders>
              <w:top w:val="single" w:sz="4" w:space="0" w:color="auto"/>
              <w:left w:val="single" w:sz="4" w:space="0" w:color="auto"/>
              <w:bottom w:val="single" w:sz="4" w:space="0" w:color="auto"/>
              <w:right w:val="single" w:sz="4" w:space="0" w:color="auto"/>
            </w:tcBorders>
          </w:tcPr>
          <w:p w14:paraId="2B12E1B4" w14:textId="77777777" w:rsidR="00874DB7" w:rsidRPr="00055548" w:rsidRDefault="00874DB7" w:rsidP="00874DB7">
            <w:pPr>
              <w:spacing w:before="4"/>
              <w:rPr>
                <w:rFonts w:eastAsia="Arial Unicode MS" w:cstheme="minorHAnsi"/>
              </w:rPr>
            </w:pPr>
            <w:r>
              <w:rPr>
                <w:rFonts w:eastAsia="Arial Unicode MS" w:cstheme="minorHAnsi"/>
              </w:rPr>
              <w:t>By June 26</w:t>
            </w:r>
          </w:p>
        </w:tc>
        <w:tc>
          <w:tcPr>
            <w:tcW w:w="687" w:type="dxa"/>
            <w:tcBorders>
              <w:top w:val="single" w:sz="4" w:space="0" w:color="auto"/>
              <w:left w:val="single" w:sz="4" w:space="0" w:color="auto"/>
              <w:bottom w:val="single" w:sz="4" w:space="0" w:color="auto"/>
              <w:right w:val="single" w:sz="4" w:space="0" w:color="auto"/>
            </w:tcBorders>
          </w:tcPr>
          <w:p w14:paraId="0E698452" w14:textId="77777777" w:rsidR="00874DB7" w:rsidRPr="00055548" w:rsidRDefault="00874DB7" w:rsidP="00874DB7">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105EDAC" w14:textId="77777777" w:rsidR="00874DB7" w:rsidRDefault="00874DB7" w:rsidP="00874DB7">
            <w:pPr>
              <w:spacing w:before="4"/>
              <w:rPr>
                <w:rFonts w:eastAsia="Arial Unicode MS" w:cstheme="minorHAnsi"/>
              </w:rPr>
            </w:pPr>
            <w:r>
              <w:rPr>
                <w:rFonts w:eastAsia="Arial Unicode MS" w:cstheme="minorHAnsi"/>
              </w:rPr>
              <w:t>SLT</w:t>
            </w:r>
          </w:p>
          <w:p w14:paraId="5B7B9595" w14:textId="77777777" w:rsidR="00874DB7" w:rsidRPr="00055548" w:rsidRDefault="00874DB7" w:rsidP="00874DB7">
            <w:pPr>
              <w:spacing w:before="4"/>
              <w:rPr>
                <w:rFonts w:eastAsia="Arial Unicode MS" w:cstheme="minorHAnsi"/>
              </w:rPr>
            </w:pPr>
            <w:r>
              <w:rPr>
                <w:rFonts w:eastAsia="Arial Unicode MS" w:cstheme="minorHAnsi"/>
              </w:rPr>
              <w:t>HSCP colleagues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F265484" w14:textId="77777777" w:rsidR="00874DB7" w:rsidRPr="00055548" w:rsidRDefault="00874DB7" w:rsidP="00874DB7">
            <w:pPr>
              <w:spacing w:before="4"/>
              <w:rPr>
                <w:rFonts w:cstheme="minorHAnsi"/>
              </w:rPr>
            </w:pPr>
          </w:p>
        </w:tc>
      </w:tr>
    </w:tbl>
    <w:tbl>
      <w:tblPr>
        <w:tblpPr w:leftFromText="180" w:rightFromText="180" w:vertAnchor="text" w:horzAnchor="margin" w:tblpY="4879"/>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C364D1" w:rsidRPr="00055548" w14:paraId="650D073A" w14:textId="77777777" w:rsidTr="00C364D1">
        <w:tc>
          <w:tcPr>
            <w:tcW w:w="14220" w:type="dxa"/>
            <w:shd w:val="clear" w:color="auto" w:fill="B3B3B3"/>
          </w:tcPr>
          <w:p w14:paraId="03CA70E2" w14:textId="77777777" w:rsidR="00C364D1" w:rsidRPr="00055548" w:rsidRDefault="00C364D1" w:rsidP="00C364D1">
            <w:pPr>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What we will see and where?</w:t>
            </w:r>
          </w:p>
          <w:p w14:paraId="08594DDF" w14:textId="77777777" w:rsidR="00C364D1" w:rsidRPr="00055548" w:rsidRDefault="00C364D1" w:rsidP="00C364D1">
            <w:pPr>
              <w:jc w:val="center"/>
              <w:rPr>
                <w:rFonts w:cstheme="minorHAnsi"/>
                <w:b/>
              </w:rPr>
            </w:pPr>
            <w:r w:rsidRPr="00055548">
              <w:rPr>
                <w:rFonts w:cstheme="minorHAnsi"/>
                <w:sz w:val="20"/>
              </w:rPr>
              <w:t>How will we measure this?   What does “better” look like?   How will we recognise better when we see it?</w:t>
            </w:r>
          </w:p>
        </w:tc>
      </w:tr>
      <w:tr w:rsidR="00C364D1" w:rsidRPr="00055548" w14:paraId="5D01C92E" w14:textId="77777777" w:rsidTr="00C364D1">
        <w:tc>
          <w:tcPr>
            <w:tcW w:w="14220" w:type="dxa"/>
            <w:shd w:val="clear" w:color="auto" w:fill="auto"/>
          </w:tcPr>
          <w:p w14:paraId="3FDB2425" w14:textId="77777777" w:rsidR="00C364D1" w:rsidRPr="00246F84" w:rsidRDefault="00C364D1" w:rsidP="00C364D1">
            <w:pPr>
              <w:pStyle w:val="ListParagraph"/>
              <w:numPr>
                <w:ilvl w:val="0"/>
                <w:numId w:val="2"/>
              </w:numPr>
              <w:tabs>
                <w:tab w:val="left" w:pos="264"/>
              </w:tabs>
              <w:spacing w:after="0" w:line="240" w:lineRule="auto"/>
              <w:rPr>
                <w:rFonts w:cstheme="minorHAnsi"/>
              </w:rPr>
            </w:pPr>
            <w:r w:rsidRPr="00246F84">
              <w:rPr>
                <w:rFonts w:cstheme="minorHAnsi"/>
              </w:rPr>
              <w:t>Through questionnaires, we will gain pupil feedback on the support they receive in school in which most pupils will recognise that they are listened to, involved in decision making and treated fairly.</w:t>
            </w:r>
          </w:p>
          <w:p w14:paraId="550684BE" w14:textId="77777777" w:rsidR="00C364D1" w:rsidRDefault="00C364D1" w:rsidP="00C364D1">
            <w:pPr>
              <w:pStyle w:val="ListParagraph"/>
              <w:numPr>
                <w:ilvl w:val="0"/>
                <w:numId w:val="2"/>
              </w:numPr>
              <w:rPr>
                <w:rFonts w:cstheme="minorHAnsi"/>
              </w:rPr>
            </w:pPr>
            <w:r>
              <w:rPr>
                <w:rFonts w:cstheme="minorHAnsi"/>
              </w:rPr>
              <w:t>In questionnaires, pupils will recognise that bullying has been handled appropriately.</w:t>
            </w:r>
          </w:p>
          <w:p w14:paraId="761F5D0A" w14:textId="77777777" w:rsidR="00C364D1" w:rsidRPr="00F073AF" w:rsidRDefault="00C364D1" w:rsidP="00C364D1">
            <w:pPr>
              <w:pStyle w:val="ListParagraph"/>
              <w:numPr>
                <w:ilvl w:val="0"/>
                <w:numId w:val="2"/>
              </w:numPr>
              <w:tabs>
                <w:tab w:val="left" w:pos="264"/>
              </w:tabs>
              <w:spacing w:after="0" w:line="240" w:lineRule="auto"/>
              <w:rPr>
                <w:rFonts w:cstheme="minorHAnsi"/>
              </w:rPr>
            </w:pPr>
            <w:r w:rsidRPr="00F073AF">
              <w:rPr>
                <w:rFonts w:cstheme="minorHAnsi"/>
              </w:rPr>
              <w:t>Tracking materials will show support for those pupils who indicate lower scores on wellbeing webs and improvements over time.</w:t>
            </w:r>
          </w:p>
          <w:p w14:paraId="2C4137AE" w14:textId="77777777" w:rsidR="00C364D1" w:rsidRPr="00055548" w:rsidRDefault="00C364D1" w:rsidP="00C364D1">
            <w:pPr>
              <w:pStyle w:val="ListParagraph"/>
              <w:numPr>
                <w:ilvl w:val="0"/>
                <w:numId w:val="2"/>
              </w:numPr>
              <w:rPr>
                <w:rFonts w:cstheme="minorHAnsi"/>
              </w:rPr>
            </w:pPr>
            <w:r>
              <w:rPr>
                <w:rFonts w:cstheme="minorHAnsi"/>
              </w:rPr>
              <w:t>Attendance dashboard will demonstrate improvements across the year. Weekly attendance monitoring will track attendance closely. Action plans will be devised with and for identified families and will be reviewed on a weekly basis.</w:t>
            </w:r>
          </w:p>
        </w:tc>
      </w:tr>
    </w:tbl>
    <w:p w14:paraId="22C346EC" w14:textId="16099429" w:rsidR="004024A1" w:rsidRPr="00C364D1" w:rsidRDefault="004024A1">
      <w:pPr>
        <w:rPr>
          <w:rFonts w:cstheme="minorHAnsi"/>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5FD83F94" w14:textId="77777777" w:rsidTr="00F26453">
        <w:trPr>
          <w:trHeight w:val="1083"/>
        </w:trPr>
        <w:tc>
          <w:tcPr>
            <w:tcW w:w="14076" w:type="dxa"/>
            <w:gridSpan w:val="2"/>
            <w:shd w:val="clear" w:color="auto" w:fill="BFBFBF" w:themeFill="background1" w:themeFillShade="BF"/>
          </w:tcPr>
          <w:p w14:paraId="35042030" w14:textId="3E585FDE" w:rsidR="00691EC1" w:rsidRDefault="00691EC1" w:rsidP="00F26453">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sidR="008C17BC">
              <w:rPr>
                <w:rFonts w:asciiTheme="minorHAnsi" w:hAnsiTheme="minorHAnsi" w:cstheme="minorHAnsi"/>
                <w:b/>
                <w:sz w:val="28"/>
                <w:szCs w:val="28"/>
              </w:rPr>
              <w:t>4</w:t>
            </w:r>
            <w:r w:rsidR="00AE325B">
              <w:rPr>
                <w:rFonts w:asciiTheme="minorHAnsi" w:hAnsiTheme="minorHAnsi" w:cstheme="minorHAnsi"/>
                <w:b/>
                <w:sz w:val="28"/>
                <w:szCs w:val="28"/>
              </w:rPr>
              <w:t xml:space="preserve"> – Developing As A Community of Faith &amp; Learning</w:t>
            </w:r>
          </w:p>
          <w:p w14:paraId="7A53A7FA" w14:textId="77777777" w:rsidR="00691EC1" w:rsidRDefault="005E58A9" w:rsidP="00F26453">
            <w:pPr>
              <w:rPr>
                <w:rFonts w:cstheme="minorHAnsi"/>
                <w:sz w:val="20"/>
                <w:szCs w:val="20"/>
              </w:rPr>
            </w:pPr>
            <w:sdt>
              <w:sdtPr>
                <w:rPr>
                  <w:rFonts w:cstheme="minorHAnsi"/>
                  <w:sz w:val="20"/>
                  <w:szCs w:val="20"/>
                </w:rPr>
                <w:alias w:val="NIF"/>
                <w:tag w:val="NIF"/>
                <w:id w:val="-1399965723"/>
                <w:placeholder>
                  <w:docPart w:val="B716F88EC8934670868E8104752C361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691EC1">
                  <w:rPr>
                    <w:rFonts w:cstheme="minorHAnsi"/>
                    <w:sz w:val="20"/>
                    <w:szCs w:val="20"/>
                  </w:rPr>
                  <w:t>Choose an item</w:t>
                </w:r>
              </w:sdtContent>
            </w:sdt>
          </w:p>
          <w:p w14:paraId="76601A27" w14:textId="77777777" w:rsidR="00691EC1" w:rsidRPr="00055548" w:rsidRDefault="005E58A9" w:rsidP="00F26453">
            <w:pPr>
              <w:rPr>
                <w:rFonts w:cstheme="minorHAnsi"/>
                <w:b/>
                <w:sz w:val="28"/>
                <w:szCs w:val="28"/>
              </w:rPr>
            </w:pPr>
            <w:sdt>
              <w:sdtPr>
                <w:rPr>
                  <w:rFonts w:cstheme="minorHAnsi"/>
                  <w:sz w:val="20"/>
                  <w:szCs w:val="20"/>
                </w:rPr>
                <w:alias w:val="NIF"/>
                <w:tag w:val="NIF"/>
                <w:id w:val="-1608957529"/>
                <w:placeholder>
                  <w:docPart w:val="E9B434E0F6BF42BC84C831EF9ED09B32"/>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691EC1">
                  <w:rPr>
                    <w:rFonts w:cstheme="minorHAnsi"/>
                    <w:sz w:val="20"/>
                    <w:szCs w:val="20"/>
                  </w:rPr>
                  <w:t>Choose an item</w:t>
                </w:r>
              </w:sdtContent>
            </w:sdt>
          </w:p>
        </w:tc>
      </w:tr>
      <w:tr w:rsidR="00691EC1" w:rsidRPr="00055548" w14:paraId="2874BF31" w14:textId="77777777" w:rsidTr="00F26453">
        <w:trPr>
          <w:trHeight w:val="1551"/>
        </w:trPr>
        <w:tc>
          <w:tcPr>
            <w:tcW w:w="14076" w:type="dxa"/>
            <w:gridSpan w:val="2"/>
            <w:shd w:val="clear" w:color="auto" w:fill="auto"/>
          </w:tcPr>
          <w:p w14:paraId="060C02E3" w14:textId="77777777" w:rsidR="00691EC1" w:rsidRDefault="00691EC1" w:rsidP="00F26453">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5D76415" w14:textId="67DC92EE" w:rsidR="00691EC1" w:rsidRDefault="00AE325B" w:rsidP="00F26453">
                <w:pPr>
                  <w:pStyle w:val="Default"/>
                  <w:rPr>
                    <w:rFonts w:asciiTheme="minorHAnsi" w:hAnsiTheme="minorHAnsi" w:cstheme="minorHAnsi"/>
                    <w:b/>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3273427" w14:textId="05A71F57" w:rsidR="00691EC1" w:rsidRDefault="00AE325B" w:rsidP="00F26453">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12086A54" w14:textId="6203E3BD" w:rsidR="00691EC1" w:rsidRDefault="00691EC1" w:rsidP="00F26453">
            <w:pPr>
              <w:pStyle w:val="Default"/>
              <w:rPr>
                <w:rFonts w:asciiTheme="minorHAnsi" w:hAnsiTheme="minorHAnsi" w:cstheme="minorHAnsi"/>
                <w:b/>
                <w:color w:val="auto"/>
                <w:sz w:val="20"/>
                <w:szCs w:val="20"/>
              </w:rPr>
            </w:pPr>
          </w:p>
          <w:p w14:paraId="67E3C7CC" w14:textId="77777777" w:rsidR="00691EC1" w:rsidRPr="00691EC1" w:rsidRDefault="005E58A9" w:rsidP="00F26453">
            <w:pPr>
              <w:pStyle w:val="Default"/>
              <w:rPr>
                <w:rFonts w:asciiTheme="minorHAnsi" w:hAnsiTheme="minorHAnsi" w:cstheme="minorHAnsi"/>
                <w:b/>
                <w:sz w:val="20"/>
                <w:szCs w:val="20"/>
              </w:rPr>
            </w:pPr>
            <w:hyperlink r:id="rId13"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716AAE72" w14:textId="77777777" w:rsidTr="00F26453">
        <w:trPr>
          <w:trHeight w:val="1402"/>
        </w:trPr>
        <w:tc>
          <w:tcPr>
            <w:tcW w:w="7038" w:type="dxa"/>
          </w:tcPr>
          <w:p w14:paraId="21D78BBA" w14:textId="77777777" w:rsidR="00691EC1" w:rsidRPr="00055548" w:rsidRDefault="00691EC1" w:rsidP="00F26453">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1818A3" w14:textId="48214193" w:rsidR="00691EC1" w:rsidRPr="00055548" w:rsidRDefault="00AE325B" w:rsidP="00F26453">
                <w:pPr>
                  <w:pStyle w:val="Default"/>
                  <w:rPr>
                    <w:rFonts w:asciiTheme="minorHAnsi" w:hAnsiTheme="minorHAnsi" w:cstheme="minorHAnsi"/>
                    <w:sz w:val="20"/>
                    <w:szCs w:val="20"/>
                    <w:u w:val="single"/>
                  </w:rPr>
                </w:pPr>
                <w:r>
                  <w:rPr>
                    <w:rFonts w:asciiTheme="minorHAnsi" w:hAnsiTheme="minorHAnsi" w:cstheme="minorHAnsi"/>
                    <w:sz w:val="20"/>
                    <w:szCs w:val="20"/>
                  </w:rPr>
                  <w:t>1.4 Leadership and management of staff/practitioners</w:t>
                </w:r>
              </w:p>
            </w:sdtContent>
          </w:sdt>
          <w:sdt>
            <w:sdtPr>
              <w:rPr>
                <w:rFonts w:asciiTheme="minorHAnsi" w:hAnsiTheme="minorHAnsi" w:cstheme="minorHAnsi"/>
                <w:sz w:val="20"/>
                <w:szCs w:val="20"/>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8761CA6" w14:textId="5288BEF6" w:rsidR="00691EC1" w:rsidRDefault="00AE325B" w:rsidP="00F26453">
                <w:pPr>
                  <w:pStyle w:val="Default"/>
                  <w:rPr>
                    <w:rFonts w:cstheme="minorHAnsi"/>
                    <w:sz w:val="20"/>
                    <w:szCs w:val="20"/>
                  </w:rPr>
                </w:pPr>
                <w:r>
                  <w:rPr>
                    <w:rFonts w:asciiTheme="minorHAnsi" w:hAnsiTheme="minorHAnsi" w:cstheme="minorHAnsi"/>
                    <w:sz w:val="20"/>
                    <w:szCs w:val="20"/>
                  </w:rPr>
                  <w:t>2.7 Partnerships</w:t>
                </w:r>
              </w:p>
            </w:sdtContent>
          </w:sdt>
          <w:p w14:paraId="1635FAAD" w14:textId="62AEF7E1" w:rsidR="00691EC1" w:rsidRDefault="00691EC1" w:rsidP="00F26453">
            <w:pPr>
              <w:pStyle w:val="Default"/>
              <w:rPr>
                <w:rFonts w:asciiTheme="minorHAnsi" w:hAnsiTheme="minorHAnsi" w:cstheme="minorHAnsi"/>
                <w:color w:val="auto"/>
                <w:sz w:val="20"/>
                <w:szCs w:val="20"/>
              </w:rPr>
            </w:pPr>
          </w:p>
          <w:p w14:paraId="2FDE87AE" w14:textId="6312C8D1" w:rsidR="00691EC1" w:rsidRDefault="00691EC1" w:rsidP="00F26453">
            <w:pPr>
              <w:pStyle w:val="Default"/>
              <w:rPr>
                <w:rFonts w:asciiTheme="minorHAnsi" w:hAnsiTheme="minorHAnsi" w:cstheme="minorHAnsi"/>
                <w:color w:val="auto"/>
                <w:sz w:val="20"/>
                <w:szCs w:val="20"/>
              </w:rPr>
            </w:pPr>
          </w:p>
          <w:p w14:paraId="0707E6F8" w14:textId="6D68598A" w:rsidR="00691EC1" w:rsidRDefault="00691EC1" w:rsidP="00F26453">
            <w:pPr>
              <w:pStyle w:val="Default"/>
              <w:rPr>
                <w:rFonts w:asciiTheme="minorHAnsi" w:hAnsiTheme="minorHAnsi" w:cstheme="minorHAnsi"/>
                <w:color w:val="auto"/>
                <w:sz w:val="20"/>
                <w:szCs w:val="20"/>
              </w:rPr>
            </w:pPr>
          </w:p>
          <w:p w14:paraId="553479E1" w14:textId="573FE510" w:rsidR="00691EC1" w:rsidRPr="00691EC1" w:rsidRDefault="00691EC1" w:rsidP="00F26453">
            <w:pPr>
              <w:pStyle w:val="Default"/>
              <w:rPr>
                <w:rFonts w:asciiTheme="minorHAnsi" w:hAnsiTheme="minorHAnsi" w:cstheme="minorHAnsi"/>
                <w:color w:val="auto"/>
                <w:sz w:val="20"/>
                <w:szCs w:val="20"/>
              </w:rPr>
            </w:pPr>
          </w:p>
        </w:tc>
        <w:tc>
          <w:tcPr>
            <w:tcW w:w="7038" w:type="dxa"/>
          </w:tcPr>
          <w:p w14:paraId="59349902" w14:textId="77777777" w:rsidR="00691EC1" w:rsidRPr="00055548" w:rsidRDefault="00691EC1" w:rsidP="00F26453">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DECD9F" w14:textId="3D9B6D71" w:rsidR="00691EC1" w:rsidRPr="00055548" w:rsidRDefault="00AE325B" w:rsidP="00F26453">
                <w:pPr>
                  <w:rPr>
                    <w:rFonts w:cstheme="minorHAnsi"/>
                    <w:sz w:val="20"/>
                    <w:szCs w:val="20"/>
                  </w:rPr>
                </w:pPr>
                <w:r>
                  <w:rPr>
                    <w:rFonts w:cstheme="minorHAnsi"/>
                    <w:sz w:val="20"/>
                    <w:szCs w:val="20"/>
                  </w:rPr>
                  <w:t>Article 14 (Freedom of thought, conscience and religion):</w:t>
                </w:r>
              </w:p>
            </w:sdtContent>
          </w:sdt>
          <w:p w14:paraId="6B833C2E" w14:textId="50271109" w:rsidR="00691EC1" w:rsidRPr="00055548" w:rsidRDefault="005E58A9" w:rsidP="00F26453">
            <w:pPr>
              <w:rPr>
                <w:rFonts w:cstheme="minorHAnsi"/>
                <w:sz w:val="20"/>
                <w:szCs w:val="20"/>
              </w:rPr>
            </w:pPr>
            <w:sdt>
              <w:sdtPr>
                <w:rPr>
                  <w:rFonts w:cstheme="minorHAnsi"/>
                  <w:sz w:val="20"/>
                  <w:szCs w:val="20"/>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AE325B">
                  <w:rPr>
                    <w:rFonts w:cstheme="minorHAnsi"/>
                    <w:sz w:val="20"/>
                    <w:szCs w:val="20"/>
                  </w:rPr>
                  <w:t>Article 29 (Goals of education):</w:t>
                </w:r>
              </w:sdtContent>
            </w:sdt>
            <w:r w:rsidR="00691EC1" w:rsidRPr="00055548">
              <w:rPr>
                <w:rFonts w:cstheme="minorHAnsi"/>
                <w:sz w:val="20"/>
                <w:szCs w:val="20"/>
              </w:rPr>
              <w:t xml:space="preserve"> </w:t>
            </w:r>
          </w:p>
          <w:p w14:paraId="24A88E60" w14:textId="77777777" w:rsidR="00691EC1" w:rsidRPr="00055548" w:rsidRDefault="00691EC1" w:rsidP="00F26453">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0CADE6A1" w14:textId="77777777" w:rsidTr="00F26453">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055548" w:rsidRDefault="00691EC1" w:rsidP="00F26453">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62279C49" w14:textId="77777777" w:rsidTr="00F26453">
        <w:trPr>
          <w:gridAfter w:val="1"/>
          <w:wAfter w:w="25" w:type="dxa"/>
          <w:trHeight w:val="384"/>
        </w:trPr>
        <w:tc>
          <w:tcPr>
            <w:tcW w:w="14033" w:type="dxa"/>
            <w:tcMar>
              <w:top w:w="20" w:type="dxa"/>
              <w:left w:w="20" w:type="dxa"/>
              <w:bottom w:w="0" w:type="dxa"/>
              <w:right w:w="20" w:type="dxa"/>
            </w:tcMar>
          </w:tcPr>
          <w:p w14:paraId="3331A944" w14:textId="77777777" w:rsidR="00691EC1" w:rsidRDefault="00691EC1" w:rsidP="00F26453">
            <w:pPr>
              <w:tabs>
                <w:tab w:val="left" w:pos="264"/>
              </w:tabs>
              <w:spacing w:after="0" w:line="240" w:lineRule="auto"/>
              <w:rPr>
                <w:rFonts w:cstheme="minorHAnsi"/>
              </w:rPr>
            </w:pPr>
            <w:r w:rsidRPr="00055548">
              <w:rPr>
                <w:rFonts w:cstheme="minorHAnsi"/>
                <w:i/>
              </w:rPr>
              <w:t xml:space="preserve"> </w:t>
            </w:r>
            <w:r w:rsidR="00AE325B">
              <w:rPr>
                <w:rFonts w:cstheme="minorHAnsi"/>
              </w:rPr>
              <w:t>Following an authority wide in-service training day in October 24, staff feedback indicated that</w:t>
            </w:r>
            <w:r w:rsidR="00473798">
              <w:rPr>
                <w:rFonts w:cstheme="minorHAnsi"/>
              </w:rPr>
              <w:t xml:space="preserve"> it was important to have time to consider their spiritual and professional development in relation to being teachers in a Catholic School.</w:t>
            </w:r>
          </w:p>
          <w:p w14:paraId="06756EC8" w14:textId="7FABDD6E" w:rsidR="00473798" w:rsidRPr="00AE325B" w:rsidRDefault="00473798" w:rsidP="00F26453">
            <w:pPr>
              <w:tabs>
                <w:tab w:val="left" w:pos="264"/>
              </w:tabs>
              <w:spacing w:after="0" w:line="240" w:lineRule="auto"/>
              <w:rPr>
                <w:rFonts w:cstheme="minorHAnsi"/>
                <w:iCs/>
              </w:rPr>
            </w:pPr>
            <w:r>
              <w:rPr>
                <w:rFonts w:cstheme="minorHAnsi"/>
              </w:rPr>
              <w:t>As a result of this feedback it was agreed to allocate time in our collegiate planner to support staff in their spiritual development.</w:t>
            </w:r>
          </w:p>
        </w:tc>
      </w:tr>
      <w:tr w:rsidR="00691EC1" w:rsidRPr="00055548" w14:paraId="70638672" w14:textId="77777777" w:rsidTr="00F26453">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4A38E1D" w14:textId="77777777" w:rsidR="00691EC1" w:rsidRDefault="00691EC1" w:rsidP="00F26453">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318FB019" w14:textId="77777777" w:rsidR="00691EC1" w:rsidRPr="004024A1" w:rsidRDefault="00691EC1" w:rsidP="00F26453">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1D11A3DB" w14:textId="77777777" w:rsidTr="00F26453">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57E7F31C" w14:textId="77777777" w:rsidR="00691EC1" w:rsidRDefault="00473798" w:rsidP="00473798">
            <w:pPr>
              <w:pStyle w:val="ListParagraph"/>
              <w:numPr>
                <w:ilvl w:val="0"/>
                <w:numId w:val="25"/>
              </w:numPr>
              <w:tabs>
                <w:tab w:val="left" w:pos="264"/>
              </w:tabs>
              <w:spacing w:after="0" w:line="240" w:lineRule="auto"/>
              <w:rPr>
                <w:rFonts w:cstheme="minorHAnsi"/>
              </w:rPr>
            </w:pPr>
            <w:r w:rsidRPr="00473798">
              <w:rPr>
                <w:rFonts w:cstheme="minorHAnsi"/>
              </w:rPr>
              <w:t xml:space="preserve">All staff and pupils will re-engage with </w:t>
            </w:r>
            <w:r w:rsidR="005120AB">
              <w:rPr>
                <w:rFonts w:cstheme="minorHAnsi"/>
              </w:rPr>
              <w:t>“The Charter for Catholic Schools Scotland”</w:t>
            </w:r>
          </w:p>
          <w:p w14:paraId="125C04E8" w14:textId="5F2801E9" w:rsidR="005120AB" w:rsidRDefault="005120AB" w:rsidP="00473798">
            <w:pPr>
              <w:pStyle w:val="ListParagraph"/>
              <w:numPr>
                <w:ilvl w:val="0"/>
                <w:numId w:val="25"/>
              </w:numPr>
              <w:tabs>
                <w:tab w:val="left" w:pos="264"/>
              </w:tabs>
              <w:spacing w:after="0" w:line="240" w:lineRule="auto"/>
              <w:rPr>
                <w:rFonts w:cstheme="minorHAnsi"/>
              </w:rPr>
            </w:pPr>
            <w:r>
              <w:rPr>
                <w:rFonts w:cstheme="minorHAnsi"/>
              </w:rPr>
              <w:t>Staff will be given the opportunity to evaluate the characteristic of Developing as A Community of Faith and Learning, with a specific focus on their own spiritual and professional development.</w:t>
            </w:r>
          </w:p>
          <w:p w14:paraId="3529BBAD" w14:textId="03CEED34" w:rsidR="005120AB" w:rsidRPr="00473798" w:rsidRDefault="005120AB" w:rsidP="00473798">
            <w:pPr>
              <w:pStyle w:val="ListParagraph"/>
              <w:numPr>
                <w:ilvl w:val="0"/>
                <w:numId w:val="25"/>
              </w:numPr>
              <w:tabs>
                <w:tab w:val="left" w:pos="264"/>
              </w:tabs>
              <w:spacing w:after="0" w:line="240" w:lineRule="auto"/>
              <w:rPr>
                <w:rFonts w:cstheme="minorHAnsi"/>
              </w:rPr>
            </w:pPr>
            <w:r>
              <w:rPr>
                <w:rFonts w:cstheme="minorHAnsi"/>
              </w:rPr>
              <w:t>Pupils will have more opportunities to develop their faith life by participating in a greater variety of faith-based activities through more developed Chaplaincy partnerships</w:t>
            </w:r>
          </w:p>
        </w:tc>
      </w:tr>
      <w:tr w:rsidR="00691EC1" w:rsidRPr="00055548" w14:paraId="34B8B216" w14:textId="77777777" w:rsidTr="00F26453">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48C7D164" w14:textId="77777777" w:rsidR="00691EC1" w:rsidRPr="00055548" w:rsidRDefault="00691EC1" w:rsidP="00F26453">
            <w:pPr>
              <w:jc w:val="center"/>
              <w:rPr>
                <w:rFonts w:eastAsia="Arial Unicode MS" w:cstheme="minorHAnsi"/>
                <w:b/>
                <w:bCs/>
              </w:rPr>
            </w:pPr>
            <w:r w:rsidRPr="00055548">
              <w:rPr>
                <w:rFonts w:eastAsia="Arial Unicode MS" w:cstheme="minorHAnsi"/>
                <w:b/>
                <w:bCs/>
              </w:rPr>
              <w:t xml:space="preserve">If PEF spend is supporting – how much and what? </w:t>
            </w:r>
          </w:p>
        </w:tc>
      </w:tr>
      <w:tr w:rsidR="00691EC1" w:rsidRPr="00055548" w14:paraId="605B3990" w14:textId="77777777" w:rsidTr="00F26453">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2C94B7C8" w14:textId="4C24A1CD" w:rsidR="00691EC1" w:rsidRPr="00055548" w:rsidRDefault="005120AB" w:rsidP="00F26453">
            <w:pPr>
              <w:tabs>
                <w:tab w:val="left" w:pos="264"/>
              </w:tabs>
              <w:spacing w:after="0" w:line="240" w:lineRule="auto"/>
              <w:rPr>
                <w:rFonts w:cstheme="minorHAnsi"/>
                <w:sz w:val="18"/>
                <w:szCs w:val="18"/>
              </w:rPr>
            </w:pPr>
            <w:r>
              <w:rPr>
                <w:rFonts w:cstheme="minorHAnsi"/>
                <w:sz w:val="18"/>
                <w:szCs w:val="18"/>
              </w:rPr>
              <w:t>N/A</w:t>
            </w:r>
          </w:p>
        </w:tc>
      </w:tr>
    </w:tbl>
    <w:p w14:paraId="03CB18DF"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2C5D7B20" w14:textId="77777777" w:rsidTr="00F26453">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77777777" w:rsidR="006E59FF" w:rsidRPr="00055548" w:rsidRDefault="006E59FF" w:rsidP="00F26453">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055548" w:rsidRDefault="006E59FF" w:rsidP="00F26453">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055548" w:rsidRDefault="006E59FF" w:rsidP="00F26453">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055548" w:rsidRDefault="006E59FF" w:rsidP="00F26453">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055548" w:rsidRDefault="006E59FF" w:rsidP="00F26453">
            <w:pPr>
              <w:jc w:val="center"/>
              <w:rPr>
                <w:rFonts w:eastAsia="Arial Unicode MS" w:cstheme="minorHAnsi"/>
                <w:b/>
                <w:bCs/>
              </w:rPr>
            </w:pPr>
            <w:r w:rsidRPr="00055548">
              <w:rPr>
                <w:rFonts w:cstheme="minorHAnsi"/>
                <w:b/>
                <w:bCs/>
              </w:rPr>
              <w:t>Resources and staff development</w:t>
            </w:r>
          </w:p>
        </w:tc>
      </w:tr>
      <w:tr w:rsidR="006E59FF" w:rsidRPr="00055548" w14:paraId="63D9F12C"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4947A7" w14:textId="216882B1" w:rsidR="006E59FF" w:rsidRPr="00055548" w:rsidRDefault="005120AB" w:rsidP="00F26453">
            <w:pPr>
              <w:pStyle w:val="Header"/>
              <w:spacing w:before="60"/>
              <w:rPr>
                <w:rFonts w:cstheme="minorHAnsi"/>
                <w:bCs/>
              </w:rPr>
            </w:pPr>
            <w:r>
              <w:rPr>
                <w:rFonts w:cstheme="minorHAnsi"/>
                <w:bCs/>
              </w:rPr>
              <w:t>PRD &amp; Professional update processes will include an opportunity for staff to develop as members of a community of faith and learning including the use of Diocesan-led CLPL</w:t>
            </w:r>
          </w:p>
        </w:tc>
        <w:tc>
          <w:tcPr>
            <w:tcW w:w="1816" w:type="dxa"/>
            <w:tcBorders>
              <w:top w:val="single" w:sz="4" w:space="0" w:color="auto"/>
              <w:left w:val="single" w:sz="4" w:space="0" w:color="auto"/>
              <w:bottom w:val="single" w:sz="4" w:space="0" w:color="auto"/>
              <w:right w:val="single" w:sz="4" w:space="0" w:color="auto"/>
            </w:tcBorders>
          </w:tcPr>
          <w:p w14:paraId="2B4EA105" w14:textId="0A2BBBEF" w:rsidR="006E59FF" w:rsidRPr="00055548" w:rsidRDefault="005120AB" w:rsidP="00F26453">
            <w:pPr>
              <w:autoSpaceDE w:val="0"/>
              <w:autoSpaceDN w:val="0"/>
              <w:adjustRightInd w:val="0"/>
              <w:spacing w:after="0" w:line="240" w:lineRule="auto"/>
              <w:rPr>
                <w:rFonts w:cstheme="minorHAnsi"/>
              </w:rPr>
            </w:pPr>
            <w:r>
              <w:rPr>
                <w:rFonts w:cstheme="minorHAnsi"/>
              </w:rPr>
              <w:t>By Sept 2025</w:t>
            </w:r>
          </w:p>
        </w:tc>
        <w:tc>
          <w:tcPr>
            <w:tcW w:w="687" w:type="dxa"/>
            <w:tcBorders>
              <w:top w:val="single" w:sz="4" w:space="0" w:color="auto"/>
              <w:left w:val="single" w:sz="4" w:space="0" w:color="auto"/>
              <w:bottom w:val="single" w:sz="4" w:space="0" w:color="auto"/>
              <w:right w:val="single" w:sz="4" w:space="0" w:color="auto"/>
            </w:tcBorders>
          </w:tcPr>
          <w:p w14:paraId="0283FE02" w14:textId="77777777" w:rsidR="006E59FF" w:rsidRPr="00055548" w:rsidRDefault="006E59FF" w:rsidP="00F26453">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6E5C88B" w14:textId="77777777" w:rsidR="006E59FF" w:rsidRDefault="005120AB" w:rsidP="00F26453">
            <w:pPr>
              <w:spacing w:before="4"/>
              <w:rPr>
                <w:rFonts w:eastAsia="Arial Unicode MS" w:cstheme="minorHAnsi"/>
                <w:b/>
              </w:rPr>
            </w:pPr>
            <w:r>
              <w:rPr>
                <w:rFonts w:eastAsia="Arial Unicode MS" w:cstheme="minorHAnsi"/>
                <w:b/>
              </w:rPr>
              <w:t>HT</w:t>
            </w:r>
          </w:p>
          <w:p w14:paraId="1CB44741" w14:textId="1A3FB5C8" w:rsidR="005120AB" w:rsidRPr="00055548" w:rsidRDefault="005120AB" w:rsidP="00F26453">
            <w:pPr>
              <w:spacing w:before="4"/>
              <w:rPr>
                <w:rFonts w:eastAsia="Arial Unicode MS" w:cstheme="minorHAnsi"/>
                <w:b/>
              </w:rPr>
            </w:pPr>
            <w:r>
              <w:rPr>
                <w:rFonts w:eastAsia="Arial Unicode MS" w:cstheme="minorHAnsi"/>
                <w:b/>
              </w:rPr>
              <w:t>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B1E48C1" w14:textId="53887FA4" w:rsidR="006E59FF" w:rsidRPr="00055548" w:rsidRDefault="005120AB" w:rsidP="00F26453">
            <w:pPr>
              <w:autoSpaceDE w:val="0"/>
              <w:autoSpaceDN w:val="0"/>
              <w:adjustRightInd w:val="0"/>
              <w:spacing w:after="30"/>
              <w:rPr>
                <w:rFonts w:eastAsia="Arial Unicode MS" w:cstheme="minorHAnsi"/>
              </w:rPr>
            </w:pPr>
            <w:r>
              <w:rPr>
                <w:rFonts w:eastAsia="Arial Unicode MS" w:cstheme="minorHAnsi"/>
              </w:rPr>
              <w:t>Diocesan CLPL calendar</w:t>
            </w:r>
          </w:p>
        </w:tc>
      </w:tr>
      <w:tr w:rsidR="006E59FF" w:rsidRPr="00055548" w14:paraId="27F8359C"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B0615C1" w14:textId="40E74489" w:rsidR="006E59FF" w:rsidRPr="00055548" w:rsidRDefault="00B53CC0" w:rsidP="00F26453">
            <w:pPr>
              <w:autoSpaceDE w:val="0"/>
              <w:autoSpaceDN w:val="0"/>
              <w:adjustRightInd w:val="0"/>
              <w:rPr>
                <w:rFonts w:cstheme="minorHAnsi"/>
                <w:bCs/>
              </w:rPr>
            </w:pPr>
            <w:r>
              <w:rPr>
                <w:rFonts w:cstheme="minorHAnsi"/>
                <w:bCs/>
              </w:rPr>
              <w:t>Resources will be made available for all staff to engage in “Good Shepherd Leadership Pathway” and staff will have the opportunity to meet monthly to journey through this resource</w:t>
            </w:r>
          </w:p>
        </w:tc>
        <w:tc>
          <w:tcPr>
            <w:tcW w:w="1816" w:type="dxa"/>
            <w:tcBorders>
              <w:top w:val="single" w:sz="4" w:space="0" w:color="auto"/>
              <w:left w:val="single" w:sz="4" w:space="0" w:color="auto"/>
              <w:bottom w:val="single" w:sz="4" w:space="0" w:color="auto"/>
              <w:right w:val="single" w:sz="4" w:space="0" w:color="auto"/>
            </w:tcBorders>
          </w:tcPr>
          <w:p w14:paraId="737D4EBF" w14:textId="1208E2BC" w:rsidR="006E59FF" w:rsidRPr="00055548" w:rsidRDefault="00A5480A" w:rsidP="00F26453">
            <w:pPr>
              <w:spacing w:before="4"/>
              <w:ind w:right="74"/>
              <w:rPr>
                <w:rFonts w:eastAsia="Arial Unicode MS" w:cstheme="minorHAnsi"/>
              </w:rPr>
            </w:pPr>
            <w:r>
              <w:rPr>
                <w:rFonts w:eastAsia="Arial Unicode MS" w:cstheme="minorHAnsi"/>
              </w:rPr>
              <w:t>Meet once a month from August 25 to June 26</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6E59FF" w:rsidRPr="00055548" w:rsidRDefault="006E59FF"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1C7527B" w14:textId="77777777" w:rsidR="006E59FF" w:rsidRDefault="00A5480A" w:rsidP="00F26453">
            <w:pPr>
              <w:spacing w:before="4"/>
              <w:rPr>
                <w:rFonts w:eastAsia="Arial Unicode MS" w:cstheme="minorHAnsi"/>
              </w:rPr>
            </w:pPr>
            <w:r>
              <w:rPr>
                <w:rFonts w:eastAsia="Arial Unicode MS" w:cstheme="minorHAnsi"/>
              </w:rPr>
              <w:t>HT</w:t>
            </w:r>
          </w:p>
          <w:p w14:paraId="0980EBD9" w14:textId="3254528F" w:rsidR="00A5480A" w:rsidRPr="00055548" w:rsidRDefault="00A5480A" w:rsidP="00F26453">
            <w:pPr>
              <w:spacing w:before="4"/>
              <w:rPr>
                <w:rFonts w:eastAsia="Arial Unicode MS" w:cstheme="minorHAnsi"/>
              </w:rPr>
            </w:pPr>
            <w:r>
              <w:rPr>
                <w:rFonts w:eastAsia="Arial Unicode MS" w:cstheme="minorHAnsi"/>
              </w:rPr>
              <w:t>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1E48CBE" w14:textId="450CB970" w:rsidR="006E59FF" w:rsidRPr="00055548" w:rsidRDefault="00A5480A" w:rsidP="00F26453">
            <w:pPr>
              <w:spacing w:before="4"/>
              <w:rPr>
                <w:rFonts w:cstheme="minorHAnsi"/>
              </w:rPr>
            </w:pPr>
            <w:r>
              <w:rPr>
                <w:rFonts w:cstheme="minorHAnsi"/>
              </w:rPr>
              <w:t>Good Shepherd Leadership Pathway</w:t>
            </w:r>
          </w:p>
        </w:tc>
      </w:tr>
      <w:tr w:rsidR="006E59FF" w:rsidRPr="00055548" w14:paraId="64D273F8"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82D5A51" w14:textId="37AACE10" w:rsidR="006E59FF" w:rsidRPr="00055548" w:rsidRDefault="00A5480A" w:rsidP="004024A1">
            <w:pPr>
              <w:pStyle w:val="Header"/>
              <w:spacing w:before="60"/>
              <w:rPr>
                <w:rFonts w:cstheme="minorHAnsi"/>
                <w:bCs/>
              </w:rPr>
            </w:pPr>
            <w:r>
              <w:rPr>
                <w:rFonts w:cstheme="minorHAnsi"/>
                <w:bCs/>
              </w:rPr>
              <w:t>P7 Pupils will participate in “Pilgrims In The Park” event to celebrate Jubilee Year and be “Pilgrims of Hope”</w:t>
            </w:r>
          </w:p>
        </w:tc>
        <w:tc>
          <w:tcPr>
            <w:tcW w:w="1816" w:type="dxa"/>
            <w:tcBorders>
              <w:top w:val="single" w:sz="4" w:space="0" w:color="auto"/>
              <w:left w:val="single" w:sz="4" w:space="0" w:color="auto"/>
              <w:bottom w:val="single" w:sz="4" w:space="0" w:color="auto"/>
              <w:right w:val="single" w:sz="4" w:space="0" w:color="auto"/>
            </w:tcBorders>
          </w:tcPr>
          <w:p w14:paraId="7EEEBB8D" w14:textId="47674845" w:rsidR="006E59FF" w:rsidRPr="00055548" w:rsidRDefault="00A5480A" w:rsidP="00F26453">
            <w:pPr>
              <w:spacing w:before="4"/>
              <w:rPr>
                <w:rFonts w:eastAsia="Arial Unicode MS" w:cstheme="minorHAnsi"/>
              </w:rPr>
            </w:pPr>
            <w:r>
              <w:rPr>
                <w:rFonts w:eastAsia="Arial Unicode MS" w:cstheme="minorHAnsi"/>
              </w:rPr>
              <w:t>Sept 25</w:t>
            </w:r>
          </w:p>
        </w:tc>
        <w:tc>
          <w:tcPr>
            <w:tcW w:w="687" w:type="dxa"/>
            <w:tcBorders>
              <w:top w:val="single" w:sz="4" w:space="0" w:color="auto"/>
              <w:left w:val="single" w:sz="4" w:space="0" w:color="auto"/>
              <w:bottom w:val="single" w:sz="4" w:space="0" w:color="auto"/>
              <w:right w:val="single" w:sz="4" w:space="0" w:color="auto"/>
            </w:tcBorders>
          </w:tcPr>
          <w:p w14:paraId="279E003E" w14:textId="77777777" w:rsidR="006E59FF" w:rsidRPr="00055548" w:rsidRDefault="006E59FF"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851CACE" w14:textId="77777777" w:rsidR="006E59FF" w:rsidRDefault="00A5480A" w:rsidP="00F26453">
            <w:pPr>
              <w:spacing w:before="4"/>
              <w:rPr>
                <w:rFonts w:eastAsia="Arial Unicode MS" w:cstheme="minorHAnsi"/>
              </w:rPr>
            </w:pPr>
            <w:r>
              <w:rPr>
                <w:rFonts w:eastAsia="Arial Unicode MS" w:cstheme="minorHAnsi"/>
              </w:rPr>
              <w:t>HT</w:t>
            </w:r>
          </w:p>
          <w:p w14:paraId="7A8AFE1A" w14:textId="77777777" w:rsidR="00A5480A" w:rsidRDefault="00A5480A" w:rsidP="00F26453">
            <w:pPr>
              <w:spacing w:before="4"/>
              <w:rPr>
                <w:rFonts w:eastAsia="Arial Unicode MS" w:cstheme="minorHAnsi"/>
              </w:rPr>
            </w:pPr>
            <w:r>
              <w:rPr>
                <w:rFonts w:eastAsia="Arial Unicode MS" w:cstheme="minorHAnsi"/>
              </w:rPr>
              <w:t xml:space="preserve">Craig </w:t>
            </w:r>
            <w:proofErr w:type="spellStart"/>
            <w:r>
              <w:rPr>
                <w:rFonts w:eastAsia="Arial Unicode MS" w:cstheme="minorHAnsi"/>
              </w:rPr>
              <w:t>Mullan</w:t>
            </w:r>
            <w:proofErr w:type="spellEnd"/>
            <w:r>
              <w:rPr>
                <w:rFonts w:eastAsia="Arial Unicode MS" w:cstheme="minorHAnsi"/>
              </w:rPr>
              <w:t xml:space="preserve"> – Class Teacher</w:t>
            </w:r>
          </w:p>
          <w:p w14:paraId="737C1347" w14:textId="437FB9BE" w:rsidR="00A5480A" w:rsidRPr="00055548" w:rsidRDefault="00A5480A" w:rsidP="00F26453">
            <w:pPr>
              <w:spacing w:before="4"/>
              <w:rPr>
                <w:rFonts w:eastAsia="Arial Unicode MS" w:cstheme="minorHAnsi"/>
              </w:rPr>
            </w:pPr>
            <w:r>
              <w:rPr>
                <w:rFonts w:eastAsia="Arial Unicode MS" w:cstheme="minorHAnsi"/>
              </w:rPr>
              <w:t>P7 pupils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9FC72F1" w14:textId="77777777" w:rsidR="006E59FF" w:rsidRPr="00055548" w:rsidRDefault="006E59FF" w:rsidP="00F26453">
            <w:pPr>
              <w:spacing w:before="4"/>
              <w:rPr>
                <w:rFonts w:cstheme="minorHAnsi"/>
              </w:rPr>
            </w:pPr>
          </w:p>
        </w:tc>
      </w:tr>
      <w:tr w:rsidR="00A5480A" w:rsidRPr="00055548" w14:paraId="2D3B732B"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E187983" w14:textId="77777777" w:rsidR="00A5480A" w:rsidRDefault="00A5480A" w:rsidP="004024A1">
            <w:pPr>
              <w:pStyle w:val="Header"/>
              <w:spacing w:before="60"/>
              <w:rPr>
                <w:rFonts w:cstheme="minorHAnsi"/>
                <w:bCs/>
              </w:rPr>
            </w:pPr>
            <w:r>
              <w:rPr>
                <w:rFonts w:cstheme="minorHAnsi"/>
                <w:bCs/>
              </w:rPr>
              <w:t>All staff will attend Holy Mass at the beginning of the school year with colleagues from across the Local Authority</w:t>
            </w:r>
          </w:p>
          <w:p w14:paraId="138F6880" w14:textId="77777777" w:rsidR="00A9098D" w:rsidRDefault="00A9098D" w:rsidP="004024A1">
            <w:pPr>
              <w:pStyle w:val="Header"/>
              <w:spacing w:before="60"/>
              <w:rPr>
                <w:rFonts w:cstheme="minorHAnsi"/>
                <w:bCs/>
              </w:rPr>
            </w:pPr>
          </w:p>
          <w:p w14:paraId="2E0171D6" w14:textId="3BFA7CB8" w:rsidR="00A9098D" w:rsidRDefault="00A9098D" w:rsidP="004024A1">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0878E1CF" w14:textId="6125EF34" w:rsidR="00A5480A" w:rsidRDefault="00A5480A" w:rsidP="00F26453">
            <w:pPr>
              <w:spacing w:before="4"/>
              <w:rPr>
                <w:rFonts w:eastAsia="Arial Unicode MS" w:cstheme="minorHAnsi"/>
              </w:rPr>
            </w:pPr>
            <w:r>
              <w:rPr>
                <w:rFonts w:eastAsia="Arial Unicode MS" w:cstheme="minorHAnsi"/>
              </w:rPr>
              <w:t>15</w:t>
            </w:r>
            <w:r w:rsidRPr="00A5480A">
              <w:rPr>
                <w:rFonts w:eastAsia="Arial Unicode MS" w:cstheme="minorHAnsi"/>
                <w:vertAlign w:val="superscript"/>
              </w:rPr>
              <w:t>th</w:t>
            </w:r>
            <w:r>
              <w:rPr>
                <w:rFonts w:eastAsia="Arial Unicode MS" w:cstheme="minorHAnsi"/>
              </w:rPr>
              <w:t xml:space="preserve"> August 2025</w:t>
            </w:r>
          </w:p>
        </w:tc>
        <w:tc>
          <w:tcPr>
            <w:tcW w:w="687" w:type="dxa"/>
            <w:tcBorders>
              <w:top w:val="single" w:sz="4" w:space="0" w:color="auto"/>
              <w:left w:val="single" w:sz="4" w:space="0" w:color="auto"/>
              <w:bottom w:val="single" w:sz="4" w:space="0" w:color="auto"/>
              <w:right w:val="single" w:sz="4" w:space="0" w:color="auto"/>
            </w:tcBorders>
          </w:tcPr>
          <w:p w14:paraId="207B651E" w14:textId="77777777" w:rsidR="00A5480A" w:rsidRPr="00055548" w:rsidRDefault="00A5480A"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AC9C58B" w14:textId="77777777" w:rsidR="00A5480A" w:rsidRDefault="00A5480A" w:rsidP="00F26453">
            <w:pPr>
              <w:spacing w:before="4"/>
              <w:rPr>
                <w:rFonts w:eastAsia="Arial Unicode MS" w:cstheme="minorHAnsi"/>
              </w:rPr>
            </w:pPr>
            <w:r>
              <w:rPr>
                <w:rFonts w:eastAsia="Arial Unicode MS" w:cstheme="minorHAnsi"/>
              </w:rPr>
              <w:t>All Staff</w:t>
            </w:r>
          </w:p>
          <w:p w14:paraId="16943EB3" w14:textId="77777777" w:rsidR="00A5480A" w:rsidRDefault="00A5480A" w:rsidP="00F26453">
            <w:pPr>
              <w:spacing w:before="4"/>
              <w:rPr>
                <w:rFonts w:eastAsia="Arial Unicode MS" w:cstheme="minorHAnsi"/>
              </w:rPr>
            </w:pPr>
            <w:r>
              <w:rPr>
                <w:rFonts w:eastAsia="Arial Unicode MS" w:cstheme="minorHAnsi"/>
              </w:rPr>
              <w:t>Authority Colleagues</w:t>
            </w:r>
          </w:p>
          <w:p w14:paraId="38E2FC1A" w14:textId="59CDD399" w:rsidR="00A5480A" w:rsidRDefault="00A5480A" w:rsidP="00F26453">
            <w:pPr>
              <w:spacing w:before="4"/>
              <w:rPr>
                <w:rFonts w:eastAsia="Arial Unicode MS" w:cstheme="minorHAnsi"/>
              </w:rPr>
            </w:pPr>
            <w:r>
              <w:rPr>
                <w:rFonts w:eastAsia="Arial Unicode MS" w:cstheme="minorHAnsi"/>
              </w:rPr>
              <w:t>Bishop John &amp; Diocesan Team</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6EE40DE" w14:textId="77777777" w:rsidR="00A5480A" w:rsidRPr="00055548" w:rsidRDefault="00A5480A" w:rsidP="00F26453">
            <w:pPr>
              <w:spacing w:before="4"/>
              <w:rPr>
                <w:rFonts w:cstheme="minorHAnsi"/>
              </w:rPr>
            </w:pPr>
          </w:p>
        </w:tc>
      </w:tr>
      <w:tr w:rsidR="00A9098D" w:rsidRPr="00055548" w14:paraId="6605EB1D"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799302C" w14:textId="019A71BB" w:rsidR="00A9098D" w:rsidRDefault="00A9098D" w:rsidP="004024A1">
            <w:pPr>
              <w:pStyle w:val="Header"/>
              <w:spacing w:before="60"/>
              <w:rPr>
                <w:rFonts w:cstheme="minorHAnsi"/>
                <w:bCs/>
              </w:rPr>
            </w:pPr>
            <w:r>
              <w:rPr>
                <w:rFonts w:cstheme="minorHAnsi"/>
                <w:bCs/>
              </w:rPr>
              <w:t>Opportunities to become involved with a Catholic Teacher Society will be made available for staff to join with colleagues from across the Diocese in further exploration of their role as leaders in a Community of Faith</w:t>
            </w:r>
          </w:p>
        </w:tc>
        <w:tc>
          <w:tcPr>
            <w:tcW w:w="1816" w:type="dxa"/>
            <w:tcBorders>
              <w:top w:val="single" w:sz="4" w:space="0" w:color="auto"/>
              <w:left w:val="single" w:sz="4" w:space="0" w:color="auto"/>
              <w:bottom w:val="single" w:sz="4" w:space="0" w:color="auto"/>
              <w:right w:val="single" w:sz="4" w:space="0" w:color="auto"/>
            </w:tcBorders>
          </w:tcPr>
          <w:p w14:paraId="4ADA04BD" w14:textId="49FBCDF9" w:rsidR="00A9098D" w:rsidRDefault="00A9098D" w:rsidP="00F26453">
            <w:pPr>
              <w:spacing w:before="4"/>
              <w:rPr>
                <w:rFonts w:eastAsia="Arial Unicode MS" w:cstheme="minorHAnsi"/>
              </w:rPr>
            </w:pPr>
            <w:r>
              <w:rPr>
                <w:rFonts w:eastAsia="Arial Unicode MS" w:cstheme="minorHAnsi"/>
              </w:rPr>
              <w:t>Ongoing across the academic year 25/26</w:t>
            </w:r>
          </w:p>
        </w:tc>
        <w:tc>
          <w:tcPr>
            <w:tcW w:w="687" w:type="dxa"/>
            <w:tcBorders>
              <w:top w:val="single" w:sz="4" w:space="0" w:color="auto"/>
              <w:left w:val="single" w:sz="4" w:space="0" w:color="auto"/>
              <w:bottom w:val="single" w:sz="4" w:space="0" w:color="auto"/>
              <w:right w:val="single" w:sz="4" w:space="0" w:color="auto"/>
            </w:tcBorders>
          </w:tcPr>
          <w:p w14:paraId="28F4B123" w14:textId="77777777" w:rsidR="00A9098D" w:rsidRPr="00055548" w:rsidRDefault="00A9098D"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04693E4" w14:textId="77777777" w:rsidR="00A9098D" w:rsidRDefault="00A9098D" w:rsidP="00F26453">
            <w:pPr>
              <w:spacing w:before="4"/>
              <w:rPr>
                <w:rFonts w:eastAsia="Arial Unicode MS" w:cstheme="minorHAnsi"/>
              </w:rPr>
            </w:pPr>
            <w:r>
              <w:rPr>
                <w:rFonts w:eastAsia="Arial Unicode MS" w:cstheme="minorHAnsi"/>
              </w:rPr>
              <w:t>Fr. Matthew Carlin – Vicar Episcopal for Education</w:t>
            </w:r>
          </w:p>
          <w:p w14:paraId="50224F1E" w14:textId="77777777" w:rsidR="00A9098D" w:rsidRDefault="00A9098D" w:rsidP="00F26453">
            <w:pPr>
              <w:spacing w:before="4"/>
              <w:rPr>
                <w:rFonts w:eastAsia="Arial Unicode MS" w:cstheme="minorHAnsi"/>
              </w:rPr>
            </w:pPr>
            <w:r>
              <w:rPr>
                <w:rFonts w:eastAsia="Arial Unicode MS" w:cstheme="minorHAnsi"/>
              </w:rPr>
              <w:t>HT</w:t>
            </w:r>
          </w:p>
          <w:p w14:paraId="4E3C4376" w14:textId="62514F5A" w:rsidR="00A9098D" w:rsidRDefault="00A9098D" w:rsidP="00F26453">
            <w:pPr>
              <w:spacing w:before="4"/>
              <w:rPr>
                <w:rFonts w:eastAsia="Arial Unicode MS" w:cstheme="minorHAnsi"/>
              </w:rPr>
            </w:pPr>
            <w:r>
              <w:rPr>
                <w:rFonts w:eastAsia="Arial Unicode MS" w:cstheme="minorHAnsi"/>
              </w:rPr>
              <w:t>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8F4E519" w14:textId="77777777" w:rsidR="00A9098D" w:rsidRPr="00055548" w:rsidRDefault="00A9098D" w:rsidP="00F26453">
            <w:pPr>
              <w:spacing w:before="4"/>
              <w:rPr>
                <w:rFonts w:cstheme="minorHAnsi"/>
              </w:rPr>
            </w:pPr>
          </w:p>
        </w:tc>
      </w:tr>
      <w:tr w:rsidR="00A9098D" w:rsidRPr="00055548" w14:paraId="39D67467" w14:textId="77777777" w:rsidTr="00F26453">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BE75621" w14:textId="67DBF912" w:rsidR="00A9098D" w:rsidRDefault="00A9098D" w:rsidP="004024A1">
            <w:pPr>
              <w:pStyle w:val="Header"/>
              <w:spacing w:before="60"/>
              <w:rPr>
                <w:rFonts w:cstheme="minorHAnsi"/>
                <w:bCs/>
              </w:rPr>
            </w:pPr>
            <w:r>
              <w:rPr>
                <w:rFonts w:cstheme="minorHAnsi"/>
                <w:bCs/>
              </w:rPr>
              <w:t>Generate opportunities for pupils to engage more fully in their faith development through provision of voluntary activities such as Rosary Groups</w:t>
            </w:r>
            <w:r w:rsidR="00AD1DC9">
              <w:rPr>
                <w:rFonts w:cstheme="minorHAnsi"/>
                <w:bCs/>
              </w:rPr>
              <w:t>, Mini Vinnies and Sacramental Prayer Partners.</w:t>
            </w:r>
          </w:p>
        </w:tc>
        <w:tc>
          <w:tcPr>
            <w:tcW w:w="1816" w:type="dxa"/>
            <w:tcBorders>
              <w:top w:val="single" w:sz="4" w:space="0" w:color="auto"/>
              <w:left w:val="single" w:sz="4" w:space="0" w:color="auto"/>
              <w:bottom w:val="single" w:sz="4" w:space="0" w:color="auto"/>
              <w:right w:val="single" w:sz="4" w:space="0" w:color="auto"/>
            </w:tcBorders>
          </w:tcPr>
          <w:p w14:paraId="54E0100C" w14:textId="7967E8A6" w:rsidR="00A9098D" w:rsidRDefault="00AD1DC9" w:rsidP="00F26453">
            <w:pPr>
              <w:spacing w:before="4"/>
              <w:rPr>
                <w:rFonts w:eastAsia="Arial Unicode MS" w:cstheme="minorHAnsi"/>
              </w:rPr>
            </w:pPr>
            <w:r>
              <w:rPr>
                <w:rFonts w:eastAsia="Arial Unicode MS" w:cstheme="minorHAnsi"/>
              </w:rPr>
              <w:t>Ongoing across the academic year 25/26</w:t>
            </w:r>
          </w:p>
        </w:tc>
        <w:tc>
          <w:tcPr>
            <w:tcW w:w="687" w:type="dxa"/>
            <w:tcBorders>
              <w:top w:val="single" w:sz="4" w:space="0" w:color="auto"/>
              <w:left w:val="single" w:sz="4" w:space="0" w:color="auto"/>
              <w:bottom w:val="single" w:sz="4" w:space="0" w:color="auto"/>
              <w:right w:val="single" w:sz="4" w:space="0" w:color="auto"/>
            </w:tcBorders>
          </w:tcPr>
          <w:p w14:paraId="32D470F4" w14:textId="77777777" w:rsidR="00A9098D" w:rsidRPr="00055548" w:rsidRDefault="00A9098D" w:rsidP="00F2645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41F0D50" w14:textId="7E35BE01" w:rsidR="00A9098D" w:rsidRDefault="00AD1DC9" w:rsidP="00F26453">
            <w:pPr>
              <w:spacing w:before="4"/>
              <w:rPr>
                <w:rFonts w:eastAsia="Arial Unicode MS" w:cstheme="minorHAnsi"/>
              </w:rPr>
            </w:pPr>
            <w:r>
              <w:rPr>
                <w:rFonts w:eastAsia="Arial Unicode MS" w:cstheme="minorHAnsi"/>
              </w:rPr>
              <w:t>Parish Priest &amp; Parish</w:t>
            </w:r>
          </w:p>
          <w:p w14:paraId="7A765BF1" w14:textId="34D5E991" w:rsidR="00AD1DC9" w:rsidRDefault="00AD1DC9" w:rsidP="00F26453">
            <w:pPr>
              <w:spacing w:before="4"/>
              <w:rPr>
                <w:rFonts w:eastAsia="Arial Unicode MS" w:cstheme="minorHAnsi"/>
              </w:rPr>
            </w:pPr>
            <w:r>
              <w:rPr>
                <w:rFonts w:eastAsia="Arial Unicode MS" w:cstheme="minorHAnsi"/>
              </w:rPr>
              <w:t>HT</w:t>
            </w:r>
          </w:p>
          <w:p w14:paraId="1AFE1D41" w14:textId="4679BE4A" w:rsidR="00AD1DC9" w:rsidRDefault="00AD1DC9" w:rsidP="00F26453">
            <w:pPr>
              <w:spacing w:before="4"/>
              <w:rPr>
                <w:rFonts w:eastAsia="Arial Unicode MS" w:cstheme="minorHAnsi"/>
              </w:rPr>
            </w:pPr>
            <w:r>
              <w:rPr>
                <w:rFonts w:eastAsia="Arial Unicode MS" w:cstheme="minorHAnsi"/>
              </w:rPr>
              <w:t>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1B50D93" w14:textId="77777777" w:rsidR="00A9098D" w:rsidRPr="00055548" w:rsidRDefault="00A9098D" w:rsidP="00F26453">
            <w:pPr>
              <w:spacing w:before="4"/>
              <w:rPr>
                <w:rFonts w:cstheme="minorHAnsi"/>
              </w:rPr>
            </w:pPr>
          </w:p>
        </w:tc>
      </w:tr>
    </w:tbl>
    <w:p w14:paraId="78B7EB00"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42E7C0CB" w14:textId="77777777" w:rsidTr="00F26453">
        <w:tc>
          <w:tcPr>
            <w:tcW w:w="14220" w:type="dxa"/>
            <w:shd w:val="clear" w:color="auto" w:fill="B3B3B3"/>
          </w:tcPr>
          <w:p w14:paraId="42BF4D25" w14:textId="739B27A5" w:rsidR="006E59FF" w:rsidRPr="00055548" w:rsidRDefault="006E59FF" w:rsidP="00F26453">
            <w:pPr>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What we will see and where?</w:t>
            </w:r>
          </w:p>
          <w:p w14:paraId="3FFF5EE1" w14:textId="77777777" w:rsidR="006E59FF" w:rsidRPr="00055548" w:rsidRDefault="006E59FF" w:rsidP="00F26453">
            <w:pPr>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478CD4A1" w14:textId="77777777" w:rsidTr="00F26453">
        <w:tc>
          <w:tcPr>
            <w:tcW w:w="14220" w:type="dxa"/>
            <w:shd w:val="clear" w:color="auto" w:fill="auto"/>
          </w:tcPr>
          <w:p w14:paraId="5A8C26B5" w14:textId="77777777" w:rsidR="006E59FF" w:rsidRDefault="006E59FF" w:rsidP="004A7C6E">
            <w:pPr>
              <w:pStyle w:val="ListParagraph"/>
              <w:numPr>
                <w:ilvl w:val="0"/>
                <w:numId w:val="2"/>
              </w:numPr>
              <w:rPr>
                <w:rFonts w:cstheme="minorHAnsi"/>
              </w:rPr>
            </w:pPr>
            <w:r w:rsidRPr="00055548">
              <w:rPr>
                <w:rFonts w:cstheme="minorHAnsi"/>
              </w:rPr>
              <w:t xml:space="preserve"> </w:t>
            </w:r>
            <w:r w:rsidR="005120AB">
              <w:rPr>
                <w:rFonts w:cstheme="minorHAnsi"/>
              </w:rPr>
              <w:t>PRD &amp; Professional Update plan</w:t>
            </w:r>
            <w:r w:rsidR="00B53CC0">
              <w:rPr>
                <w:rFonts w:cstheme="minorHAnsi"/>
              </w:rPr>
              <w:t>s and records will indicate staff engagement with developing their own professional and spiritual gifts as members of a community of faith.</w:t>
            </w:r>
          </w:p>
          <w:p w14:paraId="1F78D5EB" w14:textId="5D5199A7" w:rsidR="00B53CC0" w:rsidRDefault="00A5480A" w:rsidP="004A7C6E">
            <w:pPr>
              <w:pStyle w:val="ListParagraph"/>
              <w:numPr>
                <w:ilvl w:val="0"/>
                <w:numId w:val="2"/>
              </w:numPr>
              <w:rPr>
                <w:rFonts w:cstheme="minorHAnsi"/>
              </w:rPr>
            </w:pPr>
            <w:r>
              <w:rPr>
                <w:rFonts w:cstheme="minorHAnsi"/>
              </w:rPr>
              <w:t xml:space="preserve">Self-Evaluation </w:t>
            </w:r>
            <w:r w:rsidR="00A9098D">
              <w:rPr>
                <w:rFonts w:cstheme="minorHAnsi"/>
              </w:rPr>
              <w:t>carried out will identify areas for development to be included in next year’s SIP</w:t>
            </w:r>
            <w:r w:rsidR="00AD1DC9">
              <w:rPr>
                <w:rFonts w:cstheme="minorHAnsi"/>
              </w:rPr>
              <w:t>.</w:t>
            </w:r>
          </w:p>
          <w:p w14:paraId="4FDC0A88" w14:textId="08A92DE0" w:rsidR="00A9098D" w:rsidRPr="00055548" w:rsidRDefault="00AD1DC9" w:rsidP="004A7C6E">
            <w:pPr>
              <w:pStyle w:val="ListParagraph"/>
              <w:numPr>
                <w:ilvl w:val="0"/>
                <w:numId w:val="2"/>
              </w:numPr>
              <w:rPr>
                <w:rFonts w:cstheme="minorHAnsi"/>
              </w:rPr>
            </w:pPr>
            <w:r>
              <w:rPr>
                <w:rFonts w:cstheme="minorHAnsi"/>
              </w:rPr>
              <w:t xml:space="preserve">Pupils will have a clearer understanding of their role as members of a community of faith and this will be evidenced and experienced through the ethos of the school and ongoing work with </w:t>
            </w:r>
            <w:proofErr w:type="spellStart"/>
            <w:r>
              <w:rPr>
                <w:rFonts w:cstheme="minorHAnsi"/>
              </w:rPr>
              <w:t>Laudato</w:t>
            </w:r>
            <w:proofErr w:type="spellEnd"/>
            <w:r>
              <w:rPr>
                <w:rFonts w:cstheme="minorHAnsi"/>
              </w:rPr>
              <w:t xml:space="preserve"> Si and Pope Francis Faith Award.</w:t>
            </w:r>
          </w:p>
        </w:tc>
      </w:tr>
    </w:tbl>
    <w:p w14:paraId="7042E86D" w14:textId="17E53698" w:rsidR="006E59FF" w:rsidRPr="00055548" w:rsidRDefault="006E59FF" w:rsidP="003A081E">
      <w:pPr>
        <w:rPr>
          <w:rFonts w:cstheme="minorHAnsi"/>
          <w:b/>
        </w:rPr>
      </w:pPr>
    </w:p>
    <w:sectPr w:rsidR="006E59FF" w:rsidRPr="00055548" w:rsidSect="00691EC1">
      <w:headerReference w:type="even" r:id="rId14"/>
      <w:headerReference w:type="default" r:id="rId15"/>
      <w:headerReference w:type="first" r:id="rId16"/>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DE22" w14:textId="77777777" w:rsidR="00F610EB" w:rsidRDefault="00F610EB" w:rsidP="00C757F4">
      <w:pPr>
        <w:spacing w:after="0" w:line="240" w:lineRule="auto"/>
      </w:pPr>
      <w:r>
        <w:separator/>
      </w:r>
    </w:p>
  </w:endnote>
  <w:endnote w:type="continuationSeparator" w:id="0">
    <w:p w14:paraId="50A01195" w14:textId="77777777" w:rsidR="00F610EB" w:rsidRDefault="00F610EB"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BDD18" w14:textId="77777777" w:rsidR="00F610EB" w:rsidRDefault="00F610EB" w:rsidP="00C757F4">
      <w:pPr>
        <w:spacing w:after="0" w:line="240" w:lineRule="auto"/>
      </w:pPr>
      <w:r>
        <w:separator/>
      </w:r>
    </w:p>
  </w:footnote>
  <w:footnote w:type="continuationSeparator" w:id="0">
    <w:p w14:paraId="45A056F9" w14:textId="77777777" w:rsidR="00F610EB" w:rsidRDefault="00F610EB"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F610EB" w:rsidRDefault="00F610EB">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F610EB" w:rsidRPr="001F549C" w:rsidRDefault="00F610EB"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F26453" w:rsidRPr="001F549C" w:rsidRDefault="00F26453"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F610EB" w:rsidRDefault="00F610EB">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F610EB" w:rsidRPr="001F549C" w:rsidRDefault="00F610EB"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F26453" w:rsidRPr="001F549C" w:rsidRDefault="00F26453"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F610EB" w:rsidRDefault="00F610EB">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F610EB" w:rsidRPr="001F549C" w:rsidRDefault="00F610EB"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F26453" w:rsidRPr="001F549C" w:rsidRDefault="00F26453"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721"/>
    <w:multiLevelType w:val="hybridMultilevel"/>
    <w:tmpl w:val="B67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56F1A"/>
    <w:multiLevelType w:val="hybridMultilevel"/>
    <w:tmpl w:val="154C5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D35"/>
    <w:multiLevelType w:val="hybridMultilevel"/>
    <w:tmpl w:val="54DA9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20911"/>
    <w:multiLevelType w:val="hybridMultilevel"/>
    <w:tmpl w:val="C34C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643F6"/>
    <w:multiLevelType w:val="hybridMultilevel"/>
    <w:tmpl w:val="F758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B79EF"/>
    <w:multiLevelType w:val="hybridMultilevel"/>
    <w:tmpl w:val="9320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6589E"/>
    <w:multiLevelType w:val="hybridMultilevel"/>
    <w:tmpl w:val="DE38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754B6"/>
    <w:multiLevelType w:val="hybridMultilevel"/>
    <w:tmpl w:val="23D8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C6C51"/>
    <w:multiLevelType w:val="hybridMultilevel"/>
    <w:tmpl w:val="85A8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D5335"/>
    <w:multiLevelType w:val="hybridMultilevel"/>
    <w:tmpl w:val="CCB85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2457F"/>
    <w:multiLevelType w:val="hybridMultilevel"/>
    <w:tmpl w:val="AE8A7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7060E"/>
    <w:multiLevelType w:val="hybridMultilevel"/>
    <w:tmpl w:val="635E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B0D59"/>
    <w:multiLevelType w:val="hybridMultilevel"/>
    <w:tmpl w:val="8856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4A2103"/>
    <w:multiLevelType w:val="hybridMultilevel"/>
    <w:tmpl w:val="71F2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9D23170"/>
    <w:multiLevelType w:val="hybridMultilevel"/>
    <w:tmpl w:val="844498F6"/>
    <w:lvl w:ilvl="0" w:tplc="08090015">
      <w:start w:val="1"/>
      <w:numFmt w:val="upp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471652"/>
    <w:multiLevelType w:val="hybridMultilevel"/>
    <w:tmpl w:val="F89A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AA7CBD"/>
    <w:multiLevelType w:val="hybridMultilevel"/>
    <w:tmpl w:val="B842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80797C"/>
    <w:multiLevelType w:val="hybridMultilevel"/>
    <w:tmpl w:val="A0B4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872F6"/>
    <w:multiLevelType w:val="hybridMultilevel"/>
    <w:tmpl w:val="D174E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D32EA"/>
    <w:multiLevelType w:val="hybridMultilevel"/>
    <w:tmpl w:val="788A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803BE"/>
    <w:multiLevelType w:val="hybridMultilevel"/>
    <w:tmpl w:val="58FA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54906"/>
    <w:multiLevelType w:val="hybridMultilevel"/>
    <w:tmpl w:val="FF46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D6682"/>
    <w:multiLevelType w:val="hybridMultilevel"/>
    <w:tmpl w:val="F1526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5955D1"/>
    <w:multiLevelType w:val="hybridMultilevel"/>
    <w:tmpl w:val="FEFC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
  </w:num>
  <w:num w:numId="4">
    <w:abstractNumId w:val="19"/>
  </w:num>
  <w:num w:numId="5">
    <w:abstractNumId w:val="6"/>
  </w:num>
  <w:num w:numId="6">
    <w:abstractNumId w:val="3"/>
  </w:num>
  <w:num w:numId="7">
    <w:abstractNumId w:val="11"/>
  </w:num>
  <w:num w:numId="8">
    <w:abstractNumId w:val="5"/>
  </w:num>
  <w:num w:numId="9">
    <w:abstractNumId w:val="7"/>
  </w:num>
  <w:num w:numId="10">
    <w:abstractNumId w:val="10"/>
  </w:num>
  <w:num w:numId="11">
    <w:abstractNumId w:val="12"/>
  </w:num>
  <w:num w:numId="12">
    <w:abstractNumId w:val="4"/>
  </w:num>
  <w:num w:numId="13">
    <w:abstractNumId w:val="0"/>
  </w:num>
  <w:num w:numId="14">
    <w:abstractNumId w:val="16"/>
  </w:num>
  <w:num w:numId="15">
    <w:abstractNumId w:val="9"/>
  </w:num>
  <w:num w:numId="16">
    <w:abstractNumId w:val="22"/>
  </w:num>
  <w:num w:numId="17">
    <w:abstractNumId w:val="1"/>
  </w:num>
  <w:num w:numId="18">
    <w:abstractNumId w:val="21"/>
  </w:num>
  <w:num w:numId="19">
    <w:abstractNumId w:val="13"/>
  </w:num>
  <w:num w:numId="20">
    <w:abstractNumId w:val="18"/>
  </w:num>
  <w:num w:numId="21">
    <w:abstractNumId w:val="8"/>
  </w:num>
  <w:num w:numId="22">
    <w:abstractNumId w:val="20"/>
  </w:num>
  <w:num w:numId="23">
    <w:abstractNumId w:val="15"/>
  </w:num>
  <w:num w:numId="24">
    <w:abstractNumId w:val="17"/>
  </w:num>
  <w:num w:numId="2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17C16"/>
    <w:rsid w:val="00025863"/>
    <w:rsid w:val="00026E42"/>
    <w:rsid w:val="000325F4"/>
    <w:rsid w:val="00034024"/>
    <w:rsid w:val="00035C08"/>
    <w:rsid w:val="000514DD"/>
    <w:rsid w:val="00053612"/>
    <w:rsid w:val="00054831"/>
    <w:rsid w:val="00055548"/>
    <w:rsid w:val="00077B50"/>
    <w:rsid w:val="000A45CB"/>
    <w:rsid w:val="000B1E48"/>
    <w:rsid w:val="000B2AC3"/>
    <w:rsid w:val="000B574D"/>
    <w:rsid w:val="000D0EE1"/>
    <w:rsid w:val="000D4D51"/>
    <w:rsid w:val="000E2A78"/>
    <w:rsid w:val="00103AA9"/>
    <w:rsid w:val="0010644C"/>
    <w:rsid w:val="00107A66"/>
    <w:rsid w:val="00115E3D"/>
    <w:rsid w:val="00136774"/>
    <w:rsid w:val="00137AFF"/>
    <w:rsid w:val="0014028F"/>
    <w:rsid w:val="00142EDE"/>
    <w:rsid w:val="00152059"/>
    <w:rsid w:val="001602F2"/>
    <w:rsid w:val="001649AB"/>
    <w:rsid w:val="001710F4"/>
    <w:rsid w:val="00173C63"/>
    <w:rsid w:val="00175BB2"/>
    <w:rsid w:val="0017792A"/>
    <w:rsid w:val="001F549C"/>
    <w:rsid w:val="001F73CC"/>
    <w:rsid w:val="00203168"/>
    <w:rsid w:val="00207113"/>
    <w:rsid w:val="00213DD7"/>
    <w:rsid w:val="00221908"/>
    <w:rsid w:val="00246F84"/>
    <w:rsid w:val="002535D5"/>
    <w:rsid w:val="00260A73"/>
    <w:rsid w:val="00261EA4"/>
    <w:rsid w:val="00263C2A"/>
    <w:rsid w:val="00280267"/>
    <w:rsid w:val="002826F2"/>
    <w:rsid w:val="00282B6D"/>
    <w:rsid w:val="0029110F"/>
    <w:rsid w:val="0029237A"/>
    <w:rsid w:val="00296047"/>
    <w:rsid w:val="00297186"/>
    <w:rsid w:val="00297275"/>
    <w:rsid w:val="002A7C99"/>
    <w:rsid w:val="002C2495"/>
    <w:rsid w:val="002C24A5"/>
    <w:rsid w:val="002D1114"/>
    <w:rsid w:val="002D116B"/>
    <w:rsid w:val="002D478F"/>
    <w:rsid w:val="002E3DB3"/>
    <w:rsid w:val="00301E92"/>
    <w:rsid w:val="00307EAF"/>
    <w:rsid w:val="00337F9A"/>
    <w:rsid w:val="00356561"/>
    <w:rsid w:val="003A081E"/>
    <w:rsid w:val="003A36F0"/>
    <w:rsid w:val="003B4686"/>
    <w:rsid w:val="003C080A"/>
    <w:rsid w:val="003C5510"/>
    <w:rsid w:val="003E1FB0"/>
    <w:rsid w:val="003E3C26"/>
    <w:rsid w:val="003E4A3D"/>
    <w:rsid w:val="003F18C2"/>
    <w:rsid w:val="003F51DF"/>
    <w:rsid w:val="00401CF0"/>
    <w:rsid w:val="004024A1"/>
    <w:rsid w:val="00402EB9"/>
    <w:rsid w:val="004037D7"/>
    <w:rsid w:val="00410417"/>
    <w:rsid w:val="004312AE"/>
    <w:rsid w:val="0043704F"/>
    <w:rsid w:val="0045670F"/>
    <w:rsid w:val="00473798"/>
    <w:rsid w:val="004801EA"/>
    <w:rsid w:val="004A7C6E"/>
    <w:rsid w:val="004C0572"/>
    <w:rsid w:val="004F5E1D"/>
    <w:rsid w:val="00500CE5"/>
    <w:rsid w:val="00501778"/>
    <w:rsid w:val="00507DEB"/>
    <w:rsid w:val="005120AB"/>
    <w:rsid w:val="00534D67"/>
    <w:rsid w:val="00537140"/>
    <w:rsid w:val="00550780"/>
    <w:rsid w:val="00561E39"/>
    <w:rsid w:val="0057078C"/>
    <w:rsid w:val="005755CA"/>
    <w:rsid w:val="005817FA"/>
    <w:rsid w:val="005849BE"/>
    <w:rsid w:val="005905D6"/>
    <w:rsid w:val="005A385E"/>
    <w:rsid w:val="005A56CC"/>
    <w:rsid w:val="005A7274"/>
    <w:rsid w:val="005A7FDB"/>
    <w:rsid w:val="005B603F"/>
    <w:rsid w:val="005C3709"/>
    <w:rsid w:val="005C3B0B"/>
    <w:rsid w:val="005D1A12"/>
    <w:rsid w:val="005D2614"/>
    <w:rsid w:val="005E431A"/>
    <w:rsid w:val="005E58A9"/>
    <w:rsid w:val="005F12C9"/>
    <w:rsid w:val="005F24C8"/>
    <w:rsid w:val="005F7216"/>
    <w:rsid w:val="005F74FB"/>
    <w:rsid w:val="006101F8"/>
    <w:rsid w:val="006103AB"/>
    <w:rsid w:val="00627645"/>
    <w:rsid w:val="00634ABC"/>
    <w:rsid w:val="006376F1"/>
    <w:rsid w:val="00687985"/>
    <w:rsid w:val="00691EC1"/>
    <w:rsid w:val="006939C6"/>
    <w:rsid w:val="006A48DF"/>
    <w:rsid w:val="006B03B5"/>
    <w:rsid w:val="006B2B09"/>
    <w:rsid w:val="006D02CB"/>
    <w:rsid w:val="006D26CD"/>
    <w:rsid w:val="006E0235"/>
    <w:rsid w:val="006E3775"/>
    <w:rsid w:val="006E3C1B"/>
    <w:rsid w:val="006E4E01"/>
    <w:rsid w:val="006E59FF"/>
    <w:rsid w:val="006E6479"/>
    <w:rsid w:val="006F3299"/>
    <w:rsid w:val="00707DED"/>
    <w:rsid w:val="0072100F"/>
    <w:rsid w:val="0072120F"/>
    <w:rsid w:val="00726E45"/>
    <w:rsid w:val="007408FA"/>
    <w:rsid w:val="00742A87"/>
    <w:rsid w:val="0074662F"/>
    <w:rsid w:val="0075164C"/>
    <w:rsid w:val="0076714E"/>
    <w:rsid w:val="007708B1"/>
    <w:rsid w:val="007869CD"/>
    <w:rsid w:val="00787E5F"/>
    <w:rsid w:val="007A1864"/>
    <w:rsid w:val="007A3D1C"/>
    <w:rsid w:val="007B7696"/>
    <w:rsid w:val="007F78EF"/>
    <w:rsid w:val="0080029F"/>
    <w:rsid w:val="00802431"/>
    <w:rsid w:val="008212BA"/>
    <w:rsid w:val="00822C56"/>
    <w:rsid w:val="00841657"/>
    <w:rsid w:val="00841F1C"/>
    <w:rsid w:val="00845C97"/>
    <w:rsid w:val="00847517"/>
    <w:rsid w:val="00854F30"/>
    <w:rsid w:val="00855FE4"/>
    <w:rsid w:val="0086516E"/>
    <w:rsid w:val="008656AA"/>
    <w:rsid w:val="00874DB7"/>
    <w:rsid w:val="008772AD"/>
    <w:rsid w:val="00877E61"/>
    <w:rsid w:val="0088491D"/>
    <w:rsid w:val="00893F8E"/>
    <w:rsid w:val="00897E72"/>
    <w:rsid w:val="008A7B3A"/>
    <w:rsid w:val="008C17BC"/>
    <w:rsid w:val="008C51A5"/>
    <w:rsid w:val="008D19E0"/>
    <w:rsid w:val="008E1851"/>
    <w:rsid w:val="008E1D20"/>
    <w:rsid w:val="008E55CB"/>
    <w:rsid w:val="00916C8A"/>
    <w:rsid w:val="00926999"/>
    <w:rsid w:val="009376BF"/>
    <w:rsid w:val="009401C8"/>
    <w:rsid w:val="00944003"/>
    <w:rsid w:val="00954DFB"/>
    <w:rsid w:val="009714E0"/>
    <w:rsid w:val="00991D3D"/>
    <w:rsid w:val="009C4A58"/>
    <w:rsid w:val="009D5EAC"/>
    <w:rsid w:val="009E1F1A"/>
    <w:rsid w:val="00A10F1A"/>
    <w:rsid w:val="00A145D4"/>
    <w:rsid w:val="00A175E2"/>
    <w:rsid w:val="00A2547E"/>
    <w:rsid w:val="00A30191"/>
    <w:rsid w:val="00A31225"/>
    <w:rsid w:val="00A35854"/>
    <w:rsid w:val="00A46BC2"/>
    <w:rsid w:val="00A54151"/>
    <w:rsid w:val="00A5480A"/>
    <w:rsid w:val="00A561C6"/>
    <w:rsid w:val="00A77AD5"/>
    <w:rsid w:val="00A9098D"/>
    <w:rsid w:val="00AA4C64"/>
    <w:rsid w:val="00AA5947"/>
    <w:rsid w:val="00AB2733"/>
    <w:rsid w:val="00AB7399"/>
    <w:rsid w:val="00AC484E"/>
    <w:rsid w:val="00AC60D4"/>
    <w:rsid w:val="00AD1DC9"/>
    <w:rsid w:val="00AE325B"/>
    <w:rsid w:val="00AE4CF0"/>
    <w:rsid w:val="00AF7572"/>
    <w:rsid w:val="00B06D85"/>
    <w:rsid w:val="00B33585"/>
    <w:rsid w:val="00B36CEB"/>
    <w:rsid w:val="00B37246"/>
    <w:rsid w:val="00B4319E"/>
    <w:rsid w:val="00B47131"/>
    <w:rsid w:val="00B528F8"/>
    <w:rsid w:val="00B53CC0"/>
    <w:rsid w:val="00B57991"/>
    <w:rsid w:val="00B74098"/>
    <w:rsid w:val="00B77614"/>
    <w:rsid w:val="00B82E8F"/>
    <w:rsid w:val="00B87DE7"/>
    <w:rsid w:val="00BB0CE1"/>
    <w:rsid w:val="00BB56F9"/>
    <w:rsid w:val="00BC527B"/>
    <w:rsid w:val="00BC632F"/>
    <w:rsid w:val="00BD7A28"/>
    <w:rsid w:val="00BF5226"/>
    <w:rsid w:val="00BF7094"/>
    <w:rsid w:val="00BF7685"/>
    <w:rsid w:val="00C03F44"/>
    <w:rsid w:val="00C05FFA"/>
    <w:rsid w:val="00C07E03"/>
    <w:rsid w:val="00C10686"/>
    <w:rsid w:val="00C158FE"/>
    <w:rsid w:val="00C24AAE"/>
    <w:rsid w:val="00C364D1"/>
    <w:rsid w:val="00C374D7"/>
    <w:rsid w:val="00C4691B"/>
    <w:rsid w:val="00C73A48"/>
    <w:rsid w:val="00C757F4"/>
    <w:rsid w:val="00C9011E"/>
    <w:rsid w:val="00C9147B"/>
    <w:rsid w:val="00CA306C"/>
    <w:rsid w:val="00CA548E"/>
    <w:rsid w:val="00CB6138"/>
    <w:rsid w:val="00D02026"/>
    <w:rsid w:val="00D02A17"/>
    <w:rsid w:val="00D202CA"/>
    <w:rsid w:val="00D3086A"/>
    <w:rsid w:val="00D34CE0"/>
    <w:rsid w:val="00D44ECA"/>
    <w:rsid w:val="00D549E2"/>
    <w:rsid w:val="00D71013"/>
    <w:rsid w:val="00D74F34"/>
    <w:rsid w:val="00D80850"/>
    <w:rsid w:val="00D855AC"/>
    <w:rsid w:val="00D8618E"/>
    <w:rsid w:val="00DA2D64"/>
    <w:rsid w:val="00DA74F4"/>
    <w:rsid w:val="00DB201A"/>
    <w:rsid w:val="00DB3775"/>
    <w:rsid w:val="00DC7331"/>
    <w:rsid w:val="00DD2417"/>
    <w:rsid w:val="00DD3057"/>
    <w:rsid w:val="00DE07A0"/>
    <w:rsid w:val="00DE1469"/>
    <w:rsid w:val="00DE3048"/>
    <w:rsid w:val="00DE671D"/>
    <w:rsid w:val="00DF00CD"/>
    <w:rsid w:val="00E047D0"/>
    <w:rsid w:val="00E26C25"/>
    <w:rsid w:val="00E367D5"/>
    <w:rsid w:val="00E3786E"/>
    <w:rsid w:val="00E42EFA"/>
    <w:rsid w:val="00E469A3"/>
    <w:rsid w:val="00E66ED9"/>
    <w:rsid w:val="00E845FE"/>
    <w:rsid w:val="00E970B5"/>
    <w:rsid w:val="00E976D4"/>
    <w:rsid w:val="00EA186F"/>
    <w:rsid w:val="00EC5272"/>
    <w:rsid w:val="00EC6E24"/>
    <w:rsid w:val="00EC7679"/>
    <w:rsid w:val="00EC7805"/>
    <w:rsid w:val="00ED1C28"/>
    <w:rsid w:val="00EE7228"/>
    <w:rsid w:val="00EF4B41"/>
    <w:rsid w:val="00F11CCA"/>
    <w:rsid w:val="00F220C4"/>
    <w:rsid w:val="00F24ACD"/>
    <w:rsid w:val="00F26453"/>
    <w:rsid w:val="00F30C0F"/>
    <w:rsid w:val="00F42658"/>
    <w:rsid w:val="00F610EB"/>
    <w:rsid w:val="00F650ED"/>
    <w:rsid w:val="00F66D77"/>
    <w:rsid w:val="00FA2040"/>
    <w:rsid w:val="00FB731E"/>
    <w:rsid w:val="00FC15F5"/>
    <w:rsid w:val="00FF1F99"/>
    <w:rsid w:val="00FF297B"/>
    <w:rsid w:val="00FF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757F4"/>
    <w:pPr>
      <w:ind w:left="720"/>
      <w:contextualSpacing/>
    </w:pPr>
  </w:style>
  <w:style w:type="table" w:styleId="TableGrid">
    <w:name w:val="Table Grid"/>
    <w:basedOn w:val="TableNormal"/>
    <w:uiPriority w:val="5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A14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scot/publications/achieving-excellence-equity-2025-national-improvement-framework/pages/1/"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ublications/achieving-excellence-equity-2025-national-improvement-framework/pages/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achieving-excellence-equity-2025-national-improvement-framework/pages/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scot/publications/achieving-excellence-equity-2025-national-improvement-framework/pages/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0B65E57A136741349EEA78874BC32946"/>
        <w:category>
          <w:name w:val="General"/>
          <w:gallery w:val="placeholder"/>
        </w:category>
        <w:types>
          <w:type w:val="bbPlcHdr"/>
        </w:types>
        <w:behaviors>
          <w:behavior w:val="content"/>
        </w:behaviors>
        <w:guid w:val="{40370F75-653A-4619-95B2-8749908F7AD8}"/>
      </w:docPartPr>
      <w:docPartBody>
        <w:p w:rsidR="00E93F19" w:rsidRDefault="00F1661E" w:rsidP="00F1661E">
          <w:pPr>
            <w:pStyle w:val="0B65E57A136741349EEA78874BC32946"/>
          </w:pPr>
          <w:r w:rsidRPr="00055548">
            <w:rPr>
              <w:rStyle w:val="PlaceholderText"/>
              <w:rFonts w:cstheme="minorHAnsi"/>
            </w:rPr>
            <w:t>Choose an item.</w:t>
          </w:r>
        </w:p>
      </w:docPartBody>
    </w:docPart>
    <w:docPart>
      <w:docPartPr>
        <w:name w:val="FBE4ECB480A74998A6B82AFA74983F93"/>
        <w:category>
          <w:name w:val="General"/>
          <w:gallery w:val="placeholder"/>
        </w:category>
        <w:types>
          <w:type w:val="bbPlcHdr"/>
        </w:types>
        <w:behaviors>
          <w:behavior w:val="content"/>
        </w:behaviors>
        <w:guid w:val="{F60F7644-3BB8-4866-9188-4DDEE2348EC0}"/>
      </w:docPartPr>
      <w:docPartBody>
        <w:p w:rsidR="00E93F19" w:rsidRDefault="00F1661E" w:rsidP="00F1661E">
          <w:pPr>
            <w:pStyle w:val="FBE4ECB480A74998A6B82AFA74983F93"/>
          </w:pPr>
          <w:r w:rsidRPr="00055548">
            <w:rPr>
              <w:rStyle w:val="PlaceholderText"/>
              <w:rFonts w:cstheme="minorHAnsi"/>
            </w:rPr>
            <w:t>Choose an item.</w:t>
          </w:r>
        </w:p>
      </w:docPartBody>
    </w:docPart>
    <w:docPart>
      <w:docPartPr>
        <w:name w:val="9A6CE29086BB415BBF4AB715E0E92F88"/>
        <w:category>
          <w:name w:val="General"/>
          <w:gallery w:val="placeholder"/>
        </w:category>
        <w:types>
          <w:type w:val="bbPlcHdr"/>
        </w:types>
        <w:behaviors>
          <w:behavior w:val="content"/>
        </w:behaviors>
        <w:guid w:val="{75F3B838-C31A-4AA1-9768-F9C17E79FE77}"/>
      </w:docPartPr>
      <w:docPartBody>
        <w:p w:rsidR="00E93F19" w:rsidRDefault="00F1661E" w:rsidP="00F1661E">
          <w:pPr>
            <w:pStyle w:val="9A6CE29086BB415BBF4AB715E0E92F88"/>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325877C3356C42D9BE860994700AF5C4"/>
        <w:category>
          <w:name w:val="General"/>
          <w:gallery w:val="placeholder"/>
        </w:category>
        <w:types>
          <w:type w:val="bbPlcHdr"/>
        </w:types>
        <w:behaviors>
          <w:behavior w:val="content"/>
        </w:behaviors>
        <w:guid w:val="{D3EC0815-092B-49E6-9D70-AE057A428030}"/>
      </w:docPartPr>
      <w:docPartBody>
        <w:p w:rsidR="00E93F19" w:rsidRDefault="00F1661E" w:rsidP="00F1661E">
          <w:pPr>
            <w:pStyle w:val="325877C3356C42D9BE860994700AF5C4"/>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3EEB4C2CCD30485984A6D758D0B582D8"/>
        <w:category>
          <w:name w:val="General"/>
          <w:gallery w:val="placeholder"/>
        </w:category>
        <w:types>
          <w:type w:val="bbPlcHdr"/>
        </w:types>
        <w:behaviors>
          <w:behavior w:val="content"/>
        </w:behaviors>
        <w:guid w:val="{9783587D-2388-4695-9F4F-3BA11862FF8A}"/>
      </w:docPartPr>
      <w:docPartBody>
        <w:p w:rsidR="00E93F19" w:rsidRDefault="00F1661E" w:rsidP="00F1661E">
          <w:pPr>
            <w:pStyle w:val="3EEB4C2CCD30485984A6D758D0B582D8"/>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AFC74DE5652A4FCA81BC65E603BDD7F8"/>
        <w:category>
          <w:name w:val="General"/>
          <w:gallery w:val="placeholder"/>
        </w:category>
        <w:types>
          <w:type w:val="bbPlcHdr"/>
        </w:types>
        <w:behaviors>
          <w:behavior w:val="content"/>
        </w:behaviors>
        <w:guid w:val="{E82819D8-AD37-4840-8225-F36E7A0C860C}"/>
      </w:docPartPr>
      <w:docPartBody>
        <w:p w:rsidR="00E93F19" w:rsidRDefault="00F1661E" w:rsidP="00F1661E">
          <w:pPr>
            <w:pStyle w:val="AFC74DE5652A4FCA81BC65E603BDD7F8"/>
          </w:pPr>
          <w:r w:rsidRPr="00055548">
            <w:rPr>
              <w:rStyle w:val="PlaceholderText"/>
              <w:rFonts w:cstheme="minorHAnsi"/>
            </w:rPr>
            <w:t>Choose an item.</w:t>
          </w:r>
        </w:p>
      </w:docPartBody>
    </w:docPart>
    <w:docPart>
      <w:docPartPr>
        <w:name w:val="3A786166CBED475D9A9CEA46A47E291E"/>
        <w:category>
          <w:name w:val="General"/>
          <w:gallery w:val="placeholder"/>
        </w:category>
        <w:types>
          <w:type w:val="bbPlcHdr"/>
        </w:types>
        <w:behaviors>
          <w:behavior w:val="content"/>
        </w:behaviors>
        <w:guid w:val="{9E707464-2DDB-4B33-BF90-C1943DD001F5}"/>
      </w:docPartPr>
      <w:docPartBody>
        <w:p w:rsidR="00E93F19" w:rsidRDefault="00F1661E" w:rsidP="00F1661E">
          <w:pPr>
            <w:pStyle w:val="3A786166CBED475D9A9CEA46A47E291E"/>
          </w:pPr>
          <w:r w:rsidRPr="00055548">
            <w:rPr>
              <w:rStyle w:val="PlaceholderText"/>
              <w:rFonts w:cstheme="minorHAnsi"/>
            </w:rPr>
            <w:t>Choose an item.</w:t>
          </w:r>
        </w:p>
      </w:docPartBody>
    </w:docPart>
    <w:docPart>
      <w:docPartPr>
        <w:name w:val="94A7B7B827A84333860C430EAC52940F"/>
        <w:category>
          <w:name w:val="General"/>
          <w:gallery w:val="placeholder"/>
        </w:category>
        <w:types>
          <w:type w:val="bbPlcHdr"/>
        </w:types>
        <w:behaviors>
          <w:behavior w:val="content"/>
        </w:behaviors>
        <w:guid w:val="{2171E19B-5EA5-4AB6-9D38-2FC977A7A307}"/>
      </w:docPartPr>
      <w:docPartBody>
        <w:p w:rsidR="00E93F19" w:rsidRDefault="00F1661E" w:rsidP="00F1661E">
          <w:pPr>
            <w:pStyle w:val="94A7B7B827A84333860C430EAC52940F"/>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
      <w:docPartPr>
        <w:name w:val="21C7531926C840E1865447F8BBC7ED8C"/>
        <w:category>
          <w:name w:val="General"/>
          <w:gallery w:val="placeholder"/>
        </w:category>
        <w:types>
          <w:type w:val="bbPlcHdr"/>
        </w:types>
        <w:behaviors>
          <w:behavior w:val="content"/>
        </w:behaviors>
        <w:guid w:val="{CBA3E618-C6FC-456B-8501-2FB2715F620E}"/>
      </w:docPartPr>
      <w:docPartBody>
        <w:p w:rsidR="00325154" w:rsidRDefault="00325154" w:rsidP="00325154">
          <w:pPr>
            <w:pStyle w:val="21C7531926C840E1865447F8BBC7ED8C"/>
          </w:pPr>
          <w:r w:rsidRPr="00BA16E6">
            <w:rPr>
              <w:rStyle w:val="PlaceholderText"/>
            </w:rPr>
            <w:t>Choose an item.</w:t>
          </w:r>
        </w:p>
      </w:docPartBody>
    </w:docPart>
    <w:docPart>
      <w:docPartPr>
        <w:name w:val="D37396BB4D6848DB922AF6E119D0F9F4"/>
        <w:category>
          <w:name w:val="General"/>
          <w:gallery w:val="placeholder"/>
        </w:category>
        <w:types>
          <w:type w:val="bbPlcHdr"/>
        </w:types>
        <w:behaviors>
          <w:behavior w:val="content"/>
        </w:behaviors>
        <w:guid w:val="{54557433-0252-4BF5-BCA6-582D029887EC}"/>
      </w:docPartPr>
      <w:docPartBody>
        <w:p w:rsidR="00325154" w:rsidRDefault="00325154" w:rsidP="00325154">
          <w:pPr>
            <w:pStyle w:val="D37396BB4D6848DB922AF6E119D0F9F4"/>
          </w:pPr>
          <w:r w:rsidRPr="00D4508B">
            <w:rPr>
              <w:rStyle w:val="PlaceholderText"/>
            </w:rPr>
            <w:t>Choose an item.</w:t>
          </w:r>
        </w:p>
      </w:docPartBody>
    </w:docPart>
    <w:docPart>
      <w:docPartPr>
        <w:name w:val="CA0691D45AF94EC287EF7E3BAB704227"/>
        <w:category>
          <w:name w:val="General"/>
          <w:gallery w:val="placeholder"/>
        </w:category>
        <w:types>
          <w:type w:val="bbPlcHdr"/>
        </w:types>
        <w:behaviors>
          <w:behavior w:val="content"/>
        </w:behaviors>
        <w:guid w:val="{B73D9093-8F2F-4C9D-8E38-0836D7557224}"/>
      </w:docPartPr>
      <w:docPartBody>
        <w:p w:rsidR="00325154" w:rsidRDefault="00325154" w:rsidP="00325154">
          <w:pPr>
            <w:pStyle w:val="CA0691D45AF94EC287EF7E3BAB704227"/>
          </w:pPr>
          <w:r w:rsidRPr="00D4508B">
            <w:rPr>
              <w:rStyle w:val="PlaceholderText"/>
            </w:rPr>
            <w:t>Choose an item.</w:t>
          </w:r>
        </w:p>
      </w:docPartBody>
    </w:docPart>
    <w:docPart>
      <w:docPartPr>
        <w:name w:val="C32802D6C33F461DB52DB1E6FC427D12"/>
        <w:category>
          <w:name w:val="General"/>
          <w:gallery w:val="placeholder"/>
        </w:category>
        <w:types>
          <w:type w:val="bbPlcHdr"/>
        </w:types>
        <w:behaviors>
          <w:behavior w:val="content"/>
        </w:behaviors>
        <w:guid w:val="{32F5228B-D9ED-42B3-8B0F-33544918F6E9}"/>
      </w:docPartPr>
      <w:docPartBody>
        <w:p w:rsidR="00325154" w:rsidRDefault="00325154" w:rsidP="00325154">
          <w:pPr>
            <w:pStyle w:val="C32802D6C33F461DB52DB1E6FC427D12"/>
          </w:pPr>
          <w:r w:rsidRPr="00D4508B">
            <w:rPr>
              <w:rStyle w:val="PlaceholderText"/>
            </w:rPr>
            <w:t>Choose an item.</w:t>
          </w:r>
        </w:p>
      </w:docPartBody>
    </w:docPart>
    <w:docPart>
      <w:docPartPr>
        <w:name w:val="F40AB1C8CECE421AAC7DE4B818D61A17"/>
        <w:category>
          <w:name w:val="General"/>
          <w:gallery w:val="placeholder"/>
        </w:category>
        <w:types>
          <w:type w:val="bbPlcHdr"/>
        </w:types>
        <w:behaviors>
          <w:behavior w:val="content"/>
        </w:behaviors>
        <w:guid w:val="{959B82CD-65F6-490A-B8FC-56D3CEEFC948}"/>
      </w:docPartPr>
      <w:docPartBody>
        <w:p w:rsidR="00325154" w:rsidRDefault="00325154" w:rsidP="00325154">
          <w:pPr>
            <w:pStyle w:val="F40AB1C8CECE421AAC7DE4B818D61A17"/>
          </w:pPr>
          <w:r w:rsidRPr="00055548">
            <w:rPr>
              <w:rStyle w:val="PlaceholderText"/>
              <w:rFonts w:cstheme="minorHAnsi"/>
            </w:rPr>
            <w:t>Choose an item.</w:t>
          </w:r>
        </w:p>
      </w:docPartBody>
    </w:docPart>
    <w:docPart>
      <w:docPartPr>
        <w:name w:val="BD04627FB57E40EAA23D81E7BAD3EE4F"/>
        <w:category>
          <w:name w:val="General"/>
          <w:gallery w:val="placeholder"/>
        </w:category>
        <w:types>
          <w:type w:val="bbPlcHdr"/>
        </w:types>
        <w:behaviors>
          <w:behavior w:val="content"/>
        </w:behaviors>
        <w:guid w:val="{BBF9A76D-7C4C-42F9-8E95-419402A4C2F7}"/>
      </w:docPartPr>
      <w:docPartBody>
        <w:p w:rsidR="00325154" w:rsidRDefault="00325154" w:rsidP="00325154">
          <w:pPr>
            <w:pStyle w:val="BD04627FB57E40EAA23D81E7BAD3EE4F"/>
          </w:pPr>
          <w:r w:rsidRPr="00055548">
            <w:rPr>
              <w:rStyle w:val="PlaceholderText"/>
              <w:rFonts w:cstheme="minorHAnsi"/>
            </w:rPr>
            <w:t>Choose an item.</w:t>
          </w:r>
        </w:p>
      </w:docPartBody>
    </w:docPart>
    <w:docPart>
      <w:docPartPr>
        <w:name w:val="47CFDA421C944F948EAED99B944B8936"/>
        <w:category>
          <w:name w:val="General"/>
          <w:gallery w:val="placeholder"/>
        </w:category>
        <w:types>
          <w:type w:val="bbPlcHdr"/>
        </w:types>
        <w:behaviors>
          <w:behavior w:val="content"/>
        </w:behaviors>
        <w:guid w:val="{EC03211B-5473-4BC7-ACC2-0ABDCE2C4EBD}"/>
      </w:docPartPr>
      <w:docPartBody>
        <w:p w:rsidR="00325154" w:rsidRDefault="00325154" w:rsidP="00325154">
          <w:pPr>
            <w:pStyle w:val="47CFDA421C944F948EAED99B944B8936"/>
          </w:pPr>
          <w:r w:rsidRPr="00055548">
            <w:rPr>
              <w:rStyle w:val="PlaceholderText"/>
              <w:rFonts w:cstheme="minorHAnsi"/>
            </w:rPr>
            <w:t>Choose an item.</w:t>
          </w:r>
        </w:p>
      </w:docPartBody>
    </w:docPart>
    <w:docPart>
      <w:docPartPr>
        <w:name w:val="D05406CA11DA4497B6D9E092716157A1"/>
        <w:category>
          <w:name w:val="General"/>
          <w:gallery w:val="placeholder"/>
        </w:category>
        <w:types>
          <w:type w:val="bbPlcHdr"/>
        </w:types>
        <w:behaviors>
          <w:behavior w:val="content"/>
        </w:behaviors>
        <w:guid w:val="{1C6BE412-F9A0-4E3A-AE8D-B6EDE9332795}"/>
      </w:docPartPr>
      <w:docPartBody>
        <w:p w:rsidR="00325154" w:rsidRDefault="00325154" w:rsidP="00325154">
          <w:pPr>
            <w:pStyle w:val="D05406CA11DA4497B6D9E092716157A1"/>
          </w:pPr>
          <w:r w:rsidRPr="00055548">
            <w:rPr>
              <w:rStyle w:val="PlaceholderText"/>
              <w:rFonts w:cstheme="minorHAnsi"/>
            </w:rPr>
            <w:t>Choose an item.</w:t>
          </w:r>
        </w:p>
      </w:docPartBody>
    </w:docPart>
    <w:docPart>
      <w:docPartPr>
        <w:name w:val="997B0ED6B9EB4EE3AD5034D4937EECFE"/>
        <w:category>
          <w:name w:val="General"/>
          <w:gallery w:val="placeholder"/>
        </w:category>
        <w:types>
          <w:type w:val="bbPlcHdr"/>
        </w:types>
        <w:behaviors>
          <w:behavior w:val="content"/>
        </w:behaviors>
        <w:guid w:val="{38905E37-B3C1-410B-A212-F5FFA4C38F02}"/>
      </w:docPartPr>
      <w:docPartBody>
        <w:p w:rsidR="00325154" w:rsidRDefault="00325154" w:rsidP="00325154">
          <w:pPr>
            <w:pStyle w:val="997B0ED6B9EB4EE3AD5034D4937EECFE"/>
          </w:pPr>
          <w:r w:rsidRPr="00055548">
            <w:rPr>
              <w:rStyle w:val="PlaceholderText"/>
              <w:rFonts w:cstheme="minorHAnsi"/>
            </w:rPr>
            <w:t>Choose an item.</w:t>
          </w:r>
        </w:p>
      </w:docPartBody>
    </w:docPart>
    <w:docPart>
      <w:docPartPr>
        <w:name w:val="69CFA87A501D4EDF88514C5784F6B9A5"/>
        <w:category>
          <w:name w:val="General"/>
          <w:gallery w:val="placeholder"/>
        </w:category>
        <w:types>
          <w:type w:val="bbPlcHdr"/>
        </w:types>
        <w:behaviors>
          <w:behavior w:val="content"/>
        </w:behaviors>
        <w:guid w:val="{8BCF56A2-167E-47A8-999B-7DDCED1FA1EC}"/>
      </w:docPartPr>
      <w:docPartBody>
        <w:p w:rsidR="00325154" w:rsidRDefault="00325154" w:rsidP="00325154">
          <w:pPr>
            <w:pStyle w:val="69CFA87A501D4EDF88514C5784F6B9A5"/>
          </w:pPr>
          <w:r w:rsidRPr="00055548">
            <w:rPr>
              <w:rStyle w:val="PlaceholderText"/>
              <w:rFonts w:cstheme="minorHAnsi"/>
            </w:rPr>
            <w:t>Choose an item.</w:t>
          </w:r>
        </w:p>
      </w:docPartBody>
    </w:docPart>
    <w:docPart>
      <w:docPartPr>
        <w:name w:val="65E540831CCD463DAB2D0FCEA41F7994"/>
        <w:category>
          <w:name w:val="General"/>
          <w:gallery w:val="placeholder"/>
        </w:category>
        <w:types>
          <w:type w:val="bbPlcHdr"/>
        </w:types>
        <w:behaviors>
          <w:behavior w:val="content"/>
        </w:behaviors>
        <w:guid w:val="{44C0CA3D-6DE3-4EDD-81F6-3A36E0218770}"/>
      </w:docPartPr>
      <w:docPartBody>
        <w:p w:rsidR="00325154" w:rsidRDefault="00325154" w:rsidP="00325154">
          <w:pPr>
            <w:pStyle w:val="65E540831CCD463DAB2D0FCEA41F7994"/>
          </w:pPr>
          <w:r w:rsidRPr="00055548">
            <w:rPr>
              <w:rStyle w:val="PlaceholderText"/>
              <w:rFonts w:cstheme="minorHAnsi"/>
            </w:rPr>
            <w:t>Choose an item.</w:t>
          </w:r>
        </w:p>
      </w:docPartBody>
    </w:docPart>
    <w:docPart>
      <w:docPartPr>
        <w:name w:val="59ABCB411192459D88B993D9E48ED69C"/>
        <w:category>
          <w:name w:val="General"/>
          <w:gallery w:val="placeholder"/>
        </w:category>
        <w:types>
          <w:type w:val="bbPlcHdr"/>
        </w:types>
        <w:behaviors>
          <w:behavior w:val="content"/>
        </w:behaviors>
        <w:guid w:val="{83F6E3CA-5D2D-43D6-ABBB-F3E5891757D0}"/>
      </w:docPartPr>
      <w:docPartBody>
        <w:p w:rsidR="00325154" w:rsidRDefault="00325154" w:rsidP="00325154">
          <w:pPr>
            <w:pStyle w:val="59ABCB411192459D88B993D9E48ED69C"/>
          </w:pPr>
          <w:r w:rsidRPr="00A138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70679"/>
    <w:rsid w:val="000A12CF"/>
    <w:rsid w:val="00150959"/>
    <w:rsid w:val="001A33C7"/>
    <w:rsid w:val="001D631E"/>
    <w:rsid w:val="00325154"/>
    <w:rsid w:val="004660BF"/>
    <w:rsid w:val="005B6408"/>
    <w:rsid w:val="005C2E05"/>
    <w:rsid w:val="005F6D31"/>
    <w:rsid w:val="00656EA2"/>
    <w:rsid w:val="00660D73"/>
    <w:rsid w:val="006F25E1"/>
    <w:rsid w:val="00753AA0"/>
    <w:rsid w:val="00762686"/>
    <w:rsid w:val="00786AC2"/>
    <w:rsid w:val="008457C6"/>
    <w:rsid w:val="00846A6B"/>
    <w:rsid w:val="00883F73"/>
    <w:rsid w:val="00884275"/>
    <w:rsid w:val="008B2C45"/>
    <w:rsid w:val="00906B16"/>
    <w:rsid w:val="009436A0"/>
    <w:rsid w:val="00944003"/>
    <w:rsid w:val="00A25D41"/>
    <w:rsid w:val="00AC60F2"/>
    <w:rsid w:val="00B8306F"/>
    <w:rsid w:val="00BB76D4"/>
    <w:rsid w:val="00C1119E"/>
    <w:rsid w:val="00C86AED"/>
    <w:rsid w:val="00DF1244"/>
    <w:rsid w:val="00E653FA"/>
    <w:rsid w:val="00E7147B"/>
    <w:rsid w:val="00E93F19"/>
    <w:rsid w:val="00F1661E"/>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154"/>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 w:type="paragraph" w:customStyle="1" w:styleId="21C7531926C840E1865447F8BBC7ED8C">
    <w:name w:val="21C7531926C840E1865447F8BBC7ED8C"/>
    <w:rsid w:val="00325154"/>
  </w:style>
  <w:style w:type="paragraph" w:customStyle="1" w:styleId="D37396BB4D6848DB922AF6E119D0F9F4">
    <w:name w:val="D37396BB4D6848DB922AF6E119D0F9F4"/>
    <w:rsid w:val="00325154"/>
  </w:style>
  <w:style w:type="paragraph" w:customStyle="1" w:styleId="CA0691D45AF94EC287EF7E3BAB704227">
    <w:name w:val="CA0691D45AF94EC287EF7E3BAB704227"/>
    <w:rsid w:val="00325154"/>
  </w:style>
  <w:style w:type="paragraph" w:customStyle="1" w:styleId="C32802D6C33F461DB52DB1E6FC427D12">
    <w:name w:val="C32802D6C33F461DB52DB1E6FC427D12"/>
    <w:rsid w:val="00325154"/>
  </w:style>
  <w:style w:type="paragraph" w:customStyle="1" w:styleId="F40AB1C8CECE421AAC7DE4B818D61A17">
    <w:name w:val="F40AB1C8CECE421AAC7DE4B818D61A17"/>
    <w:rsid w:val="00325154"/>
  </w:style>
  <w:style w:type="paragraph" w:customStyle="1" w:styleId="BD04627FB57E40EAA23D81E7BAD3EE4F">
    <w:name w:val="BD04627FB57E40EAA23D81E7BAD3EE4F"/>
    <w:rsid w:val="00325154"/>
  </w:style>
  <w:style w:type="paragraph" w:customStyle="1" w:styleId="47CFDA421C944F948EAED99B944B8936">
    <w:name w:val="47CFDA421C944F948EAED99B944B8936"/>
    <w:rsid w:val="00325154"/>
  </w:style>
  <w:style w:type="paragraph" w:customStyle="1" w:styleId="D05406CA11DA4497B6D9E092716157A1">
    <w:name w:val="D05406CA11DA4497B6D9E092716157A1"/>
    <w:rsid w:val="00325154"/>
  </w:style>
  <w:style w:type="paragraph" w:customStyle="1" w:styleId="997B0ED6B9EB4EE3AD5034D4937EECFE">
    <w:name w:val="997B0ED6B9EB4EE3AD5034D4937EECFE"/>
    <w:rsid w:val="00325154"/>
  </w:style>
  <w:style w:type="paragraph" w:customStyle="1" w:styleId="69CFA87A501D4EDF88514C5784F6B9A5">
    <w:name w:val="69CFA87A501D4EDF88514C5784F6B9A5"/>
    <w:rsid w:val="00325154"/>
  </w:style>
  <w:style w:type="paragraph" w:customStyle="1" w:styleId="65E540831CCD463DAB2D0FCEA41F7994">
    <w:name w:val="65E540831CCD463DAB2D0FCEA41F7994"/>
    <w:rsid w:val="00325154"/>
  </w:style>
  <w:style w:type="paragraph" w:customStyle="1" w:styleId="59ABCB411192459D88B993D9E48ED69C">
    <w:name w:val="59ABCB411192459D88B993D9E48ED69C"/>
    <w:rsid w:val="00325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9AE06-563A-4BD2-9895-4CC611DD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20</Pages>
  <Words>4600</Words>
  <Characters>26222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Stephenson</dc:creator>
  <cp:lastModifiedBy>Mr Graham</cp:lastModifiedBy>
  <cp:revision>10</cp:revision>
  <cp:lastPrinted>2017-02-24T10:23:00Z</cp:lastPrinted>
  <dcterms:created xsi:type="dcterms:W3CDTF">2025-05-28T14:38:00Z</dcterms:created>
  <dcterms:modified xsi:type="dcterms:W3CDTF">2025-09-16T09:08:00Z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