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F1C90" w14:textId="1EB13111" w:rsidR="3CE9A59F" w:rsidRDefault="3CE9A59F" w:rsidP="3CE9A59F">
      <w:pPr>
        <w:pStyle w:val="Title"/>
        <w:rPr>
          <w:color w:val="auto"/>
        </w:rPr>
      </w:pPr>
    </w:p>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508ABB36" w:rsidR="005D1A12" w:rsidRPr="000005A7" w:rsidRDefault="00C757F4">
      <w:pPr>
        <w:rPr>
          <w:sz w:val="36"/>
          <w:szCs w:val="36"/>
        </w:rPr>
      </w:pPr>
      <w:r w:rsidRPr="000005A7">
        <w:rPr>
          <w:sz w:val="36"/>
          <w:szCs w:val="36"/>
        </w:rPr>
        <w:t xml:space="preserve">Establishment Name: </w:t>
      </w:r>
      <w:r w:rsidR="000E5DF1">
        <w:rPr>
          <w:sz w:val="36"/>
          <w:szCs w:val="36"/>
        </w:rPr>
        <w:t xml:space="preserve">St John’s Primary School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28"/>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28"/>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52149972" w:rsidR="00550780" w:rsidRPr="00221908" w:rsidRDefault="00337F9A" w:rsidP="003609FD">
      <w:pPr>
        <w:pStyle w:val="ListParagraph"/>
        <w:numPr>
          <w:ilvl w:val="0"/>
          <w:numId w:val="28"/>
        </w:numPr>
        <w:rPr>
          <w:sz w:val="28"/>
          <w:szCs w:val="28"/>
        </w:rPr>
      </w:pPr>
      <w:r w:rsidRPr="000005A7">
        <w:rPr>
          <w:sz w:val="28"/>
          <w:szCs w:val="28"/>
        </w:rPr>
        <w:t xml:space="preserve">Action Plan for </w:t>
      </w:r>
      <w:r w:rsidR="0010644C">
        <w:rPr>
          <w:sz w:val="28"/>
          <w:szCs w:val="28"/>
        </w:rPr>
        <w:t>session 202</w:t>
      </w:r>
      <w:r w:rsidR="0073570B">
        <w:rPr>
          <w:sz w:val="28"/>
          <w:szCs w:val="28"/>
        </w:rPr>
        <w:t>6-2027</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7"/>
        <w:gridCol w:w="1988"/>
        <w:gridCol w:w="3480"/>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4B4623F9" w:rsidR="00263C2A" w:rsidRPr="000005A7" w:rsidRDefault="000E5DF1" w:rsidP="00263C2A">
            <w:pPr>
              <w:rPr>
                <w:sz w:val="28"/>
                <w:szCs w:val="28"/>
              </w:rPr>
            </w:pPr>
            <w:r>
              <w:rPr>
                <w:sz w:val="28"/>
                <w:szCs w:val="28"/>
              </w:rPr>
              <w:t>Leanne Cannon</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309960D6" w:rsidR="00263C2A" w:rsidRPr="000005A7" w:rsidRDefault="000E5DF1" w:rsidP="00EF4B41">
            <w:pPr>
              <w:rPr>
                <w:sz w:val="28"/>
                <w:szCs w:val="28"/>
              </w:rPr>
            </w:pPr>
            <w:r>
              <w:rPr>
                <w:sz w:val="28"/>
                <w:szCs w:val="28"/>
              </w:rPr>
              <w:t>June 2026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5"/>
        <w:gridCol w:w="4981"/>
        <w:gridCol w:w="1990"/>
        <w:gridCol w:w="3472"/>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22272C92" w:rsidR="00263C2A" w:rsidRPr="000005A7" w:rsidRDefault="000E5DF1" w:rsidP="00356561">
            <w:pPr>
              <w:rPr>
                <w:sz w:val="28"/>
                <w:szCs w:val="28"/>
              </w:rPr>
            </w:pPr>
            <w:r>
              <w:rPr>
                <w:sz w:val="28"/>
                <w:szCs w:val="28"/>
              </w:rPr>
              <w:t>Gavin Brown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09548ADB" w:rsidR="00263C2A" w:rsidRPr="000005A7" w:rsidRDefault="00263C2A" w:rsidP="00356561">
            <w:pPr>
              <w:rPr>
                <w:sz w:val="28"/>
                <w:szCs w:val="28"/>
              </w:rPr>
            </w:pP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12CC50BE" w14:textId="77777777" w:rsidR="000E5DF1" w:rsidRDefault="000E5DF1" w:rsidP="000E5DF1">
      <w:pPr>
        <w:pStyle w:val="paragraph"/>
        <w:spacing w:before="0" w:beforeAutospacing="0" w:after="0" w:afterAutospacing="0"/>
        <w:textAlignment w:val="baseline"/>
        <w:rPr>
          <w:rFonts w:ascii="Calibri" w:hAnsi="Calibri" w:cs="Calibri"/>
          <w:sz w:val="28"/>
          <w:szCs w:val="28"/>
        </w:rPr>
      </w:pPr>
      <w:r w:rsidRPr="5724C8D0">
        <w:rPr>
          <w:rStyle w:val="normaltextrun"/>
          <w:b/>
          <w:bCs/>
          <w:color w:val="000000" w:themeColor="text1"/>
          <w:sz w:val="28"/>
          <w:szCs w:val="28"/>
        </w:rPr>
        <w:t>Vision</w:t>
      </w:r>
      <w:r w:rsidRPr="5724C8D0">
        <w:rPr>
          <w:rStyle w:val="normaltextrun"/>
          <w:color w:val="000000" w:themeColor="text1"/>
          <w:sz w:val="28"/>
          <w:szCs w:val="28"/>
        </w:rPr>
        <w:t>: </w:t>
      </w:r>
      <w:r w:rsidRPr="5724C8D0">
        <w:rPr>
          <w:rStyle w:val="eop"/>
          <w:color w:val="000000" w:themeColor="text1"/>
          <w:sz w:val="28"/>
          <w:szCs w:val="28"/>
        </w:rPr>
        <w:t> </w:t>
      </w:r>
    </w:p>
    <w:p w14:paraId="43423981" w14:textId="77777777" w:rsidR="000E5DF1" w:rsidRDefault="000E5DF1" w:rsidP="000E5DF1">
      <w:pPr>
        <w:pStyle w:val="paragraph"/>
        <w:spacing w:before="0" w:beforeAutospacing="0" w:after="0" w:afterAutospacing="0"/>
        <w:textAlignment w:val="baseline"/>
        <w:rPr>
          <w:rFonts w:ascii="Calibri" w:hAnsi="Calibri" w:cs="Calibri"/>
          <w:sz w:val="28"/>
          <w:szCs w:val="28"/>
        </w:rPr>
      </w:pPr>
      <w:r w:rsidRPr="47DBFA86">
        <w:rPr>
          <w:rStyle w:val="normaltextrun"/>
          <w:color w:val="000000" w:themeColor="text1"/>
          <w:sz w:val="28"/>
          <w:szCs w:val="28"/>
        </w:rPr>
        <w:t>Learning</w:t>
      </w:r>
      <w:r>
        <w:rPr>
          <w:rStyle w:val="normaltextrun"/>
          <w:color w:val="000000" w:themeColor="text1"/>
          <w:sz w:val="28"/>
          <w:szCs w:val="28"/>
        </w:rPr>
        <w:t xml:space="preserve"> and growing</w:t>
      </w:r>
      <w:r w:rsidRPr="47DBFA86">
        <w:rPr>
          <w:rStyle w:val="normaltextrun"/>
          <w:color w:val="000000" w:themeColor="text1"/>
          <w:sz w:val="28"/>
          <w:szCs w:val="28"/>
        </w:rPr>
        <w:t xml:space="preserve"> together through faith, </w:t>
      </w:r>
      <w:bookmarkStart w:id="0" w:name="_Int_u4dE4u1b"/>
      <w:r w:rsidRPr="47DBFA86">
        <w:rPr>
          <w:rStyle w:val="normaltextrun"/>
          <w:color w:val="000000" w:themeColor="text1"/>
          <w:sz w:val="28"/>
          <w:szCs w:val="28"/>
        </w:rPr>
        <w:t>hard work</w:t>
      </w:r>
      <w:bookmarkEnd w:id="0"/>
      <w:r w:rsidRPr="47DBFA86">
        <w:rPr>
          <w:rStyle w:val="normaltextrun"/>
          <w:color w:val="000000" w:themeColor="text1"/>
          <w:sz w:val="28"/>
          <w:szCs w:val="28"/>
        </w:rPr>
        <w:t xml:space="preserve"> and love</w:t>
      </w:r>
      <w:r>
        <w:rPr>
          <w:rStyle w:val="normaltextrun"/>
          <w:color w:val="000000" w:themeColor="text1"/>
          <w:sz w:val="28"/>
          <w:szCs w:val="28"/>
        </w:rPr>
        <w:t>, to go safely on our way.</w:t>
      </w:r>
      <w:r w:rsidRPr="47DBFA86">
        <w:rPr>
          <w:rStyle w:val="eop"/>
          <w:color w:val="000000" w:themeColor="text1"/>
          <w:sz w:val="28"/>
          <w:szCs w:val="28"/>
        </w:rPr>
        <w:t> </w:t>
      </w:r>
    </w:p>
    <w:p w14:paraId="5EA4D158" w14:textId="77777777" w:rsidR="000E5DF1" w:rsidRDefault="000E5DF1" w:rsidP="000E5DF1">
      <w:pPr>
        <w:pStyle w:val="paragraph"/>
        <w:spacing w:before="0" w:beforeAutospacing="0" w:after="0" w:afterAutospacing="0"/>
        <w:textAlignment w:val="baseline"/>
        <w:rPr>
          <w:rFonts w:ascii="Calibri" w:hAnsi="Calibri" w:cs="Calibri"/>
          <w:sz w:val="28"/>
          <w:szCs w:val="28"/>
        </w:rPr>
      </w:pPr>
      <w:r w:rsidRPr="5724C8D0">
        <w:rPr>
          <w:rStyle w:val="normaltextrun"/>
          <w:b/>
          <w:bCs/>
          <w:color w:val="000000" w:themeColor="text1"/>
          <w:sz w:val="28"/>
          <w:szCs w:val="28"/>
        </w:rPr>
        <w:t>Values</w:t>
      </w:r>
      <w:r w:rsidRPr="5724C8D0">
        <w:rPr>
          <w:rStyle w:val="normaltextrun"/>
          <w:color w:val="000000" w:themeColor="text1"/>
          <w:sz w:val="28"/>
          <w:szCs w:val="28"/>
        </w:rPr>
        <w:t>:</w:t>
      </w:r>
      <w:r w:rsidRPr="5724C8D0">
        <w:rPr>
          <w:rStyle w:val="eop"/>
          <w:color w:val="000000" w:themeColor="text1"/>
          <w:sz w:val="28"/>
          <w:szCs w:val="28"/>
        </w:rPr>
        <w:t> </w:t>
      </w:r>
    </w:p>
    <w:p w14:paraId="740001BF" w14:textId="77777777" w:rsidR="000E5DF1" w:rsidRDefault="000E5DF1" w:rsidP="000E5DF1">
      <w:pPr>
        <w:pStyle w:val="paragraph"/>
        <w:spacing w:before="0" w:beforeAutospacing="0" w:after="0" w:afterAutospacing="0"/>
        <w:textAlignment w:val="baseline"/>
        <w:rPr>
          <w:rFonts w:ascii="Calibri" w:hAnsi="Calibri" w:cs="Calibri"/>
          <w:sz w:val="28"/>
          <w:szCs w:val="28"/>
        </w:rPr>
      </w:pPr>
      <w:r>
        <w:rPr>
          <w:rStyle w:val="normaltextrun"/>
          <w:color w:val="000000"/>
          <w:sz w:val="28"/>
          <w:szCs w:val="28"/>
        </w:rPr>
        <w:t> Respect, Ambition, Love, Patience, Honesty</w:t>
      </w:r>
      <w:r>
        <w:rPr>
          <w:rStyle w:val="eop"/>
          <w:color w:val="000000"/>
          <w:sz w:val="28"/>
          <w:szCs w:val="28"/>
        </w:rPr>
        <w:t> </w:t>
      </w:r>
    </w:p>
    <w:p w14:paraId="3F4FE1FD" w14:textId="77777777" w:rsidR="000E5DF1" w:rsidRDefault="000E5DF1" w:rsidP="000E5DF1">
      <w:pPr>
        <w:pStyle w:val="paragraph"/>
        <w:spacing w:before="0" w:beforeAutospacing="0" w:after="0" w:afterAutospacing="0"/>
        <w:textAlignment w:val="baseline"/>
        <w:rPr>
          <w:rFonts w:ascii="Calibri" w:hAnsi="Calibri" w:cs="Calibri"/>
          <w:sz w:val="28"/>
          <w:szCs w:val="28"/>
        </w:rPr>
      </w:pPr>
      <w:r w:rsidRPr="5724C8D0">
        <w:rPr>
          <w:rStyle w:val="normaltextrun"/>
          <w:b/>
          <w:bCs/>
          <w:color w:val="000000" w:themeColor="text1"/>
          <w:sz w:val="28"/>
          <w:szCs w:val="28"/>
        </w:rPr>
        <w:t>Aims</w:t>
      </w:r>
      <w:r w:rsidRPr="5724C8D0">
        <w:rPr>
          <w:rStyle w:val="normaltextrun"/>
          <w:color w:val="000000" w:themeColor="text1"/>
          <w:sz w:val="28"/>
          <w:szCs w:val="28"/>
        </w:rPr>
        <w:t>: </w:t>
      </w:r>
      <w:r w:rsidRPr="5724C8D0">
        <w:rPr>
          <w:rStyle w:val="eop"/>
          <w:color w:val="000000" w:themeColor="text1"/>
          <w:sz w:val="28"/>
          <w:szCs w:val="28"/>
        </w:rPr>
        <w:t> </w:t>
      </w:r>
    </w:p>
    <w:p w14:paraId="769D8C6F" w14:textId="77777777" w:rsidR="000E5DF1" w:rsidRDefault="000E5DF1" w:rsidP="000E5DF1">
      <w:pPr>
        <w:pStyle w:val="paragraph"/>
        <w:spacing w:before="0" w:beforeAutospacing="0" w:after="0" w:afterAutospacing="0"/>
        <w:textAlignment w:val="baseline"/>
        <w:rPr>
          <w:rFonts w:ascii="Calibri" w:hAnsi="Calibri" w:cs="Calibri"/>
          <w:sz w:val="28"/>
          <w:szCs w:val="28"/>
        </w:rPr>
      </w:pPr>
      <w:r>
        <w:rPr>
          <w:rStyle w:val="normaltextrun"/>
          <w:color w:val="000000"/>
          <w:sz w:val="28"/>
          <w:szCs w:val="28"/>
        </w:rPr>
        <w:t>Together we will: </w:t>
      </w:r>
      <w:r>
        <w:rPr>
          <w:rStyle w:val="eop"/>
          <w:color w:val="000000"/>
          <w:sz w:val="28"/>
          <w:szCs w:val="28"/>
        </w:rPr>
        <w:t> </w:t>
      </w:r>
    </w:p>
    <w:p w14:paraId="15218340" w14:textId="77777777" w:rsidR="000E5DF1" w:rsidRDefault="000E5DF1" w:rsidP="000E5DF1">
      <w:pPr>
        <w:pStyle w:val="paragraph"/>
        <w:numPr>
          <w:ilvl w:val="0"/>
          <w:numId w:val="39"/>
        </w:numPr>
        <w:spacing w:before="0" w:beforeAutospacing="0" w:after="0" w:afterAutospacing="0"/>
        <w:ind w:left="709" w:hanging="283"/>
        <w:textAlignment w:val="baseline"/>
        <w:rPr>
          <w:rFonts w:ascii="Calibri" w:hAnsi="Calibri" w:cs="Calibri"/>
          <w:sz w:val="28"/>
          <w:szCs w:val="28"/>
        </w:rPr>
      </w:pPr>
      <w:r w:rsidRPr="47DBFA86">
        <w:rPr>
          <w:rStyle w:val="normaltextrun"/>
          <w:color w:val="000000" w:themeColor="text1"/>
          <w:sz w:val="28"/>
          <w:szCs w:val="28"/>
        </w:rPr>
        <w:t xml:space="preserve">Respect each other, all </w:t>
      </w:r>
      <w:bookmarkStart w:id="1" w:name="_Int_BW9JtwLe"/>
      <w:r w:rsidRPr="47DBFA86">
        <w:rPr>
          <w:rStyle w:val="normaltextrun"/>
          <w:color w:val="000000" w:themeColor="text1"/>
          <w:sz w:val="28"/>
          <w:szCs w:val="28"/>
        </w:rPr>
        <w:t>faiths</w:t>
      </w:r>
      <w:bookmarkEnd w:id="1"/>
      <w:r w:rsidRPr="47DBFA86">
        <w:rPr>
          <w:rStyle w:val="normaltextrun"/>
          <w:color w:val="000000" w:themeColor="text1"/>
          <w:sz w:val="28"/>
          <w:szCs w:val="28"/>
        </w:rPr>
        <w:t xml:space="preserve"> and the world around us.</w:t>
      </w:r>
      <w:r w:rsidRPr="47DBFA86">
        <w:rPr>
          <w:rStyle w:val="eop"/>
          <w:color w:val="000000" w:themeColor="text1"/>
          <w:sz w:val="28"/>
          <w:szCs w:val="28"/>
        </w:rPr>
        <w:t> </w:t>
      </w:r>
    </w:p>
    <w:p w14:paraId="41B4EAB8" w14:textId="77777777" w:rsidR="000E5DF1" w:rsidRDefault="000E5DF1" w:rsidP="000E5DF1">
      <w:pPr>
        <w:pStyle w:val="paragraph"/>
        <w:numPr>
          <w:ilvl w:val="0"/>
          <w:numId w:val="39"/>
        </w:numPr>
        <w:spacing w:before="0" w:beforeAutospacing="0" w:after="0" w:afterAutospacing="0"/>
        <w:ind w:left="709" w:hanging="283"/>
        <w:textAlignment w:val="baseline"/>
        <w:rPr>
          <w:rFonts w:ascii="Calibri" w:hAnsi="Calibri" w:cs="Calibri"/>
          <w:sz w:val="28"/>
          <w:szCs w:val="28"/>
        </w:rPr>
      </w:pPr>
      <w:r w:rsidRPr="47DBFA86">
        <w:rPr>
          <w:rStyle w:val="normaltextrun"/>
          <w:color w:val="000000" w:themeColor="text1"/>
          <w:sz w:val="28"/>
          <w:szCs w:val="28"/>
        </w:rPr>
        <w:t xml:space="preserve">Provide opportunities to develop pupils’ personalities, </w:t>
      </w:r>
      <w:bookmarkStart w:id="2" w:name="_Int_yh6voMJc"/>
      <w:r w:rsidRPr="47DBFA86">
        <w:rPr>
          <w:rStyle w:val="normaltextrun"/>
          <w:color w:val="000000" w:themeColor="text1"/>
          <w:sz w:val="28"/>
          <w:szCs w:val="28"/>
        </w:rPr>
        <w:t>talents</w:t>
      </w:r>
      <w:bookmarkEnd w:id="2"/>
      <w:r w:rsidRPr="47DBFA86">
        <w:rPr>
          <w:rStyle w:val="normaltextrun"/>
          <w:color w:val="000000" w:themeColor="text1"/>
          <w:sz w:val="28"/>
          <w:szCs w:val="28"/>
        </w:rPr>
        <w:t xml:space="preserve"> and physical abilities in a variety of settings allowing them to reach their fullest potential in </w:t>
      </w:r>
      <w:r>
        <w:rPr>
          <w:rStyle w:val="normaltextrun"/>
          <w:color w:val="000000" w:themeColor="text1"/>
          <w:sz w:val="28"/>
          <w:szCs w:val="28"/>
        </w:rPr>
        <w:t xml:space="preserve">nursery, </w:t>
      </w:r>
      <w:r w:rsidRPr="47DBFA86">
        <w:rPr>
          <w:rStyle w:val="normaltextrun"/>
          <w:color w:val="000000" w:themeColor="text1"/>
          <w:sz w:val="28"/>
          <w:szCs w:val="28"/>
        </w:rPr>
        <w:t>school and the wider Community.</w:t>
      </w:r>
      <w:r w:rsidRPr="47DBFA86">
        <w:rPr>
          <w:rStyle w:val="eop"/>
          <w:color w:val="000000" w:themeColor="text1"/>
          <w:sz w:val="28"/>
          <w:szCs w:val="28"/>
        </w:rPr>
        <w:t> </w:t>
      </w:r>
    </w:p>
    <w:p w14:paraId="549D5EB9" w14:textId="09DB7156" w:rsidR="000E5DF1" w:rsidRDefault="000E5DF1" w:rsidP="056D5C5E">
      <w:pPr>
        <w:pStyle w:val="paragraph"/>
        <w:numPr>
          <w:ilvl w:val="0"/>
          <w:numId w:val="39"/>
        </w:numPr>
        <w:spacing w:before="0" w:beforeAutospacing="0" w:after="0" w:afterAutospacing="0"/>
        <w:ind w:left="709" w:hanging="283"/>
        <w:textAlignment w:val="baseline"/>
        <w:rPr>
          <w:rFonts w:ascii="Calibri" w:hAnsi="Calibri" w:cs="Calibri"/>
          <w:sz w:val="28"/>
          <w:szCs w:val="28"/>
        </w:rPr>
      </w:pPr>
      <w:r w:rsidRPr="00F80F6C">
        <w:rPr>
          <w:rFonts w:ascii="Calibri" w:hAnsi="Calibri" w:cs="Calibri"/>
          <w:noProof/>
          <w:sz w:val="28"/>
          <w:szCs w:val="28"/>
        </w:rPr>
        <w:drawing>
          <wp:anchor distT="0" distB="0" distL="114300" distR="114300" simplePos="0" relativeHeight="251674624" behindDoc="1" locked="0" layoutInCell="1" allowOverlap="1" wp14:anchorId="2B7761D5" wp14:editId="1DF0E2FA">
            <wp:simplePos x="0" y="0"/>
            <wp:positionH relativeFrom="margin">
              <wp:align>center</wp:align>
            </wp:positionH>
            <wp:positionV relativeFrom="paragraph">
              <wp:posOffset>138430</wp:posOffset>
            </wp:positionV>
            <wp:extent cx="3034030" cy="4292600"/>
            <wp:effectExtent l="0" t="635" r="0" b="0"/>
            <wp:wrapTight wrapText="bothSides">
              <wp:wrapPolygon edited="0">
                <wp:start x="-5" y="21597"/>
                <wp:lineTo x="21424" y="21597"/>
                <wp:lineTo x="21424" y="125"/>
                <wp:lineTo x="-5" y="125"/>
                <wp:lineTo x="-5" y="21597"/>
              </wp:wrapPolygon>
            </wp:wrapTight>
            <wp:docPr id="3" name="Picture 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pho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034030" cy="4292600"/>
                    </a:xfrm>
                    <a:prstGeom prst="rect">
                      <a:avLst/>
                    </a:prstGeom>
                  </pic:spPr>
                </pic:pic>
              </a:graphicData>
            </a:graphic>
            <wp14:sizeRelH relativeFrom="page">
              <wp14:pctWidth>0</wp14:pctWidth>
            </wp14:sizeRelH>
            <wp14:sizeRelV relativeFrom="page">
              <wp14:pctHeight>0</wp14:pctHeight>
            </wp14:sizeRelV>
          </wp:anchor>
        </w:drawing>
      </w:r>
      <w:r w:rsidR="0C4B24F2">
        <w:rPr>
          <w:rStyle w:val="normaltextrun"/>
          <w:color w:val="000000"/>
          <w:sz w:val="28"/>
          <w:szCs w:val="28"/>
        </w:rPr>
        <w:t>C</w:t>
      </w:r>
      <w:r w:rsidR="4DB3B326">
        <w:rPr>
          <w:rStyle w:val="normaltextrun"/>
          <w:color w:val="000000"/>
          <w:sz w:val="28"/>
          <w:szCs w:val="28"/>
        </w:rPr>
        <w:t>reate a caring and happy environment where we can develop our God given talents.</w:t>
      </w:r>
      <w:r w:rsidR="4DB3B326">
        <w:rPr>
          <w:rStyle w:val="eop"/>
          <w:color w:val="000000"/>
          <w:sz w:val="28"/>
          <w:szCs w:val="28"/>
        </w:rPr>
        <w:t> </w:t>
      </w:r>
    </w:p>
    <w:p w14:paraId="3447BCCB" w14:textId="77777777" w:rsidR="000E5DF1" w:rsidRDefault="000E5DF1" w:rsidP="000E5DF1">
      <w:pPr>
        <w:pStyle w:val="paragraph"/>
        <w:numPr>
          <w:ilvl w:val="0"/>
          <w:numId w:val="39"/>
        </w:numPr>
        <w:spacing w:before="0" w:beforeAutospacing="0" w:after="0" w:afterAutospacing="0"/>
        <w:ind w:left="709" w:hanging="283"/>
        <w:textAlignment w:val="baseline"/>
        <w:rPr>
          <w:rFonts w:ascii="Calibri" w:hAnsi="Calibri" w:cs="Calibri"/>
          <w:sz w:val="28"/>
          <w:szCs w:val="28"/>
        </w:rPr>
      </w:pPr>
      <w:r>
        <w:rPr>
          <w:rStyle w:val="normaltextrun"/>
          <w:color w:val="000000"/>
          <w:sz w:val="28"/>
          <w:szCs w:val="28"/>
        </w:rPr>
        <w:t>Demonstrate patience and understanding to all in a supportive way.</w:t>
      </w:r>
      <w:r>
        <w:rPr>
          <w:rStyle w:val="eop"/>
          <w:color w:val="000000"/>
          <w:sz w:val="28"/>
          <w:szCs w:val="28"/>
        </w:rPr>
        <w:t> </w:t>
      </w:r>
    </w:p>
    <w:p w14:paraId="3F228C91" w14:textId="77777777" w:rsidR="000E5DF1" w:rsidRPr="008D3BF1" w:rsidRDefault="000E5DF1" w:rsidP="000E5DF1">
      <w:pPr>
        <w:pStyle w:val="paragraph"/>
        <w:numPr>
          <w:ilvl w:val="0"/>
          <w:numId w:val="39"/>
        </w:numPr>
        <w:spacing w:before="0" w:beforeAutospacing="0" w:after="0" w:afterAutospacing="0"/>
        <w:ind w:left="709" w:hanging="283"/>
        <w:textAlignment w:val="baseline"/>
        <w:rPr>
          <w:rStyle w:val="eop"/>
          <w:rFonts w:ascii="Calibri" w:hAnsi="Calibri" w:cs="Calibri"/>
          <w:sz w:val="28"/>
          <w:szCs w:val="28"/>
        </w:rPr>
      </w:pPr>
      <w:r>
        <w:rPr>
          <w:rStyle w:val="normaltextrun"/>
          <w:color w:val="000000"/>
          <w:sz w:val="28"/>
          <w:szCs w:val="28"/>
        </w:rPr>
        <w:t>Establish an ethos of honesty in our words and actions.</w:t>
      </w:r>
      <w:r>
        <w:rPr>
          <w:rStyle w:val="eop"/>
          <w:color w:val="000000"/>
          <w:sz w:val="28"/>
          <w:szCs w:val="28"/>
        </w:rPr>
        <w:t> </w:t>
      </w:r>
    </w:p>
    <w:p w14:paraId="60565224" w14:textId="77777777" w:rsidR="00E95903" w:rsidRDefault="00E95903" w:rsidP="00E95903"/>
    <w:p w14:paraId="137A0546" w14:textId="77777777" w:rsidR="00DE5C2D" w:rsidRDefault="00DE5C2D" w:rsidP="00E95903"/>
    <w:p w14:paraId="7F0CF505" w14:textId="77777777" w:rsidR="00DE5C2D" w:rsidRDefault="00DE5C2D" w:rsidP="00E95903"/>
    <w:p w14:paraId="14EA81F7" w14:textId="77777777" w:rsidR="00DE5C2D" w:rsidRDefault="00DE5C2D" w:rsidP="00E95903"/>
    <w:p w14:paraId="2B4B542D" w14:textId="77777777" w:rsidR="00DE5C2D" w:rsidRDefault="00DE5C2D" w:rsidP="00E95903"/>
    <w:p w14:paraId="2A10235C" w14:textId="3D4045F2" w:rsidR="00E95903" w:rsidRDefault="00E95903" w:rsidP="00E95903"/>
    <w:p w14:paraId="65C8266F" w14:textId="4A776224" w:rsidR="000E5DF1" w:rsidRDefault="000E5DF1" w:rsidP="00E95903"/>
    <w:p w14:paraId="60FCD58B" w14:textId="5E9926DC" w:rsidR="000E5DF1" w:rsidRDefault="000E5DF1" w:rsidP="00E95903"/>
    <w:p w14:paraId="3474BF4F" w14:textId="77777777" w:rsidR="000E5DF1" w:rsidRPr="00E95903" w:rsidRDefault="000E5DF1" w:rsidP="00E95903"/>
    <w:p w14:paraId="6FA0CD78" w14:textId="77777777" w:rsidR="007A3D1C" w:rsidRPr="000005A7" w:rsidRDefault="00742A87" w:rsidP="00742A87">
      <w:pPr>
        <w:pStyle w:val="Title"/>
        <w:rPr>
          <w:color w:val="auto"/>
        </w:rPr>
      </w:pPr>
      <w:r w:rsidRPr="000005A7">
        <w:rPr>
          <w:color w:val="auto"/>
        </w:rPr>
        <w:lastRenderedPageBreak/>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A35854">
      <w:pPr>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A35854">
      <w:pPr>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055548">
      <w:pPr>
        <w:spacing w:after="0" w:line="240" w:lineRule="auto"/>
        <w:rPr>
          <w:sz w:val="36"/>
          <w:szCs w:val="36"/>
        </w:rPr>
      </w:pPr>
    </w:p>
    <w:p w14:paraId="59B2E99E" w14:textId="68B82CCE" w:rsidR="00103AA9" w:rsidRPr="000005A7" w:rsidRDefault="000514DD" w:rsidP="00103AA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103AA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103AA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103AA9">
      <w:pPr>
        <w:spacing w:after="0" w:line="240" w:lineRule="auto"/>
        <w:rPr>
          <w:sz w:val="36"/>
          <w:szCs w:val="36"/>
        </w:rPr>
      </w:pPr>
    </w:p>
    <w:p w14:paraId="3F24E359" w14:textId="2A31670A" w:rsidR="007B7696" w:rsidRDefault="007B7696" w:rsidP="00742A87">
      <w:pPr>
        <w:pStyle w:val="Title"/>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C562DE">
      <w:pPr>
        <w:pStyle w:val="Title"/>
        <w:rPr>
          <w:rFonts w:cstheme="minorHAnsi"/>
        </w:rPr>
      </w:pPr>
      <w:r w:rsidRPr="00055548">
        <w:rPr>
          <w:rFonts w:cstheme="minorHAnsi"/>
          <w:color w:val="auto"/>
        </w:rPr>
        <w:lastRenderedPageBreak/>
        <w:t>Overview of rolling three year plan</w:t>
      </w:r>
      <w:r w:rsidR="00C562DE">
        <w:rPr>
          <w:rFonts w:cstheme="minorHAnsi"/>
          <w:color w:val="auto"/>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9" w:history="1">
        <w:r w:rsidRPr="00C562DE">
          <w:rPr>
            <w:rStyle w:val="Hyperlink"/>
            <w:rFonts w:cstheme="minorHAnsi"/>
            <w:sz w:val="24"/>
            <w:szCs w:val="24"/>
          </w:rPr>
          <w:t xml:space="preserve">National Improvement Framework 2026 - </w:t>
        </w:r>
        <w:proofErr w:type="spellStart"/>
        <w:r w:rsidRPr="00C562DE">
          <w:rPr>
            <w:rStyle w:val="Hyperlink"/>
            <w:rFonts w:cstheme="minorHAnsi"/>
            <w:sz w:val="24"/>
            <w:szCs w:val="24"/>
          </w:rPr>
          <w:t>gov.scot</w:t>
        </w:r>
        <w:proofErr w:type="spell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56D5C5E">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F01E91" w:rsidRPr="00055548" w14:paraId="2DD6B044" w14:textId="77777777" w:rsidTr="056D5C5E">
        <w:tc>
          <w:tcPr>
            <w:tcW w:w="3312" w:type="dxa"/>
          </w:tcPr>
          <w:p w14:paraId="43C94511" w14:textId="2CCBB274"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Placing the human rights and needs of every child and young person at the centre of education</w:t>
            </w:r>
          </w:p>
        </w:tc>
        <w:tc>
          <w:tcPr>
            <w:tcW w:w="3678" w:type="dxa"/>
          </w:tcPr>
          <w:p w14:paraId="135E9CC3" w14:textId="772FA3C1" w:rsidR="00F01E91" w:rsidRPr="00D7741B" w:rsidRDefault="67172018" w:rsidP="056D5C5E">
            <w:pPr>
              <w:pStyle w:val="ListParagraph"/>
              <w:numPr>
                <w:ilvl w:val="0"/>
                <w:numId w:val="4"/>
              </w:numPr>
              <w:rPr>
                <w:rFonts w:eastAsiaTheme="minorEastAsia"/>
                <w:sz w:val="24"/>
                <w:szCs w:val="24"/>
              </w:rPr>
            </w:pPr>
            <w:r w:rsidRPr="056D5C5E">
              <w:rPr>
                <w:rFonts w:eastAsiaTheme="minorEastAsia"/>
                <w:sz w:val="24"/>
                <w:szCs w:val="24"/>
              </w:rPr>
              <w:t>Embed a whole</w:t>
            </w:r>
            <w:r w:rsidR="00F01E91">
              <w:noBreakHyphen/>
            </w:r>
            <w:r w:rsidRPr="056D5C5E">
              <w:rPr>
                <w:rFonts w:eastAsiaTheme="minorEastAsia"/>
                <w:sz w:val="24"/>
                <w:szCs w:val="24"/>
              </w:rPr>
              <w:t>establishment anti</w:t>
            </w:r>
            <w:r w:rsidR="00F01E91">
              <w:noBreakHyphen/>
            </w:r>
            <w:r w:rsidRPr="056D5C5E">
              <w:rPr>
                <w:rFonts w:eastAsiaTheme="minorEastAsia"/>
                <w:sz w:val="24"/>
                <w:szCs w:val="24"/>
              </w:rPr>
              <w:t>racist culture</w:t>
            </w:r>
          </w:p>
          <w:p w14:paraId="3752EA70" w14:textId="52AA81AA" w:rsidR="00F01E91" w:rsidRPr="00D7741B" w:rsidRDefault="144F1EC3" w:rsidP="056D5C5E">
            <w:pPr>
              <w:pStyle w:val="ListParagraph"/>
              <w:numPr>
                <w:ilvl w:val="0"/>
                <w:numId w:val="4"/>
              </w:numPr>
              <w:rPr>
                <w:rFonts w:ascii="Calibri" w:eastAsia="Calibri" w:hAnsi="Calibri" w:cs="Calibri"/>
                <w:sz w:val="24"/>
                <w:szCs w:val="24"/>
              </w:rPr>
            </w:pPr>
            <w:r w:rsidRPr="056D5C5E">
              <w:rPr>
                <w:rFonts w:ascii="Calibri" w:eastAsia="Calibri" w:hAnsi="Calibri" w:cs="Calibri"/>
                <w:sz w:val="24"/>
                <w:szCs w:val="24"/>
              </w:rPr>
              <w:t xml:space="preserve">Pupils experience increased enjoyment, confidence, and active engagement during outdoor activities. </w:t>
            </w:r>
          </w:p>
          <w:p w14:paraId="1A1B94AA" w14:textId="0F15B04F" w:rsidR="00F01E91" w:rsidRPr="00D7741B" w:rsidRDefault="14F49EC5" w:rsidP="056D5C5E">
            <w:pPr>
              <w:pStyle w:val="ListParagraph"/>
              <w:numPr>
                <w:ilvl w:val="0"/>
                <w:numId w:val="4"/>
              </w:numPr>
              <w:rPr>
                <w:rFonts w:eastAsiaTheme="minorEastAsia"/>
                <w:sz w:val="24"/>
                <w:szCs w:val="24"/>
              </w:rPr>
            </w:pPr>
            <w:r w:rsidRPr="056D5C5E">
              <w:rPr>
                <w:rFonts w:eastAsiaTheme="minorEastAsia"/>
                <w:sz w:val="24"/>
                <w:szCs w:val="24"/>
              </w:rPr>
              <w:t>Strengthen our Religious Education curriculum to ensure it is coherent and progressive</w:t>
            </w:r>
            <w:r w:rsidR="03DFDD02" w:rsidRPr="056D5C5E">
              <w:rPr>
                <w:rFonts w:eastAsiaTheme="minorEastAsia"/>
                <w:sz w:val="24"/>
                <w:szCs w:val="24"/>
              </w:rPr>
              <w:t>.</w:t>
            </w:r>
          </w:p>
          <w:p w14:paraId="1B6B6BC7" w14:textId="34A66EBA" w:rsidR="00F01E91" w:rsidRPr="00D7741B" w:rsidRDefault="23C10F39" w:rsidP="056D5C5E">
            <w:pPr>
              <w:pStyle w:val="ListParagraph"/>
              <w:numPr>
                <w:ilvl w:val="0"/>
                <w:numId w:val="4"/>
              </w:numPr>
              <w:rPr>
                <w:rFonts w:ascii="Calibri" w:eastAsia="Calibri" w:hAnsi="Calibri" w:cs="Calibri"/>
                <w:sz w:val="24"/>
                <w:szCs w:val="24"/>
              </w:rPr>
            </w:pPr>
            <w:r w:rsidRPr="056D5C5E">
              <w:rPr>
                <w:rFonts w:ascii="Calibri" w:eastAsia="Calibri" w:hAnsi="Calibri" w:cs="Calibri"/>
                <w:sz w:val="24"/>
                <w:szCs w:val="24"/>
              </w:rPr>
              <w:t>Understand and use the new Quality Improvement Framework for the Early Learning and Childcare Sector</w:t>
            </w:r>
          </w:p>
        </w:tc>
        <w:tc>
          <w:tcPr>
            <w:tcW w:w="3412" w:type="dxa"/>
          </w:tcPr>
          <w:p w14:paraId="50027ED8" w14:textId="4F6E1712" w:rsidR="00F01E91" w:rsidRPr="00D7741B" w:rsidRDefault="67172018" w:rsidP="056D5C5E">
            <w:pPr>
              <w:pStyle w:val="ListParagraph"/>
              <w:numPr>
                <w:ilvl w:val="0"/>
                <w:numId w:val="4"/>
              </w:numPr>
              <w:rPr>
                <w:rFonts w:eastAsiaTheme="minorEastAsia"/>
                <w:sz w:val="24"/>
                <w:szCs w:val="24"/>
              </w:rPr>
            </w:pPr>
            <w:r w:rsidRPr="056D5C5E">
              <w:rPr>
                <w:rFonts w:eastAsiaTheme="minorEastAsia"/>
                <w:sz w:val="24"/>
                <w:szCs w:val="24"/>
              </w:rPr>
              <w:t>Embed a whole</w:t>
            </w:r>
            <w:r w:rsidR="00F01E91">
              <w:noBreakHyphen/>
            </w:r>
            <w:r w:rsidRPr="056D5C5E">
              <w:rPr>
                <w:rFonts w:eastAsiaTheme="minorEastAsia"/>
                <w:sz w:val="24"/>
                <w:szCs w:val="24"/>
              </w:rPr>
              <w:t>establishment anti</w:t>
            </w:r>
            <w:r w:rsidR="00F01E91">
              <w:noBreakHyphen/>
            </w:r>
            <w:r w:rsidRPr="056D5C5E">
              <w:rPr>
                <w:rFonts w:eastAsiaTheme="minorEastAsia"/>
                <w:sz w:val="24"/>
                <w:szCs w:val="24"/>
              </w:rPr>
              <w:t>racist culture</w:t>
            </w:r>
          </w:p>
          <w:p w14:paraId="20CD3667" w14:textId="1192065F" w:rsidR="00F01E91" w:rsidRPr="00D7741B" w:rsidRDefault="2FD0D1D6" w:rsidP="056D5C5E">
            <w:pPr>
              <w:pStyle w:val="ListParagraph"/>
              <w:numPr>
                <w:ilvl w:val="0"/>
                <w:numId w:val="4"/>
              </w:numPr>
              <w:rPr>
                <w:rFonts w:eastAsiaTheme="minorEastAsia"/>
                <w:sz w:val="24"/>
                <w:szCs w:val="24"/>
              </w:rPr>
            </w:pPr>
            <w:r w:rsidRPr="056D5C5E">
              <w:rPr>
                <w:rFonts w:eastAsiaTheme="minorEastAsia"/>
                <w:sz w:val="24"/>
                <w:szCs w:val="24"/>
              </w:rPr>
              <w:t>Continue to develop and use coherent and progressive Religious Education curriculum</w:t>
            </w:r>
          </w:p>
          <w:p w14:paraId="03127987" w14:textId="55A9A555" w:rsidR="00F01E91" w:rsidRPr="00D7741B" w:rsidRDefault="00F01E91" w:rsidP="056D5C5E">
            <w:pPr>
              <w:rPr>
                <w:sz w:val="24"/>
                <w:szCs w:val="24"/>
              </w:rPr>
            </w:pPr>
          </w:p>
        </w:tc>
        <w:tc>
          <w:tcPr>
            <w:tcW w:w="3546" w:type="dxa"/>
          </w:tcPr>
          <w:p w14:paraId="7CB16FC3" w14:textId="4F6E1712" w:rsidR="00F01E91" w:rsidRPr="00D7741B" w:rsidRDefault="67172018" w:rsidP="056D5C5E">
            <w:pPr>
              <w:pStyle w:val="ListParagraph"/>
              <w:numPr>
                <w:ilvl w:val="0"/>
                <w:numId w:val="4"/>
              </w:numPr>
              <w:rPr>
                <w:rFonts w:eastAsiaTheme="minorEastAsia"/>
                <w:sz w:val="24"/>
                <w:szCs w:val="24"/>
              </w:rPr>
            </w:pPr>
            <w:r w:rsidRPr="056D5C5E">
              <w:rPr>
                <w:rFonts w:eastAsiaTheme="minorEastAsia"/>
                <w:sz w:val="24"/>
                <w:szCs w:val="24"/>
              </w:rPr>
              <w:t>Embed a whole</w:t>
            </w:r>
            <w:r w:rsidR="00F01E91">
              <w:noBreakHyphen/>
            </w:r>
            <w:r w:rsidRPr="056D5C5E">
              <w:rPr>
                <w:rFonts w:eastAsiaTheme="minorEastAsia"/>
                <w:sz w:val="24"/>
                <w:szCs w:val="24"/>
              </w:rPr>
              <w:t>establishment anti</w:t>
            </w:r>
            <w:r w:rsidR="00F01E91">
              <w:noBreakHyphen/>
            </w:r>
            <w:r w:rsidRPr="056D5C5E">
              <w:rPr>
                <w:rFonts w:eastAsiaTheme="minorEastAsia"/>
                <w:sz w:val="24"/>
                <w:szCs w:val="24"/>
              </w:rPr>
              <w:t>racist culture</w:t>
            </w:r>
          </w:p>
          <w:p w14:paraId="7AA65BE6" w14:textId="62F6818C" w:rsidR="00F01E91" w:rsidRPr="00D7741B" w:rsidRDefault="60801FFF" w:rsidP="056D5C5E">
            <w:pPr>
              <w:pStyle w:val="ListParagraph"/>
              <w:numPr>
                <w:ilvl w:val="0"/>
                <w:numId w:val="4"/>
              </w:numPr>
              <w:rPr>
                <w:rFonts w:eastAsiaTheme="minorEastAsia"/>
                <w:sz w:val="24"/>
                <w:szCs w:val="24"/>
              </w:rPr>
            </w:pPr>
            <w:r w:rsidRPr="056D5C5E">
              <w:rPr>
                <w:rFonts w:eastAsiaTheme="minorEastAsia"/>
                <w:sz w:val="24"/>
                <w:szCs w:val="24"/>
              </w:rPr>
              <w:t>Use coherent and progressive Religious Education Curriculum</w:t>
            </w:r>
          </w:p>
          <w:p w14:paraId="76CCE769" w14:textId="6B3B26B2" w:rsidR="00F01E91" w:rsidRPr="00D7741B" w:rsidRDefault="00F01E91" w:rsidP="056D5C5E">
            <w:pPr>
              <w:rPr>
                <w:sz w:val="24"/>
                <w:szCs w:val="24"/>
              </w:rPr>
            </w:pPr>
          </w:p>
        </w:tc>
      </w:tr>
      <w:tr w:rsidR="00F01E91" w:rsidRPr="00055548" w14:paraId="3CAC8180" w14:textId="77777777" w:rsidTr="056D5C5E">
        <w:trPr>
          <w:trHeight w:val="1251"/>
        </w:trPr>
        <w:tc>
          <w:tcPr>
            <w:tcW w:w="3312" w:type="dxa"/>
          </w:tcPr>
          <w:p w14:paraId="2B8237E9" w14:textId="13E36605"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Improvement in children and young people’s health and wellbeing;</w:t>
            </w:r>
          </w:p>
        </w:tc>
        <w:tc>
          <w:tcPr>
            <w:tcW w:w="3678" w:type="dxa"/>
          </w:tcPr>
          <w:p w14:paraId="31AD954E" w14:textId="579D5F1A" w:rsidR="330F64E6" w:rsidRDefault="330F64E6" w:rsidP="056D5C5E">
            <w:pPr>
              <w:pStyle w:val="ListParagraph"/>
              <w:numPr>
                <w:ilvl w:val="0"/>
                <w:numId w:val="4"/>
              </w:numPr>
              <w:rPr>
                <w:rFonts w:ascii="Calibri" w:eastAsia="Calibri" w:hAnsi="Calibri" w:cs="Calibri"/>
                <w:sz w:val="24"/>
                <w:szCs w:val="24"/>
              </w:rPr>
            </w:pPr>
            <w:r w:rsidRPr="056D5C5E">
              <w:rPr>
                <w:rFonts w:ascii="Calibri" w:eastAsia="Calibri" w:hAnsi="Calibri" w:cs="Calibri"/>
                <w:sz w:val="24"/>
                <w:szCs w:val="24"/>
              </w:rPr>
              <w:t>Pupils experience increased enjoyment, confidence, and active engagement during outdoor activities.</w:t>
            </w:r>
          </w:p>
          <w:p w14:paraId="43C6C426" w14:textId="7577A79C" w:rsidR="00F01E91" w:rsidRDefault="4A12BC84" w:rsidP="056D5C5E">
            <w:pPr>
              <w:pStyle w:val="ListParagraph"/>
              <w:numPr>
                <w:ilvl w:val="0"/>
                <w:numId w:val="4"/>
              </w:numPr>
              <w:rPr>
                <w:sz w:val="24"/>
                <w:szCs w:val="24"/>
              </w:rPr>
            </w:pPr>
            <w:r w:rsidRPr="056D5C5E">
              <w:rPr>
                <w:sz w:val="24"/>
                <w:szCs w:val="24"/>
              </w:rPr>
              <w:t>GMWP</w:t>
            </w:r>
          </w:p>
          <w:p w14:paraId="649DFF39" w14:textId="77777777" w:rsidR="0082197D" w:rsidRDefault="0082197D" w:rsidP="056D5C5E">
            <w:pPr>
              <w:rPr>
                <w:sz w:val="24"/>
                <w:szCs w:val="24"/>
              </w:rPr>
            </w:pPr>
          </w:p>
          <w:p w14:paraId="063D29F5" w14:textId="77777777" w:rsidR="0082197D" w:rsidRDefault="0082197D" w:rsidP="056D5C5E">
            <w:pPr>
              <w:rPr>
                <w:sz w:val="24"/>
                <w:szCs w:val="24"/>
              </w:rPr>
            </w:pPr>
          </w:p>
          <w:p w14:paraId="3DA7B6CB" w14:textId="73B9ED02" w:rsidR="0082197D" w:rsidRPr="00D7741B" w:rsidRDefault="0082197D" w:rsidP="056D5C5E">
            <w:pPr>
              <w:rPr>
                <w:sz w:val="24"/>
                <w:szCs w:val="24"/>
              </w:rPr>
            </w:pPr>
          </w:p>
        </w:tc>
        <w:tc>
          <w:tcPr>
            <w:tcW w:w="3412" w:type="dxa"/>
          </w:tcPr>
          <w:p w14:paraId="4E721F4B" w14:textId="3FF8EB14" w:rsidR="00F01E91" w:rsidRPr="00D7741B" w:rsidRDefault="6433B7E0" w:rsidP="056D5C5E">
            <w:pPr>
              <w:pStyle w:val="Title"/>
              <w:numPr>
                <w:ilvl w:val="0"/>
                <w:numId w:val="4"/>
              </w:numPr>
              <w:pBdr>
                <w:bottom w:val="none" w:sz="0" w:space="0" w:color="auto"/>
              </w:pBdr>
              <w:spacing w:after="0"/>
              <w:rPr>
                <w:rFonts w:cstheme="minorBidi"/>
                <w:color w:val="auto"/>
                <w:sz w:val="24"/>
                <w:szCs w:val="24"/>
              </w:rPr>
            </w:pPr>
            <w:r w:rsidRPr="056D5C5E">
              <w:rPr>
                <w:rFonts w:cstheme="minorBidi"/>
                <w:color w:val="auto"/>
                <w:sz w:val="24"/>
                <w:szCs w:val="24"/>
              </w:rPr>
              <w:t>Continue to embed outdoor learning opportunities across the school.</w:t>
            </w:r>
          </w:p>
          <w:p w14:paraId="661C58B8" w14:textId="51358736" w:rsidR="00F01E91" w:rsidRPr="00D7741B" w:rsidRDefault="6433B7E0" w:rsidP="056D5C5E">
            <w:pPr>
              <w:pStyle w:val="ListParagraph"/>
              <w:numPr>
                <w:ilvl w:val="0"/>
                <w:numId w:val="4"/>
              </w:numPr>
              <w:rPr>
                <w:sz w:val="24"/>
                <w:szCs w:val="24"/>
              </w:rPr>
            </w:pPr>
            <w:r w:rsidRPr="056D5C5E">
              <w:rPr>
                <w:sz w:val="24"/>
                <w:szCs w:val="24"/>
              </w:rPr>
              <w:t>GMWP</w:t>
            </w:r>
          </w:p>
        </w:tc>
        <w:tc>
          <w:tcPr>
            <w:tcW w:w="3546" w:type="dxa"/>
          </w:tcPr>
          <w:p w14:paraId="5DCC351D" w14:textId="3FF8EB14" w:rsidR="00F01E91" w:rsidRPr="00D7741B" w:rsidRDefault="1CCFBB62" w:rsidP="056D5C5E">
            <w:pPr>
              <w:pStyle w:val="Title"/>
              <w:numPr>
                <w:ilvl w:val="0"/>
                <w:numId w:val="4"/>
              </w:numPr>
              <w:pBdr>
                <w:bottom w:val="none" w:sz="0" w:space="0" w:color="auto"/>
              </w:pBdr>
              <w:spacing w:after="0"/>
              <w:rPr>
                <w:rFonts w:cstheme="minorBidi"/>
                <w:color w:val="auto"/>
                <w:sz w:val="24"/>
                <w:szCs w:val="24"/>
              </w:rPr>
            </w:pPr>
            <w:r w:rsidRPr="056D5C5E">
              <w:rPr>
                <w:rFonts w:cstheme="minorBidi"/>
                <w:color w:val="auto"/>
                <w:sz w:val="24"/>
                <w:szCs w:val="24"/>
              </w:rPr>
              <w:t>Continue to embed outdoor learning opportunities across the school.</w:t>
            </w:r>
          </w:p>
          <w:p w14:paraId="716FF493" w14:textId="51358736" w:rsidR="00F01E91" w:rsidRPr="00D7741B" w:rsidRDefault="1CCFBB62" w:rsidP="056D5C5E">
            <w:pPr>
              <w:pStyle w:val="ListParagraph"/>
              <w:numPr>
                <w:ilvl w:val="0"/>
                <w:numId w:val="4"/>
              </w:numPr>
              <w:rPr>
                <w:sz w:val="24"/>
                <w:szCs w:val="24"/>
              </w:rPr>
            </w:pPr>
            <w:r w:rsidRPr="056D5C5E">
              <w:rPr>
                <w:sz w:val="24"/>
                <w:szCs w:val="24"/>
              </w:rPr>
              <w:t>GMWP</w:t>
            </w:r>
          </w:p>
          <w:p w14:paraId="688475EA" w14:textId="55BAAB69" w:rsidR="00F01E91" w:rsidRPr="00D7741B" w:rsidRDefault="00F01E91" w:rsidP="056D5C5E"/>
        </w:tc>
      </w:tr>
      <w:tr w:rsidR="00F01E91" w:rsidRPr="00055548" w14:paraId="04BA4DF9" w14:textId="77777777" w:rsidTr="056D5C5E">
        <w:trPr>
          <w:trHeight w:val="1119"/>
        </w:trPr>
        <w:tc>
          <w:tcPr>
            <w:tcW w:w="3312" w:type="dxa"/>
          </w:tcPr>
          <w:p w14:paraId="7638F9A7" w14:textId="15CD862A" w:rsidR="00F01E91" w:rsidRPr="00E9460F" w:rsidRDefault="00017CFF" w:rsidP="00E9460F">
            <w:pPr>
              <w:shd w:val="clear" w:color="auto" w:fill="FFFFFF"/>
              <w:spacing w:before="100" w:beforeAutospacing="1" w:after="100" w:afterAutospacing="1"/>
              <w:rPr>
                <w:rFonts w:eastAsia="Times New Roman" w:cstheme="minorHAnsi"/>
                <w:color w:val="1A1A1A"/>
                <w:sz w:val="29"/>
                <w:szCs w:val="29"/>
                <w:lang w:eastAsia="en-GB"/>
              </w:rPr>
            </w:pPr>
            <w:r w:rsidRPr="00017CFF">
              <w:rPr>
                <w:rFonts w:eastAsia="Times New Roman" w:cstheme="minorHAnsi"/>
                <w:color w:val="1A1A1A"/>
                <w:sz w:val="29"/>
                <w:szCs w:val="29"/>
                <w:lang w:eastAsia="en-GB"/>
              </w:rPr>
              <w:t xml:space="preserve">Closing the attainment gap between the most and least disadvantaged </w:t>
            </w:r>
            <w:r w:rsidRPr="00017CFF">
              <w:rPr>
                <w:rFonts w:eastAsia="Times New Roman" w:cstheme="minorHAnsi"/>
                <w:color w:val="1A1A1A"/>
                <w:sz w:val="29"/>
                <w:szCs w:val="29"/>
                <w:lang w:eastAsia="en-GB"/>
              </w:rPr>
              <w:lastRenderedPageBreak/>
              <w:t>children and young people;</w:t>
            </w:r>
          </w:p>
        </w:tc>
        <w:tc>
          <w:tcPr>
            <w:tcW w:w="3678" w:type="dxa"/>
          </w:tcPr>
          <w:p w14:paraId="23840583" w14:textId="7F9E515B" w:rsidR="00F01E91" w:rsidRPr="00D7741B" w:rsidRDefault="6AE6F04F" w:rsidP="056D5C5E">
            <w:pPr>
              <w:pStyle w:val="ListParagraph"/>
              <w:numPr>
                <w:ilvl w:val="0"/>
                <w:numId w:val="3"/>
              </w:numPr>
              <w:rPr>
                <w:sz w:val="24"/>
                <w:szCs w:val="24"/>
              </w:rPr>
            </w:pPr>
            <w:r w:rsidRPr="056D5C5E">
              <w:rPr>
                <w:sz w:val="24"/>
                <w:szCs w:val="24"/>
              </w:rPr>
              <w:lastRenderedPageBreak/>
              <w:t>Embedding Literacy Framework</w:t>
            </w:r>
          </w:p>
          <w:p w14:paraId="02CE6971" w14:textId="37985809" w:rsidR="00F01E91" w:rsidRPr="00D7741B" w:rsidRDefault="757EE74F" w:rsidP="056D5C5E">
            <w:pPr>
              <w:pStyle w:val="ListParagraph"/>
              <w:numPr>
                <w:ilvl w:val="0"/>
                <w:numId w:val="3"/>
              </w:numPr>
              <w:rPr>
                <w:sz w:val="24"/>
                <w:szCs w:val="24"/>
              </w:rPr>
            </w:pPr>
            <w:r w:rsidRPr="056D5C5E">
              <w:rPr>
                <w:sz w:val="24"/>
                <w:szCs w:val="24"/>
              </w:rPr>
              <w:t>Embedding Numeracy Strategy</w:t>
            </w:r>
          </w:p>
        </w:tc>
        <w:tc>
          <w:tcPr>
            <w:tcW w:w="3412" w:type="dxa"/>
          </w:tcPr>
          <w:p w14:paraId="50F0C836" w14:textId="741E3629" w:rsidR="00F01E91" w:rsidRPr="00D7741B" w:rsidRDefault="34E15976" w:rsidP="056D5C5E">
            <w:pPr>
              <w:pStyle w:val="ListParagraph"/>
              <w:numPr>
                <w:ilvl w:val="0"/>
                <w:numId w:val="3"/>
              </w:numPr>
              <w:rPr>
                <w:sz w:val="24"/>
                <w:szCs w:val="24"/>
              </w:rPr>
            </w:pPr>
            <w:r w:rsidRPr="056D5C5E">
              <w:rPr>
                <w:sz w:val="24"/>
                <w:szCs w:val="24"/>
              </w:rPr>
              <w:t>Continue to embed Literacy Framework</w:t>
            </w:r>
          </w:p>
          <w:p w14:paraId="2CBA9704" w14:textId="77AA55C6" w:rsidR="00F01E91" w:rsidRPr="00D7741B" w:rsidRDefault="34E15976" w:rsidP="056D5C5E">
            <w:pPr>
              <w:pStyle w:val="ListParagraph"/>
              <w:numPr>
                <w:ilvl w:val="0"/>
                <w:numId w:val="3"/>
              </w:numPr>
              <w:rPr>
                <w:sz w:val="24"/>
                <w:szCs w:val="24"/>
              </w:rPr>
            </w:pPr>
            <w:r w:rsidRPr="056D5C5E">
              <w:rPr>
                <w:sz w:val="24"/>
                <w:szCs w:val="24"/>
              </w:rPr>
              <w:t>Continue to embed Numeracy Strategy</w:t>
            </w:r>
          </w:p>
          <w:p w14:paraId="43AFCB93" w14:textId="4E65CCB6" w:rsidR="00F01E91" w:rsidRPr="00D7741B" w:rsidRDefault="00F01E91" w:rsidP="056D5C5E">
            <w:pPr>
              <w:rPr>
                <w:sz w:val="24"/>
                <w:szCs w:val="24"/>
              </w:rPr>
            </w:pPr>
          </w:p>
        </w:tc>
        <w:tc>
          <w:tcPr>
            <w:tcW w:w="3546" w:type="dxa"/>
          </w:tcPr>
          <w:p w14:paraId="62ACB9F8" w14:textId="545EECC5" w:rsidR="00305CB7" w:rsidRPr="00D7741B" w:rsidRDefault="60EAB899" w:rsidP="056D5C5E">
            <w:pPr>
              <w:pStyle w:val="ListParagraph"/>
              <w:numPr>
                <w:ilvl w:val="0"/>
                <w:numId w:val="3"/>
              </w:numPr>
              <w:rPr>
                <w:sz w:val="24"/>
                <w:szCs w:val="24"/>
              </w:rPr>
            </w:pPr>
            <w:r w:rsidRPr="056D5C5E">
              <w:rPr>
                <w:sz w:val="24"/>
                <w:szCs w:val="24"/>
              </w:rPr>
              <w:lastRenderedPageBreak/>
              <w:t>Continue to embed Literacy Framework</w:t>
            </w:r>
          </w:p>
          <w:p w14:paraId="07E7CEBD" w14:textId="10E42C4A" w:rsidR="00305CB7" w:rsidRPr="00D7741B" w:rsidRDefault="60EAB899" w:rsidP="056D5C5E">
            <w:pPr>
              <w:pStyle w:val="ListParagraph"/>
              <w:numPr>
                <w:ilvl w:val="0"/>
                <w:numId w:val="3"/>
              </w:numPr>
              <w:rPr>
                <w:sz w:val="24"/>
                <w:szCs w:val="24"/>
              </w:rPr>
            </w:pPr>
            <w:r w:rsidRPr="056D5C5E">
              <w:rPr>
                <w:sz w:val="24"/>
                <w:szCs w:val="24"/>
              </w:rPr>
              <w:t>Continue to embed Numeracy Strategy</w:t>
            </w:r>
          </w:p>
          <w:p w14:paraId="4A2190BC" w14:textId="5D91A0A9" w:rsidR="00305CB7" w:rsidRPr="00D7741B" w:rsidRDefault="00305CB7" w:rsidP="056D5C5E">
            <w:pPr>
              <w:rPr>
                <w:sz w:val="24"/>
                <w:szCs w:val="24"/>
              </w:rPr>
            </w:pPr>
          </w:p>
        </w:tc>
      </w:tr>
      <w:tr w:rsidR="00E95903" w:rsidRPr="00055548" w14:paraId="00931D2F" w14:textId="77777777" w:rsidTr="056D5C5E">
        <w:trPr>
          <w:trHeight w:val="1119"/>
        </w:trPr>
        <w:tc>
          <w:tcPr>
            <w:tcW w:w="3312" w:type="dxa"/>
          </w:tcPr>
          <w:p w14:paraId="2C568120" w14:textId="08A0C384" w:rsidR="00E95903" w:rsidRPr="00E9460F" w:rsidRDefault="00E9460F" w:rsidP="00E9460F">
            <w:pPr>
              <w:shd w:val="clear" w:color="auto" w:fill="FFFFFF"/>
              <w:spacing w:before="100" w:beforeAutospacing="1" w:after="100" w:afterAutospacing="1"/>
              <w:rPr>
                <w:rFonts w:eastAsia="Times New Roman" w:cstheme="minorHAnsi"/>
                <w:color w:val="1A1A1A"/>
                <w:sz w:val="29"/>
                <w:szCs w:val="29"/>
                <w:lang w:eastAsia="en-GB"/>
              </w:rPr>
            </w:pPr>
            <w:r w:rsidRPr="00E9460F">
              <w:rPr>
                <w:rFonts w:eastAsia="Times New Roman" w:cstheme="minorHAnsi"/>
                <w:color w:val="1A1A1A"/>
                <w:sz w:val="29"/>
                <w:szCs w:val="29"/>
                <w:lang w:eastAsia="en-GB"/>
              </w:rPr>
              <w:lastRenderedPageBreak/>
              <w:t>Improvement in skills and sustained, positive school-leaver destinations for all young people; and</w:t>
            </w:r>
          </w:p>
        </w:tc>
        <w:tc>
          <w:tcPr>
            <w:tcW w:w="3678" w:type="dxa"/>
          </w:tcPr>
          <w:p w14:paraId="0DA46FA9" w14:textId="50F60038" w:rsidR="00E95903" w:rsidRPr="00D7741B" w:rsidRDefault="2463E12D" w:rsidP="056D5C5E">
            <w:pPr>
              <w:pStyle w:val="ListParagraph"/>
              <w:numPr>
                <w:ilvl w:val="0"/>
                <w:numId w:val="1"/>
              </w:numPr>
              <w:rPr>
                <w:rFonts w:eastAsiaTheme="minorEastAsia"/>
                <w:sz w:val="24"/>
                <w:szCs w:val="24"/>
              </w:rPr>
            </w:pPr>
            <w:r w:rsidRPr="056D5C5E">
              <w:rPr>
                <w:rFonts w:eastAsiaTheme="minorEastAsia"/>
                <w:sz w:val="24"/>
                <w:szCs w:val="24"/>
              </w:rPr>
              <w:t xml:space="preserve">Develop and implement a refreshed St John’s Curriculum Rationale with a focus on learning powers and meta skills. </w:t>
            </w:r>
          </w:p>
        </w:tc>
        <w:tc>
          <w:tcPr>
            <w:tcW w:w="3412" w:type="dxa"/>
          </w:tcPr>
          <w:p w14:paraId="785C615C" w14:textId="58761E9A" w:rsidR="00E95903" w:rsidRPr="00D7741B" w:rsidRDefault="10FD6AEF" w:rsidP="056D5C5E">
            <w:pPr>
              <w:pStyle w:val="ListParagraph"/>
              <w:numPr>
                <w:ilvl w:val="0"/>
                <w:numId w:val="1"/>
              </w:numPr>
              <w:rPr>
                <w:sz w:val="24"/>
                <w:szCs w:val="24"/>
              </w:rPr>
            </w:pPr>
            <w:r w:rsidRPr="056D5C5E">
              <w:rPr>
                <w:sz w:val="24"/>
                <w:szCs w:val="24"/>
              </w:rPr>
              <w:t>Continue to implement a refreshed St. John’s Curriculum Rationale</w:t>
            </w:r>
          </w:p>
        </w:tc>
        <w:tc>
          <w:tcPr>
            <w:tcW w:w="3546" w:type="dxa"/>
          </w:tcPr>
          <w:p w14:paraId="0B1004C1" w14:textId="77777777" w:rsidR="00E95903" w:rsidRPr="00D7741B" w:rsidRDefault="00E95903" w:rsidP="056D5C5E">
            <w:pPr>
              <w:rPr>
                <w:sz w:val="24"/>
                <w:szCs w:val="24"/>
              </w:rPr>
            </w:pPr>
          </w:p>
        </w:tc>
      </w:tr>
      <w:tr w:rsidR="0087676E" w:rsidRPr="00055548" w14:paraId="0EA8F495" w14:textId="77777777" w:rsidTr="056D5C5E">
        <w:trPr>
          <w:trHeight w:val="1119"/>
        </w:trPr>
        <w:tc>
          <w:tcPr>
            <w:tcW w:w="3312" w:type="dxa"/>
          </w:tcPr>
          <w:p w14:paraId="28A82B54" w14:textId="6919E870" w:rsidR="0087676E" w:rsidRPr="00E9460F" w:rsidRDefault="0087676E" w:rsidP="00E9460F">
            <w:pPr>
              <w:shd w:val="clear" w:color="auto" w:fill="FFFFFF"/>
              <w:spacing w:before="100" w:beforeAutospacing="1" w:after="100" w:afterAutospacing="1"/>
              <w:rPr>
                <w:rFonts w:eastAsia="Times New Roman" w:cstheme="minorHAnsi"/>
                <w:color w:val="1A1A1A"/>
                <w:sz w:val="29"/>
                <w:szCs w:val="29"/>
                <w:lang w:eastAsia="en-GB"/>
              </w:rPr>
            </w:pPr>
            <w:r>
              <w:rPr>
                <w:rFonts w:eastAsia="Times New Roman" w:cstheme="minorHAnsi"/>
                <w:color w:val="1A1A1A"/>
                <w:sz w:val="29"/>
                <w:szCs w:val="29"/>
                <w:lang w:eastAsia="en-GB"/>
              </w:rPr>
              <w:t xml:space="preserve">Improvement in achievement, particularly in literacy and numeracy </w:t>
            </w:r>
          </w:p>
        </w:tc>
        <w:tc>
          <w:tcPr>
            <w:tcW w:w="3678" w:type="dxa"/>
          </w:tcPr>
          <w:p w14:paraId="09C52574" w14:textId="41733519" w:rsidR="7D9084A1" w:rsidRDefault="7D9084A1" w:rsidP="056D5C5E">
            <w:pPr>
              <w:pStyle w:val="ListParagraph"/>
              <w:numPr>
                <w:ilvl w:val="0"/>
                <w:numId w:val="2"/>
              </w:numPr>
              <w:rPr>
                <w:rFonts w:eastAsiaTheme="minorEastAsia"/>
                <w:sz w:val="24"/>
                <w:szCs w:val="24"/>
              </w:rPr>
            </w:pPr>
            <w:r w:rsidRPr="056D5C5E">
              <w:rPr>
                <w:rFonts w:eastAsiaTheme="minorEastAsia"/>
                <w:sz w:val="24"/>
                <w:szCs w:val="24"/>
              </w:rPr>
              <w:t>Dialogic teaching will be embedded across all classrooms and nursery</w:t>
            </w:r>
          </w:p>
          <w:p w14:paraId="547E9BA2" w14:textId="4EB2E717" w:rsidR="0087676E" w:rsidRPr="00D7741B" w:rsidRDefault="7D9084A1" w:rsidP="056D5C5E">
            <w:pPr>
              <w:pStyle w:val="ListParagraph"/>
              <w:numPr>
                <w:ilvl w:val="0"/>
                <w:numId w:val="2"/>
              </w:numPr>
              <w:rPr>
                <w:sz w:val="24"/>
                <w:szCs w:val="24"/>
              </w:rPr>
            </w:pPr>
            <w:r w:rsidRPr="056D5C5E">
              <w:rPr>
                <w:sz w:val="24"/>
                <w:szCs w:val="24"/>
              </w:rPr>
              <w:t xml:space="preserve">Embedding </w:t>
            </w:r>
            <w:r w:rsidR="2E7C7467" w:rsidRPr="056D5C5E">
              <w:rPr>
                <w:sz w:val="24"/>
                <w:szCs w:val="24"/>
              </w:rPr>
              <w:t>Literacy Framework</w:t>
            </w:r>
          </w:p>
          <w:p w14:paraId="79536A8A" w14:textId="0C0C7AA3" w:rsidR="0087676E" w:rsidRPr="00D7741B" w:rsidRDefault="3C47F1B8" w:rsidP="056D5C5E">
            <w:pPr>
              <w:pStyle w:val="ListParagraph"/>
              <w:numPr>
                <w:ilvl w:val="0"/>
                <w:numId w:val="2"/>
              </w:numPr>
              <w:rPr>
                <w:rFonts w:eastAsiaTheme="minorEastAsia"/>
                <w:sz w:val="24"/>
                <w:szCs w:val="24"/>
              </w:rPr>
            </w:pPr>
            <w:r w:rsidRPr="056D5C5E">
              <w:rPr>
                <w:rFonts w:eastAsiaTheme="minorEastAsia"/>
                <w:sz w:val="24"/>
                <w:szCs w:val="24"/>
              </w:rPr>
              <w:t>Deepen and sustain our whole</w:t>
            </w:r>
            <w:r w:rsidR="0087676E">
              <w:noBreakHyphen/>
            </w:r>
            <w:r w:rsidRPr="056D5C5E">
              <w:rPr>
                <w:rFonts w:eastAsiaTheme="minorEastAsia"/>
                <w:sz w:val="24"/>
                <w:szCs w:val="24"/>
              </w:rPr>
              <w:t>school reading culture</w:t>
            </w:r>
          </w:p>
          <w:p w14:paraId="5692FF2B" w14:textId="2B46AB29" w:rsidR="0087676E" w:rsidRPr="00D7741B" w:rsidRDefault="1675D27F" w:rsidP="056D5C5E">
            <w:pPr>
              <w:pStyle w:val="ListParagraph"/>
              <w:numPr>
                <w:ilvl w:val="0"/>
                <w:numId w:val="2"/>
              </w:numPr>
              <w:rPr>
                <w:rFonts w:eastAsiaTheme="minorEastAsia"/>
                <w:sz w:val="24"/>
                <w:szCs w:val="24"/>
              </w:rPr>
            </w:pPr>
            <w:r w:rsidRPr="056D5C5E">
              <w:rPr>
                <w:rFonts w:eastAsiaTheme="minorEastAsia"/>
                <w:sz w:val="24"/>
                <w:szCs w:val="24"/>
              </w:rPr>
              <w:t>Targeted interventions</w:t>
            </w:r>
          </w:p>
        </w:tc>
        <w:tc>
          <w:tcPr>
            <w:tcW w:w="3412" w:type="dxa"/>
          </w:tcPr>
          <w:p w14:paraId="3CA3ABCC" w14:textId="192A8916" w:rsidR="0087676E" w:rsidRPr="00D7741B" w:rsidRDefault="60186991" w:rsidP="056D5C5E">
            <w:pPr>
              <w:pStyle w:val="ListParagraph"/>
              <w:numPr>
                <w:ilvl w:val="0"/>
                <w:numId w:val="2"/>
              </w:numPr>
              <w:rPr>
                <w:sz w:val="24"/>
                <w:szCs w:val="24"/>
              </w:rPr>
            </w:pPr>
            <w:r w:rsidRPr="056D5C5E">
              <w:rPr>
                <w:sz w:val="24"/>
                <w:szCs w:val="24"/>
              </w:rPr>
              <w:t>Dialogic teaching will continue to be used across all classrooms and nursery</w:t>
            </w:r>
          </w:p>
          <w:p w14:paraId="6A602A13" w14:textId="7A3F8347" w:rsidR="0087676E" w:rsidRPr="00D7741B" w:rsidRDefault="60186991" w:rsidP="056D5C5E">
            <w:pPr>
              <w:pStyle w:val="ListParagraph"/>
              <w:numPr>
                <w:ilvl w:val="0"/>
                <w:numId w:val="2"/>
              </w:numPr>
              <w:rPr>
                <w:sz w:val="24"/>
                <w:szCs w:val="24"/>
              </w:rPr>
            </w:pPr>
            <w:r w:rsidRPr="056D5C5E">
              <w:rPr>
                <w:sz w:val="24"/>
                <w:szCs w:val="24"/>
              </w:rPr>
              <w:t>Embedding Literacy Framework</w:t>
            </w:r>
          </w:p>
          <w:p w14:paraId="3BB23271" w14:textId="7307853D" w:rsidR="0087676E" w:rsidRPr="00D7741B" w:rsidRDefault="60186991" w:rsidP="056D5C5E">
            <w:pPr>
              <w:pStyle w:val="ListParagraph"/>
              <w:numPr>
                <w:ilvl w:val="0"/>
                <w:numId w:val="2"/>
              </w:numPr>
              <w:rPr>
                <w:sz w:val="24"/>
                <w:szCs w:val="24"/>
              </w:rPr>
            </w:pPr>
            <w:r w:rsidRPr="056D5C5E">
              <w:rPr>
                <w:sz w:val="24"/>
                <w:szCs w:val="24"/>
              </w:rPr>
              <w:t>Continue to develop and sustain whole-school reading culture</w:t>
            </w:r>
          </w:p>
          <w:p w14:paraId="605403AA" w14:textId="2ABFDD37" w:rsidR="0087676E" w:rsidRPr="00D7741B" w:rsidRDefault="60186991" w:rsidP="056D5C5E">
            <w:pPr>
              <w:pStyle w:val="ListParagraph"/>
              <w:numPr>
                <w:ilvl w:val="0"/>
                <w:numId w:val="2"/>
              </w:numPr>
              <w:rPr>
                <w:sz w:val="24"/>
                <w:szCs w:val="24"/>
              </w:rPr>
            </w:pPr>
            <w:r w:rsidRPr="056D5C5E">
              <w:rPr>
                <w:sz w:val="24"/>
                <w:szCs w:val="24"/>
              </w:rPr>
              <w:t>Targeted interventions</w:t>
            </w:r>
          </w:p>
        </w:tc>
        <w:tc>
          <w:tcPr>
            <w:tcW w:w="3546" w:type="dxa"/>
          </w:tcPr>
          <w:p w14:paraId="213E0AC8" w14:textId="088CB174" w:rsidR="0087676E" w:rsidRPr="00D7741B" w:rsidRDefault="6C1DA6C8" w:rsidP="056D5C5E">
            <w:pPr>
              <w:pStyle w:val="ListParagraph"/>
              <w:numPr>
                <w:ilvl w:val="0"/>
                <w:numId w:val="2"/>
              </w:numPr>
              <w:rPr>
                <w:sz w:val="24"/>
                <w:szCs w:val="24"/>
              </w:rPr>
            </w:pPr>
            <w:r w:rsidRPr="056D5C5E">
              <w:rPr>
                <w:sz w:val="24"/>
                <w:szCs w:val="24"/>
              </w:rPr>
              <w:t>Dialogic teaching will continue to be used across all classrooms and nursery</w:t>
            </w:r>
          </w:p>
          <w:p w14:paraId="4B140E90" w14:textId="0B7202D9" w:rsidR="0087676E" w:rsidRPr="00D7741B" w:rsidRDefault="6C1DA6C8" w:rsidP="056D5C5E">
            <w:pPr>
              <w:pStyle w:val="ListParagraph"/>
              <w:numPr>
                <w:ilvl w:val="0"/>
                <w:numId w:val="2"/>
              </w:numPr>
              <w:rPr>
                <w:sz w:val="24"/>
                <w:szCs w:val="24"/>
              </w:rPr>
            </w:pPr>
            <w:r w:rsidRPr="056D5C5E">
              <w:rPr>
                <w:sz w:val="24"/>
                <w:szCs w:val="24"/>
              </w:rPr>
              <w:t>Embedding Literacy Framework</w:t>
            </w:r>
          </w:p>
          <w:p w14:paraId="454E61CF" w14:textId="43FDC91A" w:rsidR="0087676E" w:rsidRPr="00D7741B" w:rsidRDefault="6C1DA6C8" w:rsidP="056D5C5E">
            <w:pPr>
              <w:pStyle w:val="ListParagraph"/>
              <w:numPr>
                <w:ilvl w:val="0"/>
                <w:numId w:val="2"/>
              </w:numPr>
              <w:rPr>
                <w:sz w:val="24"/>
                <w:szCs w:val="24"/>
              </w:rPr>
            </w:pPr>
            <w:r w:rsidRPr="056D5C5E">
              <w:rPr>
                <w:sz w:val="24"/>
                <w:szCs w:val="24"/>
              </w:rPr>
              <w:t>Continue to develop and sustain whole-school reading culture</w:t>
            </w:r>
          </w:p>
          <w:p w14:paraId="43993469" w14:textId="13D41DA9" w:rsidR="0087676E" w:rsidRPr="00D7741B" w:rsidRDefault="6C1DA6C8" w:rsidP="056D5C5E">
            <w:pPr>
              <w:pStyle w:val="ListParagraph"/>
              <w:numPr>
                <w:ilvl w:val="0"/>
                <w:numId w:val="2"/>
              </w:numPr>
              <w:rPr>
                <w:sz w:val="24"/>
                <w:szCs w:val="24"/>
              </w:rPr>
            </w:pPr>
            <w:r w:rsidRPr="056D5C5E">
              <w:rPr>
                <w:sz w:val="24"/>
                <w:szCs w:val="24"/>
              </w:rPr>
              <w:t>Targeted interventions</w:t>
            </w:r>
          </w:p>
          <w:p w14:paraId="121D71F1" w14:textId="5F0602E9" w:rsidR="0087676E" w:rsidRPr="00D7741B" w:rsidRDefault="0087676E" w:rsidP="056D5C5E">
            <w:pPr>
              <w:rPr>
                <w:sz w:val="24"/>
                <w:szCs w:val="24"/>
              </w:rPr>
            </w:pPr>
          </w:p>
        </w:tc>
      </w:tr>
    </w:tbl>
    <w:p w14:paraId="56836700" w14:textId="2B551076" w:rsidR="00077B50" w:rsidRPr="00305CB7" w:rsidRDefault="000514DD" w:rsidP="00305CB7">
      <w:pPr>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2432D343" w14:textId="77777777" w:rsidR="00055548" w:rsidRDefault="00055548" w:rsidP="00E95903">
            <w:pPr>
              <w:tabs>
                <w:tab w:val="left" w:pos="1370"/>
              </w:tabs>
              <w:rPr>
                <w:rFonts w:cstheme="minorHAnsi"/>
              </w:rPr>
            </w:pPr>
          </w:p>
          <w:p w14:paraId="5D8C6467" w14:textId="75D84217" w:rsidR="000E5DF1" w:rsidRPr="00285F1D" w:rsidRDefault="00DD5901" w:rsidP="000E5DF1">
            <w:pPr>
              <w:tabs>
                <w:tab w:val="left" w:pos="1370"/>
              </w:tabs>
              <w:rPr>
                <w:sz w:val="24"/>
              </w:rPr>
            </w:pPr>
            <w:r>
              <w:t>Robust quality assurance processes this year successfully integrated regular pupil consultation to drive consistency in Learning, Teaching, and Assessment. Through tri-annual SLT focus groups, randomly selected learners construc</w:t>
            </w:r>
            <w:r w:rsidRPr="00DD5901">
              <w:t xml:space="preserve">tively critiqued evidence of their work and articulated clear next steps for their personal development. This was underpinned at a classroom level by </w:t>
            </w:r>
            <w:r w:rsidRPr="00DD5901">
              <w:rPr>
                <w:bCs/>
              </w:rPr>
              <w:t>dedicated class committees</w:t>
            </w:r>
            <w:r w:rsidRPr="00DD5901">
              <w:t xml:space="preserve">, giving all children ownership over specific development areas. Additionally, the </w:t>
            </w:r>
            <w:r w:rsidRPr="00DD5901">
              <w:rPr>
                <w:bCs/>
              </w:rPr>
              <w:t>newly appointed Pupil Council</w:t>
            </w:r>
            <w:r w:rsidRPr="00DD5901">
              <w:t xml:space="preserve"> enhanced </w:t>
            </w:r>
            <w:r>
              <w:t>student agency by undertaking key leadership activities, successfully bridging the gap between classroom-level feedback and establishment-wide improvement goals</w:t>
            </w:r>
          </w:p>
          <w:p w14:paraId="6DF4A69F" w14:textId="76998EA8" w:rsidR="000E5DF1" w:rsidRDefault="000E5DF1" w:rsidP="000E5DF1">
            <w:pPr>
              <w:tabs>
                <w:tab w:val="left" w:pos="1370"/>
              </w:tabs>
              <w:rPr>
                <w:sz w:val="24"/>
              </w:rPr>
            </w:pPr>
            <w:r w:rsidRPr="00285F1D">
              <w:rPr>
                <w:sz w:val="24"/>
              </w:rPr>
              <w:t xml:space="preserve">In Nursery, children were consulted on a range of topics including developments of outdoors areas, development of block areas and visits outside the nursery. Children, along with their families, were asked about what they enjoyed about nursery, what was going well and what they would improve upon. </w:t>
            </w:r>
          </w:p>
          <w:p w14:paraId="7C02BFB5" w14:textId="10818C8D" w:rsidR="00DD5901" w:rsidRDefault="00DD5901" w:rsidP="000E5DF1">
            <w:pPr>
              <w:tabs>
                <w:tab w:val="left" w:pos="1370"/>
              </w:tabs>
              <w:rPr>
                <w:sz w:val="24"/>
              </w:rPr>
            </w:pPr>
          </w:p>
          <w:p w14:paraId="54F9B232" w14:textId="0CC65B6F" w:rsidR="00DD5901" w:rsidRPr="00285F1D" w:rsidRDefault="00DD5901" w:rsidP="000E5DF1">
            <w:pPr>
              <w:tabs>
                <w:tab w:val="left" w:pos="1370"/>
              </w:tabs>
              <w:rPr>
                <w:sz w:val="24"/>
              </w:rPr>
            </w:pPr>
            <w:r w:rsidRPr="00DD5901">
              <w:rPr>
                <w:sz w:val="24"/>
              </w:rPr>
              <w:t>To ensure a collaborative approach to establishment-</w:t>
            </w:r>
            <w:r>
              <w:rPr>
                <w:sz w:val="24"/>
              </w:rPr>
              <w:t>wide improvement, the</w:t>
            </w:r>
            <w:r w:rsidRPr="00DD5901">
              <w:rPr>
                <w:sz w:val="24"/>
              </w:rPr>
              <w:t xml:space="preserve"> nursery actively engaged families through a series of targeted </w:t>
            </w:r>
            <w:r w:rsidR="007D559C">
              <w:rPr>
                <w:sz w:val="24"/>
              </w:rPr>
              <w:t>Microsoft Forms. By utilis</w:t>
            </w:r>
            <w:r w:rsidRPr="00DD5901">
              <w:rPr>
                <w:sz w:val="24"/>
              </w:rPr>
              <w:t xml:space="preserve">ing a "Start, Stop, Continue, Improve" questioning model, we successfully gathered diverse perspectives on our daily operations, pedagogical processes, and strategic direction. Response data was rigorously </w:t>
            </w:r>
            <w:r w:rsidR="007D559C" w:rsidRPr="00DD5901">
              <w:rPr>
                <w:sz w:val="24"/>
              </w:rPr>
              <w:t>analysed</w:t>
            </w:r>
            <w:r w:rsidR="007D559C">
              <w:rPr>
                <w:sz w:val="24"/>
              </w:rPr>
              <w:t xml:space="preserve"> and has been directly utilis</w:t>
            </w:r>
            <w:r w:rsidRPr="00DD5901">
              <w:rPr>
                <w:sz w:val="24"/>
              </w:rPr>
              <w:t>ed as a key driver for future development planning, ensuring our community's voice is visible in our upcoming priorities.</w:t>
            </w:r>
          </w:p>
          <w:p w14:paraId="687BE71B" w14:textId="0BACAEF8" w:rsidR="000E5DF1" w:rsidRPr="00285F1D" w:rsidRDefault="000E5DF1" w:rsidP="000E5DF1">
            <w:pPr>
              <w:tabs>
                <w:tab w:val="left" w:pos="1370"/>
              </w:tabs>
              <w:rPr>
                <w:sz w:val="24"/>
              </w:rPr>
            </w:pPr>
          </w:p>
          <w:p w14:paraId="740A87FE" w14:textId="056BC33D" w:rsidR="00E95903" w:rsidRPr="00E95903" w:rsidRDefault="007D559C" w:rsidP="00E95903">
            <w:pPr>
              <w:tabs>
                <w:tab w:val="left" w:pos="1370"/>
              </w:tabs>
              <w:rPr>
                <w:rFonts w:cstheme="minorHAnsi"/>
              </w:rPr>
            </w:pPr>
            <w:r w:rsidRPr="007D559C">
              <w:rPr>
                <w:sz w:val="24"/>
              </w:rPr>
              <w:t xml:space="preserve">Highly effective self-evaluation processes this year empowered staff to play an active role in driving school improvement. Robust professional discussions were structured around </w:t>
            </w:r>
            <w:r w:rsidRPr="007D559C">
              <w:rPr>
                <w:bCs/>
                <w:sz w:val="24"/>
              </w:rPr>
              <w:t>HGIOS?4 Quality Indicators</w:t>
            </w:r>
            <w:r>
              <w:rPr>
                <w:bCs/>
                <w:sz w:val="24"/>
              </w:rPr>
              <w:t xml:space="preserve"> 1.1,</w:t>
            </w:r>
            <w:r w:rsidRPr="007D559C">
              <w:rPr>
                <w:bCs/>
                <w:sz w:val="24"/>
              </w:rPr>
              <w:t xml:space="preserve"> 2.3 and 3.2</w:t>
            </w:r>
            <w:r w:rsidRPr="007D559C">
              <w:rPr>
                <w:sz w:val="24"/>
              </w:rPr>
              <w:t>, ensuring a sharp focus on the consistency of learning, teaching, and raising attainment. This reflective practice was further enhanced by robust feedback loops, including tracking and monitoring data meetings, collaborative staff consultations, and individual digital audits. Consequently, staff ownership of the school improvement agenda remains high, with their collective insights directly guiding our strategic next steps.</w:t>
            </w:r>
          </w:p>
        </w:tc>
      </w:tr>
    </w:tbl>
    <w:p w14:paraId="50330555" w14:textId="77777777" w:rsidR="000E0B0E" w:rsidRDefault="000E0B0E">
      <w:pPr>
        <w:rPr>
          <w:rFonts w:cstheme="minorHAnsi"/>
        </w:rPr>
      </w:pPr>
    </w:p>
    <w:p w14:paraId="1C135F8E" w14:textId="63824D03" w:rsidR="000E0B0E" w:rsidRPr="003B56D2" w:rsidRDefault="000E0B0E">
      <w:pPr>
        <w:rPr>
          <w:rFonts w:cstheme="minorHAnsi"/>
          <w:b/>
          <w:bCs/>
          <w:sz w:val="28"/>
          <w:szCs w:val="28"/>
        </w:rPr>
      </w:pPr>
      <w:r w:rsidRPr="003B56D2">
        <w:rPr>
          <w:rFonts w:cstheme="minorHAnsi"/>
          <w:b/>
          <w:bCs/>
          <w:sz w:val="28"/>
          <w:szCs w:val="28"/>
        </w:rPr>
        <w:t xml:space="preserve">How was PEF spend consulted on? </w:t>
      </w:r>
      <w:r w:rsidR="00B9681B" w:rsidRPr="00B9681B">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14:paraId="67468469" w14:textId="77777777" w:rsidTr="3CE9A59F">
        <w:tc>
          <w:tcPr>
            <w:tcW w:w="13948" w:type="dxa"/>
          </w:tcPr>
          <w:p w14:paraId="6EFEF4A9" w14:textId="73EEDFE7" w:rsidR="000E0B0E" w:rsidRDefault="0B7F62B4">
            <w:r w:rsidRPr="3CE9A59F">
              <w:rPr>
                <w:rFonts w:ascii="Calibri" w:eastAsia="Calibri" w:hAnsi="Calibri" w:cs="Calibri"/>
                <w:sz w:val="24"/>
                <w:szCs w:val="24"/>
              </w:rPr>
              <w:t>Our PEF spending is based directly on the feedback and ideas we gathered from families, staff, and pupils throughout the year. By listening to everyone's views, we were able to plan exactly how to use this funding to make the biggest positive difference in both the school and nursery.</w:t>
            </w:r>
          </w:p>
          <w:p w14:paraId="2B4DEB3E" w14:textId="674C4820" w:rsidR="000E0B0E" w:rsidRDefault="0B7F62B4">
            <w:r w:rsidRPr="3CE9A59F">
              <w:rPr>
                <w:rFonts w:ascii="Calibri" w:eastAsia="Calibri" w:hAnsi="Calibri" w:cs="Calibri"/>
                <w:sz w:val="24"/>
                <w:szCs w:val="24"/>
              </w:rPr>
              <w:t>Giving our community a real say was a big part of this process. Through participatory budgeting, families and pupils had the freedom to propose and choose how some of the money was spent, leading to new investments in outdoor learning. Finally, our whole staff team worked together to review and fully agree on all the funding plans, ensuring everyone is united in supporting our pupils.</w:t>
            </w:r>
          </w:p>
        </w:tc>
      </w:tr>
    </w:tbl>
    <w:p w14:paraId="64545FA6" w14:textId="7475C8E7" w:rsidR="3CE9A59F" w:rsidRDefault="3CE9A59F" w:rsidP="3CE9A59F">
      <w:pPr>
        <w:rPr>
          <w:rFonts w:eastAsiaTheme="majorEastAsia"/>
          <w:b/>
          <w:bCs/>
          <w:sz w:val="28"/>
          <w:szCs w:val="28"/>
        </w:rPr>
      </w:pPr>
    </w:p>
    <w:p w14:paraId="6D8C6CA0" w14:textId="6E73EEB4" w:rsidR="3CE9A59F" w:rsidRDefault="3CE9A59F" w:rsidP="3CE9A59F">
      <w:pPr>
        <w:rPr>
          <w:rFonts w:eastAsiaTheme="majorEastAsia"/>
          <w:b/>
          <w:bCs/>
          <w:sz w:val="28"/>
          <w:szCs w:val="28"/>
        </w:rPr>
      </w:pPr>
    </w:p>
    <w:p w14:paraId="23A6202A" w14:textId="77F0BD66" w:rsidR="000E0B0E" w:rsidRPr="003B56D2" w:rsidRDefault="003B56D2" w:rsidP="3CE9A59F">
      <w:pPr>
        <w:rPr>
          <w:rFonts w:eastAsiaTheme="majorEastAsia"/>
          <w:spacing w:val="5"/>
          <w:kern w:val="28"/>
          <w:sz w:val="28"/>
          <w:szCs w:val="28"/>
        </w:rPr>
      </w:pPr>
      <w:r w:rsidRPr="003521B9">
        <w:rPr>
          <w:b/>
          <w:bCs/>
          <w:noProof/>
          <w:lang w:eastAsia="en-GB"/>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5441F6" w:rsidRPr="003B56D2" w:rsidRDefault="005441F6"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5441F6" w:rsidRPr="003B56D2" w:rsidRDefault="005441F6" w:rsidP="003B56D2">
                      <w:pPr>
                        <w:jc w:val="center"/>
                        <w:rPr>
                          <w:b/>
                          <w:bCs/>
                        </w:rPr>
                      </w:pPr>
                      <w:r w:rsidRPr="003B56D2">
                        <w:rPr>
                          <w:b/>
                          <w:bCs/>
                        </w:rPr>
                        <w:t xml:space="preserve">Joint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5441F6" w:rsidRPr="003B56D2" w:rsidRDefault="005441F6"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5441F6" w:rsidRPr="003B56D2" w:rsidRDefault="005441F6" w:rsidP="003B56D2">
                      <w:pPr>
                        <w:jc w:val="center"/>
                        <w:rPr>
                          <w:b/>
                          <w:bCs/>
                        </w:rPr>
                      </w:pPr>
                      <w:r w:rsidRPr="003B56D2">
                        <w:rPr>
                          <w:b/>
                          <w:bCs/>
                        </w:rPr>
                        <w:t xml:space="preserve">School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5441F6" w:rsidRPr="003B56D2" w:rsidRDefault="005441F6"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5441F6" w:rsidRPr="003B56D2" w:rsidRDefault="005441F6" w:rsidP="003B56D2">
                      <w:pPr>
                        <w:jc w:val="center"/>
                        <w:rPr>
                          <w:b/>
                          <w:bCs/>
                        </w:rPr>
                      </w:pPr>
                      <w:r w:rsidRPr="003B56D2">
                        <w:rPr>
                          <w:b/>
                          <w:bCs/>
                        </w:rPr>
                        <w:t xml:space="preserve">Nursery Priorities </w:t>
                      </w:r>
                    </w:p>
                  </w:txbxContent>
                </v:textbox>
              </v:rect>
            </w:pict>
          </mc:Fallback>
        </mc:AlternateContent>
      </w:r>
      <w:r w:rsidR="27E22C71" w:rsidRPr="3CE9A59F">
        <w:rPr>
          <w:rFonts w:eastAsiaTheme="majorEastAsia"/>
          <w:b/>
          <w:bCs/>
          <w:spacing w:val="5"/>
          <w:kern w:val="28"/>
          <w:sz w:val="28"/>
          <w:szCs w:val="28"/>
        </w:rPr>
        <w:t>Colour</w:t>
      </w:r>
      <w:r w:rsidR="27E22C71" w:rsidRPr="3CE9A59F">
        <w:rPr>
          <w:rFonts w:eastAsiaTheme="majorEastAsia"/>
          <w:spacing w:val="5"/>
          <w:kern w:val="28"/>
          <w:sz w:val="28"/>
          <w:szCs w:val="28"/>
        </w:rPr>
        <w:t xml:space="preserve"> </w:t>
      </w:r>
      <w:r w:rsidR="27E22C71" w:rsidRPr="3CE9A59F">
        <w:rPr>
          <w:rFonts w:eastAsiaTheme="majorEastAsia"/>
          <w:b/>
          <w:bCs/>
          <w:spacing w:val="5"/>
          <w:kern w:val="28"/>
          <w:sz w:val="28"/>
          <w:szCs w:val="28"/>
        </w:rPr>
        <w:t>Key</w:t>
      </w:r>
      <w:r w:rsidR="27E22C71" w:rsidRPr="3CE9A59F">
        <w:rPr>
          <w:rFonts w:eastAsiaTheme="majorEastAsia"/>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56D5C5E">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5EA58667" w:rsidR="00D60BD0" w:rsidRPr="00B54BB7" w:rsidRDefault="00423851"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22A4F">
                  <w:rPr>
                    <w:rFonts w:cstheme="minorHAnsi"/>
                  </w:rPr>
                  <w:t>Improvements in attainment, particularly  in literacy and numeracy</w:t>
                </w:r>
              </w:sdtContent>
            </w:sdt>
          </w:p>
          <w:p w14:paraId="5802C260" w14:textId="25902B38" w:rsidR="00D60BD0" w:rsidRPr="00055548" w:rsidRDefault="00423851"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722A4F">
                  <w:rPr>
                    <w:rFonts w:cstheme="minorHAnsi"/>
                  </w:rPr>
                  <w:t>Closing the attainment gap between the most and least disadvantaged children and young people</w:t>
                </w:r>
              </w:sdtContent>
            </w:sdt>
          </w:p>
        </w:tc>
      </w:tr>
      <w:tr w:rsidR="00D60BD0" w:rsidRPr="00055548" w14:paraId="30122A02" w14:textId="77777777" w:rsidTr="056D5C5E">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Bidi"/>
                <w:b/>
                <w:bCs/>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18EDC868" w:rsidR="00304D36" w:rsidRDefault="00722A4F"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Bidi"/>
                <w:b/>
                <w:bCs/>
                <w:color w:val="auto"/>
                <w:sz w:val="20"/>
                <w:szCs w:val="20"/>
              </w:rPr>
              <w:id w:val="160514077"/>
              <w:placeholder>
                <w:docPart w:val="E9E1C2BBA83A4693AA99ED46B820B88D"/>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77777777" w:rsidR="00304D36" w:rsidRDefault="00304D36" w:rsidP="00304D36">
                <w:pPr>
                  <w:pStyle w:val="Default"/>
                  <w:rPr>
                    <w:rFonts w:cstheme="minorHAnsi"/>
                    <w:b/>
                    <w:sz w:val="20"/>
                    <w:szCs w:val="20"/>
                  </w:rPr>
                </w:pPr>
                <w:r w:rsidRPr="00B54BB7">
                  <w:rPr>
                    <w:rStyle w:val="PlaceholderText"/>
                    <w:color w:val="auto"/>
                    <w:sz w:val="20"/>
                    <w:szCs w:val="20"/>
                  </w:rPr>
                  <w:t>Choose an item.</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56D5C5E">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Bid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03054F2E" w:rsidR="00304D36" w:rsidRDefault="02738C58" w:rsidP="00304D36">
                <w:pPr>
                  <w:pStyle w:val="Default"/>
                  <w:rPr>
                    <w:rFonts w:asciiTheme="minorHAnsi" w:hAnsiTheme="minorHAnsi" w:cstheme="minorHAnsi"/>
                    <w:color w:val="auto"/>
                    <w:sz w:val="22"/>
                    <w:szCs w:val="22"/>
                    <w:u w:val="single"/>
                  </w:rPr>
                </w:pPr>
                <w:r w:rsidRPr="056D5C5E">
                  <w:rPr>
                    <w:rFonts w:asciiTheme="minorHAnsi" w:hAnsiTheme="minorHAnsi" w:cstheme="minorBidi"/>
                    <w:color w:val="auto"/>
                    <w:sz w:val="22"/>
                    <w:szCs w:val="22"/>
                    <w:u w:val="single"/>
                  </w:rPr>
                  <w:t>3.2 Raising attainment and achievement</w:t>
                </w:r>
              </w:p>
            </w:sdtContent>
          </w:sdt>
          <w:sdt>
            <w:sdtPr>
              <w:rPr>
                <w:rFonts w:asciiTheme="minorHAnsi" w:hAnsiTheme="minorHAnsi" w:cstheme="minorBid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01A2DA7A" w:rsidR="00304D36" w:rsidRDefault="0F5C8C62" w:rsidP="056D5C5E">
                <w:pPr>
                  <w:pStyle w:val="Default"/>
                  <w:rPr>
                    <w:rFonts w:asciiTheme="minorHAnsi" w:hAnsiTheme="minorHAnsi" w:cstheme="minorBidi"/>
                    <w:color w:val="auto"/>
                    <w:sz w:val="22"/>
                    <w:szCs w:val="22"/>
                    <w:u w:val="single"/>
                  </w:rPr>
                </w:pPr>
                <w:r w:rsidRPr="056D5C5E">
                  <w:rPr>
                    <w:rFonts w:asciiTheme="minorHAnsi" w:hAnsiTheme="minorHAnsi" w:cstheme="minorBidi"/>
                    <w:color w:val="auto"/>
                    <w:sz w:val="22"/>
                    <w:szCs w:val="22"/>
                    <w:u w:val="single"/>
                  </w:rPr>
                  <w:t>2.2 Curriculum</w:t>
                </w:r>
              </w:p>
            </w:sdtContent>
          </w:sdt>
          <w:sdt>
            <w:sdtPr>
              <w:rPr>
                <w:rFonts w:asciiTheme="minorHAnsi" w:hAnsiTheme="minorHAnsi" w:cstheme="minorBid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Bid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7D89F090" w:rsidR="00D60BD0" w:rsidRPr="00B54BB7" w:rsidRDefault="1A973150" w:rsidP="056D5C5E">
                <w:pPr>
                  <w:pStyle w:val="Default"/>
                  <w:rPr>
                    <w:rFonts w:asciiTheme="minorHAnsi" w:hAnsiTheme="minorHAnsi" w:cstheme="minorBidi"/>
                    <w:color w:val="auto"/>
                    <w:sz w:val="22"/>
                    <w:szCs w:val="22"/>
                    <w:u w:val="single"/>
                  </w:rPr>
                </w:pPr>
                <w:r w:rsidRPr="056D5C5E">
                  <w:rPr>
                    <w:rFonts w:asciiTheme="minorHAnsi" w:hAnsiTheme="minorHAnsi" w:cstheme="minorBidi"/>
                    <w:color w:val="auto"/>
                    <w:sz w:val="22"/>
                    <w:szCs w:val="22"/>
                  </w:rPr>
                  <w:t>1.2 Staff Skills, Knowledge, Values and Deployment</w:t>
                </w:r>
              </w:p>
            </w:sdtContent>
          </w:sdt>
          <w:sdt>
            <w:sdtPr>
              <w:rPr>
                <w:rFonts w:asciiTheme="minorHAnsi" w:hAnsiTheme="minorHAnsi" w:cstheme="minorBidi"/>
                <w:color w:val="auto"/>
                <w:sz w:val="22"/>
                <w:szCs w:val="22"/>
              </w:rPr>
              <w:alias w:val="Children Thrive in High Quality Spaces "/>
              <w:tag w:val="Leadership "/>
              <w:id w:val="1995524812"/>
              <w:placeholder>
                <w:docPart w:val="1AEF13A4DD6D4CDF8A7D25277836B6A9"/>
              </w:placeholder>
              <w:showingPlcHdr/>
              <w:dropDownList>
                <w:listItem w:value="Choose an item."/>
                <w:listItem w:displayText="2.1 Children Experience High Quality Spaces" w:value="2.1 Children Experience High Quality Spaces"/>
              </w:dropDownList>
            </w:sdtPr>
            <w:sdtEndPr/>
            <w:sdtContent>
              <w:p w14:paraId="1847B649"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Bid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2A0C31BB" w:rsidR="00D60BD0" w:rsidRPr="00B54BB7" w:rsidRDefault="50483E14" w:rsidP="056D5C5E">
                <w:pPr>
                  <w:pStyle w:val="Default"/>
                  <w:rPr>
                    <w:rFonts w:asciiTheme="minorHAnsi" w:hAnsiTheme="minorHAnsi" w:cstheme="minorBidi"/>
                    <w:color w:val="auto"/>
                    <w:sz w:val="22"/>
                    <w:szCs w:val="22"/>
                  </w:rPr>
                </w:pPr>
                <w:r w:rsidRPr="056D5C5E">
                  <w:rPr>
                    <w:rFonts w:asciiTheme="minorHAnsi" w:hAnsiTheme="minorHAnsi" w:cstheme="minorBidi"/>
                    <w:color w:val="auto"/>
                    <w:sz w:val="22"/>
                    <w:szCs w:val="22"/>
                  </w:rPr>
                  <w:t>3.</w:t>
                </w:r>
                <w:r w:rsidR="7DE1EEB3" w:rsidRPr="056D5C5E">
                  <w:rPr>
                    <w:rFonts w:asciiTheme="minorHAnsi" w:hAnsiTheme="minorHAnsi" w:cstheme="minorBidi"/>
                    <w:color w:val="auto"/>
                    <w:sz w:val="22"/>
                    <w:szCs w:val="22"/>
                  </w:rPr>
                  <w:t>3 Learning, Teaching and Assessment</w:t>
                </w:r>
              </w:p>
            </w:sdtContent>
          </w:sdt>
          <w:sdt>
            <w:sdtPr>
              <w:rPr>
                <w:rFonts w:asciiTheme="minorHAnsi" w:hAnsiTheme="minorHAnsi" w:cstheme="minorBidi"/>
                <w:color w:val="auto"/>
                <w:sz w:val="22"/>
                <w:szCs w:val="22"/>
              </w:rPr>
              <w:alias w:val="Children Are Supported to Achieve "/>
              <w:tag w:val="Leadership "/>
              <w:id w:val="-399840125"/>
              <w:placeholder>
                <w:docPart w:val="204CB5CC7E98427B85B536D301C91142"/>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252AFBF8" w:rsidR="00D60BD0" w:rsidRPr="00B54BB7" w:rsidRDefault="50483E14" w:rsidP="056D5C5E">
                <w:pPr>
                  <w:pStyle w:val="Default"/>
                  <w:rPr>
                    <w:rFonts w:asciiTheme="minorHAnsi" w:hAnsiTheme="minorHAnsi" w:cstheme="minorBidi"/>
                    <w:color w:val="auto"/>
                    <w:sz w:val="20"/>
                    <w:szCs w:val="20"/>
                    <w:u w:val="single"/>
                  </w:rPr>
                </w:pPr>
                <w:r w:rsidRPr="056D5C5E">
                  <w:rPr>
                    <w:rFonts w:asciiTheme="minorHAnsi" w:hAnsiTheme="minorHAnsi" w:cstheme="minorBidi"/>
                    <w:color w:val="auto"/>
                    <w:sz w:val="22"/>
                    <w:szCs w:val="22"/>
                  </w:rPr>
                  <w:t>4.3 Children's Progress</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08E2B64E" w:rsidR="00D60BD0" w:rsidRPr="00B54BB7" w:rsidRDefault="00722A4F" w:rsidP="00D60BD0">
                <w:pPr>
                  <w:rPr>
                    <w:rFonts w:cstheme="minorHAnsi"/>
                  </w:rPr>
                </w:pPr>
                <w:r>
                  <w:rPr>
                    <w:rFonts w:cstheme="minorHAnsi"/>
                  </w:rPr>
                  <w:t>Article 28: (Right to education):</w:t>
                </w:r>
              </w:p>
            </w:sdtContent>
          </w:sdt>
          <w:p w14:paraId="1F6C005A" w14:textId="35E3ACA1" w:rsidR="00D60BD0" w:rsidRPr="00B54BB7" w:rsidRDefault="00423851"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22A4F">
                  <w:rPr>
                    <w:rFonts w:cstheme="minorHAnsi"/>
                  </w:rPr>
                  <w:t>Article 29 (Goals of education):</w:t>
                </w:r>
              </w:sdtContent>
            </w:sdt>
            <w:r w:rsidR="00D60BD0" w:rsidRPr="00B54BB7">
              <w:rPr>
                <w:rFonts w:cstheme="minorHAnsi"/>
              </w:rPr>
              <w:t xml:space="preserve"> </w:t>
            </w:r>
          </w:p>
          <w:sdt>
            <w:sdtPr>
              <w:alias w:val="RRS Unicef articles"/>
              <w:tag w:val="RRS Unicef articles"/>
              <w:id w:val="840047249"/>
              <w:placeholder>
                <w:docPart w:val="9AD242A2DFCA442E9D7E8D0BF931330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2B5FE8D9" w:rsidR="00D60BD0" w:rsidRPr="00B54BB7" w:rsidRDefault="00722A4F" w:rsidP="00D60BD0">
                <w:pPr>
                  <w:rPr>
                    <w:rFonts w:cstheme="minorHAnsi"/>
                  </w:rPr>
                </w:pPr>
                <w:r>
                  <w:rPr>
                    <w:rFonts w:cstheme="minorHAnsi"/>
                  </w:rPr>
                  <w:t>Article 13 (Freedom of expression):</w:t>
                </w:r>
              </w:p>
            </w:sdtContent>
          </w:sdt>
          <w:sdt>
            <w:sdt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77777777" w:rsidR="00D60BD0" w:rsidRPr="00B54BB7" w:rsidRDefault="00D60BD0" w:rsidP="00D60BD0">
                <w:pPr>
                  <w:rPr>
                    <w:rFonts w:cstheme="minorHAnsi"/>
                  </w:rPr>
                </w:pPr>
                <w:r w:rsidRPr="00B54BB7">
                  <w:rPr>
                    <w:rStyle w:val="PlaceholderText"/>
                    <w:rFonts w:cstheme="minorHAnsi"/>
                    <w:color w:val="auto"/>
                  </w:rPr>
                  <w:t>Choose an item.</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56D5C5E">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25EF9AF" w:rsidR="00742A87" w:rsidRPr="004024A1" w:rsidRDefault="311B89B3" w:rsidP="3CE9A59F">
      <w:pPr>
        <w:pStyle w:val="Title"/>
        <w:tabs>
          <w:tab w:val="left" w:pos="12150"/>
        </w:tabs>
        <w:rPr>
          <w:rFonts w:cstheme="minorBidi"/>
          <w:color w:val="auto"/>
        </w:rPr>
      </w:pPr>
      <w:r w:rsidRPr="3CE9A59F">
        <w:rPr>
          <w:rFonts w:cstheme="minorBidi"/>
          <w:color w:val="auto"/>
        </w:rPr>
        <w:t>Plan</w:t>
      </w:r>
      <w:r w:rsidR="7D7690AA" w:rsidRPr="3CE9A59F">
        <w:rPr>
          <w:rFonts w:cstheme="minorBidi"/>
          <w:color w:val="auto"/>
        </w:rPr>
        <w:t xml:space="preserve">:  </w:t>
      </w:r>
      <w:r w:rsidR="239042F8" w:rsidRPr="3CE9A59F">
        <w:rPr>
          <w:rFonts w:cstheme="minorBidi"/>
          <w:color w:val="auto"/>
        </w:rPr>
        <w:t xml:space="preserve">Session </w:t>
      </w:r>
      <w:r w:rsidR="69E3C37D" w:rsidRPr="3CE9A59F">
        <w:rPr>
          <w:rFonts w:cstheme="minorBidi"/>
          <w:color w:val="auto"/>
        </w:rPr>
        <w:t>202</w:t>
      </w:r>
      <w:r w:rsidR="36E4097B" w:rsidRPr="3CE9A59F">
        <w:rPr>
          <w:rFonts w:cstheme="minorBidi"/>
          <w:color w:val="auto"/>
        </w:rPr>
        <w:t>6</w:t>
      </w:r>
      <w:r w:rsidR="69E3C37D" w:rsidRPr="3CE9A59F">
        <w:rPr>
          <w:rFonts w:cstheme="minorBidi"/>
          <w:color w:val="auto"/>
        </w:rPr>
        <w:t>-2</w:t>
      </w:r>
      <w:r w:rsidR="36E4097B" w:rsidRPr="3CE9A59F">
        <w:rPr>
          <w:rFonts w:cstheme="minorBid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055548" w14:paraId="779DDCDE" w14:textId="77777777" w:rsidTr="056D5C5E">
        <w:trPr>
          <w:trHeight w:val="530"/>
        </w:trPr>
        <w:tc>
          <w:tcPr>
            <w:tcW w:w="15735" w:type="dxa"/>
            <w:shd w:val="clear" w:color="auto" w:fill="FFFFFF" w:themeFill="background1"/>
            <w:tcMar>
              <w:top w:w="20" w:type="dxa"/>
              <w:left w:w="20" w:type="dxa"/>
              <w:bottom w:w="0" w:type="dxa"/>
              <w:right w:w="20" w:type="dxa"/>
            </w:tcMar>
            <w:vAlign w:val="center"/>
          </w:tcPr>
          <w:p w14:paraId="6D7D366D" w14:textId="5F63FE33" w:rsidR="00077B50" w:rsidRPr="00055548" w:rsidRDefault="00077B50" w:rsidP="0074531B">
            <w:pPr>
              <w:rPr>
                <w:rFonts w:eastAsia="Arial Unicode MS" w:cstheme="minorHAnsi"/>
                <w:b/>
                <w:bCs/>
              </w:rPr>
            </w:pPr>
          </w:p>
        </w:tc>
      </w:tr>
      <w:tr w:rsidR="00055548" w:rsidRPr="00055548" w14:paraId="797BE990" w14:textId="77777777" w:rsidTr="056D5C5E">
        <w:trPr>
          <w:trHeight w:val="384"/>
        </w:trPr>
        <w:tc>
          <w:tcPr>
            <w:tcW w:w="15735" w:type="dxa"/>
            <w:shd w:val="clear" w:color="auto" w:fill="FFFFFF" w:themeFill="background1"/>
            <w:tcMar>
              <w:top w:w="20" w:type="dxa"/>
              <w:left w:w="20" w:type="dxa"/>
              <w:bottom w:w="0" w:type="dxa"/>
              <w:right w:w="20" w:type="dxa"/>
            </w:tcMar>
          </w:tcPr>
          <w:p w14:paraId="6152343B" w14:textId="6BA47A80" w:rsidR="00471EF8" w:rsidRPr="00BA5407" w:rsidRDefault="0A0D982C" w:rsidP="056D5C5E">
            <w:pPr>
              <w:tabs>
                <w:tab w:val="left" w:pos="264"/>
              </w:tabs>
              <w:spacing w:after="0" w:line="240" w:lineRule="auto"/>
              <w:rPr>
                <w:rFonts w:eastAsiaTheme="minorEastAsia"/>
                <w:b/>
                <w:bCs/>
                <w:sz w:val="24"/>
                <w:szCs w:val="24"/>
              </w:rPr>
            </w:pPr>
            <w:r w:rsidRPr="00BA5407">
              <w:rPr>
                <w:rFonts w:ascii="Arial" w:hAnsi="Arial" w:cs="Arial"/>
                <w:b/>
                <w:bCs/>
                <w:sz w:val="24"/>
                <w:szCs w:val="24"/>
              </w:rPr>
              <w:t>L</w:t>
            </w:r>
            <w:r w:rsidRPr="00BA5407">
              <w:rPr>
                <w:rFonts w:eastAsiaTheme="minorEastAsia"/>
                <w:b/>
                <w:bCs/>
                <w:sz w:val="24"/>
                <w:szCs w:val="24"/>
              </w:rPr>
              <w:t xml:space="preserve">istening and Talking </w:t>
            </w:r>
          </w:p>
          <w:p w14:paraId="79E19E7A" w14:textId="577D24AD" w:rsidR="0074531B" w:rsidRPr="005441F6" w:rsidRDefault="00041958" w:rsidP="056D5C5E">
            <w:pPr>
              <w:rPr>
                <w:rFonts w:eastAsiaTheme="minorEastAsia"/>
                <w:iCs/>
                <w:color w:val="808080" w:themeColor="background1" w:themeShade="80"/>
                <w:sz w:val="24"/>
                <w:szCs w:val="24"/>
              </w:rPr>
            </w:pPr>
            <w:r w:rsidRPr="005441F6">
              <w:rPr>
                <w:rFonts w:eastAsiaTheme="minorEastAsia"/>
                <w:iCs/>
                <w:color w:val="808080" w:themeColor="background1" w:themeShade="80"/>
                <w:sz w:val="24"/>
                <w:szCs w:val="24"/>
              </w:rPr>
              <w:t>Dialogic teaching will be embedded across all classrooms</w:t>
            </w:r>
            <w:r w:rsidR="2FAC6C17" w:rsidRPr="005441F6">
              <w:rPr>
                <w:rFonts w:eastAsiaTheme="minorEastAsia"/>
                <w:iCs/>
                <w:color w:val="808080" w:themeColor="background1" w:themeShade="80"/>
                <w:sz w:val="24"/>
                <w:szCs w:val="24"/>
              </w:rPr>
              <w:t xml:space="preserve"> and nursery</w:t>
            </w:r>
            <w:r w:rsidRPr="005441F6">
              <w:rPr>
                <w:rFonts w:eastAsiaTheme="minorEastAsia"/>
                <w:iCs/>
                <w:color w:val="808080" w:themeColor="background1" w:themeShade="80"/>
                <w:sz w:val="24"/>
                <w:szCs w:val="24"/>
              </w:rPr>
              <w:t xml:space="preserve"> to improve pupils’ spoken language, reasoning, and depth of understanding, with a particular focus on increasing high</w:t>
            </w:r>
            <w:r w:rsidR="17604412" w:rsidRPr="005441F6">
              <w:rPr>
                <w:color w:val="808080" w:themeColor="background1" w:themeShade="80"/>
              </w:rPr>
              <w:noBreakHyphen/>
            </w:r>
            <w:r w:rsidRPr="005441F6">
              <w:rPr>
                <w:rFonts w:eastAsiaTheme="minorEastAsia"/>
                <w:iCs/>
                <w:color w:val="808080" w:themeColor="background1" w:themeShade="80"/>
                <w:sz w:val="24"/>
                <w:szCs w:val="24"/>
              </w:rPr>
              <w:t>quality pupil talk and teacher use of purposeful questioning.</w:t>
            </w:r>
            <w:r w:rsidR="54992DB0" w:rsidRPr="005441F6">
              <w:rPr>
                <w:rFonts w:eastAsiaTheme="minorEastAsia"/>
                <w:iCs/>
                <w:color w:val="808080" w:themeColor="background1" w:themeShade="80"/>
                <w:sz w:val="24"/>
                <w:szCs w:val="24"/>
              </w:rPr>
              <w:t xml:space="preserve"> </w:t>
            </w:r>
            <w:r w:rsidRPr="005441F6">
              <w:rPr>
                <w:rFonts w:eastAsiaTheme="minorEastAsia"/>
                <w:color w:val="808080" w:themeColor="background1" w:themeShade="80"/>
                <w:sz w:val="24"/>
                <w:szCs w:val="24"/>
              </w:rPr>
              <w:t>Although current data indicates strong performance in talking and listening, we believe this may not accurately reflect pupils’ true attainment due to varying levels of staff confidence in teaching talking and listening and inconsistent understanding of the Benchmarks. By developing dialogic teaching approaches, we aim to strengthen staff confidence, improve the accuracy of assessment, and enhance pupils’ oral language skills. Improvements in spoken language are also expected to have a positive impact on reading and writing attainment across the school.</w:t>
            </w:r>
          </w:p>
          <w:p w14:paraId="2FC56F82" w14:textId="07958912" w:rsidR="056D5C5E" w:rsidRPr="00BA5407" w:rsidRDefault="056D5C5E" w:rsidP="056D5C5E">
            <w:pPr>
              <w:tabs>
                <w:tab w:val="left" w:pos="264"/>
              </w:tabs>
              <w:spacing w:after="0" w:line="240" w:lineRule="auto"/>
              <w:rPr>
                <w:rFonts w:eastAsiaTheme="minorEastAsia"/>
                <w:b/>
                <w:bCs/>
                <w:sz w:val="24"/>
                <w:szCs w:val="24"/>
              </w:rPr>
            </w:pPr>
          </w:p>
          <w:p w14:paraId="18496FF8" w14:textId="21A43A83" w:rsidR="056D5C5E" w:rsidRPr="00BA5407" w:rsidRDefault="056D5C5E" w:rsidP="056D5C5E">
            <w:pPr>
              <w:tabs>
                <w:tab w:val="left" w:pos="264"/>
              </w:tabs>
              <w:spacing w:after="0" w:line="240" w:lineRule="auto"/>
              <w:rPr>
                <w:rFonts w:eastAsiaTheme="minorEastAsia"/>
                <w:b/>
                <w:bCs/>
                <w:sz w:val="24"/>
                <w:szCs w:val="24"/>
              </w:rPr>
            </w:pPr>
          </w:p>
          <w:p w14:paraId="2ADEF392" w14:textId="77777777" w:rsidR="00722A4F" w:rsidRPr="00BA5407" w:rsidRDefault="0A0D982C" w:rsidP="056D5C5E">
            <w:pPr>
              <w:tabs>
                <w:tab w:val="left" w:pos="264"/>
              </w:tabs>
              <w:spacing w:after="0" w:line="240" w:lineRule="auto"/>
              <w:rPr>
                <w:rFonts w:eastAsiaTheme="minorEastAsia"/>
                <w:b/>
                <w:bCs/>
                <w:sz w:val="24"/>
                <w:szCs w:val="24"/>
              </w:rPr>
            </w:pPr>
            <w:r w:rsidRPr="00BA5407">
              <w:rPr>
                <w:rFonts w:eastAsiaTheme="minorEastAsia"/>
                <w:b/>
                <w:bCs/>
                <w:sz w:val="24"/>
                <w:szCs w:val="24"/>
              </w:rPr>
              <w:lastRenderedPageBreak/>
              <w:t>Reading</w:t>
            </w:r>
          </w:p>
          <w:p w14:paraId="6ADE02C0" w14:textId="72F021FC" w:rsidR="00174CEE" w:rsidRPr="005441F6" w:rsidRDefault="604D4C3A" w:rsidP="056D5C5E">
            <w:pPr>
              <w:tabs>
                <w:tab w:val="left" w:pos="264"/>
              </w:tabs>
              <w:spacing w:after="0" w:line="240" w:lineRule="auto"/>
              <w:rPr>
                <w:rFonts w:eastAsiaTheme="minorEastAsia"/>
                <w:color w:val="808080" w:themeColor="background1" w:themeShade="80"/>
                <w:sz w:val="24"/>
                <w:szCs w:val="24"/>
              </w:rPr>
            </w:pPr>
            <w:r w:rsidRPr="005441F6">
              <w:rPr>
                <w:rFonts w:eastAsiaTheme="minorEastAsia"/>
                <w:color w:val="808080" w:themeColor="background1" w:themeShade="80"/>
                <w:sz w:val="24"/>
                <w:szCs w:val="24"/>
              </w:rPr>
              <w:t>Although we have achieved Silver Reading School status, evidence from pupil voice, classroom observations, and staff feedback shows that there is still significant scope to deepen and sustain our whole</w:t>
            </w:r>
            <w:r w:rsidR="43FF84EF" w:rsidRPr="005441F6">
              <w:rPr>
                <w:color w:val="808080" w:themeColor="background1" w:themeShade="80"/>
              </w:rPr>
              <w:noBreakHyphen/>
            </w:r>
            <w:r w:rsidRPr="005441F6">
              <w:rPr>
                <w:rFonts w:eastAsiaTheme="minorEastAsia"/>
                <w:color w:val="808080" w:themeColor="background1" w:themeShade="80"/>
                <w:sz w:val="24"/>
                <w:szCs w:val="24"/>
              </w:rPr>
              <w:t>school reading culture. Reading for Pleasure is strongly linked to improved vocabulary, comprehension, wellbeing, and overall attainment, yet levels of engagement vary across stages and between groups of learners.</w:t>
            </w:r>
          </w:p>
          <w:p w14:paraId="06077FEA" w14:textId="4D0EB8F2" w:rsidR="00174CEE" w:rsidRPr="005441F6" w:rsidRDefault="00174CEE" w:rsidP="056D5C5E">
            <w:pPr>
              <w:tabs>
                <w:tab w:val="left" w:pos="264"/>
              </w:tabs>
              <w:spacing w:after="0" w:line="240" w:lineRule="auto"/>
              <w:rPr>
                <w:rFonts w:eastAsiaTheme="minorEastAsia"/>
                <w:color w:val="808080" w:themeColor="background1" w:themeShade="80"/>
                <w:sz w:val="24"/>
                <w:szCs w:val="24"/>
              </w:rPr>
            </w:pPr>
          </w:p>
          <w:p w14:paraId="3402A58E" w14:textId="491C0831" w:rsidR="00174CEE" w:rsidRPr="005441F6" w:rsidRDefault="0CD88BFC" w:rsidP="056D5C5E">
            <w:pPr>
              <w:spacing w:after="0" w:line="240" w:lineRule="auto"/>
              <w:rPr>
                <w:rFonts w:eastAsiaTheme="minorEastAsia"/>
                <w:color w:val="808080" w:themeColor="background1" w:themeShade="80"/>
                <w:sz w:val="24"/>
                <w:szCs w:val="24"/>
              </w:rPr>
            </w:pPr>
            <w:r w:rsidRPr="005441F6">
              <w:rPr>
                <w:rFonts w:eastAsiaTheme="minorEastAsia"/>
                <w:color w:val="808080" w:themeColor="background1" w:themeShade="80"/>
                <w:sz w:val="24"/>
                <w:szCs w:val="24"/>
              </w:rPr>
              <w:t>To address this, we are continuing to embed consistent, high</w:t>
            </w:r>
            <w:r w:rsidR="36FA17FE" w:rsidRPr="005441F6">
              <w:rPr>
                <w:color w:val="808080" w:themeColor="background1" w:themeShade="80"/>
              </w:rPr>
              <w:noBreakHyphen/>
            </w:r>
            <w:r w:rsidRPr="005441F6">
              <w:rPr>
                <w:rFonts w:eastAsiaTheme="minorEastAsia"/>
                <w:color w:val="808080" w:themeColor="background1" w:themeShade="80"/>
                <w:sz w:val="24"/>
                <w:szCs w:val="24"/>
              </w:rPr>
              <w:t>quality Reading for Pleasure practices and are further strengthening our reading environment through the development of a dedicated school library. This space will act as a central hub for reading, widening access to high</w:t>
            </w:r>
            <w:r w:rsidR="36FA17FE" w:rsidRPr="005441F6">
              <w:rPr>
                <w:color w:val="808080" w:themeColor="background1" w:themeShade="80"/>
              </w:rPr>
              <w:noBreakHyphen/>
            </w:r>
            <w:r w:rsidRPr="005441F6">
              <w:rPr>
                <w:rFonts w:eastAsiaTheme="minorEastAsia"/>
                <w:color w:val="808080" w:themeColor="background1" w:themeShade="80"/>
                <w:sz w:val="24"/>
                <w:szCs w:val="24"/>
              </w:rPr>
              <w:t>quality texts and supporting pupils to develop positive reading identities.</w:t>
            </w:r>
          </w:p>
          <w:p w14:paraId="4DF7F5A4" w14:textId="70B9929E" w:rsidR="00174CEE" w:rsidRPr="005441F6" w:rsidRDefault="0CD88BFC" w:rsidP="056D5C5E">
            <w:pPr>
              <w:spacing w:after="0" w:line="240" w:lineRule="auto"/>
              <w:rPr>
                <w:rFonts w:eastAsiaTheme="minorEastAsia"/>
                <w:color w:val="808080" w:themeColor="background1" w:themeShade="80"/>
                <w:sz w:val="24"/>
                <w:szCs w:val="24"/>
              </w:rPr>
            </w:pPr>
            <w:r w:rsidRPr="005441F6">
              <w:rPr>
                <w:rFonts w:eastAsiaTheme="minorEastAsia"/>
                <w:color w:val="808080" w:themeColor="background1" w:themeShade="80"/>
                <w:sz w:val="24"/>
                <w:szCs w:val="24"/>
              </w:rPr>
              <w:t>By building on the progress made last session and working towards Gold Reading School status, we aim to ensure that reading is fully embedded in our curriculum, pedagogy, and wider school community. This work, led by the Literacy Group, will help create a sustainable culture where reading is valued, visible, and enjoyed by all learners.</w:t>
            </w:r>
          </w:p>
          <w:p w14:paraId="1A3AA000" w14:textId="77777777" w:rsidR="0074531B" w:rsidRPr="00BA5407" w:rsidRDefault="0074531B" w:rsidP="3CE9A59F">
            <w:pPr>
              <w:spacing w:after="0" w:line="240" w:lineRule="auto"/>
            </w:pPr>
          </w:p>
          <w:p w14:paraId="5ECD4B4F" w14:textId="26D05EA0" w:rsidR="3AD2F5C5" w:rsidRPr="00BA5407" w:rsidRDefault="3AD2F5C5" w:rsidP="056D5C5E">
            <w:pPr>
              <w:spacing w:after="0" w:line="240" w:lineRule="auto"/>
              <w:rPr>
                <w:b/>
                <w:bCs/>
                <w:sz w:val="28"/>
                <w:szCs w:val="28"/>
              </w:rPr>
            </w:pPr>
            <w:r w:rsidRPr="00BA5407">
              <w:rPr>
                <w:b/>
                <w:bCs/>
                <w:sz w:val="24"/>
                <w:szCs w:val="24"/>
              </w:rPr>
              <w:t>PEF Support</w:t>
            </w:r>
          </w:p>
          <w:p w14:paraId="3D037337" w14:textId="5A656682" w:rsidR="3AD2F5C5" w:rsidRPr="00BA5407" w:rsidRDefault="3AD2F5C5" w:rsidP="056D5C5E">
            <w:pPr>
              <w:spacing w:after="0" w:line="240" w:lineRule="auto"/>
              <w:rPr>
                <w:sz w:val="28"/>
                <w:szCs w:val="28"/>
              </w:rPr>
            </w:pPr>
            <w:r w:rsidRPr="00BA5407">
              <w:rPr>
                <w:sz w:val="24"/>
                <w:szCs w:val="24"/>
              </w:rPr>
              <w:t>PSA Employment x2 (£63,500)</w:t>
            </w:r>
          </w:p>
          <w:p w14:paraId="384CE863" w14:textId="65EF9E1E" w:rsidR="00174CEE" w:rsidRPr="00BA5407" w:rsidRDefault="00174CEE" w:rsidP="3CE9A59F">
            <w:pPr>
              <w:tabs>
                <w:tab w:val="left" w:pos="264"/>
              </w:tabs>
              <w:spacing w:after="0" w:line="240" w:lineRule="auto"/>
              <w:rPr>
                <w:rFonts w:ascii="Arial" w:eastAsia="Arial" w:hAnsi="Arial" w:cs="Arial"/>
                <w:sz w:val="24"/>
                <w:szCs w:val="24"/>
              </w:rPr>
            </w:pPr>
          </w:p>
        </w:tc>
      </w:tr>
      <w:tr w:rsidR="00D60BD0" w:rsidRPr="00055548" w14:paraId="29BAD16E" w14:textId="77777777" w:rsidTr="056D5C5E">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56D5C5E">
        <w:tblPrEx>
          <w:tblBorders>
            <w:insideH w:val="single" w:sz="4" w:space="0" w:color="auto"/>
            <w:insideV w:val="single" w:sz="4" w:space="0" w:color="auto"/>
          </w:tblBorders>
        </w:tblPrEx>
        <w:trPr>
          <w:trHeight w:val="3120"/>
        </w:trPr>
        <w:tc>
          <w:tcPr>
            <w:tcW w:w="15735" w:type="dxa"/>
            <w:tcMar>
              <w:top w:w="20" w:type="dxa"/>
              <w:left w:w="20" w:type="dxa"/>
              <w:bottom w:w="0" w:type="dxa"/>
              <w:right w:w="20" w:type="dxa"/>
            </w:tcMar>
          </w:tcPr>
          <w:p w14:paraId="57FE3D06" w14:textId="5FA68EC3" w:rsidR="00FE2838" w:rsidRPr="00020677" w:rsidRDefault="00FE2838" w:rsidP="056D5C5E">
            <w:pPr>
              <w:pStyle w:val="Heading3"/>
              <w:spacing w:after="0" w:line="240" w:lineRule="auto"/>
              <w:rPr>
                <w:rFonts w:ascii="Calibri" w:eastAsia="Calibri" w:hAnsi="Calibri" w:cs="Calibri"/>
                <w:b/>
                <w:bCs/>
                <w:color w:val="auto"/>
                <w:sz w:val="24"/>
                <w:szCs w:val="24"/>
              </w:rPr>
            </w:pPr>
            <w:r w:rsidRPr="00020677">
              <w:rPr>
                <w:rFonts w:ascii="Calibri" w:eastAsia="Calibri" w:hAnsi="Calibri" w:cs="Calibri"/>
                <w:b/>
                <w:bCs/>
                <w:color w:val="auto"/>
                <w:sz w:val="24"/>
                <w:szCs w:val="24"/>
              </w:rPr>
              <w:lastRenderedPageBreak/>
              <w:t>Listening &amp; Talking</w:t>
            </w:r>
          </w:p>
          <w:p w14:paraId="2E0D5877" w14:textId="77777777" w:rsidR="00020677" w:rsidRPr="00020677" w:rsidRDefault="3EB632A8" w:rsidP="00020677">
            <w:pPr>
              <w:pStyle w:val="Heading3"/>
              <w:spacing w:after="0" w:line="240" w:lineRule="auto"/>
              <w:rPr>
                <w:rFonts w:ascii="Calibri" w:eastAsia="Calibri" w:hAnsi="Calibri" w:cs="Calibri"/>
                <w:bCs/>
                <w:color w:val="00B0F0"/>
                <w:sz w:val="24"/>
                <w:szCs w:val="24"/>
                <w:u w:val="single"/>
              </w:rPr>
            </w:pPr>
            <w:r w:rsidRPr="00020677">
              <w:rPr>
                <w:rFonts w:ascii="Calibri" w:eastAsia="Calibri" w:hAnsi="Calibri" w:cs="Calibri"/>
                <w:bCs/>
                <w:color w:val="00B0F0"/>
                <w:sz w:val="24"/>
                <w:szCs w:val="24"/>
                <w:u w:val="single"/>
              </w:rPr>
              <w:t>By June 202</w:t>
            </w:r>
            <w:r w:rsidR="031E35D8" w:rsidRPr="00020677">
              <w:rPr>
                <w:rFonts w:ascii="Calibri" w:eastAsia="Calibri" w:hAnsi="Calibri" w:cs="Calibri"/>
                <w:bCs/>
                <w:color w:val="00B0F0"/>
                <w:sz w:val="24"/>
                <w:szCs w:val="24"/>
                <w:u w:val="single"/>
              </w:rPr>
              <w:t>7</w:t>
            </w:r>
            <w:r w:rsidRPr="00020677">
              <w:rPr>
                <w:rFonts w:ascii="Calibri" w:eastAsia="Calibri" w:hAnsi="Calibri" w:cs="Calibri"/>
                <w:bCs/>
                <w:color w:val="00B0F0"/>
                <w:sz w:val="24"/>
                <w:szCs w:val="24"/>
                <w:u w:val="single"/>
              </w:rPr>
              <w:t>:</w:t>
            </w:r>
          </w:p>
          <w:p w14:paraId="1BA9B0C2" w14:textId="10695016" w:rsidR="00020677" w:rsidRPr="00020677" w:rsidRDefault="3EB632A8" w:rsidP="00A57700">
            <w:pPr>
              <w:pStyle w:val="Heading3"/>
              <w:numPr>
                <w:ilvl w:val="0"/>
                <w:numId w:val="42"/>
              </w:numPr>
              <w:spacing w:before="0" w:after="0" w:line="240" w:lineRule="auto"/>
              <w:ind w:left="700"/>
              <w:rPr>
                <w:rFonts w:ascii="Calibri" w:eastAsia="Calibri" w:hAnsi="Calibri" w:cs="Calibri"/>
                <w:bCs/>
                <w:color w:val="auto"/>
                <w:sz w:val="24"/>
                <w:szCs w:val="24"/>
                <w:u w:val="single"/>
              </w:rPr>
            </w:pPr>
            <w:r w:rsidRPr="00020677">
              <w:rPr>
                <w:rFonts w:ascii="Calibri" w:eastAsia="Calibri" w:hAnsi="Calibri" w:cs="Calibri"/>
                <w:bCs/>
                <w:color w:val="FF0000"/>
                <w:sz w:val="24"/>
                <w:szCs w:val="24"/>
              </w:rPr>
              <w:t>All teachers</w:t>
            </w:r>
            <w:r w:rsidR="005441F6" w:rsidRPr="00020677">
              <w:rPr>
                <w:rFonts w:ascii="Calibri" w:eastAsia="Calibri" w:hAnsi="Calibri" w:cs="Calibri"/>
                <w:bCs/>
                <w:color w:val="FF0000"/>
                <w:sz w:val="24"/>
                <w:szCs w:val="24"/>
              </w:rPr>
              <w:t xml:space="preserve"> and practitioners</w:t>
            </w:r>
            <w:r w:rsidRPr="00020677">
              <w:rPr>
                <w:rFonts w:ascii="Calibri" w:eastAsia="Calibri" w:hAnsi="Calibri" w:cs="Calibri"/>
                <w:color w:val="FF0000"/>
                <w:sz w:val="24"/>
                <w:szCs w:val="24"/>
              </w:rPr>
              <w:t xml:space="preserve"> </w:t>
            </w:r>
            <w:r w:rsidR="396A2528" w:rsidRPr="00020677">
              <w:rPr>
                <w:rFonts w:ascii="Calibri" w:eastAsia="Calibri" w:hAnsi="Calibri" w:cs="Calibri"/>
                <w:color w:val="E36C0A" w:themeColor="accent6" w:themeShade="BF"/>
                <w:sz w:val="24"/>
                <w:szCs w:val="24"/>
              </w:rPr>
              <w:t xml:space="preserve">will </w:t>
            </w:r>
            <w:r w:rsidRPr="00020677">
              <w:rPr>
                <w:rFonts w:ascii="Calibri" w:eastAsia="Calibri" w:hAnsi="Calibri" w:cs="Calibri"/>
                <w:color w:val="E36C0A" w:themeColor="accent6" w:themeShade="BF"/>
                <w:sz w:val="24"/>
                <w:szCs w:val="24"/>
              </w:rPr>
              <w:t>consistently u</w:t>
            </w:r>
            <w:r w:rsidR="00AC7507" w:rsidRPr="00020677">
              <w:rPr>
                <w:rFonts w:ascii="Calibri" w:eastAsia="Calibri" w:hAnsi="Calibri" w:cs="Calibri"/>
                <w:color w:val="E36C0A" w:themeColor="accent6" w:themeShade="BF"/>
                <w:sz w:val="24"/>
                <w:szCs w:val="24"/>
              </w:rPr>
              <w:t>se dialogic teaching strategies with talking &amp; listening attainment across the whole</w:t>
            </w:r>
            <w:r w:rsidR="002938B5">
              <w:rPr>
                <w:rFonts w:ascii="Calibri" w:eastAsia="Calibri" w:hAnsi="Calibri" w:cs="Calibri"/>
                <w:color w:val="E36C0A" w:themeColor="accent6" w:themeShade="BF"/>
                <w:sz w:val="24"/>
                <w:szCs w:val="24"/>
              </w:rPr>
              <w:t>-establishment</w:t>
            </w:r>
            <w:r w:rsidR="005441F6" w:rsidRPr="00020677">
              <w:rPr>
                <w:rFonts w:ascii="Calibri" w:eastAsia="Calibri" w:hAnsi="Calibri" w:cs="Calibri"/>
                <w:color w:val="E36C0A" w:themeColor="accent6" w:themeShade="BF"/>
                <w:sz w:val="24"/>
                <w:szCs w:val="24"/>
              </w:rPr>
              <w:t xml:space="preserve"> </w:t>
            </w:r>
            <w:r w:rsidR="00AC7507" w:rsidRPr="00020677">
              <w:rPr>
                <w:rFonts w:ascii="Calibri" w:eastAsia="Calibri" w:hAnsi="Calibri" w:cs="Calibri"/>
                <w:color w:val="00B050"/>
                <w:sz w:val="24"/>
                <w:szCs w:val="24"/>
              </w:rPr>
              <w:t>exceeding 85%.</w:t>
            </w:r>
          </w:p>
          <w:p w14:paraId="43EF2091" w14:textId="77777777" w:rsidR="00020677" w:rsidRPr="00020677" w:rsidRDefault="009503EE" w:rsidP="00A57700">
            <w:pPr>
              <w:pStyle w:val="Heading3"/>
              <w:numPr>
                <w:ilvl w:val="0"/>
                <w:numId w:val="42"/>
              </w:numPr>
              <w:spacing w:before="0" w:after="0" w:line="240" w:lineRule="auto"/>
              <w:ind w:left="700"/>
              <w:rPr>
                <w:rFonts w:ascii="Calibri" w:eastAsia="Calibri" w:hAnsi="Calibri" w:cs="Calibri"/>
                <w:bCs/>
                <w:color w:val="auto"/>
                <w:sz w:val="24"/>
                <w:szCs w:val="24"/>
                <w:u w:val="single"/>
              </w:rPr>
            </w:pPr>
            <w:r w:rsidRPr="00020677">
              <w:rPr>
                <w:rFonts w:ascii="Calibri" w:eastAsia="Calibri" w:hAnsi="Calibri" w:cs="Calibri"/>
                <w:bCs/>
                <w:color w:val="FF0000"/>
                <w:sz w:val="24"/>
                <w:szCs w:val="24"/>
              </w:rPr>
              <w:t>Pupil</w:t>
            </w:r>
            <w:r w:rsidRPr="00020677">
              <w:rPr>
                <w:rFonts w:ascii="Calibri" w:eastAsia="Calibri" w:hAnsi="Calibri" w:cs="Calibri"/>
                <w:bCs/>
                <w:sz w:val="24"/>
                <w:szCs w:val="24"/>
              </w:rPr>
              <w:t>-</w:t>
            </w:r>
            <w:r w:rsidR="3EB632A8" w:rsidRPr="00020677">
              <w:rPr>
                <w:rFonts w:ascii="Calibri" w:eastAsia="Calibri" w:hAnsi="Calibri" w:cs="Calibri"/>
                <w:sz w:val="24"/>
                <w:szCs w:val="24"/>
              </w:rPr>
              <w:t xml:space="preserve">talk ratios </w:t>
            </w:r>
            <w:r w:rsidR="75CFE131" w:rsidRPr="00020677">
              <w:rPr>
                <w:rFonts w:ascii="Calibri" w:eastAsia="Calibri" w:hAnsi="Calibri" w:cs="Calibri"/>
                <w:color w:val="00B050"/>
                <w:sz w:val="24"/>
                <w:szCs w:val="24"/>
              </w:rPr>
              <w:t xml:space="preserve">will </w:t>
            </w:r>
            <w:r w:rsidR="3EB632A8" w:rsidRPr="00020677">
              <w:rPr>
                <w:rFonts w:ascii="Calibri" w:eastAsia="Calibri" w:hAnsi="Calibri" w:cs="Calibri"/>
                <w:color w:val="00B050"/>
                <w:sz w:val="24"/>
                <w:szCs w:val="24"/>
              </w:rPr>
              <w:t>increase</w:t>
            </w:r>
            <w:r w:rsidR="3EB632A8" w:rsidRPr="00020677">
              <w:rPr>
                <w:rFonts w:ascii="Calibri" w:eastAsia="Calibri" w:hAnsi="Calibri" w:cs="Calibri"/>
                <w:sz w:val="24"/>
                <w:szCs w:val="24"/>
              </w:rPr>
              <w:t xml:space="preserve">, with </w:t>
            </w:r>
            <w:r w:rsidR="3EB632A8" w:rsidRPr="00020677">
              <w:rPr>
                <w:rFonts w:ascii="Calibri" w:eastAsia="Calibri" w:hAnsi="Calibri" w:cs="Calibri"/>
                <w:color w:val="E36C0A" w:themeColor="accent6" w:themeShade="BF"/>
                <w:sz w:val="24"/>
                <w:szCs w:val="24"/>
              </w:rPr>
              <w:t>pupils contributing longer, more reasoned responses during whole</w:t>
            </w:r>
            <w:r w:rsidR="2E77A157" w:rsidRPr="00020677">
              <w:rPr>
                <w:color w:val="E36C0A" w:themeColor="accent6" w:themeShade="BF"/>
                <w:sz w:val="24"/>
                <w:szCs w:val="24"/>
              </w:rPr>
              <w:noBreakHyphen/>
            </w:r>
            <w:r w:rsidR="3EB632A8" w:rsidRPr="00020677">
              <w:rPr>
                <w:rFonts w:ascii="Calibri" w:eastAsia="Calibri" w:hAnsi="Calibri" w:cs="Calibri"/>
                <w:color w:val="E36C0A" w:themeColor="accent6" w:themeShade="BF"/>
                <w:sz w:val="24"/>
                <w:szCs w:val="24"/>
              </w:rPr>
              <w:t>class and small</w:t>
            </w:r>
            <w:r w:rsidR="2E77A157" w:rsidRPr="00020677">
              <w:rPr>
                <w:color w:val="E36C0A" w:themeColor="accent6" w:themeShade="BF"/>
                <w:sz w:val="24"/>
                <w:szCs w:val="24"/>
              </w:rPr>
              <w:noBreakHyphen/>
            </w:r>
            <w:r w:rsidR="3EB632A8" w:rsidRPr="00020677">
              <w:rPr>
                <w:rFonts w:ascii="Calibri" w:eastAsia="Calibri" w:hAnsi="Calibri" w:cs="Calibri"/>
                <w:color w:val="E36C0A" w:themeColor="accent6" w:themeShade="BF"/>
                <w:sz w:val="24"/>
                <w:szCs w:val="24"/>
              </w:rPr>
              <w:t>group discussions.</w:t>
            </w:r>
          </w:p>
          <w:p w14:paraId="2143EC5B" w14:textId="77777777" w:rsidR="00020677" w:rsidRPr="00020677" w:rsidRDefault="3EB632A8" w:rsidP="00A57700">
            <w:pPr>
              <w:pStyle w:val="Heading3"/>
              <w:numPr>
                <w:ilvl w:val="0"/>
                <w:numId w:val="42"/>
              </w:numPr>
              <w:spacing w:before="0" w:after="0" w:line="240" w:lineRule="auto"/>
              <w:ind w:left="700"/>
              <w:rPr>
                <w:rFonts w:ascii="Calibri" w:eastAsia="Calibri" w:hAnsi="Calibri" w:cs="Calibri"/>
                <w:bCs/>
                <w:color w:val="auto"/>
                <w:sz w:val="24"/>
                <w:szCs w:val="24"/>
                <w:u w:val="single"/>
              </w:rPr>
            </w:pPr>
            <w:r w:rsidRPr="00020677">
              <w:rPr>
                <w:bCs/>
                <w:color w:val="FF0000"/>
                <w:sz w:val="24"/>
                <w:szCs w:val="24"/>
              </w:rPr>
              <w:t>Early Years</w:t>
            </w:r>
            <w:r w:rsidRPr="00020677">
              <w:rPr>
                <w:color w:val="FF0000"/>
                <w:sz w:val="24"/>
                <w:szCs w:val="24"/>
              </w:rPr>
              <w:t xml:space="preserve"> children </w:t>
            </w:r>
            <w:r w:rsidR="1F7F518C" w:rsidRPr="00020677">
              <w:rPr>
                <w:sz w:val="24"/>
                <w:szCs w:val="24"/>
              </w:rPr>
              <w:t xml:space="preserve">will </w:t>
            </w:r>
            <w:r w:rsidRPr="00020677">
              <w:rPr>
                <w:sz w:val="24"/>
                <w:szCs w:val="24"/>
              </w:rPr>
              <w:t xml:space="preserve">demonstrate </w:t>
            </w:r>
            <w:r w:rsidRPr="00020677">
              <w:rPr>
                <w:color w:val="00B050"/>
                <w:sz w:val="24"/>
                <w:szCs w:val="24"/>
              </w:rPr>
              <w:t xml:space="preserve">increased confidence </w:t>
            </w:r>
            <w:r w:rsidRPr="00020677">
              <w:rPr>
                <w:color w:val="E36C0A" w:themeColor="accent6" w:themeShade="BF"/>
                <w:sz w:val="24"/>
                <w:szCs w:val="24"/>
              </w:rPr>
              <w:t>in expressive language and reasoning during play</w:t>
            </w:r>
            <w:r w:rsidR="2E77A157" w:rsidRPr="00020677">
              <w:rPr>
                <w:color w:val="E36C0A" w:themeColor="accent6" w:themeShade="BF"/>
                <w:sz w:val="24"/>
                <w:szCs w:val="24"/>
              </w:rPr>
              <w:noBreakHyphen/>
            </w:r>
            <w:r w:rsidR="00905832" w:rsidRPr="00020677">
              <w:rPr>
                <w:color w:val="E36C0A" w:themeColor="accent6" w:themeShade="BF"/>
                <w:sz w:val="24"/>
                <w:szCs w:val="24"/>
              </w:rPr>
              <w:t xml:space="preserve">based interactions with talking and listening attainment </w:t>
            </w:r>
            <w:r w:rsidR="00905832" w:rsidRPr="00020677">
              <w:rPr>
                <w:sz w:val="24"/>
                <w:szCs w:val="24"/>
              </w:rPr>
              <w:t xml:space="preserve">across the nursery </w:t>
            </w:r>
            <w:r w:rsidR="00905832" w:rsidRPr="00020677">
              <w:rPr>
                <w:color w:val="00B050"/>
                <w:sz w:val="24"/>
                <w:szCs w:val="24"/>
              </w:rPr>
              <w:t>exceeding</w:t>
            </w:r>
            <w:r w:rsidR="006C7199" w:rsidRPr="00020677">
              <w:rPr>
                <w:color w:val="00B050"/>
                <w:sz w:val="24"/>
                <w:szCs w:val="24"/>
              </w:rPr>
              <w:t xml:space="preserve"> 80%. </w:t>
            </w:r>
          </w:p>
          <w:p w14:paraId="2A5E33FE" w14:textId="520EEA6B" w:rsidR="003B56D2" w:rsidRPr="00020677" w:rsidRDefault="3EB632A8" w:rsidP="00A57700">
            <w:pPr>
              <w:pStyle w:val="Heading3"/>
              <w:numPr>
                <w:ilvl w:val="0"/>
                <w:numId w:val="42"/>
              </w:numPr>
              <w:spacing w:before="0" w:after="0" w:line="240" w:lineRule="auto"/>
              <w:ind w:left="700"/>
              <w:rPr>
                <w:rFonts w:ascii="Calibri" w:eastAsia="Calibri" w:hAnsi="Calibri" w:cs="Calibri"/>
                <w:bCs/>
                <w:color w:val="auto"/>
                <w:sz w:val="24"/>
                <w:szCs w:val="24"/>
                <w:u w:val="single"/>
              </w:rPr>
            </w:pPr>
            <w:r w:rsidRPr="00020677">
              <w:rPr>
                <w:bCs/>
                <w:color w:val="FF0000"/>
                <w:sz w:val="24"/>
                <w:szCs w:val="24"/>
              </w:rPr>
              <w:t>Staff</w:t>
            </w:r>
            <w:r w:rsidR="4F4E5C8D" w:rsidRPr="00020677">
              <w:rPr>
                <w:bCs/>
                <w:color w:val="FF0000"/>
                <w:sz w:val="24"/>
                <w:szCs w:val="24"/>
              </w:rPr>
              <w:t>’s</w:t>
            </w:r>
            <w:r w:rsidR="4F4E5C8D" w:rsidRPr="00020677">
              <w:rPr>
                <w:sz w:val="24"/>
                <w:szCs w:val="24"/>
              </w:rPr>
              <w:t xml:space="preserve"> </w:t>
            </w:r>
            <w:r w:rsidRPr="00020677">
              <w:rPr>
                <w:sz w:val="24"/>
                <w:szCs w:val="24"/>
              </w:rPr>
              <w:t xml:space="preserve">confidence in </w:t>
            </w:r>
            <w:r w:rsidRPr="00020677">
              <w:rPr>
                <w:color w:val="E36C0A" w:themeColor="accent6" w:themeShade="BF"/>
                <w:sz w:val="24"/>
                <w:szCs w:val="24"/>
              </w:rPr>
              <w:t>dialogic teaching</w:t>
            </w:r>
            <w:r w:rsidR="51EC3AEF" w:rsidRPr="00020677">
              <w:rPr>
                <w:color w:val="E36C0A" w:themeColor="accent6" w:themeShade="BF"/>
                <w:sz w:val="24"/>
                <w:szCs w:val="24"/>
              </w:rPr>
              <w:t xml:space="preserve"> will</w:t>
            </w:r>
            <w:r w:rsidRPr="00020677">
              <w:rPr>
                <w:color w:val="E36C0A" w:themeColor="accent6" w:themeShade="BF"/>
                <w:sz w:val="24"/>
                <w:szCs w:val="24"/>
              </w:rPr>
              <w:t xml:space="preserve"> </w:t>
            </w:r>
            <w:r w:rsidRPr="00020677">
              <w:rPr>
                <w:color w:val="00B050"/>
                <w:sz w:val="24"/>
                <w:szCs w:val="24"/>
              </w:rPr>
              <w:t>increase</w:t>
            </w:r>
            <w:r w:rsidR="00A91E53" w:rsidRPr="00020677">
              <w:rPr>
                <w:color w:val="00B050"/>
                <w:sz w:val="24"/>
                <w:szCs w:val="24"/>
              </w:rPr>
              <w:t>.</w:t>
            </w:r>
          </w:p>
          <w:p w14:paraId="3AF62A0A" w14:textId="61ACB99B" w:rsidR="00FE2838" w:rsidRPr="00020677" w:rsidRDefault="00FE2838" w:rsidP="056D5C5E">
            <w:pPr>
              <w:pStyle w:val="Heading3"/>
              <w:spacing w:after="0" w:line="240" w:lineRule="auto"/>
              <w:rPr>
                <w:rFonts w:ascii="Calibri" w:eastAsia="Calibri" w:hAnsi="Calibri" w:cs="Calibri"/>
                <w:b/>
                <w:bCs/>
                <w:color w:val="auto"/>
                <w:sz w:val="24"/>
                <w:szCs w:val="24"/>
              </w:rPr>
            </w:pPr>
            <w:r w:rsidRPr="00020677">
              <w:rPr>
                <w:rFonts w:ascii="Calibri" w:eastAsia="Calibri" w:hAnsi="Calibri" w:cs="Calibri"/>
                <w:b/>
                <w:bCs/>
                <w:color w:val="auto"/>
                <w:sz w:val="24"/>
                <w:szCs w:val="24"/>
              </w:rPr>
              <w:t>Reading</w:t>
            </w:r>
          </w:p>
          <w:p w14:paraId="0FC74D7C" w14:textId="77777777" w:rsidR="00020677" w:rsidRPr="00A57700" w:rsidRDefault="7157AB16" w:rsidP="00020677">
            <w:pPr>
              <w:pStyle w:val="Heading3"/>
              <w:spacing w:after="0" w:line="240" w:lineRule="auto"/>
              <w:rPr>
                <w:rFonts w:ascii="Calibri" w:eastAsia="Calibri" w:hAnsi="Calibri" w:cs="Calibri"/>
                <w:bCs/>
                <w:color w:val="auto"/>
                <w:sz w:val="24"/>
                <w:szCs w:val="24"/>
                <w:u w:val="single"/>
              </w:rPr>
            </w:pPr>
            <w:r w:rsidRPr="00020677">
              <w:rPr>
                <w:rFonts w:ascii="Calibri" w:eastAsia="Calibri" w:hAnsi="Calibri" w:cs="Calibri"/>
                <w:bCs/>
                <w:color w:val="00B0F0"/>
                <w:sz w:val="24"/>
                <w:szCs w:val="24"/>
                <w:u w:val="single"/>
              </w:rPr>
              <w:t>By June 2027:</w:t>
            </w:r>
            <w:r w:rsidR="00020677" w:rsidRPr="00020677">
              <w:rPr>
                <w:rFonts w:ascii="Calibri" w:eastAsia="Calibri" w:hAnsi="Calibri" w:cs="Calibri"/>
                <w:bCs/>
                <w:color w:val="auto"/>
                <w:sz w:val="24"/>
                <w:szCs w:val="24"/>
                <w:u w:val="single"/>
              </w:rPr>
              <w:t xml:space="preserve"> </w:t>
            </w:r>
            <w:r w:rsidR="00020677">
              <w:rPr>
                <w:rFonts w:ascii="Calibri" w:eastAsia="Calibri" w:hAnsi="Calibri" w:cs="Calibri"/>
                <w:bCs/>
                <w:color w:val="auto"/>
                <w:sz w:val="24"/>
                <w:szCs w:val="24"/>
                <w:u w:val="single"/>
              </w:rPr>
              <w:t xml:space="preserve"> </w:t>
            </w:r>
          </w:p>
          <w:p w14:paraId="3217B1EC" w14:textId="77777777" w:rsidR="00A57700" w:rsidRPr="00A57700" w:rsidRDefault="00A91E53" w:rsidP="00A57700">
            <w:pPr>
              <w:pStyle w:val="Heading3"/>
              <w:numPr>
                <w:ilvl w:val="0"/>
                <w:numId w:val="45"/>
              </w:numPr>
              <w:spacing w:before="0" w:after="0" w:line="240" w:lineRule="auto"/>
              <w:rPr>
                <w:rFonts w:ascii="Calibri" w:eastAsia="Calibri" w:hAnsi="Calibri" w:cs="Calibri"/>
                <w:bCs/>
                <w:color w:val="auto"/>
                <w:sz w:val="24"/>
                <w:szCs w:val="24"/>
                <w:u w:val="single"/>
              </w:rPr>
            </w:pPr>
            <w:r w:rsidRPr="00A57700">
              <w:rPr>
                <w:rFonts w:ascii="Calibri" w:eastAsia="Calibri" w:hAnsi="Calibri" w:cs="Calibri"/>
                <w:color w:val="E36C0A" w:themeColor="accent6" w:themeShade="BF"/>
                <w:sz w:val="24"/>
                <w:szCs w:val="24"/>
              </w:rPr>
              <w:t>C</w:t>
            </w:r>
            <w:r w:rsidR="4A69517F" w:rsidRPr="00A57700">
              <w:rPr>
                <w:rFonts w:ascii="Calibri" w:eastAsia="Calibri" w:hAnsi="Calibri" w:cs="Calibri"/>
                <w:color w:val="E36C0A" w:themeColor="accent6" w:themeShade="BF"/>
                <w:sz w:val="24"/>
                <w:szCs w:val="24"/>
              </w:rPr>
              <w:t xml:space="preserve">onsistent Reading </w:t>
            </w:r>
            <w:r w:rsidR="4A69517F" w:rsidRPr="00020677">
              <w:rPr>
                <w:rFonts w:ascii="Calibri" w:eastAsia="Calibri" w:hAnsi="Calibri" w:cs="Calibri"/>
                <w:color w:val="E36C0A" w:themeColor="accent6" w:themeShade="BF"/>
                <w:sz w:val="24"/>
                <w:szCs w:val="24"/>
              </w:rPr>
              <w:t>for Pleasure practices</w:t>
            </w:r>
            <w:r w:rsidRPr="00020677">
              <w:rPr>
                <w:rFonts w:ascii="Calibri" w:eastAsia="Calibri" w:hAnsi="Calibri" w:cs="Calibri"/>
                <w:color w:val="E36C0A" w:themeColor="accent6" w:themeShade="BF"/>
                <w:sz w:val="24"/>
                <w:szCs w:val="24"/>
              </w:rPr>
              <w:t xml:space="preserve"> </w:t>
            </w:r>
            <w:r w:rsidRPr="00020677">
              <w:rPr>
                <w:rFonts w:ascii="Calibri" w:eastAsia="Calibri" w:hAnsi="Calibri" w:cs="Calibri"/>
                <w:sz w:val="24"/>
                <w:szCs w:val="24"/>
              </w:rPr>
              <w:t xml:space="preserve">will be </w:t>
            </w:r>
            <w:r w:rsidRPr="00020677">
              <w:rPr>
                <w:rFonts w:ascii="Calibri" w:eastAsia="Calibri" w:hAnsi="Calibri" w:cs="Calibri"/>
                <w:color w:val="00B050"/>
                <w:sz w:val="24"/>
                <w:szCs w:val="24"/>
              </w:rPr>
              <w:t>embedded</w:t>
            </w:r>
            <w:r w:rsidRPr="00020677">
              <w:rPr>
                <w:rFonts w:ascii="Calibri" w:eastAsia="Calibri" w:hAnsi="Calibri" w:cs="Calibri"/>
                <w:sz w:val="24"/>
                <w:szCs w:val="24"/>
              </w:rPr>
              <w:t xml:space="preserve"> across the school.</w:t>
            </w:r>
            <w:r w:rsidR="4A69517F" w:rsidRPr="00020677">
              <w:rPr>
                <w:rFonts w:ascii="Calibri" w:eastAsia="Calibri" w:hAnsi="Calibri" w:cs="Calibri"/>
                <w:sz w:val="24"/>
                <w:szCs w:val="24"/>
              </w:rPr>
              <w:t xml:space="preserve"> (e.g., daily read</w:t>
            </w:r>
            <w:r w:rsidR="102F73AC" w:rsidRPr="00020677">
              <w:rPr>
                <w:sz w:val="24"/>
                <w:szCs w:val="24"/>
              </w:rPr>
              <w:noBreakHyphen/>
            </w:r>
            <w:r w:rsidR="4A69517F" w:rsidRPr="00020677">
              <w:rPr>
                <w:rFonts w:ascii="Calibri" w:eastAsia="Calibri" w:hAnsi="Calibri" w:cs="Calibri"/>
                <w:sz w:val="24"/>
                <w:szCs w:val="24"/>
              </w:rPr>
              <w:t>alouds, book talk, choice</w:t>
            </w:r>
            <w:r w:rsidR="102F73AC" w:rsidRPr="00020677">
              <w:rPr>
                <w:sz w:val="24"/>
                <w:szCs w:val="24"/>
              </w:rPr>
              <w:noBreakHyphen/>
            </w:r>
            <w:r w:rsidR="4A69517F" w:rsidRPr="00020677">
              <w:rPr>
                <w:rFonts w:ascii="Calibri" w:eastAsia="Calibri" w:hAnsi="Calibri" w:cs="Calibri"/>
                <w:sz w:val="24"/>
                <w:szCs w:val="24"/>
              </w:rPr>
              <w:t>led reading).</w:t>
            </w:r>
          </w:p>
          <w:p w14:paraId="3C16B79E" w14:textId="77777777" w:rsidR="00A57700" w:rsidRPr="00A57700" w:rsidRDefault="64EB438F" w:rsidP="00A57700">
            <w:pPr>
              <w:pStyle w:val="Heading3"/>
              <w:numPr>
                <w:ilvl w:val="0"/>
                <w:numId w:val="45"/>
              </w:numPr>
              <w:spacing w:before="0" w:after="0" w:line="240" w:lineRule="auto"/>
              <w:rPr>
                <w:rFonts w:ascii="Calibri" w:eastAsia="Calibri" w:hAnsi="Calibri" w:cs="Calibri"/>
                <w:bCs/>
                <w:color w:val="auto"/>
                <w:sz w:val="24"/>
                <w:szCs w:val="24"/>
                <w:u w:val="single"/>
              </w:rPr>
            </w:pPr>
            <w:r w:rsidRPr="00A57700">
              <w:rPr>
                <w:rFonts w:ascii="Calibri" w:eastAsia="Calibri" w:hAnsi="Calibri" w:cs="Calibri"/>
                <w:bCs/>
                <w:color w:val="FF0000"/>
                <w:sz w:val="24"/>
                <w:szCs w:val="24"/>
              </w:rPr>
              <w:t xml:space="preserve">Teaching staff </w:t>
            </w:r>
            <w:r w:rsidRPr="00A57700">
              <w:rPr>
                <w:rFonts w:ascii="Calibri" w:eastAsia="Calibri" w:hAnsi="Calibri" w:cs="Calibri"/>
                <w:bCs/>
                <w:sz w:val="24"/>
                <w:szCs w:val="24"/>
              </w:rPr>
              <w:t xml:space="preserve">will ensure that </w:t>
            </w:r>
            <w:r w:rsidRPr="00A57700">
              <w:rPr>
                <w:rFonts w:ascii="Calibri" w:eastAsia="Calibri" w:hAnsi="Calibri" w:cs="Calibri"/>
                <w:bCs/>
                <w:color w:val="E36C0A" w:themeColor="accent6" w:themeShade="BF"/>
                <w:sz w:val="24"/>
                <w:szCs w:val="24"/>
              </w:rPr>
              <w:t>c</w:t>
            </w:r>
            <w:r w:rsidR="4A69517F" w:rsidRPr="00A57700">
              <w:rPr>
                <w:rFonts w:ascii="Calibri" w:eastAsia="Calibri" w:hAnsi="Calibri" w:cs="Calibri"/>
                <w:bCs/>
                <w:color w:val="E36C0A" w:themeColor="accent6" w:themeShade="BF"/>
                <w:sz w:val="24"/>
                <w:szCs w:val="24"/>
              </w:rPr>
              <w:t>lassroom environments</w:t>
            </w:r>
            <w:r w:rsidR="193E1000" w:rsidRPr="00A57700">
              <w:rPr>
                <w:rFonts w:ascii="Calibri" w:eastAsia="Calibri" w:hAnsi="Calibri" w:cs="Calibri"/>
                <w:color w:val="E36C0A" w:themeColor="accent6" w:themeShade="BF"/>
                <w:sz w:val="24"/>
                <w:szCs w:val="24"/>
              </w:rPr>
              <w:t xml:space="preserve"> </w:t>
            </w:r>
            <w:r w:rsidR="4A69517F" w:rsidRPr="00A57700">
              <w:rPr>
                <w:rFonts w:ascii="Calibri" w:eastAsia="Calibri" w:hAnsi="Calibri" w:cs="Calibri"/>
                <w:color w:val="E36C0A" w:themeColor="accent6" w:themeShade="BF"/>
                <w:sz w:val="24"/>
                <w:szCs w:val="24"/>
              </w:rPr>
              <w:t>display high</w:t>
            </w:r>
            <w:r w:rsidR="102F73AC" w:rsidRPr="00A57700">
              <w:rPr>
                <w:color w:val="E36C0A" w:themeColor="accent6" w:themeShade="BF"/>
                <w:sz w:val="24"/>
                <w:szCs w:val="24"/>
              </w:rPr>
              <w:noBreakHyphen/>
            </w:r>
            <w:r w:rsidR="4A69517F" w:rsidRPr="00A57700">
              <w:rPr>
                <w:rFonts w:ascii="Calibri" w:eastAsia="Calibri" w:hAnsi="Calibri" w:cs="Calibri"/>
                <w:color w:val="E36C0A" w:themeColor="accent6" w:themeShade="BF"/>
                <w:sz w:val="24"/>
                <w:szCs w:val="24"/>
              </w:rPr>
              <w:t>quality texts, reading areas, and evidence of pupil recommendations.</w:t>
            </w:r>
          </w:p>
          <w:p w14:paraId="79C62ABB" w14:textId="77777777" w:rsidR="00A57700" w:rsidRPr="00A57700" w:rsidRDefault="4A69517F" w:rsidP="00A57700">
            <w:pPr>
              <w:pStyle w:val="Heading3"/>
              <w:numPr>
                <w:ilvl w:val="0"/>
                <w:numId w:val="45"/>
              </w:numPr>
              <w:spacing w:before="0" w:after="0" w:line="240" w:lineRule="auto"/>
              <w:rPr>
                <w:rFonts w:ascii="Calibri" w:eastAsia="Calibri" w:hAnsi="Calibri" w:cs="Calibri"/>
                <w:bCs/>
                <w:color w:val="auto"/>
                <w:sz w:val="24"/>
                <w:szCs w:val="24"/>
                <w:u w:val="single"/>
              </w:rPr>
            </w:pPr>
            <w:r w:rsidRPr="00A57700">
              <w:rPr>
                <w:rFonts w:ascii="Calibri" w:eastAsia="Calibri" w:hAnsi="Calibri" w:cs="Calibri"/>
                <w:bCs/>
                <w:color w:val="FF0000"/>
                <w:sz w:val="24"/>
                <w:szCs w:val="24"/>
              </w:rPr>
              <w:t>Pupil voice</w:t>
            </w:r>
            <w:r w:rsidRPr="00A57700">
              <w:rPr>
                <w:rFonts w:ascii="Calibri" w:eastAsia="Calibri" w:hAnsi="Calibri" w:cs="Calibri"/>
                <w:color w:val="FF0000"/>
                <w:sz w:val="24"/>
                <w:szCs w:val="24"/>
              </w:rPr>
              <w:t xml:space="preserve"> </w:t>
            </w:r>
            <w:r w:rsidR="7B753403" w:rsidRPr="00A57700">
              <w:rPr>
                <w:rFonts w:ascii="Calibri" w:eastAsia="Calibri" w:hAnsi="Calibri" w:cs="Calibri"/>
                <w:sz w:val="24"/>
                <w:szCs w:val="24"/>
              </w:rPr>
              <w:t xml:space="preserve">will </w:t>
            </w:r>
            <w:r w:rsidRPr="00A57700">
              <w:rPr>
                <w:rFonts w:ascii="Calibri" w:eastAsia="Calibri" w:hAnsi="Calibri" w:cs="Calibri"/>
                <w:sz w:val="24"/>
                <w:szCs w:val="24"/>
              </w:rPr>
              <w:t xml:space="preserve">show </w:t>
            </w:r>
            <w:r w:rsidRPr="00A57700">
              <w:rPr>
                <w:rFonts w:ascii="Calibri" w:eastAsia="Calibri" w:hAnsi="Calibri" w:cs="Calibri"/>
                <w:color w:val="00B050"/>
                <w:sz w:val="24"/>
                <w:szCs w:val="24"/>
              </w:rPr>
              <w:t xml:space="preserve">increased enjoyment </w:t>
            </w:r>
            <w:r w:rsidRPr="00A57700">
              <w:rPr>
                <w:rFonts w:ascii="Calibri" w:eastAsia="Calibri" w:hAnsi="Calibri" w:cs="Calibri"/>
                <w:sz w:val="24"/>
                <w:szCs w:val="24"/>
              </w:rPr>
              <w:t xml:space="preserve">of </w:t>
            </w:r>
            <w:r w:rsidRPr="00A57700">
              <w:rPr>
                <w:rFonts w:ascii="Calibri" w:eastAsia="Calibri" w:hAnsi="Calibri" w:cs="Calibri"/>
                <w:color w:val="E36C0A" w:themeColor="accent6" w:themeShade="BF"/>
                <w:sz w:val="24"/>
                <w:szCs w:val="24"/>
              </w:rPr>
              <w:t>reading and awareness of reading routines</w:t>
            </w:r>
            <w:r w:rsidRPr="00A57700">
              <w:rPr>
                <w:rFonts w:ascii="Calibri" w:eastAsia="Calibri" w:hAnsi="Calibri" w:cs="Calibri"/>
                <w:sz w:val="24"/>
                <w:szCs w:val="24"/>
              </w:rPr>
              <w:t>.</w:t>
            </w:r>
          </w:p>
          <w:p w14:paraId="7366E30D" w14:textId="77777777" w:rsidR="00A57700" w:rsidRPr="00A57700" w:rsidRDefault="4A69517F" w:rsidP="00A57700">
            <w:pPr>
              <w:pStyle w:val="Heading3"/>
              <w:numPr>
                <w:ilvl w:val="0"/>
                <w:numId w:val="45"/>
              </w:numPr>
              <w:spacing w:before="0" w:after="0" w:line="240" w:lineRule="auto"/>
              <w:rPr>
                <w:rFonts w:ascii="Calibri" w:eastAsia="Calibri" w:hAnsi="Calibri" w:cs="Calibri"/>
                <w:bCs/>
                <w:color w:val="auto"/>
                <w:sz w:val="24"/>
                <w:szCs w:val="24"/>
                <w:u w:val="single"/>
              </w:rPr>
            </w:pPr>
            <w:r w:rsidRPr="00A57700">
              <w:rPr>
                <w:rFonts w:ascii="Calibri" w:eastAsia="Calibri" w:hAnsi="Calibri" w:cs="Calibri"/>
                <w:bCs/>
                <w:color w:val="FF0000"/>
                <w:sz w:val="24"/>
                <w:szCs w:val="24"/>
              </w:rPr>
              <w:t>Staff voice</w:t>
            </w:r>
            <w:r w:rsidRPr="00A57700">
              <w:rPr>
                <w:rFonts w:ascii="Calibri" w:eastAsia="Calibri" w:hAnsi="Calibri" w:cs="Calibri"/>
                <w:color w:val="FF0000"/>
                <w:sz w:val="24"/>
                <w:szCs w:val="24"/>
              </w:rPr>
              <w:t xml:space="preserve"> </w:t>
            </w:r>
            <w:r w:rsidR="72EF482A" w:rsidRPr="00A57700">
              <w:rPr>
                <w:rFonts w:ascii="Calibri" w:eastAsia="Calibri" w:hAnsi="Calibri" w:cs="Calibri"/>
                <w:sz w:val="24"/>
                <w:szCs w:val="24"/>
              </w:rPr>
              <w:t xml:space="preserve">will </w:t>
            </w:r>
            <w:r w:rsidRPr="00A57700">
              <w:rPr>
                <w:rFonts w:ascii="Calibri" w:eastAsia="Calibri" w:hAnsi="Calibri" w:cs="Calibri"/>
                <w:sz w:val="24"/>
                <w:szCs w:val="24"/>
              </w:rPr>
              <w:t xml:space="preserve">indicate </w:t>
            </w:r>
            <w:r w:rsidRPr="00A57700">
              <w:rPr>
                <w:rFonts w:ascii="Calibri" w:eastAsia="Calibri" w:hAnsi="Calibri" w:cs="Calibri"/>
                <w:color w:val="00B050"/>
                <w:sz w:val="24"/>
                <w:szCs w:val="24"/>
              </w:rPr>
              <w:t xml:space="preserve">increased confidence </w:t>
            </w:r>
            <w:r w:rsidRPr="00A57700">
              <w:rPr>
                <w:rFonts w:ascii="Calibri" w:eastAsia="Calibri" w:hAnsi="Calibri" w:cs="Calibri"/>
                <w:sz w:val="24"/>
                <w:szCs w:val="24"/>
              </w:rPr>
              <w:t xml:space="preserve">in </w:t>
            </w:r>
            <w:r w:rsidRPr="00A57700">
              <w:rPr>
                <w:rFonts w:ascii="Calibri" w:eastAsia="Calibri" w:hAnsi="Calibri" w:cs="Calibri"/>
                <w:color w:val="E36C0A" w:themeColor="accent6" w:themeShade="BF"/>
                <w:sz w:val="24"/>
                <w:szCs w:val="24"/>
              </w:rPr>
              <w:t>promoting Reading for Pleasure</w:t>
            </w:r>
            <w:r w:rsidRPr="00A57700">
              <w:rPr>
                <w:rFonts w:ascii="Calibri" w:eastAsia="Calibri" w:hAnsi="Calibri" w:cs="Calibri"/>
                <w:sz w:val="24"/>
                <w:szCs w:val="24"/>
              </w:rPr>
              <w:t>.</w:t>
            </w:r>
          </w:p>
          <w:p w14:paraId="4CBF136C" w14:textId="1518C53F" w:rsidR="00A91E53" w:rsidRPr="00A57700" w:rsidRDefault="006C7199" w:rsidP="00A57700">
            <w:pPr>
              <w:pStyle w:val="Heading3"/>
              <w:numPr>
                <w:ilvl w:val="0"/>
                <w:numId w:val="45"/>
              </w:numPr>
              <w:spacing w:before="0" w:after="0" w:line="240" w:lineRule="auto"/>
              <w:rPr>
                <w:rFonts w:ascii="Calibri" w:eastAsia="Calibri" w:hAnsi="Calibri" w:cs="Calibri"/>
                <w:bCs/>
                <w:color w:val="auto"/>
                <w:sz w:val="24"/>
                <w:szCs w:val="24"/>
                <w:u w:val="single"/>
              </w:rPr>
            </w:pPr>
            <w:r w:rsidRPr="00A57700">
              <w:rPr>
                <w:rFonts w:ascii="Calibri" w:eastAsia="Calibri" w:hAnsi="Calibri" w:cs="Calibri"/>
                <w:color w:val="E36C0A" w:themeColor="accent6" w:themeShade="BF"/>
                <w:sz w:val="24"/>
                <w:szCs w:val="24"/>
              </w:rPr>
              <w:t xml:space="preserve">Reading attainment </w:t>
            </w:r>
            <w:r w:rsidRPr="00A57700">
              <w:rPr>
                <w:rFonts w:ascii="Calibri" w:eastAsia="Calibri" w:hAnsi="Calibri" w:cs="Calibri"/>
                <w:sz w:val="24"/>
                <w:szCs w:val="24"/>
              </w:rPr>
              <w:t xml:space="preserve">across the </w:t>
            </w:r>
            <w:r w:rsidRPr="00A57700">
              <w:rPr>
                <w:rFonts w:ascii="Calibri" w:eastAsia="Calibri" w:hAnsi="Calibri" w:cs="Calibri"/>
                <w:color w:val="FF0000"/>
                <w:sz w:val="24"/>
                <w:szCs w:val="24"/>
              </w:rPr>
              <w:t xml:space="preserve">school and nursery </w:t>
            </w:r>
            <w:r w:rsidRPr="00A57700">
              <w:rPr>
                <w:rFonts w:ascii="Calibri" w:eastAsia="Calibri" w:hAnsi="Calibri" w:cs="Calibri"/>
                <w:sz w:val="24"/>
                <w:szCs w:val="24"/>
              </w:rPr>
              <w:t xml:space="preserve">will increase </w:t>
            </w:r>
            <w:r w:rsidRPr="00A57700">
              <w:rPr>
                <w:rFonts w:ascii="Calibri" w:eastAsia="Calibri" w:hAnsi="Calibri" w:cs="Calibri"/>
                <w:color w:val="00B050"/>
                <w:sz w:val="24"/>
                <w:szCs w:val="24"/>
              </w:rPr>
              <w:t>by 5%</w:t>
            </w:r>
            <w:r w:rsidR="00866290">
              <w:rPr>
                <w:rFonts w:ascii="Calibri" w:eastAsia="Calibri" w:hAnsi="Calibri" w:cs="Calibri"/>
                <w:color w:val="00B050"/>
                <w:sz w:val="24"/>
                <w:szCs w:val="24"/>
              </w:rPr>
              <w:t xml:space="preserve"> up from 75% last year to 80%. </w:t>
            </w:r>
          </w:p>
          <w:p w14:paraId="5DFE1609" w14:textId="7FB5BE47" w:rsidR="0074531B" w:rsidRPr="0074531B" w:rsidRDefault="0074531B" w:rsidP="056D5C5E">
            <w:pPr>
              <w:pStyle w:val="ListParagraph"/>
              <w:spacing w:after="0" w:line="240" w:lineRule="auto"/>
              <w:ind w:left="1800"/>
              <w:rPr>
                <w:rFonts w:ascii="Calibri" w:eastAsia="Calibri" w:hAnsi="Calibri" w:cs="Calibri"/>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56D5C5E">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t xml:space="preserve">Measure of Impact: </w:t>
            </w:r>
            <w:r w:rsidRPr="00D37C21">
              <w:rPr>
                <w:rFonts w:eastAsia="Arial Unicode MS" w:cstheme="minorHAnsi"/>
                <w:b/>
                <w:bCs/>
                <w:sz w:val="24"/>
                <w:szCs w:val="24"/>
              </w:rPr>
              <w:t xml:space="preserve">What we will see and where?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56D5C5E">
        <w:trPr>
          <w:trHeight w:val="3960"/>
        </w:trPr>
        <w:tc>
          <w:tcPr>
            <w:tcW w:w="15735" w:type="dxa"/>
          </w:tcPr>
          <w:p w14:paraId="10A6E2AA" w14:textId="7D600B7E" w:rsidR="00A57700" w:rsidRPr="00A57700" w:rsidRDefault="03A22E82" w:rsidP="00A57700">
            <w:pPr>
              <w:pStyle w:val="ListParagraph"/>
              <w:numPr>
                <w:ilvl w:val="0"/>
                <w:numId w:val="46"/>
              </w:numPr>
              <w:spacing w:after="0" w:line="240" w:lineRule="auto"/>
              <w:rPr>
                <w:rFonts w:ascii="Calibri" w:eastAsia="Calibri" w:hAnsi="Calibri" w:cs="Calibri"/>
                <w:sz w:val="24"/>
                <w:szCs w:val="24"/>
              </w:rPr>
            </w:pPr>
            <w:r w:rsidRPr="00A57700">
              <w:rPr>
                <w:rFonts w:ascii="Calibri" w:eastAsia="Calibri" w:hAnsi="Calibri" w:cs="Calibri"/>
                <w:bCs/>
                <w:sz w:val="24"/>
                <w:szCs w:val="24"/>
              </w:rPr>
              <w:t>Teaching Strategies</w:t>
            </w:r>
            <w:r w:rsidRPr="00A57700">
              <w:rPr>
                <w:rFonts w:ascii="Calibri" w:eastAsia="Calibri" w:hAnsi="Calibri" w:cs="Calibri"/>
                <w:sz w:val="24"/>
                <w:szCs w:val="24"/>
              </w:rPr>
              <w:t xml:space="preserve"> including open questions, extended wait time, talk prompts, structured partner talk will </w:t>
            </w:r>
            <w:r w:rsidR="00A57700">
              <w:rPr>
                <w:rFonts w:ascii="Calibri" w:eastAsia="Calibri" w:hAnsi="Calibri" w:cs="Calibri"/>
                <w:sz w:val="24"/>
                <w:szCs w:val="24"/>
              </w:rPr>
              <w:t xml:space="preserve">be </w:t>
            </w:r>
            <w:r w:rsidRPr="00A57700">
              <w:rPr>
                <w:rFonts w:ascii="Calibri" w:eastAsia="Calibri" w:hAnsi="Calibri" w:cs="Calibri"/>
                <w:sz w:val="24"/>
                <w:szCs w:val="24"/>
              </w:rPr>
              <w:t>observed in learning walks and lesson visits.</w:t>
            </w:r>
          </w:p>
          <w:p w14:paraId="197C8D30" w14:textId="77777777" w:rsidR="00A57700" w:rsidRPr="00A57700" w:rsidRDefault="03A22E82" w:rsidP="00A57700">
            <w:pPr>
              <w:pStyle w:val="ListParagraph"/>
              <w:numPr>
                <w:ilvl w:val="0"/>
                <w:numId w:val="46"/>
              </w:numPr>
              <w:spacing w:after="0" w:line="240" w:lineRule="auto"/>
              <w:rPr>
                <w:rFonts w:ascii="Calibri" w:eastAsia="Calibri" w:hAnsi="Calibri" w:cs="Calibri"/>
                <w:sz w:val="24"/>
                <w:szCs w:val="24"/>
              </w:rPr>
            </w:pPr>
            <w:r w:rsidRPr="00A57700">
              <w:rPr>
                <w:bCs/>
                <w:sz w:val="24"/>
                <w:szCs w:val="24"/>
              </w:rPr>
              <w:t>Vocabulary use improves</w:t>
            </w:r>
            <w:r w:rsidRPr="00A57700">
              <w:rPr>
                <w:sz w:val="24"/>
                <w:szCs w:val="24"/>
              </w:rPr>
              <w:t>, evidenced through pupil voice,</w:t>
            </w:r>
            <w:r w:rsidR="008209B2" w:rsidRPr="00A57700">
              <w:rPr>
                <w:sz w:val="24"/>
                <w:szCs w:val="24"/>
              </w:rPr>
              <w:t xml:space="preserve"> work samples, and observations and pre and post questionnaires. </w:t>
            </w:r>
          </w:p>
          <w:p w14:paraId="62931A53" w14:textId="77777777" w:rsidR="00A57700" w:rsidRPr="00A57700" w:rsidRDefault="03A22E82" w:rsidP="00A57700">
            <w:pPr>
              <w:pStyle w:val="ListParagraph"/>
              <w:numPr>
                <w:ilvl w:val="0"/>
                <w:numId w:val="46"/>
              </w:numPr>
              <w:spacing w:after="0" w:line="240" w:lineRule="auto"/>
              <w:rPr>
                <w:rFonts w:ascii="Calibri" w:eastAsia="Calibri" w:hAnsi="Calibri" w:cs="Calibri"/>
                <w:sz w:val="24"/>
                <w:szCs w:val="24"/>
              </w:rPr>
            </w:pPr>
            <w:r w:rsidRPr="00A57700">
              <w:rPr>
                <w:bCs/>
                <w:sz w:val="24"/>
                <w:szCs w:val="24"/>
              </w:rPr>
              <w:t>Attainment in reading comprehension</w:t>
            </w:r>
            <w:r w:rsidRPr="00A57700">
              <w:rPr>
                <w:sz w:val="24"/>
                <w:szCs w:val="24"/>
              </w:rPr>
              <w:t xml:space="preserve"> shows improvement, particularly in inference and explanation strands, supported by dialogic approaches.</w:t>
            </w:r>
          </w:p>
          <w:p w14:paraId="3E96BC74" w14:textId="27B1944D" w:rsidR="003B56D2" w:rsidRPr="00A57700" w:rsidRDefault="2B10580E" w:rsidP="00A57700">
            <w:pPr>
              <w:pStyle w:val="ListParagraph"/>
              <w:numPr>
                <w:ilvl w:val="0"/>
                <w:numId w:val="46"/>
              </w:numPr>
              <w:spacing w:after="0" w:line="240" w:lineRule="auto"/>
              <w:rPr>
                <w:rFonts w:ascii="Calibri" w:eastAsia="Calibri" w:hAnsi="Calibri" w:cs="Calibri"/>
                <w:sz w:val="24"/>
                <w:szCs w:val="24"/>
              </w:rPr>
            </w:pPr>
            <w:r w:rsidRPr="00A57700">
              <w:rPr>
                <w:bCs/>
                <w:sz w:val="24"/>
                <w:szCs w:val="24"/>
              </w:rPr>
              <w:t>Professional learning evaluations</w:t>
            </w:r>
            <w:r w:rsidRPr="00A57700">
              <w:rPr>
                <w:sz w:val="24"/>
                <w:szCs w:val="24"/>
              </w:rPr>
              <w:t xml:space="preserve"> will show an increase in staff’s confidence. </w:t>
            </w:r>
          </w:p>
          <w:p w14:paraId="25D20A19" w14:textId="633B6C45" w:rsidR="003B56D2" w:rsidRPr="00A57700" w:rsidRDefault="003B56D2" w:rsidP="3CE9A59F">
            <w:pPr>
              <w:pStyle w:val="ListParagraph"/>
              <w:spacing w:after="0" w:line="240" w:lineRule="auto"/>
              <w:rPr>
                <w:sz w:val="24"/>
                <w:szCs w:val="24"/>
              </w:rPr>
            </w:pPr>
          </w:p>
          <w:p w14:paraId="0EAD8B3E" w14:textId="36505084" w:rsidR="003B56D2" w:rsidRPr="00A57700" w:rsidRDefault="003B56D2" w:rsidP="056D5C5E">
            <w:pPr>
              <w:tabs>
                <w:tab w:val="left" w:pos="264"/>
              </w:tabs>
              <w:spacing w:after="0" w:line="240" w:lineRule="auto"/>
              <w:rPr>
                <w:color w:val="7030A0"/>
                <w:sz w:val="24"/>
                <w:szCs w:val="24"/>
              </w:rPr>
            </w:pPr>
          </w:p>
          <w:p w14:paraId="629D76AD" w14:textId="77777777" w:rsidR="00A57700" w:rsidRPr="00A57700" w:rsidRDefault="64CB8206" w:rsidP="00A57700">
            <w:pPr>
              <w:pStyle w:val="ListParagraph"/>
              <w:numPr>
                <w:ilvl w:val="0"/>
                <w:numId w:val="46"/>
              </w:numPr>
              <w:spacing w:after="0" w:line="240" w:lineRule="auto"/>
              <w:rPr>
                <w:rFonts w:ascii="Calibri" w:eastAsia="Calibri" w:hAnsi="Calibri" w:cs="Calibri"/>
                <w:sz w:val="24"/>
                <w:szCs w:val="24"/>
              </w:rPr>
            </w:pPr>
            <w:r w:rsidRPr="00A57700">
              <w:rPr>
                <w:rFonts w:ascii="Calibri" w:eastAsia="Calibri" w:hAnsi="Calibri" w:cs="Calibri"/>
                <w:bCs/>
                <w:sz w:val="24"/>
                <w:szCs w:val="24"/>
              </w:rPr>
              <w:t>Pupil surveys</w:t>
            </w:r>
            <w:r w:rsidRPr="00A57700">
              <w:rPr>
                <w:rFonts w:ascii="Calibri" w:eastAsia="Calibri" w:hAnsi="Calibri" w:cs="Calibri"/>
                <w:sz w:val="24"/>
                <w:szCs w:val="24"/>
              </w:rPr>
              <w:t xml:space="preserve"> show improved attitudes to reading.</w:t>
            </w:r>
          </w:p>
          <w:p w14:paraId="14C998FB" w14:textId="77777777" w:rsidR="00A57700" w:rsidRPr="00A57700" w:rsidRDefault="00A57700" w:rsidP="00A57700">
            <w:pPr>
              <w:pStyle w:val="ListParagraph"/>
              <w:numPr>
                <w:ilvl w:val="0"/>
                <w:numId w:val="46"/>
              </w:numPr>
              <w:spacing w:after="0" w:line="240" w:lineRule="auto"/>
              <w:rPr>
                <w:rFonts w:ascii="Calibri" w:eastAsia="Calibri" w:hAnsi="Calibri" w:cs="Calibri"/>
                <w:sz w:val="24"/>
                <w:szCs w:val="24"/>
              </w:rPr>
            </w:pPr>
            <w:r w:rsidRPr="00A57700">
              <w:rPr>
                <w:rFonts w:ascii="Calibri" w:eastAsia="Calibri" w:hAnsi="Calibri" w:cs="Calibri"/>
                <w:bCs/>
                <w:sz w:val="24"/>
                <w:szCs w:val="24"/>
              </w:rPr>
              <w:t>B</w:t>
            </w:r>
            <w:r w:rsidR="64CB8206" w:rsidRPr="00A57700">
              <w:rPr>
                <w:rFonts w:ascii="Calibri" w:eastAsia="Calibri" w:hAnsi="Calibri" w:cs="Calibri"/>
                <w:bCs/>
                <w:sz w:val="24"/>
                <w:szCs w:val="24"/>
              </w:rPr>
              <w:t>orrowing data</w:t>
            </w:r>
            <w:r w:rsidR="64CB8206" w:rsidRPr="00A57700">
              <w:rPr>
                <w:rFonts w:ascii="Calibri" w:eastAsia="Calibri" w:hAnsi="Calibri" w:cs="Calibri"/>
                <w:sz w:val="24"/>
                <w:szCs w:val="24"/>
              </w:rPr>
              <w:t xml:space="preserve"> from class libraries and the new school library shows increased use.</w:t>
            </w:r>
          </w:p>
          <w:p w14:paraId="316D7BF7" w14:textId="77777777" w:rsidR="00A57700" w:rsidRPr="00A57700" w:rsidRDefault="64CB8206" w:rsidP="00A57700">
            <w:pPr>
              <w:pStyle w:val="ListParagraph"/>
              <w:numPr>
                <w:ilvl w:val="0"/>
                <w:numId w:val="46"/>
              </w:numPr>
              <w:spacing w:after="0" w:line="240" w:lineRule="auto"/>
              <w:rPr>
                <w:rFonts w:ascii="Calibri" w:eastAsia="Calibri" w:hAnsi="Calibri" w:cs="Calibri"/>
                <w:sz w:val="24"/>
                <w:szCs w:val="24"/>
              </w:rPr>
            </w:pPr>
            <w:r w:rsidRPr="00A57700">
              <w:rPr>
                <w:rFonts w:ascii="Calibri" w:eastAsia="Calibri" w:hAnsi="Calibri" w:cs="Calibri"/>
                <w:bCs/>
                <w:sz w:val="24"/>
                <w:szCs w:val="24"/>
              </w:rPr>
              <w:t>Observations</w:t>
            </w:r>
            <w:r w:rsidRPr="00A57700">
              <w:rPr>
                <w:rFonts w:ascii="Calibri" w:eastAsia="Calibri" w:hAnsi="Calibri" w:cs="Calibri"/>
                <w:sz w:val="24"/>
                <w:szCs w:val="24"/>
              </w:rPr>
              <w:t xml:space="preserve"> show pupils choosing to read independently and discussing books with peers.</w:t>
            </w:r>
          </w:p>
          <w:p w14:paraId="315DD57C" w14:textId="77777777" w:rsidR="00A57700" w:rsidRPr="00A57700" w:rsidRDefault="64CB8206" w:rsidP="00A57700">
            <w:pPr>
              <w:pStyle w:val="ListParagraph"/>
              <w:numPr>
                <w:ilvl w:val="0"/>
                <w:numId w:val="46"/>
              </w:numPr>
              <w:spacing w:after="0" w:line="240" w:lineRule="auto"/>
              <w:rPr>
                <w:rFonts w:ascii="Calibri" w:eastAsia="Calibri" w:hAnsi="Calibri" w:cs="Calibri"/>
                <w:sz w:val="24"/>
                <w:szCs w:val="24"/>
              </w:rPr>
            </w:pPr>
            <w:r w:rsidRPr="00A57700">
              <w:rPr>
                <w:rFonts w:ascii="Calibri" w:eastAsia="Calibri" w:hAnsi="Calibri" w:cs="Calibri"/>
                <w:bCs/>
                <w:sz w:val="24"/>
                <w:szCs w:val="24"/>
              </w:rPr>
              <w:t>Targeted groups</w:t>
            </w:r>
            <w:r w:rsidRPr="00A57700">
              <w:rPr>
                <w:rFonts w:ascii="Calibri" w:eastAsia="Calibri" w:hAnsi="Calibri" w:cs="Calibri"/>
                <w:sz w:val="24"/>
                <w:szCs w:val="24"/>
              </w:rPr>
              <w:t xml:space="preserve"> (e.g., reluctant readers, boys, ASN learners) show improved engagement.</w:t>
            </w:r>
          </w:p>
          <w:p w14:paraId="709B875D" w14:textId="77777777" w:rsidR="00A57700" w:rsidRPr="00A57700" w:rsidRDefault="19C6970F" w:rsidP="00A57700">
            <w:pPr>
              <w:pStyle w:val="ListParagraph"/>
              <w:numPr>
                <w:ilvl w:val="0"/>
                <w:numId w:val="46"/>
              </w:numPr>
              <w:spacing w:after="0" w:line="240" w:lineRule="auto"/>
              <w:rPr>
                <w:rFonts w:ascii="Calibri" w:eastAsia="Calibri" w:hAnsi="Calibri" w:cs="Calibri"/>
                <w:sz w:val="24"/>
                <w:szCs w:val="24"/>
              </w:rPr>
            </w:pPr>
            <w:r w:rsidRPr="00A57700">
              <w:rPr>
                <w:bCs/>
                <w:sz w:val="24"/>
                <w:szCs w:val="24"/>
              </w:rPr>
              <w:t>Pupil voice</w:t>
            </w:r>
            <w:r w:rsidRPr="00A57700">
              <w:rPr>
                <w:sz w:val="24"/>
                <w:szCs w:val="24"/>
              </w:rPr>
              <w:t xml:space="preserve"> reflects increased excitement and ownership of the library.</w:t>
            </w:r>
          </w:p>
          <w:p w14:paraId="5BD02352" w14:textId="4501C97D" w:rsidR="003B56D2" w:rsidRPr="00A57700" w:rsidRDefault="19C6970F" w:rsidP="00A57700">
            <w:pPr>
              <w:pStyle w:val="ListParagraph"/>
              <w:numPr>
                <w:ilvl w:val="0"/>
                <w:numId w:val="46"/>
              </w:numPr>
              <w:spacing w:after="0" w:line="240" w:lineRule="auto"/>
              <w:rPr>
                <w:rFonts w:ascii="Calibri" w:eastAsia="Calibri" w:hAnsi="Calibri" w:cs="Calibri"/>
              </w:rPr>
            </w:pPr>
            <w:r w:rsidRPr="00A57700">
              <w:rPr>
                <w:bCs/>
                <w:sz w:val="24"/>
                <w:szCs w:val="24"/>
              </w:rPr>
              <w:t>Timetables</w:t>
            </w:r>
            <w:r w:rsidRPr="00A57700">
              <w:rPr>
                <w:sz w:val="24"/>
                <w:szCs w:val="24"/>
              </w:rPr>
              <w:t xml:space="preserve"> show weekly library sessions</w:t>
            </w:r>
            <w:r w:rsidR="6690D566" w:rsidRPr="00A57700">
              <w:rPr>
                <w:sz w:val="24"/>
                <w:szCs w:val="24"/>
              </w:rPr>
              <w:t xml:space="preserve"> and reading for pleasure sessions</w:t>
            </w:r>
            <w:r w:rsidRPr="00A57700">
              <w:rPr>
                <w:sz w:val="24"/>
                <w:szCs w:val="24"/>
              </w:rPr>
              <w:t xml:space="preserve"> embedded for all classes.</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56D5C5E">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74531B">
            <w:pPr>
              <w:jc w:val="center"/>
              <w:rPr>
                <w:rFonts w:cstheme="minorHAnsi"/>
                <w:b/>
                <w:bCs/>
                <w:sz w:val="24"/>
                <w:szCs w:val="24"/>
              </w:rPr>
            </w:pPr>
            <w:r w:rsidRPr="003134D0">
              <w:rPr>
                <w:rFonts w:cstheme="minorHAnsi"/>
                <w:b/>
                <w:bCs/>
                <w:sz w:val="24"/>
                <w:szCs w:val="24"/>
              </w:rPr>
              <w:lastRenderedPageBreak/>
              <w:t>Tasks to achieve priority</w:t>
            </w:r>
            <w:r w:rsidR="00DE5C2D" w:rsidRPr="003134D0">
              <w:rPr>
                <w:rFonts w:cstheme="minorHAnsi"/>
                <w:b/>
                <w:bCs/>
                <w:sz w:val="24"/>
                <w:szCs w:val="24"/>
              </w:rPr>
              <w:t xml:space="preserve"> </w:t>
            </w:r>
          </w:p>
          <w:p w14:paraId="4FC555BE" w14:textId="56A19C74" w:rsidR="00174CEE" w:rsidRPr="003134D0" w:rsidRDefault="00721A7F" w:rsidP="0074531B">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74531B">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74531B">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74531B">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74531B">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56D5C5E">
        <w:trPr>
          <w:trHeight w:val="825"/>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332187B5" w:rsidR="00174CEE" w:rsidRPr="00A57700" w:rsidRDefault="1948575C" w:rsidP="0074531B">
            <w:pPr>
              <w:rPr>
                <w:sz w:val="24"/>
                <w:szCs w:val="24"/>
              </w:rPr>
            </w:pPr>
            <w:r w:rsidRPr="00A57700">
              <w:rPr>
                <w:sz w:val="24"/>
                <w:szCs w:val="24"/>
              </w:rPr>
              <w:t>Provide staff training on dialogic teaching principles and practical strategies</w:t>
            </w:r>
          </w:p>
        </w:tc>
        <w:tc>
          <w:tcPr>
            <w:tcW w:w="1816" w:type="dxa"/>
            <w:tcBorders>
              <w:top w:val="single" w:sz="4" w:space="0" w:color="auto"/>
              <w:left w:val="single" w:sz="4" w:space="0" w:color="auto"/>
              <w:bottom w:val="single" w:sz="4" w:space="0" w:color="auto"/>
              <w:right w:val="single" w:sz="4" w:space="0" w:color="auto"/>
            </w:tcBorders>
          </w:tcPr>
          <w:p w14:paraId="53277106" w14:textId="6EAAEA66" w:rsidR="00174CEE" w:rsidRPr="00A57700" w:rsidRDefault="23E36950" w:rsidP="3CE9A59F">
            <w:pPr>
              <w:autoSpaceDE w:val="0"/>
              <w:autoSpaceDN w:val="0"/>
              <w:adjustRightInd w:val="0"/>
              <w:spacing w:after="0" w:line="240" w:lineRule="auto"/>
              <w:jc w:val="center"/>
              <w:rPr>
                <w:sz w:val="24"/>
                <w:szCs w:val="24"/>
              </w:rPr>
            </w:pPr>
            <w:r w:rsidRPr="00A57700">
              <w:rPr>
                <w:sz w:val="24"/>
                <w:szCs w:val="24"/>
              </w:rPr>
              <w:t xml:space="preserve">Term 1 </w:t>
            </w:r>
          </w:p>
          <w:p w14:paraId="2BA06086" w14:textId="3A7A2DFF" w:rsidR="00174CEE" w:rsidRPr="00A57700" w:rsidRDefault="00174CEE" w:rsidP="0074531B">
            <w:pPr>
              <w:autoSpaceDE w:val="0"/>
              <w:autoSpaceDN w:val="0"/>
              <w:adjustRightInd w:val="0"/>
              <w:spacing w:after="0" w:line="240" w:lineRule="auto"/>
              <w:rPr>
                <w:sz w:val="24"/>
                <w:szCs w:val="24"/>
              </w:rPr>
            </w:pP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A57700" w:rsidRDefault="00174CEE"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151E846" w14:textId="402E74FF" w:rsidR="00174CEE" w:rsidRPr="00A57700" w:rsidRDefault="2B372049" w:rsidP="3CE9A59F">
            <w:pPr>
              <w:spacing w:after="0" w:line="240" w:lineRule="auto"/>
              <w:jc w:val="center"/>
              <w:rPr>
                <w:rFonts w:eastAsia="Arial Unicode MS"/>
                <w:sz w:val="24"/>
                <w:szCs w:val="24"/>
              </w:rPr>
            </w:pPr>
            <w:r w:rsidRPr="00A57700">
              <w:rPr>
                <w:rFonts w:eastAsia="Arial Unicode MS"/>
                <w:sz w:val="24"/>
                <w:szCs w:val="24"/>
              </w:rPr>
              <w:t>Miss McGachy</w:t>
            </w:r>
          </w:p>
          <w:p w14:paraId="21090E3C" w14:textId="63E00673" w:rsidR="00174CEE" w:rsidRPr="00A57700" w:rsidRDefault="00174CEE" w:rsidP="056D5C5E">
            <w:pPr>
              <w:spacing w:after="0" w:line="240" w:lineRule="auto"/>
              <w:jc w:val="center"/>
              <w:rPr>
                <w:rFonts w:eastAsia="Arial Unicode MS"/>
                <w:sz w:val="24"/>
                <w:szCs w:val="24"/>
              </w:rPr>
            </w:pP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73B22D47" w14:textId="5D534C94" w:rsidR="00174CEE" w:rsidRPr="00A57700" w:rsidRDefault="2B372049" w:rsidP="3CE9A59F">
            <w:pPr>
              <w:autoSpaceDE w:val="0"/>
              <w:autoSpaceDN w:val="0"/>
              <w:adjustRightInd w:val="0"/>
              <w:spacing w:after="0" w:line="240" w:lineRule="auto"/>
              <w:jc w:val="center"/>
              <w:rPr>
                <w:rFonts w:eastAsia="Arial Unicode MS"/>
                <w:sz w:val="24"/>
                <w:szCs w:val="24"/>
              </w:rPr>
            </w:pPr>
            <w:r w:rsidRPr="00A57700">
              <w:rPr>
                <w:rFonts w:eastAsia="Arial Unicode MS"/>
                <w:sz w:val="24"/>
                <w:szCs w:val="24"/>
              </w:rPr>
              <w:t>Inverclyde Progression Pathways</w:t>
            </w:r>
          </w:p>
          <w:p w14:paraId="103D628B" w14:textId="77777777" w:rsidR="005B78C5" w:rsidRPr="00A57700" w:rsidRDefault="005B78C5" w:rsidP="3CE9A59F">
            <w:pPr>
              <w:autoSpaceDE w:val="0"/>
              <w:autoSpaceDN w:val="0"/>
              <w:adjustRightInd w:val="0"/>
              <w:spacing w:after="0" w:line="240" w:lineRule="auto"/>
              <w:jc w:val="center"/>
              <w:rPr>
                <w:sz w:val="24"/>
                <w:szCs w:val="24"/>
              </w:rPr>
            </w:pPr>
          </w:p>
          <w:p w14:paraId="1A964F69" w14:textId="4DDC1C7A" w:rsidR="00174CEE" w:rsidRPr="00A57700" w:rsidRDefault="2B372049" w:rsidP="3CE9A59F">
            <w:pPr>
              <w:autoSpaceDE w:val="0"/>
              <w:autoSpaceDN w:val="0"/>
              <w:adjustRightInd w:val="0"/>
              <w:spacing w:after="0" w:line="240" w:lineRule="auto"/>
              <w:jc w:val="center"/>
              <w:rPr>
                <w:rFonts w:eastAsia="Arial Unicode MS"/>
                <w:sz w:val="24"/>
                <w:szCs w:val="24"/>
              </w:rPr>
            </w:pPr>
            <w:hyperlink r:id="rId10">
              <w:r w:rsidRPr="00A57700">
                <w:rPr>
                  <w:rStyle w:val="Hyperlink"/>
                  <w:sz w:val="24"/>
                  <w:szCs w:val="24"/>
                </w:rPr>
                <w:t>Inverclyde Literacy Framework</w:t>
              </w:r>
            </w:hyperlink>
            <w:r w:rsidRPr="00A57700">
              <w:rPr>
                <w:rFonts w:eastAsia="Arial Unicode MS"/>
                <w:sz w:val="24"/>
                <w:szCs w:val="24"/>
              </w:rPr>
              <w:t xml:space="preserve"> </w:t>
            </w:r>
          </w:p>
          <w:p w14:paraId="4C9010AA" w14:textId="77777777" w:rsidR="005B78C5" w:rsidRPr="00A57700" w:rsidRDefault="005B78C5" w:rsidP="3CE9A59F">
            <w:pPr>
              <w:autoSpaceDE w:val="0"/>
              <w:autoSpaceDN w:val="0"/>
              <w:adjustRightInd w:val="0"/>
              <w:spacing w:after="0" w:line="240" w:lineRule="auto"/>
              <w:jc w:val="center"/>
              <w:rPr>
                <w:rFonts w:eastAsia="Arial Unicode MS"/>
                <w:sz w:val="24"/>
                <w:szCs w:val="24"/>
              </w:rPr>
            </w:pPr>
          </w:p>
          <w:p w14:paraId="7373CAF1" w14:textId="7F228C99" w:rsidR="005B78C5" w:rsidRPr="00A57700" w:rsidRDefault="005B78C5" w:rsidP="3CE9A59F">
            <w:pPr>
              <w:autoSpaceDE w:val="0"/>
              <w:autoSpaceDN w:val="0"/>
              <w:adjustRightInd w:val="0"/>
              <w:spacing w:after="0" w:line="240" w:lineRule="auto"/>
              <w:jc w:val="center"/>
              <w:rPr>
                <w:rFonts w:eastAsia="Arial Unicode MS"/>
                <w:sz w:val="24"/>
                <w:szCs w:val="24"/>
              </w:rPr>
            </w:pPr>
            <w:r w:rsidRPr="00A57700">
              <w:rPr>
                <w:rFonts w:eastAsia="Arial Unicode MS"/>
                <w:sz w:val="24"/>
                <w:szCs w:val="24"/>
              </w:rPr>
              <w:t xml:space="preserve">‘Towards Dialogic Teaching’ – Robin Alexander </w:t>
            </w:r>
          </w:p>
        </w:tc>
      </w:tr>
      <w:tr w:rsidR="3CE9A59F" w14:paraId="2B4BDE43" w14:textId="77777777" w:rsidTr="056D5C5E">
        <w:trPr>
          <w:trHeight w:val="111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5C030B7" w14:textId="59D1FBB4" w:rsidR="144F01D0" w:rsidRPr="00A57700" w:rsidRDefault="348D1BEF" w:rsidP="0074531B">
            <w:pPr>
              <w:rPr>
                <w:sz w:val="24"/>
                <w:szCs w:val="24"/>
              </w:rPr>
            </w:pPr>
            <w:r w:rsidRPr="00A57700">
              <w:rPr>
                <w:sz w:val="24"/>
                <w:szCs w:val="24"/>
              </w:rPr>
              <w:t>Introduce whole</w:t>
            </w:r>
            <w:r w:rsidR="144F01D0" w:rsidRPr="00A57700">
              <w:rPr>
                <w:sz w:val="24"/>
                <w:szCs w:val="24"/>
              </w:rPr>
              <w:noBreakHyphen/>
            </w:r>
            <w:r w:rsidR="00E506A1">
              <w:rPr>
                <w:sz w:val="24"/>
                <w:szCs w:val="24"/>
              </w:rPr>
              <w:t>establishment</w:t>
            </w:r>
            <w:r w:rsidRPr="00A57700">
              <w:rPr>
                <w:sz w:val="24"/>
                <w:szCs w:val="24"/>
              </w:rPr>
              <w:t xml:space="preserve"> talk routines (e.g., “Say it again, but better”, “Because… so…”, “I agree/disagree because…”).</w:t>
            </w:r>
            <w:r w:rsidR="065F4C17" w:rsidRPr="00A57700">
              <w:rPr>
                <w:sz w:val="24"/>
                <w:szCs w:val="24"/>
              </w:rPr>
              <w:t xml:space="preserve"> Develop consistent expectations for talk across all curricular areas.</w:t>
            </w:r>
          </w:p>
        </w:tc>
        <w:tc>
          <w:tcPr>
            <w:tcW w:w="1816" w:type="dxa"/>
            <w:tcBorders>
              <w:top w:val="single" w:sz="4" w:space="0" w:color="auto"/>
              <w:left w:val="single" w:sz="4" w:space="0" w:color="auto"/>
              <w:bottom w:val="single" w:sz="4" w:space="0" w:color="auto"/>
              <w:right w:val="single" w:sz="4" w:space="0" w:color="auto"/>
            </w:tcBorders>
          </w:tcPr>
          <w:p w14:paraId="4D40BE43" w14:textId="52A75C53" w:rsidR="144F01D0" w:rsidRPr="00A57700" w:rsidRDefault="144F01D0" w:rsidP="3CE9A59F">
            <w:pPr>
              <w:spacing w:after="0" w:line="240" w:lineRule="auto"/>
              <w:jc w:val="center"/>
              <w:rPr>
                <w:sz w:val="24"/>
                <w:szCs w:val="24"/>
              </w:rPr>
            </w:pPr>
            <w:r w:rsidRPr="00A57700">
              <w:rPr>
                <w:sz w:val="24"/>
                <w:szCs w:val="24"/>
              </w:rPr>
              <w:t>Term 1</w:t>
            </w:r>
          </w:p>
          <w:p w14:paraId="7F1EEB1B" w14:textId="3908F02A" w:rsidR="3CE9A59F" w:rsidRPr="00A57700" w:rsidRDefault="3CE9A59F" w:rsidP="3CE9A59F">
            <w:pPr>
              <w:spacing w:line="240" w:lineRule="auto"/>
              <w:jc w:val="center"/>
              <w:rPr>
                <w:sz w:val="24"/>
                <w:szCs w:val="24"/>
              </w:rPr>
            </w:pPr>
          </w:p>
        </w:tc>
        <w:tc>
          <w:tcPr>
            <w:tcW w:w="687" w:type="dxa"/>
            <w:tcBorders>
              <w:top w:val="single" w:sz="4" w:space="0" w:color="auto"/>
              <w:left w:val="single" w:sz="4" w:space="0" w:color="auto"/>
              <w:bottom w:val="single" w:sz="4" w:space="0" w:color="auto"/>
              <w:right w:val="single" w:sz="4" w:space="0" w:color="auto"/>
            </w:tcBorders>
          </w:tcPr>
          <w:p w14:paraId="61D13BF7" w14:textId="2D00DFE6" w:rsidR="3CE9A59F" w:rsidRPr="00A57700" w:rsidRDefault="3CE9A59F" w:rsidP="3CE9A59F">
            <w:pPr>
              <w:spacing w:line="240" w:lineRule="auto"/>
              <w:rPr>
                <w:rFonts w:eastAsia="Arial Unicode MS"/>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40647A" w14:textId="671F9EDB" w:rsidR="144F01D0" w:rsidRPr="00A57700" w:rsidRDefault="144F01D0" w:rsidP="3CE9A59F">
            <w:pPr>
              <w:spacing w:line="240" w:lineRule="auto"/>
              <w:jc w:val="center"/>
              <w:rPr>
                <w:rFonts w:eastAsia="Arial Unicode MS"/>
                <w:sz w:val="24"/>
                <w:szCs w:val="24"/>
              </w:rPr>
            </w:pPr>
            <w:r w:rsidRPr="00A57700">
              <w:rPr>
                <w:rFonts w:eastAsia="Arial Unicode MS"/>
                <w:sz w:val="24"/>
                <w:szCs w:val="24"/>
              </w:rPr>
              <w:t>Working Party</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E60D7FC" w14:textId="41615975" w:rsidR="3CE9A59F" w:rsidRPr="00A57700" w:rsidRDefault="40386DB0" w:rsidP="0C90EA0D">
            <w:pPr>
              <w:spacing w:line="240" w:lineRule="auto"/>
              <w:jc w:val="center"/>
              <w:rPr>
                <w:rFonts w:eastAsia="Arial Unicode MS"/>
                <w:sz w:val="24"/>
                <w:szCs w:val="24"/>
              </w:rPr>
            </w:pPr>
            <w:r w:rsidRPr="00A57700">
              <w:rPr>
                <w:rFonts w:eastAsia="Arial Unicode MS"/>
                <w:sz w:val="24"/>
                <w:szCs w:val="24"/>
              </w:rPr>
              <w:t xml:space="preserve">Inverclyde Literacy Framework </w:t>
            </w:r>
          </w:p>
          <w:p w14:paraId="2C71466A" w14:textId="6A115436" w:rsidR="3CE9A59F" w:rsidRPr="00A57700" w:rsidRDefault="40386DB0" w:rsidP="0C90EA0D">
            <w:pPr>
              <w:spacing w:line="240" w:lineRule="auto"/>
              <w:jc w:val="center"/>
              <w:rPr>
                <w:rFonts w:eastAsia="Arial Unicode MS"/>
                <w:sz w:val="24"/>
                <w:szCs w:val="24"/>
              </w:rPr>
            </w:pPr>
            <w:r w:rsidRPr="00A57700">
              <w:rPr>
                <w:rFonts w:eastAsia="Arial Unicode MS"/>
                <w:sz w:val="24"/>
                <w:szCs w:val="24"/>
              </w:rPr>
              <w:t>Talking Round Corners</w:t>
            </w:r>
          </w:p>
          <w:p w14:paraId="4597CFE5" w14:textId="2F3127BD" w:rsidR="3CE9A59F" w:rsidRPr="00A57700" w:rsidRDefault="2315DA58" w:rsidP="3CE9A59F">
            <w:pPr>
              <w:spacing w:line="240" w:lineRule="auto"/>
              <w:jc w:val="center"/>
              <w:rPr>
                <w:rFonts w:eastAsia="Arial Unicode MS"/>
                <w:sz w:val="24"/>
                <w:szCs w:val="24"/>
              </w:rPr>
            </w:pPr>
            <w:r w:rsidRPr="00A57700">
              <w:rPr>
                <w:rFonts w:eastAsia="Arial Unicode MS"/>
                <w:sz w:val="24"/>
                <w:szCs w:val="24"/>
              </w:rPr>
              <w:t xml:space="preserve">Robin Alexander – Towards Dialogic Teaching </w:t>
            </w:r>
          </w:p>
        </w:tc>
      </w:tr>
      <w:tr w:rsidR="3CE9A59F" w14:paraId="4112767B"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9C4BE54" w14:textId="3E8D6409" w:rsidR="3CE9A59F" w:rsidRPr="00A57700" w:rsidRDefault="75BD7FAB" w:rsidP="0074531B">
            <w:pPr>
              <w:rPr>
                <w:rFonts w:cstheme="minorHAnsi"/>
                <w:sz w:val="24"/>
                <w:szCs w:val="24"/>
              </w:rPr>
            </w:pPr>
            <w:r w:rsidRPr="00A57700">
              <w:rPr>
                <w:rFonts w:cstheme="minorHAnsi"/>
                <w:sz w:val="24"/>
                <w:szCs w:val="24"/>
              </w:rPr>
              <w:t>Use coaching, peer observations, and learning walks to support implementation.</w:t>
            </w:r>
            <w:r w:rsidR="5488ABE4" w:rsidRPr="00A57700">
              <w:rPr>
                <w:rFonts w:cstheme="minorHAnsi"/>
                <w:sz w:val="24"/>
                <w:szCs w:val="24"/>
              </w:rPr>
              <w:t xml:space="preserve"> Monitor impact through pupil voice, observations, and assessment data.</w:t>
            </w:r>
          </w:p>
        </w:tc>
        <w:tc>
          <w:tcPr>
            <w:tcW w:w="1816" w:type="dxa"/>
            <w:tcBorders>
              <w:top w:val="single" w:sz="4" w:space="0" w:color="auto"/>
              <w:left w:val="single" w:sz="4" w:space="0" w:color="auto"/>
              <w:bottom w:val="single" w:sz="4" w:space="0" w:color="auto"/>
              <w:right w:val="single" w:sz="4" w:space="0" w:color="auto"/>
            </w:tcBorders>
          </w:tcPr>
          <w:p w14:paraId="4B77FF05" w14:textId="5EA2CA6D" w:rsidR="379E8B3E" w:rsidRPr="00A57700" w:rsidRDefault="379E8B3E" w:rsidP="3CE9A59F">
            <w:pPr>
              <w:spacing w:line="240" w:lineRule="auto"/>
              <w:jc w:val="center"/>
              <w:rPr>
                <w:rFonts w:cstheme="minorHAnsi"/>
                <w:sz w:val="24"/>
                <w:szCs w:val="24"/>
              </w:rPr>
            </w:pPr>
            <w:r w:rsidRPr="00A57700">
              <w:rPr>
                <w:rFonts w:cstheme="minorHAnsi"/>
                <w:sz w:val="24"/>
                <w:szCs w:val="24"/>
              </w:rPr>
              <w:t>Term 2</w:t>
            </w:r>
          </w:p>
        </w:tc>
        <w:tc>
          <w:tcPr>
            <w:tcW w:w="687" w:type="dxa"/>
            <w:tcBorders>
              <w:top w:val="single" w:sz="4" w:space="0" w:color="auto"/>
              <w:left w:val="single" w:sz="4" w:space="0" w:color="auto"/>
              <w:bottom w:val="single" w:sz="4" w:space="0" w:color="auto"/>
              <w:right w:val="single" w:sz="4" w:space="0" w:color="auto"/>
            </w:tcBorders>
          </w:tcPr>
          <w:p w14:paraId="61FE73BE" w14:textId="6FA344D8" w:rsidR="3CE9A59F" w:rsidRPr="00A57700" w:rsidRDefault="3CE9A59F" w:rsidP="3CE9A59F">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4790AF8" w14:textId="2E34F225" w:rsidR="379E8B3E" w:rsidRPr="00A57700" w:rsidRDefault="75BD7FAB" w:rsidP="056D5C5E">
            <w:pPr>
              <w:spacing w:line="240" w:lineRule="auto"/>
              <w:jc w:val="center"/>
              <w:rPr>
                <w:rFonts w:eastAsia="Arial Unicode MS" w:cstheme="minorHAnsi"/>
                <w:sz w:val="24"/>
                <w:szCs w:val="24"/>
              </w:rPr>
            </w:pPr>
            <w:r w:rsidRPr="00A57700">
              <w:rPr>
                <w:rFonts w:eastAsia="Arial Unicode MS" w:cstheme="minorHAnsi"/>
                <w:sz w:val="24"/>
                <w:szCs w:val="24"/>
              </w:rPr>
              <w:t>SLT</w:t>
            </w:r>
          </w:p>
          <w:p w14:paraId="231452AD" w14:textId="0446FF55" w:rsidR="379E8B3E" w:rsidRPr="00A57700" w:rsidRDefault="7B3FDDA7" w:rsidP="3CE9A59F">
            <w:pPr>
              <w:spacing w:line="240" w:lineRule="auto"/>
              <w:jc w:val="center"/>
              <w:rPr>
                <w:rFonts w:eastAsia="Arial Unicode MS" w:cstheme="minorHAnsi"/>
                <w:sz w:val="24"/>
                <w:szCs w:val="24"/>
              </w:rPr>
            </w:pPr>
            <w:r w:rsidRPr="00A57700">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7B214072" w14:textId="4ABAA8C0" w:rsidR="3CE9A59F" w:rsidRPr="00A57700" w:rsidRDefault="3CE9A59F" w:rsidP="0C90EA0D">
            <w:pPr>
              <w:spacing w:line="240" w:lineRule="auto"/>
              <w:jc w:val="center"/>
              <w:rPr>
                <w:rFonts w:eastAsia="Arial Unicode MS" w:cstheme="minorHAnsi"/>
                <w:sz w:val="24"/>
                <w:szCs w:val="24"/>
              </w:rPr>
            </w:pPr>
          </w:p>
        </w:tc>
      </w:tr>
      <w:tr w:rsidR="056D5C5E" w14:paraId="74984962"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045AC3F" w14:textId="024B6743" w:rsidR="08449039" w:rsidRPr="00A57700" w:rsidRDefault="08449039" w:rsidP="056D5C5E">
            <w:pPr>
              <w:rPr>
                <w:rFonts w:cstheme="minorHAnsi"/>
                <w:sz w:val="24"/>
                <w:szCs w:val="24"/>
              </w:rPr>
            </w:pPr>
            <w:r w:rsidRPr="00A57700">
              <w:rPr>
                <w:rFonts w:eastAsiaTheme="minorEastAsia" w:cstheme="minorHAnsi"/>
                <w:color w:val="000000" w:themeColor="text1"/>
                <w:sz w:val="24"/>
                <w:szCs w:val="24"/>
              </w:rPr>
              <w:t>Using storytelling</w:t>
            </w:r>
            <w:r w:rsidR="35744C10" w:rsidRPr="00A57700">
              <w:rPr>
                <w:rFonts w:eastAsiaTheme="minorEastAsia" w:cstheme="minorHAnsi"/>
                <w:color w:val="000000" w:themeColor="text1"/>
                <w:sz w:val="24"/>
                <w:szCs w:val="24"/>
              </w:rPr>
              <w:t xml:space="preserve">, role play, Learning Journals / </w:t>
            </w:r>
            <w:r w:rsidR="420B251F" w:rsidRPr="00A57700">
              <w:rPr>
                <w:rFonts w:eastAsiaTheme="minorEastAsia" w:cstheme="minorHAnsi"/>
                <w:color w:val="000000" w:themeColor="text1"/>
                <w:sz w:val="24"/>
                <w:szCs w:val="24"/>
              </w:rPr>
              <w:t>Scrapbooks</w:t>
            </w:r>
            <w:r w:rsidRPr="00A57700">
              <w:rPr>
                <w:rFonts w:eastAsiaTheme="minorEastAsia" w:cstheme="minorHAnsi"/>
                <w:color w:val="000000" w:themeColor="text1"/>
                <w:sz w:val="24"/>
                <w:szCs w:val="24"/>
              </w:rPr>
              <w:t xml:space="preserve"> as a tool for dialogue, where children can express their interpretations and engage</w:t>
            </w:r>
            <w:r w:rsidR="51A37841" w:rsidRPr="00A57700">
              <w:rPr>
                <w:rFonts w:eastAsiaTheme="minorEastAsia" w:cstheme="minorHAnsi"/>
                <w:color w:val="000000" w:themeColor="text1"/>
                <w:sz w:val="24"/>
                <w:szCs w:val="24"/>
              </w:rPr>
              <w:t xml:space="preserve"> in discussions to express their thoughts and reflections on their learning experiences</w:t>
            </w:r>
            <w:r w:rsidR="4856E1BD" w:rsidRPr="00A57700">
              <w:rPr>
                <w:rFonts w:eastAsiaTheme="minorEastAsia" w:cstheme="minorHAnsi"/>
                <w:color w:val="000000" w:themeColor="text1"/>
                <w:sz w:val="24"/>
                <w:szCs w:val="24"/>
              </w:rPr>
              <w:t>.</w:t>
            </w:r>
          </w:p>
        </w:tc>
        <w:tc>
          <w:tcPr>
            <w:tcW w:w="1816" w:type="dxa"/>
            <w:tcBorders>
              <w:top w:val="single" w:sz="4" w:space="0" w:color="auto"/>
              <w:left w:val="single" w:sz="4" w:space="0" w:color="auto"/>
              <w:bottom w:val="single" w:sz="4" w:space="0" w:color="auto"/>
              <w:right w:val="single" w:sz="4" w:space="0" w:color="auto"/>
            </w:tcBorders>
          </w:tcPr>
          <w:p w14:paraId="08CE3CAC" w14:textId="5F122420" w:rsidR="08449039" w:rsidRPr="00A57700" w:rsidRDefault="08449039" w:rsidP="056D5C5E">
            <w:pPr>
              <w:spacing w:line="240" w:lineRule="auto"/>
              <w:jc w:val="center"/>
              <w:rPr>
                <w:rFonts w:cstheme="minorHAnsi"/>
                <w:sz w:val="24"/>
                <w:szCs w:val="24"/>
              </w:rPr>
            </w:pPr>
            <w:r w:rsidRPr="00A57700">
              <w:rPr>
                <w:rFonts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7487F7CC" w14:textId="22CB7142" w:rsidR="056D5C5E" w:rsidRPr="00A57700" w:rsidRDefault="056D5C5E" w:rsidP="056D5C5E">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78194D" w14:textId="7532B6BB" w:rsidR="08449039" w:rsidRPr="00A57700" w:rsidRDefault="08449039" w:rsidP="056D5C5E">
            <w:pPr>
              <w:spacing w:line="240" w:lineRule="auto"/>
              <w:jc w:val="center"/>
              <w:rPr>
                <w:rFonts w:eastAsia="Arial Unicode MS" w:cstheme="minorHAnsi"/>
                <w:sz w:val="24"/>
                <w:szCs w:val="24"/>
              </w:rPr>
            </w:pPr>
            <w:r w:rsidRPr="00A57700">
              <w:rPr>
                <w:rFonts w:eastAsia="Arial Unicode MS" w:cstheme="minorHAnsi"/>
                <w:sz w:val="24"/>
                <w:szCs w:val="24"/>
              </w:rPr>
              <w:t xml:space="preserve">All Nursery Staff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8D54C71" w14:textId="77777777" w:rsidR="056D5C5E" w:rsidRPr="00A57700" w:rsidRDefault="005B78C5" w:rsidP="056D5C5E">
            <w:pPr>
              <w:spacing w:line="240" w:lineRule="auto"/>
              <w:jc w:val="center"/>
              <w:rPr>
                <w:rFonts w:eastAsia="Arial Unicode MS" w:cstheme="minorHAnsi"/>
                <w:sz w:val="24"/>
                <w:szCs w:val="24"/>
              </w:rPr>
            </w:pPr>
            <w:r w:rsidRPr="00A57700">
              <w:rPr>
                <w:rFonts w:eastAsia="Arial Unicode MS" w:cstheme="minorHAnsi"/>
                <w:sz w:val="24"/>
                <w:szCs w:val="24"/>
              </w:rPr>
              <w:t>Learning Journals</w:t>
            </w:r>
          </w:p>
          <w:p w14:paraId="6C6E3BF3" w14:textId="07D24608" w:rsidR="005B78C5" w:rsidRPr="00A57700" w:rsidRDefault="005B78C5" w:rsidP="056D5C5E">
            <w:pPr>
              <w:spacing w:line="240" w:lineRule="auto"/>
              <w:jc w:val="center"/>
              <w:rPr>
                <w:rFonts w:eastAsia="Arial Unicode MS" w:cstheme="minorHAnsi"/>
                <w:sz w:val="24"/>
                <w:szCs w:val="24"/>
              </w:rPr>
            </w:pPr>
          </w:p>
        </w:tc>
      </w:tr>
      <w:tr w:rsidR="002A1D9A" w14:paraId="0BE9B9A6" w14:textId="77777777" w:rsidTr="056D5C5E">
        <w:trPr>
          <w:trHeight w:val="87"/>
        </w:trPr>
        <w:tc>
          <w:tcPr>
            <w:tcW w:w="4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0" w:type="dxa"/>
              <w:left w:w="20" w:type="dxa"/>
              <w:bottom w:w="0" w:type="dxa"/>
              <w:right w:w="20" w:type="dxa"/>
            </w:tcMar>
          </w:tcPr>
          <w:p w14:paraId="1F75E1C2" w14:textId="7B7F81A7" w:rsidR="002A1D9A" w:rsidRPr="00A57700" w:rsidRDefault="002A1D9A" w:rsidP="056D5C5E">
            <w:pPr>
              <w:rPr>
                <w:rFonts w:cstheme="minorHAnsi"/>
                <w:sz w:val="24"/>
                <w:szCs w:val="24"/>
              </w:rPr>
            </w:pPr>
          </w:p>
        </w:tc>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628AD3" w14:textId="77777777" w:rsidR="002A1D9A" w:rsidRPr="00A57700" w:rsidRDefault="002A1D9A" w:rsidP="3CE9A59F">
            <w:pPr>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746EBC" w14:textId="77777777" w:rsidR="002A1D9A" w:rsidRPr="00A57700" w:rsidRDefault="002A1D9A" w:rsidP="3CE9A59F">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20" w:type="dxa"/>
              <w:left w:w="20" w:type="dxa"/>
              <w:bottom w:w="0" w:type="dxa"/>
              <w:right w:w="20" w:type="dxa"/>
            </w:tcMar>
          </w:tcPr>
          <w:p w14:paraId="58C8F0F8" w14:textId="77777777" w:rsidR="002A1D9A" w:rsidRPr="00A57700" w:rsidRDefault="002A1D9A" w:rsidP="002A1D9A">
            <w:pPr>
              <w:spacing w:after="0" w:line="240" w:lineRule="auto"/>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shd w:val="clear" w:color="auto" w:fill="F2F2F2" w:themeFill="background1" w:themeFillShade="F2"/>
            <w:noWrap/>
            <w:tcMar>
              <w:top w:w="20" w:type="dxa"/>
              <w:left w:w="20" w:type="dxa"/>
              <w:bottom w:w="0" w:type="dxa"/>
              <w:right w:w="20" w:type="dxa"/>
            </w:tcMar>
          </w:tcPr>
          <w:p w14:paraId="2FD14FA8" w14:textId="77777777" w:rsidR="002A1D9A" w:rsidRPr="00A57700" w:rsidRDefault="002A1D9A" w:rsidP="0C90EA0D">
            <w:pPr>
              <w:spacing w:line="240" w:lineRule="auto"/>
              <w:jc w:val="center"/>
              <w:rPr>
                <w:rFonts w:eastAsia="Arial Unicode MS" w:cstheme="minorHAnsi"/>
                <w:sz w:val="24"/>
                <w:szCs w:val="24"/>
              </w:rPr>
            </w:pPr>
          </w:p>
        </w:tc>
      </w:tr>
      <w:tr w:rsidR="0074531B" w:rsidRPr="00055548" w14:paraId="2645C8DF"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2B739E" w14:textId="5C62F017" w:rsidR="0074531B" w:rsidRPr="00A57700" w:rsidRDefault="0074531B" w:rsidP="0074531B">
            <w:pPr>
              <w:rPr>
                <w:rFonts w:cstheme="minorHAnsi"/>
                <w:sz w:val="24"/>
                <w:szCs w:val="24"/>
              </w:rPr>
            </w:pPr>
            <w:r w:rsidRPr="00A57700">
              <w:rPr>
                <w:rFonts w:cstheme="minorHAnsi"/>
                <w:sz w:val="24"/>
                <w:szCs w:val="24"/>
              </w:rPr>
              <w:t>Develop and share whole</w:t>
            </w:r>
            <w:r w:rsidRPr="00A57700">
              <w:rPr>
                <w:rFonts w:cstheme="minorHAnsi"/>
                <w:sz w:val="24"/>
                <w:szCs w:val="24"/>
              </w:rPr>
              <w:noBreakHyphen/>
            </w:r>
            <w:r w:rsidR="00E506A1">
              <w:rPr>
                <w:rFonts w:cstheme="minorHAnsi"/>
                <w:sz w:val="24"/>
                <w:szCs w:val="24"/>
              </w:rPr>
              <w:t>establishment</w:t>
            </w:r>
            <w:r w:rsidRPr="00A57700">
              <w:rPr>
                <w:rFonts w:cstheme="minorHAnsi"/>
                <w:sz w:val="24"/>
                <w:szCs w:val="24"/>
              </w:rPr>
              <w:t xml:space="preserve"> Reading for Pleasure expectations.</w:t>
            </w:r>
          </w:p>
        </w:tc>
        <w:tc>
          <w:tcPr>
            <w:tcW w:w="1816" w:type="dxa"/>
            <w:tcBorders>
              <w:top w:val="single" w:sz="4" w:space="0" w:color="auto"/>
              <w:left w:val="single" w:sz="4" w:space="0" w:color="auto"/>
              <w:bottom w:val="single" w:sz="4" w:space="0" w:color="auto"/>
              <w:right w:val="single" w:sz="4" w:space="0" w:color="auto"/>
            </w:tcBorders>
          </w:tcPr>
          <w:p w14:paraId="75FF3429" w14:textId="22DBCE55" w:rsidR="0074531B" w:rsidRPr="00A57700" w:rsidRDefault="35BEFBBE"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5A80F8D6"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0D711F8" w14:textId="06DB73F3" w:rsidR="0074531B" w:rsidRPr="00A57700" w:rsidRDefault="35BEFBBE" w:rsidP="0C90EA0D">
            <w:pPr>
              <w:spacing w:after="0" w:line="240" w:lineRule="auto"/>
              <w:jc w:val="center"/>
              <w:rPr>
                <w:rFonts w:eastAsia="Arial Unicode MS" w:cstheme="minorHAnsi"/>
                <w:sz w:val="24"/>
                <w:szCs w:val="24"/>
              </w:rPr>
            </w:pPr>
            <w:r w:rsidRPr="00A57700">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75D923F8" w14:textId="2F45E790" w:rsidR="0074531B" w:rsidRPr="00A57700" w:rsidRDefault="6D71FD1A" w:rsidP="0C90EA0D">
            <w:pPr>
              <w:autoSpaceDE w:val="0"/>
              <w:autoSpaceDN w:val="0"/>
              <w:adjustRightInd w:val="0"/>
              <w:spacing w:after="0" w:line="240" w:lineRule="auto"/>
              <w:jc w:val="center"/>
              <w:rPr>
                <w:rFonts w:eastAsia="Arial Unicode MS" w:cstheme="minorHAnsi"/>
                <w:sz w:val="24"/>
                <w:szCs w:val="24"/>
              </w:rPr>
            </w:pPr>
            <w:r w:rsidRPr="00A57700">
              <w:rPr>
                <w:rFonts w:eastAsia="Arial Unicode MS" w:cstheme="minorHAnsi"/>
                <w:sz w:val="24"/>
                <w:szCs w:val="24"/>
              </w:rPr>
              <w:t>CMO Training Materials</w:t>
            </w:r>
          </w:p>
        </w:tc>
      </w:tr>
      <w:tr w:rsidR="0074531B" w:rsidRPr="00055548" w14:paraId="5E64133A"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BE7CF2" w14:textId="4E76EBC6" w:rsidR="0074531B" w:rsidRPr="00A57700" w:rsidRDefault="0074531B" w:rsidP="0074531B">
            <w:pPr>
              <w:rPr>
                <w:rFonts w:cstheme="minorHAnsi"/>
                <w:sz w:val="24"/>
                <w:szCs w:val="24"/>
              </w:rPr>
            </w:pPr>
            <w:r w:rsidRPr="00A57700">
              <w:rPr>
                <w:rFonts w:cstheme="minorHAnsi"/>
                <w:sz w:val="24"/>
                <w:szCs w:val="24"/>
              </w:rPr>
              <w:lastRenderedPageBreak/>
              <w:t>Ensure all classes have refreshed, diverse, high</w:t>
            </w:r>
            <w:r w:rsidRPr="00A57700">
              <w:rPr>
                <w:rFonts w:cstheme="minorHAnsi"/>
                <w:sz w:val="24"/>
                <w:szCs w:val="24"/>
              </w:rPr>
              <w:noBreakHyphen/>
              <w:t>quality texts.</w:t>
            </w:r>
          </w:p>
        </w:tc>
        <w:tc>
          <w:tcPr>
            <w:tcW w:w="1816" w:type="dxa"/>
            <w:tcBorders>
              <w:top w:val="single" w:sz="4" w:space="0" w:color="auto"/>
              <w:left w:val="single" w:sz="4" w:space="0" w:color="auto"/>
              <w:bottom w:val="single" w:sz="4" w:space="0" w:color="auto"/>
              <w:right w:val="single" w:sz="4" w:space="0" w:color="auto"/>
            </w:tcBorders>
          </w:tcPr>
          <w:p w14:paraId="4BCC3D59" w14:textId="2196D30F" w:rsidR="0074531B" w:rsidRPr="00A57700" w:rsidRDefault="6D2B37D8"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755A5100"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5298EB2" w14:textId="77777777" w:rsidR="0074531B" w:rsidRPr="00A57700" w:rsidRDefault="59F395D5" w:rsidP="0C90EA0D">
            <w:pPr>
              <w:spacing w:after="0" w:line="240" w:lineRule="auto"/>
              <w:jc w:val="center"/>
              <w:rPr>
                <w:rFonts w:eastAsia="Arial Unicode MS" w:cstheme="minorHAnsi"/>
                <w:sz w:val="24"/>
                <w:szCs w:val="24"/>
              </w:rPr>
            </w:pPr>
            <w:r w:rsidRPr="00A57700">
              <w:rPr>
                <w:rFonts w:eastAsia="Arial Unicode MS" w:cstheme="minorHAnsi"/>
                <w:sz w:val="24"/>
                <w:szCs w:val="24"/>
              </w:rPr>
              <w:t>All staff</w:t>
            </w:r>
          </w:p>
          <w:p w14:paraId="24E26CC1" w14:textId="66171ABA" w:rsidR="009F3792" w:rsidRPr="00A57700" w:rsidRDefault="009F3792" w:rsidP="0C90EA0D">
            <w:pPr>
              <w:spacing w:after="0" w:line="240" w:lineRule="auto"/>
              <w:jc w:val="center"/>
              <w:rPr>
                <w:rFonts w:eastAsia="Arial Unicode MS" w:cstheme="minorHAnsi"/>
                <w:sz w:val="24"/>
                <w:szCs w:val="24"/>
              </w:rPr>
            </w:pPr>
            <w:r w:rsidRPr="00A57700">
              <w:rPr>
                <w:rFonts w:eastAsia="Arial Unicode MS" w:cstheme="minorHAnsi"/>
                <w:sz w:val="24"/>
                <w:szCs w:val="24"/>
              </w:rPr>
              <w:t>Ant-Racist Leadership Group</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D72F66A" w14:textId="4F7616E9" w:rsidR="0074531B" w:rsidRPr="00A57700" w:rsidRDefault="59F395D5" w:rsidP="0C90EA0D">
            <w:pPr>
              <w:autoSpaceDE w:val="0"/>
              <w:autoSpaceDN w:val="0"/>
              <w:adjustRightInd w:val="0"/>
              <w:spacing w:after="0" w:line="240" w:lineRule="auto"/>
              <w:jc w:val="center"/>
              <w:rPr>
                <w:rFonts w:eastAsia="Arial Unicode MS" w:cstheme="minorHAnsi"/>
                <w:sz w:val="24"/>
                <w:szCs w:val="24"/>
              </w:rPr>
            </w:pPr>
            <w:r w:rsidRPr="00A57700">
              <w:rPr>
                <w:rFonts w:eastAsia="Arial Unicode MS" w:cstheme="minorHAnsi"/>
                <w:sz w:val="24"/>
                <w:szCs w:val="24"/>
              </w:rPr>
              <w:t xml:space="preserve">Introduction of new school library area and class library cull </w:t>
            </w:r>
          </w:p>
        </w:tc>
      </w:tr>
      <w:tr w:rsidR="0074531B" w:rsidRPr="00055548" w14:paraId="403466A8"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370857" w14:textId="3053A11E" w:rsidR="0074531B" w:rsidRPr="00A57700" w:rsidRDefault="0074531B" w:rsidP="0074531B">
            <w:pPr>
              <w:rPr>
                <w:rFonts w:cstheme="minorHAnsi"/>
                <w:sz w:val="24"/>
                <w:szCs w:val="24"/>
              </w:rPr>
            </w:pPr>
            <w:r w:rsidRPr="00A57700">
              <w:rPr>
                <w:rFonts w:cstheme="minorHAnsi"/>
                <w:sz w:val="24"/>
                <w:szCs w:val="24"/>
              </w:rPr>
              <w:t>Celebrate reading through assemblies, displays, and events.</w:t>
            </w:r>
          </w:p>
        </w:tc>
        <w:tc>
          <w:tcPr>
            <w:tcW w:w="1816" w:type="dxa"/>
            <w:tcBorders>
              <w:top w:val="single" w:sz="4" w:space="0" w:color="auto"/>
              <w:left w:val="single" w:sz="4" w:space="0" w:color="auto"/>
              <w:bottom w:val="single" w:sz="4" w:space="0" w:color="auto"/>
              <w:right w:val="single" w:sz="4" w:space="0" w:color="auto"/>
            </w:tcBorders>
          </w:tcPr>
          <w:p w14:paraId="2E47E5D2" w14:textId="5C39E98A" w:rsidR="0074531B" w:rsidRPr="00A57700" w:rsidRDefault="2F748C7E"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 xml:space="preserve">Ongoing </w:t>
            </w:r>
          </w:p>
        </w:tc>
        <w:tc>
          <w:tcPr>
            <w:tcW w:w="687" w:type="dxa"/>
            <w:tcBorders>
              <w:top w:val="single" w:sz="4" w:space="0" w:color="auto"/>
              <w:left w:val="single" w:sz="4" w:space="0" w:color="auto"/>
              <w:bottom w:val="single" w:sz="4" w:space="0" w:color="auto"/>
              <w:right w:val="single" w:sz="4" w:space="0" w:color="auto"/>
            </w:tcBorders>
          </w:tcPr>
          <w:p w14:paraId="17487891"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460CE5" w14:textId="1D5C6DEA" w:rsidR="0074531B" w:rsidRPr="00A57700" w:rsidRDefault="2520C428" w:rsidP="056D5C5E">
            <w:pPr>
              <w:spacing w:after="0" w:line="240" w:lineRule="auto"/>
              <w:jc w:val="center"/>
              <w:rPr>
                <w:rFonts w:cstheme="minorHAnsi"/>
                <w:sz w:val="24"/>
                <w:szCs w:val="24"/>
              </w:rPr>
            </w:pPr>
            <w:r w:rsidRPr="00A57700">
              <w:rPr>
                <w:rFonts w:eastAsia="Arial Unicode MS" w:cstheme="minorHAnsi"/>
                <w:sz w:val="24"/>
                <w:szCs w:val="24"/>
              </w:rPr>
              <w:t xml:space="preserve">All Staff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4698C33" w14:textId="0698D5ED" w:rsidR="0074531B" w:rsidRPr="00A57700" w:rsidRDefault="0074531B" w:rsidP="0C90EA0D">
            <w:pPr>
              <w:autoSpaceDE w:val="0"/>
              <w:autoSpaceDN w:val="0"/>
              <w:adjustRightInd w:val="0"/>
              <w:spacing w:after="0" w:line="240" w:lineRule="auto"/>
              <w:jc w:val="center"/>
              <w:rPr>
                <w:rFonts w:eastAsia="Arial Unicode MS" w:cstheme="minorHAnsi"/>
                <w:sz w:val="24"/>
                <w:szCs w:val="24"/>
              </w:rPr>
            </w:pPr>
          </w:p>
        </w:tc>
      </w:tr>
      <w:tr w:rsidR="0074531B" w:rsidRPr="00055548" w14:paraId="2ED57979"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6FCA8D" w14:textId="44944145" w:rsidR="0074531B" w:rsidRPr="00A57700" w:rsidRDefault="0074531B" w:rsidP="0074531B">
            <w:pPr>
              <w:rPr>
                <w:rFonts w:cstheme="minorHAnsi"/>
                <w:sz w:val="24"/>
                <w:szCs w:val="24"/>
              </w:rPr>
            </w:pPr>
            <w:r w:rsidRPr="00A57700">
              <w:rPr>
                <w:rFonts w:cstheme="minorHAnsi"/>
                <w:sz w:val="24"/>
                <w:szCs w:val="24"/>
              </w:rPr>
              <w:t>Complete the development of the school library space.</w:t>
            </w:r>
          </w:p>
        </w:tc>
        <w:tc>
          <w:tcPr>
            <w:tcW w:w="1816" w:type="dxa"/>
            <w:tcBorders>
              <w:top w:val="single" w:sz="4" w:space="0" w:color="auto"/>
              <w:left w:val="single" w:sz="4" w:space="0" w:color="auto"/>
              <w:bottom w:val="single" w:sz="4" w:space="0" w:color="auto"/>
              <w:right w:val="single" w:sz="4" w:space="0" w:color="auto"/>
            </w:tcBorders>
          </w:tcPr>
          <w:p w14:paraId="66BA3054" w14:textId="7EFD5EA2" w:rsidR="0074531B" w:rsidRPr="00A57700" w:rsidRDefault="5A8C4152"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 xml:space="preserve">Term 1 </w:t>
            </w:r>
          </w:p>
        </w:tc>
        <w:tc>
          <w:tcPr>
            <w:tcW w:w="687" w:type="dxa"/>
            <w:tcBorders>
              <w:top w:val="single" w:sz="4" w:space="0" w:color="auto"/>
              <w:left w:val="single" w:sz="4" w:space="0" w:color="auto"/>
              <w:bottom w:val="single" w:sz="4" w:space="0" w:color="auto"/>
              <w:right w:val="single" w:sz="4" w:space="0" w:color="auto"/>
            </w:tcBorders>
          </w:tcPr>
          <w:p w14:paraId="0FDCEDB2"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D3A360C" w14:textId="46DBF2D1" w:rsidR="0074531B" w:rsidRPr="00A57700" w:rsidRDefault="5A8C4152" w:rsidP="0C90EA0D">
            <w:pPr>
              <w:spacing w:after="0" w:line="240" w:lineRule="auto"/>
              <w:jc w:val="center"/>
              <w:rPr>
                <w:rFonts w:eastAsia="Arial Unicode MS" w:cstheme="minorHAnsi"/>
                <w:sz w:val="24"/>
                <w:szCs w:val="24"/>
              </w:rPr>
            </w:pPr>
            <w:r w:rsidRPr="00A57700">
              <w:rPr>
                <w:rFonts w:eastAsia="Arial Unicode MS" w:cstheme="minorHAnsi"/>
                <w:sz w:val="24"/>
                <w:szCs w:val="24"/>
              </w:rPr>
              <w:t>Miss McGachy</w:t>
            </w:r>
          </w:p>
          <w:p w14:paraId="29977DB6" w14:textId="7B5745B3" w:rsidR="0074531B" w:rsidRPr="00A57700" w:rsidRDefault="5A8C4152" w:rsidP="0C90EA0D">
            <w:pPr>
              <w:spacing w:after="0" w:line="240" w:lineRule="auto"/>
              <w:jc w:val="center"/>
              <w:rPr>
                <w:rFonts w:eastAsia="Arial Unicode MS" w:cstheme="minorHAnsi"/>
                <w:sz w:val="24"/>
                <w:szCs w:val="24"/>
              </w:rPr>
            </w:pPr>
            <w:r w:rsidRPr="00A57700">
              <w:rPr>
                <w:rFonts w:eastAsia="Arial Unicode MS" w:cstheme="minorHAnsi"/>
                <w:sz w:val="24"/>
                <w:szCs w:val="24"/>
              </w:rPr>
              <w:t>Mrs New</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33BE83DD" w14:textId="5FF13BE9" w:rsidR="0074531B" w:rsidRPr="00A57700" w:rsidRDefault="0074531B" w:rsidP="0C90EA0D">
            <w:pPr>
              <w:autoSpaceDE w:val="0"/>
              <w:autoSpaceDN w:val="0"/>
              <w:adjustRightInd w:val="0"/>
              <w:spacing w:after="0" w:line="240" w:lineRule="auto"/>
              <w:jc w:val="center"/>
              <w:rPr>
                <w:rFonts w:eastAsia="Arial Unicode MS" w:cstheme="minorHAnsi"/>
                <w:sz w:val="24"/>
                <w:szCs w:val="24"/>
              </w:rPr>
            </w:pPr>
          </w:p>
        </w:tc>
      </w:tr>
      <w:tr w:rsidR="0074531B" w:rsidRPr="00055548" w14:paraId="23A64D12"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50EB08C" w14:textId="5847843F" w:rsidR="0074531B" w:rsidRPr="00A57700" w:rsidRDefault="0074531B" w:rsidP="0074531B">
            <w:pPr>
              <w:rPr>
                <w:rFonts w:cstheme="minorHAnsi"/>
                <w:sz w:val="24"/>
                <w:szCs w:val="24"/>
              </w:rPr>
            </w:pPr>
            <w:r w:rsidRPr="00A57700">
              <w:rPr>
                <w:rFonts w:cstheme="minorHAnsi"/>
                <w:sz w:val="24"/>
                <w:szCs w:val="24"/>
              </w:rPr>
              <w:t>Train pupil librarians or reading ambassadors.</w:t>
            </w:r>
          </w:p>
        </w:tc>
        <w:tc>
          <w:tcPr>
            <w:tcW w:w="1816" w:type="dxa"/>
            <w:tcBorders>
              <w:top w:val="single" w:sz="4" w:space="0" w:color="auto"/>
              <w:left w:val="single" w:sz="4" w:space="0" w:color="auto"/>
              <w:bottom w:val="single" w:sz="4" w:space="0" w:color="auto"/>
              <w:right w:val="single" w:sz="4" w:space="0" w:color="auto"/>
            </w:tcBorders>
          </w:tcPr>
          <w:p w14:paraId="1F9797AB" w14:textId="0FB19FDE" w:rsidR="0074531B" w:rsidRPr="00A57700" w:rsidRDefault="6848204E"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 xml:space="preserve">Term 1 </w:t>
            </w:r>
          </w:p>
        </w:tc>
        <w:tc>
          <w:tcPr>
            <w:tcW w:w="687" w:type="dxa"/>
            <w:tcBorders>
              <w:top w:val="single" w:sz="4" w:space="0" w:color="auto"/>
              <w:left w:val="single" w:sz="4" w:space="0" w:color="auto"/>
              <w:bottom w:val="single" w:sz="4" w:space="0" w:color="auto"/>
              <w:right w:val="single" w:sz="4" w:space="0" w:color="auto"/>
            </w:tcBorders>
          </w:tcPr>
          <w:p w14:paraId="15A2466D"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D748C22" w14:textId="39798F34" w:rsidR="0074531B" w:rsidRPr="00A57700" w:rsidRDefault="03E5D8CC" w:rsidP="0C90EA0D">
            <w:pPr>
              <w:spacing w:after="0" w:line="240" w:lineRule="auto"/>
              <w:jc w:val="center"/>
              <w:rPr>
                <w:rFonts w:eastAsia="Arial Unicode MS" w:cstheme="minorHAnsi"/>
                <w:sz w:val="24"/>
                <w:szCs w:val="24"/>
              </w:rPr>
            </w:pPr>
            <w:r w:rsidRPr="00A57700">
              <w:rPr>
                <w:rFonts w:eastAsia="Arial Unicode MS" w:cstheme="minorHAnsi"/>
                <w:sz w:val="24"/>
                <w:szCs w:val="24"/>
              </w:rPr>
              <w:t>SLT</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4B30A13C" w14:textId="36F4615A" w:rsidR="0074531B" w:rsidRPr="00A57700" w:rsidRDefault="0074531B" w:rsidP="0C90EA0D">
            <w:pPr>
              <w:autoSpaceDE w:val="0"/>
              <w:autoSpaceDN w:val="0"/>
              <w:adjustRightInd w:val="0"/>
              <w:spacing w:after="0" w:line="240" w:lineRule="auto"/>
              <w:jc w:val="center"/>
              <w:rPr>
                <w:rFonts w:eastAsia="Arial Unicode MS" w:cstheme="minorHAnsi"/>
                <w:sz w:val="24"/>
                <w:szCs w:val="24"/>
              </w:rPr>
            </w:pPr>
          </w:p>
        </w:tc>
      </w:tr>
      <w:tr w:rsidR="0074531B" w:rsidRPr="00055548" w14:paraId="29C532E7"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2FFB9FF" w14:textId="7CDD6967" w:rsidR="0074531B" w:rsidRPr="00A57700" w:rsidRDefault="0074531B" w:rsidP="0074531B">
            <w:pPr>
              <w:rPr>
                <w:rFonts w:cstheme="minorHAnsi"/>
                <w:sz w:val="24"/>
                <w:szCs w:val="24"/>
              </w:rPr>
            </w:pPr>
            <w:r w:rsidRPr="00A57700">
              <w:rPr>
                <w:rFonts w:cstheme="minorHAnsi"/>
                <w:sz w:val="24"/>
                <w:szCs w:val="24"/>
              </w:rPr>
              <w:t>Ensure reading for pleasure is linked to high</w:t>
            </w:r>
            <w:r w:rsidRPr="00A57700">
              <w:rPr>
                <w:rFonts w:cstheme="minorHAnsi"/>
                <w:sz w:val="24"/>
                <w:szCs w:val="24"/>
              </w:rPr>
              <w:noBreakHyphen/>
              <w:t>quality texts used in literacy lessons</w:t>
            </w:r>
          </w:p>
        </w:tc>
        <w:tc>
          <w:tcPr>
            <w:tcW w:w="1816" w:type="dxa"/>
            <w:tcBorders>
              <w:top w:val="single" w:sz="4" w:space="0" w:color="auto"/>
              <w:left w:val="single" w:sz="4" w:space="0" w:color="auto"/>
              <w:bottom w:val="single" w:sz="4" w:space="0" w:color="auto"/>
              <w:right w:val="single" w:sz="4" w:space="0" w:color="auto"/>
            </w:tcBorders>
          </w:tcPr>
          <w:p w14:paraId="578F726E" w14:textId="2F3762F1" w:rsidR="0074531B" w:rsidRPr="00A57700" w:rsidRDefault="72DFC8DA"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3525DD79"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8AE39EF" w14:textId="289D05C0" w:rsidR="0074531B" w:rsidRPr="00A57700" w:rsidRDefault="593C62C4" w:rsidP="0C90EA0D">
            <w:pPr>
              <w:spacing w:after="0" w:line="240" w:lineRule="auto"/>
              <w:jc w:val="center"/>
              <w:rPr>
                <w:rFonts w:eastAsia="Arial Unicode MS" w:cstheme="minorHAnsi"/>
                <w:sz w:val="24"/>
                <w:szCs w:val="24"/>
              </w:rPr>
            </w:pPr>
            <w:r w:rsidRPr="00A57700">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EF14A89" w14:textId="77777777" w:rsidR="0074531B" w:rsidRPr="00A57700" w:rsidRDefault="0074531B" w:rsidP="0C90EA0D">
            <w:pPr>
              <w:autoSpaceDE w:val="0"/>
              <w:autoSpaceDN w:val="0"/>
              <w:adjustRightInd w:val="0"/>
              <w:spacing w:after="0" w:line="240" w:lineRule="auto"/>
              <w:jc w:val="center"/>
              <w:rPr>
                <w:rFonts w:eastAsia="Arial Unicode MS" w:cstheme="minorHAnsi"/>
                <w:sz w:val="24"/>
                <w:szCs w:val="24"/>
              </w:rPr>
            </w:pPr>
          </w:p>
        </w:tc>
      </w:tr>
      <w:tr w:rsidR="0074531B" w:rsidRPr="00055548" w14:paraId="6BD095A2"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E543B5B" w14:textId="69434037" w:rsidR="0074531B" w:rsidRPr="00A57700" w:rsidRDefault="5C78341B" w:rsidP="0074531B">
            <w:pPr>
              <w:rPr>
                <w:rFonts w:cstheme="minorHAnsi"/>
                <w:sz w:val="24"/>
                <w:szCs w:val="24"/>
              </w:rPr>
            </w:pPr>
            <w:r w:rsidRPr="00A57700">
              <w:rPr>
                <w:rFonts w:cstheme="minorHAnsi"/>
                <w:sz w:val="24"/>
                <w:szCs w:val="24"/>
              </w:rPr>
              <w:t xml:space="preserve">Use assessment data to identify pupils who need targeted reading </w:t>
            </w:r>
            <w:r w:rsidR="286113AD" w:rsidRPr="00A57700">
              <w:rPr>
                <w:rFonts w:cstheme="minorHAnsi"/>
                <w:sz w:val="24"/>
                <w:szCs w:val="24"/>
              </w:rPr>
              <w:t>interventions</w:t>
            </w:r>
          </w:p>
        </w:tc>
        <w:tc>
          <w:tcPr>
            <w:tcW w:w="1816" w:type="dxa"/>
            <w:tcBorders>
              <w:top w:val="single" w:sz="4" w:space="0" w:color="auto"/>
              <w:left w:val="single" w:sz="4" w:space="0" w:color="auto"/>
              <w:bottom w:val="single" w:sz="4" w:space="0" w:color="auto"/>
              <w:right w:val="single" w:sz="4" w:space="0" w:color="auto"/>
            </w:tcBorders>
          </w:tcPr>
          <w:p w14:paraId="5075BC9E" w14:textId="0CDA4066" w:rsidR="0074531B" w:rsidRPr="00A57700" w:rsidRDefault="6994AF55"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4FD1D9D5"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09E9174" w14:textId="11A57DD1" w:rsidR="0074531B" w:rsidRPr="00A57700" w:rsidRDefault="1F7CA35B" w:rsidP="0C90EA0D">
            <w:pPr>
              <w:spacing w:after="0" w:line="240" w:lineRule="auto"/>
              <w:jc w:val="center"/>
              <w:rPr>
                <w:rFonts w:eastAsia="Arial Unicode MS" w:cstheme="minorHAnsi"/>
                <w:sz w:val="24"/>
                <w:szCs w:val="24"/>
              </w:rPr>
            </w:pPr>
            <w:r w:rsidRPr="00A57700">
              <w:rPr>
                <w:rFonts w:eastAsia="Arial Unicode MS" w:cstheme="minorHAnsi"/>
                <w:sz w:val="24"/>
                <w:szCs w:val="24"/>
              </w:rPr>
              <w:t xml:space="preserve">All staff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E3ED726" w14:textId="5DE5C689" w:rsidR="0074531B" w:rsidRPr="00A57700" w:rsidRDefault="009F3792" w:rsidP="0C90EA0D">
            <w:pPr>
              <w:autoSpaceDE w:val="0"/>
              <w:autoSpaceDN w:val="0"/>
              <w:adjustRightInd w:val="0"/>
              <w:spacing w:after="0" w:line="240" w:lineRule="auto"/>
              <w:jc w:val="center"/>
              <w:rPr>
                <w:rFonts w:eastAsia="Arial Unicode MS" w:cstheme="minorHAnsi"/>
                <w:sz w:val="24"/>
                <w:szCs w:val="24"/>
              </w:rPr>
            </w:pPr>
            <w:r w:rsidRPr="00A57700">
              <w:rPr>
                <w:rFonts w:eastAsia="Arial Unicode MS" w:cstheme="minorHAnsi"/>
                <w:sz w:val="24"/>
                <w:szCs w:val="24"/>
              </w:rPr>
              <w:t>Data Dashboard</w:t>
            </w:r>
          </w:p>
        </w:tc>
      </w:tr>
      <w:tr w:rsidR="0074531B" w:rsidRPr="00055548" w14:paraId="715CE602"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553B53C" w14:textId="5EF6CB68" w:rsidR="0074531B" w:rsidRPr="00A57700" w:rsidRDefault="0074531B" w:rsidP="0074531B">
            <w:pPr>
              <w:rPr>
                <w:rFonts w:cstheme="minorHAnsi"/>
                <w:sz w:val="24"/>
                <w:szCs w:val="24"/>
              </w:rPr>
            </w:pPr>
            <w:r w:rsidRPr="00A57700">
              <w:rPr>
                <w:rFonts w:cstheme="minorHAnsi"/>
                <w:sz w:val="24"/>
                <w:szCs w:val="24"/>
              </w:rPr>
              <w:t>Literacy Group to map current practice against Gold criteria.</w:t>
            </w:r>
          </w:p>
        </w:tc>
        <w:tc>
          <w:tcPr>
            <w:tcW w:w="1816" w:type="dxa"/>
            <w:tcBorders>
              <w:top w:val="single" w:sz="4" w:space="0" w:color="auto"/>
              <w:left w:val="single" w:sz="4" w:space="0" w:color="auto"/>
              <w:bottom w:val="single" w:sz="4" w:space="0" w:color="auto"/>
              <w:right w:val="single" w:sz="4" w:space="0" w:color="auto"/>
            </w:tcBorders>
          </w:tcPr>
          <w:p w14:paraId="375C8AB3" w14:textId="21B69675" w:rsidR="0074531B" w:rsidRPr="00A57700" w:rsidRDefault="7E769D7B" w:rsidP="0C90EA0D">
            <w:pPr>
              <w:autoSpaceDE w:val="0"/>
              <w:autoSpaceDN w:val="0"/>
              <w:adjustRightInd w:val="0"/>
              <w:spacing w:after="0" w:line="240" w:lineRule="auto"/>
              <w:jc w:val="center"/>
              <w:rPr>
                <w:rFonts w:cstheme="minorHAnsi"/>
                <w:sz w:val="24"/>
                <w:szCs w:val="24"/>
              </w:rPr>
            </w:pPr>
            <w:r w:rsidRPr="00A57700">
              <w:rPr>
                <w:rFonts w:cstheme="minorHAnsi"/>
                <w:sz w:val="24"/>
                <w:szCs w:val="24"/>
              </w:rPr>
              <w:t>Term 1</w:t>
            </w:r>
          </w:p>
        </w:tc>
        <w:tc>
          <w:tcPr>
            <w:tcW w:w="687" w:type="dxa"/>
            <w:tcBorders>
              <w:top w:val="single" w:sz="4" w:space="0" w:color="auto"/>
              <w:left w:val="single" w:sz="4" w:space="0" w:color="auto"/>
              <w:bottom w:val="single" w:sz="4" w:space="0" w:color="auto"/>
              <w:right w:val="single" w:sz="4" w:space="0" w:color="auto"/>
            </w:tcBorders>
          </w:tcPr>
          <w:p w14:paraId="7441CEF0" w14:textId="77777777" w:rsidR="0074531B" w:rsidRPr="00A57700" w:rsidRDefault="0074531B"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BACCC32" w14:textId="366B0959" w:rsidR="0074531B" w:rsidRPr="00A57700" w:rsidRDefault="7A93F977" w:rsidP="0C90EA0D">
            <w:pPr>
              <w:spacing w:after="0" w:line="240" w:lineRule="auto"/>
              <w:jc w:val="center"/>
              <w:rPr>
                <w:rFonts w:eastAsia="Arial Unicode MS" w:cstheme="minorHAnsi"/>
                <w:sz w:val="24"/>
                <w:szCs w:val="24"/>
              </w:rPr>
            </w:pPr>
            <w:r w:rsidRPr="00A57700">
              <w:rPr>
                <w:rFonts w:eastAsia="Arial Unicode MS" w:cstheme="minorHAnsi"/>
                <w:sz w:val="24"/>
                <w:szCs w:val="24"/>
              </w:rPr>
              <w:t>Literacy Committee</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4F224925" w14:textId="4FE9FF5F" w:rsidR="0074531B" w:rsidRPr="00A57700" w:rsidRDefault="0074531B" w:rsidP="0C90EA0D">
            <w:pPr>
              <w:autoSpaceDE w:val="0"/>
              <w:autoSpaceDN w:val="0"/>
              <w:adjustRightInd w:val="0"/>
              <w:spacing w:after="0" w:line="240" w:lineRule="auto"/>
              <w:jc w:val="center"/>
              <w:rPr>
                <w:rFonts w:eastAsia="Arial Unicode MS" w:cstheme="minorHAnsi"/>
                <w:sz w:val="24"/>
                <w:szCs w:val="24"/>
              </w:rPr>
            </w:pPr>
          </w:p>
        </w:tc>
      </w:tr>
      <w:tr w:rsidR="056D5C5E" w14:paraId="410EB7A5"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05D28ED" w14:textId="1AA8FC36" w:rsidR="590050B1" w:rsidRPr="00A57700" w:rsidRDefault="590050B1" w:rsidP="056D5C5E">
            <w:pPr>
              <w:rPr>
                <w:rFonts w:cstheme="minorHAnsi"/>
                <w:sz w:val="24"/>
                <w:szCs w:val="24"/>
              </w:rPr>
            </w:pPr>
            <w:r w:rsidRPr="00A57700">
              <w:rPr>
                <w:rFonts w:cstheme="minorHAnsi"/>
                <w:sz w:val="24"/>
                <w:szCs w:val="24"/>
              </w:rPr>
              <w:t>Lending libraries will be utilised and shared with families to encourage reading for pleasure. Evaluations will be completed and returned to nursery to show pupil voice and engagement at home</w:t>
            </w:r>
            <w:r w:rsidR="403132A7" w:rsidRPr="00A57700">
              <w:rPr>
                <w:rFonts w:cstheme="minorHAnsi"/>
                <w:sz w:val="24"/>
                <w:szCs w:val="24"/>
              </w:rPr>
              <w:t>.</w:t>
            </w:r>
          </w:p>
        </w:tc>
        <w:tc>
          <w:tcPr>
            <w:tcW w:w="1816" w:type="dxa"/>
            <w:tcBorders>
              <w:top w:val="single" w:sz="4" w:space="0" w:color="auto"/>
              <w:left w:val="single" w:sz="4" w:space="0" w:color="auto"/>
              <w:bottom w:val="single" w:sz="4" w:space="0" w:color="auto"/>
              <w:right w:val="single" w:sz="4" w:space="0" w:color="auto"/>
            </w:tcBorders>
          </w:tcPr>
          <w:p w14:paraId="18B32FBC" w14:textId="12AED832" w:rsidR="590050B1" w:rsidRPr="00A57700" w:rsidRDefault="590050B1" w:rsidP="056D5C5E">
            <w:pPr>
              <w:spacing w:line="240" w:lineRule="auto"/>
              <w:jc w:val="center"/>
              <w:rPr>
                <w:rFonts w:cstheme="minorHAnsi"/>
                <w:sz w:val="24"/>
                <w:szCs w:val="24"/>
              </w:rPr>
            </w:pPr>
            <w:r w:rsidRPr="00A57700">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323D27F8" w14:textId="4C6C42CC" w:rsidR="056D5C5E" w:rsidRPr="00A57700" w:rsidRDefault="056D5C5E" w:rsidP="056D5C5E">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CB04E64" w14:textId="09171AF5" w:rsidR="590050B1" w:rsidRPr="00A57700" w:rsidRDefault="590050B1" w:rsidP="056D5C5E">
            <w:pPr>
              <w:spacing w:line="240" w:lineRule="auto"/>
              <w:jc w:val="center"/>
              <w:rPr>
                <w:rFonts w:eastAsia="Arial Unicode MS" w:cstheme="minorHAnsi"/>
                <w:sz w:val="24"/>
                <w:szCs w:val="24"/>
              </w:rPr>
            </w:pPr>
            <w:r w:rsidRPr="00A57700">
              <w:rPr>
                <w:rFonts w:eastAsia="Arial Unicode MS" w:cstheme="minorHAnsi"/>
                <w:sz w:val="24"/>
                <w:szCs w:val="24"/>
              </w:rPr>
              <w:t>Nursery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09316EEA" w14:textId="652601AB" w:rsidR="056D5C5E" w:rsidRPr="00A57700" w:rsidRDefault="056D5C5E" w:rsidP="056D5C5E">
            <w:pPr>
              <w:spacing w:line="240" w:lineRule="auto"/>
              <w:jc w:val="center"/>
              <w:rPr>
                <w:rFonts w:eastAsia="Arial Unicode MS" w:cstheme="minorHAnsi"/>
                <w:sz w:val="24"/>
                <w:szCs w:val="24"/>
              </w:rPr>
            </w:pPr>
          </w:p>
        </w:tc>
      </w:tr>
    </w:tbl>
    <w:p w14:paraId="20DD7C10" w14:textId="40BB5E03" w:rsidR="00EC7679" w:rsidRDefault="00174CEE">
      <w:pPr>
        <w:rPr>
          <w:rFonts w:cstheme="minorHAnsi"/>
          <w:b/>
        </w:rPr>
      </w:pPr>
      <w:r>
        <w:rPr>
          <w:rFonts w:cstheme="minorHAnsi"/>
          <w:b/>
        </w:rPr>
        <w:t xml:space="preserve"> </w:t>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56D5C5E">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56B5F39B" w:rsidR="00D60BD0" w:rsidRPr="00B54BB7" w:rsidRDefault="00423851" w:rsidP="3CE9A59F">
            <w:sdt>
              <w:sdtPr>
                <w:alias w:val="NIF"/>
                <w:tag w:val="NIF"/>
                <w:id w:val="953597131"/>
                <w:placeholder>
                  <w:docPart w:val="91A37F1A56C542E1BEBA26EA66207223"/>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3A744A11" w:rsidRPr="056D5C5E">
                  <w:rPr>
                    <w:rStyle w:val="PlaceholderText"/>
                  </w:rPr>
                  <w:t>Choose an item.</w:t>
                </w:r>
              </w:sdtContent>
            </w:sdt>
          </w:p>
          <w:p w14:paraId="0D5FA01C" w14:textId="57E6590E" w:rsidR="00D60BD0" w:rsidRPr="00055548" w:rsidRDefault="00423851" w:rsidP="3CE9A59F">
            <w:pPr>
              <w:rPr>
                <w:b/>
                <w:bCs/>
                <w:sz w:val="28"/>
                <w:szCs w:val="28"/>
              </w:rPr>
            </w:pPr>
            <w:sdt>
              <w:sdt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4EB706AF">
                  <w:t>Improvement in children and young people's health and wellbeing</w:t>
                </w:r>
              </w:sdtContent>
            </w:sdt>
          </w:p>
        </w:tc>
      </w:tr>
      <w:tr w:rsidR="00D60BD0" w:rsidRPr="00055548" w14:paraId="5C9AEA8F" w14:textId="77777777" w:rsidTr="056D5C5E">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Bidi"/>
                <w:b/>
                <w:bCs/>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34B09874" w:rsidR="00304D36" w:rsidRDefault="00285F1D" w:rsidP="00304D36">
                <w:pPr>
                  <w:pStyle w:val="Default"/>
                  <w:rPr>
                    <w:rFonts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Bidi"/>
                <w:b/>
                <w:bCs/>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68A04BE4" w:rsidR="00D60BD0" w:rsidRPr="00304D36" w:rsidRDefault="3C02179F" w:rsidP="3CE9A59F">
                <w:pPr>
                  <w:pStyle w:val="Default"/>
                  <w:rPr>
                    <w:rFonts w:cstheme="minorBidi"/>
                    <w:b/>
                    <w:bCs/>
                    <w:sz w:val="20"/>
                    <w:szCs w:val="20"/>
                  </w:rPr>
                </w:pPr>
                <w:r w:rsidRPr="3CE9A59F">
                  <w:rPr>
                    <w:rFonts w:asciiTheme="minorHAnsi" w:hAnsiTheme="minorHAnsi" w:cstheme="minorBidi"/>
                    <w:b/>
                    <w:bCs/>
                    <w:color w:val="auto"/>
                    <w:sz w:val="20"/>
                    <w:szCs w:val="20"/>
                  </w:rPr>
                  <w:t>2. Young people experiencing the benefit of schools and early years settings working in excellent partnerships with wider children’s services and other partners, families, and communities, in line with the GIRFEC approach</w:t>
                </w:r>
                <w:r w:rsidR="7892F7B0" w:rsidRPr="3CE9A59F">
                  <w:rPr>
                    <w:rFonts w:asciiTheme="minorHAnsi" w:hAnsiTheme="minorHAnsi" w:cstheme="minorBidi"/>
                    <w:b/>
                    <w:bCs/>
                    <w:color w:val="auto"/>
                    <w:sz w:val="20"/>
                    <w:szCs w:val="20"/>
                  </w:rPr>
                  <w:t>.</w:t>
                </w:r>
              </w:p>
            </w:sdtContent>
          </w:sdt>
        </w:tc>
      </w:tr>
      <w:tr w:rsidR="00D60BD0" w:rsidRPr="00055548" w14:paraId="7DB6C8F3" w14:textId="77777777" w:rsidTr="056D5C5E">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Bid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4A1C6E7D" w:rsidR="00304D36" w:rsidRDefault="6956845F"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u w:val="single"/>
                  </w:rPr>
                  <w:t>3.1 Ensuring wellbeing, equality and inclusion</w:t>
                </w:r>
              </w:p>
            </w:sdtContent>
          </w:sdt>
          <w:sdt>
            <w:sdtPr>
              <w:rPr>
                <w:rFonts w:asciiTheme="minorHAnsi" w:hAnsiTheme="minorHAnsi" w:cstheme="minorBid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7836716B" w:rsidR="00304D36" w:rsidRDefault="6956845F"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u w:val="single"/>
                  </w:rPr>
                  <w:t>2.3 Learning, teaching and assessment</w:t>
                </w:r>
              </w:p>
            </w:sdtContent>
          </w:sdt>
          <w:sdt>
            <w:sdtPr>
              <w:rPr>
                <w:rFonts w:asciiTheme="minorHAnsi" w:hAnsiTheme="minorHAnsi" w:cstheme="minorBid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240639E0" w:rsidR="00304D36" w:rsidRDefault="6956845F"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u w:val="single"/>
                  </w:rPr>
                  <w:t>2.2 Curriculum</w:t>
                </w:r>
              </w:p>
            </w:sdtContent>
          </w:sdt>
          <w:sdt>
            <w:sdtPr>
              <w:rPr>
                <w:rFonts w:asciiTheme="minorHAnsi" w:hAnsiTheme="minorHAnsi" w:cstheme="minorBid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Bidi"/>
                <w:color w:val="auto"/>
                <w:sz w:val="22"/>
                <w:szCs w:val="22"/>
              </w:rPr>
              <w:alias w:val="Leadership "/>
              <w:tag w:val="Leadership "/>
              <w:id w:val="758567240"/>
              <w:placeholder>
                <w:docPart w:val="549551C587FF44ED8F2F3A5CBE7FD41B"/>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01A868E2" w:rsidR="00D60BD0" w:rsidRPr="00B54BB7" w:rsidRDefault="72AE7C19"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rPr>
                  <w:t>1.2 Staff Skills, Knowledge, Values and Deployment</w:t>
                </w:r>
              </w:p>
            </w:sdtContent>
          </w:sdt>
          <w:sdt>
            <w:sdtPr>
              <w:rPr>
                <w:rFonts w:asciiTheme="minorHAnsi" w:hAnsiTheme="minorHAnsi" w:cstheme="minorBid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EndPr/>
            <w:sdtContent>
              <w:p w14:paraId="1A8213C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Bidi"/>
                <w:color w:val="auto"/>
                <w:sz w:val="22"/>
                <w:szCs w:val="22"/>
              </w:rPr>
              <w:alias w:val="Children Play and Learn "/>
              <w:tag w:val="Leadership "/>
              <w:id w:val="-1867282369"/>
              <w:placeholder>
                <w:docPart w:val="AE39725B59984F81B5F1C2F5E23E2D2C"/>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Bidi"/>
                <w:color w:val="auto"/>
                <w:sz w:val="22"/>
                <w:szCs w:val="22"/>
              </w:rPr>
              <w:alias w:val="Children Are Supported to Achieve "/>
              <w:tag w:val="Leadership "/>
              <w:id w:val="653103004"/>
              <w:placeholder>
                <w:docPart w:val="DC5BAC278D364C389897B9B83BD7D34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3C683D52" w:rsidR="00D60BD0" w:rsidRPr="00B54BB7" w:rsidRDefault="4A0F80D1" w:rsidP="056D5C5E">
                <w:pPr>
                  <w:pStyle w:val="Default"/>
                  <w:rPr>
                    <w:rFonts w:asciiTheme="minorHAnsi" w:hAnsiTheme="minorHAnsi" w:cstheme="minorBidi"/>
                    <w:color w:val="auto"/>
                    <w:sz w:val="22"/>
                    <w:szCs w:val="22"/>
                    <w:u w:val="single"/>
                  </w:rPr>
                </w:pPr>
                <w:r w:rsidRPr="056D5C5E">
                  <w:rPr>
                    <w:rFonts w:asciiTheme="minorHAnsi" w:hAnsiTheme="minorHAnsi" w:cstheme="minorBidi"/>
                    <w:color w:val="auto"/>
                    <w:sz w:val="22"/>
                    <w:szCs w:val="22"/>
                  </w:rPr>
                  <w:t>4.2 Wellbeing, Inclusion and Equality</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03E9AD3C" w:rsidR="00D60BD0" w:rsidRPr="00B54BB7" w:rsidRDefault="5B202A50" w:rsidP="3CE9A59F">
                <w:r w:rsidRPr="3CE9A59F">
                  <w:t>Article 2 (Non-discrimination):</w:t>
                </w:r>
              </w:p>
            </w:sdtContent>
          </w:sdt>
          <w:p w14:paraId="574F2854" w14:textId="47511CA0" w:rsidR="00D60BD0" w:rsidRPr="00B54BB7" w:rsidRDefault="00423851" w:rsidP="3CE9A59F">
            <w:sdt>
              <w:sdt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5B202A50" w:rsidRPr="3CE9A59F">
                  <w:t>Article 4 (Protection of rights):</w:t>
                </w:r>
              </w:sdtContent>
            </w:sdt>
            <w:r w:rsidR="1278AA96" w:rsidRPr="3CE9A59F">
              <w:t xml:space="preserve"> </w:t>
            </w:r>
          </w:p>
          <w:sdt>
            <w:sdt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1484796C" w:rsidR="00D60BD0" w:rsidRPr="00B54BB7" w:rsidRDefault="02391A44" w:rsidP="3CE9A59F">
                <w:r w:rsidRPr="3CE9A59F">
                  <w:t>Article 31 (Leisure, play and culture):</w:t>
                </w:r>
              </w:p>
            </w:sdtContent>
          </w:sdt>
          <w:sdt>
            <w:sdtPr>
              <w:alias w:val="RRS Unicef articles"/>
              <w:tag w:val="RRS Unicef articles"/>
              <w:id w:val="-21476778"/>
              <w:placeholder>
                <w:docPart w:val="47911AED84D44C0BA5C3051B55C912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0826FBDF" w:rsidR="00D60BD0" w:rsidRPr="00B54BB7" w:rsidRDefault="02391A44" w:rsidP="3CE9A59F">
                <w:r w:rsidRPr="3CE9A59F">
                  <w:t>Article 28: (Right to education):</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56D5C5E">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74531B">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56D5C5E">
        <w:trPr>
          <w:trHeight w:val="384"/>
        </w:trPr>
        <w:tc>
          <w:tcPr>
            <w:tcW w:w="15735" w:type="dxa"/>
            <w:tcMar>
              <w:top w:w="20" w:type="dxa"/>
              <w:left w:w="20" w:type="dxa"/>
              <w:bottom w:w="0" w:type="dxa"/>
              <w:right w:w="20" w:type="dxa"/>
            </w:tcMar>
          </w:tcPr>
          <w:p w14:paraId="66C19189" w14:textId="186C8C49" w:rsidR="00D60BD0" w:rsidRPr="00BA5407" w:rsidRDefault="3A5A6F8B" w:rsidP="056D5C5E">
            <w:pPr>
              <w:tabs>
                <w:tab w:val="left" w:pos="264"/>
              </w:tabs>
              <w:spacing w:after="0" w:line="240" w:lineRule="auto"/>
              <w:rPr>
                <w:rFonts w:eastAsiaTheme="minorEastAsia"/>
                <w:b/>
                <w:bCs/>
                <w:sz w:val="24"/>
                <w:szCs w:val="24"/>
              </w:rPr>
            </w:pPr>
            <w:r w:rsidRPr="00BA5407">
              <w:rPr>
                <w:rFonts w:eastAsiaTheme="minorEastAsia"/>
                <w:b/>
                <w:bCs/>
                <w:sz w:val="24"/>
                <w:szCs w:val="24"/>
              </w:rPr>
              <w:t xml:space="preserve">Building Racial Literacy </w:t>
            </w:r>
          </w:p>
          <w:p w14:paraId="174E986D" w14:textId="56D369A4" w:rsidR="00065CC3" w:rsidRPr="00BA5407" w:rsidRDefault="00065CC3" w:rsidP="056D5C5E">
            <w:pPr>
              <w:tabs>
                <w:tab w:val="left" w:pos="264"/>
              </w:tabs>
              <w:spacing w:after="0" w:line="240" w:lineRule="auto"/>
              <w:rPr>
                <w:rFonts w:eastAsiaTheme="minorEastAsia"/>
                <w:sz w:val="24"/>
                <w:szCs w:val="24"/>
              </w:rPr>
            </w:pPr>
          </w:p>
          <w:p w14:paraId="6580511D" w14:textId="554AAD99" w:rsidR="00D60BD0" w:rsidRPr="009F3792" w:rsidRDefault="11523F14" w:rsidP="056D5C5E">
            <w:pPr>
              <w:tabs>
                <w:tab w:val="left" w:pos="264"/>
              </w:tabs>
              <w:spacing w:after="0" w:line="240" w:lineRule="auto"/>
              <w:rPr>
                <w:rFonts w:eastAsiaTheme="minorEastAsia"/>
                <w:color w:val="808080" w:themeColor="background1" w:themeShade="80"/>
                <w:sz w:val="24"/>
                <w:szCs w:val="24"/>
              </w:rPr>
            </w:pPr>
            <w:r w:rsidRPr="009F3792">
              <w:rPr>
                <w:rFonts w:eastAsiaTheme="minorEastAsia"/>
                <w:color w:val="808080" w:themeColor="background1" w:themeShade="80"/>
                <w:sz w:val="24"/>
                <w:szCs w:val="24"/>
              </w:rPr>
              <w:t>Develop and embed a whole</w:t>
            </w:r>
            <w:r w:rsidR="40DFBEF6" w:rsidRPr="009F3792">
              <w:rPr>
                <w:color w:val="808080" w:themeColor="background1" w:themeShade="80"/>
              </w:rPr>
              <w:noBreakHyphen/>
            </w:r>
            <w:r w:rsidR="0F63B4B2" w:rsidRPr="009F3792">
              <w:rPr>
                <w:rFonts w:eastAsiaTheme="minorEastAsia"/>
                <w:color w:val="808080" w:themeColor="background1" w:themeShade="80"/>
                <w:sz w:val="24"/>
                <w:szCs w:val="24"/>
              </w:rPr>
              <w:t>establishment</w:t>
            </w:r>
            <w:r w:rsidRPr="009F3792">
              <w:rPr>
                <w:rFonts w:eastAsiaTheme="minorEastAsia"/>
                <w:color w:val="808080" w:themeColor="background1" w:themeShade="80"/>
                <w:sz w:val="24"/>
                <w:szCs w:val="24"/>
              </w:rPr>
              <w:t xml:space="preserve"> anti</w:t>
            </w:r>
            <w:r w:rsidR="40DFBEF6" w:rsidRPr="009F3792">
              <w:rPr>
                <w:color w:val="808080" w:themeColor="background1" w:themeShade="80"/>
              </w:rPr>
              <w:noBreakHyphen/>
            </w:r>
            <w:r w:rsidRPr="009F3792">
              <w:rPr>
                <w:rFonts w:eastAsiaTheme="minorEastAsia"/>
                <w:color w:val="808080" w:themeColor="background1" w:themeShade="80"/>
                <w:sz w:val="24"/>
                <w:szCs w:val="24"/>
              </w:rPr>
              <w:t>racist culture by strengthening staff racial literacy, implementing the Anti</w:t>
            </w:r>
            <w:r w:rsidR="40DFBEF6" w:rsidRPr="009F3792">
              <w:rPr>
                <w:color w:val="808080" w:themeColor="background1" w:themeShade="80"/>
              </w:rPr>
              <w:noBreakHyphen/>
            </w:r>
            <w:r w:rsidRPr="009F3792">
              <w:rPr>
                <w:rFonts w:eastAsiaTheme="minorEastAsia"/>
                <w:color w:val="808080" w:themeColor="background1" w:themeShade="80"/>
                <w:sz w:val="24"/>
                <w:szCs w:val="24"/>
              </w:rPr>
              <w:t>Racist Critical Thinking Model, and progressing from Stage 1 to Stage 2 of the James Banks Multicultural Curriculum Framework. This will ensure that all learners and staff can recognise, challenge, and respond to racism, discrimination, and stereotyping, and that our curriculum reflects the diversity of our community.</w:t>
            </w:r>
          </w:p>
          <w:p w14:paraId="684736E6" w14:textId="5D9B11A3" w:rsidR="00D60BD0" w:rsidRPr="009F3792" w:rsidRDefault="00D60BD0" w:rsidP="056D5C5E">
            <w:pPr>
              <w:tabs>
                <w:tab w:val="left" w:pos="264"/>
              </w:tabs>
              <w:spacing w:after="0" w:line="240" w:lineRule="auto"/>
              <w:rPr>
                <w:rFonts w:eastAsiaTheme="minorEastAsia"/>
                <w:color w:val="808080" w:themeColor="background1" w:themeShade="80"/>
                <w:sz w:val="24"/>
                <w:szCs w:val="24"/>
              </w:rPr>
            </w:pPr>
          </w:p>
          <w:p w14:paraId="1F646241" w14:textId="4079D5AD" w:rsidR="00D60BD0" w:rsidRPr="009F3792" w:rsidRDefault="11523F14" w:rsidP="056D5C5E">
            <w:pPr>
              <w:spacing w:after="0" w:line="240" w:lineRule="auto"/>
              <w:rPr>
                <w:rFonts w:eastAsiaTheme="minorEastAsia"/>
                <w:color w:val="808080" w:themeColor="background1" w:themeShade="80"/>
                <w:sz w:val="24"/>
                <w:szCs w:val="24"/>
              </w:rPr>
            </w:pPr>
            <w:r w:rsidRPr="009F3792">
              <w:rPr>
                <w:rFonts w:eastAsiaTheme="minorEastAsia"/>
                <w:color w:val="808080" w:themeColor="background1" w:themeShade="80"/>
                <w:sz w:val="24"/>
                <w:szCs w:val="24"/>
              </w:rPr>
              <w:t xml:space="preserve">During session 2024/25, the DHT completed Education Scotland’s </w:t>
            </w:r>
            <w:r w:rsidRPr="009F3792">
              <w:rPr>
                <w:rFonts w:eastAsiaTheme="minorEastAsia"/>
                <w:i/>
                <w:iCs/>
                <w:color w:val="808080" w:themeColor="background1" w:themeShade="80"/>
                <w:sz w:val="24"/>
                <w:szCs w:val="24"/>
              </w:rPr>
              <w:t>Building Racial Literacy</w:t>
            </w:r>
            <w:r w:rsidRPr="009F3792">
              <w:rPr>
                <w:rFonts w:eastAsiaTheme="minorEastAsia"/>
                <w:color w:val="808080" w:themeColor="background1" w:themeShade="80"/>
                <w:sz w:val="24"/>
                <w:szCs w:val="24"/>
              </w:rPr>
              <w:t xml:space="preserve"> programme, which initiated a whole</w:t>
            </w:r>
            <w:r w:rsidR="40DFBEF6" w:rsidRPr="009F3792">
              <w:rPr>
                <w:color w:val="808080" w:themeColor="background1" w:themeShade="80"/>
              </w:rPr>
              <w:noBreakHyphen/>
            </w:r>
            <w:r w:rsidRPr="009F3792">
              <w:rPr>
                <w:rFonts w:eastAsiaTheme="minorEastAsia"/>
                <w:color w:val="808080" w:themeColor="background1" w:themeShade="80"/>
                <w:sz w:val="24"/>
                <w:szCs w:val="24"/>
              </w:rPr>
              <w:t>school focus on racial literacy and anti</w:t>
            </w:r>
            <w:r w:rsidR="40DFBEF6" w:rsidRPr="009F3792">
              <w:rPr>
                <w:color w:val="808080" w:themeColor="background1" w:themeShade="80"/>
              </w:rPr>
              <w:noBreakHyphen/>
            </w:r>
            <w:r w:rsidRPr="009F3792">
              <w:rPr>
                <w:rFonts w:eastAsiaTheme="minorEastAsia"/>
                <w:color w:val="808080" w:themeColor="background1" w:themeShade="80"/>
                <w:sz w:val="24"/>
                <w:szCs w:val="24"/>
              </w:rPr>
              <w:t>racist practice. All staff have since engaged in professional learning to reflect our increasingly diverse school community, and the school has successfully embedded Stage 1 o</w:t>
            </w:r>
            <w:r w:rsidR="6C7533DC" w:rsidRPr="009F3792">
              <w:rPr>
                <w:rFonts w:eastAsiaTheme="minorEastAsia"/>
                <w:color w:val="808080" w:themeColor="background1" w:themeShade="80"/>
                <w:sz w:val="24"/>
                <w:szCs w:val="24"/>
              </w:rPr>
              <w:t xml:space="preserve">f </w:t>
            </w:r>
            <w:r w:rsidRPr="009F3792">
              <w:rPr>
                <w:rFonts w:eastAsiaTheme="minorEastAsia"/>
                <w:color w:val="808080" w:themeColor="background1" w:themeShade="80"/>
                <w:sz w:val="24"/>
                <w:szCs w:val="24"/>
              </w:rPr>
              <w:t xml:space="preserve">the James Banks Model (Contributions Approach). However, despite this progress, the school has experienced an </w:t>
            </w:r>
            <w:r w:rsidRPr="009F3792">
              <w:rPr>
                <w:rFonts w:eastAsiaTheme="minorEastAsia"/>
                <w:b/>
                <w:bCs/>
                <w:color w:val="808080" w:themeColor="background1" w:themeShade="80"/>
                <w:sz w:val="24"/>
                <w:szCs w:val="24"/>
              </w:rPr>
              <w:t xml:space="preserve">increase in racist </w:t>
            </w:r>
            <w:r w:rsidRPr="009F3792">
              <w:rPr>
                <w:rFonts w:eastAsiaTheme="minorEastAsia"/>
                <w:bCs/>
                <w:color w:val="808080" w:themeColor="background1" w:themeShade="80"/>
                <w:sz w:val="24"/>
                <w:szCs w:val="24"/>
              </w:rPr>
              <w:t>incidents</w:t>
            </w:r>
            <w:r w:rsidRPr="009F3792">
              <w:rPr>
                <w:rFonts w:eastAsiaTheme="minorEastAsia"/>
                <w:color w:val="808080" w:themeColor="background1" w:themeShade="80"/>
                <w:sz w:val="24"/>
                <w:szCs w:val="24"/>
              </w:rPr>
              <w:t>, highlighting the need for deeper, more sustained work on anti</w:t>
            </w:r>
            <w:r w:rsidR="40DFBEF6" w:rsidRPr="009F3792">
              <w:rPr>
                <w:color w:val="808080" w:themeColor="background1" w:themeShade="80"/>
              </w:rPr>
              <w:noBreakHyphen/>
            </w:r>
            <w:r w:rsidRPr="009F3792">
              <w:rPr>
                <w:rFonts w:eastAsiaTheme="minorEastAsia"/>
                <w:color w:val="808080" w:themeColor="background1" w:themeShade="80"/>
                <w:sz w:val="24"/>
                <w:szCs w:val="24"/>
              </w:rPr>
              <w:t>racist education. Staff require further support to confidently identify racism, challenge discriminatory behaviour, and embed anti</w:t>
            </w:r>
            <w:r w:rsidR="40DFBEF6" w:rsidRPr="009F3792">
              <w:rPr>
                <w:color w:val="808080" w:themeColor="background1" w:themeShade="80"/>
              </w:rPr>
              <w:noBreakHyphen/>
            </w:r>
            <w:r w:rsidRPr="009F3792">
              <w:rPr>
                <w:rFonts w:eastAsiaTheme="minorEastAsia"/>
                <w:color w:val="808080" w:themeColor="background1" w:themeShade="80"/>
                <w:sz w:val="24"/>
                <w:szCs w:val="24"/>
              </w:rPr>
              <w:t>racist critical thinking within learning, teaching, and assessment. Moving towards Stage 2 (Additive Approach) by integrating multicultural themes, perspectives, and voices into the existing curriculum will ensure that learners see themselves represented and develop the knowledge and skills to challenge racism and discrimination.</w:t>
            </w:r>
          </w:p>
          <w:p w14:paraId="5EE09C4F" w14:textId="07A9ED1D" w:rsidR="00D60BD0" w:rsidRPr="009F3792" w:rsidRDefault="11523F14" w:rsidP="056D5C5E">
            <w:pPr>
              <w:spacing w:after="0" w:line="240" w:lineRule="auto"/>
              <w:rPr>
                <w:rFonts w:eastAsiaTheme="minorEastAsia"/>
                <w:color w:val="808080" w:themeColor="background1" w:themeShade="80"/>
                <w:sz w:val="24"/>
                <w:szCs w:val="24"/>
              </w:rPr>
            </w:pPr>
            <w:r w:rsidRPr="009F3792">
              <w:rPr>
                <w:rFonts w:eastAsiaTheme="minorEastAsia"/>
                <w:color w:val="808080" w:themeColor="background1" w:themeShade="80"/>
                <w:sz w:val="24"/>
                <w:szCs w:val="24"/>
              </w:rPr>
              <w:t>This work aligns with our commitment to wellbeing, nurturing relationships, Gospel values, and the St John’s Star Standard. By developing a strategic, whole</w:t>
            </w:r>
            <w:r w:rsidR="40DFBEF6" w:rsidRPr="009F3792">
              <w:rPr>
                <w:color w:val="808080" w:themeColor="background1" w:themeShade="80"/>
              </w:rPr>
              <w:noBreakHyphen/>
            </w:r>
            <w:r w:rsidRPr="009F3792">
              <w:rPr>
                <w:rFonts w:eastAsiaTheme="minorEastAsia"/>
                <w:color w:val="808080" w:themeColor="background1" w:themeShade="80"/>
                <w:sz w:val="24"/>
                <w:szCs w:val="24"/>
              </w:rPr>
              <w:t xml:space="preserve">school approach to inclusion and diversity, we will empower staff and learners to build a more equitable, respectful, and inclusive school community. This will culminate in the creation of a </w:t>
            </w:r>
            <w:r w:rsidRPr="009F3792">
              <w:rPr>
                <w:rFonts w:eastAsiaTheme="minorEastAsia"/>
                <w:bCs/>
                <w:color w:val="808080" w:themeColor="background1" w:themeShade="80"/>
                <w:sz w:val="24"/>
                <w:szCs w:val="24"/>
              </w:rPr>
              <w:t>St John’s Equalities Policy</w:t>
            </w:r>
            <w:r w:rsidRPr="009F3792">
              <w:rPr>
                <w:rFonts w:eastAsiaTheme="minorEastAsia"/>
                <w:color w:val="808080" w:themeColor="background1" w:themeShade="80"/>
                <w:sz w:val="24"/>
                <w:szCs w:val="24"/>
              </w:rPr>
              <w:t>, co</w:t>
            </w:r>
            <w:r w:rsidR="40DFBEF6" w:rsidRPr="009F3792">
              <w:rPr>
                <w:color w:val="808080" w:themeColor="background1" w:themeShade="80"/>
              </w:rPr>
              <w:noBreakHyphen/>
            </w:r>
            <w:r w:rsidRPr="009F3792">
              <w:rPr>
                <w:rFonts w:eastAsiaTheme="minorEastAsia"/>
                <w:color w:val="808080" w:themeColor="background1" w:themeShade="80"/>
                <w:sz w:val="24"/>
                <w:szCs w:val="24"/>
              </w:rPr>
              <w:t>constructed with staff, pupils, and families and the wider cluster.</w:t>
            </w:r>
          </w:p>
          <w:p w14:paraId="188C3867" w14:textId="77777777" w:rsidR="0074531B" w:rsidRPr="00BA5407" w:rsidRDefault="0074531B" w:rsidP="056D5C5E">
            <w:pPr>
              <w:tabs>
                <w:tab w:val="left" w:pos="264"/>
              </w:tabs>
              <w:spacing w:after="0" w:line="240" w:lineRule="auto"/>
              <w:rPr>
                <w:rFonts w:eastAsiaTheme="minorEastAsia"/>
                <w:b/>
                <w:bCs/>
                <w:sz w:val="24"/>
                <w:szCs w:val="24"/>
              </w:rPr>
            </w:pPr>
          </w:p>
          <w:p w14:paraId="69D9782F" w14:textId="04F3D056" w:rsidR="00D60BD0" w:rsidRPr="00BA5407" w:rsidRDefault="07AA7C11" w:rsidP="056D5C5E">
            <w:pPr>
              <w:tabs>
                <w:tab w:val="left" w:pos="264"/>
              </w:tabs>
              <w:spacing w:after="0" w:line="240" w:lineRule="auto"/>
              <w:rPr>
                <w:rFonts w:eastAsiaTheme="minorEastAsia"/>
                <w:sz w:val="24"/>
                <w:szCs w:val="24"/>
              </w:rPr>
            </w:pPr>
            <w:r w:rsidRPr="00BA5407">
              <w:rPr>
                <w:rFonts w:eastAsiaTheme="minorEastAsia"/>
                <w:b/>
                <w:bCs/>
                <w:sz w:val="24"/>
                <w:szCs w:val="24"/>
              </w:rPr>
              <w:t>Outdoor Learning</w:t>
            </w:r>
          </w:p>
          <w:p w14:paraId="77436287" w14:textId="23811BAE" w:rsidR="00D60BD0" w:rsidRPr="002644A1" w:rsidRDefault="3ADFB988" w:rsidP="056D5C5E">
            <w:pPr>
              <w:spacing w:after="0" w:line="240" w:lineRule="auto"/>
              <w:rPr>
                <w:rFonts w:eastAsiaTheme="minorEastAsia"/>
                <w:color w:val="808080" w:themeColor="background1" w:themeShade="80"/>
                <w:sz w:val="24"/>
                <w:szCs w:val="24"/>
              </w:rPr>
            </w:pPr>
            <w:r w:rsidRPr="002644A1">
              <w:rPr>
                <w:rFonts w:eastAsiaTheme="minorEastAsia"/>
                <w:color w:val="808080" w:themeColor="background1" w:themeShade="80"/>
                <w:sz w:val="24"/>
                <w:szCs w:val="24"/>
              </w:rPr>
              <w:lastRenderedPageBreak/>
              <w:t>Outdoor learning is a key contributor to improved physical, emotional, and social wellbeing. It supports regulation, resilience, creativity, and positive relationships, all of which are central to our school values and our commitment to nurturing, wellbeing</w:t>
            </w:r>
            <w:r w:rsidR="7E0862B3" w:rsidRPr="002644A1">
              <w:rPr>
                <w:color w:val="808080" w:themeColor="background1" w:themeShade="80"/>
              </w:rPr>
              <w:noBreakHyphen/>
            </w:r>
            <w:r w:rsidRPr="002644A1">
              <w:rPr>
                <w:rFonts w:eastAsiaTheme="minorEastAsia"/>
                <w:color w:val="808080" w:themeColor="background1" w:themeShade="80"/>
                <w:sz w:val="24"/>
                <w:szCs w:val="24"/>
              </w:rPr>
              <w:t>centred practice. However, our current outdoor learning spaces are limited and do not yet provide the high</w:t>
            </w:r>
            <w:r w:rsidR="7E0862B3" w:rsidRPr="002644A1">
              <w:rPr>
                <w:color w:val="808080" w:themeColor="background1" w:themeShade="80"/>
              </w:rPr>
              <w:noBreakHyphen/>
            </w:r>
            <w:r w:rsidRPr="002644A1">
              <w:rPr>
                <w:rFonts w:eastAsiaTheme="minorEastAsia"/>
                <w:color w:val="808080" w:themeColor="background1" w:themeShade="80"/>
                <w:sz w:val="24"/>
                <w:szCs w:val="24"/>
              </w:rPr>
              <w:t>quality environment needed to fully support regular, meaningful outdoor experiences for all learners.</w:t>
            </w:r>
          </w:p>
          <w:p w14:paraId="1B44B8E2" w14:textId="5D664371" w:rsidR="00D60BD0" w:rsidRPr="002644A1" w:rsidRDefault="3ADFB988" w:rsidP="056D5C5E">
            <w:pPr>
              <w:spacing w:after="0" w:line="240" w:lineRule="auto"/>
              <w:rPr>
                <w:rFonts w:eastAsiaTheme="minorEastAsia"/>
                <w:color w:val="808080" w:themeColor="background1" w:themeShade="80"/>
                <w:sz w:val="24"/>
                <w:szCs w:val="24"/>
              </w:rPr>
            </w:pPr>
            <w:r w:rsidRPr="002644A1">
              <w:rPr>
                <w:rFonts w:eastAsiaTheme="minorEastAsia"/>
                <w:color w:val="808080" w:themeColor="background1" w:themeShade="80"/>
                <w:sz w:val="24"/>
                <w:szCs w:val="24"/>
              </w:rPr>
              <w:t>Despite these constraints, outdoor learning remains a priority because of its strong impact on health and wellbeing, particularly for children who benefit from movement, sensory experiences, and opportunities to learn in less formal, more active environments. To ensure equity of experience, we must take a creative and strategic approach to outdoor learning</w:t>
            </w:r>
            <w:r w:rsidR="6E5C138A" w:rsidRPr="002644A1">
              <w:rPr>
                <w:rFonts w:eastAsiaTheme="minorEastAsia"/>
                <w:color w:val="808080" w:themeColor="background1" w:themeShade="80"/>
                <w:sz w:val="24"/>
                <w:szCs w:val="24"/>
              </w:rPr>
              <w:t>.</w:t>
            </w:r>
          </w:p>
          <w:p w14:paraId="79B5607C" w14:textId="5A9B4690" w:rsidR="056D5C5E" w:rsidRPr="002644A1" w:rsidRDefault="056D5C5E" w:rsidP="056D5C5E">
            <w:pPr>
              <w:spacing w:after="0" w:line="240" w:lineRule="auto"/>
              <w:rPr>
                <w:rFonts w:eastAsiaTheme="minorEastAsia"/>
                <w:color w:val="808080" w:themeColor="background1" w:themeShade="80"/>
                <w:sz w:val="24"/>
                <w:szCs w:val="24"/>
              </w:rPr>
            </w:pPr>
          </w:p>
          <w:p w14:paraId="2B57BA57" w14:textId="16729555" w:rsidR="00D60BD0" w:rsidRPr="002644A1" w:rsidRDefault="3ADFB988" w:rsidP="056D5C5E">
            <w:pPr>
              <w:tabs>
                <w:tab w:val="left" w:pos="264"/>
              </w:tabs>
              <w:spacing w:after="0" w:line="240" w:lineRule="auto"/>
              <w:rPr>
                <w:rFonts w:eastAsiaTheme="minorEastAsia"/>
                <w:color w:val="808080" w:themeColor="background1" w:themeShade="80"/>
                <w:sz w:val="24"/>
                <w:szCs w:val="24"/>
              </w:rPr>
            </w:pPr>
            <w:r w:rsidRPr="002644A1">
              <w:rPr>
                <w:rFonts w:eastAsiaTheme="minorEastAsia"/>
                <w:color w:val="808080" w:themeColor="background1" w:themeShade="80"/>
                <w:sz w:val="24"/>
                <w:szCs w:val="24"/>
              </w:rPr>
              <w:t>By developing staff confidence, improving planning, and identifying innovative ways to use small or under</w:t>
            </w:r>
            <w:r w:rsidR="00D60BD0" w:rsidRPr="002644A1">
              <w:rPr>
                <w:color w:val="808080" w:themeColor="background1" w:themeShade="80"/>
              </w:rPr>
              <w:noBreakHyphen/>
            </w:r>
            <w:r w:rsidRPr="002644A1">
              <w:rPr>
                <w:rFonts w:eastAsiaTheme="minorEastAsia"/>
                <w:color w:val="808080" w:themeColor="background1" w:themeShade="80"/>
                <w:sz w:val="24"/>
                <w:szCs w:val="24"/>
              </w:rPr>
              <w:t xml:space="preserve">developed spaces, we can ensure that outdoor learning becomes a consistent and purposeful part of the curriculum. </w:t>
            </w:r>
            <w:r w:rsidR="0D5F104A" w:rsidRPr="002644A1">
              <w:rPr>
                <w:rFonts w:eastAsiaTheme="minorEastAsia"/>
                <w:color w:val="808080" w:themeColor="background1" w:themeShade="80"/>
                <w:sz w:val="24"/>
                <w:szCs w:val="24"/>
              </w:rPr>
              <w:t xml:space="preserve">We will use the expertise of our Nursery staff to help embed outdoor learning across the school. </w:t>
            </w:r>
            <w:r w:rsidR="68477804" w:rsidRPr="002644A1">
              <w:rPr>
                <w:rFonts w:eastAsiaTheme="minorEastAsia"/>
                <w:color w:val="808080" w:themeColor="background1" w:themeShade="80"/>
                <w:sz w:val="24"/>
                <w:szCs w:val="24"/>
              </w:rPr>
              <w:t>With the addition of an Outdoor Education Support</w:t>
            </w:r>
            <w:r w:rsidR="22C8E2B9" w:rsidRPr="002644A1">
              <w:rPr>
                <w:rFonts w:eastAsiaTheme="minorEastAsia"/>
                <w:color w:val="808080" w:themeColor="background1" w:themeShade="80"/>
                <w:sz w:val="24"/>
                <w:szCs w:val="24"/>
              </w:rPr>
              <w:t xml:space="preserve"> (PEF funded)</w:t>
            </w:r>
            <w:r w:rsidR="68477804" w:rsidRPr="002644A1">
              <w:rPr>
                <w:rFonts w:eastAsiaTheme="minorEastAsia"/>
                <w:color w:val="808080" w:themeColor="background1" w:themeShade="80"/>
                <w:sz w:val="24"/>
                <w:szCs w:val="24"/>
              </w:rPr>
              <w:t>, we aim to</w:t>
            </w:r>
            <w:r w:rsidRPr="002644A1">
              <w:rPr>
                <w:rFonts w:eastAsiaTheme="minorEastAsia"/>
                <w:color w:val="808080" w:themeColor="background1" w:themeShade="80"/>
                <w:sz w:val="24"/>
                <w:szCs w:val="24"/>
              </w:rPr>
              <w:t xml:space="preserve"> us</w:t>
            </w:r>
            <w:r w:rsidR="0C0090DF" w:rsidRPr="002644A1">
              <w:rPr>
                <w:rFonts w:eastAsiaTheme="minorEastAsia"/>
                <w:color w:val="808080" w:themeColor="background1" w:themeShade="80"/>
                <w:sz w:val="24"/>
                <w:szCs w:val="24"/>
              </w:rPr>
              <w:t>e</w:t>
            </w:r>
            <w:r w:rsidRPr="002644A1">
              <w:rPr>
                <w:rFonts w:eastAsiaTheme="minorEastAsia"/>
                <w:color w:val="808080" w:themeColor="background1" w:themeShade="80"/>
                <w:sz w:val="24"/>
                <w:szCs w:val="24"/>
              </w:rPr>
              <w:t xml:space="preserve"> portable resources, re</w:t>
            </w:r>
            <w:r w:rsidR="00D60BD0" w:rsidRPr="002644A1">
              <w:rPr>
                <w:color w:val="808080" w:themeColor="background1" w:themeShade="80"/>
              </w:rPr>
              <w:noBreakHyphen/>
            </w:r>
            <w:r w:rsidRPr="002644A1">
              <w:rPr>
                <w:rFonts w:eastAsiaTheme="minorEastAsia"/>
                <w:color w:val="808080" w:themeColor="background1" w:themeShade="80"/>
                <w:sz w:val="24"/>
                <w:szCs w:val="24"/>
              </w:rPr>
              <w:t>imagin</w:t>
            </w:r>
            <w:r w:rsidR="31B90C4A" w:rsidRPr="002644A1">
              <w:rPr>
                <w:rFonts w:eastAsiaTheme="minorEastAsia"/>
                <w:color w:val="808080" w:themeColor="background1" w:themeShade="80"/>
                <w:sz w:val="24"/>
                <w:szCs w:val="24"/>
              </w:rPr>
              <w:t>e</w:t>
            </w:r>
            <w:r w:rsidRPr="002644A1">
              <w:rPr>
                <w:rFonts w:eastAsiaTheme="minorEastAsia"/>
                <w:color w:val="808080" w:themeColor="background1" w:themeShade="80"/>
                <w:sz w:val="24"/>
                <w:szCs w:val="24"/>
              </w:rPr>
              <w:t xml:space="preserve"> existing areas, access</w:t>
            </w:r>
            <w:r w:rsidR="4E3A1C7D" w:rsidRPr="002644A1">
              <w:rPr>
                <w:rFonts w:eastAsiaTheme="minorEastAsia"/>
                <w:color w:val="808080" w:themeColor="background1" w:themeShade="80"/>
                <w:sz w:val="24"/>
                <w:szCs w:val="24"/>
              </w:rPr>
              <w:t xml:space="preserve"> </w:t>
            </w:r>
            <w:r w:rsidRPr="002644A1">
              <w:rPr>
                <w:rFonts w:eastAsiaTheme="minorEastAsia"/>
                <w:color w:val="808080" w:themeColor="background1" w:themeShade="80"/>
                <w:sz w:val="24"/>
                <w:szCs w:val="24"/>
              </w:rPr>
              <w:t>community green spaces, and embed outdoor learning into daily routines.</w:t>
            </w:r>
            <w:r w:rsidR="704B4477" w:rsidRPr="002644A1">
              <w:rPr>
                <w:rFonts w:eastAsiaTheme="minorEastAsia"/>
                <w:color w:val="808080" w:themeColor="background1" w:themeShade="80"/>
                <w:sz w:val="24"/>
                <w:szCs w:val="24"/>
              </w:rPr>
              <w:t xml:space="preserve"> </w:t>
            </w:r>
            <w:r w:rsidRPr="002644A1">
              <w:rPr>
                <w:rFonts w:eastAsiaTheme="minorEastAsia"/>
                <w:color w:val="808080" w:themeColor="background1" w:themeShade="80"/>
                <w:sz w:val="24"/>
                <w:szCs w:val="24"/>
              </w:rPr>
              <w:t>This improvement priority will help us build a culture where outdoor learning is accessible, valued, and used intentionally to enhance health and wellbeing outcomes. It will also support long</w:t>
            </w:r>
            <w:r w:rsidR="00D60BD0" w:rsidRPr="002644A1">
              <w:rPr>
                <w:color w:val="808080" w:themeColor="background1" w:themeShade="80"/>
              </w:rPr>
              <w:noBreakHyphen/>
            </w:r>
            <w:r w:rsidRPr="002644A1">
              <w:rPr>
                <w:rFonts w:eastAsiaTheme="minorEastAsia"/>
                <w:color w:val="808080" w:themeColor="background1" w:themeShade="80"/>
                <w:sz w:val="24"/>
                <w:szCs w:val="24"/>
              </w:rPr>
              <w:t>term planning for improving our outdoor environment, ensuring that all learners benefit from high</w:t>
            </w:r>
            <w:r w:rsidR="00D60BD0" w:rsidRPr="002644A1">
              <w:rPr>
                <w:color w:val="808080" w:themeColor="background1" w:themeShade="80"/>
              </w:rPr>
              <w:noBreakHyphen/>
            </w:r>
            <w:r w:rsidRPr="002644A1">
              <w:rPr>
                <w:rFonts w:eastAsiaTheme="minorEastAsia"/>
                <w:color w:val="808080" w:themeColor="background1" w:themeShade="80"/>
                <w:sz w:val="24"/>
                <w:szCs w:val="24"/>
              </w:rPr>
              <w:t>quality outdoor experiences regardless of current limitations.</w:t>
            </w:r>
            <w:r w:rsidR="0566E346" w:rsidRPr="002644A1">
              <w:rPr>
                <w:rFonts w:eastAsiaTheme="minorEastAsia"/>
                <w:color w:val="808080" w:themeColor="background1" w:themeShade="80"/>
                <w:sz w:val="24"/>
                <w:szCs w:val="24"/>
              </w:rPr>
              <w:t xml:space="preserve"> </w:t>
            </w:r>
            <w:r w:rsidR="002644A1" w:rsidRPr="002644A1">
              <w:rPr>
                <w:rFonts w:eastAsiaTheme="minorEastAsia"/>
                <w:color w:val="808080" w:themeColor="background1" w:themeShade="80"/>
                <w:sz w:val="24"/>
                <w:szCs w:val="24"/>
              </w:rPr>
              <w:t xml:space="preserve">This will also promote leadership opportunities for nursery staff. </w:t>
            </w:r>
          </w:p>
          <w:p w14:paraId="785C6957" w14:textId="7F98F4D4" w:rsidR="00D60BD0" w:rsidRPr="00BA5407" w:rsidRDefault="00D60BD0" w:rsidP="056D5C5E">
            <w:pPr>
              <w:tabs>
                <w:tab w:val="left" w:pos="264"/>
              </w:tabs>
              <w:spacing w:after="0" w:line="240" w:lineRule="auto"/>
              <w:rPr>
                <w:rFonts w:eastAsiaTheme="minorEastAsia"/>
                <w:sz w:val="24"/>
                <w:szCs w:val="24"/>
              </w:rPr>
            </w:pPr>
          </w:p>
          <w:p w14:paraId="243EEEAE" w14:textId="43AC8EFC" w:rsidR="00D60BD0" w:rsidRPr="00BA5407" w:rsidRDefault="3884B146" w:rsidP="056D5C5E">
            <w:pPr>
              <w:tabs>
                <w:tab w:val="left" w:pos="264"/>
              </w:tabs>
              <w:spacing w:after="0" w:line="240" w:lineRule="auto"/>
              <w:rPr>
                <w:rFonts w:eastAsiaTheme="minorEastAsia"/>
                <w:b/>
                <w:bCs/>
                <w:sz w:val="24"/>
                <w:szCs w:val="24"/>
              </w:rPr>
            </w:pPr>
            <w:r w:rsidRPr="00BA5407">
              <w:rPr>
                <w:rFonts w:eastAsiaTheme="minorEastAsia"/>
                <w:b/>
                <w:bCs/>
                <w:sz w:val="24"/>
                <w:szCs w:val="24"/>
              </w:rPr>
              <w:t>PEF Support</w:t>
            </w:r>
          </w:p>
          <w:p w14:paraId="469C5DFA" w14:textId="1914CB08" w:rsidR="00D60BD0" w:rsidRPr="00BA5407" w:rsidRDefault="3884B146" w:rsidP="056D5C5E">
            <w:pPr>
              <w:tabs>
                <w:tab w:val="left" w:pos="264"/>
              </w:tabs>
              <w:spacing w:after="0" w:line="240" w:lineRule="auto"/>
              <w:rPr>
                <w:rFonts w:eastAsiaTheme="minorEastAsia"/>
                <w:sz w:val="24"/>
                <w:szCs w:val="24"/>
              </w:rPr>
            </w:pPr>
            <w:r w:rsidRPr="00BA5407">
              <w:rPr>
                <w:rFonts w:eastAsiaTheme="minorEastAsia"/>
                <w:sz w:val="24"/>
                <w:szCs w:val="24"/>
              </w:rPr>
              <w:t>Outdoor Education Support (£</w:t>
            </w:r>
            <w:r w:rsidR="42DD5198" w:rsidRPr="00BA5407">
              <w:rPr>
                <w:rFonts w:eastAsiaTheme="minorEastAsia"/>
                <w:sz w:val="24"/>
                <w:szCs w:val="24"/>
              </w:rPr>
              <w:t>15,600)</w:t>
            </w:r>
          </w:p>
          <w:p w14:paraId="578C4121" w14:textId="662C141C" w:rsidR="00D60BD0" w:rsidRPr="00BA5407" w:rsidRDefault="42DD5198" w:rsidP="056D5C5E">
            <w:pPr>
              <w:tabs>
                <w:tab w:val="left" w:pos="264"/>
              </w:tabs>
              <w:spacing w:after="0" w:line="240" w:lineRule="auto"/>
              <w:rPr>
                <w:rFonts w:eastAsiaTheme="minorEastAsia"/>
                <w:sz w:val="24"/>
                <w:szCs w:val="24"/>
              </w:rPr>
            </w:pPr>
            <w:r w:rsidRPr="00BA5407">
              <w:rPr>
                <w:rFonts w:eastAsiaTheme="minorEastAsia"/>
                <w:sz w:val="24"/>
                <w:szCs w:val="24"/>
              </w:rPr>
              <w:t>Learning Through Landscapes (£2,000)</w:t>
            </w:r>
          </w:p>
          <w:p w14:paraId="7CE13C99" w14:textId="14F681B9" w:rsidR="00D60BD0" w:rsidRPr="00BA5407" w:rsidRDefault="00D60BD0" w:rsidP="056D5C5E">
            <w:pPr>
              <w:tabs>
                <w:tab w:val="left" w:pos="264"/>
              </w:tabs>
              <w:spacing w:after="0" w:line="240" w:lineRule="auto"/>
            </w:pPr>
          </w:p>
        </w:tc>
      </w:tr>
      <w:tr w:rsidR="00D60BD0" w:rsidRPr="00055548" w14:paraId="473F15AE" w14:textId="77777777" w:rsidTr="056D5C5E">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74531B">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74531B">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56D5C5E">
        <w:tblPrEx>
          <w:tblBorders>
            <w:insideH w:val="single" w:sz="4" w:space="0" w:color="auto"/>
            <w:insideV w:val="single" w:sz="4" w:space="0" w:color="auto"/>
          </w:tblBorders>
        </w:tblPrEx>
        <w:trPr>
          <w:trHeight w:val="3585"/>
        </w:trPr>
        <w:tc>
          <w:tcPr>
            <w:tcW w:w="15735" w:type="dxa"/>
            <w:tcMar>
              <w:top w:w="20" w:type="dxa"/>
              <w:left w:w="20" w:type="dxa"/>
              <w:bottom w:w="0" w:type="dxa"/>
              <w:right w:w="20" w:type="dxa"/>
            </w:tcMar>
          </w:tcPr>
          <w:p w14:paraId="2CFECAF4" w14:textId="51351BCA" w:rsidR="003B56D2" w:rsidRPr="00B9681B" w:rsidRDefault="003B56D2" w:rsidP="056D5C5E">
            <w:pPr>
              <w:tabs>
                <w:tab w:val="left" w:pos="264"/>
              </w:tabs>
              <w:spacing w:after="0" w:line="240" w:lineRule="auto"/>
              <w:jc w:val="center"/>
              <w:rPr>
                <w:b/>
                <w:bCs/>
                <w:sz w:val="24"/>
                <w:szCs w:val="24"/>
              </w:rPr>
            </w:pPr>
          </w:p>
          <w:p w14:paraId="16CC0274" w14:textId="6AFF99F7" w:rsidR="004D1866" w:rsidRPr="00A57700" w:rsidRDefault="004D1866" w:rsidP="056D5C5E">
            <w:pPr>
              <w:pStyle w:val="Heading3"/>
              <w:spacing w:after="0" w:line="240" w:lineRule="auto"/>
              <w:rPr>
                <w:rFonts w:ascii="Calibri" w:eastAsia="Calibri" w:hAnsi="Calibri" w:cs="Calibri"/>
                <w:b/>
                <w:bCs/>
                <w:color w:val="auto"/>
                <w:sz w:val="24"/>
                <w:szCs w:val="24"/>
              </w:rPr>
            </w:pPr>
            <w:r w:rsidRPr="00A57700">
              <w:rPr>
                <w:rFonts w:ascii="Calibri" w:eastAsia="Calibri" w:hAnsi="Calibri" w:cs="Calibri"/>
                <w:b/>
                <w:bCs/>
                <w:color w:val="auto"/>
                <w:sz w:val="24"/>
                <w:szCs w:val="24"/>
              </w:rPr>
              <w:t>Anti-Racism &amp; Inclusion</w:t>
            </w:r>
          </w:p>
          <w:p w14:paraId="4BC2A5E4" w14:textId="3155E6A3" w:rsidR="003B56D2" w:rsidRPr="00A57700" w:rsidRDefault="1C05630E" w:rsidP="056D5C5E">
            <w:pPr>
              <w:pStyle w:val="Heading3"/>
              <w:spacing w:after="0" w:line="240" w:lineRule="auto"/>
              <w:rPr>
                <w:rFonts w:ascii="Calibri" w:eastAsia="Calibri" w:hAnsi="Calibri" w:cs="Calibri"/>
                <w:b/>
                <w:bCs/>
                <w:color w:val="00B0F0"/>
                <w:sz w:val="24"/>
                <w:szCs w:val="24"/>
                <w:u w:val="single"/>
              </w:rPr>
            </w:pPr>
            <w:r w:rsidRPr="00A57700">
              <w:rPr>
                <w:rFonts w:ascii="Calibri" w:eastAsia="Calibri" w:hAnsi="Calibri" w:cs="Calibri"/>
                <w:b/>
                <w:bCs/>
                <w:color w:val="00B0F0"/>
                <w:sz w:val="24"/>
                <w:szCs w:val="24"/>
                <w:u w:val="single"/>
              </w:rPr>
              <w:t>By June 2027:</w:t>
            </w:r>
          </w:p>
          <w:p w14:paraId="7101580A" w14:textId="737CD348" w:rsidR="003B56D2" w:rsidRPr="004636BC" w:rsidRDefault="79683AB5" w:rsidP="004636BC">
            <w:pPr>
              <w:pStyle w:val="ListParagraph"/>
              <w:numPr>
                <w:ilvl w:val="0"/>
                <w:numId w:val="41"/>
              </w:numPr>
              <w:rPr>
                <w:sz w:val="24"/>
                <w:szCs w:val="24"/>
              </w:rPr>
            </w:pPr>
            <w:r w:rsidRPr="004636BC">
              <w:rPr>
                <w:rFonts w:ascii="Calibri" w:eastAsia="Calibri" w:hAnsi="Calibri" w:cs="Calibri"/>
                <w:b/>
                <w:bCs/>
                <w:color w:val="FF0000"/>
                <w:sz w:val="24"/>
                <w:szCs w:val="24"/>
              </w:rPr>
              <w:t>All Pupils</w:t>
            </w:r>
            <w:r w:rsidR="6785BE40" w:rsidRPr="004636BC">
              <w:rPr>
                <w:rFonts w:ascii="Calibri" w:eastAsia="Calibri" w:hAnsi="Calibri" w:cs="Calibri"/>
                <w:b/>
                <w:bCs/>
                <w:color w:val="FF0000"/>
                <w:sz w:val="24"/>
                <w:szCs w:val="24"/>
              </w:rPr>
              <w:t xml:space="preserve"> </w:t>
            </w:r>
            <w:r w:rsidRPr="004636BC">
              <w:rPr>
                <w:rFonts w:ascii="Calibri" w:eastAsia="Calibri" w:hAnsi="Calibri" w:cs="Calibri"/>
                <w:b/>
                <w:bCs/>
                <w:color w:val="FF0000"/>
                <w:sz w:val="24"/>
                <w:szCs w:val="24"/>
              </w:rPr>
              <w:t>&amp; Staff</w:t>
            </w:r>
            <w:r w:rsidRPr="004636BC">
              <w:rPr>
                <w:rFonts w:ascii="Calibri" w:eastAsia="Calibri" w:hAnsi="Calibri" w:cs="Calibri"/>
                <w:sz w:val="24"/>
                <w:szCs w:val="24"/>
              </w:rPr>
              <w:t xml:space="preserve"> will </w:t>
            </w:r>
            <w:r w:rsidR="6785BE40" w:rsidRPr="004636BC">
              <w:rPr>
                <w:rFonts w:ascii="Calibri" w:eastAsia="Calibri" w:hAnsi="Calibri" w:cs="Calibri"/>
                <w:sz w:val="24"/>
                <w:szCs w:val="24"/>
              </w:rPr>
              <w:t xml:space="preserve">show </w:t>
            </w:r>
            <w:r w:rsidR="6785BE40" w:rsidRPr="004636BC">
              <w:rPr>
                <w:rFonts w:ascii="Calibri" w:eastAsia="Calibri" w:hAnsi="Calibri" w:cs="Calibri"/>
                <w:color w:val="00B050"/>
                <w:sz w:val="24"/>
                <w:szCs w:val="24"/>
              </w:rPr>
              <w:t xml:space="preserve">increased confidence </w:t>
            </w:r>
            <w:r w:rsidR="6785BE40" w:rsidRPr="004636BC">
              <w:rPr>
                <w:rFonts w:ascii="Calibri" w:eastAsia="Calibri" w:hAnsi="Calibri" w:cs="Calibri"/>
                <w:color w:val="E36C0A" w:themeColor="accent6" w:themeShade="BF"/>
                <w:sz w:val="24"/>
                <w:szCs w:val="24"/>
              </w:rPr>
              <w:t>in recognising, challenging, and reporting racism.</w:t>
            </w:r>
          </w:p>
          <w:p w14:paraId="5FE226DF" w14:textId="65979FF9" w:rsidR="003B56D2" w:rsidRPr="00A57700" w:rsidRDefault="6785BE40" w:rsidP="056D5C5E">
            <w:pPr>
              <w:pStyle w:val="ListParagraph"/>
              <w:numPr>
                <w:ilvl w:val="0"/>
                <w:numId w:val="10"/>
              </w:numPr>
              <w:spacing w:after="0" w:line="240" w:lineRule="auto"/>
              <w:rPr>
                <w:rFonts w:ascii="Calibri" w:eastAsia="Calibri" w:hAnsi="Calibri" w:cs="Calibri"/>
                <w:sz w:val="24"/>
                <w:szCs w:val="24"/>
              </w:rPr>
            </w:pPr>
            <w:r w:rsidRPr="00A57700">
              <w:rPr>
                <w:rFonts w:ascii="Calibri" w:eastAsia="Calibri" w:hAnsi="Calibri" w:cs="Calibri"/>
                <w:b/>
                <w:bCs/>
                <w:color w:val="FF0000"/>
                <w:sz w:val="24"/>
                <w:szCs w:val="24"/>
              </w:rPr>
              <w:t>Pupils</w:t>
            </w:r>
            <w:r w:rsidRPr="00A57700">
              <w:rPr>
                <w:rFonts w:ascii="Calibri" w:eastAsia="Calibri" w:hAnsi="Calibri" w:cs="Calibri"/>
                <w:sz w:val="24"/>
                <w:szCs w:val="24"/>
              </w:rPr>
              <w:t xml:space="preserve"> </w:t>
            </w:r>
            <w:r w:rsidR="7E2CDB61" w:rsidRPr="00A57700">
              <w:rPr>
                <w:rFonts w:ascii="Calibri" w:eastAsia="Calibri" w:hAnsi="Calibri" w:cs="Calibri"/>
                <w:sz w:val="24"/>
                <w:szCs w:val="24"/>
              </w:rPr>
              <w:t xml:space="preserve">will </w:t>
            </w:r>
            <w:r w:rsidRPr="00A57700">
              <w:rPr>
                <w:rFonts w:ascii="Calibri" w:eastAsia="Calibri" w:hAnsi="Calibri" w:cs="Calibri"/>
                <w:sz w:val="24"/>
                <w:szCs w:val="24"/>
              </w:rPr>
              <w:t xml:space="preserve">express an </w:t>
            </w:r>
            <w:r w:rsidRPr="00A57700">
              <w:rPr>
                <w:rFonts w:ascii="Calibri" w:eastAsia="Calibri" w:hAnsi="Calibri" w:cs="Calibri"/>
                <w:color w:val="00B050"/>
                <w:sz w:val="24"/>
                <w:szCs w:val="24"/>
              </w:rPr>
              <w:t xml:space="preserve">increased sense of belonging </w:t>
            </w:r>
            <w:r w:rsidRPr="00A57700">
              <w:rPr>
                <w:rFonts w:ascii="Calibri" w:eastAsia="Calibri" w:hAnsi="Calibri" w:cs="Calibri"/>
                <w:color w:val="E36C0A" w:themeColor="accent6" w:themeShade="BF"/>
                <w:sz w:val="24"/>
                <w:szCs w:val="24"/>
              </w:rPr>
              <w:t>and feel their identities are authentically represented across the school</w:t>
            </w:r>
            <w:r w:rsidRPr="00A57700">
              <w:rPr>
                <w:rFonts w:ascii="Calibri" w:eastAsia="Calibri" w:hAnsi="Calibri" w:cs="Calibri"/>
                <w:sz w:val="24"/>
                <w:szCs w:val="24"/>
              </w:rPr>
              <w:t>.</w:t>
            </w:r>
          </w:p>
          <w:p w14:paraId="098D1199" w14:textId="2969CB96" w:rsidR="003B56D2" w:rsidRPr="00A57700" w:rsidRDefault="6785BE40" w:rsidP="056D5C5E">
            <w:pPr>
              <w:pStyle w:val="ListParagraph"/>
              <w:numPr>
                <w:ilvl w:val="0"/>
                <w:numId w:val="10"/>
              </w:numPr>
              <w:spacing w:after="0" w:line="240" w:lineRule="auto"/>
              <w:rPr>
                <w:rFonts w:ascii="Calibri" w:eastAsia="Calibri" w:hAnsi="Calibri" w:cs="Calibri"/>
                <w:sz w:val="24"/>
                <w:szCs w:val="24"/>
              </w:rPr>
            </w:pPr>
            <w:r w:rsidRPr="00A57700">
              <w:rPr>
                <w:rFonts w:ascii="Calibri" w:eastAsia="Calibri" w:hAnsi="Calibri" w:cs="Calibri"/>
                <w:b/>
                <w:bCs/>
                <w:color w:val="FF0000"/>
                <w:sz w:val="24"/>
                <w:szCs w:val="24"/>
              </w:rPr>
              <w:t>Pupils</w:t>
            </w:r>
            <w:r w:rsidRPr="00A57700">
              <w:rPr>
                <w:rFonts w:ascii="Calibri" w:eastAsia="Calibri" w:hAnsi="Calibri" w:cs="Calibri"/>
                <w:sz w:val="24"/>
                <w:szCs w:val="24"/>
              </w:rPr>
              <w:t xml:space="preserve"> </w:t>
            </w:r>
            <w:r w:rsidR="0491CA24" w:rsidRPr="00A57700">
              <w:rPr>
                <w:rFonts w:ascii="Calibri" w:eastAsia="Calibri" w:hAnsi="Calibri" w:cs="Calibri"/>
                <w:sz w:val="24"/>
                <w:szCs w:val="24"/>
              </w:rPr>
              <w:t xml:space="preserve">will </w:t>
            </w:r>
            <w:r w:rsidRPr="00A57700">
              <w:rPr>
                <w:rFonts w:ascii="Calibri" w:eastAsia="Calibri" w:hAnsi="Calibri" w:cs="Calibri"/>
                <w:color w:val="E36C0A" w:themeColor="accent6" w:themeShade="BF"/>
                <w:sz w:val="24"/>
                <w:szCs w:val="24"/>
              </w:rPr>
              <w:t>actively engage with multiple cultural perspectives, diverse voices, authors,</w:t>
            </w:r>
            <w:r w:rsidR="00FE2838" w:rsidRPr="00A57700">
              <w:rPr>
                <w:rFonts w:ascii="Calibri" w:eastAsia="Calibri" w:hAnsi="Calibri" w:cs="Calibri"/>
                <w:color w:val="E36C0A" w:themeColor="accent6" w:themeShade="BF"/>
                <w:sz w:val="24"/>
                <w:szCs w:val="24"/>
              </w:rPr>
              <w:t xml:space="preserve"> histories, and contexts </w:t>
            </w:r>
            <w:r w:rsidR="00FE2838" w:rsidRPr="00A57700">
              <w:rPr>
                <w:rFonts w:ascii="Calibri" w:eastAsia="Calibri" w:hAnsi="Calibri" w:cs="Calibri"/>
                <w:color w:val="00B050"/>
                <w:sz w:val="24"/>
                <w:szCs w:val="24"/>
              </w:rPr>
              <w:t xml:space="preserve">regularly. </w:t>
            </w:r>
          </w:p>
          <w:p w14:paraId="128C410B" w14:textId="51351BCA" w:rsidR="003B56D2" w:rsidRPr="00A57700" w:rsidRDefault="003B56D2" w:rsidP="056D5C5E">
            <w:pPr>
              <w:tabs>
                <w:tab w:val="left" w:pos="264"/>
              </w:tabs>
              <w:spacing w:after="0" w:line="240" w:lineRule="auto"/>
              <w:jc w:val="center"/>
              <w:rPr>
                <w:b/>
                <w:bCs/>
                <w:sz w:val="24"/>
                <w:szCs w:val="24"/>
              </w:rPr>
            </w:pPr>
          </w:p>
          <w:p w14:paraId="1DA1A462" w14:textId="10F0CF8E" w:rsidR="004D1866" w:rsidRPr="00A57700" w:rsidRDefault="004D1866" w:rsidP="056D5C5E">
            <w:pPr>
              <w:pStyle w:val="Heading3"/>
              <w:spacing w:after="0" w:line="240" w:lineRule="auto"/>
              <w:rPr>
                <w:rFonts w:ascii="Calibri" w:eastAsia="Calibri" w:hAnsi="Calibri" w:cs="Calibri"/>
                <w:b/>
                <w:bCs/>
                <w:color w:val="auto"/>
                <w:sz w:val="24"/>
                <w:szCs w:val="24"/>
              </w:rPr>
            </w:pPr>
            <w:r w:rsidRPr="00A57700">
              <w:rPr>
                <w:rFonts w:ascii="Calibri" w:eastAsia="Calibri" w:hAnsi="Calibri" w:cs="Calibri"/>
                <w:b/>
                <w:bCs/>
                <w:color w:val="auto"/>
                <w:sz w:val="24"/>
                <w:szCs w:val="24"/>
              </w:rPr>
              <w:t>Outdoor Learning &amp; Wellbeing</w:t>
            </w:r>
          </w:p>
          <w:p w14:paraId="14C92927" w14:textId="416A1482" w:rsidR="003B56D2" w:rsidRPr="00A57700" w:rsidRDefault="3178AE2C" w:rsidP="056D5C5E">
            <w:pPr>
              <w:pStyle w:val="Heading3"/>
              <w:spacing w:after="0" w:line="240" w:lineRule="auto"/>
              <w:rPr>
                <w:rFonts w:ascii="Calibri" w:eastAsia="Calibri" w:hAnsi="Calibri" w:cs="Calibri"/>
                <w:b/>
                <w:bCs/>
                <w:color w:val="00B0F0"/>
                <w:sz w:val="24"/>
                <w:szCs w:val="24"/>
                <w:u w:val="single"/>
              </w:rPr>
            </w:pPr>
            <w:r w:rsidRPr="00A57700">
              <w:rPr>
                <w:rFonts w:ascii="Calibri" w:eastAsia="Calibri" w:hAnsi="Calibri" w:cs="Calibri"/>
                <w:b/>
                <w:bCs/>
                <w:color w:val="00B0F0"/>
                <w:sz w:val="24"/>
                <w:szCs w:val="24"/>
                <w:u w:val="single"/>
              </w:rPr>
              <w:t>By June 2027:</w:t>
            </w:r>
          </w:p>
          <w:p w14:paraId="47824AB4" w14:textId="09459696" w:rsidR="003B56D2" w:rsidRPr="00A57700" w:rsidRDefault="6785BE40" w:rsidP="056D5C5E">
            <w:pPr>
              <w:pStyle w:val="ListParagraph"/>
              <w:numPr>
                <w:ilvl w:val="0"/>
                <w:numId w:val="9"/>
              </w:numPr>
              <w:spacing w:after="0" w:line="240" w:lineRule="auto"/>
              <w:rPr>
                <w:rFonts w:ascii="Calibri" w:eastAsia="Calibri" w:hAnsi="Calibri" w:cs="Calibri"/>
                <w:sz w:val="24"/>
                <w:szCs w:val="24"/>
              </w:rPr>
            </w:pPr>
            <w:r w:rsidRPr="00A57700">
              <w:rPr>
                <w:rFonts w:ascii="Calibri" w:eastAsia="Calibri" w:hAnsi="Calibri" w:cs="Calibri"/>
                <w:b/>
                <w:bCs/>
                <w:color w:val="FF0000"/>
                <w:sz w:val="24"/>
                <w:szCs w:val="24"/>
              </w:rPr>
              <w:t>Pupils</w:t>
            </w:r>
            <w:r w:rsidR="17949772" w:rsidRPr="00A57700">
              <w:rPr>
                <w:rFonts w:ascii="Calibri" w:eastAsia="Calibri" w:hAnsi="Calibri" w:cs="Calibri"/>
                <w:b/>
                <w:bCs/>
                <w:color w:val="FF0000"/>
                <w:sz w:val="24"/>
                <w:szCs w:val="24"/>
              </w:rPr>
              <w:t xml:space="preserve"> </w:t>
            </w:r>
            <w:r w:rsidR="17949772" w:rsidRPr="00A57700">
              <w:rPr>
                <w:rFonts w:ascii="Calibri" w:eastAsia="Calibri" w:hAnsi="Calibri" w:cs="Calibri"/>
                <w:sz w:val="24"/>
                <w:szCs w:val="24"/>
              </w:rPr>
              <w:t>will</w:t>
            </w:r>
            <w:r w:rsidRPr="00A57700">
              <w:rPr>
                <w:rFonts w:ascii="Calibri" w:eastAsia="Calibri" w:hAnsi="Calibri" w:cs="Calibri"/>
                <w:sz w:val="24"/>
                <w:szCs w:val="24"/>
              </w:rPr>
              <w:t xml:space="preserve"> experience </w:t>
            </w:r>
            <w:r w:rsidRPr="00A57700">
              <w:rPr>
                <w:rFonts w:ascii="Calibri" w:eastAsia="Calibri" w:hAnsi="Calibri" w:cs="Calibri"/>
                <w:color w:val="00B050"/>
                <w:sz w:val="24"/>
                <w:szCs w:val="24"/>
              </w:rPr>
              <w:t xml:space="preserve">increased </w:t>
            </w:r>
            <w:r w:rsidRPr="00A57700">
              <w:rPr>
                <w:rFonts w:ascii="Calibri" w:eastAsia="Calibri" w:hAnsi="Calibri" w:cs="Calibri"/>
                <w:color w:val="E36C0A" w:themeColor="accent6" w:themeShade="BF"/>
                <w:sz w:val="24"/>
                <w:szCs w:val="24"/>
              </w:rPr>
              <w:t>enjoyment, confidence, and active engagement during outdoor activities.</w:t>
            </w:r>
          </w:p>
          <w:p w14:paraId="225EF6C0" w14:textId="1D4A6ED4" w:rsidR="003B56D2" w:rsidRPr="00A57700" w:rsidRDefault="6785BE40" w:rsidP="056D5C5E">
            <w:pPr>
              <w:pStyle w:val="ListParagraph"/>
              <w:numPr>
                <w:ilvl w:val="0"/>
                <w:numId w:val="9"/>
              </w:numPr>
              <w:spacing w:after="0" w:line="240" w:lineRule="auto"/>
              <w:rPr>
                <w:rFonts w:ascii="Calibri" w:eastAsia="Calibri" w:hAnsi="Calibri" w:cs="Calibri"/>
                <w:sz w:val="24"/>
                <w:szCs w:val="24"/>
              </w:rPr>
            </w:pPr>
            <w:r w:rsidRPr="00A57700">
              <w:rPr>
                <w:rFonts w:ascii="Calibri" w:eastAsia="Calibri" w:hAnsi="Calibri" w:cs="Calibri"/>
                <w:b/>
                <w:bCs/>
                <w:color w:val="FF0000"/>
                <w:sz w:val="24"/>
                <w:szCs w:val="24"/>
              </w:rPr>
              <w:t>Pupils</w:t>
            </w:r>
            <w:r w:rsidRPr="00A57700">
              <w:rPr>
                <w:rFonts w:ascii="Calibri" w:eastAsia="Calibri" w:hAnsi="Calibri" w:cs="Calibri"/>
                <w:sz w:val="24"/>
                <w:szCs w:val="24"/>
              </w:rPr>
              <w:t xml:space="preserve"> </w:t>
            </w:r>
            <w:r w:rsidR="7889FA9E" w:rsidRPr="00A57700">
              <w:rPr>
                <w:rFonts w:ascii="Calibri" w:eastAsia="Calibri" w:hAnsi="Calibri" w:cs="Calibri"/>
                <w:sz w:val="24"/>
                <w:szCs w:val="24"/>
              </w:rPr>
              <w:t xml:space="preserve">will </w:t>
            </w:r>
            <w:r w:rsidRPr="00A57700">
              <w:rPr>
                <w:rFonts w:ascii="Calibri" w:eastAsia="Calibri" w:hAnsi="Calibri" w:cs="Calibri"/>
                <w:color w:val="E36C0A" w:themeColor="accent6" w:themeShade="BF"/>
                <w:sz w:val="24"/>
                <w:szCs w:val="24"/>
              </w:rPr>
              <w:t xml:space="preserve">regulate their emotions </w:t>
            </w:r>
            <w:r w:rsidRPr="00A57700">
              <w:rPr>
                <w:rFonts w:ascii="Calibri" w:eastAsia="Calibri" w:hAnsi="Calibri" w:cs="Calibri"/>
                <w:color w:val="00B050"/>
                <w:sz w:val="24"/>
                <w:szCs w:val="24"/>
              </w:rPr>
              <w:t xml:space="preserve">more effectively </w:t>
            </w:r>
            <w:r w:rsidRPr="00A57700">
              <w:rPr>
                <w:rFonts w:ascii="Calibri" w:eastAsia="Calibri" w:hAnsi="Calibri" w:cs="Calibri"/>
                <w:sz w:val="24"/>
                <w:szCs w:val="24"/>
              </w:rPr>
              <w:t xml:space="preserve">in </w:t>
            </w:r>
            <w:r w:rsidRPr="00A57700">
              <w:rPr>
                <w:rFonts w:ascii="Calibri" w:eastAsia="Calibri" w:hAnsi="Calibri" w:cs="Calibri"/>
                <w:color w:val="E36C0A" w:themeColor="accent6" w:themeShade="BF"/>
                <w:sz w:val="24"/>
                <w:szCs w:val="24"/>
              </w:rPr>
              <w:t>outdoor environments, leading to improved behaviour during and after sessions.</w:t>
            </w:r>
          </w:p>
          <w:p w14:paraId="7F484E10" w14:textId="77777777" w:rsidR="003B56D2" w:rsidRPr="004636BC" w:rsidRDefault="6785BE40" w:rsidP="00C460DD">
            <w:pPr>
              <w:pStyle w:val="ListParagraph"/>
              <w:numPr>
                <w:ilvl w:val="0"/>
                <w:numId w:val="9"/>
              </w:numPr>
              <w:spacing w:after="0" w:line="240" w:lineRule="auto"/>
              <w:rPr>
                <w:sz w:val="24"/>
                <w:szCs w:val="24"/>
              </w:rPr>
            </w:pPr>
            <w:r w:rsidRPr="00A57700">
              <w:rPr>
                <w:rFonts w:ascii="Calibri" w:eastAsia="Calibri" w:hAnsi="Calibri" w:cs="Calibri"/>
                <w:b/>
                <w:bCs/>
                <w:color w:val="FF0000"/>
                <w:sz w:val="24"/>
                <w:szCs w:val="24"/>
              </w:rPr>
              <w:t>Pupils</w:t>
            </w:r>
            <w:r w:rsidRPr="00A57700">
              <w:rPr>
                <w:rFonts w:ascii="Calibri" w:eastAsia="Calibri" w:hAnsi="Calibri" w:cs="Calibri"/>
                <w:sz w:val="24"/>
                <w:szCs w:val="24"/>
              </w:rPr>
              <w:t xml:space="preserve"> </w:t>
            </w:r>
            <w:r w:rsidR="105DC99B" w:rsidRPr="00A57700">
              <w:rPr>
                <w:rFonts w:ascii="Calibri" w:eastAsia="Calibri" w:hAnsi="Calibri" w:cs="Calibri"/>
                <w:sz w:val="24"/>
                <w:szCs w:val="24"/>
              </w:rPr>
              <w:t xml:space="preserve">will </w:t>
            </w:r>
            <w:r w:rsidRPr="00A57700">
              <w:rPr>
                <w:rFonts w:ascii="Calibri" w:eastAsia="Calibri" w:hAnsi="Calibri" w:cs="Calibri"/>
                <w:sz w:val="24"/>
                <w:szCs w:val="24"/>
              </w:rPr>
              <w:t xml:space="preserve">demonstrate </w:t>
            </w:r>
            <w:r w:rsidRPr="00A57700">
              <w:rPr>
                <w:rFonts w:ascii="Calibri" w:eastAsia="Calibri" w:hAnsi="Calibri" w:cs="Calibri"/>
                <w:color w:val="00B050"/>
                <w:sz w:val="24"/>
                <w:szCs w:val="24"/>
              </w:rPr>
              <w:t xml:space="preserve">measurable improvement </w:t>
            </w:r>
            <w:r w:rsidRPr="00A57700">
              <w:rPr>
                <w:rFonts w:ascii="Calibri" w:eastAsia="Calibri" w:hAnsi="Calibri" w:cs="Calibri"/>
                <w:color w:val="E36C0A" w:themeColor="accent6" w:themeShade="BF"/>
                <w:sz w:val="24"/>
                <w:szCs w:val="24"/>
              </w:rPr>
              <w:t>acros</w:t>
            </w:r>
            <w:r w:rsidR="004D1866" w:rsidRPr="00A57700">
              <w:rPr>
                <w:rFonts w:ascii="Calibri" w:eastAsia="Calibri" w:hAnsi="Calibri" w:cs="Calibri"/>
                <w:color w:val="E36C0A" w:themeColor="accent6" w:themeShade="BF"/>
                <w:sz w:val="24"/>
                <w:szCs w:val="24"/>
              </w:rPr>
              <w:t>s the wellbeing indicators:</w:t>
            </w:r>
          </w:p>
          <w:p w14:paraId="5A2F87FB" w14:textId="53F1D369" w:rsidR="004636BC" w:rsidRPr="00C460DD" w:rsidRDefault="004636BC" w:rsidP="004636BC">
            <w:pPr>
              <w:pStyle w:val="ListParagraph"/>
              <w:spacing w:after="0" w:line="240" w:lineRule="auto"/>
              <w:rPr>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56D5C5E">
        <w:tc>
          <w:tcPr>
            <w:tcW w:w="15735" w:type="dxa"/>
            <w:shd w:val="clear" w:color="auto" w:fill="D9D9D9" w:themeFill="background1" w:themeFillShade="D9"/>
          </w:tcPr>
          <w:p w14:paraId="411C2E75" w14:textId="07717730" w:rsidR="00D60BD0" w:rsidRPr="003134D0" w:rsidRDefault="00D60BD0" w:rsidP="0074531B">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4636BC">
              <w:rPr>
                <w:rFonts w:eastAsia="Arial Unicode MS" w:cstheme="minorHAnsi"/>
                <w:b/>
                <w:bCs/>
                <w:sz w:val="24"/>
                <w:szCs w:val="24"/>
              </w:rPr>
              <w:t xml:space="preserve">What we will see and where?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74531B">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56D5C5E">
        <w:trPr>
          <w:trHeight w:val="4005"/>
        </w:trPr>
        <w:tc>
          <w:tcPr>
            <w:tcW w:w="15735" w:type="dxa"/>
          </w:tcPr>
          <w:p w14:paraId="32790362" w14:textId="1C349C5E" w:rsidR="00B9681B" w:rsidRPr="004636BC" w:rsidRDefault="00B9681B" w:rsidP="056D5C5E">
            <w:pPr>
              <w:tabs>
                <w:tab w:val="left" w:pos="264"/>
              </w:tabs>
              <w:spacing w:after="0" w:line="240" w:lineRule="auto"/>
              <w:rPr>
                <w:b/>
                <w:bCs/>
                <w:color w:val="7030A0"/>
                <w:sz w:val="24"/>
                <w:szCs w:val="24"/>
              </w:rPr>
            </w:pPr>
          </w:p>
          <w:p w14:paraId="1B2B9B10" w14:textId="77777777" w:rsidR="00E506A1" w:rsidRDefault="002644A1" w:rsidP="00E506A1">
            <w:pPr>
              <w:pStyle w:val="ListParagraph"/>
              <w:numPr>
                <w:ilvl w:val="0"/>
                <w:numId w:val="41"/>
              </w:numPr>
              <w:spacing w:after="0" w:line="240" w:lineRule="auto"/>
              <w:rPr>
                <w:sz w:val="24"/>
                <w:szCs w:val="24"/>
              </w:rPr>
            </w:pPr>
            <w:r w:rsidRPr="00E506A1">
              <w:rPr>
                <w:sz w:val="24"/>
                <w:szCs w:val="24"/>
              </w:rPr>
              <w:t>I</w:t>
            </w:r>
            <w:r w:rsidR="10AC9E07" w:rsidRPr="00E506A1">
              <w:rPr>
                <w:sz w:val="24"/>
                <w:szCs w:val="24"/>
              </w:rPr>
              <w:t>mproved quality of repo</w:t>
            </w:r>
            <w:r w:rsidRPr="00E506A1">
              <w:rPr>
                <w:sz w:val="24"/>
                <w:szCs w:val="24"/>
              </w:rPr>
              <w:t xml:space="preserve">rting, recording, and follow-up of racist incidents through regular analysis of SEEMIS records. </w:t>
            </w:r>
          </w:p>
          <w:p w14:paraId="47BEFF3E" w14:textId="77777777" w:rsidR="00E506A1" w:rsidRPr="00E506A1" w:rsidRDefault="00853821" w:rsidP="00E506A1">
            <w:pPr>
              <w:pStyle w:val="ListParagraph"/>
              <w:numPr>
                <w:ilvl w:val="0"/>
                <w:numId w:val="41"/>
              </w:numPr>
              <w:spacing w:after="0" w:line="240" w:lineRule="auto"/>
              <w:rPr>
                <w:sz w:val="24"/>
                <w:szCs w:val="24"/>
              </w:rPr>
            </w:pPr>
            <w:r w:rsidRPr="00E506A1">
              <w:rPr>
                <w:bCs/>
                <w:sz w:val="24"/>
                <w:szCs w:val="24"/>
              </w:rPr>
              <w:t xml:space="preserve">Targeted group of children will be monitored through the use of the GMWP to assess their sense of belonging. </w:t>
            </w:r>
          </w:p>
          <w:p w14:paraId="699F131E" w14:textId="6A1877F6" w:rsidR="00B9681B" w:rsidRPr="00E506A1" w:rsidRDefault="10AC9E07" w:rsidP="00E506A1">
            <w:pPr>
              <w:pStyle w:val="ListParagraph"/>
              <w:numPr>
                <w:ilvl w:val="0"/>
                <w:numId w:val="41"/>
              </w:numPr>
              <w:spacing w:after="0" w:line="240" w:lineRule="auto"/>
              <w:rPr>
                <w:sz w:val="24"/>
                <w:szCs w:val="24"/>
              </w:rPr>
            </w:pPr>
            <w:r w:rsidRPr="00E506A1">
              <w:rPr>
                <w:bCs/>
                <w:sz w:val="24"/>
                <w:szCs w:val="24"/>
              </w:rPr>
              <w:t>Classroom Observations &amp; Learning Walks:</w:t>
            </w:r>
          </w:p>
          <w:p w14:paraId="5AAF9106" w14:textId="17F0596D" w:rsidR="00B9681B" w:rsidRPr="004636BC" w:rsidRDefault="10AC9E07" w:rsidP="056D5C5E">
            <w:pPr>
              <w:pStyle w:val="ListParagraph"/>
              <w:numPr>
                <w:ilvl w:val="1"/>
                <w:numId w:val="39"/>
              </w:numPr>
              <w:spacing w:after="0" w:line="240" w:lineRule="auto"/>
              <w:rPr>
                <w:sz w:val="24"/>
                <w:szCs w:val="24"/>
              </w:rPr>
            </w:pPr>
            <w:r w:rsidRPr="004636BC">
              <w:rPr>
                <w:sz w:val="24"/>
                <w:szCs w:val="24"/>
              </w:rPr>
              <w:t>Direct evidence of embedded anti-racist language, expectations, and routines.</w:t>
            </w:r>
          </w:p>
          <w:p w14:paraId="19259FAA" w14:textId="0EF43F8C" w:rsidR="00E506A1" w:rsidRPr="00E506A1" w:rsidRDefault="10AC9E07" w:rsidP="008A07C7">
            <w:pPr>
              <w:pStyle w:val="ListParagraph"/>
              <w:numPr>
                <w:ilvl w:val="1"/>
                <w:numId w:val="39"/>
              </w:numPr>
              <w:spacing w:after="0" w:line="240" w:lineRule="auto"/>
              <w:rPr>
                <w:sz w:val="24"/>
                <w:szCs w:val="24"/>
              </w:rPr>
            </w:pPr>
            <w:r w:rsidRPr="00E506A1">
              <w:rPr>
                <w:sz w:val="24"/>
                <w:szCs w:val="24"/>
              </w:rPr>
              <w:t>Visual and structural evidence of diverse v</w:t>
            </w:r>
            <w:r w:rsidR="00853821" w:rsidRPr="00E506A1">
              <w:rPr>
                <w:sz w:val="24"/>
                <w:szCs w:val="24"/>
              </w:rPr>
              <w:t xml:space="preserve">oices, authors, histories, </w:t>
            </w:r>
            <w:r w:rsidRPr="00E506A1">
              <w:rPr>
                <w:sz w:val="24"/>
                <w:szCs w:val="24"/>
              </w:rPr>
              <w:t>taking place regularly across the school and nursery.</w:t>
            </w:r>
          </w:p>
          <w:p w14:paraId="63972C05" w14:textId="77777777" w:rsidR="00E506A1" w:rsidRDefault="10AC9E07" w:rsidP="00E506A1">
            <w:pPr>
              <w:pStyle w:val="ListParagraph"/>
              <w:numPr>
                <w:ilvl w:val="0"/>
                <w:numId w:val="47"/>
              </w:numPr>
              <w:spacing w:after="0" w:line="240" w:lineRule="auto"/>
              <w:rPr>
                <w:sz w:val="24"/>
                <w:szCs w:val="24"/>
              </w:rPr>
            </w:pPr>
            <w:r w:rsidRPr="00E506A1">
              <w:rPr>
                <w:sz w:val="24"/>
                <w:szCs w:val="24"/>
              </w:rPr>
              <w:t>Evidence of deep engagement with multicultural themes and diverse contexts embedded directly within pupil work.</w:t>
            </w:r>
          </w:p>
          <w:p w14:paraId="372C979F" w14:textId="77777777" w:rsidR="00E506A1" w:rsidRDefault="10AC9E07" w:rsidP="00E506A1">
            <w:pPr>
              <w:pStyle w:val="ListParagraph"/>
              <w:numPr>
                <w:ilvl w:val="0"/>
                <w:numId w:val="47"/>
              </w:numPr>
              <w:spacing w:after="0" w:line="240" w:lineRule="auto"/>
              <w:rPr>
                <w:sz w:val="24"/>
                <w:szCs w:val="24"/>
              </w:rPr>
            </w:pPr>
            <w:r w:rsidRPr="00E506A1">
              <w:rPr>
                <w:sz w:val="24"/>
                <w:szCs w:val="24"/>
              </w:rPr>
              <w:t>Professional learning evaluations, surveys, and professional dialogue show increased staff confidence in identifying and addressing racist behaviour. Staff can confidently articulate the difference between being "not racist" and "anti-racist," while demonstrating a clear understanding of bias, stereotyping, and structural racism.</w:t>
            </w:r>
          </w:p>
          <w:p w14:paraId="56B8F441" w14:textId="014B0C89" w:rsidR="00853821" w:rsidRPr="00E506A1" w:rsidRDefault="10AC9E07" w:rsidP="00E506A1">
            <w:pPr>
              <w:pStyle w:val="ListParagraph"/>
              <w:numPr>
                <w:ilvl w:val="0"/>
                <w:numId w:val="47"/>
              </w:numPr>
              <w:spacing w:after="0" w:line="240" w:lineRule="auto"/>
              <w:rPr>
                <w:sz w:val="24"/>
                <w:szCs w:val="24"/>
              </w:rPr>
            </w:pPr>
            <w:r w:rsidRPr="00E506A1">
              <w:rPr>
                <w:sz w:val="24"/>
                <w:szCs w:val="24"/>
              </w:rPr>
              <w:t>Staff surveys show increased confidence in planning and delivering high-quality outdoor learning, even when working within limited physical space.</w:t>
            </w:r>
          </w:p>
          <w:p w14:paraId="28183062" w14:textId="77777777" w:rsidR="00B9681B" w:rsidRPr="004636BC" w:rsidRDefault="10AC9E07" w:rsidP="056D5C5E">
            <w:pPr>
              <w:pStyle w:val="ListParagraph"/>
              <w:numPr>
                <w:ilvl w:val="0"/>
                <w:numId w:val="39"/>
              </w:numPr>
              <w:spacing w:after="0" w:line="240" w:lineRule="auto"/>
              <w:rPr>
                <w:sz w:val="24"/>
                <w:szCs w:val="24"/>
              </w:rPr>
            </w:pPr>
            <w:r w:rsidRPr="004636BC">
              <w:rPr>
                <w:sz w:val="24"/>
                <w:szCs w:val="24"/>
              </w:rPr>
              <w:t>Documented, increased utili</w:t>
            </w:r>
            <w:r w:rsidR="3DCF594D" w:rsidRPr="004636BC">
              <w:rPr>
                <w:sz w:val="24"/>
                <w:szCs w:val="24"/>
              </w:rPr>
              <w:t>s</w:t>
            </w:r>
            <w:r w:rsidRPr="004636BC">
              <w:rPr>
                <w:sz w:val="24"/>
                <w:szCs w:val="24"/>
              </w:rPr>
              <w:t>ation of local parks, woodlands, and broader community spaces.</w:t>
            </w:r>
          </w:p>
          <w:p w14:paraId="52A4F9EF" w14:textId="5C7F8139" w:rsidR="00E360D8" w:rsidRPr="00DE5C2D" w:rsidRDefault="00E360D8" w:rsidP="056D5C5E">
            <w:pPr>
              <w:pStyle w:val="ListParagraph"/>
              <w:numPr>
                <w:ilvl w:val="0"/>
                <w:numId w:val="39"/>
              </w:numPr>
              <w:spacing w:after="0" w:line="240" w:lineRule="auto"/>
            </w:pPr>
            <w:r w:rsidRPr="004636BC">
              <w:rPr>
                <w:sz w:val="24"/>
                <w:szCs w:val="24"/>
              </w:rPr>
              <w:t xml:space="preserve">Targeted group of learners will be regularly screened against the wellbeing indicators in relation to learning outdoors. </w:t>
            </w: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56D5C5E">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Pr="004636BC" w:rsidRDefault="00D60BD0" w:rsidP="00D60BD0">
            <w:pPr>
              <w:jc w:val="center"/>
              <w:rPr>
                <w:rFonts w:cstheme="minorHAnsi"/>
                <w:b/>
                <w:bCs/>
                <w:sz w:val="24"/>
                <w:szCs w:val="24"/>
              </w:rPr>
            </w:pPr>
            <w:r w:rsidRPr="004636BC">
              <w:rPr>
                <w:rFonts w:cstheme="minorHAnsi"/>
                <w:b/>
                <w:bCs/>
                <w:sz w:val="24"/>
                <w:szCs w:val="24"/>
              </w:rPr>
              <w:t>Tasks to achieve priority</w:t>
            </w:r>
          </w:p>
          <w:p w14:paraId="2A44BB05" w14:textId="70D6A7BC" w:rsidR="00D60BD0" w:rsidRPr="004636BC" w:rsidRDefault="00D60BD0" w:rsidP="00D60BD0">
            <w:pPr>
              <w:jc w:val="center"/>
              <w:rPr>
                <w:rFonts w:cstheme="minorHAnsi"/>
                <w:b/>
                <w:bCs/>
                <w:sz w:val="24"/>
                <w:szCs w:val="24"/>
              </w:rPr>
            </w:pPr>
            <w:r w:rsidRPr="004636BC">
              <w:rPr>
                <w:rFonts w:cstheme="minorHAnsi"/>
                <w:b/>
                <w:bCs/>
                <w:sz w:val="24"/>
                <w:szCs w:val="24"/>
              </w:rPr>
              <w:t xml:space="preserve"> </w:t>
            </w:r>
            <w:r w:rsidR="00B9681B" w:rsidRPr="004636BC">
              <w:rPr>
                <w:rFonts w:cstheme="minorHAnsi"/>
                <w:b/>
                <w:bCs/>
                <w:sz w:val="24"/>
                <w:szCs w:val="24"/>
              </w:rPr>
              <w:t>(Early Years/</w:t>
            </w:r>
            <w:r w:rsidR="00721A7F" w:rsidRPr="004636BC">
              <w:rPr>
                <w:rFonts w:cstheme="minorHAnsi"/>
                <w:b/>
                <w:bCs/>
                <w:sz w:val="24"/>
                <w:szCs w:val="24"/>
              </w:rPr>
              <w:t>ASN/</w:t>
            </w:r>
            <w:r w:rsidR="00B9681B" w:rsidRPr="004636BC">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4636BC" w:rsidRDefault="00D60BD0" w:rsidP="00D60BD0">
            <w:pPr>
              <w:jc w:val="center"/>
              <w:rPr>
                <w:rFonts w:cstheme="minorHAnsi"/>
                <w:b/>
                <w:bCs/>
                <w:sz w:val="24"/>
                <w:szCs w:val="24"/>
              </w:rPr>
            </w:pPr>
            <w:r w:rsidRPr="004636BC">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4636BC" w:rsidRDefault="00D60BD0" w:rsidP="00D60BD0">
            <w:pPr>
              <w:jc w:val="center"/>
              <w:rPr>
                <w:rFonts w:cstheme="minorHAnsi"/>
                <w:b/>
                <w:bCs/>
                <w:sz w:val="24"/>
                <w:szCs w:val="24"/>
              </w:rPr>
            </w:pPr>
            <w:r w:rsidRPr="004636BC">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4636BC" w:rsidRDefault="00D60BD0" w:rsidP="00D60BD0">
            <w:pPr>
              <w:jc w:val="center"/>
              <w:rPr>
                <w:rFonts w:eastAsia="Arial Unicode MS" w:cstheme="minorHAnsi"/>
                <w:b/>
                <w:bCs/>
                <w:sz w:val="24"/>
                <w:szCs w:val="24"/>
              </w:rPr>
            </w:pPr>
            <w:r w:rsidRPr="004636BC">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4636BC" w:rsidRDefault="00D60BD0" w:rsidP="00D60BD0">
            <w:pPr>
              <w:jc w:val="center"/>
              <w:rPr>
                <w:rFonts w:eastAsia="Arial Unicode MS" w:cstheme="minorHAnsi"/>
                <w:b/>
                <w:bCs/>
                <w:sz w:val="24"/>
                <w:szCs w:val="24"/>
              </w:rPr>
            </w:pPr>
            <w:r w:rsidRPr="004636BC">
              <w:rPr>
                <w:rFonts w:cstheme="minorHAnsi"/>
                <w:b/>
                <w:bCs/>
                <w:sz w:val="24"/>
                <w:szCs w:val="24"/>
              </w:rPr>
              <w:t>Resources and staff development</w:t>
            </w:r>
          </w:p>
        </w:tc>
      </w:tr>
      <w:tr w:rsidR="002A1D9A" w:rsidRPr="00055548" w14:paraId="340D694C"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A4CAB14" w14:textId="676F9B8C" w:rsidR="002A1D9A" w:rsidRPr="004636BC" w:rsidRDefault="534E2D5D" w:rsidP="002A1D9A">
            <w:pPr>
              <w:rPr>
                <w:rFonts w:cstheme="minorHAnsi"/>
                <w:sz w:val="24"/>
                <w:szCs w:val="24"/>
              </w:rPr>
            </w:pPr>
            <w:r w:rsidRPr="004636BC">
              <w:rPr>
                <w:rFonts w:cstheme="minorHAnsi"/>
                <w:sz w:val="24"/>
                <w:szCs w:val="24"/>
              </w:rPr>
              <w:t>Provide staff training on recognising, challenging, and recording racist incidents.</w:t>
            </w:r>
            <w:r w:rsidR="5B3D7B4C" w:rsidRPr="004636BC">
              <w:rPr>
                <w:rFonts w:cstheme="minorHAnsi"/>
                <w:sz w:val="24"/>
                <w:szCs w:val="24"/>
              </w:rPr>
              <w:t xml:space="preserve"> Use the Anti</w:t>
            </w:r>
            <w:r w:rsidR="002A1D9A" w:rsidRPr="004636BC">
              <w:rPr>
                <w:rFonts w:cstheme="minorHAnsi"/>
                <w:sz w:val="24"/>
                <w:szCs w:val="24"/>
              </w:rPr>
              <w:noBreakHyphen/>
            </w:r>
            <w:r w:rsidR="5B3D7B4C" w:rsidRPr="004636BC">
              <w:rPr>
                <w:rFonts w:cstheme="minorHAnsi"/>
                <w:sz w:val="24"/>
                <w:szCs w:val="24"/>
              </w:rPr>
              <w:t>Racist Critical Thinking Model in staff training and planning sessions.</w:t>
            </w:r>
            <w:r w:rsidR="7431B961" w:rsidRPr="004636BC">
              <w:rPr>
                <w:rFonts w:cstheme="minorHAnsi"/>
                <w:sz w:val="24"/>
                <w:szCs w:val="24"/>
              </w:rPr>
              <w:t xml:space="preserve"> Provide staff with exemplars, planning tools, and discussion frameworks.</w:t>
            </w:r>
          </w:p>
        </w:tc>
        <w:tc>
          <w:tcPr>
            <w:tcW w:w="1816" w:type="dxa"/>
            <w:tcBorders>
              <w:top w:val="single" w:sz="4" w:space="0" w:color="auto"/>
              <w:left w:val="single" w:sz="4" w:space="0" w:color="auto"/>
              <w:bottom w:val="single" w:sz="4" w:space="0" w:color="auto"/>
              <w:right w:val="single" w:sz="4" w:space="0" w:color="auto"/>
            </w:tcBorders>
          </w:tcPr>
          <w:p w14:paraId="1A4C066B" w14:textId="65DA413E" w:rsidR="002A1D9A" w:rsidRPr="004636BC" w:rsidRDefault="243EE2D2"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719EFCC7"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B544A30" w14:textId="0F31352B" w:rsidR="002A1D9A" w:rsidRPr="004636BC" w:rsidRDefault="2E0EC265" w:rsidP="0C90EA0D">
            <w:pPr>
              <w:spacing w:after="0" w:line="240" w:lineRule="auto"/>
              <w:jc w:val="center"/>
              <w:rPr>
                <w:rFonts w:eastAsia="Arial Unicode MS" w:cstheme="minorHAnsi"/>
                <w:sz w:val="24"/>
                <w:szCs w:val="24"/>
              </w:rPr>
            </w:pPr>
            <w:r w:rsidRPr="004636BC">
              <w:rPr>
                <w:rFonts w:eastAsia="Arial Unicode MS" w:cstheme="minorHAnsi"/>
                <w:sz w:val="24"/>
                <w:szCs w:val="24"/>
              </w:rPr>
              <w:t>Mrs Cannon</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7C8F980" w14:textId="7421B7ED" w:rsidR="002A1D9A" w:rsidRPr="004636BC" w:rsidRDefault="3CC2A7B1" w:rsidP="056D5C5E">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Jame</w:t>
            </w:r>
            <w:r w:rsidR="61780188" w:rsidRPr="004636BC">
              <w:rPr>
                <w:rFonts w:eastAsia="Arial Unicode MS" w:cstheme="minorHAnsi"/>
                <w:sz w:val="24"/>
                <w:szCs w:val="24"/>
              </w:rPr>
              <w:t>s</w:t>
            </w:r>
            <w:r w:rsidRPr="004636BC">
              <w:rPr>
                <w:rFonts w:eastAsia="Arial Unicode MS" w:cstheme="minorHAnsi"/>
                <w:sz w:val="24"/>
                <w:szCs w:val="24"/>
              </w:rPr>
              <w:t xml:space="preserve"> Bank Model of Multi-Cultural Education</w:t>
            </w:r>
          </w:p>
          <w:p w14:paraId="7FA3C674" w14:textId="5E98BA76" w:rsidR="002A1D9A" w:rsidRPr="004636BC" w:rsidRDefault="78E24A4F" w:rsidP="056D5C5E">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Education Scotland Anti-Racist Mentor</w:t>
            </w:r>
          </w:p>
          <w:p w14:paraId="6BAF02DB" w14:textId="279950B1" w:rsidR="002A1D9A" w:rsidRPr="004636BC" w:rsidRDefault="4D9D201D" w:rsidP="0C90EA0D">
            <w:pPr>
              <w:autoSpaceDE w:val="0"/>
              <w:autoSpaceDN w:val="0"/>
              <w:adjustRightInd w:val="0"/>
              <w:spacing w:after="0" w:line="240" w:lineRule="auto"/>
              <w:jc w:val="center"/>
              <w:rPr>
                <w:rFonts w:eastAsia="Arial Unicode MS" w:cstheme="minorHAnsi"/>
                <w:sz w:val="24"/>
                <w:szCs w:val="24"/>
              </w:rPr>
            </w:pPr>
            <w:hyperlink r:id="rId11">
              <w:r w:rsidRPr="004636BC">
                <w:rPr>
                  <w:rStyle w:val="Hyperlink"/>
                  <w:rFonts w:cstheme="minorHAnsi"/>
                  <w:sz w:val="24"/>
                  <w:szCs w:val="24"/>
                </w:rPr>
                <w:t>Anti-Racist Ed.Scot</w:t>
              </w:r>
            </w:hyperlink>
          </w:p>
        </w:tc>
      </w:tr>
      <w:tr w:rsidR="002A1D9A" w:rsidRPr="00055548" w14:paraId="069EFC2D"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A835F78" w14:textId="4CBDA96D" w:rsidR="002A1D9A" w:rsidRPr="004636BC" w:rsidRDefault="534E2D5D" w:rsidP="002A1D9A">
            <w:pPr>
              <w:rPr>
                <w:rFonts w:cstheme="minorHAnsi"/>
                <w:sz w:val="24"/>
                <w:szCs w:val="24"/>
              </w:rPr>
            </w:pPr>
            <w:r w:rsidRPr="004636BC">
              <w:rPr>
                <w:rFonts w:cstheme="minorHAnsi"/>
                <w:sz w:val="24"/>
                <w:szCs w:val="24"/>
              </w:rPr>
              <w:t>Review and strengthen the school’s procedures for reporting and responding to racism.</w:t>
            </w:r>
            <w:r w:rsidR="2DA3040D" w:rsidRPr="004636BC">
              <w:rPr>
                <w:rFonts w:cstheme="minorHAnsi"/>
                <w:sz w:val="24"/>
                <w:szCs w:val="24"/>
              </w:rPr>
              <w:t xml:space="preserve"> Launch the St John’s Equalities Policy with the whole </w:t>
            </w:r>
            <w:r w:rsidR="2DA3040D" w:rsidRPr="004636BC">
              <w:rPr>
                <w:rFonts w:cstheme="minorHAnsi"/>
                <w:sz w:val="24"/>
                <w:szCs w:val="24"/>
              </w:rPr>
              <w:lastRenderedPageBreak/>
              <w:t>community.</w:t>
            </w:r>
            <w:r w:rsidR="6A60246E" w:rsidRPr="004636BC">
              <w:rPr>
                <w:rFonts w:cstheme="minorHAnsi"/>
                <w:sz w:val="24"/>
                <w:szCs w:val="24"/>
              </w:rPr>
              <w:t xml:space="preserve"> Consult with families and community partners on the Equalities Policy.</w:t>
            </w:r>
          </w:p>
        </w:tc>
        <w:tc>
          <w:tcPr>
            <w:tcW w:w="1816" w:type="dxa"/>
            <w:tcBorders>
              <w:top w:val="single" w:sz="4" w:space="0" w:color="auto"/>
              <w:left w:val="single" w:sz="4" w:space="0" w:color="auto"/>
              <w:bottom w:val="single" w:sz="4" w:space="0" w:color="auto"/>
              <w:right w:val="single" w:sz="4" w:space="0" w:color="auto"/>
            </w:tcBorders>
          </w:tcPr>
          <w:p w14:paraId="344CFC61" w14:textId="15312A23" w:rsidR="002A1D9A" w:rsidRPr="004636BC" w:rsidRDefault="07811BFE"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lastRenderedPageBreak/>
              <w:t>June 2027</w:t>
            </w:r>
          </w:p>
          <w:p w14:paraId="6CF23823" w14:textId="19001A77"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236083BD"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E762404" w14:textId="5CCBB511" w:rsidR="002A1D9A" w:rsidRPr="004636BC" w:rsidRDefault="2DA3040D" w:rsidP="056D5C5E">
            <w:pPr>
              <w:spacing w:after="0" w:line="240" w:lineRule="auto"/>
              <w:jc w:val="center"/>
              <w:rPr>
                <w:rFonts w:cstheme="minorHAnsi"/>
                <w:sz w:val="24"/>
                <w:szCs w:val="24"/>
              </w:rPr>
            </w:pPr>
            <w:r w:rsidRPr="004636BC">
              <w:rPr>
                <w:rFonts w:eastAsia="Arial Unicode MS" w:cstheme="minorHAnsi"/>
                <w:sz w:val="24"/>
                <w:szCs w:val="24"/>
              </w:rPr>
              <w:t>All Staff</w:t>
            </w:r>
          </w:p>
          <w:p w14:paraId="5B906C96" w14:textId="3C6750EE" w:rsidR="002A1D9A" w:rsidRPr="004636BC" w:rsidRDefault="2DA3040D" w:rsidP="056D5C5E">
            <w:pPr>
              <w:spacing w:after="0" w:line="240" w:lineRule="auto"/>
              <w:jc w:val="center"/>
              <w:rPr>
                <w:rFonts w:eastAsia="Arial Unicode MS" w:cstheme="minorHAnsi"/>
                <w:sz w:val="24"/>
                <w:szCs w:val="24"/>
              </w:rPr>
            </w:pPr>
            <w:r w:rsidRPr="004636BC">
              <w:rPr>
                <w:rFonts w:eastAsia="Arial Unicode MS" w:cstheme="minorHAnsi"/>
                <w:sz w:val="24"/>
                <w:szCs w:val="24"/>
              </w:rPr>
              <w:t>Anti-Racist Group</w:t>
            </w:r>
          </w:p>
          <w:p w14:paraId="48AAA83A" w14:textId="5A870898" w:rsidR="002A1D9A" w:rsidRPr="004636BC" w:rsidRDefault="2DA3040D" w:rsidP="056D5C5E">
            <w:pPr>
              <w:spacing w:after="0" w:line="240" w:lineRule="auto"/>
              <w:jc w:val="center"/>
              <w:rPr>
                <w:rFonts w:eastAsia="Arial Unicode MS" w:cstheme="minorHAnsi"/>
                <w:sz w:val="24"/>
                <w:szCs w:val="24"/>
              </w:rPr>
            </w:pPr>
            <w:r w:rsidRPr="004636BC">
              <w:rPr>
                <w:rFonts w:eastAsia="Arial Unicode MS" w:cstheme="minorHAnsi"/>
                <w:sz w:val="24"/>
                <w:szCs w:val="24"/>
              </w:rPr>
              <w:t>Equalities Committee</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5604863F" w14:textId="2E655FDD" w:rsidR="002A1D9A" w:rsidRPr="004636BC" w:rsidRDefault="7F066530" w:rsidP="0C90EA0D">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Inverclyde Equalities Group</w:t>
            </w:r>
          </w:p>
        </w:tc>
      </w:tr>
      <w:tr w:rsidR="002A1D9A" w:rsidRPr="00055548" w14:paraId="21C306C5"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06ED21" w14:textId="3421FCFE" w:rsidR="002A1D9A" w:rsidRPr="004636BC" w:rsidRDefault="002A1D9A" w:rsidP="002A1D9A">
            <w:pPr>
              <w:rPr>
                <w:rFonts w:cstheme="minorHAnsi"/>
                <w:sz w:val="24"/>
                <w:szCs w:val="24"/>
              </w:rPr>
            </w:pPr>
            <w:r w:rsidRPr="004636BC">
              <w:rPr>
                <w:rFonts w:cstheme="minorHAnsi"/>
                <w:sz w:val="24"/>
                <w:szCs w:val="24"/>
              </w:rPr>
              <w:t>Use assemblies, circle time, and class charters to reinforce anti</w:t>
            </w:r>
            <w:r w:rsidRPr="004636BC">
              <w:rPr>
                <w:rFonts w:cstheme="minorHAnsi"/>
                <w:sz w:val="24"/>
                <w:szCs w:val="24"/>
              </w:rPr>
              <w:noBreakHyphen/>
              <w:t>racist values.</w:t>
            </w:r>
          </w:p>
        </w:tc>
        <w:tc>
          <w:tcPr>
            <w:tcW w:w="1816" w:type="dxa"/>
            <w:tcBorders>
              <w:top w:val="single" w:sz="4" w:space="0" w:color="auto"/>
              <w:left w:val="single" w:sz="4" w:space="0" w:color="auto"/>
              <w:bottom w:val="single" w:sz="4" w:space="0" w:color="auto"/>
              <w:right w:val="single" w:sz="4" w:space="0" w:color="auto"/>
            </w:tcBorders>
          </w:tcPr>
          <w:p w14:paraId="13E7024B" w14:textId="65DA413E" w:rsidR="002A1D9A" w:rsidRPr="004636BC" w:rsidRDefault="3DFB4277"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6DC3EB58" w14:textId="5167C8BA"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10287F70"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CADB7E3" w14:textId="42B197E8" w:rsidR="002A1D9A" w:rsidRPr="004636BC" w:rsidRDefault="42EA52E6" w:rsidP="0C90EA0D">
            <w:pPr>
              <w:spacing w:after="0" w:line="240" w:lineRule="auto"/>
              <w:jc w:val="center"/>
              <w:rPr>
                <w:rFonts w:eastAsia="Arial Unicode MS" w:cstheme="minorHAnsi"/>
                <w:sz w:val="24"/>
                <w:szCs w:val="24"/>
              </w:rPr>
            </w:pPr>
            <w:r w:rsidRPr="004636BC">
              <w:rPr>
                <w:rFonts w:eastAsia="Arial Unicode MS" w:cstheme="minorHAnsi"/>
                <w:sz w:val="24"/>
                <w:szCs w:val="24"/>
              </w:rPr>
              <w:t>All staff</w:t>
            </w:r>
            <w:r w:rsidR="7A85E543" w:rsidRPr="004636BC">
              <w:rPr>
                <w:rFonts w:eastAsia="Arial Unicode MS" w:cstheme="minorHAnsi"/>
                <w:sz w:val="24"/>
                <w:szCs w:val="24"/>
              </w:rPr>
              <w:t xml:space="preserve"> &amp; Anti-Racist Group</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F747541" w14:textId="7F6B3DCA" w:rsidR="002A1D9A" w:rsidRPr="004636BC" w:rsidRDefault="2E964E8D" w:rsidP="0C90EA0D">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UNCRC Articles</w:t>
            </w:r>
          </w:p>
        </w:tc>
      </w:tr>
      <w:tr w:rsidR="002A1D9A" w:rsidRPr="00055548" w14:paraId="55A03FE8"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9F48116" w14:textId="21F4608D" w:rsidR="002A1D9A" w:rsidRPr="004636BC" w:rsidRDefault="534E2D5D" w:rsidP="002A1D9A">
            <w:pPr>
              <w:rPr>
                <w:rFonts w:cstheme="minorHAnsi"/>
                <w:sz w:val="24"/>
                <w:szCs w:val="24"/>
              </w:rPr>
            </w:pPr>
            <w:r w:rsidRPr="004636BC">
              <w:rPr>
                <w:rFonts w:cstheme="minorHAnsi"/>
                <w:sz w:val="24"/>
                <w:szCs w:val="24"/>
              </w:rPr>
              <w:t>Audit current curriculum for representation gaps.</w:t>
            </w:r>
            <w:r w:rsidR="01405B20" w:rsidRPr="004636BC">
              <w:rPr>
                <w:rFonts w:cstheme="minorHAnsi"/>
                <w:sz w:val="24"/>
                <w:szCs w:val="24"/>
              </w:rPr>
              <w:t xml:space="preserve"> Review displays, library stock, and shared spaces for representation.</w:t>
            </w:r>
            <w:r w:rsidR="3120B25B" w:rsidRPr="004636BC">
              <w:rPr>
                <w:rFonts w:cstheme="minorHAnsi"/>
                <w:sz w:val="24"/>
                <w:szCs w:val="24"/>
              </w:rPr>
              <w:t xml:space="preserve"> Identify opportunities to add multicultural content to existing topics. Introduce diverse texts, authors, and resources across all stages.</w:t>
            </w:r>
          </w:p>
        </w:tc>
        <w:tc>
          <w:tcPr>
            <w:tcW w:w="1816" w:type="dxa"/>
            <w:tcBorders>
              <w:top w:val="single" w:sz="4" w:space="0" w:color="auto"/>
              <w:left w:val="single" w:sz="4" w:space="0" w:color="auto"/>
              <w:bottom w:val="single" w:sz="4" w:space="0" w:color="auto"/>
              <w:right w:val="single" w:sz="4" w:space="0" w:color="auto"/>
            </w:tcBorders>
          </w:tcPr>
          <w:p w14:paraId="20427461" w14:textId="65DA413E" w:rsidR="002A1D9A" w:rsidRPr="004636BC" w:rsidRDefault="3DFB4277"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0408E77D" w14:textId="7B77E2EC"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64A54641"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DADD41F" w14:textId="3663EAA3" w:rsidR="002A1D9A" w:rsidRPr="004636BC" w:rsidRDefault="22B439BD" w:rsidP="056D5C5E">
            <w:pPr>
              <w:spacing w:after="0" w:line="240" w:lineRule="auto"/>
              <w:jc w:val="center"/>
              <w:rPr>
                <w:rFonts w:eastAsia="Arial Unicode MS" w:cstheme="minorHAnsi"/>
                <w:sz w:val="24"/>
                <w:szCs w:val="24"/>
              </w:rPr>
            </w:pPr>
            <w:r w:rsidRPr="004636BC">
              <w:rPr>
                <w:rFonts w:eastAsia="Arial Unicode MS" w:cstheme="minorHAnsi"/>
                <w:sz w:val="24"/>
                <w:szCs w:val="24"/>
              </w:rPr>
              <w:t>All staff</w:t>
            </w:r>
          </w:p>
          <w:p w14:paraId="1FE9BA80" w14:textId="0784ABDC" w:rsidR="002A1D9A" w:rsidRPr="004636BC" w:rsidRDefault="32E1448F" w:rsidP="056D5C5E">
            <w:pPr>
              <w:spacing w:after="0" w:line="240" w:lineRule="auto"/>
              <w:jc w:val="center"/>
              <w:rPr>
                <w:rFonts w:eastAsia="Arial Unicode MS" w:cstheme="minorHAnsi"/>
                <w:sz w:val="24"/>
                <w:szCs w:val="24"/>
              </w:rPr>
            </w:pPr>
            <w:r w:rsidRPr="004636BC">
              <w:rPr>
                <w:rFonts w:eastAsia="Arial Unicode MS" w:cstheme="minorHAnsi"/>
                <w:sz w:val="24"/>
                <w:szCs w:val="24"/>
              </w:rPr>
              <w:t>Anti-Racist Group</w:t>
            </w:r>
          </w:p>
          <w:p w14:paraId="33850D05" w14:textId="47CA3F21" w:rsidR="002A1D9A" w:rsidRPr="004636BC" w:rsidRDefault="32E1448F" w:rsidP="0C90EA0D">
            <w:pPr>
              <w:spacing w:after="0" w:line="240" w:lineRule="auto"/>
              <w:jc w:val="center"/>
              <w:rPr>
                <w:rFonts w:eastAsia="Arial Unicode MS" w:cstheme="minorHAnsi"/>
                <w:sz w:val="24"/>
                <w:szCs w:val="24"/>
              </w:rPr>
            </w:pPr>
            <w:r w:rsidRPr="004636BC">
              <w:rPr>
                <w:rFonts w:eastAsia="Arial Unicode MS" w:cstheme="minorHAnsi"/>
                <w:sz w:val="24"/>
                <w:szCs w:val="24"/>
              </w:rPr>
              <w:t>Literacy Committee</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2F7E023" w14:textId="57A9027A" w:rsidR="002A1D9A" w:rsidRPr="004636BC" w:rsidRDefault="3F199242" w:rsidP="056D5C5E">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BRL Resources</w:t>
            </w:r>
          </w:p>
          <w:p w14:paraId="125157C1" w14:textId="1636BA9F" w:rsidR="002A1D9A" w:rsidRPr="004636BC" w:rsidRDefault="3F199242" w:rsidP="0C90EA0D">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Inverclyde</w:t>
            </w:r>
            <w:r w:rsidR="14414CB7" w:rsidRPr="004636BC">
              <w:rPr>
                <w:rFonts w:eastAsia="Arial Unicode MS" w:cstheme="minorHAnsi"/>
                <w:sz w:val="24"/>
                <w:szCs w:val="24"/>
              </w:rPr>
              <w:t xml:space="preserve"> Progression</w:t>
            </w:r>
            <w:r w:rsidRPr="004636BC">
              <w:rPr>
                <w:rFonts w:eastAsia="Arial Unicode MS" w:cstheme="minorHAnsi"/>
                <w:sz w:val="24"/>
                <w:szCs w:val="24"/>
              </w:rPr>
              <w:t xml:space="preserve"> Pathways</w:t>
            </w:r>
          </w:p>
        </w:tc>
      </w:tr>
      <w:tr w:rsidR="002A1D9A" w:rsidRPr="00055548" w14:paraId="4BA6627D"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2AB2B6" w14:textId="6120A75D" w:rsidR="002A1D9A" w:rsidRPr="004636BC" w:rsidRDefault="002A1D9A" w:rsidP="002A1D9A">
            <w:pPr>
              <w:rPr>
                <w:rFonts w:cstheme="minorHAnsi"/>
                <w:sz w:val="24"/>
                <w:szCs w:val="24"/>
              </w:rPr>
            </w:pPr>
            <w:r w:rsidRPr="004636BC">
              <w:rPr>
                <w:rFonts w:cstheme="minorHAnsi"/>
                <w:sz w:val="24"/>
                <w:szCs w:val="24"/>
              </w:rPr>
              <w:t>Share examples of good practice across the school.</w:t>
            </w:r>
          </w:p>
        </w:tc>
        <w:tc>
          <w:tcPr>
            <w:tcW w:w="1816" w:type="dxa"/>
            <w:tcBorders>
              <w:top w:val="single" w:sz="4" w:space="0" w:color="auto"/>
              <w:left w:val="single" w:sz="4" w:space="0" w:color="auto"/>
              <w:bottom w:val="single" w:sz="4" w:space="0" w:color="auto"/>
              <w:right w:val="single" w:sz="4" w:space="0" w:color="auto"/>
            </w:tcBorders>
          </w:tcPr>
          <w:p w14:paraId="645080AD" w14:textId="3D8B63F6" w:rsidR="002A1D9A" w:rsidRPr="004636BC" w:rsidRDefault="3926C6E3"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6116E2AE" w14:textId="1E39FB45"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46032300"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627F29" w14:textId="7DE8470F" w:rsidR="002A1D9A" w:rsidRPr="004636BC" w:rsidRDefault="763167DD" w:rsidP="056D5C5E">
            <w:pPr>
              <w:spacing w:after="0" w:line="240" w:lineRule="auto"/>
              <w:jc w:val="center"/>
              <w:rPr>
                <w:rFonts w:eastAsia="Arial Unicode MS" w:cstheme="minorHAnsi"/>
                <w:sz w:val="24"/>
                <w:szCs w:val="24"/>
              </w:rPr>
            </w:pPr>
            <w:r w:rsidRPr="004636BC">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3AB4F84D" w14:textId="7D2720C2" w:rsidR="002A1D9A" w:rsidRPr="004636BC" w:rsidRDefault="002A1D9A" w:rsidP="002A1D9A">
            <w:pPr>
              <w:autoSpaceDE w:val="0"/>
              <w:autoSpaceDN w:val="0"/>
              <w:adjustRightInd w:val="0"/>
              <w:spacing w:after="0" w:line="240" w:lineRule="auto"/>
              <w:rPr>
                <w:rFonts w:eastAsia="Arial Unicode MS" w:cstheme="minorHAnsi"/>
                <w:sz w:val="24"/>
                <w:szCs w:val="24"/>
              </w:rPr>
            </w:pPr>
          </w:p>
        </w:tc>
      </w:tr>
      <w:tr w:rsidR="002A1D9A" w:rsidRPr="00055548" w14:paraId="12FDC585"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DC991E0" w14:textId="4544B527" w:rsidR="002A1D9A" w:rsidRPr="004636BC" w:rsidRDefault="002A1D9A" w:rsidP="002A1D9A">
            <w:pPr>
              <w:rPr>
                <w:rFonts w:cstheme="minorHAnsi"/>
                <w:sz w:val="24"/>
                <w:szCs w:val="24"/>
              </w:rPr>
            </w:pPr>
            <w:r w:rsidRPr="004636BC">
              <w:rPr>
                <w:rFonts w:cstheme="minorHAnsi"/>
                <w:sz w:val="24"/>
                <w:szCs w:val="24"/>
              </w:rPr>
              <w:t>Host family learning sessions on anti</w:t>
            </w:r>
            <w:r w:rsidRPr="004636BC">
              <w:rPr>
                <w:rFonts w:cstheme="minorHAnsi"/>
                <w:sz w:val="24"/>
                <w:szCs w:val="24"/>
              </w:rPr>
              <w:noBreakHyphen/>
              <w:t>racism and diversity.</w:t>
            </w:r>
          </w:p>
        </w:tc>
        <w:tc>
          <w:tcPr>
            <w:tcW w:w="1816" w:type="dxa"/>
            <w:tcBorders>
              <w:top w:val="single" w:sz="4" w:space="0" w:color="auto"/>
              <w:left w:val="single" w:sz="4" w:space="0" w:color="auto"/>
              <w:bottom w:val="single" w:sz="4" w:space="0" w:color="auto"/>
              <w:right w:val="single" w:sz="4" w:space="0" w:color="auto"/>
            </w:tcBorders>
          </w:tcPr>
          <w:p w14:paraId="55725560" w14:textId="65DA413E" w:rsidR="002A1D9A" w:rsidRPr="004636BC" w:rsidRDefault="23A432CF"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28EDFC91" w14:textId="62D9BBB0"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4CFF1760"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4431340" w14:textId="30ECC214" w:rsidR="002A1D9A" w:rsidRPr="004636BC" w:rsidRDefault="0A67EC15" w:rsidP="056D5C5E">
            <w:pPr>
              <w:spacing w:after="0" w:line="240" w:lineRule="auto"/>
              <w:jc w:val="center"/>
              <w:rPr>
                <w:rFonts w:eastAsia="Arial Unicode MS" w:cstheme="minorHAnsi"/>
                <w:sz w:val="24"/>
                <w:szCs w:val="24"/>
              </w:rPr>
            </w:pPr>
            <w:r w:rsidRPr="004636BC">
              <w:rPr>
                <w:rFonts w:eastAsia="Arial Unicode MS" w:cstheme="minorHAnsi"/>
                <w:sz w:val="24"/>
                <w:szCs w:val="24"/>
              </w:rPr>
              <w:t>SLT</w:t>
            </w:r>
          </w:p>
          <w:p w14:paraId="71308966" w14:textId="46B2279D" w:rsidR="002A1D9A" w:rsidRPr="004636BC" w:rsidRDefault="23E227AE" w:rsidP="056D5C5E">
            <w:pPr>
              <w:spacing w:after="0" w:line="240" w:lineRule="auto"/>
              <w:jc w:val="center"/>
              <w:rPr>
                <w:rFonts w:eastAsia="Arial Unicode MS" w:cstheme="minorHAnsi"/>
                <w:sz w:val="24"/>
                <w:szCs w:val="24"/>
              </w:rPr>
            </w:pPr>
            <w:r w:rsidRPr="004636BC">
              <w:rPr>
                <w:rFonts w:eastAsia="Arial Unicode MS" w:cstheme="minorHAnsi"/>
                <w:sz w:val="24"/>
                <w:szCs w:val="24"/>
              </w:rPr>
              <w:t xml:space="preserve">Cluster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E1411DA" w14:textId="649F1064" w:rsidR="002A1D9A" w:rsidRPr="004636BC" w:rsidRDefault="002A1D9A" w:rsidP="002A1D9A">
            <w:pPr>
              <w:autoSpaceDE w:val="0"/>
              <w:autoSpaceDN w:val="0"/>
              <w:adjustRightInd w:val="0"/>
              <w:spacing w:after="0" w:line="240" w:lineRule="auto"/>
              <w:rPr>
                <w:rFonts w:eastAsia="Arial Unicode MS" w:cstheme="minorHAnsi"/>
                <w:sz w:val="24"/>
                <w:szCs w:val="24"/>
              </w:rPr>
            </w:pPr>
          </w:p>
        </w:tc>
      </w:tr>
      <w:tr w:rsidR="002A1D9A" w:rsidRPr="00055548" w14:paraId="5FEAC39A"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386BB20" w14:textId="4318824C" w:rsidR="002A1D9A" w:rsidRPr="004636BC" w:rsidRDefault="002A1D9A" w:rsidP="002A1D9A">
            <w:pPr>
              <w:rPr>
                <w:rFonts w:cstheme="minorHAnsi"/>
                <w:sz w:val="24"/>
                <w:szCs w:val="24"/>
              </w:rPr>
            </w:pPr>
            <w:r w:rsidRPr="004636BC">
              <w:rPr>
                <w:rFonts w:cstheme="minorHAnsi"/>
                <w:sz w:val="24"/>
                <w:szCs w:val="24"/>
              </w:rPr>
              <w:t>Provide targeted support for pupils affected by racism.</w:t>
            </w:r>
          </w:p>
        </w:tc>
        <w:tc>
          <w:tcPr>
            <w:tcW w:w="1816" w:type="dxa"/>
            <w:tcBorders>
              <w:top w:val="single" w:sz="4" w:space="0" w:color="auto"/>
              <w:left w:val="single" w:sz="4" w:space="0" w:color="auto"/>
              <w:bottom w:val="single" w:sz="4" w:space="0" w:color="auto"/>
              <w:right w:val="single" w:sz="4" w:space="0" w:color="auto"/>
            </w:tcBorders>
          </w:tcPr>
          <w:p w14:paraId="281919D1" w14:textId="05C3834F" w:rsidR="002A1D9A" w:rsidRPr="004636BC" w:rsidRDefault="5289E8C8"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62C55F6A" w14:textId="25A2579E"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48EA4677"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E9E1EB7" w14:textId="17787930" w:rsidR="002A1D9A" w:rsidRPr="004636BC" w:rsidRDefault="45FE4199" w:rsidP="056D5C5E">
            <w:pPr>
              <w:spacing w:after="0" w:line="240" w:lineRule="auto"/>
              <w:jc w:val="center"/>
              <w:rPr>
                <w:rFonts w:eastAsia="Arial Unicode MS" w:cstheme="minorHAnsi"/>
                <w:sz w:val="24"/>
                <w:szCs w:val="24"/>
              </w:rPr>
            </w:pPr>
            <w:r w:rsidRPr="004636BC">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730D4A5D" w14:textId="08A528BD" w:rsidR="002A1D9A" w:rsidRPr="004636BC" w:rsidRDefault="002A1D9A" w:rsidP="002A1D9A">
            <w:pPr>
              <w:autoSpaceDE w:val="0"/>
              <w:autoSpaceDN w:val="0"/>
              <w:adjustRightInd w:val="0"/>
              <w:spacing w:after="0" w:line="240" w:lineRule="auto"/>
              <w:rPr>
                <w:rFonts w:eastAsia="Arial Unicode MS" w:cstheme="minorHAnsi"/>
                <w:sz w:val="24"/>
                <w:szCs w:val="24"/>
              </w:rPr>
            </w:pPr>
          </w:p>
        </w:tc>
      </w:tr>
      <w:tr w:rsidR="002A1D9A" w:rsidRPr="00055548" w14:paraId="11C77457"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D38914" w14:textId="3A1D146B" w:rsidR="002A1D9A" w:rsidRPr="004636BC" w:rsidRDefault="002A1D9A" w:rsidP="002A1D9A">
            <w:pPr>
              <w:rPr>
                <w:rFonts w:cstheme="minorHAnsi"/>
                <w:sz w:val="24"/>
                <w:szCs w:val="24"/>
              </w:rPr>
            </w:pPr>
            <w:r w:rsidRPr="004636BC">
              <w:rPr>
                <w:rFonts w:cstheme="minorHAnsi"/>
                <w:sz w:val="24"/>
                <w:szCs w:val="24"/>
              </w:rPr>
              <w:t>Celebrate cultural diversity through events, storytelling, and shared learning.</w:t>
            </w:r>
          </w:p>
        </w:tc>
        <w:tc>
          <w:tcPr>
            <w:tcW w:w="1816" w:type="dxa"/>
            <w:tcBorders>
              <w:top w:val="single" w:sz="4" w:space="0" w:color="auto"/>
              <w:left w:val="single" w:sz="4" w:space="0" w:color="auto"/>
              <w:bottom w:val="single" w:sz="4" w:space="0" w:color="auto"/>
              <w:right w:val="single" w:sz="4" w:space="0" w:color="auto"/>
            </w:tcBorders>
          </w:tcPr>
          <w:p w14:paraId="0B11C6D3" w14:textId="2789939C" w:rsidR="002A1D9A" w:rsidRPr="004636BC" w:rsidRDefault="53EE0F85"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0B3EA048" w14:textId="1ED44BB7" w:rsidR="002A1D9A" w:rsidRPr="004636BC" w:rsidRDefault="002A1D9A"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7C97AB31" w14:textId="77777777" w:rsidR="002A1D9A" w:rsidRPr="004636BC" w:rsidRDefault="002A1D9A" w:rsidP="002A1D9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18F6A1D" w14:textId="02B06C78" w:rsidR="002A1D9A" w:rsidRPr="004636BC" w:rsidRDefault="2AC122FB" w:rsidP="056D5C5E">
            <w:pPr>
              <w:spacing w:after="0" w:line="240" w:lineRule="auto"/>
              <w:jc w:val="center"/>
              <w:rPr>
                <w:rFonts w:eastAsia="Arial Unicode MS" w:cstheme="minorHAnsi"/>
                <w:sz w:val="24"/>
                <w:szCs w:val="24"/>
              </w:rPr>
            </w:pPr>
            <w:r w:rsidRPr="004636BC">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55E6C95A" w14:textId="6375D299" w:rsidR="002A1D9A" w:rsidRPr="004636BC" w:rsidRDefault="002A1D9A" w:rsidP="002A1D9A">
            <w:pPr>
              <w:autoSpaceDE w:val="0"/>
              <w:autoSpaceDN w:val="0"/>
              <w:adjustRightInd w:val="0"/>
              <w:spacing w:after="0" w:line="240" w:lineRule="auto"/>
              <w:rPr>
                <w:rFonts w:eastAsia="Arial Unicode MS" w:cstheme="minorHAnsi"/>
                <w:sz w:val="24"/>
                <w:szCs w:val="24"/>
              </w:rPr>
            </w:pPr>
          </w:p>
        </w:tc>
      </w:tr>
      <w:tr w:rsidR="002A1D9A" w:rsidRPr="00055548" w14:paraId="1ADDE6E7"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0" w:type="dxa"/>
              <w:left w:w="20" w:type="dxa"/>
              <w:bottom w:w="0" w:type="dxa"/>
              <w:right w:w="20" w:type="dxa"/>
            </w:tcMar>
          </w:tcPr>
          <w:p w14:paraId="5808D521" w14:textId="77777777" w:rsidR="002A1D9A" w:rsidRPr="004636BC" w:rsidRDefault="002A1D9A" w:rsidP="002A1D9A">
            <w:pPr>
              <w:rPr>
                <w:rFonts w:cstheme="minorHAnsi"/>
                <w:sz w:val="24"/>
                <w:szCs w:val="24"/>
              </w:rPr>
            </w:pPr>
          </w:p>
        </w:tc>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E53046" w14:textId="77777777" w:rsidR="002A1D9A" w:rsidRPr="004636BC" w:rsidRDefault="002A1D9A" w:rsidP="00D60BD0">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79CCBE" w14:textId="77777777" w:rsidR="002A1D9A" w:rsidRPr="004636BC" w:rsidRDefault="002A1D9A" w:rsidP="00D60BD0">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20" w:type="dxa"/>
              <w:left w:w="20" w:type="dxa"/>
              <w:bottom w:w="0" w:type="dxa"/>
              <w:right w:w="20" w:type="dxa"/>
            </w:tcMar>
          </w:tcPr>
          <w:p w14:paraId="6FB04A4B" w14:textId="77777777" w:rsidR="002A1D9A" w:rsidRPr="004636BC" w:rsidRDefault="002A1D9A" w:rsidP="00D60BD0">
            <w:pPr>
              <w:spacing w:after="0" w:line="240" w:lineRule="auto"/>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shd w:val="clear" w:color="auto" w:fill="F2F2F2" w:themeFill="background1" w:themeFillShade="F2"/>
            <w:noWrap/>
            <w:tcMar>
              <w:top w:w="20" w:type="dxa"/>
              <w:left w:w="20" w:type="dxa"/>
              <w:bottom w:w="0" w:type="dxa"/>
              <w:right w:w="20" w:type="dxa"/>
            </w:tcMar>
          </w:tcPr>
          <w:p w14:paraId="591F2511" w14:textId="77777777" w:rsidR="002A1D9A" w:rsidRPr="004636BC" w:rsidRDefault="002A1D9A" w:rsidP="00D60BD0">
            <w:pPr>
              <w:autoSpaceDE w:val="0"/>
              <w:autoSpaceDN w:val="0"/>
              <w:adjustRightInd w:val="0"/>
              <w:spacing w:after="0" w:line="240" w:lineRule="auto"/>
              <w:rPr>
                <w:rFonts w:eastAsia="Arial Unicode MS" w:cstheme="minorHAnsi"/>
                <w:sz w:val="24"/>
                <w:szCs w:val="24"/>
              </w:rPr>
            </w:pPr>
          </w:p>
        </w:tc>
      </w:tr>
      <w:tr w:rsidR="00995EC1" w:rsidRPr="00055548" w14:paraId="60836523"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1730689D" w:rsidR="00995EC1" w:rsidRPr="004636BC" w:rsidRDefault="00995EC1" w:rsidP="00995EC1">
            <w:pPr>
              <w:pStyle w:val="Header"/>
              <w:rPr>
                <w:rFonts w:cstheme="minorHAnsi"/>
                <w:bCs/>
                <w:sz w:val="24"/>
                <w:szCs w:val="24"/>
                <w:u w:val="single"/>
              </w:rPr>
            </w:pPr>
            <w:r w:rsidRPr="004636BC">
              <w:rPr>
                <w:rFonts w:cstheme="minorHAnsi"/>
                <w:sz w:val="24"/>
                <w:szCs w:val="24"/>
              </w:rPr>
              <w:t>Provide staff training on outdoor pedagogy and creative use of small spaces.</w:t>
            </w:r>
          </w:p>
        </w:tc>
        <w:tc>
          <w:tcPr>
            <w:tcW w:w="1816" w:type="dxa"/>
            <w:tcBorders>
              <w:top w:val="single" w:sz="4" w:space="0" w:color="auto"/>
              <w:left w:val="single" w:sz="4" w:space="0" w:color="auto"/>
              <w:bottom w:val="single" w:sz="4" w:space="0" w:color="auto"/>
              <w:right w:val="single" w:sz="4" w:space="0" w:color="auto"/>
            </w:tcBorders>
          </w:tcPr>
          <w:p w14:paraId="11B34AF0" w14:textId="0F00310E" w:rsidR="00995EC1" w:rsidRPr="004636BC" w:rsidRDefault="1333D2F4"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183D357F" w14:textId="7FAC5B5C" w:rsidR="00995EC1" w:rsidRPr="004636BC" w:rsidRDefault="00995EC1"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995EC1" w:rsidRPr="004636BC" w:rsidRDefault="00995EC1" w:rsidP="00995EC1">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76FED05" w14:textId="10BC53B8" w:rsidR="00995EC1" w:rsidRPr="004636BC" w:rsidRDefault="4A33333C" w:rsidP="056D5C5E">
            <w:pPr>
              <w:spacing w:after="0" w:line="240" w:lineRule="auto"/>
              <w:jc w:val="center"/>
              <w:rPr>
                <w:rFonts w:eastAsia="Arial Unicode MS" w:cstheme="minorHAnsi"/>
                <w:sz w:val="24"/>
                <w:szCs w:val="24"/>
              </w:rPr>
            </w:pPr>
            <w:r w:rsidRPr="004636BC">
              <w:rPr>
                <w:rFonts w:eastAsia="Arial Unicode MS" w:cstheme="minorHAnsi"/>
                <w:sz w:val="24"/>
                <w:szCs w:val="24"/>
              </w:rPr>
              <w:t>SLT</w:t>
            </w:r>
          </w:p>
          <w:p w14:paraId="0FC5E7CD" w14:textId="0EA85FA9" w:rsidR="00995EC1" w:rsidRPr="004636BC" w:rsidRDefault="4A33333C" w:rsidP="056D5C5E">
            <w:pPr>
              <w:spacing w:after="0" w:line="240" w:lineRule="auto"/>
              <w:jc w:val="center"/>
              <w:rPr>
                <w:rFonts w:eastAsia="Arial Unicode MS" w:cstheme="minorHAnsi"/>
                <w:sz w:val="24"/>
                <w:szCs w:val="24"/>
              </w:rPr>
            </w:pPr>
            <w:r w:rsidRPr="004636BC">
              <w:rPr>
                <w:rFonts w:eastAsia="Arial Unicode MS" w:cstheme="minorHAnsi"/>
                <w:sz w:val="24"/>
                <w:szCs w:val="24"/>
              </w:rPr>
              <w:t>Learning through Landscapes</w:t>
            </w:r>
          </w:p>
          <w:p w14:paraId="4CA93685" w14:textId="5B08BC33" w:rsidR="00995EC1" w:rsidRPr="004636BC" w:rsidRDefault="4ADD4094" w:rsidP="056D5C5E">
            <w:pPr>
              <w:spacing w:after="0" w:line="240" w:lineRule="auto"/>
              <w:jc w:val="center"/>
              <w:rPr>
                <w:rFonts w:eastAsia="Arial Unicode MS" w:cstheme="minorHAnsi"/>
                <w:sz w:val="24"/>
                <w:szCs w:val="24"/>
              </w:rPr>
            </w:pPr>
            <w:r w:rsidRPr="004636BC">
              <w:rPr>
                <w:rFonts w:eastAsia="Arial Unicode MS" w:cstheme="minorHAnsi"/>
                <w:sz w:val="24"/>
                <w:szCs w:val="24"/>
              </w:rPr>
              <w:t>Nursery Staff</w:t>
            </w:r>
          </w:p>
          <w:p w14:paraId="596EDFCD" w14:textId="57011E91" w:rsidR="00995EC1" w:rsidRPr="004636BC" w:rsidRDefault="10BD7937" w:rsidP="056D5C5E">
            <w:pPr>
              <w:spacing w:after="0" w:line="240" w:lineRule="auto"/>
              <w:jc w:val="center"/>
              <w:rPr>
                <w:rFonts w:eastAsia="Arial Unicode MS" w:cstheme="minorHAnsi"/>
                <w:sz w:val="24"/>
                <w:szCs w:val="24"/>
              </w:rPr>
            </w:pPr>
            <w:r w:rsidRPr="004636BC">
              <w:rPr>
                <w:rFonts w:eastAsia="Arial Unicode MS" w:cstheme="minorHAnsi"/>
                <w:sz w:val="24"/>
                <w:szCs w:val="24"/>
              </w:rPr>
              <w:t>Outdoor Education Support</w:t>
            </w:r>
          </w:p>
          <w:p w14:paraId="6FA558CE" w14:textId="72D08B04" w:rsidR="00995EC1" w:rsidRPr="004636BC" w:rsidRDefault="00995EC1" w:rsidP="056D5C5E">
            <w:pPr>
              <w:spacing w:after="0" w:line="240" w:lineRule="auto"/>
              <w:jc w:val="center"/>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354CDB3C" w14:textId="739492C4" w:rsidR="00995EC1" w:rsidRPr="004636BC" w:rsidRDefault="47146C4A" w:rsidP="056D5C5E">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lastRenderedPageBreak/>
              <w:t>Learning through Landscapes</w:t>
            </w:r>
          </w:p>
        </w:tc>
      </w:tr>
      <w:tr w:rsidR="00995EC1" w:rsidRPr="00055548" w14:paraId="52272EE4"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34B6D6" w14:textId="708D977D" w:rsidR="00995EC1" w:rsidRPr="004636BC" w:rsidRDefault="00995EC1" w:rsidP="00995EC1">
            <w:pPr>
              <w:pStyle w:val="Header"/>
              <w:rPr>
                <w:rFonts w:cstheme="minorHAnsi"/>
                <w:bCs/>
                <w:sz w:val="24"/>
                <w:szCs w:val="24"/>
              </w:rPr>
            </w:pPr>
            <w:r w:rsidRPr="004636BC">
              <w:rPr>
                <w:rFonts w:cstheme="minorHAnsi"/>
                <w:sz w:val="24"/>
                <w:szCs w:val="24"/>
              </w:rPr>
              <w:t>Audit all outdoor spaces and identify opportunities for improvement.</w:t>
            </w:r>
          </w:p>
        </w:tc>
        <w:tc>
          <w:tcPr>
            <w:tcW w:w="1816" w:type="dxa"/>
            <w:tcBorders>
              <w:top w:val="single" w:sz="4" w:space="0" w:color="auto"/>
              <w:left w:val="single" w:sz="4" w:space="0" w:color="auto"/>
              <w:bottom w:val="single" w:sz="4" w:space="0" w:color="auto"/>
              <w:right w:val="single" w:sz="4" w:space="0" w:color="auto"/>
            </w:tcBorders>
          </w:tcPr>
          <w:p w14:paraId="30881635" w14:textId="637FD371" w:rsidR="00995EC1" w:rsidRPr="004636BC" w:rsidRDefault="6092E696"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5557156C" w14:textId="1A49ADF9" w:rsidR="00995EC1" w:rsidRPr="004636BC" w:rsidRDefault="00995EC1"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08DDAD60" w14:textId="77777777" w:rsidR="00995EC1" w:rsidRPr="004636BC" w:rsidRDefault="00995EC1" w:rsidP="00995EC1">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7529875" w14:textId="1206F737" w:rsidR="00995EC1" w:rsidRPr="004636BC" w:rsidRDefault="27E5CCA8" w:rsidP="056D5C5E">
            <w:pPr>
              <w:spacing w:after="0" w:line="240" w:lineRule="auto"/>
              <w:jc w:val="center"/>
              <w:rPr>
                <w:rFonts w:eastAsia="Arial Unicode MS" w:cstheme="minorHAnsi"/>
                <w:sz w:val="24"/>
                <w:szCs w:val="24"/>
              </w:rPr>
            </w:pPr>
            <w:r w:rsidRPr="004636BC">
              <w:rPr>
                <w:rFonts w:eastAsia="Arial Unicode MS" w:cstheme="minorHAnsi"/>
                <w:sz w:val="24"/>
                <w:szCs w:val="24"/>
              </w:rPr>
              <w:t xml:space="preserve">Outdoor Learning </w:t>
            </w:r>
            <w:r w:rsidR="64CC7718" w:rsidRPr="004636BC">
              <w:rPr>
                <w:rFonts w:eastAsia="Arial Unicode MS" w:cstheme="minorHAnsi"/>
                <w:sz w:val="24"/>
                <w:szCs w:val="24"/>
              </w:rPr>
              <w:t>Working Party</w:t>
            </w:r>
          </w:p>
          <w:p w14:paraId="4511E955" w14:textId="19837648" w:rsidR="00995EC1" w:rsidRPr="004636BC" w:rsidRDefault="7D62FA00" w:rsidP="056D5C5E">
            <w:pPr>
              <w:spacing w:after="0" w:line="240" w:lineRule="auto"/>
              <w:jc w:val="center"/>
              <w:rPr>
                <w:rFonts w:eastAsia="Arial Unicode MS" w:cstheme="minorHAnsi"/>
                <w:sz w:val="24"/>
                <w:szCs w:val="24"/>
              </w:rPr>
            </w:pPr>
            <w:r w:rsidRPr="004636BC">
              <w:rPr>
                <w:rFonts w:eastAsia="Arial Unicode MS" w:cstheme="minorHAnsi"/>
                <w:sz w:val="24"/>
                <w:szCs w:val="24"/>
              </w:rPr>
              <w:t>Outdoor Education Support</w:t>
            </w:r>
          </w:p>
          <w:p w14:paraId="3B50E6E2" w14:textId="7F566B38" w:rsidR="00995EC1" w:rsidRPr="004636BC" w:rsidRDefault="00995EC1" w:rsidP="056D5C5E">
            <w:pPr>
              <w:spacing w:after="0" w:line="240" w:lineRule="auto"/>
              <w:jc w:val="center"/>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9B64FFC" w14:textId="77777777" w:rsidR="00995EC1" w:rsidRPr="004636BC" w:rsidRDefault="00995EC1" w:rsidP="00995EC1">
            <w:pPr>
              <w:autoSpaceDE w:val="0"/>
              <w:autoSpaceDN w:val="0"/>
              <w:adjustRightInd w:val="0"/>
              <w:spacing w:after="0" w:line="240" w:lineRule="auto"/>
              <w:rPr>
                <w:rFonts w:eastAsia="Arial Unicode MS" w:cstheme="minorHAnsi"/>
                <w:sz w:val="24"/>
                <w:szCs w:val="24"/>
              </w:rPr>
            </w:pPr>
          </w:p>
        </w:tc>
      </w:tr>
      <w:tr w:rsidR="00995EC1" w:rsidRPr="00055548" w14:paraId="606B3E42"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BF5BC7C" w14:textId="01F7CB52" w:rsidR="00995EC1" w:rsidRPr="004636BC" w:rsidRDefault="0470DA2A" w:rsidP="056D5C5E">
            <w:pPr>
              <w:pStyle w:val="Header"/>
              <w:rPr>
                <w:rFonts w:cstheme="minorHAnsi"/>
                <w:sz w:val="24"/>
                <w:szCs w:val="24"/>
              </w:rPr>
            </w:pPr>
            <w:r w:rsidRPr="004636BC">
              <w:rPr>
                <w:rFonts w:cstheme="minorHAnsi"/>
                <w:sz w:val="24"/>
                <w:szCs w:val="24"/>
              </w:rPr>
              <w:t>Train key staff in</w:t>
            </w:r>
            <w:r w:rsidR="3D69228D" w:rsidRPr="004636BC">
              <w:rPr>
                <w:rFonts w:cstheme="minorHAnsi"/>
                <w:sz w:val="24"/>
                <w:szCs w:val="24"/>
              </w:rPr>
              <w:t xml:space="preserve"> basic forest school principals </w:t>
            </w:r>
            <w:r w:rsidR="55187039" w:rsidRPr="004636BC">
              <w:rPr>
                <w:rFonts w:cstheme="minorHAnsi"/>
                <w:sz w:val="24"/>
                <w:szCs w:val="24"/>
              </w:rPr>
              <w:t>and fire</w:t>
            </w:r>
            <w:r w:rsidRPr="004636BC">
              <w:rPr>
                <w:rFonts w:cstheme="minorHAnsi"/>
                <w:sz w:val="24"/>
                <w:szCs w:val="24"/>
              </w:rPr>
              <w:t xml:space="preserve"> safety </w:t>
            </w:r>
            <w:r w:rsidR="3F2C59E8" w:rsidRPr="004636BC">
              <w:rPr>
                <w:rFonts w:cstheme="minorHAnsi"/>
                <w:sz w:val="24"/>
                <w:szCs w:val="24"/>
              </w:rPr>
              <w:t>/</w:t>
            </w:r>
            <w:r w:rsidRPr="004636BC">
              <w:rPr>
                <w:rFonts w:cstheme="minorHAnsi"/>
                <w:sz w:val="24"/>
                <w:szCs w:val="24"/>
              </w:rPr>
              <w:t xml:space="preserve"> outdoor risk management</w:t>
            </w:r>
          </w:p>
        </w:tc>
        <w:tc>
          <w:tcPr>
            <w:tcW w:w="1816" w:type="dxa"/>
            <w:tcBorders>
              <w:top w:val="single" w:sz="4" w:space="0" w:color="auto"/>
              <w:left w:val="single" w:sz="4" w:space="0" w:color="auto"/>
              <w:bottom w:val="single" w:sz="4" w:space="0" w:color="auto"/>
              <w:right w:val="single" w:sz="4" w:space="0" w:color="auto"/>
            </w:tcBorders>
          </w:tcPr>
          <w:p w14:paraId="43A5A9E4" w14:textId="79A8CE51" w:rsidR="00995EC1" w:rsidRPr="004636BC" w:rsidRDefault="5A25DE6A" w:rsidP="056D5C5E">
            <w:pPr>
              <w:autoSpaceDE w:val="0"/>
              <w:autoSpaceDN w:val="0"/>
              <w:adjustRightInd w:val="0"/>
              <w:spacing w:after="0" w:line="240" w:lineRule="auto"/>
              <w:jc w:val="center"/>
              <w:rPr>
                <w:rFonts w:cstheme="minorHAnsi"/>
                <w:sz w:val="24"/>
                <w:szCs w:val="24"/>
              </w:rPr>
            </w:pPr>
            <w:r w:rsidRPr="004636BC">
              <w:rPr>
                <w:rFonts w:cstheme="minorHAnsi"/>
                <w:sz w:val="24"/>
                <w:szCs w:val="24"/>
              </w:rPr>
              <w:t>June 2027</w:t>
            </w:r>
          </w:p>
          <w:p w14:paraId="5D4CA9E0" w14:textId="33929202" w:rsidR="00995EC1" w:rsidRPr="004636BC" w:rsidRDefault="00995EC1" w:rsidP="056D5C5E">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611DE57E" w14:textId="77777777" w:rsidR="00995EC1" w:rsidRPr="004636BC" w:rsidRDefault="00995EC1" w:rsidP="00995EC1">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A39072B" w14:textId="5BF05563" w:rsidR="00995EC1" w:rsidRPr="004636BC" w:rsidRDefault="1010094B" w:rsidP="056D5C5E">
            <w:pPr>
              <w:spacing w:after="0" w:line="240" w:lineRule="auto"/>
              <w:jc w:val="center"/>
              <w:rPr>
                <w:rFonts w:eastAsia="Arial Unicode MS" w:cstheme="minorHAnsi"/>
                <w:sz w:val="24"/>
                <w:szCs w:val="24"/>
              </w:rPr>
            </w:pPr>
            <w:r w:rsidRPr="004636BC">
              <w:rPr>
                <w:rFonts w:eastAsia="Arial Unicode MS" w:cstheme="minorHAnsi"/>
                <w:sz w:val="24"/>
                <w:szCs w:val="24"/>
              </w:rPr>
              <w:t>SLT</w:t>
            </w:r>
          </w:p>
          <w:p w14:paraId="49C4E199" w14:textId="4A9D20CE" w:rsidR="00995EC1" w:rsidRPr="004636BC" w:rsidRDefault="1010094B" w:rsidP="056D5C5E">
            <w:pPr>
              <w:spacing w:after="0" w:line="240" w:lineRule="auto"/>
              <w:jc w:val="center"/>
              <w:rPr>
                <w:rFonts w:eastAsia="Arial Unicode MS" w:cstheme="minorHAnsi"/>
                <w:b/>
                <w:bCs/>
                <w:sz w:val="24"/>
                <w:szCs w:val="24"/>
              </w:rPr>
            </w:pPr>
            <w:r w:rsidRPr="004636BC">
              <w:rPr>
                <w:rFonts w:eastAsia="Arial Unicode MS" w:cstheme="minorHAnsi"/>
                <w:sz w:val="24"/>
                <w:szCs w:val="24"/>
              </w:rPr>
              <w:t>Learning through Landscapes</w:t>
            </w:r>
          </w:p>
          <w:p w14:paraId="227666B0" w14:textId="1E1D4A89" w:rsidR="00995EC1" w:rsidRPr="004636BC" w:rsidRDefault="1010094B" w:rsidP="056D5C5E">
            <w:pPr>
              <w:spacing w:after="0" w:line="240" w:lineRule="auto"/>
              <w:jc w:val="center"/>
              <w:rPr>
                <w:rFonts w:eastAsia="Arial Unicode MS" w:cstheme="minorHAnsi"/>
                <w:b/>
                <w:bCs/>
                <w:sz w:val="24"/>
                <w:szCs w:val="24"/>
              </w:rPr>
            </w:pPr>
            <w:r w:rsidRPr="004636BC">
              <w:rPr>
                <w:rFonts w:eastAsia="Arial Unicode MS" w:cstheme="minorHAnsi"/>
                <w:sz w:val="24"/>
                <w:szCs w:val="24"/>
              </w:rPr>
              <w:t>Nursery Staff</w:t>
            </w:r>
          </w:p>
          <w:p w14:paraId="2C2FFF3D" w14:textId="53DBD768" w:rsidR="00995EC1" w:rsidRPr="004636BC" w:rsidRDefault="00995EC1" w:rsidP="056D5C5E">
            <w:pPr>
              <w:spacing w:after="0" w:line="240" w:lineRule="auto"/>
              <w:jc w:val="center"/>
              <w:rPr>
                <w:rFonts w:cstheme="minorHAnsi"/>
                <w:sz w:val="24"/>
                <w:szCs w:val="24"/>
              </w:rPr>
            </w:pPr>
          </w:p>
          <w:p w14:paraId="52F9FAEC" w14:textId="65F4E6C3" w:rsidR="00995EC1" w:rsidRPr="004636BC" w:rsidRDefault="00995EC1" w:rsidP="056D5C5E">
            <w:pPr>
              <w:spacing w:after="0" w:line="240" w:lineRule="auto"/>
              <w:jc w:val="center"/>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5B1C1C01" w14:textId="1AA36FE8" w:rsidR="00995EC1" w:rsidRPr="004636BC" w:rsidRDefault="1E808D4A" w:rsidP="056D5C5E">
            <w:pPr>
              <w:autoSpaceDE w:val="0"/>
              <w:autoSpaceDN w:val="0"/>
              <w:adjustRightInd w:val="0"/>
              <w:spacing w:after="0" w:line="240" w:lineRule="auto"/>
              <w:jc w:val="center"/>
              <w:rPr>
                <w:rFonts w:eastAsia="Arial Unicode MS" w:cstheme="minorHAnsi"/>
                <w:sz w:val="24"/>
                <w:szCs w:val="24"/>
              </w:rPr>
            </w:pPr>
            <w:r w:rsidRPr="004636BC">
              <w:rPr>
                <w:rFonts w:eastAsia="Arial Unicode MS" w:cstheme="minorHAnsi"/>
                <w:sz w:val="24"/>
                <w:szCs w:val="24"/>
              </w:rPr>
              <w:t xml:space="preserve">Nursery expertise </w:t>
            </w:r>
          </w:p>
        </w:tc>
      </w:tr>
      <w:tr w:rsidR="056D5C5E" w14:paraId="4F2F300D"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6BD524" w14:textId="7D50D352" w:rsidR="74518068" w:rsidRPr="004636BC" w:rsidRDefault="74518068" w:rsidP="056D5C5E">
            <w:pPr>
              <w:pStyle w:val="Header"/>
              <w:rPr>
                <w:rFonts w:cstheme="minorHAnsi"/>
                <w:sz w:val="24"/>
                <w:szCs w:val="24"/>
              </w:rPr>
            </w:pPr>
            <w:r w:rsidRPr="004636BC">
              <w:rPr>
                <w:rFonts w:cstheme="minorHAnsi"/>
                <w:sz w:val="24"/>
                <w:szCs w:val="24"/>
              </w:rPr>
              <w:t xml:space="preserve">Source suitable resources to support the implementation of </w:t>
            </w:r>
            <w:r w:rsidR="1DF9C6D5" w:rsidRPr="004636BC">
              <w:rPr>
                <w:rFonts w:cstheme="minorHAnsi"/>
                <w:sz w:val="24"/>
                <w:szCs w:val="24"/>
              </w:rPr>
              <w:t>high-quality</w:t>
            </w:r>
            <w:r w:rsidRPr="004636BC">
              <w:rPr>
                <w:rFonts w:cstheme="minorHAnsi"/>
                <w:sz w:val="24"/>
                <w:szCs w:val="24"/>
              </w:rPr>
              <w:t xml:space="preserve"> outdo</w:t>
            </w:r>
            <w:r w:rsidR="1FFCF205" w:rsidRPr="004636BC">
              <w:rPr>
                <w:rFonts w:cstheme="minorHAnsi"/>
                <w:sz w:val="24"/>
                <w:szCs w:val="24"/>
              </w:rPr>
              <w:t xml:space="preserve">or learning </w:t>
            </w:r>
          </w:p>
        </w:tc>
        <w:tc>
          <w:tcPr>
            <w:tcW w:w="1816" w:type="dxa"/>
            <w:tcBorders>
              <w:top w:val="single" w:sz="4" w:space="0" w:color="auto"/>
              <w:left w:val="single" w:sz="4" w:space="0" w:color="auto"/>
              <w:bottom w:val="single" w:sz="4" w:space="0" w:color="auto"/>
              <w:right w:val="single" w:sz="4" w:space="0" w:color="auto"/>
            </w:tcBorders>
          </w:tcPr>
          <w:p w14:paraId="74988CBF" w14:textId="0CAF5F99" w:rsidR="7CB85D1E" w:rsidRPr="004636BC" w:rsidRDefault="7CB85D1E" w:rsidP="056D5C5E">
            <w:pPr>
              <w:spacing w:line="240" w:lineRule="auto"/>
              <w:jc w:val="center"/>
              <w:rPr>
                <w:rFonts w:cstheme="minorHAnsi"/>
                <w:sz w:val="24"/>
                <w:szCs w:val="24"/>
              </w:rPr>
            </w:pPr>
            <w:r w:rsidRPr="004636BC">
              <w:rPr>
                <w:rFonts w:cstheme="minorHAnsi"/>
                <w:sz w:val="24"/>
                <w:szCs w:val="24"/>
              </w:rPr>
              <w:t xml:space="preserve">June 2027 </w:t>
            </w:r>
          </w:p>
        </w:tc>
        <w:tc>
          <w:tcPr>
            <w:tcW w:w="687" w:type="dxa"/>
            <w:tcBorders>
              <w:top w:val="single" w:sz="4" w:space="0" w:color="auto"/>
              <w:left w:val="single" w:sz="4" w:space="0" w:color="auto"/>
              <w:bottom w:val="single" w:sz="4" w:space="0" w:color="auto"/>
              <w:right w:val="single" w:sz="4" w:space="0" w:color="auto"/>
            </w:tcBorders>
          </w:tcPr>
          <w:p w14:paraId="39C31BC5" w14:textId="194E2ED1" w:rsidR="056D5C5E" w:rsidRPr="004636BC" w:rsidRDefault="056D5C5E" w:rsidP="056D5C5E">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8F78315" w14:textId="3B08A4B1" w:rsidR="459FC93D" w:rsidRPr="004636BC" w:rsidRDefault="459FC93D" w:rsidP="056D5C5E">
            <w:pPr>
              <w:spacing w:line="240" w:lineRule="auto"/>
              <w:jc w:val="center"/>
              <w:rPr>
                <w:rFonts w:eastAsia="Arial Unicode MS" w:cstheme="minorHAnsi"/>
                <w:sz w:val="24"/>
                <w:szCs w:val="24"/>
              </w:rPr>
            </w:pPr>
            <w:r w:rsidRPr="004636BC">
              <w:rPr>
                <w:rFonts w:eastAsia="Arial Unicode MS" w:cstheme="minorHAnsi"/>
                <w:sz w:val="24"/>
                <w:szCs w:val="24"/>
              </w:rPr>
              <w:t>Out</w:t>
            </w:r>
            <w:r w:rsidR="03456E95" w:rsidRPr="004636BC">
              <w:rPr>
                <w:rFonts w:eastAsia="Arial Unicode MS" w:cstheme="minorHAnsi"/>
                <w:sz w:val="24"/>
                <w:szCs w:val="24"/>
              </w:rPr>
              <w:t>d</w:t>
            </w:r>
            <w:r w:rsidRPr="004636BC">
              <w:rPr>
                <w:rFonts w:eastAsia="Arial Unicode MS" w:cstheme="minorHAnsi"/>
                <w:sz w:val="24"/>
                <w:szCs w:val="24"/>
              </w:rPr>
              <w:t xml:space="preserve">oor Learning </w:t>
            </w:r>
            <w:r w:rsidR="738821B5" w:rsidRPr="004636BC">
              <w:rPr>
                <w:rFonts w:eastAsia="Arial Unicode MS" w:cstheme="minorHAnsi"/>
                <w:sz w:val="24"/>
                <w:szCs w:val="24"/>
              </w:rPr>
              <w:t>Working Party</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5D12550" w14:textId="40B37520" w:rsidR="056D5C5E" w:rsidRPr="004636BC" w:rsidRDefault="056D5C5E" w:rsidP="056D5C5E">
            <w:pPr>
              <w:spacing w:line="240" w:lineRule="auto"/>
              <w:rPr>
                <w:rFonts w:eastAsia="Arial Unicode MS" w:cstheme="minorHAnsi"/>
                <w:sz w:val="24"/>
                <w:szCs w:val="24"/>
              </w:rPr>
            </w:pPr>
          </w:p>
        </w:tc>
      </w:tr>
      <w:tr w:rsidR="056D5C5E" w14:paraId="7F20426C"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93242A" w14:textId="4D50BC9A" w:rsidR="056D5C5E" w:rsidRPr="004636BC" w:rsidRDefault="056D5C5E" w:rsidP="056D5C5E">
            <w:pPr>
              <w:pStyle w:val="Header"/>
              <w:rPr>
                <w:rFonts w:cstheme="minorHAnsi"/>
                <w:sz w:val="24"/>
                <w:szCs w:val="24"/>
              </w:rPr>
            </w:pPr>
            <w:r w:rsidRPr="004636BC">
              <w:rPr>
                <w:rFonts w:cstheme="minorHAnsi"/>
                <w:sz w:val="24"/>
                <w:szCs w:val="24"/>
              </w:rPr>
              <w:t>Share good practice through peer observations and team</w:t>
            </w:r>
            <w:r w:rsidRPr="004636BC">
              <w:rPr>
                <w:rFonts w:cstheme="minorHAnsi"/>
                <w:sz w:val="24"/>
                <w:szCs w:val="24"/>
              </w:rPr>
              <w:noBreakHyphen/>
              <w:t>teaching.</w:t>
            </w:r>
          </w:p>
        </w:tc>
        <w:tc>
          <w:tcPr>
            <w:tcW w:w="1816" w:type="dxa"/>
            <w:tcBorders>
              <w:top w:val="single" w:sz="4" w:space="0" w:color="auto"/>
              <w:left w:val="single" w:sz="4" w:space="0" w:color="auto"/>
              <w:bottom w:val="single" w:sz="4" w:space="0" w:color="auto"/>
              <w:right w:val="single" w:sz="4" w:space="0" w:color="auto"/>
            </w:tcBorders>
          </w:tcPr>
          <w:p w14:paraId="4561DDEB" w14:textId="242D8822" w:rsidR="056D5C5E" w:rsidRPr="004636BC" w:rsidRDefault="056D5C5E" w:rsidP="056D5C5E">
            <w:pPr>
              <w:spacing w:after="0" w:line="240" w:lineRule="auto"/>
              <w:jc w:val="center"/>
              <w:rPr>
                <w:rFonts w:cstheme="minorHAnsi"/>
                <w:sz w:val="24"/>
                <w:szCs w:val="24"/>
              </w:rPr>
            </w:pPr>
            <w:r w:rsidRPr="004636BC">
              <w:rPr>
                <w:rFonts w:cstheme="minorHAnsi"/>
                <w:sz w:val="24"/>
                <w:szCs w:val="24"/>
              </w:rPr>
              <w:t>June 2027</w:t>
            </w:r>
          </w:p>
          <w:p w14:paraId="32B33255" w14:textId="07F84EDA" w:rsidR="056D5C5E" w:rsidRPr="004636BC" w:rsidRDefault="056D5C5E" w:rsidP="056D5C5E">
            <w:pPr>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68BBE256" w14:textId="77777777" w:rsidR="056D5C5E" w:rsidRPr="004636BC" w:rsidRDefault="056D5C5E" w:rsidP="056D5C5E">
            <w:pPr>
              <w:spacing w:after="0"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62E698C" w14:textId="5B28C1E0" w:rsidR="056D5C5E" w:rsidRPr="004636BC" w:rsidRDefault="056D5C5E" w:rsidP="056D5C5E">
            <w:pPr>
              <w:spacing w:after="0" w:line="240" w:lineRule="auto"/>
              <w:jc w:val="center"/>
              <w:rPr>
                <w:rFonts w:eastAsia="Arial Unicode MS" w:cstheme="minorHAnsi"/>
                <w:sz w:val="24"/>
                <w:szCs w:val="24"/>
              </w:rPr>
            </w:pPr>
            <w:r w:rsidRPr="004636BC">
              <w:rPr>
                <w:rFonts w:eastAsia="Arial Unicode MS" w:cstheme="minorHAnsi"/>
                <w:sz w:val="24"/>
                <w:szCs w:val="24"/>
              </w:rPr>
              <w:t>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188B9B5" w14:textId="37DC7EAE" w:rsidR="056D5C5E" w:rsidRPr="004636BC" w:rsidRDefault="056D5C5E" w:rsidP="056D5C5E">
            <w:pPr>
              <w:spacing w:line="240" w:lineRule="auto"/>
              <w:rPr>
                <w:rFonts w:eastAsia="Arial Unicode MS" w:cstheme="minorHAnsi"/>
                <w:sz w:val="24"/>
                <w:szCs w:val="24"/>
              </w:rPr>
            </w:pPr>
          </w:p>
        </w:tc>
      </w:tr>
    </w:tbl>
    <w:p w14:paraId="5AB855CC" w14:textId="1D929835" w:rsidR="056D5C5E" w:rsidRDefault="056D5C5E"/>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3CE9A59F">
        <w:trPr>
          <w:trHeight w:val="1241"/>
        </w:trPr>
        <w:tc>
          <w:tcPr>
            <w:tcW w:w="15735" w:type="dxa"/>
            <w:gridSpan w:val="3"/>
            <w:shd w:val="clear" w:color="auto" w:fill="D9D9D9" w:themeFill="background1" w:themeFillShade="D9"/>
          </w:tcPr>
          <w:p w14:paraId="30BF837A" w14:textId="672ADC53" w:rsidR="00D60BD0" w:rsidRPr="003134D0" w:rsidRDefault="00D60BD0" w:rsidP="0074531B">
            <w:pPr>
              <w:pStyle w:val="Default"/>
              <w:rPr>
                <w:rFonts w:asciiTheme="minorHAnsi" w:hAnsiTheme="minorHAnsi" w:cstheme="minorHAnsi"/>
                <w:b/>
                <w:sz w:val="28"/>
                <w:szCs w:val="28"/>
              </w:rPr>
            </w:pPr>
            <w:r w:rsidRPr="003134D0">
              <w:rPr>
                <w:rFonts w:asciiTheme="minorHAnsi" w:hAnsiTheme="minorHAnsi" w:cstheme="minorHAnsi"/>
                <w:b/>
                <w:sz w:val="28"/>
                <w:szCs w:val="28"/>
              </w:rPr>
              <w:t>Priority 3: Overview of Priority</w:t>
            </w:r>
            <w:r w:rsidR="00721A7F">
              <w:rPr>
                <w:rFonts w:asciiTheme="minorHAnsi" w:hAnsiTheme="minorHAnsi" w:cstheme="minorHAnsi"/>
                <w:b/>
                <w:sz w:val="28"/>
                <w:szCs w:val="28"/>
              </w:rPr>
              <w:t xml:space="preserve"> - </w:t>
            </w:r>
          </w:p>
          <w:p w14:paraId="7BD7A3A3" w14:textId="67E8C82A" w:rsidR="00721A7F"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6853E9F1" w14:textId="62283241" w:rsidR="00E84637" w:rsidRPr="00E84637" w:rsidRDefault="00E84637" w:rsidP="00721A7F">
            <w:pPr>
              <w:pStyle w:val="Default"/>
              <w:rPr>
                <w:rFonts w:asciiTheme="minorHAnsi" w:hAnsiTheme="minorHAnsi" w:cstheme="minorHAnsi"/>
                <w:sz w:val="22"/>
              </w:rPr>
            </w:pPr>
            <w:r w:rsidRPr="00E84637">
              <w:rPr>
                <w:rFonts w:asciiTheme="minorHAnsi" w:hAnsiTheme="minorHAnsi" w:cstheme="minorHAnsi"/>
                <w:sz w:val="22"/>
              </w:rPr>
              <w:t xml:space="preserve">Developing as a community of faith and learning </w:t>
            </w:r>
          </w:p>
          <w:p w14:paraId="783BD154" w14:textId="28811151" w:rsidR="00D60BD0" w:rsidRPr="00B54BB7" w:rsidRDefault="00423851" w:rsidP="0074531B">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84637">
                  <w:rPr>
                    <w:rFonts w:cstheme="minorHAnsi"/>
                  </w:rPr>
                  <w:t>Improvement in children and young people's health and wellbeing</w:t>
                </w:r>
              </w:sdtContent>
            </w:sdt>
          </w:p>
          <w:p w14:paraId="29DA6AFE" w14:textId="261AA997" w:rsidR="00D60BD0" w:rsidRPr="00D7741B" w:rsidRDefault="00423851" w:rsidP="0074531B">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84637">
                  <w:rPr>
                    <w:rFonts w:cstheme="minorHAnsi"/>
                  </w:rPr>
                  <w:t>Improvements in attainment, particularly  in literacy and numeracy</w:t>
                </w:r>
              </w:sdtContent>
            </w:sdt>
          </w:p>
        </w:tc>
      </w:tr>
      <w:tr w:rsidR="00D60BD0" w:rsidRPr="00055548" w14:paraId="07419E99" w14:textId="77777777" w:rsidTr="3CE9A59F">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Bidi"/>
                <w:b/>
                <w:bCs/>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25A433AF" w:rsidR="00304D36" w:rsidRDefault="00E84637"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Bidi"/>
                <w:b/>
                <w:bCs/>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195D6A10" w:rsidR="00D60BD0" w:rsidRPr="00304D36" w:rsidRDefault="00E84637"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tc>
      </w:tr>
      <w:tr w:rsidR="00D60BD0" w:rsidRPr="00055548" w14:paraId="5A2D53C0" w14:textId="77777777" w:rsidTr="3CE9A59F">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Bid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023AB414" w:rsidR="00304D36" w:rsidRDefault="7B7B1E28"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u w:val="single"/>
                  </w:rPr>
                  <w:t>2.2 Curriculum</w:t>
                </w:r>
              </w:p>
            </w:sdtContent>
          </w:sdt>
          <w:sdt>
            <w:sdtPr>
              <w:rPr>
                <w:rFonts w:asciiTheme="minorHAnsi" w:hAnsiTheme="minorHAnsi" w:cstheme="minorBid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4E2AD307" w:rsidR="00304D36" w:rsidRDefault="7B7B1E28"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u w:val="single"/>
                  </w:rPr>
                  <w:t>2.3 Learning, teaching and assessment</w:t>
                </w:r>
              </w:p>
            </w:sdtContent>
          </w:sdt>
          <w:sdt>
            <w:sdtPr>
              <w:rPr>
                <w:rFonts w:asciiTheme="minorHAnsi" w:hAnsiTheme="minorHAnsi" w:cstheme="minorBid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43DFCE0B" w:rsidR="00304D36" w:rsidRDefault="7B7B1E28"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u w:val="single"/>
                  </w:rPr>
                  <w:t>3.1 Ensuring wellbeing, equality and inclusion</w:t>
                </w:r>
              </w:p>
            </w:sdtContent>
          </w:sdt>
          <w:sdt>
            <w:sdtPr>
              <w:rPr>
                <w:rFonts w:asciiTheme="minorHAnsi" w:hAnsiTheme="minorHAnsi" w:cstheme="minorBid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77777777" w:rsidR="00304D36" w:rsidRDefault="00304D36" w:rsidP="00304D36">
                <w:pPr>
                  <w:pStyle w:val="Default"/>
                  <w:rPr>
                    <w:rFonts w:asciiTheme="minorHAnsi" w:hAnsiTheme="minorHAnsi" w:cstheme="minorHAnsi"/>
                    <w:color w:val="auto"/>
                    <w:sz w:val="22"/>
                    <w:szCs w:val="22"/>
                    <w:u w:val="single"/>
                  </w:rPr>
                </w:pPr>
                <w:r w:rsidRPr="00AF7DF0">
                  <w:rPr>
                    <w:rStyle w:val="PlaceholderText"/>
                    <w:rFonts w:asciiTheme="minorHAnsi" w:hAnsiTheme="minorHAnsi" w:cstheme="minorHAnsi"/>
                    <w:color w:val="auto"/>
                    <w:sz w:val="22"/>
                    <w:szCs w:val="22"/>
                  </w:rPr>
                  <w:t>Choose an item.</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74531B">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Bid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1D604256" w:rsidR="00D60BD0" w:rsidRPr="00B54BB7" w:rsidRDefault="558BE83E" w:rsidP="3CE9A59F">
                <w:pPr>
                  <w:pStyle w:val="Default"/>
                  <w:rPr>
                    <w:rFonts w:asciiTheme="minorHAnsi" w:hAnsiTheme="minorHAnsi" w:cstheme="minorBidi"/>
                    <w:color w:val="auto"/>
                    <w:sz w:val="22"/>
                    <w:szCs w:val="22"/>
                    <w:u w:val="single"/>
                  </w:rPr>
                </w:pPr>
                <w:r w:rsidRPr="3CE9A59F">
                  <w:rPr>
                    <w:rFonts w:asciiTheme="minorHAnsi" w:hAnsiTheme="minorHAnsi" w:cstheme="minorBidi"/>
                    <w:color w:val="auto"/>
                    <w:sz w:val="22"/>
                    <w:szCs w:val="22"/>
                  </w:rPr>
                  <w:t>1.3 Leadership of Continuous Improvement</w:t>
                </w:r>
              </w:p>
            </w:sdtContent>
          </w:sdt>
          <w:sdt>
            <w:sdtPr>
              <w:rPr>
                <w:rFonts w:asciiTheme="minorHAnsi" w:hAnsiTheme="minorHAnsi" w:cstheme="minorBid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EndPr/>
            <w:sdtContent>
              <w:p w14:paraId="65C5F333" w14:textId="77777777" w:rsidR="00D60BD0" w:rsidRPr="00B54BB7" w:rsidRDefault="00D60BD0" w:rsidP="0074531B">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Bid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77777777" w:rsidR="00D60BD0" w:rsidRPr="00B54BB7" w:rsidRDefault="00D60BD0" w:rsidP="0074531B">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Bidi"/>
                <w:color w:val="auto"/>
                <w:sz w:val="22"/>
                <w:szCs w:val="22"/>
              </w:rPr>
              <w:alias w:val="Children Are Supported to Achieve "/>
              <w:tag w:val="Leadership "/>
              <w:id w:val="745698153"/>
              <w:placeholder>
                <w:docPart w:val="7A9B2B18A133435BBA7A571445165F49"/>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77777777" w:rsidR="00D60BD0" w:rsidRPr="00B54BB7" w:rsidRDefault="00D60BD0" w:rsidP="0074531B">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7A86FE88" w14:textId="77777777" w:rsidR="00D60BD0" w:rsidRPr="00D7741B" w:rsidRDefault="00D60BD0" w:rsidP="0074531B">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74531B">
            <w:pPr>
              <w:rPr>
                <w:rFonts w:cstheme="minorHAnsi"/>
                <w:b/>
                <w:sz w:val="24"/>
                <w:szCs w:val="24"/>
              </w:rPr>
            </w:pPr>
            <w:r w:rsidRPr="003134D0">
              <w:rPr>
                <w:rFonts w:cstheme="minorHAnsi"/>
                <w:b/>
                <w:sz w:val="24"/>
                <w:szCs w:val="24"/>
              </w:rPr>
              <w:t>UNCRC</w:t>
            </w:r>
          </w:p>
          <w:sdt>
            <w:sdt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20A11973" w:rsidR="00D60BD0" w:rsidRPr="00B54BB7" w:rsidRDefault="2511A083" w:rsidP="3CE9A59F">
                <w:r w:rsidRPr="3CE9A59F">
                  <w:t>Article 28: (Right to education):</w:t>
                </w:r>
              </w:p>
            </w:sdtContent>
          </w:sdt>
          <w:p w14:paraId="01D20548" w14:textId="1D3EFC95" w:rsidR="00D60BD0" w:rsidRPr="00B54BB7" w:rsidRDefault="00423851" w:rsidP="3CE9A59F">
            <w:sdt>
              <w:sdt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2511A083" w:rsidRPr="3CE9A59F">
                  <w:t>Article 14 (Freedom of thought, conscience and religion):</w:t>
                </w:r>
              </w:sdtContent>
            </w:sdt>
            <w:r w:rsidR="1278AA96" w:rsidRPr="3CE9A59F">
              <w:t xml:space="preserve"> </w:t>
            </w:r>
          </w:p>
          <w:sdt>
            <w:sdt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7FC94985" w:rsidR="00D60BD0" w:rsidRPr="00B54BB7" w:rsidRDefault="79D64213" w:rsidP="3CE9A59F">
                <w:r w:rsidRPr="3CE9A59F">
                  <w:t>Article 29 (Goals of education):</w:t>
                </w:r>
              </w:p>
            </w:sdtContent>
          </w:sdt>
          <w:sdt>
            <w:sdt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77777777" w:rsidR="00D60BD0" w:rsidRPr="00B54BB7" w:rsidRDefault="00D60BD0" w:rsidP="0074531B">
                <w:pPr>
                  <w:rPr>
                    <w:rFonts w:cstheme="minorHAnsi"/>
                  </w:rPr>
                </w:pPr>
                <w:r w:rsidRPr="00B54BB7">
                  <w:rPr>
                    <w:rStyle w:val="PlaceholderText"/>
                    <w:rFonts w:cstheme="minorHAnsi"/>
                    <w:color w:val="auto"/>
                  </w:rPr>
                  <w:t>Choose an item.</w:t>
                </w:r>
              </w:p>
            </w:sdtContent>
          </w:sdt>
          <w:p w14:paraId="1B5655FC" w14:textId="77777777" w:rsidR="00D60BD0" w:rsidRPr="00D7741B" w:rsidRDefault="00D60BD0" w:rsidP="0074531B">
            <w:pPr>
              <w:rPr>
                <w:rFonts w:cstheme="minorHAnsi"/>
              </w:rPr>
            </w:pPr>
          </w:p>
        </w:tc>
      </w:tr>
      <w:tr w:rsidR="00D7741B" w:rsidRPr="00055548" w14:paraId="569E4BA0" w14:textId="77777777" w:rsidTr="3CE9A59F">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56D5C5E">
        <w:trPr>
          <w:trHeight w:val="530"/>
        </w:trPr>
        <w:tc>
          <w:tcPr>
            <w:tcW w:w="15735" w:type="dxa"/>
            <w:shd w:val="clear" w:color="auto" w:fill="FFFFFF" w:themeFill="background1"/>
            <w:tcMar>
              <w:top w:w="20" w:type="dxa"/>
              <w:left w:w="20" w:type="dxa"/>
              <w:bottom w:w="0" w:type="dxa"/>
              <w:right w:w="20" w:type="dxa"/>
            </w:tcMar>
            <w:vAlign w:val="center"/>
          </w:tcPr>
          <w:p w14:paraId="5481BF77" w14:textId="79597451" w:rsidR="00D60BD0" w:rsidRPr="00055548" w:rsidRDefault="00D60BD0" w:rsidP="0074531B">
            <w:pPr>
              <w:jc w:val="center"/>
              <w:rPr>
                <w:rFonts w:eastAsia="Arial Unicode MS" w:cstheme="minorHAnsi"/>
                <w:b/>
                <w:bCs/>
              </w:rPr>
            </w:pPr>
          </w:p>
        </w:tc>
      </w:tr>
      <w:tr w:rsidR="00D60BD0" w:rsidRPr="00055548" w14:paraId="44579D29" w14:textId="77777777" w:rsidTr="056D5C5E">
        <w:trPr>
          <w:trHeight w:val="384"/>
        </w:trPr>
        <w:tc>
          <w:tcPr>
            <w:tcW w:w="15735" w:type="dxa"/>
            <w:shd w:val="clear" w:color="auto" w:fill="FFFFFF" w:themeFill="background1"/>
            <w:tcMar>
              <w:top w:w="20" w:type="dxa"/>
              <w:left w:w="20" w:type="dxa"/>
              <w:bottom w:w="0" w:type="dxa"/>
              <w:right w:w="20" w:type="dxa"/>
            </w:tcMar>
          </w:tcPr>
          <w:p w14:paraId="26FA3AC2" w14:textId="7E5D9927" w:rsidR="00D60BD0" w:rsidRPr="004636BC" w:rsidRDefault="3A744A11" w:rsidP="056D5C5E">
            <w:pPr>
              <w:tabs>
                <w:tab w:val="left" w:pos="264"/>
              </w:tabs>
              <w:spacing w:after="0" w:line="240" w:lineRule="auto"/>
              <w:rPr>
                <w:rFonts w:eastAsiaTheme="minorEastAsia"/>
                <w:b/>
                <w:bCs/>
                <w:sz w:val="24"/>
                <w:szCs w:val="24"/>
              </w:rPr>
            </w:pPr>
            <w:r w:rsidRPr="004636BC">
              <w:rPr>
                <w:rFonts w:eastAsiaTheme="minorEastAsia"/>
                <w:b/>
                <w:bCs/>
                <w:sz w:val="24"/>
                <w:szCs w:val="24"/>
              </w:rPr>
              <w:t xml:space="preserve">Curriculum Rationale </w:t>
            </w:r>
            <w:r w:rsidR="2A929C11" w:rsidRPr="004636BC">
              <w:rPr>
                <w:rFonts w:eastAsiaTheme="minorEastAsia"/>
                <w:b/>
                <w:bCs/>
                <w:sz w:val="24"/>
                <w:szCs w:val="24"/>
              </w:rPr>
              <w:t xml:space="preserve">&amp; </w:t>
            </w:r>
            <w:r w:rsidR="30022900" w:rsidRPr="004636BC">
              <w:rPr>
                <w:rFonts w:eastAsiaTheme="minorEastAsia"/>
                <w:b/>
                <w:bCs/>
                <w:sz w:val="24"/>
                <w:szCs w:val="24"/>
              </w:rPr>
              <w:t xml:space="preserve">Curriculum Improvement Cycle </w:t>
            </w:r>
          </w:p>
          <w:p w14:paraId="6F977674" w14:textId="784D8F84" w:rsidR="072B8A3D" w:rsidRPr="004636BC" w:rsidRDefault="441C7B78" w:rsidP="056D5C5E">
            <w:pPr>
              <w:tabs>
                <w:tab w:val="left" w:pos="264"/>
              </w:tabs>
              <w:spacing w:after="0" w:line="240" w:lineRule="auto"/>
              <w:rPr>
                <w:rFonts w:eastAsiaTheme="minorEastAsia"/>
                <w:color w:val="808080" w:themeColor="background1" w:themeShade="80"/>
                <w:sz w:val="24"/>
                <w:szCs w:val="24"/>
              </w:rPr>
            </w:pPr>
            <w:r w:rsidRPr="004636BC">
              <w:rPr>
                <w:rFonts w:eastAsiaTheme="minorEastAsia"/>
                <w:color w:val="808080" w:themeColor="background1" w:themeShade="80"/>
                <w:sz w:val="24"/>
                <w:szCs w:val="24"/>
              </w:rPr>
              <w:t>Develop and implement a refreshed St John’s Curriculum Rationale</w:t>
            </w:r>
            <w:r w:rsidR="745CFFBD" w:rsidRPr="004636BC">
              <w:rPr>
                <w:rFonts w:eastAsiaTheme="minorEastAsia"/>
                <w:color w:val="808080" w:themeColor="background1" w:themeShade="80"/>
                <w:sz w:val="24"/>
                <w:szCs w:val="24"/>
              </w:rPr>
              <w:t xml:space="preserve"> that reflects our unique school identity, including our Catholic faith, commitment to racial literacy,</w:t>
            </w:r>
            <w:r w:rsidR="4328B00D" w:rsidRPr="004636BC">
              <w:rPr>
                <w:rFonts w:eastAsiaTheme="minorEastAsia"/>
                <w:color w:val="808080" w:themeColor="background1" w:themeShade="80"/>
                <w:sz w:val="24"/>
                <w:szCs w:val="24"/>
              </w:rPr>
              <w:t xml:space="preserve"> play,</w:t>
            </w:r>
            <w:r w:rsidR="745CFFBD" w:rsidRPr="004636BC">
              <w:rPr>
                <w:rFonts w:eastAsiaTheme="minorEastAsia"/>
                <w:color w:val="808080" w:themeColor="background1" w:themeShade="80"/>
                <w:sz w:val="24"/>
                <w:szCs w:val="24"/>
              </w:rPr>
              <w:t xml:space="preserve"> outdoor learning, </w:t>
            </w:r>
            <w:r w:rsidR="74F4E3D9" w:rsidRPr="004636BC">
              <w:rPr>
                <w:rFonts w:eastAsiaTheme="minorEastAsia"/>
                <w:color w:val="808080" w:themeColor="background1" w:themeShade="80"/>
                <w:sz w:val="24"/>
                <w:szCs w:val="24"/>
              </w:rPr>
              <w:t xml:space="preserve">learning powers </w:t>
            </w:r>
            <w:r w:rsidR="745CFFBD" w:rsidRPr="004636BC">
              <w:rPr>
                <w:rFonts w:eastAsiaTheme="minorEastAsia"/>
                <w:color w:val="808080" w:themeColor="background1" w:themeShade="80"/>
                <w:sz w:val="24"/>
                <w:szCs w:val="24"/>
              </w:rPr>
              <w:t>and the needs of our diverse community. This rationale will guide the redesign of our curriculum to ensure coherence, progression, and equity, enabling all learners to make the best possible progress and supporting the development of digital learner profiles.</w:t>
            </w:r>
          </w:p>
          <w:p w14:paraId="089D183D" w14:textId="2B16E075" w:rsidR="3CE9A59F" w:rsidRPr="004636BC" w:rsidRDefault="3CE9A59F" w:rsidP="056D5C5E">
            <w:pPr>
              <w:tabs>
                <w:tab w:val="left" w:pos="264"/>
              </w:tabs>
              <w:spacing w:after="0" w:line="240" w:lineRule="auto"/>
              <w:rPr>
                <w:rFonts w:eastAsiaTheme="minorEastAsia"/>
                <w:color w:val="808080" w:themeColor="background1" w:themeShade="80"/>
                <w:sz w:val="24"/>
                <w:szCs w:val="24"/>
              </w:rPr>
            </w:pPr>
          </w:p>
          <w:p w14:paraId="57FB54AC" w14:textId="0ADB6E18" w:rsidR="072B8A3D" w:rsidRPr="004636BC" w:rsidRDefault="745CFFBD" w:rsidP="056D5C5E">
            <w:pPr>
              <w:rPr>
                <w:rFonts w:eastAsiaTheme="minorEastAsia"/>
                <w:color w:val="808080" w:themeColor="background1" w:themeShade="80"/>
                <w:sz w:val="24"/>
                <w:szCs w:val="24"/>
              </w:rPr>
            </w:pPr>
            <w:r w:rsidRPr="004636BC">
              <w:rPr>
                <w:rFonts w:eastAsiaTheme="minorEastAsia"/>
                <w:color w:val="808080" w:themeColor="background1" w:themeShade="80"/>
                <w:sz w:val="24"/>
                <w:szCs w:val="24"/>
              </w:rPr>
              <w:t>In 2022/23, our whole</w:t>
            </w:r>
            <w:r w:rsidR="002938B5">
              <w:rPr>
                <w:rFonts w:eastAsiaTheme="minorEastAsia"/>
                <w:color w:val="808080" w:themeColor="background1" w:themeShade="80"/>
                <w:sz w:val="24"/>
                <w:szCs w:val="24"/>
              </w:rPr>
              <w:t xml:space="preserve">-establishment </w:t>
            </w:r>
            <w:r w:rsidRPr="004636BC">
              <w:rPr>
                <w:rFonts w:eastAsiaTheme="minorEastAsia"/>
                <w:color w:val="808080" w:themeColor="background1" w:themeShade="80"/>
                <w:sz w:val="24"/>
                <w:szCs w:val="24"/>
              </w:rPr>
              <w:t>community collaborated to refresh our Vision, Values and Aims and to streamline our expectations through the St John’s Star Standard. This work strengthened our shared identity and clarified what we value as a community. Building on this, and following advice from our Education Scotland inspection, we now need to refocus our approach to curriculum development to ensure that our curriculum fully reflects who we are, what we believe in, and what our learners need.</w:t>
            </w:r>
          </w:p>
          <w:p w14:paraId="6A63F44B" w14:textId="4E81062F" w:rsidR="072B8A3D" w:rsidRPr="004636BC" w:rsidRDefault="745CFFBD" w:rsidP="056D5C5E">
            <w:pPr>
              <w:rPr>
                <w:rFonts w:eastAsiaTheme="minorEastAsia"/>
                <w:color w:val="808080" w:themeColor="background1" w:themeShade="80"/>
                <w:sz w:val="24"/>
                <w:szCs w:val="24"/>
              </w:rPr>
            </w:pPr>
            <w:r w:rsidRPr="004636BC">
              <w:rPr>
                <w:rFonts w:eastAsiaTheme="minorEastAsia"/>
                <w:color w:val="808080" w:themeColor="background1" w:themeShade="80"/>
                <w:sz w:val="24"/>
                <w:szCs w:val="24"/>
              </w:rPr>
              <w:t>A refreshed curriculum rationale will provide clarity, coherence, and direction for staff, ensuring that learning across the four contexts is purposeful, inclusive, and rooted in Gospel values. It will also support us to design a curriculum that reflects our learners’ identities, promotes equity, and enables every child to make the best possible progress. This work will be supported by the Curriculum Improvement Cycle and will lay the foundations for developing digital learner profiles that capture progression more meaningfully and consistently.</w:t>
            </w:r>
          </w:p>
          <w:p w14:paraId="06B8978F" w14:textId="3A8F3E07" w:rsidR="69F9276F" w:rsidRPr="004636BC" w:rsidRDefault="69F9276F" w:rsidP="056D5C5E">
            <w:pPr>
              <w:rPr>
                <w:rFonts w:eastAsiaTheme="minorEastAsia"/>
                <w:b/>
                <w:bCs/>
                <w:sz w:val="24"/>
                <w:szCs w:val="24"/>
              </w:rPr>
            </w:pPr>
            <w:r w:rsidRPr="004636BC">
              <w:rPr>
                <w:rFonts w:eastAsiaTheme="minorEastAsia"/>
                <w:b/>
                <w:bCs/>
                <w:sz w:val="24"/>
                <w:szCs w:val="24"/>
              </w:rPr>
              <w:t>A Quality Improvement Framework for the Early Learning and Childcare Sectors</w:t>
            </w:r>
          </w:p>
          <w:p w14:paraId="2BF4F4AA" w14:textId="2C97C007" w:rsidR="38980F30" w:rsidRPr="004636BC" w:rsidRDefault="38980F30" w:rsidP="056D5C5E">
            <w:pPr>
              <w:rPr>
                <w:rFonts w:ascii="Calibri" w:eastAsia="Calibri" w:hAnsi="Calibri" w:cs="Calibri"/>
                <w:sz w:val="24"/>
                <w:szCs w:val="24"/>
              </w:rPr>
            </w:pPr>
            <w:r w:rsidRPr="004636BC">
              <w:rPr>
                <w:rFonts w:ascii="Calibri" w:eastAsia="Calibri" w:hAnsi="Calibri" w:cs="Calibri"/>
                <w:sz w:val="24"/>
                <w:szCs w:val="24"/>
                <w:highlight w:val="yellow"/>
              </w:rPr>
              <w:t>We want our nursery to be the best possible place for children to play, learn, and grow. To do this, our whole team needs to understand and use the new</w:t>
            </w:r>
            <w:r w:rsidRPr="004636BC">
              <w:rPr>
                <w:rFonts w:ascii="Calibri" w:eastAsia="Calibri" w:hAnsi="Calibri" w:cs="Calibri"/>
                <w:b/>
                <w:bCs/>
                <w:sz w:val="24"/>
                <w:szCs w:val="24"/>
                <w:highlight w:val="yellow"/>
              </w:rPr>
              <w:t xml:space="preserve"> Quality Improvement Framework for the Early Learning and Childcare Sectors</w:t>
            </w:r>
            <w:r w:rsidRPr="004636BC">
              <w:rPr>
                <w:rFonts w:ascii="Calibri" w:eastAsia="Calibri" w:hAnsi="Calibri" w:cs="Calibri"/>
                <w:sz w:val="24"/>
                <w:szCs w:val="24"/>
                <w:highlight w:val="yellow"/>
              </w:rPr>
              <w:t>. This framework is a tool that helps us look closely at our daily work, see what we are doing well, and fix what can be improved.</w:t>
            </w:r>
          </w:p>
          <w:p w14:paraId="68ACE79C" w14:textId="7398B181" w:rsidR="00D60BD0" w:rsidRPr="004636BC" w:rsidRDefault="5A521976" w:rsidP="056D5C5E">
            <w:pPr>
              <w:tabs>
                <w:tab w:val="left" w:pos="264"/>
              </w:tabs>
              <w:spacing w:after="0" w:line="240" w:lineRule="auto"/>
              <w:rPr>
                <w:rFonts w:eastAsiaTheme="minorEastAsia"/>
                <w:b/>
                <w:bCs/>
                <w:sz w:val="24"/>
                <w:szCs w:val="24"/>
              </w:rPr>
            </w:pPr>
            <w:r w:rsidRPr="004636BC">
              <w:rPr>
                <w:rFonts w:eastAsiaTheme="minorEastAsia"/>
                <w:b/>
                <w:bCs/>
                <w:sz w:val="24"/>
                <w:szCs w:val="24"/>
              </w:rPr>
              <w:t xml:space="preserve">Developing in Faith </w:t>
            </w:r>
          </w:p>
          <w:p w14:paraId="17100243" w14:textId="701982DA" w:rsidR="3E8773F9" w:rsidRPr="004636BC" w:rsidRDefault="2837FF97" w:rsidP="056D5C5E">
            <w:pPr>
              <w:rPr>
                <w:rFonts w:eastAsiaTheme="minorEastAsia"/>
                <w:sz w:val="24"/>
                <w:szCs w:val="24"/>
              </w:rPr>
            </w:pPr>
            <w:r w:rsidRPr="004636BC">
              <w:rPr>
                <w:rFonts w:eastAsiaTheme="minorEastAsia"/>
                <w:sz w:val="24"/>
                <w:szCs w:val="24"/>
              </w:rPr>
              <w:t>In partnership with the Diocese, we will refresh and strengthen our Religious Education curriculum to ensure it is coherent, progressive, and reflective of our school community. The updated curriculum will permeate all four contexts for learning, enabling children and young people to encounter Christ, deepen their faith, and live out Gospel values through service to God and neighbour. This work will align with and inform the development of the new St John’s Curriculum Rationale.</w:t>
            </w:r>
          </w:p>
          <w:p w14:paraId="62CA409F" w14:textId="129E0CA6" w:rsidR="1DB8035C" w:rsidRPr="004636BC" w:rsidRDefault="7BF767D4" w:rsidP="056D5C5E">
            <w:pPr>
              <w:rPr>
                <w:rFonts w:eastAsiaTheme="minorEastAsia"/>
                <w:sz w:val="24"/>
                <w:szCs w:val="24"/>
              </w:rPr>
            </w:pPr>
            <w:r w:rsidRPr="004636BC">
              <w:rPr>
                <w:rFonts w:eastAsiaTheme="minorEastAsia"/>
                <w:sz w:val="24"/>
                <w:szCs w:val="24"/>
              </w:rPr>
              <w:t>Our recent self</w:t>
            </w:r>
            <w:r w:rsidR="1DB8035C" w:rsidRPr="004636BC">
              <w:rPr>
                <w:sz w:val="24"/>
                <w:szCs w:val="24"/>
              </w:rPr>
              <w:noBreakHyphen/>
            </w:r>
            <w:r w:rsidRPr="004636BC">
              <w:rPr>
                <w:rFonts w:eastAsiaTheme="minorEastAsia"/>
                <w:sz w:val="24"/>
                <w:szCs w:val="24"/>
              </w:rPr>
              <w:t>evaluation and Education Scotland inspection highlighted the need to refocus our curriculum development to ensure it fully reflects our identity as a Catholic school and the needs of our diverse community. While our Vision, Values and Aims and the St John’s Star Standard provide a strong foundation, our Religious Education curriculum now requires a clearer structure, stronger progression, and closer alignment with Diocesan expectations. A refreshed RE curriculum will ensure that children and young people experience high</w:t>
            </w:r>
            <w:r w:rsidR="1DB8035C" w:rsidRPr="004636BC">
              <w:rPr>
                <w:sz w:val="24"/>
                <w:szCs w:val="24"/>
              </w:rPr>
              <w:noBreakHyphen/>
            </w:r>
            <w:r w:rsidRPr="004636BC">
              <w:rPr>
                <w:rFonts w:eastAsiaTheme="minorEastAsia"/>
                <w:sz w:val="24"/>
                <w:szCs w:val="24"/>
              </w:rPr>
              <w:t xml:space="preserve">quality learning that is rooted in Gospel values, reflects the richness of our faith </w:t>
            </w:r>
            <w:r w:rsidRPr="004636BC">
              <w:rPr>
                <w:rFonts w:eastAsiaTheme="minorEastAsia"/>
                <w:sz w:val="24"/>
                <w:szCs w:val="24"/>
              </w:rPr>
              <w:lastRenderedPageBreak/>
              <w:t>community, and supports them to grow spiritually, morally, and socially. Embedding RE across the four contexts for learning will strengthen coherence, deepen pupils’ understanding of their faith, and support them to live it out in daily life.</w:t>
            </w:r>
          </w:p>
          <w:p w14:paraId="3385CFD9" w14:textId="5546255F" w:rsidR="1DB8035C" w:rsidRPr="004636BC" w:rsidRDefault="7BF767D4" w:rsidP="056D5C5E">
            <w:pPr>
              <w:rPr>
                <w:rFonts w:eastAsiaTheme="minorEastAsia"/>
                <w:sz w:val="24"/>
                <w:szCs w:val="24"/>
              </w:rPr>
            </w:pPr>
            <w:r w:rsidRPr="004636BC">
              <w:rPr>
                <w:rFonts w:eastAsiaTheme="minorEastAsia"/>
                <w:sz w:val="24"/>
                <w:szCs w:val="24"/>
              </w:rPr>
              <w:t>This work will be supported by the Curriculum Improvement Cycle and will contribute directly to the creation of a new St John’s Curriculum Rationale that reflects our unique offer, including our commitment to racial literacy, outdoor learning, and inclusion.</w:t>
            </w:r>
          </w:p>
          <w:p w14:paraId="4900F22E" w14:textId="154AAA41" w:rsidR="00D60BD0" w:rsidRPr="004636BC" w:rsidRDefault="00D60BD0" w:rsidP="0074531B">
            <w:pPr>
              <w:tabs>
                <w:tab w:val="left" w:pos="264"/>
              </w:tabs>
              <w:spacing w:after="0" w:line="240" w:lineRule="auto"/>
              <w:rPr>
                <w:rFonts w:cstheme="minorHAnsi"/>
                <w:sz w:val="24"/>
                <w:szCs w:val="24"/>
              </w:rPr>
            </w:pPr>
          </w:p>
        </w:tc>
      </w:tr>
      <w:tr w:rsidR="00D60BD0" w:rsidRPr="00055548" w14:paraId="3A790F9C" w14:textId="77777777" w:rsidTr="056D5C5E">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74531B">
            <w:pPr>
              <w:spacing w:after="0" w:line="240" w:lineRule="auto"/>
              <w:jc w:val="center"/>
              <w:rPr>
                <w:rFonts w:eastAsia="Arial Unicode MS" w:cstheme="minorHAnsi"/>
                <w:b/>
                <w:bCs/>
                <w:sz w:val="24"/>
                <w:szCs w:val="24"/>
              </w:rPr>
            </w:pPr>
            <w:r w:rsidRPr="00D7741B">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7777777" w:rsidR="00D60BD0" w:rsidRPr="00DE5C2D" w:rsidRDefault="00D60BD0" w:rsidP="0074531B">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56D5C5E">
        <w:tblPrEx>
          <w:tblBorders>
            <w:insideH w:val="single" w:sz="4" w:space="0" w:color="auto"/>
            <w:insideV w:val="single" w:sz="4" w:space="0" w:color="auto"/>
          </w:tblBorders>
        </w:tblPrEx>
        <w:trPr>
          <w:trHeight w:val="300"/>
        </w:trPr>
        <w:tc>
          <w:tcPr>
            <w:tcW w:w="15735" w:type="dxa"/>
            <w:tcMar>
              <w:top w:w="20" w:type="dxa"/>
              <w:left w:w="20" w:type="dxa"/>
              <w:bottom w:w="0" w:type="dxa"/>
              <w:right w:w="20" w:type="dxa"/>
            </w:tcMar>
          </w:tcPr>
          <w:p w14:paraId="78B03D5C" w14:textId="4BF211A3" w:rsidR="00B9681B" w:rsidRPr="00B9681B" w:rsidRDefault="004636BC" w:rsidP="004636BC">
            <w:pPr>
              <w:tabs>
                <w:tab w:val="left" w:pos="264"/>
              </w:tabs>
              <w:spacing w:after="0" w:line="240" w:lineRule="auto"/>
              <w:rPr>
                <w:b/>
                <w:bCs/>
                <w:sz w:val="24"/>
                <w:szCs w:val="24"/>
              </w:rPr>
            </w:pPr>
            <w:r w:rsidRPr="004636BC">
              <w:rPr>
                <w:b/>
                <w:bCs/>
                <w:sz w:val="24"/>
                <w:szCs w:val="24"/>
              </w:rPr>
              <w:t>Curriculum Rationale</w:t>
            </w:r>
          </w:p>
          <w:p w14:paraId="7945A508" w14:textId="73297452" w:rsidR="16538389" w:rsidRPr="004636BC" w:rsidRDefault="16538389" w:rsidP="056D5C5E">
            <w:pPr>
              <w:pStyle w:val="Heading3"/>
              <w:rPr>
                <w:rFonts w:ascii="Calibri" w:eastAsia="Calibri" w:hAnsi="Calibri" w:cs="Calibri"/>
                <w:b/>
                <w:bCs/>
                <w:color w:val="00B0F0"/>
                <w:sz w:val="24"/>
                <w:szCs w:val="24"/>
                <w:u w:val="single"/>
              </w:rPr>
            </w:pPr>
            <w:r w:rsidRPr="004636BC">
              <w:rPr>
                <w:rFonts w:ascii="Calibri" w:eastAsia="Calibri" w:hAnsi="Calibri" w:cs="Calibri"/>
                <w:b/>
                <w:bCs/>
                <w:color w:val="00B0F0"/>
                <w:sz w:val="24"/>
                <w:szCs w:val="24"/>
                <w:u w:val="single"/>
              </w:rPr>
              <w:t>By June 2027:</w:t>
            </w:r>
          </w:p>
          <w:p w14:paraId="5A16DF63" w14:textId="41FA4533" w:rsidR="00B9681B" w:rsidRPr="004636BC" w:rsidRDefault="46B76396" w:rsidP="056D5C5E">
            <w:pPr>
              <w:pStyle w:val="ListParagraph"/>
              <w:numPr>
                <w:ilvl w:val="0"/>
                <w:numId w:val="6"/>
              </w:numPr>
              <w:spacing w:after="0" w:line="240" w:lineRule="auto"/>
              <w:rPr>
                <w:rFonts w:ascii="Calibri" w:eastAsia="Calibri" w:hAnsi="Calibri" w:cs="Calibri"/>
                <w:sz w:val="24"/>
                <w:szCs w:val="24"/>
              </w:rPr>
            </w:pPr>
            <w:r w:rsidRPr="004636BC">
              <w:rPr>
                <w:rFonts w:ascii="Calibri" w:eastAsia="Calibri" w:hAnsi="Calibri" w:cs="Calibri"/>
                <w:bCs/>
                <w:color w:val="E36C0A" w:themeColor="accent6" w:themeShade="BF"/>
                <w:sz w:val="24"/>
                <w:szCs w:val="24"/>
              </w:rPr>
              <w:t>A refreshed St John’s Curriculum Rationale</w:t>
            </w:r>
            <w:r w:rsidRPr="004636BC">
              <w:rPr>
                <w:rFonts w:ascii="Calibri" w:eastAsia="Calibri" w:hAnsi="Calibri" w:cs="Calibri"/>
                <w:color w:val="E36C0A" w:themeColor="accent6" w:themeShade="BF"/>
                <w:sz w:val="24"/>
                <w:szCs w:val="24"/>
              </w:rPr>
              <w:t xml:space="preserve"> clearly reflecting our Vision, Values, St John’s Star Standard,</w:t>
            </w:r>
            <w:r w:rsidR="4F1FF072" w:rsidRPr="004636BC">
              <w:rPr>
                <w:rFonts w:ascii="Calibri" w:eastAsia="Calibri" w:hAnsi="Calibri" w:cs="Calibri"/>
                <w:color w:val="E36C0A" w:themeColor="accent6" w:themeShade="BF"/>
                <w:sz w:val="24"/>
                <w:szCs w:val="24"/>
              </w:rPr>
              <w:t xml:space="preserve"> play experiences,</w:t>
            </w:r>
            <w:r w:rsidRPr="004636BC">
              <w:rPr>
                <w:rFonts w:ascii="Calibri" w:eastAsia="Calibri" w:hAnsi="Calibri" w:cs="Calibri"/>
                <w:color w:val="E36C0A" w:themeColor="accent6" w:themeShade="BF"/>
                <w:sz w:val="24"/>
                <w:szCs w:val="24"/>
              </w:rPr>
              <w:t xml:space="preserve"> racial literacy, outdoor learni</w:t>
            </w:r>
            <w:r w:rsidR="00C460DD" w:rsidRPr="004636BC">
              <w:rPr>
                <w:rFonts w:ascii="Calibri" w:eastAsia="Calibri" w:hAnsi="Calibri" w:cs="Calibri"/>
                <w:color w:val="E36C0A" w:themeColor="accent6" w:themeShade="BF"/>
                <w:sz w:val="24"/>
                <w:szCs w:val="24"/>
              </w:rPr>
              <w:t xml:space="preserve">ng, and Catholic faith identity will be </w:t>
            </w:r>
            <w:r w:rsidR="008D3C88" w:rsidRPr="004636BC">
              <w:rPr>
                <w:rFonts w:ascii="Calibri" w:eastAsia="Calibri" w:hAnsi="Calibri" w:cs="Calibri"/>
                <w:color w:val="E36C0A" w:themeColor="accent6" w:themeShade="BF"/>
                <w:sz w:val="24"/>
                <w:szCs w:val="24"/>
              </w:rPr>
              <w:t>developed and shared with</w:t>
            </w:r>
            <w:r w:rsidR="008D3C88" w:rsidRPr="004636BC">
              <w:rPr>
                <w:rFonts w:ascii="Calibri" w:eastAsia="Calibri" w:hAnsi="Calibri" w:cs="Calibri"/>
                <w:sz w:val="24"/>
                <w:szCs w:val="24"/>
              </w:rPr>
              <w:t xml:space="preserve"> </w:t>
            </w:r>
            <w:r w:rsidR="008D3C88" w:rsidRPr="004636BC">
              <w:rPr>
                <w:rFonts w:ascii="Calibri" w:eastAsia="Calibri" w:hAnsi="Calibri" w:cs="Calibri"/>
                <w:color w:val="FF0000"/>
                <w:sz w:val="24"/>
                <w:szCs w:val="24"/>
              </w:rPr>
              <w:t>all stakeholders</w:t>
            </w:r>
            <w:r w:rsidR="008D3C88" w:rsidRPr="004636BC">
              <w:rPr>
                <w:rFonts w:ascii="Calibri" w:eastAsia="Calibri" w:hAnsi="Calibri" w:cs="Calibri"/>
                <w:sz w:val="24"/>
                <w:szCs w:val="24"/>
              </w:rPr>
              <w:t xml:space="preserve">. </w:t>
            </w:r>
          </w:p>
          <w:p w14:paraId="2CF75B79" w14:textId="4AE743B1" w:rsidR="00B9681B" w:rsidRPr="004636BC" w:rsidRDefault="2487F9A8" w:rsidP="056D5C5E">
            <w:pPr>
              <w:pStyle w:val="ListParagraph"/>
              <w:numPr>
                <w:ilvl w:val="0"/>
                <w:numId w:val="6"/>
              </w:numPr>
              <w:spacing w:after="0" w:line="240" w:lineRule="auto"/>
              <w:rPr>
                <w:rFonts w:ascii="Calibri" w:eastAsia="Calibri" w:hAnsi="Calibri" w:cs="Calibri"/>
                <w:color w:val="E36C0A" w:themeColor="accent6" w:themeShade="BF"/>
                <w:sz w:val="24"/>
                <w:szCs w:val="24"/>
              </w:rPr>
            </w:pPr>
            <w:r w:rsidRPr="004636BC">
              <w:rPr>
                <w:rFonts w:ascii="Calibri" w:eastAsia="Calibri" w:hAnsi="Calibri" w:cs="Calibri"/>
                <w:bCs/>
                <w:color w:val="FF0000"/>
                <w:sz w:val="24"/>
                <w:szCs w:val="24"/>
              </w:rPr>
              <w:t xml:space="preserve">Teaching staff </w:t>
            </w:r>
            <w:r w:rsidRPr="004636BC">
              <w:rPr>
                <w:rFonts w:ascii="Calibri" w:eastAsia="Calibri" w:hAnsi="Calibri" w:cs="Calibri"/>
                <w:bCs/>
                <w:sz w:val="24"/>
                <w:szCs w:val="24"/>
              </w:rPr>
              <w:t xml:space="preserve">will have </w:t>
            </w:r>
            <w:r w:rsidRPr="004636BC">
              <w:rPr>
                <w:rFonts w:ascii="Calibri" w:eastAsia="Calibri" w:hAnsi="Calibri" w:cs="Calibri"/>
                <w:bCs/>
                <w:color w:val="00B050"/>
                <w:sz w:val="24"/>
                <w:szCs w:val="24"/>
              </w:rPr>
              <w:t>i</w:t>
            </w:r>
            <w:r w:rsidR="46B76396" w:rsidRPr="004636BC">
              <w:rPr>
                <w:rFonts w:ascii="Calibri" w:eastAsia="Calibri" w:hAnsi="Calibri" w:cs="Calibri"/>
                <w:bCs/>
                <w:color w:val="00B050"/>
                <w:sz w:val="24"/>
                <w:szCs w:val="24"/>
              </w:rPr>
              <w:t>mproved confidence</w:t>
            </w:r>
            <w:r w:rsidR="46B76396" w:rsidRPr="004636BC">
              <w:rPr>
                <w:rFonts w:ascii="Calibri" w:eastAsia="Calibri" w:hAnsi="Calibri" w:cs="Calibri"/>
                <w:color w:val="00B050"/>
                <w:sz w:val="24"/>
                <w:szCs w:val="24"/>
              </w:rPr>
              <w:t xml:space="preserve"> </w:t>
            </w:r>
            <w:r w:rsidR="46B76396" w:rsidRPr="004636BC">
              <w:rPr>
                <w:rFonts w:ascii="Calibri" w:eastAsia="Calibri" w:hAnsi="Calibri" w:cs="Calibri"/>
                <w:sz w:val="24"/>
                <w:szCs w:val="24"/>
              </w:rPr>
              <w:t xml:space="preserve">in </w:t>
            </w:r>
            <w:r w:rsidR="46B76396" w:rsidRPr="004636BC">
              <w:rPr>
                <w:rFonts w:ascii="Calibri" w:eastAsia="Calibri" w:hAnsi="Calibri" w:cs="Calibri"/>
                <w:color w:val="E36C0A" w:themeColor="accent6" w:themeShade="BF"/>
                <w:sz w:val="24"/>
                <w:szCs w:val="24"/>
              </w:rPr>
              <w:t>planning and delivering learning that reflects our unique offer.</w:t>
            </w:r>
          </w:p>
          <w:p w14:paraId="08CFCEED" w14:textId="4A633885" w:rsidR="00B9681B" w:rsidRPr="004636BC" w:rsidRDefault="3FAA5B21" w:rsidP="056D5C5E">
            <w:pPr>
              <w:pStyle w:val="ListParagraph"/>
              <w:numPr>
                <w:ilvl w:val="0"/>
                <w:numId w:val="6"/>
              </w:numPr>
              <w:spacing w:after="0" w:line="240" w:lineRule="auto"/>
              <w:rPr>
                <w:rFonts w:ascii="Calibri" w:eastAsia="Calibri" w:hAnsi="Calibri" w:cs="Calibri"/>
                <w:sz w:val="24"/>
                <w:szCs w:val="24"/>
              </w:rPr>
            </w:pPr>
            <w:r w:rsidRPr="004636BC">
              <w:rPr>
                <w:rFonts w:ascii="Calibri" w:eastAsia="Calibri" w:hAnsi="Calibri" w:cs="Calibri"/>
                <w:bCs/>
                <w:color w:val="FF0000"/>
                <w:sz w:val="24"/>
                <w:szCs w:val="24"/>
              </w:rPr>
              <w:t xml:space="preserve">Key teaching staff </w:t>
            </w:r>
            <w:r w:rsidRPr="004636BC">
              <w:rPr>
                <w:rFonts w:ascii="Calibri" w:eastAsia="Calibri" w:hAnsi="Calibri" w:cs="Calibri"/>
                <w:bCs/>
                <w:sz w:val="24"/>
                <w:szCs w:val="24"/>
              </w:rPr>
              <w:t xml:space="preserve">will have </w:t>
            </w:r>
            <w:r w:rsidRPr="004636BC">
              <w:rPr>
                <w:rFonts w:ascii="Calibri" w:eastAsia="Calibri" w:hAnsi="Calibri" w:cs="Calibri"/>
                <w:bCs/>
                <w:color w:val="E36C0A" w:themeColor="accent6" w:themeShade="BF"/>
                <w:sz w:val="24"/>
                <w:szCs w:val="24"/>
              </w:rPr>
              <w:t>f</w:t>
            </w:r>
            <w:r w:rsidR="46B76396" w:rsidRPr="004636BC">
              <w:rPr>
                <w:rFonts w:ascii="Calibri" w:eastAsia="Calibri" w:hAnsi="Calibri" w:cs="Calibri"/>
                <w:bCs/>
                <w:color w:val="E36C0A" w:themeColor="accent6" w:themeShade="BF"/>
                <w:sz w:val="24"/>
                <w:szCs w:val="24"/>
              </w:rPr>
              <w:t>oundations established for digital learner</w:t>
            </w:r>
            <w:r w:rsidR="46B76396" w:rsidRPr="004636BC">
              <w:rPr>
                <w:rFonts w:ascii="Calibri" w:eastAsia="Calibri" w:hAnsi="Calibri" w:cs="Calibri"/>
                <w:b/>
                <w:bCs/>
                <w:color w:val="E36C0A" w:themeColor="accent6" w:themeShade="BF"/>
                <w:sz w:val="24"/>
                <w:szCs w:val="24"/>
              </w:rPr>
              <w:t xml:space="preserve"> </w:t>
            </w:r>
            <w:r w:rsidR="46B76396" w:rsidRPr="004636BC">
              <w:rPr>
                <w:rFonts w:ascii="Calibri" w:eastAsia="Calibri" w:hAnsi="Calibri" w:cs="Calibri"/>
                <w:bCs/>
                <w:color w:val="E36C0A" w:themeColor="accent6" w:themeShade="BF"/>
                <w:sz w:val="24"/>
                <w:szCs w:val="24"/>
              </w:rPr>
              <w:t>profiles</w:t>
            </w:r>
            <w:r w:rsidR="46B76396" w:rsidRPr="004636BC">
              <w:rPr>
                <w:rFonts w:ascii="Calibri" w:eastAsia="Calibri" w:hAnsi="Calibri" w:cs="Calibri"/>
                <w:color w:val="E36C0A" w:themeColor="accent6" w:themeShade="BF"/>
                <w:sz w:val="24"/>
                <w:szCs w:val="24"/>
              </w:rPr>
              <w:t xml:space="preserve"> to support tracking</w:t>
            </w:r>
            <w:r w:rsidR="13FF0F60" w:rsidRPr="004636BC">
              <w:rPr>
                <w:rFonts w:ascii="Calibri" w:eastAsia="Calibri" w:hAnsi="Calibri" w:cs="Calibri"/>
                <w:color w:val="E36C0A" w:themeColor="accent6" w:themeShade="BF"/>
                <w:sz w:val="24"/>
                <w:szCs w:val="24"/>
              </w:rPr>
              <w:t xml:space="preserve">, </w:t>
            </w:r>
            <w:r w:rsidR="46B76396" w:rsidRPr="004636BC">
              <w:rPr>
                <w:rFonts w:ascii="Calibri" w:eastAsia="Calibri" w:hAnsi="Calibri" w:cs="Calibri"/>
                <w:color w:val="E36C0A" w:themeColor="accent6" w:themeShade="BF"/>
                <w:sz w:val="24"/>
                <w:szCs w:val="24"/>
              </w:rPr>
              <w:t>progression</w:t>
            </w:r>
            <w:r w:rsidR="2B1606CF" w:rsidRPr="004636BC">
              <w:rPr>
                <w:rFonts w:ascii="Calibri" w:eastAsia="Calibri" w:hAnsi="Calibri" w:cs="Calibri"/>
                <w:color w:val="E36C0A" w:themeColor="accent6" w:themeShade="BF"/>
                <w:sz w:val="24"/>
                <w:szCs w:val="24"/>
              </w:rPr>
              <w:t xml:space="preserve"> and </w:t>
            </w:r>
            <w:r w:rsidR="00AA2675" w:rsidRPr="004636BC">
              <w:rPr>
                <w:rFonts w:ascii="Calibri" w:eastAsia="Calibri" w:hAnsi="Calibri" w:cs="Calibri"/>
                <w:color w:val="E36C0A" w:themeColor="accent6" w:themeShade="BF"/>
                <w:sz w:val="24"/>
                <w:szCs w:val="24"/>
              </w:rPr>
              <w:t xml:space="preserve">record of </w:t>
            </w:r>
            <w:r w:rsidR="2B1606CF" w:rsidRPr="004636BC">
              <w:rPr>
                <w:rFonts w:ascii="Calibri" w:eastAsia="Calibri" w:hAnsi="Calibri" w:cs="Calibri"/>
                <w:color w:val="E36C0A" w:themeColor="accent6" w:themeShade="BF"/>
                <w:sz w:val="24"/>
                <w:szCs w:val="24"/>
              </w:rPr>
              <w:t xml:space="preserve">achievements. </w:t>
            </w:r>
          </w:p>
          <w:p w14:paraId="6343615D" w14:textId="51351BCA" w:rsidR="00B9681B" w:rsidRPr="004636BC" w:rsidRDefault="00B9681B" w:rsidP="056D5C5E">
            <w:pPr>
              <w:tabs>
                <w:tab w:val="left" w:pos="264"/>
              </w:tabs>
              <w:spacing w:after="0" w:line="240" w:lineRule="auto"/>
              <w:jc w:val="center"/>
              <w:rPr>
                <w:b/>
                <w:bCs/>
                <w:sz w:val="24"/>
                <w:szCs w:val="24"/>
              </w:rPr>
            </w:pPr>
          </w:p>
          <w:p w14:paraId="3C8E32C5" w14:textId="158C6A97" w:rsidR="004636BC" w:rsidRPr="004636BC" w:rsidRDefault="004636BC" w:rsidP="004636BC">
            <w:pPr>
              <w:spacing w:after="0" w:line="240" w:lineRule="auto"/>
              <w:rPr>
                <w:rFonts w:eastAsiaTheme="minorEastAsia"/>
                <w:b/>
                <w:bCs/>
                <w:sz w:val="24"/>
                <w:szCs w:val="24"/>
                <w:highlight w:val="yellow"/>
              </w:rPr>
            </w:pPr>
            <w:r w:rsidRPr="004636BC">
              <w:rPr>
                <w:rFonts w:eastAsiaTheme="minorEastAsia"/>
                <w:b/>
                <w:bCs/>
                <w:sz w:val="24"/>
                <w:szCs w:val="24"/>
                <w:highlight w:val="yellow"/>
              </w:rPr>
              <w:t>A Quality Improvement Framework for the Early Learning and Childcare Sectors</w:t>
            </w:r>
          </w:p>
          <w:p w14:paraId="363DF548" w14:textId="056CDE06" w:rsidR="00B9681B" w:rsidRPr="004636BC" w:rsidRDefault="30B824C2" w:rsidP="056D5C5E">
            <w:pPr>
              <w:pStyle w:val="Heading3"/>
              <w:spacing w:after="0" w:line="240" w:lineRule="auto"/>
              <w:rPr>
                <w:rFonts w:ascii="Calibri" w:eastAsia="Calibri" w:hAnsi="Calibri" w:cs="Calibri"/>
                <w:b/>
                <w:bCs/>
                <w:color w:val="00B0F0"/>
                <w:sz w:val="24"/>
                <w:szCs w:val="24"/>
                <w:highlight w:val="yellow"/>
                <w:u w:val="single"/>
              </w:rPr>
            </w:pPr>
            <w:r w:rsidRPr="004636BC">
              <w:rPr>
                <w:rFonts w:ascii="Calibri" w:eastAsia="Calibri" w:hAnsi="Calibri" w:cs="Calibri"/>
                <w:b/>
                <w:bCs/>
                <w:color w:val="00B0F0"/>
                <w:sz w:val="24"/>
                <w:szCs w:val="24"/>
                <w:highlight w:val="yellow"/>
                <w:u w:val="single"/>
              </w:rPr>
              <w:t>By June 2027:</w:t>
            </w:r>
          </w:p>
          <w:p w14:paraId="5ED6E812" w14:textId="214B2179" w:rsidR="00B9681B" w:rsidRPr="004636BC" w:rsidRDefault="60137089" w:rsidP="056D5C5E">
            <w:pPr>
              <w:pStyle w:val="ListParagraph"/>
              <w:numPr>
                <w:ilvl w:val="0"/>
                <w:numId w:val="5"/>
              </w:numPr>
              <w:spacing w:after="0" w:line="240" w:lineRule="auto"/>
              <w:rPr>
                <w:sz w:val="24"/>
                <w:szCs w:val="24"/>
                <w:highlight w:val="yellow"/>
              </w:rPr>
            </w:pPr>
            <w:r w:rsidRPr="004636BC">
              <w:rPr>
                <w:bCs/>
                <w:color w:val="FF0000"/>
                <w:sz w:val="24"/>
                <w:szCs w:val="24"/>
                <w:highlight w:val="yellow"/>
              </w:rPr>
              <w:t>Staff</w:t>
            </w:r>
            <w:r w:rsidR="00AA2675" w:rsidRPr="004636BC">
              <w:rPr>
                <w:bCs/>
                <w:color w:val="FF0000"/>
                <w:sz w:val="24"/>
                <w:szCs w:val="24"/>
                <w:highlight w:val="yellow"/>
              </w:rPr>
              <w:t xml:space="preserve"> </w:t>
            </w:r>
            <w:r w:rsidR="00AA2675" w:rsidRPr="004636BC">
              <w:rPr>
                <w:bCs/>
                <w:sz w:val="24"/>
                <w:szCs w:val="24"/>
                <w:highlight w:val="yellow"/>
              </w:rPr>
              <w:t>will</w:t>
            </w:r>
            <w:r w:rsidRPr="004636BC">
              <w:rPr>
                <w:sz w:val="24"/>
                <w:szCs w:val="24"/>
                <w:highlight w:val="yellow"/>
              </w:rPr>
              <w:t xml:space="preserve"> </w:t>
            </w:r>
            <w:r w:rsidRPr="004636BC">
              <w:rPr>
                <w:color w:val="00B050"/>
                <w:sz w:val="24"/>
                <w:szCs w:val="24"/>
                <w:highlight w:val="yellow"/>
              </w:rPr>
              <w:t xml:space="preserve">fully </w:t>
            </w:r>
            <w:r w:rsidRPr="004636BC">
              <w:rPr>
                <w:color w:val="E36C0A" w:themeColor="accent6" w:themeShade="BF"/>
                <w:sz w:val="24"/>
                <w:szCs w:val="24"/>
                <w:highlight w:val="yellow"/>
              </w:rPr>
              <w:t>understand the quality indicators in the framework and know exactly what high-quality early learning looks like in daily practice</w:t>
            </w:r>
            <w:r w:rsidRPr="004636BC">
              <w:rPr>
                <w:sz w:val="24"/>
                <w:szCs w:val="24"/>
                <w:highlight w:val="yellow"/>
              </w:rPr>
              <w:t>.</w:t>
            </w:r>
          </w:p>
          <w:p w14:paraId="49E44049" w14:textId="4A8EEBDB" w:rsidR="00B9681B" w:rsidRPr="004636BC" w:rsidRDefault="60137089" w:rsidP="056D5C5E">
            <w:pPr>
              <w:pStyle w:val="ListParagraph"/>
              <w:numPr>
                <w:ilvl w:val="0"/>
                <w:numId w:val="5"/>
              </w:numPr>
              <w:spacing w:after="0" w:line="240" w:lineRule="auto"/>
              <w:rPr>
                <w:sz w:val="24"/>
                <w:szCs w:val="24"/>
                <w:highlight w:val="yellow"/>
              </w:rPr>
            </w:pPr>
            <w:r w:rsidRPr="004636BC">
              <w:rPr>
                <w:bCs/>
                <w:color w:val="FF0000"/>
                <w:sz w:val="24"/>
                <w:szCs w:val="24"/>
                <w:highlight w:val="yellow"/>
              </w:rPr>
              <w:t>Staff</w:t>
            </w:r>
            <w:r w:rsidRPr="004636BC">
              <w:rPr>
                <w:sz w:val="24"/>
                <w:szCs w:val="24"/>
                <w:highlight w:val="yellow"/>
              </w:rPr>
              <w:t xml:space="preserve"> </w:t>
            </w:r>
            <w:r w:rsidR="00AA2675" w:rsidRPr="004636BC">
              <w:rPr>
                <w:sz w:val="24"/>
                <w:szCs w:val="24"/>
                <w:highlight w:val="yellow"/>
              </w:rPr>
              <w:t xml:space="preserve">will </w:t>
            </w:r>
            <w:r w:rsidRPr="004636BC">
              <w:rPr>
                <w:sz w:val="24"/>
                <w:szCs w:val="24"/>
                <w:highlight w:val="yellow"/>
              </w:rPr>
              <w:t xml:space="preserve">feel </w:t>
            </w:r>
            <w:r w:rsidR="00AA2675" w:rsidRPr="004636BC">
              <w:rPr>
                <w:color w:val="00B050"/>
                <w:sz w:val="24"/>
                <w:szCs w:val="24"/>
                <w:highlight w:val="yellow"/>
              </w:rPr>
              <w:t xml:space="preserve">more confident </w:t>
            </w:r>
            <w:r w:rsidR="00AA2675" w:rsidRPr="004636BC">
              <w:rPr>
                <w:sz w:val="24"/>
                <w:szCs w:val="24"/>
                <w:highlight w:val="yellow"/>
              </w:rPr>
              <w:t xml:space="preserve">in </w:t>
            </w:r>
            <w:r w:rsidR="00AA2675" w:rsidRPr="004636BC">
              <w:rPr>
                <w:color w:val="E36C0A" w:themeColor="accent6" w:themeShade="BF"/>
                <w:sz w:val="24"/>
                <w:szCs w:val="24"/>
                <w:highlight w:val="yellow"/>
              </w:rPr>
              <w:t>using the new framework to evaluate</w:t>
            </w:r>
            <w:r w:rsidRPr="004636BC">
              <w:rPr>
                <w:color w:val="E36C0A" w:themeColor="accent6" w:themeShade="BF"/>
                <w:sz w:val="24"/>
                <w:szCs w:val="24"/>
                <w:highlight w:val="yellow"/>
              </w:rPr>
              <w:t xml:space="preserve"> what is working </w:t>
            </w:r>
            <w:r w:rsidR="002938B5" w:rsidRPr="004636BC">
              <w:rPr>
                <w:color w:val="E36C0A" w:themeColor="accent6" w:themeShade="BF"/>
                <w:sz w:val="24"/>
                <w:szCs w:val="24"/>
                <w:highlight w:val="yellow"/>
              </w:rPr>
              <w:t>well and</w:t>
            </w:r>
            <w:r w:rsidR="00AA2675" w:rsidRPr="004636BC">
              <w:rPr>
                <w:color w:val="E36C0A" w:themeColor="accent6" w:themeShade="BF"/>
                <w:sz w:val="24"/>
                <w:szCs w:val="24"/>
                <w:highlight w:val="yellow"/>
              </w:rPr>
              <w:t xml:space="preserve"> recognis</w:t>
            </w:r>
            <w:r w:rsidR="005F64A4" w:rsidRPr="004636BC">
              <w:rPr>
                <w:color w:val="E36C0A" w:themeColor="accent6" w:themeShade="BF"/>
                <w:sz w:val="24"/>
                <w:szCs w:val="24"/>
                <w:highlight w:val="yellow"/>
              </w:rPr>
              <w:t>e</w:t>
            </w:r>
            <w:r w:rsidRPr="004636BC">
              <w:rPr>
                <w:color w:val="E36C0A" w:themeColor="accent6" w:themeShade="BF"/>
                <w:sz w:val="24"/>
                <w:szCs w:val="24"/>
                <w:highlight w:val="yellow"/>
              </w:rPr>
              <w:t xml:space="preserve"> what needs to be improved</w:t>
            </w:r>
            <w:r w:rsidRPr="004636BC">
              <w:rPr>
                <w:sz w:val="24"/>
                <w:szCs w:val="24"/>
                <w:highlight w:val="yellow"/>
              </w:rPr>
              <w:t>.</w:t>
            </w:r>
          </w:p>
          <w:p w14:paraId="69D46902" w14:textId="6272A1ED" w:rsidR="00B9681B" w:rsidRPr="004636BC" w:rsidRDefault="005F64A4" w:rsidP="056D5C5E">
            <w:pPr>
              <w:pStyle w:val="ListParagraph"/>
              <w:numPr>
                <w:ilvl w:val="0"/>
                <w:numId w:val="5"/>
              </w:numPr>
              <w:spacing w:after="0" w:line="240" w:lineRule="auto"/>
              <w:rPr>
                <w:sz w:val="24"/>
                <w:szCs w:val="24"/>
                <w:highlight w:val="yellow"/>
              </w:rPr>
            </w:pPr>
            <w:r w:rsidRPr="004636BC">
              <w:rPr>
                <w:bCs/>
                <w:color w:val="FF0000"/>
                <w:sz w:val="24"/>
                <w:szCs w:val="24"/>
                <w:highlight w:val="yellow"/>
              </w:rPr>
              <w:t xml:space="preserve">All nursery staff and SLT </w:t>
            </w:r>
            <w:r w:rsidRPr="004636BC">
              <w:rPr>
                <w:sz w:val="24"/>
                <w:szCs w:val="24"/>
                <w:highlight w:val="yellow"/>
              </w:rPr>
              <w:t xml:space="preserve">will </w:t>
            </w:r>
            <w:r w:rsidR="60137089" w:rsidRPr="005A0545">
              <w:rPr>
                <w:color w:val="E36C0A" w:themeColor="accent6" w:themeShade="BF"/>
                <w:sz w:val="24"/>
                <w:szCs w:val="24"/>
                <w:highlight w:val="yellow"/>
              </w:rPr>
              <w:t>use</w:t>
            </w:r>
            <w:r w:rsidR="45597538" w:rsidRPr="005A0545">
              <w:rPr>
                <w:color w:val="E36C0A" w:themeColor="accent6" w:themeShade="BF"/>
                <w:sz w:val="24"/>
                <w:szCs w:val="24"/>
                <w:highlight w:val="yellow"/>
              </w:rPr>
              <w:t xml:space="preserve"> </w:t>
            </w:r>
            <w:r w:rsidR="60137089" w:rsidRPr="005A0545">
              <w:rPr>
                <w:color w:val="E36C0A" w:themeColor="accent6" w:themeShade="BF"/>
                <w:sz w:val="24"/>
                <w:szCs w:val="24"/>
                <w:highlight w:val="yellow"/>
              </w:rPr>
              <w:t>the same terminology from the framework during meetings, planning sessions, and daily</w:t>
            </w:r>
            <w:r w:rsidRPr="005A0545">
              <w:rPr>
                <w:color w:val="E36C0A" w:themeColor="accent6" w:themeShade="BF"/>
                <w:sz w:val="24"/>
                <w:szCs w:val="24"/>
                <w:highlight w:val="yellow"/>
              </w:rPr>
              <w:t xml:space="preserve"> conversations, </w:t>
            </w:r>
            <w:r w:rsidRPr="005A0545">
              <w:rPr>
                <w:color w:val="00B050"/>
                <w:sz w:val="24"/>
                <w:szCs w:val="24"/>
                <w:highlight w:val="yellow"/>
              </w:rPr>
              <w:t xml:space="preserve">ensuring consistency. </w:t>
            </w:r>
          </w:p>
          <w:p w14:paraId="243427DB" w14:textId="77777777" w:rsidR="004636BC" w:rsidRDefault="004636BC" w:rsidP="004636BC">
            <w:pPr>
              <w:tabs>
                <w:tab w:val="left" w:pos="264"/>
              </w:tabs>
              <w:spacing w:after="0" w:line="240" w:lineRule="auto"/>
              <w:rPr>
                <w:b/>
                <w:bCs/>
                <w:sz w:val="24"/>
                <w:szCs w:val="24"/>
              </w:rPr>
            </w:pPr>
          </w:p>
          <w:p w14:paraId="38BB5C23" w14:textId="77777777" w:rsidR="004636BC" w:rsidRDefault="004636BC" w:rsidP="004636BC">
            <w:pPr>
              <w:tabs>
                <w:tab w:val="left" w:pos="264"/>
              </w:tabs>
              <w:spacing w:after="0" w:line="240" w:lineRule="auto"/>
              <w:rPr>
                <w:b/>
                <w:bCs/>
                <w:sz w:val="24"/>
                <w:szCs w:val="24"/>
              </w:rPr>
            </w:pPr>
            <w:r w:rsidRPr="004636BC">
              <w:rPr>
                <w:b/>
                <w:bCs/>
                <w:sz w:val="24"/>
                <w:szCs w:val="24"/>
              </w:rPr>
              <w:t>Developing in Faith</w:t>
            </w:r>
          </w:p>
          <w:p w14:paraId="09F31485" w14:textId="46A811B0" w:rsidR="00B9681B" w:rsidRPr="004636BC" w:rsidRDefault="37F28DF0" w:rsidP="004636BC">
            <w:pPr>
              <w:tabs>
                <w:tab w:val="left" w:pos="264"/>
              </w:tabs>
              <w:spacing w:after="0" w:line="240" w:lineRule="auto"/>
              <w:rPr>
                <w:rFonts w:ascii="Calibri" w:eastAsia="Calibri" w:hAnsi="Calibri" w:cs="Calibri"/>
                <w:b/>
                <w:bCs/>
                <w:color w:val="00B0F0"/>
                <w:sz w:val="24"/>
                <w:szCs w:val="24"/>
                <w:u w:val="single"/>
              </w:rPr>
            </w:pPr>
            <w:r w:rsidRPr="004636BC">
              <w:rPr>
                <w:rFonts w:ascii="Calibri" w:eastAsia="Calibri" w:hAnsi="Calibri" w:cs="Calibri"/>
                <w:b/>
                <w:bCs/>
                <w:color w:val="00B0F0"/>
                <w:sz w:val="24"/>
                <w:szCs w:val="24"/>
                <w:u w:val="single"/>
              </w:rPr>
              <w:t>By June 2027:</w:t>
            </w:r>
          </w:p>
          <w:p w14:paraId="34F3A1F3" w14:textId="535DE584" w:rsidR="00B9681B" w:rsidRPr="005A0545" w:rsidRDefault="1491024F" w:rsidP="005A0545">
            <w:pPr>
              <w:pStyle w:val="ListParagraph"/>
              <w:numPr>
                <w:ilvl w:val="0"/>
                <w:numId w:val="39"/>
              </w:numPr>
              <w:spacing w:after="0" w:line="240" w:lineRule="auto"/>
              <w:rPr>
                <w:rFonts w:ascii="Calibri" w:eastAsia="Calibri" w:hAnsi="Calibri" w:cs="Calibri"/>
                <w:sz w:val="24"/>
                <w:szCs w:val="24"/>
              </w:rPr>
            </w:pPr>
            <w:r w:rsidRPr="004636BC">
              <w:rPr>
                <w:rFonts w:ascii="Calibri" w:eastAsia="Calibri" w:hAnsi="Calibri" w:cs="Calibri"/>
                <w:bCs/>
                <w:color w:val="FF0000"/>
                <w:sz w:val="24"/>
                <w:szCs w:val="24"/>
              </w:rPr>
              <w:t>Teaching staff</w:t>
            </w:r>
            <w:r w:rsidRPr="004636BC">
              <w:rPr>
                <w:rFonts w:ascii="Calibri" w:eastAsia="Calibri" w:hAnsi="Calibri" w:cs="Calibri"/>
                <w:bCs/>
                <w:sz w:val="24"/>
                <w:szCs w:val="24"/>
              </w:rPr>
              <w:t xml:space="preserve"> will use a</w:t>
            </w:r>
            <w:r w:rsidR="442AB311" w:rsidRPr="004636BC">
              <w:rPr>
                <w:rFonts w:ascii="Calibri" w:eastAsia="Calibri" w:hAnsi="Calibri" w:cs="Calibri"/>
                <w:bCs/>
                <w:sz w:val="24"/>
                <w:szCs w:val="24"/>
              </w:rPr>
              <w:t xml:space="preserve"> </w:t>
            </w:r>
            <w:r w:rsidR="442AB311" w:rsidRPr="005A0545">
              <w:rPr>
                <w:rFonts w:ascii="Calibri" w:eastAsia="Calibri" w:hAnsi="Calibri" w:cs="Calibri"/>
                <w:bCs/>
                <w:color w:val="E36C0A" w:themeColor="accent6" w:themeShade="BF"/>
                <w:sz w:val="24"/>
                <w:szCs w:val="24"/>
              </w:rPr>
              <w:t>coherent and progressive RE curriculum</w:t>
            </w:r>
            <w:r w:rsidR="442AB311" w:rsidRPr="005A0545">
              <w:rPr>
                <w:rFonts w:ascii="Calibri" w:eastAsia="Calibri" w:hAnsi="Calibri" w:cs="Calibri"/>
                <w:color w:val="E36C0A" w:themeColor="accent6" w:themeShade="BF"/>
                <w:sz w:val="24"/>
                <w:szCs w:val="24"/>
              </w:rPr>
              <w:t xml:space="preserve"> aligned with Diocesan guidance and reflective of the St John’s community</w:t>
            </w:r>
            <w:r w:rsidR="005A0545">
              <w:rPr>
                <w:rFonts w:ascii="Calibri" w:eastAsia="Calibri" w:hAnsi="Calibri" w:cs="Calibri"/>
                <w:color w:val="E36C0A" w:themeColor="accent6" w:themeShade="BF"/>
                <w:sz w:val="24"/>
                <w:szCs w:val="24"/>
              </w:rPr>
              <w:t xml:space="preserve"> and </w:t>
            </w:r>
            <w:r w:rsidR="7A971833" w:rsidRPr="005A0545">
              <w:rPr>
                <w:rFonts w:ascii="Calibri" w:eastAsia="Calibri" w:hAnsi="Calibri" w:cs="Calibri"/>
                <w:bCs/>
                <w:sz w:val="24"/>
                <w:szCs w:val="24"/>
              </w:rPr>
              <w:t xml:space="preserve">have </w:t>
            </w:r>
            <w:r w:rsidR="7A971833" w:rsidRPr="005A0545">
              <w:rPr>
                <w:rFonts w:ascii="Calibri" w:eastAsia="Calibri" w:hAnsi="Calibri" w:cs="Calibri"/>
                <w:bCs/>
                <w:color w:val="00B050"/>
                <w:sz w:val="24"/>
                <w:szCs w:val="24"/>
              </w:rPr>
              <w:t xml:space="preserve">improved confidence </w:t>
            </w:r>
            <w:r w:rsidR="442AB311" w:rsidRPr="005A0545">
              <w:rPr>
                <w:rFonts w:ascii="Calibri" w:eastAsia="Calibri" w:hAnsi="Calibri" w:cs="Calibri"/>
                <w:color w:val="E36C0A" w:themeColor="accent6" w:themeShade="BF"/>
                <w:sz w:val="24"/>
                <w:szCs w:val="24"/>
              </w:rPr>
              <w:t>in planning and delivering high</w:t>
            </w:r>
            <w:r w:rsidR="3E764AAB" w:rsidRPr="005A0545">
              <w:rPr>
                <w:color w:val="E36C0A" w:themeColor="accent6" w:themeShade="BF"/>
                <w:sz w:val="24"/>
                <w:szCs w:val="24"/>
              </w:rPr>
              <w:noBreakHyphen/>
            </w:r>
            <w:r w:rsidR="442AB311" w:rsidRPr="005A0545">
              <w:rPr>
                <w:rFonts w:ascii="Calibri" w:eastAsia="Calibri" w:hAnsi="Calibri" w:cs="Calibri"/>
                <w:color w:val="E36C0A" w:themeColor="accent6" w:themeShade="BF"/>
                <w:sz w:val="24"/>
                <w:szCs w:val="24"/>
              </w:rPr>
              <w:t>quality Religious Education</w:t>
            </w:r>
            <w:r w:rsidR="005A0545" w:rsidRPr="005A0545">
              <w:rPr>
                <w:rFonts w:ascii="Calibri" w:eastAsia="Calibri" w:hAnsi="Calibri" w:cs="Calibri"/>
                <w:color w:val="E36C0A" w:themeColor="accent6" w:themeShade="BF"/>
                <w:sz w:val="24"/>
                <w:szCs w:val="24"/>
              </w:rPr>
              <w:t xml:space="preserve">, using </w:t>
            </w:r>
            <w:r w:rsidR="44E48A38" w:rsidRPr="005A0545">
              <w:rPr>
                <w:rFonts w:ascii="Calibri" w:eastAsia="Calibri" w:hAnsi="Calibri" w:cs="Calibri"/>
                <w:bCs/>
                <w:color w:val="E36C0A" w:themeColor="accent6" w:themeShade="BF"/>
                <w:sz w:val="24"/>
                <w:szCs w:val="24"/>
              </w:rPr>
              <w:t xml:space="preserve">clear </w:t>
            </w:r>
            <w:r w:rsidR="442AB311" w:rsidRPr="005A0545">
              <w:rPr>
                <w:rFonts w:ascii="Calibri" w:eastAsia="Calibri" w:hAnsi="Calibri" w:cs="Calibri"/>
                <w:bCs/>
                <w:color w:val="E36C0A" w:themeColor="accent6" w:themeShade="BF"/>
                <w:sz w:val="24"/>
                <w:szCs w:val="24"/>
              </w:rPr>
              <w:t>progression pathways</w:t>
            </w:r>
            <w:r w:rsidR="6A26B4F1" w:rsidRPr="005A0545">
              <w:rPr>
                <w:rFonts w:ascii="Calibri" w:eastAsia="Calibri" w:hAnsi="Calibri" w:cs="Calibri"/>
                <w:bCs/>
                <w:color w:val="E36C0A" w:themeColor="accent6" w:themeShade="BF"/>
                <w:sz w:val="24"/>
                <w:szCs w:val="24"/>
              </w:rPr>
              <w:t xml:space="preserve"> utilised</w:t>
            </w:r>
            <w:r w:rsidR="442AB311" w:rsidRPr="005A0545">
              <w:rPr>
                <w:rFonts w:ascii="Calibri" w:eastAsia="Calibri" w:hAnsi="Calibri" w:cs="Calibri"/>
                <w:color w:val="E36C0A" w:themeColor="accent6" w:themeShade="BF"/>
                <w:sz w:val="24"/>
                <w:szCs w:val="24"/>
              </w:rPr>
              <w:t xml:space="preserve"> from Early to Second Level in RE.</w:t>
            </w:r>
          </w:p>
          <w:p w14:paraId="3943982E" w14:textId="4A68ED56" w:rsidR="00B9681B" w:rsidRPr="005A0545" w:rsidRDefault="442AB311" w:rsidP="056D5C5E">
            <w:pPr>
              <w:pStyle w:val="ListParagraph"/>
              <w:numPr>
                <w:ilvl w:val="0"/>
                <w:numId w:val="39"/>
              </w:numPr>
              <w:spacing w:after="0" w:line="240" w:lineRule="auto"/>
              <w:rPr>
                <w:rFonts w:ascii="Calibri" w:eastAsia="Calibri" w:hAnsi="Calibri" w:cs="Calibri"/>
                <w:color w:val="00B050"/>
                <w:sz w:val="24"/>
                <w:szCs w:val="24"/>
              </w:rPr>
            </w:pPr>
            <w:r w:rsidRPr="005A0545">
              <w:rPr>
                <w:rFonts w:ascii="Calibri" w:eastAsia="Calibri" w:hAnsi="Calibri" w:cs="Calibri"/>
                <w:bCs/>
                <w:color w:val="E36C0A" w:themeColor="accent6" w:themeShade="BF"/>
                <w:sz w:val="24"/>
                <w:szCs w:val="24"/>
              </w:rPr>
              <w:t>A refreshed Curriculum Rationale</w:t>
            </w:r>
            <w:r w:rsidRPr="005A0545">
              <w:rPr>
                <w:rFonts w:ascii="Calibri" w:eastAsia="Calibri" w:hAnsi="Calibri" w:cs="Calibri"/>
                <w:color w:val="E36C0A" w:themeColor="accent6" w:themeShade="BF"/>
                <w:sz w:val="24"/>
                <w:szCs w:val="24"/>
              </w:rPr>
              <w:t xml:space="preserve"> that clearly articulates the role of RE within the unique St John’s offer</w:t>
            </w:r>
            <w:r w:rsidR="005A0545" w:rsidRPr="005A0545">
              <w:rPr>
                <w:rFonts w:ascii="Calibri" w:eastAsia="Calibri" w:hAnsi="Calibri" w:cs="Calibri"/>
                <w:color w:val="E36C0A" w:themeColor="accent6" w:themeShade="BF"/>
                <w:sz w:val="24"/>
                <w:szCs w:val="24"/>
              </w:rPr>
              <w:t xml:space="preserve"> </w:t>
            </w:r>
            <w:r w:rsidR="005A0545">
              <w:rPr>
                <w:rFonts w:ascii="Calibri" w:eastAsia="Calibri" w:hAnsi="Calibri" w:cs="Calibri"/>
                <w:sz w:val="24"/>
                <w:szCs w:val="24"/>
              </w:rPr>
              <w:t xml:space="preserve">will be </w:t>
            </w:r>
            <w:r w:rsidR="005A0545" w:rsidRPr="005A0545">
              <w:rPr>
                <w:rFonts w:ascii="Calibri" w:eastAsia="Calibri" w:hAnsi="Calibri" w:cs="Calibri"/>
                <w:color w:val="FF0000"/>
                <w:sz w:val="24"/>
                <w:szCs w:val="24"/>
              </w:rPr>
              <w:t xml:space="preserve">embedded </w:t>
            </w:r>
            <w:r w:rsidR="005A0545" w:rsidRPr="005A0545">
              <w:rPr>
                <w:rFonts w:ascii="Calibri" w:eastAsia="Calibri" w:hAnsi="Calibri" w:cs="Calibri"/>
                <w:color w:val="00B050"/>
                <w:sz w:val="24"/>
                <w:szCs w:val="24"/>
              </w:rPr>
              <w:t xml:space="preserve">throughout the school </w:t>
            </w:r>
          </w:p>
          <w:p w14:paraId="5158A498" w14:textId="4735647C" w:rsidR="00B9681B" w:rsidRPr="00B9681B" w:rsidRDefault="00B9681B" w:rsidP="056D5C5E">
            <w:pPr>
              <w:pStyle w:val="ListParagraph"/>
              <w:spacing w:after="0" w:line="240" w:lineRule="auto"/>
              <w:ind w:left="1800"/>
              <w:rPr>
                <w:rFonts w:ascii="Calibri" w:eastAsia="Calibri" w:hAnsi="Calibri" w:cs="Calibri"/>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56D5C5E">
        <w:tc>
          <w:tcPr>
            <w:tcW w:w="15735" w:type="dxa"/>
            <w:shd w:val="clear" w:color="auto" w:fill="D9D9D9" w:themeFill="background1" w:themeFillShade="D9"/>
          </w:tcPr>
          <w:p w14:paraId="108245EE" w14:textId="26F612BA" w:rsidR="00D60BD0" w:rsidRPr="003134D0" w:rsidRDefault="00D60BD0" w:rsidP="0074531B">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74531B">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56D5C5E">
        <w:trPr>
          <w:trHeight w:val="3775"/>
        </w:trPr>
        <w:tc>
          <w:tcPr>
            <w:tcW w:w="15735" w:type="dxa"/>
          </w:tcPr>
          <w:p w14:paraId="71428A7B" w14:textId="5B8928DB" w:rsidR="00B9681B" w:rsidRPr="00B9681B" w:rsidRDefault="00B9681B" w:rsidP="3CE9A59F">
            <w:pPr>
              <w:tabs>
                <w:tab w:val="left" w:pos="264"/>
              </w:tabs>
              <w:spacing w:after="0" w:line="240" w:lineRule="auto"/>
              <w:rPr>
                <w:color w:val="7030A0"/>
              </w:rPr>
            </w:pPr>
          </w:p>
          <w:p w14:paraId="3456B334" w14:textId="673E2153" w:rsidR="00B9681B" w:rsidRPr="005A0545" w:rsidRDefault="35F2A570" w:rsidP="3CE9A59F">
            <w:pPr>
              <w:pStyle w:val="ListParagraph"/>
              <w:numPr>
                <w:ilvl w:val="0"/>
                <w:numId w:val="17"/>
              </w:numPr>
              <w:spacing w:after="0" w:line="240" w:lineRule="auto"/>
              <w:rPr>
                <w:rFonts w:ascii="Calibri" w:eastAsia="Calibri" w:hAnsi="Calibri" w:cs="Calibri"/>
                <w:sz w:val="24"/>
                <w:szCs w:val="24"/>
              </w:rPr>
            </w:pPr>
            <w:r w:rsidRPr="005A0545">
              <w:rPr>
                <w:rFonts w:ascii="Calibri" w:eastAsia="Calibri" w:hAnsi="Calibri" w:cs="Calibri"/>
                <w:bCs/>
                <w:sz w:val="24"/>
                <w:szCs w:val="24"/>
              </w:rPr>
              <w:t>Curriculum Rationale</w:t>
            </w:r>
            <w:r w:rsidRPr="005A0545">
              <w:rPr>
                <w:rFonts w:ascii="Calibri" w:eastAsia="Calibri" w:hAnsi="Calibri" w:cs="Calibri"/>
                <w:sz w:val="24"/>
                <w:szCs w:val="24"/>
              </w:rPr>
              <w:t xml:space="preserve"> published and visible in planning, displays, and communication with families.</w:t>
            </w:r>
          </w:p>
          <w:p w14:paraId="2CF3EFF7" w14:textId="4FFF4E2D" w:rsidR="00B9681B" w:rsidRPr="005A0545" w:rsidRDefault="5611FCF6" w:rsidP="3CE9A59F">
            <w:pPr>
              <w:pStyle w:val="ListParagraph"/>
              <w:numPr>
                <w:ilvl w:val="0"/>
                <w:numId w:val="17"/>
              </w:numPr>
              <w:spacing w:after="0" w:line="240" w:lineRule="auto"/>
              <w:rPr>
                <w:rFonts w:ascii="Calibri" w:eastAsia="Calibri" w:hAnsi="Calibri" w:cs="Calibri"/>
                <w:sz w:val="24"/>
                <w:szCs w:val="24"/>
              </w:rPr>
            </w:pPr>
            <w:r w:rsidRPr="005A0545">
              <w:rPr>
                <w:rFonts w:ascii="Calibri" w:eastAsia="Calibri" w:hAnsi="Calibri" w:cs="Calibri"/>
                <w:bCs/>
                <w:sz w:val="24"/>
                <w:szCs w:val="24"/>
              </w:rPr>
              <w:t>Planning folders</w:t>
            </w:r>
            <w:r w:rsidR="26BE4D74" w:rsidRPr="005A0545">
              <w:rPr>
                <w:rFonts w:ascii="Calibri" w:eastAsia="Calibri" w:hAnsi="Calibri" w:cs="Calibri"/>
                <w:bCs/>
                <w:sz w:val="24"/>
                <w:szCs w:val="24"/>
              </w:rPr>
              <w:t xml:space="preserve"> &amp; learning walks</w:t>
            </w:r>
            <w:r w:rsidRPr="005A0545">
              <w:rPr>
                <w:rFonts w:ascii="Calibri" w:eastAsia="Calibri" w:hAnsi="Calibri" w:cs="Calibri"/>
                <w:sz w:val="24"/>
                <w:szCs w:val="24"/>
              </w:rPr>
              <w:t xml:space="preserve"> show consistent use of the new rationale</w:t>
            </w:r>
            <w:r w:rsidR="54CAA647" w:rsidRPr="005A0545">
              <w:rPr>
                <w:rFonts w:ascii="Calibri" w:eastAsia="Calibri" w:hAnsi="Calibri" w:cs="Calibri"/>
                <w:sz w:val="24"/>
                <w:szCs w:val="24"/>
              </w:rPr>
              <w:t xml:space="preserve">. </w:t>
            </w:r>
          </w:p>
          <w:p w14:paraId="3B991137" w14:textId="073FD054" w:rsidR="00B9681B" w:rsidRPr="005A0545" w:rsidRDefault="5611FCF6" w:rsidP="3CE9A59F">
            <w:pPr>
              <w:pStyle w:val="ListParagraph"/>
              <w:numPr>
                <w:ilvl w:val="0"/>
                <w:numId w:val="17"/>
              </w:numPr>
              <w:spacing w:after="0" w:line="240" w:lineRule="auto"/>
              <w:rPr>
                <w:rFonts w:ascii="Calibri" w:eastAsia="Calibri" w:hAnsi="Calibri" w:cs="Calibri"/>
                <w:sz w:val="24"/>
                <w:szCs w:val="24"/>
              </w:rPr>
            </w:pPr>
            <w:r w:rsidRPr="005A0545">
              <w:rPr>
                <w:rFonts w:ascii="Calibri" w:eastAsia="Calibri" w:hAnsi="Calibri" w:cs="Calibri"/>
                <w:bCs/>
                <w:sz w:val="24"/>
                <w:szCs w:val="24"/>
              </w:rPr>
              <w:t>Pilot digital learner profiles</w:t>
            </w:r>
            <w:r w:rsidRPr="005A0545">
              <w:rPr>
                <w:rFonts w:ascii="Calibri" w:eastAsia="Calibri" w:hAnsi="Calibri" w:cs="Calibri"/>
                <w:sz w:val="24"/>
                <w:szCs w:val="24"/>
              </w:rPr>
              <w:t xml:space="preserve"> </w:t>
            </w:r>
            <w:r w:rsidR="553A5DE6" w:rsidRPr="005A0545">
              <w:rPr>
                <w:rFonts w:ascii="Calibri" w:eastAsia="Calibri" w:hAnsi="Calibri" w:cs="Calibri"/>
                <w:sz w:val="24"/>
                <w:szCs w:val="24"/>
              </w:rPr>
              <w:t xml:space="preserve">in second level </w:t>
            </w:r>
            <w:r w:rsidR="6F9F838B" w:rsidRPr="005A0545">
              <w:rPr>
                <w:rFonts w:ascii="Calibri" w:eastAsia="Calibri" w:hAnsi="Calibri" w:cs="Calibri"/>
                <w:sz w:val="24"/>
                <w:szCs w:val="24"/>
              </w:rPr>
              <w:t xml:space="preserve">to </w:t>
            </w:r>
            <w:r w:rsidRPr="005A0545">
              <w:rPr>
                <w:rFonts w:ascii="Calibri" w:eastAsia="Calibri" w:hAnsi="Calibri" w:cs="Calibri"/>
                <w:sz w:val="24"/>
                <w:szCs w:val="24"/>
              </w:rPr>
              <w:t>demonstrate improved tracking of progress.</w:t>
            </w:r>
          </w:p>
          <w:p w14:paraId="2B699330" w14:textId="56E033D7" w:rsidR="056D5C5E" w:rsidRPr="005A0545" w:rsidRDefault="056D5C5E" w:rsidP="056D5C5E">
            <w:pPr>
              <w:spacing w:after="0" w:line="240" w:lineRule="auto"/>
              <w:rPr>
                <w:rFonts w:ascii="Calibri" w:eastAsia="Calibri" w:hAnsi="Calibri" w:cs="Calibri"/>
                <w:sz w:val="24"/>
                <w:szCs w:val="24"/>
              </w:rPr>
            </w:pPr>
          </w:p>
          <w:p w14:paraId="0AFCCF32" w14:textId="29E05609" w:rsidR="73A3155A" w:rsidRPr="005A0545" w:rsidRDefault="00B92640" w:rsidP="056D5C5E">
            <w:pPr>
              <w:pStyle w:val="ListParagraph"/>
              <w:numPr>
                <w:ilvl w:val="0"/>
                <w:numId w:val="39"/>
              </w:numPr>
              <w:rPr>
                <w:rFonts w:ascii="Calibri" w:eastAsia="Calibri" w:hAnsi="Calibri" w:cs="Calibri"/>
                <w:sz w:val="24"/>
                <w:szCs w:val="24"/>
                <w:highlight w:val="yellow"/>
              </w:rPr>
            </w:pPr>
            <w:r w:rsidRPr="005A0545">
              <w:rPr>
                <w:rFonts w:ascii="Calibri" w:eastAsia="Calibri" w:hAnsi="Calibri" w:cs="Calibri"/>
                <w:sz w:val="24"/>
                <w:szCs w:val="24"/>
                <w:highlight w:val="yellow"/>
              </w:rPr>
              <w:t xml:space="preserve">Staff will use the quality framework for self-evaluation activities. </w:t>
            </w:r>
          </w:p>
          <w:p w14:paraId="1E5153F7" w14:textId="46A132C7" w:rsidR="00B92640" w:rsidRPr="005A0545" w:rsidRDefault="00B92640" w:rsidP="056D5C5E">
            <w:pPr>
              <w:pStyle w:val="ListParagraph"/>
              <w:numPr>
                <w:ilvl w:val="0"/>
                <w:numId w:val="39"/>
              </w:numPr>
              <w:rPr>
                <w:rFonts w:ascii="Calibri" w:eastAsia="Calibri" w:hAnsi="Calibri" w:cs="Calibri"/>
                <w:sz w:val="24"/>
                <w:szCs w:val="24"/>
                <w:highlight w:val="yellow"/>
              </w:rPr>
            </w:pPr>
            <w:r w:rsidRPr="005A0545">
              <w:rPr>
                <w:rFonts w:ascii="Calibri" w:eastAsia="Calibri" w:hAnsi="Calibri" w:cs="Calibri"/>
                <w:sz w:val="24"/>
                <w:szCs w:val="24"/>
                <w:highlight w:val="yellow"/>
              </w:rPr>
              <w:t xml:space="preserve">Quality assurance processes will be linked to the new quality framework. </w:t>
            </w:r>
          </w:p>
          <w:p w14:paraId="25D2F220" w14:textId="0816EF2A" w:rsidR="73A3155A" w:rsidRPr="005A0545" w:rsidRDefault="00B92640" w:rsidP="056D5C5E">
            <w:pPr>
              <w:pStyle w:val="ListParagraph"/>
              <w:numPr>
                <w:ilvl w:val="0"/>
                <w:numId w:val="39"/>
              </w:numPr>
              <w:rPr>
                <w:rFonts w:ascii="Calibri" w:eastAsia="Calibri" w:hAnsi="Calibri" w:cs="Calibri"/>
                <w:sz w:val="24"/>
                <w:szCs w:val="24"/>
                <w:highlight w:val="yellow"/>
              </w:rPr>
            </w:pPr>
            <w:r w:rsidRPr="005A0545">
              <w:rPr>
                <w:rFonts w:ascii="Calibri" w:eastAsia="Calibri" w:hAnsi="Calibri" w:cs="Calibri"/>
                <w:sz w:val="24"/>
                <w:szCs w:val="24"/>
                <w:highlight w:val="yellow"/>
              </w:rPr>
              <w:t xml:space="preserve">Staff will </w:t>
            </w:r>
            <w:r w:rsidR="73A3155A" w:rsidRPr="005A0545">
              <w:rPr>
                <w:rFonts w:ascii="Calibri" w:eastAsia="Calibri" w:hAnsi="Calibri" w:cs="Calibri"/>
                <w:sz w:val="24"/>
                <w:szCs w:val="24"/>
                <w:highlight w:val="yellow"/>
              </w:rPr>
              <w:t>confidently talk about their strengths and areas for growth using the framework as a guide.</w:t>
            </w:r>
          </w:p>
          <w:p w14:paraId="7D5AF76E" w14:textId="00A4464A" w:rsidR="056D5C5E" w:rsidRPr="005A0545" w:rsidRDefault="056D5C5E" w:rsidP="056D5C5E">
            <w:pPr>
              <w:pStyle w:val="ListParagraph"/>
              <w:ind w:left="1800"/>
              <w:rPr>
                <w:rFonts w:ascii="Calibri" w:eastAsia="Calibri" w:hAnsi="Calibri" w:cs="Calibri"/>
                <w:sz w:val="24"/>
                <w:szCs w:val="24"/>
              </w:rPr>
            </w:pPr>
          </w:p>
          <w:p w14:paraId="7B5624D8" w14:textId="5D74E313" w:rsidR="00B9681B" w:rsidRPr="005A0545" w:rsidRDefault="77F3825F" w:rsidP="3CE9A59F">
            <w:pPr>
              <w:pStyle w:val="ListParagraph"/>
              <w:numPr>
                <w:ilvl w:val="0"/>
                <w:numId w:val="39"/>
              </w:numPr>
              <w:spacing w:after="0" w:line="240" w:lineRule="auto"/>
              <w:rPr>
                <w:rFonts w:ascii="Calibri" w:eastAsia="Calibri" w:hAnsi="Calibri" w:cs="Calibri"/>
                <w:sz w:val="24"/>
                <w:szCs w:val="24"/>
              </w:rPr>
            </w:pPr>
            <w:r w:rsidRPr="005A0545">
              <w:rPr>
                <w:rFonts w:ascii="Calibri" w:eastAsia="Calibri" w:hAnsi="Calibri" w:cs="Calibri"/>
                <w:bCs/>
                <w:sz w:val="24"/>
                <w:szCs w:val="24"/>
              </w:rPr>
              <w:t>Planning folders</w:t>
            </w:r>
            <w:r w:rsidRPr="005A0545">
              <w:rPr>
                <w:rFonts w:ascii="Calibri" w:eastAsia="Calibri" w:hAnsi="Calibri" w:cs="Calibri"/>
                <w:sz w:val="24"/>
                <w:szCs w:val="24"/>
              </w:rPr>
              <w:t xml:space="preserve"> show consistent use of updated RE pathways and Diocesan guidance.</w:t>
            </w:r>
          </w:p>
          <w:p w14:paraId="4EBE0C80" w14:textId="22F5963D" w:rsidR="00B9681B" w:rsidRPr="005A0545" w:rsidRDefault="77F3825F" w:rsidP="3CE9A59F">
            <w:pPr>
              <w:pStyle w:val="ListParagraph"/>
              <w:numPr>
                <w:ilvl w:val="0"/>
                <w:numId w:val="39"/>
              </w:numPr>
              <w:spacing w:after="0" w:line="240" w:lineRule="auto"/>
              <w:rPr>
                <w:rFonts w:ascii="Calibri" w:eastAsia="Calibri" w:hAnsi="Calibri" w:cs="Calibri"/>
                <w:sz w:val="24"/>
                <w:szCs w:val="24"/>
              </w:rPr>
            </w:pPr>
            <w:r w:rsidRPr="005A0545">
              <w:rPr>
                <w:rFonts w:ascii="Calibri" w:eastAsia="Calibri" w:hAnsi="Calibri" w:cs="Calibri"/>
                <w:bCs/>
                <w:sz w:val="24"/>
                <w:szCs w:val="24"/>
              </w:rPr>
              <w:t>Learning walks</w:t>
            </w:r>
            <w:r w:rsidRPr="005A0545">
              <w:rPr>
                <w:rFonts w:ascii="Calibri" w:eastAsia="Calibri" w:hAnsi="Calibri" w:cs="Calibri"/>
                <w:sz w:val="24"/>
                <w:szCs w:val="24"/>
              </w:rPr>
              <w:t xml:space="preserve"> show RE experiences across the four contexts (classroom learning, wider achievement, ethos, and interdisciplinary learning).</w:t>
            </w:r>
          </w:p>
          <w:p w14:paraId="7381D033" w14:textId="35DC35CE" w:rsidR="00B9681B" w:rsidRPr="005A0545" w:rsidRDefault="77F3825F" w:rsidP="3CE9A59F">
            <w:pPr>
              <w:pStyle w:val="ListParagraph"/>
              <w:numPr>
                <w:ilvl w:val="0"/>
                <w:numId w:val="39"/>
              </w:numPr>
              <w:spacing w:after="0" w:line="240" w:lineRule="auto"/>
              <w:rPr>
                <w:rFonts w:ascii="Calibri" w:eastAsia="Calibri" w:hAnsi="Calibri" w:cs="Calibri"/>
                <w:sz w:val="24"/>
                <w:szCs w:val="24"/>
              </w:rPr>
            </w:pPr>
            <w:r w:rsidRPr="005A0545">
              <w:rPr>
                <w:rFonts w:ascii="Calibri" w:eastAsia="Calibri" w:hAnsi="Calibri" w:cs="Calibri"/>
                <w:bCs/>
                <w:sz w:val="24"/>
                <w:szCs w:val="24"/>
              </w:rPr>
              <w:t>Staff voice</w:t>
            </w:r>
            <w:r w:rsidRPr="005A0545">
              <w:rPr>
                <w:rFonts w:ascii="Calibri" w:eastAsia="Calibri" w:hAnsi="Calibri" w:cs="Calibri"/>
                <w:sz w:val="24"/>
                <w:szCs w:val="24"/>
              </w:rPr>
              <w:t xml:space="preserve"> indicates increased clarity and confidence in RE planning and pedagogy.</w:t>
            </w:r>
          </w:p>
          <w:p w14:paraId="40CF4862" w14:textId="23F42042" w:rsidR="00B9681B" w:rsidRPr="005A0545" w:rsidRDefault="77F3825F" w:rsidP="3CE9A59F">
            <w:pPr>
              <w:pStyle w:val="ListParagraph"/>
              <w:numPr>
                <w:ilvl w:val="0"/>
                <w:numId w:val="39"/>
              </w:numPr>
              <w:spacing w:after="0" w:line="240" w:lineRule="auto"/>
              <w:rPr>
                <w:rFonts w:ascii="Calibri" w:eastAsia="Calibri" w:hAnsi="Calibri" w:cs="Calibri"/>
                <w:sz w:val="24"/>
                <w:szCs w:val="24"/>
              </w:rPr>
            </w:pPr>
            <w:r w:rsidRPr="005A0545">
              <w:rPr>
                <w:rFonts w:ascii="Calibri" w:eastAsia="Calibri" w:hAnsi="Calibri" w:cs="Calibri"/>
                <w:bCs/>
                <w:sz w:val="24"/>
                <w:szCs w:val="24"/>
              </w:rPr>
              <w:t>Pupil voice</w:t>
            </w:r>
            <w:r w:rsidRPr="005A0545">
              <w:rPr>
                <w:rFonts w:ascii="Calibri" w:eastAsia="Calibri" w:hAnsi="Calibri" w:cs="Calibri"/>
                <w:sz w:val="24"/>
                <w:szCs w:val="24"/>
              </w:rPr>
              <w:t xml:space="preserve"> reflects deeper understanding of faith, Gospel values, and service to others.</w:t>
            </w:r>
          </w:p>
          <w:p w14:paraId="0A7D1B52" w14:textId="1E9BD8E6" w:rsidR="00B9681B" w:rsidRPr="005A0545" w:rsidRDefault="0F29AC7B" w:rsidP="3CE9A59F">
            <w:pPr>
              <w:pStyle w:val="ListParagraph"/>
              <w:numPr>
                <w:ilvl w:val="0"/>
                <w:numId w:val="39"/>
              </w:numPr>
              <w:spacing w:after="0" w:line="240" w:lineRule="auto"/>
              <w:rPr>
                <w:rFonts w:ascii="Calibri" w:eastAsia="Calibri" w:hAnsi="Calibri" w:cs="Calibri"/>
                <w:sz w:val="24"/>
                <w:szCs w:val="24"/>
              </w:rPr>
            </w:pPr>
            <w:r w:rsidRPr="005A0545">
              <w:rPr>
                <w:rFonts w:ascii="Calibri" w:eastAsia="Calibri" w:hAnsi="Calibri" w:cs="Calibri"/>
                <w:bCs/>
                <w:sz w:val="24"/>
                <w:szCs w:val="24"/>
              </w:rPr>
              <w:t>Curriculum Rationale</w:t>
            </w:r>
            <w:r w:rsidRPr="005A0545">
              <w:rPr>
                <w:rFonts w:ascii="Calibri" w:eastAsia="Calibri" w:hAnsi="Calibri" w:cs="Calibri"/>
                <w:sz w:val="24"/>
                <w:szCs w:val="24"/>
              </w:rPr>
              <w:t xml:space="preserve"> includes a clear, accurate description of RE’s role in St John’s curriculum.</w:t>
            </w:r>
          </w:p>
          <w:p w14:paraId="763FC397" w14:textId="6254591F" w:rsidR="00B9681B" w:rsidRPr="00B9681B" w:rsidRDefault="00B9681B" w:rsidP="3CE9A59F">
            <w:pPr>
              <w:spacing w:after="0" w:line="240" w:lineRule="auto"/>
              <w:rPr>
                <w:rFonts w:ascii="Calibri" w:eastAsia="Calibri" w:hAnsi="Calibri" w:cs="Calibri"/>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56D5C5E">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5A0545" w:rsidRDefault="00D60BD0" w:rsidP="0074531B">
            <w:pPr>
              <w:jc w:val="center"/>
              <w:rPr>
                <w:rFonts w:cstheme="minorHAnsi"/>
                <w:b/>
                <w:bCs/>
                <w:sz w:val="24"/>
                <w:szCs w:val="24"/>
              </w:rPr>
            </w:pPr>
            <w:r w:rsidRPr="005A0545">
              <w:rPr>
                <w:rFonts w:cstheme="minorHAnsi"/>
                <w:b/>
                <w:bCs/>
                <w:sz w:val="24"/>
                <w:szCs w:val="24"/>
              </w:rPr>
              <w:t xml:space="preserve">Tasks to achieve priority </w:t>
            </w:r>
            <w:r w:rsidRPr="005A0545">
              <w:rPr>
                <w:rFonts w:cstheme="minorHAnsi"/>
                <w:b/>
                <w:bCs/>
                <w:sz w:val="24"/>
                <w:szCs w:val="24"/>
              </w:rPr>
              <w:br/>
            </w:r>
            <w:r w:rsidR="00721A7F" w:rsidRPr="005A0545">
              <w:rPr>
                <w:rFonts w:cstheme="minorHAnsi"/>
                <w:b/>
                <w:bCs/>
                <w:sz w:val="24"/>
                <w:szCs w:val="24"/>
              </w:rPr>
              <w:t>(Early Years/ASN/Primary/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5A0545" w:rsidRDefault="00D60BD0" w:rsidP="0074531B">
            <w:pPr>
              <w:jc w:val="center"/>
              <w:rPr>
                <w:rFonts w:cstheme="minorHAnsi"/>
                <w:b/>
                <w:bCs/>
                <w:sz w:val="24"/>
                <w:szCs w:val="24"/>
              </w:rPr>
            </w:pPr>
            <w:r w:rsidRPr="005A0545">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5A0545" w:rsidRDefault="00D60BD0" w:rsidP="0074531B">
            <w:pPr>
              <w:jc w:val="center"/>
              <w:rPr>
                <w:rFonts w:cstheme="minorHAnsi"/>
                <w:b/>
                <w:bCs/>
                <w:sz w:val="24"/>
                <w:szCs w:val="24"/>
              </w:rPr>
            </w:pPr>
            <w:r w:rsidRPr="005A0545">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5A0545" w:rsidRDefault="00D60BD0" w:rsidP="0074531B">
            <w:pPr>
              <w:jc w:val="center"/>
              <w:rPr>
                <w:rFonts w:eastAsia="Arial Unicode MS" w:cstheme="minorHAnsi"/>
                <w:b/>
                <w:bCs/>
                <w:sz w:val="24"/>
                <w:szCs w:val="24"/>
              </w:rPr>
            </w:pPr>
            <w:r w:rsidRPr="005A0545">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5A0545" w:rsidRDefault="00D60BD0" w:rsidP="0074531B">
            <w:pPr>
              <w:jc w:val="center"/>
              <w:rPr>
                <w:rFonts w:eastAsia="Arial Unicode MS" w:cstheme="minorHAnsi"/>
                <w:b/>
                <w:bCs/>
                <w:sz w:val="24"/>
                <w:szCs w:val="24"/>
              </w:rPr>
            </w:pPr>
            <w:r w:rsidRPr="005A0545">
              <w:rPr>
                <w:rFonts w:cstheme="minorHAnsi"/>
                <w:b/>
                <w:bCs/>
                <w:sz w:val="24"/>
                <w:szCs w:val="24"/>
              </w:rPr>
              <w:t>Resources and staff development</w:t>
            </w:r>
          </w:p>
        </w:tc>
      </w:tr>
      <w:tr w:rsidR="00E06342" w:rsidRPr="00055548" w14:paraId="2541BF4F"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8C7B54" w14:textId="2D9CA538" w:rsidR="00E06342" w:rsidRPr="005A0545" w:rsidRDefault="37182C81" w:rsidP="00E06342">
            <w:pPr>
              <w:rPr>
                <w:rFonts w:cstheme="minorHAnsi"/>
                <w:sz w:val="24"/>
                <w:szCs w:val="24"/>
              </w:rPr>
            </w:pPr>
            <w:r w:rsidRPr="005A0545">
              <w:rPr>
                <w:rFonts w:cstheme="minorHAnsi"/>
                <w:sz w:val="24"/>
                <w:szCs w:val="24"/>
              </w:rPr>
              <w:t>Gather evidence from staff, pupils, families, and inspection feedback</w:t>
            </w:r>
            <w:r w:rsidR="1F862BB0" w:rsidRPr="005A0545">
              <w:rPr>
                <w:rFonts w:cstheme="minorHAnsi"/>
                <w:sz w:val="24"/>
                <w:szCs w:val="24"/>
              </w:rPr>
              <w:t xml:space="preserve"> about our curriculum offer and draft the rationale reflecting St John’s identity, Publish the final Curriculum Rationale to the school community.</w:t>
            </w:r>
          </w:p>
        </w:tc>
        <w:tc>
          <w:tcPr>
            <w:tcW w:w="1816" w:type="dxa"/>
            <w:tcBorders>
              <w:top w:val="single" w:sz="4" w:space="0" w:color="auto"/>
              <w:left w:val="single" w:sz="4" w:space="0" w:color="auto"/>
              <w:bottom w:val="single" w:sz="4" w:space="0" w:color="auto"/>
              <w:right w:val="single" w:sz="4" w:space="0" w:color="auto"/>
            </w:tcBorders>
          </w:tcPr>
          <w:p w14:paraId="4D643AA1" w14:textId="0AA5AA09" w:rsidR="00E06342" w:rsidRPr="005A0545" w:rsidRDefault="1F862BB0" w:rsidP="056D5C5E">
            <w:pPr>
              <w:autoSpaceDE w:val="0"/>
              <w:autoSpaceDN w:val="0"/>
              <w:adjustRightInd w:val="0"/>
              <w:spacing w:after="0" w:line="240" w:lineRule="auto"/>
              <w:jc w:val="center"/>
              <w:rPr>
                <w:rFonts w:cstheme="minorHAnsi"/>
                <w:sz w:val="24"/>
                <w:szCs w:val="24"/>
              </w:rPr>
            </w:pPr>
            <w:r w:rsidRPr="005A0545">
              <w:rPr>
                <w:rFonts w:cstheme="minorHAnsi"/>
                <w:sz w:val="24"/>
                <w:szCs w:val="24"/>
              </w:rPr>
              <w:t>Term 2</w:t>
            </w:r>
          </w:p>
        </w:tc>
        <w:tc>
          <w:tcPr>
            <w:tcW w:w="687" w:type="dxa"/>
            <w:tcBorders>
              <w:top w:val="single" w:sz="4" w:space="0" w:color="auto"/>
              <w:left w:val="single" w:sz="4" w:space="0" w:color="auto"/>
              <w:bottom w:val="single" w:sz="4" w:space="0" w:color="auto"/>
              <w:right w:val="single" w:sz="4" w:space="0" w:color="auto"/>
            </w:tcBorders>
          </w:tcPr>
          <w:p w14:paraId="192A08A9" w14:textId="77777777" w:rsidR="00E06342" w:rsidRPr="005A0545" w:rsidRDefault="00E06342" w:rsidP="0074531B">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18158F0" w14:textId="76C2ECC6" w:rsidR="00E06342" w:rsidRPr="005A0545" w:rsidRDefault="1F862BB0" w:rsidP="056D5C5E">
            <w:pPr>
              <w:spacing w:after="0" w:line="240" w:lineRule="auto"/>
              <w:jc w:val="center"/>
              <w:rPr>
                <w:rFonts w:eastAsia="Arial Unicode MS" w:cstheme="minorHAnsi"/>
                <w:sz w:val="24"/>
                <w:szCs w:val="24"/>
              </w:rPr>
            </w:pPr>
            <w:r w:rsidRPr="005A0545">
              <w:rPr>
                <w:rFonts w:eastAsia="Arial Unicode MS" w:cstheme="minorHAnsi"/>
                <w:sz w:val="24"/>
                <w:szCs w:val="24"/>
              </w:rPr>
              <w:t>All Staff</w:t>
            </w:r>
          </w:p>
          <w:p w14:paraId="2D6014AD" w14:textId="435C2330" w:rsidR="00E06342" w:rsidRPr="005A0545" w:rsidRDefault="1F862BB0" w:rsidP="056D5C5E">
            <w:pPr>
              <w:spacing w:after="0" w:line="240" w:lineRule="auto"/>
              <w:jc w:val="center"/>
              <w:rPr>
                <w:rFonts w:eastAsia="Arial Unicode MS" w:cstheme="minorHAnsi"/>
                <w:sz w:val="24"/>
                <w:szCs w:val="24"/>
              </w:rPr>
            </w:pPr>
            <w:r w:rsidRPr="005A0545">
              <w:rPr>
                <w:rFonts w:eastAsia="Arial Unicode MS" w:cstheme="minorHAnsi"/>
                <w:sz w:val="24"/>
                <w:szCs w:val="24"/>
              </w:rPr>
              <w:t>Pupil Council</w:t>
            </w:r>
          </w:p>
          <w:p w14:paraId="7C9AEA85" w14:textId="15B48C61" w:rsidR="00E06342" w:rsidRPr="005A0545" w:rsidRDefault="1F862BB0" w:rsidP="056D5C5E">
            <w:pPr>
              <w:spacing w:after="0" w:line="240" w:lineRule="auto"/>
              <w:jc w:val="center"/>
              <w:rPr>
                <w:rFonts w:eastAsia="Arial Unicode MS" w:cstheme="minorHAnsi"/>
                <w:sz w:val="24"/>
                <w:szCs w:val="24"/>
              </w:rPr>
            </w:pPr>
            <w:r w:rsidRPr="005A0545">
              <w:rPr>
                <w:rFonts w:eastAsia="Arial Unicode MS" w:cstheme="minorHAnsi"/>
                <w:sz w:val="24"/>
                <w:szCs w:val="24"/>
              </w:rPr>
              <w:t>Families</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5E23FA2F" w14:textId="05166A55" w:rsidR="00E06342" w:rsidRPr="005A0545" w:rsidRDefault="2EE09688" w:rsidP="056D5C5E">
            <w:pPr>
              <w:autoSpaceDE w:val="0"/>
              <w:autoSpaceDN w:val="0"/>
              <w:adjustRightInd w:val="0"/>
              <w:spacing w:after="0" w:line="240" w:lineRule="auto"/>
              <w:jc w:val="center"/>
              <w:rPr>
                <w:rFonts w:eastAsia="Arial Unicode MS" w:cstheme="minorHAnsi"/>
                <w:sz w:val="24"/>
                <w:szCs w:val="24"/>
              </w:rPr>
            </w:pPr>
            <w:r w:rsidRPr="005A0545">
              <w:rPr>
                <w:rFonts w:eastAsia="Arial Unicode MS" w:cstheme="minorHAnsi"/>
                <w:sz w:val="24"/>
                <w:szCs w:val="24"/>
              </w:rPr>
              <w:t xml:space="preserve">Microsoft Forms </w:t>
            </w:r>
          </w:p>
        </w:tc>
      </w:tr>
      <w:tr w:rsidR="00AA770A" w:rsidRPr="00055548" w14:paraId="0A0B0BBE"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92B8FB" w14:textId="57235CD3" w:rsidR="00AA770A" w:rsidRPr="005A0545" w:rsidRDefault="00AA770A" w:rsidP="00AA770A">
            <w:pPr>
              <w:rPr>
                <w:rFonts w:cstheme="minorHAnsi"/>
                <w:sz w:val="24"/>
                <w:szCs w:val="24"/>
              </w:rPr>
            </w:pPr>
            <w:r w:rsidRPr="005A0545">
              <w:rPr>
                <w:rFonts w:cstheme="minorHAnsi"/>
                <w:sz w:val="24"/>
                <w:szCs w:val="24"/>
              </w:rPr>
              <w:t>Use the Curriculum Improvement Cycle to support planning and reflection.</w:t>
            </w:r>
          </w:p>
        </w:tc>
        <w:tc>
          <w:tcPr>
            <w:tcW w:w="1816" w:type="dxa"/>
            <w:tcBorders>
              <w:top w:val="single" w:sz="4" w:space="0" w:color="auto"/>
              <w:left w:val="single" w:sz="4" w:space="0" w:color="auto"/>
              <w:bottom w:val="single" w:sz="4" w:space="0" w:color="auto"/>
              <w:right w:val="single" w:sz="4" w:space="0" w:color="auto"/>
            </w:tcBorders>
          </w:tcPr>
          <w:p w14:paraId="13CF4D3A" w14:textId="77502512" w:rsidR="00AA770A" w:rsidRPr="005A0545" w:rsidRDefault="2BF255C8" w:rsidP="056D5C5E">
            <w:pPr>
              <w:autoSpaceDE w:val="0"/>
              <w:autoSpaceDN w:val="0"/>
              <w:adjustRightInd w:val="0"/>
              <w:spacing w:after="0" w:line="240" w:lineRule="auto"/>
              <w:jc w:val="center"/>
              <w:rPr>
                <w:rFonts w:cstheme="minorHAnsi"/>
                <w:sz w:val="24"/>
                <w:szCs w:val="24"/>
              </w:rPr>
            </w:pPr>
            <w:r w:rsidRPr="005A0545">
              <w:rPr>
                <w:rFonts w:cstheme="minorHAnsi"/>
                <w:sz w:val="24"/>
                <w:szCs w:val="24"/>
              </w:rPr>
              <w:t>June 2027</w:t>
            </w:r>
          </w:p>
        </w:tc>
        <w:tc>
          <w:tcPr>
            <w:tcW w:w="687" w:type="dxa"/>
            <w:tcBorders>
              <w:top w:val="single" w:sz="4" w:space="0" w:color="auto"/>
              <w:left w:val="single" w:sz="4" w:space="0" w:color="auto"/>
              <w:bottom w:val="single" w:sz="4" w:space="0" w:color="auto"/>
              <w:right w:val="single" w:sz="4" w:space="0" w:color="auto"/>
            </w:tcBorders>
          </w:tcPr>
          <w:p w14:paraId="12D26DF5" w14:textId="77777777" w:rsidR="00AA770A" w:rsidRPr="005A0545" w:rsidRDefault="00AA770A" w:rsidP="00AA770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DD11936" w14:textId="6C1A6DCB" w:rsidR="00AA770A" w:rsidRPr="005A0545" w:rsidRDefault="3223DFC1" w:rsidP="056D5C5E">
            <w:pPr>
              <w:spacing w:after="0" w:line="240" w:lineRule="auto"/>
              <w:jc w:val="center"/>
              <w:rPr>
                <w:rFonts w:eastAsia="Arial Unicode MS" w:cstheme="minorHAnsi"/>
                <w:sz w:val="24"/>
                <w:szCs w:val="24"/>
              </w:rPr>
            </w:pPr>
            <w:r w:rsidRPr="005A0545">
              <w:rPr>
                <w:rFonts w:eastAsia="Arial Unicode MS" w:cstheme="minorHAnsi"/>
                <w:sz w:val="24"/>
                <w:szCs w:val="24"/>
              </w:rPr>
              <w:t xml:space="preserve">All Staff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8C4C558" w14:textId="401C5575" w:rsidR="00AA770A" w:rsidRPr="005A0545" w:rsidRDefault="2BF255C8" w:rsidP="056D5C5E">
            <w:pPr>
              <w:autoSpaceDE w:val="0"/>
              <w:autoSpaceDN w:val="0"/>
              <w:adjustRightInd w:val="0"/>
              <w:spacing w:after="0" w:line="240" w:lineRule="auto"/>
              <w:jc w:val="center"/>
              <w:rPr>
                <w:rFonts w:eastAsia="Arial Unicode MS" w:cstheme="minorHAnsi"/>
                <w:sz w:val="24"/>
                <w:szCs w:val="24"/>
              </w:rPr>
            </w:pPr>
            <w:r w:rsidRPr="005A0545">
              <w:rPr>
                <w:rFonts w:eastAsia="Arial Unicode MS" w:cstheme="minorHAnsi"/>
                <w:sz w:val="24"/>
                <w:szCs w:val="24"/>
              </w:rPr>
              <w:t xml:space="preserve">Education Scotland Curriculum Improvement Cycle </w:t>
            </w:r>
          </w:p>
          <w:p w14:paraId="49C0F1DA" w14:textId="391A574E" w:rsidR="00AA770A" w:rsidRPr="005A0545" w:rsidRDefault="2BF255C8" w:rsidP="056D5C5E">
            <w:pPr>
              <w:autoSpaceDE w:val="0"/>
              <w:autoSpaceDN w:val="0"/>
              <w:adjustRightInd w:val="0"/>
              <w:spacing w:after="0" w:line="240" w:lineRule="auto"/>
              <w:jc w:val="center"/>
              <w:rPr>
                <w:rFonts w:eastAsia="Arial Unicode MS" w:cstheme="minorHAnsi"/>
                <w:sz w:val="24"/>
                <w:szCs w:val="24"/>
              </w:rPr>
            </w:pPr>
            <w:r w:rsidRPr="005A0545">
              <w:rPr>
                <w:rFonts w:eastAsia="Arial Unicode MS" w:cstheme="minorHAnsi"/>
                <w:sz w:val="24"/>
                <w:szCs w:val="24"/>
              </w:rPr>
              <w:t xml:space="preserve">Local authority Guidance </w:t>
            </w:r>
          </w:p>
        </w:tc>
      </w:tr>
      <w:tr w:rsidR="00AA770A" w:rsidRPr="00055548" w14:paraId="332A56B4"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7E9C01C" w14:textId="778564A3" w:rsidR="00AA770A" w:rsidRPr="005A0545" w:rsidRDefault="6B77C5CA" w:rsidP="00AA770A">
            <w:pPr>
              <w:rPr>
                <w:rFonts w:cstheme="minorHAnsi"/>
                <w:sz w:val="24"/>
                <w:szCs w:val="24"/>
              </w:rPr>
            </w:pPr>
            <w:r w:rsidRPr="005A0545">
              <w:rPr>
                <w:rFonts w:cstheme="minorHAnsi"/>
                <w:sz w:val="24"/>
                <w:szCs w:val="24"/>
              </w:rPr>
              <w:t>Pilot digital learner profiles</w:t>
            </w:r>
            <w:r w:rsidR="098E5FEB" w:rsidRPr="005A0545">
              <w:rPr>
                <w:rFonts w:cstheme="minorHAnsi"/>
                <w:sz w:val="24"/>
                <w:szCs w:val="24"/>
              </w:rPr>
              <w:t xml:space="preserve"> to demonstrate tracking of progress. </w:t>
            </w:r>
          </w:p>
        </w:tc>
        <w:tc>
          <w:tcPr>
            <w:tcW w:w="1816" w:type="dxa"/>
            <w:tcBorders>
              <w:top w:val="single" w:sz="4" w:space="0" w:color="auto"/>
              <w:left w:val="single" w:sz="4" w:space="0" w:color="auto"/>
              <w:bottom w:val="single" w:sz="4" w:space="0" w:color="auto"/>
              <w:right w:val="single" w:sz="4" w:space="0" w:color="auto"/>
            </w:tcBorders>
          </w:tcPr>
          <w:p w14:paraId="7D7BC1F8" w14:textId="23488A8F" w:rsidR="00AA770A" w:rsidRPr="005A0545" w:rsidRDefault="7C8432F8" w:rsidP="056D5C5E">
            <w:pPr>
              <w:autoSpaceDE w:val="0"/>
              <w:autoSpaceDN w:val="0"/>
              <w:adjustRightInd w:val="0"/>
              <w:spacing w:after="0" w:line="240" w:lineRule="auto"/>
              <w:jc w:val="center"/>
              <w:rPr>
                <w:rFonts w:cstheme="minorHAnsi"/>
                <w:sz w:val="24"/>
                <w:szCs w:val="24"/>
              </w:rPr>
            </w:pPr>
            <w:r w:rsidRPr="005A0545">
              <w:rPr>
                <w:rFonts w:cstheme="minorHAnsi"/>
                <w:sz w:val="24"/>
                <w:szCs w:val="24"/>
              </w:rPr>
              <w:t>Term 2</w:t>
            </w:r>
          </w:p>
        </w:tc>
        <w:tc>
          <w:tcPr>
            <w:tcW w:w="687" w:type="dxa"/>
            <w:tcBorders>
              <w:top w:val="single" w:sz="4" w:space="0" w:color="auto"/>
              <w:left w:val="single" w:sz="4" w:space="0" w:color="auto"/>
              <w:bottom w:val="single" w:sz="4" w:space="0" w:color="auto"/>
              <w:right w:val="single" w:sz="4" w:space="0" w:color="auto"/>
            </w:tcBorders>
          </w:tcPr>
          <w:p w14:paraId="0FCD3218" w14:textId="77777777" w:rsidR="00AA770A" w:rsidRPr="005A0545" w:rsidRDefault="00AA770A" w:rsidP="00AA770A">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424FCBB" w14:textId="6ABBEA72" w:rsidR="00AA770A" w:rsidRPr="005A0545" w:rsidRDefault="7C8432F8" w:rsidP="056D5C5E">
            <w:pPr>
              <w:spacing w:after="0" w:line="240" w:lineRule="auto"/>
              <w:jc w:val="center"/>
              <w:rPr>
                <w:rFonts w:eastAsia="Arial Unicode MS" w:cstheme="minorHAnsi"/>
                <w:sz w:val="24"/>
                <w:szCs w:val="24"/>
              </w:rPr>
            </w:pPr>
            <w:r w:rsidRPr="005A0545">
              <w:rPr>
                <w:rFonts w:eastAsia="Arial Unicode MS" w:cstheme="minorHAnsi"/>
                <w:sz w:val="24"/>
                <w:szCs w:val="24"/>
              </w:rPr>
              <w:t>PT</w:t>
            </w:r>
          </w:p>
          <w:p w14:paraId="4E0784E1" w14:textId="21BEE1D3" w:rsidR="00AA770A" w:rsidRPr="005A0545" w:rsidRDefault="7C8432F8" w:rsidP="056D5C5E">
            <w:pPr>
              <w:spacing w:after="0" w:line="240" w:lineRule="auto"/>
              <w:jc w:val="center"/>
              <w:rPr>
                <w:rFonts w:eastAsia="Arial Unicode MS" w:cstheme="minorHAnsi"/>
                <w:sz w:val="24"/>
                <w:szCs w:val="24"/>
              </w:rPr>
            </w:pPr>
            <w:r w:rsidRPr="005A0545">
              <w:rPr>
                <w:rFonts w:eastAsia="Arial Unicode MS" w:cstheme="minorHAnsi"/>
                <w:sz w:val="24"/>
                <w:szCs w:val="24"/>
              </w:rPr>
              <w:t>Pilot Class</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181947E" w14:textId="1F69DBB4" w:rsidR="00AA770A" w:rsidRPr="005A0545" w:rsidRDefault="6124BA9D" w:rsidP="056D5C5E">
            <w:pPr>
              <w:autoSpaceDE w:val="0"/>
              <w:autoSpaceDN w:val="0"/>
              <w:adjustRightInd w:val="0"/>
              <w:spacing w:after="0" w:line="240" w:lineRule="auto"/>
              <w:jc w:val="center"/>
              <w:rPr>
                <w:rFonts w:eastAsia="Arial Unicode MS" w:cstheme="minorHAnsi"/>
                <w:sz w:val="24"/>
                <w:szCs w:val="24"/>
              </w:rPr>
            </w:pPr>
            <w:r w:rsidRPr="005A0545">
              <w:rPr>
                <w:rFonts w:eastAsia="Arial Unicode MS" w:cstheme="minorHAnsi"/>
                <w:sz w:val="24"/>
                <w:szCs w:val="24"/>
              </w:rPr>
              <w:t>Microsoft Sway</w:t>
            </w:r>
          </w:p>
        </w:tc>
      </w:tr>
      <w:tr w:rsidR="00AD0D96" w:rsidRPr="00055548" w14:paraId="5BE8A7DD"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0" w:type="dxa"/>
              <w:left w:w="20" w:type="dxa"/>
              <w:bottom w:w="0" w:type="dxa"/>
              <w:right w:w="20" w:type="dxa"/>
            </w:tcMar>
          </w:tcPr>
          <w:p w14:paraId="661D225F" w14:textId="63B2C4D9" w:rsidR="00AD0D96" w:rsidRPr="005A0545" w:rsidRDefault="00AD0D96" w:rsidP="00D350A1">
            <w:pPr>
              <w:rPr>
                <w:rFonts w:cstheme="minorHAnsi"/>
                <w:sz w:val="24"/>
                <w:szCs w:val="24"/>
              </w:rPr>
            </w:pPr>
          </w:p>
        </w:tc>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BC711B" w14:textId="77777777" w:rsidR="00AD0D96" w:rsidRPr="005A0545" w:rsidRDefault="00AD0D96" w:rsidP="00AD0D96">
            <w:pPr>
              <w:autoSpaceDE w:val="0"/>
              <w:autoSpaceDN w:val="0"/>
              <w:adjustRightInd w:val="0"/>
              <w:spacing w:after="0"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4BBD14" w14:textId="77777777" w:rsidR="00AD0D96" w:rsidRPr="005A0545" w:rsidRDefault="00AD0D96" w:rsidP="00AD0D96">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20" w:type="dxa"/>
              <w:left w:w="20" w:type="dxa"/>
              <w:bottom w:w="0" w:type="dxa"/>
              <w:right w:w="20" w:type="dxa"/>
            </w:tcMar>
          </w:tcPr>
          <w:p w14:paraId="22A15872" w14:textId="77777777" w:rsidR="00AD0D96" w:rsidRPr="005A0545" w:rsidRDefault="00AD0D96" w:rsidP="00AD0D96">
            <w:pPr>
              <w:spacing w:after="0" w:line="240" w:lineRule="auto"/>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shd w:val="clear" w:color="auto" w:fill="F2F2F2" w:themeFill="background1" w:themeFillShade="F2"/>
            <w:noWrap/>
            <w:tcMar>
              <w:top w:w="20" w:type="dxa"/>
              <w:left w:w="20" w:type="dxa"/>
              <w:bottom w:w="0" w:type="dxa"/>
              <w:right w:w="20" w:type="dxa"/>
            </w:tcMar>
          </w:tcPr>
          <w:p w14:paraId="22CADF63" w14:textId="77777777" w:rsidR="00AD0D96" w:rsidRPr="005A0545" w:rsidRDefault="00AD0D96" w:rsidP="056D5C5E">
            <w:pPr>
              <w:autoSpaceDE w:val="0"/>
              <w:autoSpaceDN w:val="0"/>
              <w:adjustRightInd w:val="0"/>
              <w:spacing w:after="0" w:line="240" w:lineRule="auto"/>
              <w:jc w:val="center"/>
              <w:rPr>
                <w:rFonts w:eastAsia="Arial Unicode MS" w:cstheme="minorHAnsi"/>
                <w:sz w:val="24"/>
                <w:szCs w:val="24"/>
              </w:rPr>
            </w:pPr>
          </w:p>
        </w:tc>
      </w:tr>
      <w:tr w:rsidR="056D5C5E" w14:paraId="103275BF"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1DE00C0" w14:textId="6DA8934C" w:rsidR="6E68DDD0" w:rsidRPr="005A0545" w:rsidRDefault="6E68DDD0" w:rsidP="056D5C5E">
            <w:pPr>
              <w:pStyle w:val="Header"/>
              <w:rPr>
                <w:rFonts w:cstheme="minorHAnsi"/>
                <w:sz w:val="24"/>
                <w:szCs w:val="24"/>
              </w:rPr>
            </w:pPr>
            <w:r w:rsidRPr="005A0545">
              <w:rPr>
                <w:rFonts w:cstheme="minorHAnsi"/>
                <w:sz w:val="24"/>
                <w:szCs w:val="24"/>
              </w:rPr>
              <w:lastRenderedPageBreak/>
              <w:t>The nursery staff team will actively participate in termly "QI Spotlight" reviews, resulting in increased confidence where all practitioners can independently use the Quality Improvement Framework to identify one strength and one area for development in their learning spaces each term.</w:t>
            </w:r>
          </w:p>
        </w:tc>
        <w:tc>
          <w:tcPr>
            <w:tcW w:w="1816" w:type="dxa"/>
            <w:tcBorders>
              <w:top w:val="single" w:sz="4" w:space="0" w:color="auto"/>
              <w:left w:val="single" w:sz="4" w:space="0" w:color="auto"/>
              <w:bottom w:val="single" w:sz="4" w:space="0" w:color="auto"/>
              <w:right w:val="single" w:sz="4" w:space="0" w:color="auto"/>
            </w:tcBorders>
          </w:tcPr>
          <w:p w14:paraId="06EF3EC3" w14:textId="7CA380AE" w:rsidR="45A050F3" w:rsidRPr="005A0545" w:rsidRDefault="45A050F3" w:rsidP="056D5C5E">
            <w:pPr>
              <w:spacing w:line="240" w:lineRule="auto"/>
              <w:jc w:val="center"/>
              <w:rPr>
                <w:rFonts w:cstheme="minorHAnsi"/>
                <w:sz w:val="24"/>
                <w:szCs w:val="24"/>
              </w:rPr>
            </w:pPr>
            <w:r w:rsidRPr="005A0545">
              <w:rPr>
                <w:rFonts w:cstheme="minorHAnsi"/>
                <w:sz w:val="24"/>
                <w:szCs w:val="24"/>
              </w:rPr>
              <w:t xml:space="preserve">Ongoing </w:t>
            </w:r>
          </w:p>
        </w:tc>
        <w:tc>
          <w:tcPr>
            <w:tcW w:w="687" w:type="dxa"/>
            <w:tcBorders>
              <w:top w:val="single" w:sz="4" w:space="0" w:color="auto"/>
              <w:left w:val="single" w:sz="4" w:space="0" w:color="auto"/>
              <w:bottom w:val="single" w:sz="4" w:space="0" w:color="auto"/>
              <w:right w:val="single" w:sz="4" w:space="0" w:color="auto"/>
            </w:tcBorders>
          </w:tcPr>
          <w:p w14:paraId="655244D8" w14:textId="23E5EF8D" w:rsidR="056D5C5E" w:rsidRPr="005A0545" w:rsidRDefault="056D5C5E" w:rsidP="056D5C5E">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96A0B62" w14:textId="73FB846B" w:rsidR="45A050F3" w:rsidRPr="005A0545" w:rsidRDefault="45A050F3" w:rsidP="056D5C5E">
            <w:pPr>
              <w:spacing w:line="240" w:lineRule="auto"/>
              <w:jc w:val="center"/>
              <w:rPr>
                <w:rFonts w:eastAsia="Arial Unicode MS" w:cstheme="minorHAnsi"/>
                <w:sz w:val="24"/>
                <w:szCs w:val="24"/>
              </w:rPr>
            </w:pPr>
            <w:r w:rsidRPr="005A0545">
              <w:rPr>
                <w:rFonts w:eastAsia="Arial Unicode MS" w:cstheme="minorHAnsi"/>
                <w:sz w:val="24"/>
                <w:szCs w:val="24"/>
              </w:rPr>
              <w:t>Nursery Staff</w:t>
            </w:r>
          </w:p>
          <w:p w14:paraId="41FE88F9" w14:textId="06C8926D" w:rsidR="45A050F3" w:rsidRPr="005A0545" w:rsidRDefault="45A050F3" w:rsidP="056D5C5E">
            <w:pPr>
              <w:spacing w:line="240" w:lineRule="auto"/>
              <w:jc w:val="center"/>
              <w:rPr>
                <w:rFonts w:eastAsia="Arial Unicode MS" w:cstheme="minorHAnsi"/>
                <w:sz w:val="24"/>
                <w:szCs w:val="24"/>
              </w:rPr>
            </w:pPr>
            <w:r w:rsidRPr="005A0545">
              <w:rPr>
                <w:rFonts w:eastAsia="Arial Unicode MS" w:cstheme="minorHAnsi"/>
                <w:sz w:val="24"/>
                <w:szCs w:val="24"/>
              </w:rPr>
              <w:t>SLT</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0692E8E" w14:textId="095E4D91" w:rsidR="45A050F3" w:rsidRPr="005A0545" w:rsidRDefault="45A050F3" w:rsidP="056D5C5E">
            <w:pPr>
              <w:spacing w:line="240" w:lineRule="auto"/>
              <w:jc w:val="center"/>
              <w:rPr>
                <w:rFonts w:eastAsia="Arial Unicode MS" w:cstheme="minorHAnsi"/>
                <w:sz w:val="24"/>
                <w:szCs w:val="24"/>
              </w:rPr>
            </w:pPr>
            <w:r w:rsidRPr="005A0545">
              <w:rPr>
                <w:rFonts w:eastAsia="Arial Unicode MS" w:cstheme="minorHAnsi"/>
                <w:sz w:val="24"/>
                <w:szCs w:val="24"/>
              </w:rPr>
              <w:t xml:space="preserve">The </w:t>
            </w:r>
            <w:r w:rsidR="452D4E32" w:rsidRPr="005A0545">
              <w:rPr>
                <w:rFonts w:eastAsia="Arial Unicode MS" w:cstheme="minorHAnsi"/>
                <w:sz w:val="24"/>
                <w:szCs w:val="24"/>
              </w:rPr>
              <w:t>Quality</w:t>
            </w:r>
            <w:r w:rsidRPr="005A0545">
              <w:rPr>
                <w:rFonts w:eastAsia="Arial Unicode MS" w:cstheme="minorHAnsi"/>
                <w:sz w:val="24"/>
                <w:szCs w:val="24"/>
              </w:rPr>
              <w:t xml:space="preserve"> </w:t>
            </w:r>
            <w:r w:rsidR="1B627274" w:rsidRPr="005A0545">
              <w:rPr>
                <w:rFonts w:eastAsia="Arial Unicode MS" w:cstheme="minorHAnsi"/>
                <w:sz w:val="24"/>
                <w:szCs w:val="24"/>
              </w:rPr>
              <w:t>Assurance</w:t>
            </w:r>
            <w:r w:rsidRPr="005A0545">
              <w:rPr>
                <w:rFonts w:eastAsia="Arial Unicode MS" w:cstheme="minorHAnsi"/>
                <w:sz w:val="24"/>
                <w:szCs w:val="24"/>
              </w:rPr>
              <w:t xml:space="preserve"> Framework</w:t>
            </w:r>
          </w:p>
          <w:p w14:paraId="36294C26" w14:textId="3E9AA17F" w:rsidR="45A050F3" w:rsidRPr="005A0545" w:rsidRDefault="45A050F3" w:rsidP="056D5C5E">
            <w:pPr>
              <w:spacing w:line="240" w:lineRule="auto"/>
              <w:jc w:val="center"/>
              <w:rPr>
                <w:rFonts w:eastAsia="Arial Unicode MS" w:cstheme="minorHAnsi"/>
                <w:sz w:val="24"/>
                <w:szCs w:val="24"/>
              </w:rPr>
            </w:pPr>
            <w:r w:rsidRPr="005A0545">
              <w:rPr>
                <w:rFonts w:eastAsia="Arial Unicode MS" w:cstheme="minorHAnsi"/>
                <w:sz w:val="24"/>
                <w:szCs w:val="24"/>
              </w:rPr>
              <w:t>Challenge Questions</w:t>
            </w:r>
          </w:p>
        </w:tc>
      </w:tr>
      <w:tr w:rsidR="056D5C5E" w14:paraId="0624187D"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0" w:type="dxa"/>
              <w:left w:w="20" w:type="dxa"/>
              <w:bottom w:w="0" w:type="dxa"/>
              <w:right w:w="20" w:type="dxa"/>
            </w:tcMar>
          </w:tcPr>
          <w:p w14:paraId="71FA84EF" w14:textId="38362397" w:rsidR="056D5C5E" w:rsidRPr="005A0545" w:rsidRDefault="056D5C5E" w:rsidP="056D5C5E">
            <w:pPr>
              <w:pStyle w:val="Header"/>
              <w:rPr>
                <w:rFonts w:cstheme="minorHAnsi"/>
                <w:sz w:val="24"/>
                <w:szCs w:val="24"/>
              </w:rPr>
            </w:pPr>
          </w:p>
        </w:tc>
        <w:tc>
          <w:tcPr>
            <w:tcW w:w="1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8E09C8" w14:textId="21C6737C" w:rsidR="056D5C5E" w:rsidRPr="005A0545" w:rsidRDefault="056D5C5E" w:rsidP="056D5C5E">
            <w:pPr>
              <w:spacing w:line="240" w:lineRule="auto"/>
              <w:jc w:val="center"/>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A0F813" w14:textId="3CD0D2C2" w:rsidR="056D5C5E" w:rsidRPr="005A0545" w:rsidRDefault="056D5C5E" w:rsidP="056D5C5E">
            <w:pPr>
              <w:spacing w:line="240" w:lineRule="auto"/>
              <w:rPr>
                <w:rFonts w:eastAsia="Arial Unicode M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Mar>
              <w:top w:w="20" w:type="dxa"/>
              <w:left w:w="20" w:type="dxa"/>
              <w:bottom w:w="0" w:type="dxa"/>
              <w:right w:w="20" w:type="dxa"/>
            </w:tcMar>
          </w:tcPr>
          <w:p w14:paraId="608B5889" w14:textId="3294D91B" w:rsidR="056D5C5E" w:rsidRPr="005A0545" w:rsidRDefault="056D5C5E" w:rsidP="056D5C5E">
            <w:pPr>
              <w:spacing w:line="240" w:lineRule="auto"/>
              <w:rPr>
                <w:rFonts w:eastAsia="Arial Unicode MS" w:cstheme="minorHAnsi"/>
                <w:sz w:val="24"/>
                <w:szCs w:val="24"/>
              </w:rPr>
            </w:pPr>
          </w:p>
        </w:tc>
        <w:tc>
          <w:tcPr>
            <w:tcW w:w="4820" w:type="dxa"/>
            <w:tcBorders>
              <w:top w:val="single" w:sz="4" w:space="0" w:color="auto"/>
              <w:left w:val="nil"/>
              <w:bottom w:val="single" w:sz="4" w:space="0" w:color="auto"/>
              <w:right w:val="single" w:sz="4" w:space="0" w:color="000000" w:themeColor="text1"/>
            </w:tcBorders>
            <w:shd w:val="clear" w:color="auto" w:fill="F2F2F2" w:themeFill="background1" w:themeFillShade="F2"/>
            <w:noWrap/>
            <w:tcMar>
              <w:top w:w="20" w:type="dxa"/>
              <w:left w:w="20" w:type="dxa"/>
              <w:bottom w:w="0" w:type="dxa"/>
              <w:right w:w="20" w:type="dxa"/>
            </w:tcMar>
          </w:tcPr>
          <w:p w14:paraId="100FD9A1" w14:textId="3DCC25BA" w:rsidR="056D5C5E" w:rsidRPr="005A0545" w:rsidRDefault="056D5C5E" w:rsidP="056D5C5E">
            <w:pPr>
              <w:spacing w:line="240" w:lineRule="auto"/>
              <w:jc w:val="center"/>
              <w:rPr>
                <w:rFonts w:eastAsia="Arial Unicode MS" w:cstheme="minorHAnsi"/>
                <w:sz w:val="24"/>
                <w:szCs w:val="24"/>
              </w:rPr>
            </w:pPr>
          </w:p>
        </w:tc>
      </w:tr>
      <w:tr w:rsidR="009E6D07" w:rsidRPr="00055548" w14:paraId="1373D79E"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5D8538EB" w:rsidR="009E6D07" w:rsidRPr="005A0545" w:rsidRDefault="009E6D07" w:rsidP="009E6D07">
            <w:pPr>
              <w:pStyle w:val="Header"/>
              <w:rPr>
                <w:rFonts w:cstheme="minorHAnsi"/>
                <w:bCs/>
                <w:sz w:val="24"/>
                <w:szCs w:val="24"/>
              </w:rPr>
            </w:pPr>
            <w:r w:rsidRPr="005A0545">
              <w:rPr>
                <w:rFonts w:cstheme="minorHAnsi"/>
                <w:sz w:val="24"/>
                <w:szCs w:val="24"/>
              </w:rPr>
              <w:t>Audit current RE provision against Diocesan expectations.</w:t>
            </w:r>
          </w:p>
        </w:tc>
        <w:tc>
          <w:tcPr>
            <w:tcW w:w="1816" w:type="dxa"/>
            <w:tcBorders>
              <w:top w:val="single" w:sz="4" w:space="0" w:color="auto"/>
              <w:left w:val="single" w:sz="4" w:space="0" w:color="auto"/>
              <w:bottom w:val="single" w:sz="4" w:space="0" w:color="auto"/>
              <w:right w:val="single" w:sz="4" w:space="0" w:color="auto"/>
            </w:tcBorders>
          </w:tcPr>
          <w:p w14:paraId="7416CF39" w14:textId="17CE23D6" w:rsidR="009E6D07" w:rsidRPr="005A0545" w:rsidRDefault="0251332A" w:rsidP="056D5C5E">
            <w:pPr>
              <w:autoSpaceDE w:val="0"/>
              <w:autoSpaceDN w:val="0"/>
              <w:adjustRightInd w:val="0"/>
              <w:spacing w:after="0" w:line="240" w:lineRule="auto"/>
              <w:jc w:val="center"/>
              <w:rPr>
                <w:rFonts w:cstheme="minorHAnsi"/>
                <w:sz w:val="24"/>
                <w:szCs w:val="24"/>
              </w:rPr>
            </w:pPr>
            <w:r w:rsidRPr="005A0545">
              <w:rPr>
                <w:rFonts w:cstheme="minorHAnsi"/>
                <w:sz w:val="24"/>
                <w:szCs w:val="24"/>
              </w:rPr>
              <w:t xml:space="preserve">Ongoing </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9E6D07" w:rsidRPr="005A0545" w:rsidRDefault="009E6D07" w:rsidP="009E6D07">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0D1581" w14:textId="6058AEF1" w:rsidR="009E6D07" w:rsidRPr="005A0545" w:rsidRDefault="0251332A" w:rsidP="056D5C5E">
            <w:pPr>
              <w:spacing w:after="0" w:line="240" w:lineRule="auto"/>
              <w:jc w:val="center"/>
              <w:rPr>
                <w:rFonts w:eastAsia="Arial Unicode MS" w:cstheme="minorHAnsi"/>
                <w:sz w:val="24"/>
                <w:szCs w:val="24"/>
              </w:rPr>
            </w:pPr>
            <w:r w:rsidRPr="005A0545">
              <w:rPr>
                <w:rFonts w:eastAsia="Arial Unicode MS" w:cstheme="minorHAnsi"/>
                <w:sz w:val="24"/>
                <w:szCs w:val="24"/>
              </w:rPr>
              <w:t xml:space="preserve">All Teaching Staff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6FEAE5C" w14:textId="03391E2C" w:rsidR="009E6D07" w:rsidRPr="005A0545" w:rsidRDefault="07E841FA" w:rsidP="056D5C5E">
            <w:pPr>
              <w:autoSpaceDE w:val="0"/>
              <w:autoSpaceDN w:val="0"/>
              <w:adjustRightInd w:val="0"/>
              <w:spacing w:after="0" w:line="240" w:lineRule="auto"/>
              <w:jc w:val="center"/>
              <w:rPr>
                <w:rFonts w:eastAsia="Arial Unicode MS" w:cstheme="minorHAnsi"/>
                <w:sz w:val="24"/>
                <w:szCs w:val="24"/>
              </w:rPr>
            </w:pPr>
            <w:r w:rsidRPr="005A0545">
              <w:rPr>
                <w:rFonts w:eastAsia="Arial Unicode MS" w:cstheme="minorHAnsi"/>
                <w:sz w:val="24"/>
                <w:szCs w:val="24"/>
              </w:rPr>
              <w:t>This is Our Faith Programme</w:t>
            </w:r>
          </w:p>
        </w:tc>
      </w:tr>
      <w:tr w:rsidR="009E6D07" w:rsidRPr="00055548" w14:paraId="460475B3" w14:textId="77777777" w:rsidTr="056D5C5E">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38BB46" w14:textId="0ADBC3CC" w:rsidR="009E6D07" w:rsidRPr="005A0545" w:rsidRDefault="65D8B395" w:rsidP="056D5C5E">
            <w:pPr>
              <w:pStyle w:val="Header"/>
              <w:rPr>
                <w:rFonts w:cstheme="minorHAnsi"/>
                <w:sz w:val="24"/>
                <w:szCs w:val="24"/>
              </w:rPr>
            </w:pPr>
            <w:r w:rsidRPr="005A0545">
              <w:rPr>
                <w:rFonts w:cstheme="minorHAnsi"/>
                <w:sz w:val="24"/>
                <w:szCs w:val="24"/>
              </w:rPr>
              <w:t>Engage</w:t>
            </w:r>
            <w:r w:rsidR="14252429" w:rsidRPr="005A0545">
              <w:rPr>
                <w:rFonts w:cstheme="minorHAnsi"/>
                <w:sz w:val="24"/>
                <w:szCs w:val="24"/>
              </w:rPr>
              <w:t xml:space="preserve"> new staff</w:t>
            </w:r>
            <w:r w:rsidRPr="005A0545">
              <w:rPr>
                <w:rFonts w:cstheme="minorHAnsi"/>
                <w:sz w:val="24"/>
                <w:szCs w:val="24"/>
              </w:rPr>
              <w:t xml:space="preserve"> in Diocesan professional learning and consultation.</w:t>
            </w:r>
          </w:p>
        </w:tc>
        <w:tc>
          <w:tcPr>
            <w:tcW w:w="1816" w:type="dxa"/>
            <w:tcBorders>
              <w:top w:val="single" w:sz="4" w:space="0" w:color="auto"/>
              <w:left w:val="single" w:sz="4" w:space="0" w:color="auto"/>
              <w:bottom w:val="single" w:sz="4" w:space="0" w:color="auto"/>
              <w:right w:val="single" w:sz="4" w:space="0" w:color="auto"/>
            </w:tcBorders>
          </w:tcPr>
          <w:p w14:paraId="7C75606A" w14:textId="57F5AFC5" w:rsidR="009E6D07" w:rsidRPr="005A0545" w:rsidRDefault="3A56E853" w:rsidP="056D5C5E">
            <w:pPr>
              <w:autoSpaceDE w:val="0"/>
              <w:autoSpaceDN w:val="0"/>
              <w:adjustRightInd w:val="0"/>
              <w:spacing w:after="0" w:line="240" w:lineRule="auto"/>
              <w:jc w:val="center"/>
              <w:rPr>
                <w:rFonts w:cstheme="minorHAnsi"/>
                <w:sz w:val="24"/>
                <w:szCs w:val="24"/>
              </w:rPr>
            </w:pPr>
            <w:r w:rsidRPr="005A0545">
              <w:rPr>
                <w:rFonts w:cstheme="minorHAnsi"/>
                <w:sz w:val="24"/>
                <w:szCs w:val="24"/>
              </w:rPr>
              <w:t>Ongoing</w:t>
            </w:r>
          </w:p>
        </w:tc>
        <w:tc>
          <w:tcPr>
            <w:tcW w:w="687" w:type="dxa"/>
            <w:tcBorders>
              <w:top w:val="single" w:sz="4" w:space="0" w:color="auto"/>
              <w:left w:val="single" w:sz="4" w:space="0" w:color="auto"/>
              <w:bottom w:val="single" w:sz="4" w:space="0" w:color="auto"/>
              <w:right w:val="single" w:sz="4" w:space="0" w:color="auto"/>
            </w:tcBorders>
          </w:tcPr>
          <w:p w14:paraId="3E00C99B" w14:textId="77777777" w:rsidR="009E6D07" w:rsidRPr="005A0545" w:rsidRDefault="009E6D07" w:rsidP="009E6D07">
            <w:pPr>
              <w:spacing w:after="0" w:line="240" w:lineRule="auto"/>
              <w:rPr>
                <w:rFonts w:eastAsia="Arial Unicode MS" w:cstheme="minorHAnsi"/>
                <w:b/>
                <w:sz w:val="24"/>
                <w:szCs w:val="24"/>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4305F7" w14:textId="399309CC" w:rsidR="009E6D07" w:rsidRPr="005A0545" w:rsidRDefault="0C147208" w:rsidP="056D5C5E">
            <w:pPr>
              <w:spacing w:after="0" w:line="240" w:lineRule="auto"/>
              <w:jc w:val="center"/>
              <w:rPr>
                <w:rFonts w:cstheme="minorHAnsi"/>
                <w:sz w:val="24"/>
                <w:szCs w:val="24"/>
              </w:rPr>
            </w:pPr>
            <w:r w:rsidRPr="005A0545">
              <w:rPr>
                <w:rFonts w:eastAsia="Arial Unicode MS" w:cstheme="minorHAnsi"/>
                <w:sz w:val="24"/>
                <w:szCs w:val="24"/>
              </w:rPr>
              <w:t xml:space="preserve">New members of staff </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0948B996" w14:textId="3DFB4958" w:rsidR="009E6D07" w:rsidRPr="005A0545" w:rsidRDefault="572A97ED" w:rsidP="056D5C5E">
            <w:pPr>
              <w:autoSpaceDE w:val="0"/>
              <w:autoSpaceDN w:val="0"/>
              <w:adjustRightInd w:val="0"/>
              <w:spacing w:after="0" w:line="240" w:lineRule="auto"/>
              <w:jc w:val="center"/>
              <w:rPr>
                <w:rFonts w:eastAsia="Arial Unicode MS" w:cstheme="minorHAnsi"/>
                <w:sz w:val="24"/>
                <w:szCs w:val="24"/>
              </w:rPr>
            </w:pPr>
            <w:r w:rsidRPr="005A0545">
              <w:rPr>
                <w:rFonts w:eastAsia="Arial Unicode MS" w:cstheme="minorHAnsi"/>
                <w:sz w:val="24"/>
                <w:szCs w:val="24"/>
              </w:rPr>
              <w:t xml:space="preserve">DoP CLPL Calendar </w:t>
            </w:r>
          </w:p>
        </w:tc>
      </w:tr>
    </w:tbl>
    <w:p w14:paraId="17F8D37F" w14:textId="77777777" w:rsidR="00D60BD0" w:rsidRPr="00BA0600" w:rsidRDefault="00D60BD0" w:rsidP="003A081E">
      <w:pPr>
        <w:rPr>
          <w:rFonts w:cstheme="minorHAnsi"/>
        </w:rPr>
      </w:pPr>
    </w:p>
    <w:sectPr w:rsidR="00D60BD0" w:rsidRPr="00BA0600" w:rsidSect="00691EC1">
      <w:headerReference w:type="even" r:id="rId12"/>
      <w:headerReference w:type="default" r:id="rId13"/>
      <w:headerReference w:type="first" r:id="rId14"/>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96233" w14:textId="77777777" w:rsidR="00423851" w:rsidRDefault="00423851" w:rsidP="00C757F4">
      <w:pPr>
        <w:spacing w:after="0" w:line="240" w:lineRule="auto"/>
      </w:pPr>
      <w:r>
        <w:separator/>
      </w:r>
    </w:p>
  </w:endnote>
  <w:endnote w:type="continuationSeparator" w:id="0">
    <w:p w14:paraId="758B181D" w14:textId="77777777" w:rsidR="00423851" w:rsidRDefault="00423851"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D6B85" w14:textId="77777777" w:rsidR="00423851" w:rsidRDefault="00423851" w:rsidP="00C757F4">
      <w:pPr>
        <w:spacing w:after="0" w:line="240" w:lineRule="auto"/>
      </w:pPr>
      <w:r>
        <w:separator/>
      </w:r>
    </w:p>
  </w:footnote>
  <w:footnote w:type="continuationSeparator" w:id="0">
    <w:p w14:paraId="73D8A39B" w14:textId="77777777" w:rsidR="00423851" w:rsidRDefault="00423851"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5441F6" w:rsidRDefault="005441F6">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5441F6" w:rsidRPr="001F549C" w:rsidRDefault="005441F6"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5441F6" w:rsidRPr="001F549C" w:rsidRDefault="005441F6"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5441F6" w:rsidRDefault="005441F6">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5441F6" w:rsidRPr="001F549C" w:rsidRDefault="005441F6"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5441F6" w:rsidRPr="001F549C" w:rsidRDefault="005441F6"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5441F6" w:rsidRDefault="005441F6">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5441F6" w:rsidRPr="001F549C" w:rsidRDefault="005441F6"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5441F6" w:rsidRPr="001F549C" w:rsidRDefault="005441F6"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DA0"/>
    <w:multiLevelType w:val="hybridMultilevel"/>
    <w:tmpl w:val="7346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3C92B"/>
    <w:multiLevelType w:val="hybridMultilevel"/>
    <w:tmpl w:val="E25A324C"/>
    <w:lvl w:ilvl="0" w:tplc="10888E28">
      <w:start w:val="1"/>
      <w:numFmt w:val="bullet"/>
      <w:lvlText w:val=""/>
      <w:lvlJc w:val="left"/>
      <w:pPr>
        <w:ind w:left="720" w:hanging="360"/>
      </w:pPr>
      <w:rPr>
        <w:rFonts w:ascii="Symbol" w:hAnsi="Symbol" w:hint="default"/>
      </w:rPr>
    </w:lvl>
    <w:lvl w:ilvl="1" w:tplc="2CF064F0">
      <w:start w:val="1"/>
      <w:numFmt w:val="bullet"/>
      <w:lvlText w:val="o"/>
      <w:lvlJc w:val="left"/>
      <w:pPr>
        <w:ind w:left="1440" w:hanging="360"/>
      </w:pPr>
      <w:rPr>
        <w:rFonts w:ascii="Courier New" w:hAnsi="Courier New" w:hint="default"/>
      </w:rPr>
    </w:lvl>
    <w:lvl w:ilvl="2" w:tplc="D3841184">
      <w:start w:val="1"/>
      <w:numFmt w:val="bullet"/>
      <w:lvlText w:val=""/>
      <w:lvlJc w:val="left"/>
      <w:pPr>
        <w:ind w:left="2160" w:hanging="360"/>
      </w:pPr>
      <w:rPr>
        <w:rFonts w:ascii="Wingdings" w:hAnsi="Wingdings" w:hint="default"/>
      </w:rPr>
    </w:lvl>
    <w:lvl w:ilvl="3" w:tplc="6A22FCA0">
      <w:start w:val="1"/>
      <w:numFmt w:val="bullet"/>
      <w:lvlText w:val=""/>
      <w:lvlJc w:val="left"/>
      <w:pPr>
        <w:ind w:left="2880" w:hanging="360"/>
      </w:pPr>
      <w:rPr>
        <w:rFonts w:ascii="Symbol" w:hAnsi="Symbol" w:hint="default"/>
      </w:rPr>
    </w:lvl>
    <w:lvl w:ilvl="4" w:tplc="2A289C04">
      <w:start w:val="1"/>
      <w:numFmt w:val="bullet"/>
      <w:lvlText w:val="o"/>
      <w:lvlJc w:val="left"/>
      <w:pPr>
        <w:ind w:left="3600" w:hanging="360"/>
      </w:pPr>
      <w:rPr>
        <w:rFonts w:ascii="Courier New" w:hAnsi="Courier New" w:hint="default"/>
      </w:rPr>
    </w:lvl>
    <w:lvl w:ilvl="5" w:tplc="F1D8ACBE">
      <w:start w:val="1"/>
      <w:numFmt w:val="bullet"/>
      <w:lvlText w:val=""/>
      <w:lvlJc w:val="left"/>
      <w:pPr>
        <w:ind w:left="4320" w:hanging="360"/>
      </w:pPr>
      <w:rPr>
        <w:rFonts w:ascii="Wingdings" w:hAnsi="Wingdings" w:hint="default"/>
      </w:rPr>
    </w:lvl>
    <w:lvl w:ilvl="6" w:tplc="A2F2C9EE">
      <w:start w:val="1"/>
      <w:numFmt w:val="bullet"/>
      <w:lvlText w:val=""/>
      <w:lvlJc w:val="left"/>
      <w:pPr>
        <w:ind w:left="5040" w:hanging="360"/>
      </w:pPr>
      <w:rPr>
        <w:rFonts w:ascii="Symbol" w:hAnsi="Symbol" w:hint="default"/>
      </w:rPr>
    </w:lvl>
    <w:lvl w:ilvl="7" w:tplc="4EAC7344">
      <w:start w:val="1"/>
      <w:numFmt w:val="bullet"/>
      <w:lvlText w:val="o"/>
      <w:lvlJc w:val="left"/>
      <w:pPr>
        <w:ind w:left="5760" w:hanging="360"/>
      </w:pPr>
      <w:rPr>
        <w:rFonts w:ascii="Courier New" w:hAnsi="Courier New" w:hint="default"/>
      </w:rPr>
    </w:lvl>
    <w:lvl w:ilvl="8" w:tplc="812AC01A">
      <w:start w:val="1"/>
      <w:numFmt w:val="bullet"/>
      <w:lvlText w:val=""/>
      <w:lvlJc w:val="left"/>
      <w:pPr>
        <w:ind w:left="6480" w:hanging="360"/>
      </w:pPr>
      <w:rPr>
        <w:rFonts w:ascii="Wingdings" w:hAnsi="Wingdings" w:hint="default"/>
      </w:rPr>
    </w:lvl>
  </w:abstractNum>
  <w:abstractNum w:abstractNumId="2" w15:restartNumberingAfterBreak="0">
    <w:nsid w:val="0DA56B0A"/>
    <w:multiLevelType w:val="hybridMultilevel"/>
    <w:tmpl w:val="169A8D1C"/>
    <w:lvl w:ilvl="0" w:tplc="15D0249E">
      <w:start w:val="1"/>
      <w:numFmt w:val="bullet"/>
      <w:lvlText w:val=""/>
      <w:lvlJc w:val="left"/>
      <w:pPr>
        <w:ind w:left="1080" w:hanging="360"/>
      </w:pPr>
      <w:rPr>
        <w:rFonts w:ascii="Symbol" w:hAnsi="Symbol" w:hint="default"/>
      </w:rPr>
    </w:lvl>
    <w:lvl w:ilvl="1" w:tplc="48320BFA">
      <w:start w:val="1"/>
      <w:numFmt w:val="bullet"/>
      <w:lvlText w:val="o"/>
      <w:lvlJc w:val="left"/>
      <w:pPr>
        <w:ind w:left="1800" w:hanging="360"/>
      </w:pPr>
      <w:rPr>
        <w:rFonts w:ascii="Courier New" w:hAnsi="Courier New" w:hint="default"/>
      </w:rPr>
    </w:lvl>
    <w:lvl w:ilvl="2" w:tplc="C77436DE">
      <w:start w:val="1"/>
      <w:numFmt w:val="bullet"/>
      <w:lvlText w:val=""/>
      <w:lvlJc w:val="left"/>
      <w:pPr>
        <w:ind w:left="2520" w:hanging="360"/>
      </w:pPr>
      <w:rPr>
        <w:rFonts w:ascii="Wingdings" w:hAnsi="Wingdings" w:hint="default"/>
      </w:rPr>
    </w:lvl>
    <w:lvl w:ilvl="3" w:tplc="4E627D18">
      <w:start w:val="1"/>
      <w:numFmt w:val="bullet"/>
      <w:lvlText w:val=""/>
      <w:lvlJc w:val="left"/>
      <w:pPr>
        <w:ind w:left="3240" w:hanging="360"/>
      </w:pPr>
      <w:rPr>
        <w:rFonts w:ascii="Symbol" w:hAnsi="Symbol" w:hint="default"/>
      </w:rPr>
    </w:lvl>
    <w:lvl w:ilvl="4" w:tplc="9C3C2E64">
      <w:start w:val="1"/>
      <w:numFmt w:val="bullet"/>
      <w:lvlText w:val="o"/>
      <w:lvlJc w:val="left"/>
      <w:pPr>
        <w:ind w:left="3960" w:hanging="360"/>
      </w:pPr>
      <w:rPr>
        <w:rFonts w:ascii="Courier New" w:hAnsi="Courier New" w:hint="default"/>
      </w:rPr>
    </w:lvl>
    <w:lvl w:ilvl="5" w:tplc="0F1E5B36">
      <w:start w:val="1"/>
      <w:numFmt w:val="bullet"/>
      <w:lvlText w:val=""/>
      <w:lvlJc w:val="left"/>
      <w:pPr>
        <w:ind w:left="4680" w:hanging="360"/>
      </w:pPr>
      <w:rPr>
        <w:rFonts w:ascii="Wingdings" w:hAnsi="Wingdings" w:hint="default"/>
      </w:rPr>
    </w:lvl>
    <w:lvl w:ilvl="6" w:tplc="A622DABE">
      <w:start w:val="1"/>
      <w:numFmt w:val="bullet"/>
      <w:lvlText w:val=""/>
      <w:lvlJc w:val="left"/>
      <w:pPr>
        <w:ind w:left="5400" w:hanging="360"/>
      </w:pPr>
      <w:rPr>
        <w:rFonts w:ascii="Symbol" w:hAnsi="Symbol" w:hint="default"/>
      </w:rPr>
    </w:lvl>
    <w:lvl w:ilvl="7" w:tplc="4D30792E">
      <w:start w:val="1"/>
      <w:numFmt w:val="bullet"/>
      <w:lvlText w:val="o"/>
      <w:lvlJc w:val="left"/>
      <w:pPr>
        <w:ind w:left="6120" w:hanging="360"/>
      </w:pPr>
      <w:rPr>
        <w:rFonts w:ascii="Courier New" w:hAnsi="Courier New" w:hint="default"/>
      </w:rPr>
    </w:lvl>
    <w:lvl w:ilvl="8" w:tplc="6D2A51DE">
      <w:start w:val="1"/>
      <w:numFmt w:val="bullet"/>
      <w:lvlText w:val=""/>
      <w:lvlJc w:val="left"/>
      <w:pPr>
        <w:ind w:left="6840" w:hanging="360"/>
      </w:pPr>
      <w:rPr>
        <w:rFonts w:ascii="Wingdings" w:hAnsi="Wingdings" w:hint="default"/>
      </w:rPr>
    </w:lvl>
  </w:abstractNum>
  <w:abstractNum w:abstractNumId="3"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9D7F59"/>
    <w:multiLevelType w:val="hybridMultilevel"/>
    <w:tmpl w:val="51FE0B4A"/>
    <w:lvl w:ilvl="0" w:tplc="53A2C39E">
      <w:start w:val="1"/>
      <w:numFmt w:val="bullet"/>
      <w:lvlText w:val=""/>
      <w:lvlJc w:val="left"/>
      <w:pPr>
        <w:ind w:left="1800" w:hanging="360"/>
      </w:pPr>
      <w:rPr>
        <w:rFonts w:ascii="Symbol" w:hAnsi="Symbol" w:hint="default"/>
      </w:rPr>
    </w:lvl>
    <w:lvl w:ilvl="1" w:tplc="FC0845EA">
      <w:start w:val="1"/>
      <w:numFmt w:val="bullet"/>
      <w:lvlText w:val="o"/>
      <w:lvlJc w:val="left"/>
      <w:pPr>
        <w:ind w:left="2520" w:hanging="360"/>
      </w:pPr>
      <w:rPr>
        <w:rFonts w:ascii="Courier New" w:hAnsi="Courier New" w:hint="default"/>
      </w:rPr>
    </w:lvl>
    <w:lvl w:ilvl="2" w:tplc="8984209C">
      <w:start w:val="1"/>
      <w:numFmt w:val="bullet"/>
      <w:lvlText w:val=""/>
      <w:lvlJc w:val="left"/>
      <w:pPr>
        <w:ind w:left="3240" w:hanging="360"/>
      </w:pPr>
      <w:rPr>
        <w:rFonts w:ascii="Wingdings" w:hAnsi="Wingdings" w:hint="default"/>
      </w:rPr>
    </w:lvl>
    <w:lvl w:ilvl="3" w:tplc="4EDA7C82">
      <w:start w:val="1"/>
      <w:numFmt w:val="bullet"/>
      <w:lvlText w:val=""/>
      <w:lvlJc w:val="left"/>
      <w:pPr>
        <w:ind w:left="3960" w:hanging="360"/>
      </w:pPr>
      <w:rPr>
        <w:rFonts w:ascii="Symbol" w:hAnsi="Symbol" w:hint="default"/>
      </w:rPr>
    </w:lvl>
    <w:lvl w:ilvl="4" w:tplc="202A2E8E">
      <w:start w:val="1"/>
      <w:numFmt w:val="bullet"/>
      <w:lvlText w:val="o"/>
      <w:lvlJc w:val="left"/>
      <w:pPr>
        <w:ind w:left="4680" w:hanging="360"/>
      </w:pPr>
      <w:rPr>
        <w:rFonts w:ascii="Courier New" w:hAnsi="Courier New" w:hint="default"/>
      </w:rPr>
    </w:lvl>
    <w:lvl w:ilvl="5" w:tplc="46CED772">
      <w:start w:val="1"/>
      <w:numFmt w:val="bullet"/>
      <w:lvlText w:val=""/>
      <w:lvlJc w:val="left"/>
      <w:pPr>
        <w:ind w:left="5400" w:hanging="360"/>
      </w:pPr>
      <w:rPr>
        <w:rFonts w:ascii="Wingdings" w:hAnsi="Wingdings" w:hint="default"/>
      </w:rPr>
    </w:lvl>
    <w:lvl w:ilvl="6" w:tplc="D5D83A02">
      <w:start w:val="1"/>
      <w:numFmt w:val="bullet"/>
      <w:lvlText w:val=""/>
      <w:lvlJc w:val="left"/>
      <w:pPr>
        <w:ind w:left="6120" w:hanging="360"/>
      </w:pPr>
      <w:rPr>
        <w:rFonts w:ascii="Symbol" w:hAnsi="Symbol" w:hint="default"/>
      </w:rPr>
    </w:lvl>
    <w:lvl w:ilvl="7" w:tplc="C5F26DEA">
      <w:start w:val="1"/>
      <w:numFmt w:val="bullet"/>
      <w:lvlText w:val="o"/>
      <w:lvlJc w:val="left"/>
      <w:pPr>
        <w:ind w:left="6840" w:hanging="360"/>
      </w:pPr>
      <w:rPr>
        <w:rFonts w:ascii="Courier New" w:hAnsi="Courier New" w:hint="default"/>
      </w:rPr>
    </w:lvl>
    <w:lvl w:ilvl="8" w:tplc="31145248">
      <w:start w:val="1"/>
      <w:numFmt w:val="bullet"/>
      <w:lvlText w:val=""/>
      <w:lvlJc w:val="left"/>
      <w:pPr>
        <w:ind w:left="7560" w:hanging="360"/>
      </w:pPr>
      <w:rPr>
        <w:rFonts w:ascii="Wingdings" w:hAnsi="Wingdings" w:hint="default"/>
      </w:rPr>
    </w:lvl>
  </w:abstractNum>
  <w:abstractNum w:abstractNumId="6" w15:restartNumberingAfterBreak="0">
    <w:nsid w:val="156E9D4B"/>
    <w:multiLevelType w:val="hybridMultilevel"/>
    <w:tmpl w:val="761C92D8"/>
    <w:lvl w:ilvl="0" w:tplc="E37E11DA">
      <w:start w:val="1"/>
      <w:numFmt w:val="bullet"/>
      <w:lvlText w:val=""/>
      <w:lvlJc w:val="left"/>
      <w:pPr>
        <w:ind w:left="720" w:hanging="360"/>
      </w:pPr>
      <w:rPr>
        <w:rFonts w:ascii="Symbol" w:hAnsi="Symbol" w:hint="default"/>
      </w:rPr>
    </w:lvl>
    <w:lvl w:ilvl="1" w:tplc="1C8C9E9C">
      <w:start w:val="1"/>
      <w:numFmt w:val="bullet"/>
      <w:lvlText w:val="o"/>
      <w:lvlJc w:val="left"/>
      <w:pPr>
        <w:ind w:left="1440" w:hanging="360"/>
      </w:pPr>
      <w:rPr>
        <w:rFonts w:ascii="Courier New" w:hAnsi="Courier New" w:hint="default"/>
      </w:rPr>
    </w:lvl>
    <w:lvl w:ilvl="2" w:tplc="4364DEA0">
      <w:start w:val="1"/>
      <w:numFmt w:val="bullet"/>
      <w:lvlText w:val=""/>
      <w:lvlJc w:val="left"/>
      <w:pPr>
        <w:ind w:left="2160" w:hanging="360"/>
      </w:pPr>
      <w:rPr>
        <w:rFonts w:ascii="Wingdings" w:hAnsi="Wingdings" w:hint="default"/>
      </w:rPr>
    </w:lvl>
    <w:lvl w:ilvl="3" w:tplc="3056D4A8">
      <w:start w:val="1"/>
      <w:numFmt w:val="bullet"/>
      <w:lvlText w:val=""/>
      <w:lvlJc w:val="left"/>
      <w:pPr>
        <w:ind w:left="2880" w:hanging="360"/>
      </w:pPr>
      <w:rPr>
        <w:rFonts w:ascii="Symbol" w:hAnsi="Symbol" w:hint="default"/>
      </w:rPr>
    </w:lvl>
    <w:lvl w:ilvl="4" w:tplc="F05CC3A8">
      <w:start w:val="1"/>
      <w:numFmt w:val="bullet"/>
      <w:lvlText w:val="o"/>
      <w:lvlJc w:val="left"/>
      <w:pPr>
        <w:ind w:left="3600" w:hanging="360"/>
      </w:pPr>
      <w:rPr>
        <w:rFonts w:ascii="Courier New" w:hAnsi="Courier New" w:hint="default"/>
      </w:rPr>
    </w:lvl>
    <w:lvl w:ilvl="5" w:tplc="77547232">
      <w:start w:val="1"/>
      <w:numFmt w:val="bullet"/>
      <w:lvlText w:val=""/>
      <w:lvlJc w:val="left"/>
      <w:pPr>
        <w:ind w:left="4320" w:hanging="360"/>
      </w:pPr>
      <w:rPr>
        <w:rFonts w:ascii="Wingdings" w:hAnsi="Wingdings" w:hint="default"/>
      </w:rPr>
    </w:lvl>
    <w:lvl w:ilvl="6" w:tplc="57560E8E">
      <w:start w:val="1"/>
      <w:numFmt w:val="bullet"/>
      <w:lvlText w:val=""/>
      <w:lvlJc w:val="left"/>
      <w:pPr>
        <w:ind w:left="5040" w:hanging="360"/>
      </w:pPr>
      <w:rPr>
        <w:rFonts w:ascii="Symbol" w:hAnsi="Symbol" w:hint="default"/>
      </w:rPr>
    </w:lvl>
    <w:lvl w:ilvl="7" w:tplc="A2169CFE">
      <w:start w:val="1"/>
      <w:numFmt w:val="bullet"/>
      <w:lvlText w:val="o"/>
      <w:lvlJc w:val="left"/>
      <w:pPr>
        <w:ind w:left="5760" w:hanging="360"/>
      </w:pPr>
      <w:rPr>
        <w:rFonts w:ascii="Courier New" w:hAnsi="Courier New" w:hint="default"/>
      </w:rPr>
    </w:lvl>
    <w:lvl w:ilvl="8" w:tplc="36EC6012">
      <w:start w:val="1"/>
      <w:numFmt w:val="bullet"/>
      <w:lvlText w:val=""/>
      <w:lvlJc w:val="left"/>
      <w:pPr>
        <w:ind w:left="6480" w:hanging="360"/>
      </w:pPr>
      <w:rPr>
        <w:rFonts w:ascii="Wingdings" w:hAnsi="Wingdings" w:hint="default"/>
      </w:rPr>
    </w:lvl>
  </w:abstractNum>
  <w:abstractNum w:abstractNumId="7" w15:restartNumberingAfterBreak="0">
    <w:nsid w:val="17527100"/>
    <w:multiLevelType w:val="hybridMultilevel"/>
    <w:tmpl w:val="A266A690"/>
    <w:lvl w:ilvl="0" w:tplc="6AA236B4">
      <w:start w:val="1"/>
      <w:numFmt w:val="bullet"/>
      <w:lvlText w:val=""/>
      <w:lvlJc w:val="left"/>
      <w:pPr>
        <w:ind w:left="1800" w:hanging="360"/>
      </w:pPr>
      <w:rPr>
        <w:rFonts w:ascii="Symbol" w:hAnsi="Symbol" w:hint="default"/>
      </w:rPr>
    </w:lvl>
    <w:lvl w:ilvl="1" w:tplc="DF706BC6">
      <w:start w:val="1"/>
      <w:numFmt w:val="bullet"/>
      <w:lvlText w:val="o"/>
      <w:lvlJc w:val="left"/>
      <w:pPr>
        <w:ind w:left="2520" w:hanging="360"/>
      </w:pPr>
      <w:rPr>
        <w:rFonts w:ascii="Courier New" w:hAnsi="Courier New" w:hint="default"/>
      </w:rPr>
    </w:lvl>
    <w:lvl w:ilvl="2" w:tplc="F064C7BC">
      <w:start w:val="1"/>
      <w:numFmt w:val="bullet"/>
      <w:lvlText w:val=""/>
      <w:lvlJc w:val="left"/>
      <w:pPr>
        <w:ind w:left="3240" w:hanging="360"/>
      </w:pPr>
      <w:rPr>
        <w:rFonts w:ascii="Wingdings" w:hAnsi="Wingdings" w:hint="default"/>
      </w:rPr>
    </w:lvl>
    <w:lvl w:ilvl="3" w:tplc="EEA0092E">
      <w:start w:val="1"/>
      <w:numFmt w:val="bullet"/>
      <w:lvlText w:val=""/>
      <w:lvlJc w:val="left"/>
      <w:pPr>
        <w:ind w:left="3960" w:hanging="360"/>
      </w:pPr>
      <w:rPr>
        <w:rFonts w:ascii="Symbol" w:hAnsi="Symbol" w:hint="default"/>
      </w:rPr>
    </w:lvl>
    <w:lvl w:ilvl="4" w:tplc="63CCF44C">
      <w:start w:val="1"/>
      <w:numFmt w:val="bullet"/>
      <w:lvlText w:val="o"/>
      <w:lvlJc w:val="left"/>
      <w:pPr>
        <w:ind w:left="4680" w:hanging="360"/>
      </w:pPr>
      <w:rPr>
        <w:rFonts w:ascii="Courier New" w:hAnsi="Courier New" w:hint="default"/>
      </w:rPr>
    </w:lvl>
    <w:lvl w:ilvl="5" w:tplc="BD202FB4">
      <w:start w:val="1"/>
      <w:numFmt w:val="bullet"/>
      <w:lvlText w:val=""/>
      <w:lvlJc w:val="left"/>
      <w:pPr>
        <w:ind w:left="5400" w:hanging="360"/>
      </w:pPr>
      <w:rPr>
        <w:rFonts w:ascii="Wingdings" w:hAnsi="Wingdings" w:hint="default"/>
      </w:rPr>
    </w:lvl>
    <w:lvl w:ilvl="6" w:tplc="719AAE40">
      <w:start w:val="1"/>
      <w:numFmt w:val="bullet"/>
      <w:lvlText w:val=""/>
      <w:lvlJc w:val="left"/>
      <w:pPr>
        <w:ind w:left="6120" w:hanging="360"/>
      </w:pPr>
      <w:rPr>
        <w:rFonts w:ascii="Symbol" w:hAnsi="Symbol" w:hint="default"/>
      </w:rPr>
    </w:lvl>
    <w:lvl w:ilvl="7" w:tplc="651C8124">
      <w:start w:val="1"/>
      <w:numFmt w:val="bullet"/>
      <w:lvlText w:val="o"/>
      <w:lvlJc w:val="left"/>
      <w:pPr>
        <w:ind w:left="6840" w:hanging="360"/>
      </w:pPr>
      <w:rPr>
        <w:rFonts w:ascii="Courier New" w:hAnsi="Courier New" w:hint="default"/>
      </w:rPr>
    </w:lvl>
    <w:lvl w:ilvl="8" w:tplc="C6925136">
      <w:start w:val="1"/>
      <w:numFmt w:val="bullet"/>
      <w:lvlText w:val=""/>
      <w:lvlJc w:val="left"/>
      <w:pPr>
        <w:ind w:left="7560" w:hanging="360"/>
      </w:pPr>
      <w:rPr>
        <w:rFonts w:ascii="Wingdings" w:hAnsi="Wingdings" w:hint="default"/>
      </w:rPr>
    </w:lvl>
  </w:abstractNum>
  <w:abstractNum w:abstractNumId="8"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9" w15:restartNumberingAfterBreak="0">
    <w:nsid w:val="20B739AE"/>
    <w:multiLevelType w:val="hybridMultilevel"/>
    <w:tmpl w:val="E3C45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A0946B"/>
    <w:multiLevelType w:val="hybridMultilevel"/>
    <w:tmpl w:val="EAAE953A"/>
    <w:lvl w:ilvl="0" w:tplc="79A8A834">
      <w:start w:val="1"/>
      <w:numFmt w:val="bullet"/>
      <w:lvlText w:val=""/>
      <w:lvlJc w:val="left"/>
      <w:pPr>
        <w:ind w:left="720" w:hanging="360"/>
      </w:pPr>
      <w:rPr>
        <w:rFonts w:ascii="Symbol" w:hAnsi="Symbol" w:hint="default"/>
      </w:rPr>
    </w:lvl>
    <w:lvl w:ilvl="1" w:tplc="7C56920E">
      <w:start w:val="1"/>
      <w:numFmt w:val="bullet"/>
      <w:lvlText w:val="o"/>
      <w:lvlJc w:val="left"/>
      <w:pPr>
        <w:ind w:left="1440" w:hanging="360"/>
      </w:pPr>
      <w:rPr>
        <w:rFonts w:ascii="Courier New" w:hAnsi="Courier New" w:hint="default"/>
      </w:rPr>
    </w:lvl>
    <w:lvl w:ilvl="2" w:tplc="984878FA">
      <w:start w:val="1"/>
      <w:numFmt w:val="bullet"/>
      <w:lvlText w:val=""/>
      <w:lvlJc w:val="left"/>
      <w:pPr>
        <w:ind w:left="2160" w:hanging="360"/>
      </w:pPr>
      <w:rPr>
        <w:rFonts w:ascii="Wingdings" w:hAnsi="Wingdings" w:hint="default"/>
      </w:rPr>
    </w:lvl>
    <w:lvl w:ilvl="3" w:tplc="9312B606">
      <w:start w:val="1"/>
      <w:numFmt w:val="bullet"/>
      <w:lvlText w:val=""/>
      <w:lvlJc w:val="left"/>
      <w:pPr>
        <w:ind w:left="2880" w:hanging="360"/>
      </w:pPr>
      <w:rPr>
        <w:rFonts w:ascii="Symbol" w:hAnsi="Symbol" w:hint="default"/>
      </w:rPr>
    </w:lvl>
    <w:lvl w:ilvl="4" w:tplc="8182EBAE">
      <w:start w:val="1"/>
      <w:numFmt w:val="bullet"/>
      <w:lvlText w:val="o"/>
      <w:lvlJc w:val="left"/>
      <w:pPr>
        <w:ind w:left="3600" w:hanging="360"/>
      </w:pPr>
      <w:rPr>
        <w:rFonts w:ascii="Courier New" w:hAnsi="Courier New" w:hint="default"/>
      </w:rPr>
    </w:lvl>
    <w:lvl w:ilvl="5" w:tplc="FDBA904C">
      <w:start w:val="1"/>
      <w:numFmt w:val="bullet"/>
      <w:lvlText w:val=""/>
      <w:lvlJc w:val="left"/>
      <w:pPr>
        <w:ind w:left="4320" w:hanging="360"/>
      </w:pPr>
      <w:rPr>
        <w:rFonts w:ascii="Wingdings" w:hAnsi="Wingdings" w:hint="default"/>
      </w:rPr>
    </w:lvl>
    <w:lvl w:ilvl="6" w:tplc="4BF09A60">
      <w:start w:val="1"/>
      <w:numFmt w:val="bullet"/>
      <w:lvlText w:val=""/>
      <w:lvlJc w:val="left"/>
      <w:pPr>
        <w:ind w:left="5040" w:hanging="360"/>
      </w:pPr>
      <w:rPr>
        <w:rFonts w:ascii="Symbol" w:hAnsi="Symbol" w:hint="default"/>
      </w:rPr>
    </w:lvl>
    <w:lvl w:ilvl="7" w:tplc="CF04671E">
      <w:start w:val="1"/>
      <w:numFmt w:val="bullet"/>
      <w:lvlText w:val="o"/>
      <w:lvlJc w:val="left"/>
      <w:pPr>
        <w:ind w:left="5760" w:hanging="360"/>
      </w:pPr>
      <w:rPr>
        <w:rFonts w:ascii="Courier New" w:hAnsi="Courier New" w:hint="default"/>
      </w:rPr>
    </w:lvl>
    <w:lvl w:ilvl="8" w:tplc="526ECFCE">
      <w:start w:val="1"/>
      <w:numFmt w:val="bullet"/>
      <w:lvlText w:val=""/>
      <w:lvlJc w:val="left"/>
      <w:pPr>
        <w:ind w:left="6480" w:hanging="360"/>
      </w:pPr>
      <w:rPr>
        <w:rFonts w:ascii="Wingdings" w:hAnsi="Wingdings" w:hint="default"/>
      </w:rPr>
    </w:lvl>
  </w:abstractNum>
  <w:abstractNum w:abstractNumId="11"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4540BA"/>
    <w:multiLevelType w:val="hybridMultilevel"/>
    <w:tmpl w:val="6FFCAF58"/>
    <w:lvl w:ilvl="0" w:tplc="40E4ED84">
      <w:start w:val="1"/>
      <w:numFmt w:val="bullet"/>
      <w:lvlText w:val=""/>
      <w:lvlJc w:val="left"/>
      <w:pPr>
        <w:ind w:left="1080" w:hanging="360"/>
      </w:pPr>
      <w:rPr>
        <w:rFonts w:ascii="Symbol" w:hAnsi="Symbol" w:hint="default"/>
      </w:rPr>
    </w:lvl>
    <w:lvl w:ilvl="1" w:tplc="5F2A68BE">
      <w:start w:val="1"/>
      <w:numFmt w:val="bullet"/>
      <w:lvlText w:val="o"/>
      <w:lvlJc w:val="left"/>
      <w:pPr>
        <w:ind w:left="1800" w:hanging="360"/>
      </w:pPr>
      <w:rPr>
        <w:rFonts w:ascii="Courier New" w:hAnsi="Courier New" w:hint="default"/>
      </w:rPr>
    </w:lvl>
    <w:lvl w:ilvl="2" w:tplc="DA4E6A5C">
      <w:start w:val="1"/>
      <w:numFmt w:val="bullet"/>
      <w:lvlText w:val=""/>
      <w:lvlJc w:val="left"/>
      <w:pPr>
        <w:ind w:left="2520" w:hanging="360"/>
      </w:pPr>
      <w:rPr>
        <w:rFonts w:ascii="Wingdings" w:hAnsi="Wingdings" w:hint="default"/>
      </w:rPr>
    </w:lvl>
    <w:lvl w:ilvl="3" w:tplc="C55E2DCE">
      <w:start w:val="1"/>
      <w:numFmt w:val="bullet"/>
      <w:lvlText w:val=""/>
      <w:lvlJc w:val="left"/>
      <w:pPr>
        <w:ind w:left="3240" w:hanging="360"/>
      </w:pPr>
      <w:rPr>
        <w:rFonts w:ascii="Symbol" w:hAnsi="Symbol" w:hint="default"/>
      </w:rPr>
    </w:lvl>
    <w:lvl w:ilvl="4" w:tplc="94DC351C">
      <w:start w:val="1"/>
      <w:numFmt w:val="bullet"/>
      <w:lvlText w:val="o"/>
      <w:lvlJc w:val="left"/>
      <w:pPr>
        <w:ind w:left="3960" w:hanging="360"/>
      </w:pPr>
      <w:rPr>
        <w:rFonts w:ascii="Courier New" w:hAnsi="Courier New" w:hint="default"/>
      </w:rPr>
    </w:lvl>
    <w:lvl w:ilvl="5" w:tplc="04F43EDC">
      <w:start w:val="1"/>
      <w:numFmt w:val="bullet"/>
      <w:lvlText w:val=""/>
      <w:lvlJc w:val="left"/>
      <w:pPr>
        <w:ind w:left="4680" w:hanging="360"/>
      </w:pPr>
      <w:rPr>
        <w:rFonts w:ascii="Wingdings" w:hAnsi="Wingdings" w:hint="default"/>
      </w:rPr>
    </w:lvl>
    <w:lvl w:ilvl="6" w:tplc="EAE26EBE">
      <w:start w:val="1"/>
      <w:numFmt w:val="bullet"/>
      <w:lvlText w:val=""/>
      <w:lvlJc w:val="left"/>
      <w:pPr>
        <w:ind w:left="5400" w:hanging="360"/>
      </w:pPr>
      <w:rPr>
        <w:rFonts w:ascii="Symbol" w:hAnsi="Symbol" w:hint="default"/>
      </w:rPr>
    </w:lvl>
    <w:lvl w:ilvl="7" w:tplc="06B2344E">
      <w:start w:val="1"/>
      <w:numFmt w:val="bullet"/>
      <w:lvlText w:val="o"/>
      <w:lvlJc w:val="left"/>
      <w:pPr>
        <w:ind w:left="6120" w:hanging="360"/>
      </w:pPr>
      <w:rPr>
        <w:rFonts w:ascii="Courier New" w:hAnsi="Courier New" w:hint="default"/>
      </w:rPr>
    </w:lvl>
    <w:lvl w:ilvl="8" w:tplc="1F6CF6D6">
      <w:start w:val="1"/>
      <w:numFmt w:val="bullet"/>
      <w:lvlText w:val=""/>
      <w:lvlJc w:val="left"/>
      <w:pPr>
        <w:ind w:left="6840" w:hanging="360"/>
      </w:pPr>
      <w:rPr>
        <w:rFonts w:ascii="Wingdings" w:hAnsi="Wingdings" w:hint="default"/>
      </w:rPr>
    </w:lvl>
  </w:abstractNum>
  <w:abstractNum w:abstractNumId="13" w15:restartNumberingAfterBreak="0">
    <w:nsid w:val="2E7213AB"/>
    <w:multiLevelType w:val="hybridMultilevel"/>
    <w:tmpl w:val="91A4D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48538F"/>
    <w:multiLevelType w:val="hybridMultilevel"/>
    <w:tmpl w:val="7AFEE3F4"/>
    <w:lvl w:ilvl="0" w:tplc="C212BB06">
      <w:start w:val="1"/>
      <w:numFmt w:val="bullet"/>
      <w:lvlText w:val=""/>
      <w:lvlJc w:val="left"/>
      <w:pPr>
        <w:ind w:left="1080" w:hanging="360"/>
      </w:pPr>
      <w:rPr>
        <w:rFonts w:ascii="Symbol" w:hAnsi="Symbol" w:hint="default"/>
      </w:rPr>
    </w:lvl>
    <w:lvl w:ilvl="1" w:tplc="5568D408">
      <w:start w:val="1"/>
      <w:numFmt w:val="bullet"/>
      <w:lvlText w:val="o"/>
      <w:lvlJc w:val="left"/>
      <w:pPr>
        <w:ind w:left="1800" w:hanging="360"/>
      </w:pPr>
      <w:rPr>
        <w:rFonts w:ascii="Courier New" w:hAnsi="Courier New" w:hint="default"/>
      </w:rPr>
    </w:lvl>
    <w:lvl w:ilvl="2" w:tplc="AF40DFB4">
      <w:start w:val="1"/>
      <w:numFmt w:val="bullet"/>
      <w:lvlText w:val=""/>
      <w:lvlJc w:val="left"/>
      <w:pPr>
        <w:ind w:left="2520" w:hanging="360"/>
      </w:pPr>
      <w:rPr>
        <w:rFonts w:ascii="Wingdings" w:hAnsi="Wingdings" w:hint="default"/>
      </w:rPr>
    </w:lvl>
    <w:lvl w:ilvl="3" w:tplc="8B60846C">
      <w:start w:val="1"/>
      <w:numFmt w:val="bullet"/>
      <w:lvlText w:val=""/>
      <w:lvlJc w:val="left"/>
      <w:pPr>
        <w:ind w:left="3240" w:hanging="360"/>
      </w:pPr>
      <w:rPr>
        <w:rFonts w:ascii="Symbol" w:hAnsi="Symbol" w:hint="default"/>
      </w:rPr>
    </w:lvl>
    <w:lvl w:ilvl="4" w:tplc="C4B295DC">
      <w:start w:val="1"/>
      <w:numFmt w:val="bullet"/>
      <w:lvlText w:val="o"/>
      <w:lvlJc w:val="left"/>
      <w:pPr>
        <w:ind w:left="3960" w:hanging="360"/>
      </w:pPr>
      <w:rPr>
        <w:rFonts w:ascii="Courier New" w:hAnsi="Courier New" w:hint="default"/>
      </w:rPr>
    </w:lvl>
    <w:lvl w:ilvl="5" w:tplc="88A6AA7E">
      <w:start w:val="1"/>
      <w:numFmt w:val="bullet"/>
      <w:lvlText w:val=""/>
      <w:lvlJc w:val="left"/>
      <w:pPr>
        <w:ind w:left="4680" w:hanging="360"/>
      </w:pPr>
      <w:rPr>
        <w:rFonts w:ascii="Wingdings" w:hAnsi="Wingdings" w:hint="default"/>
      </w:rPr>
    </w:lvl>
    <w:lvl w:ilvl="6" w:tplc="2AC89734">
      <w:start w:val="1"/>
      <w:numFmt w:val="bullet"/>
      <w:lvlText w:val=""/>
      <w:lvlJc w:val="left"/>
      <w:pPr>
        <w:ind w:left="5400" w:hanging="360"/>
      </w:pPr>
      <w:rPr>
        <w:rFonts w:ascii="Symbol" w:hAnsi="Symbol" w:hint="default"/>
      </w:rPr>
    </w:lvl>
    <w:lvl w:ilvl="7" w:tplc="4C6AEB24">
      <w:start w:val="1"/>
      <w:numFmt w:val="bullet"/>
      <w:lvlText w:val="o"/>
      <w:lvlJc w:val="left"/>
      <w:pPr>
        <w:ind w:left="6120" w:hanging="360"/>
      </w:pPr>
      <w:rPr>
        <w:rFonts w:ascii="Courier New" w:hAnsi="Courier New" w:hint="default"/>
      </w:rPr>
    </w:lvl>
    <w:lvl w:ilvl="8" w:tplc="555AE94C">
      <w:start w:val="1"/>
      <w:numFmt w:val="bullet"/>
      <w:lvlText w:val=""/>
      <w:lvlJc w:val="left"/>
      <w:pPr>
        <w:ind w:left="6840" w:hanging="360"/>
      </w:pPr>
      <w:rPr>
        <w:rFonts w:ascii="Wingdings" w:hAnsi="Wingdings" w:hint="default"/>
      </w:rPr>
    </w:lvl>
  </w:abstractNum>
  <w:abstractNum w:abstractNumId="15" w15:restartNumberingAfterBreak="0">
    <w:nsid w:val="398FFD7B"/>
    <w:multiLevelType w:val="hybridMultilevel"/>
    <w:tmpl w:val="23EC5D90"/>
    <w:lvl w:ilvl="0" w:tplc="D9648A10">
      <w:start w:val="1"/>
      <w:numFmt w:val="bullet"/>
      <w:lvlText w:val=""/>
      <w:lvlJc w:val="left"/>
      <w:pPr>
        <w:ind w:left="720" w:hanging="360"/>
      </w:pPr>
      <w:rPr>
        <w:rFonts w:ascii="Symbol" w:hAnsi="Symbol" w:hint="default"/>
      </w:rPr>
    </w:lvl>
    <w:lvl w:ilvl="1" w:tplc="059448B4">
      <w:start w:val="1"/>
      <w:numFmt w:val="bullet"/>
      <w:lvlText w:val="o"/>
      <w:lvlJc w:val="left"/>
      <w:pPr>
        <w:ind w:left="1440" w:hanging="360"/>
      </w:pPr>
      <w:rPr>
        <w:rFonts w:ascii="Courier New" w:hAnsi="Courier New" w:hint="default"/>
      </w:rPr>
    </w:lvl>
    <w:lvl w:ilvl="2" w:tplc="ACC23900">
      <w:start w:val="1"/>
      <w:numFmt w:val="bullet"/>
      <w:lvlText w:val=""/>
      <w:lvlJc w:val="left"/>
      <w:pPr>
        <w:ind w:left="2160" w:hanging="360"/>
      </w:pPr>
      <w:rPr>
        <w:rFonts w:ascii="Wingdings" w:hAnsi="Wingdings" w:hint="default"/>
      </w:rPr>
    </w:lvl>
    <w:lvl w:ilvl="3" w:tplc="2A1270C4">
      <w:start w:val="1"/>
      <w:numFmt w:val="bullet"/>
      <w:lvlText w:val=""/>
      <w:lvlJc w:val="left"/>
      <w:pPr>
        <w:ind w:left="2880" w:hanging="360"/>
      </w:pPr>
      <w:rPr>
        <w:rFonts w:ascii="Symbol" w:hAnsi="Symbol" w:hint="default"/>
      </w:rPr>
    </w:lvl>
    <w:lvl w:ilvl="4" w:tplc="7640098A">
      <w:start w:val="1"/>
      <w:numFmt w:val="bullet"/>
      <w:lvlText w:val="o"/>
      <w:lvlJc w:val="left"/>
      <w:pPr>
        <w:ind w:left="3600" w:hanging="360"/>
      </w:pPr>
      <w:rPr>
        <w:rFonts w:ascii="Courier New" w:hAnsi="Courier New" w:hint="default"/>
      </w:rPr>
    </w:lvl>
    <w:lvl w:ilvl="5" w:tplc="7696F044">
      <w:start w:val="1"/>
      <w:numFmt w:val="bullet"/>
      <w:lvlText w:val=""/>
      <w:lvlJc w:val="left"/>
      <w:pPr>
        <w:ind w:left="4320" w:hanging="360"/>
      </w:pPr>
      <w:rPr>
        <w:rFonts w:ascii="Wingdings" w:hAnsi="Wingdings" w:hint="default"/>
      </w:rPr>
    </w:lvl>
    <w:lvl w:ilvl="6" w:tplc="E0860F5C">
      <w:start w:val="1"/>
      <w:numFmt w:val="bullet"/>
      <w:lvlText w:val=""/>
      <w:lvlJc w:val="left"/>
      <w:pPr>
        <w:ind w:left="5040" w:hanging="360"/>
      </w:pPr>
      <w:rPr>
        <w:rFonts w:ascii="Symbol" w:hAnsi="Symbol" w:hint="default"/>
      </w:rPr>
    </w:lvl>
    <w:lvl w:ilvl="7" w:tplc="846E05B2">
      <w:start w:val="1"/>
      <w:numFmt w:val="bullet"/>
      <w:lvlText w:val="o"/>
      <w:lvlJc w:val="left"/>
      <w:pPr>
        <w:ind w:left="5760" w:hanging="360"/>
      </w:pPr>
      <w:rPr>
        <w:rFonts w:ascii="Courier New" w:hAnsi="Courier New" w:hint="default"/>
      </w:rPr>
    </w:lvl>
    <w:lvl w:ilvl="8" w:tplc="D89A3528">
      <w:start w:val="1"/>
      <w:numFmt w:val="bullet"/>
      <w:lvlText w:val=""/>
      <w:lvlJc w:val="left"/>
      <w:pPr>
        <w:ind w:left="6480" w:hanging="360"/>
      </w:pPr>
      <w:rPr>
        <w:rFonts w:ascii="Wingdings" w:hAnsi="Wingdings" w:hint="default"/>
      </w:rPr>
    </w:lvl>
  </w:abstractNum>
  <w:abstractNum w:abstractNumId="16" w15:restartNumberingAfterBreak="0">
    <w:nsid w:val="3D515D3A"/>
    <w:multiLevelType w:val="hybridMultilevel"/>
    <w:tmpl w:val="046289AC"/>
    <w:lvl w:ilvl="0" w:tplc="D4B23918">
      <w:start w:val="1"/>
      <w:numFmt w:val="bullet"/>
      <w:lvlText w:val=""/>
      <w:lvlJc w:val="left"/>
      <w:pPr>
        <w:ind w:left="1800" w:hanging="360"/>
      </w:pPr>
      <w:rPr>
        <w:rFonts w:ascii="Symbol" w:hAnsi="Symbol" w:hint="default"/>
      </w:rPr>
    </w:lvl>
    <w:lvl w:ilvl="1" w:tplc="DEF85E52">
      <w:start w:val="1"/>
      <w:numFmt w:val="bullet"/>
      <w:lvlText w:val="o"/>
      <w:lvlJc w:val="left"/>
      <w:pPr>
        <w:ind w:left="2520" w:hanging="360"/>
      </w:pPr>
      <w:rPr>
        <w:rFonts w:ascii="Courier New" w:hAnsi="Courier New" w:hint="default"/>
      </w:rPr>
    </w:lvl>
    <w:lvl w:ilvl="2" w:tplc="DB0E2FDE">
      <w:start w:val="1"/>
      <w:numFmt w:val="bullet"/>
      <w:lvlText w:val=""/>
      <w:lvlJc w:val="left"/>
      <w:pPr>
        <w:ind w:left="3240" w:hanging="360"/>
      </w:pPr>
      <w:rPr>
        <w:rFonts w:ascii="Wingdings" w:hAnsi="Wingdings" w:hint="default"/>
      </w:rPr>
    </w:lvl>
    <w:lvl w:ilvl="3" w:tplc="AAB0BC42">
      <w:start w:val="1"/>
      <w:numFmt w:val="bullet"/>
      <w:lvlText w:val=""/>
      <w:lvlJc w:val="left"/>
      <w:pPr>
        <w:ind w:left="3960" w:hanging="360"/>
      </w:pPr>
      <w:rPr>
        <w:rFonts w:ascii="Symbol" w:hAnsi="Symbol" w:hint="default"/>
      </w:rPr>
    </w:lvl>
    <w:lvl w:ilvl="4" w:tplc="A1469732">
      <w:start w:val="1"/>
      <w:numFmt w:val="bullet"/>
      <w:lvlText w:val="o"/>
      <w:lvlJc w:val="left"/>
      <w:pPr>
        <w:ind w:left="4680" w:hanging="360"/>
      </w:pPr>
      <w:rPr>
        <w:rFonts w:ascii="Courier New" w:hAnsi="Courier New" w:hint="default"/>
      </w:rPr>
    </w:lvl>
    <w:lvl w:ilvl="5" w:tplc="C3F4EA4E">
      <w:start w:val="1"/>
      <w:numFmt w:val="bullet"/>
      <w:lvlText w:val=""/>
      <w:lvlJc w:val="left"/>
      <w:pPr>
        <w:ind w:left="5400" w:hanging="360"/>
      </w:pPr>
      <w:rPr>
        <w:rFonts w:ascii="Wingdings" w:hAnsi="Wingdings" w:hint="default"/>
      </w:rPr>
    </w:lvl>
    <w:lvl w:ilvl="6" w:tplc="70D6646C">
      <w:start w:val="1"/>
      <w:numFmt w:val="bullet"/>
      <w:lvlText w:val=""/>
      <w:lvlJc w:val="left"/>
      <w:pPr>
        <w:ind w:left="6120" w:hanging="360"/>
      </w:pPr>
      <w:rPr>
        <w:rFonts w:ascii="Symbol" w:hAnsi="Symbol" w:hint="default"/>
      </w:rPr>
    </w:lvl>
    <w:lvl w:ilvl="7" w:tplc="F446D66A">
      <w:start w:val="1"/>
      <w:numFmt w:val="bullet"/>
      <w:lvlText w:val="o"/>
      <w:lvlJc w:val="left"/>
      <w:pPr>
        <w:ind w:left="6840" w:hanging="360"/>
      </w:pPr>
      <w:rPr>
        <w:rFonts w:ascii="Courier New" w:hAnsi="Courier New" w:hint="default"/>
      </w:rPr>
    </w:lvl>
    <w:lvl w:ilvl="8" w:tplc="5AEECBD4">
      <w:start w:val="1"/>
      <w:numFmt w:val="bullet"/>
      <w:lvlText w:val=""/>
      <w:lvlJc w:val="left"/>
      <w:pPr>
        <w:ind w:left="7560" w:hanging="360"/>
      </w:pPr>
      <w:rPr>
        <w:rFonts w:ascii="Wingdings" w:hAnsi="Wingdings" w:hint="default"/>
      </w:rPr>
    </w:lvl>
  </w:abstractNum>
  <w:abstractNum w:abstractNumId="17" w15:restartNumberingAfterBreak="0">
    <w:nsid w:val="46B2E69F"/>
    <w:multiLevelType w:val="hybridMultilevel"/>
    <w:tmpl w:val="41A2360A"/>
    <w:lvl w:ilvl="0" w:tplc="9D7C20E8">
      <w:start w:val="1"/>
      <w:numFmt w:val="bullet"/>
      <w:lvlText w:val=""/>
      <w:lvlJc w:val="left"/>
      <w:pPr>
        <w:ind w:left="720" w:hanging="360"/>
      </w:pPr>
      <w:rPr>
        <w:rFonts w:ascii="Symbol" w:hAnsi="Symbol" w:hint="default"/>
      </w:rPr>
    </w:lvl>
    <w:lvl w:ilvl="1" w:tplc="EFF075FC">
      <w:start w:val="1"/>
      <w:numFmt w:val="bullet"/>
      <w:lvlText w:val="o"/>
      <w:lvlJc w:val="left"/>
      <w:pPr>
        <w:ind w:left="1440" w:hanging="360"/>
      </w:pPr>
      <w:rPr>
        <w:rFonts w:ascii="Courier New" w:hAnsi="Courier New" w:hint="default"/>
      </w:rPr>
    </w:lvl>
    <w:lvl w:ilvl="2" w:tplc="C4B61610">
      <w:start w:val="1"/>
      <w:numFmt w:val="bullet"/>
      <w:lvlText w:val=""/>
      <w:lvlJc w:val="left"/>
      <w:pPr>
        <w:ind w:left="2160" w:hanging="360"/>
      </w:pPr>
      <w:rPr>
        <w:rFonts w:ascii="Wingdings" w:hAnsi="Wingdings" w:hint="default"/>
      </w:rPr>
    </w:lvl>
    <w:lvl w:ilvl="3" w:tplc="DDE42742">
      <w:start w:val="1"/>
      <w:numFmt w:val="bullet"/>
      <w:lvlText w:val=""/>
      <w:lvlJc w:val="left"/>
      <w:pPr>
        <w:ind w:left="2880" w:hanging="360"/>
      </w:pPr>
      <w:rPr>
        <w:rFonts w:ascii="Symbol" w:hAnsi="Symbol" w:hint="default"/>
      </w:rPr>
    </w:lvl>
    <w:lvl w:ilvl="4" w:tplc="7792C03A">
      <w:start w:val="1"/>
      <w:numFmt w:val="bullet"/>
      <w:lvlText w:val="o"/>
      <w:lvlJc w:val="left"/>
      <w:pPr>
        <w:ind w:left="3600" w:hanging="360"/>
      </w:pPr>
      <w:rPr>
        <w:rFonts w:ascii="Courier New" w:hAnsi="Courier New" w:hint="default"/>
      </w:rPr>
    </w:lvl>
    <w:lvl w:ilvl="5" w:tplc="1C707F2A">
      <w:start w:val="1"/>
      <w:numFmt w:val="bullet"/>
      <w:lvlText w:val=""/>
      <w:lvlJc w:val="left"/>
      <w:pPr>
        <w:ind w:left="4320" w:hanging="360"/>
      </w:pPr>
      <w:rPr>
        <w:rFonts w:ascii="Wingdings" w:hAnsi="Wingdings" w:hint="default"/>
      </w:rPr>
    </w:lvl>
    <w:lvl w:ilvl="6" w:tplc="DFD0D022">
      <w:start w:val="1"/>
      <w:numFmt w:val="bullet"/>
      <w:lvlText w:val=""/>
      <w:lvlJc w:val="left"/>
      <w:pPr>
        <w:ind w:left="5040" w:hanging="360"/>
      </w:pPr>
      <w:rPr>
        <w:rFonts w:ascii="Symbol" w:hAnsi="Symbol" w:hint="default"/>
      </w:rPr>
    </w:lvl>
    <w:lvl w:ilvl="7" w:tplc="479E0170">
      <w:start w:val="1"/>
      <w:numFmt w:val="bullet"/>
      <w:lvlText w:val="o"/>
      <w:lvlJc w:val="left"/>
      <w:pPr>
        <w:ind w:left="5760" w:hanging="360"/>
      </w:pPr>
      <w:rPr>
        <w:rFonts w:ascii="Courier New" w:hAnsi="Courier New" w:hint="default"/>
      </w:rPr>
    </w:lvl>
    <w:lvl w:ilvl="8" w:tplc="8BAAA182">
      <w:start w:val="1"/>
      <w:numFmt w:val="bullet"/>
      <w:lvlText w:val=""/>
      <w:lvlJc w:val="left"/>
      <w:pPr>
        <w:ind w:left="6480" w:hanging="360"/>
      </w:pPr>
      <w:rPr>
        <w:rFonts w:ascii="Wingdings" w:hAnsi="Wingdings" w:hint="default"/>
      </w:rPr>
    </w:lvl>
  </w:abstractNum>
  <w:abstractNum w:abstractNumId="18" w15:restartNumberingAfterBreak="0">
    <w:nsid w:val="470F315B"/>
    <w:multiLevelType w:val="hybridMultilevel"/>
    <w:tmpl w:val="E632D0A0"/>
    <w:lvl w:ilvl="0" w:tplc="08A0537E">
      <w:start w:val="1"/>
      <w:numFmt w:val="bullet"/>
      <w:lvlText w:val=""/>
      <w:lvlJc w:val="left"/>
      <w:pPr>
        <w:ind w:left="720" w:hanging="360"/>
      </w:pPr>
      <w:rPr>
        <w:rFonts w:ascii="Symbol" w:hAnsi="Symbol" w:hint="default"/>
      </w:rPr>
    </w:lvl>
    <w:lvl w:ilvl="1" w:tplc="63C6264E">
      <w:start w:val="1"/>
      <w:numFmt w:val="bullet"/>
      <w:lvlText w:val="o"/>
      <w:lvlJc w:val="left"/>
      <w:pPr>
        <w:ind w:left="1440" w:hanging="360"/>
      </w:pPr>
      <w:rPr>
        <w:rFonts w:ascii="Courier New" w:hAnsi="Courier New" w:hint="default"/>
      </w:rPr>
    </w:lvl>
    <w:lvl w:ilvl="2" w:tplc="EDDCD6F6">
      <w:start w:val="1"/>
      <w:numFmt w:val="bullet"/>
      <w:lvlText w:val=""/>
      <w:lvlJc w:val="left"/>
      <w:pPr>
        <w:ind w:left="2160" w:hanging="360"/>
      </w:pPr>
      <w:rPr>
        <w:rFonts w:ascii="Wingdings" w:hAnsi="Wingdings" w:hint="default"/>
      </w:rPr>
    </w:lvl>
    <w:lvl w:ilvl="3" w:tplc="5C441630">
      <w:start w:val="1"/>
      <w:numFmt w:val="bullet"/>
      <w:lvlText w:val=""/>
      <w:lvlJc w:val="left"/>
      <w:pPr>
        <w:ind w:left="2880" w:hanging="360"/>
      </w:pPr>
      <w:rPr>
        <w:rFonts w:ascii="Symbol" w:hAnsi="Symbol" w:hint="default"/>
      </w:rPr>
    </w:lvl>
    <w:lvl w:ilvl="4" w:tplc="B732A76C">
      <w:start w:val="1"/>
      <w:numFmt w:val="bullet"/>
      <w:lvlText w:val="o"/>
      <w:lvlJc w:val="left"/>
      <w:pPr>
        <w:ind w:left="3600" w:hanging="360"/>
      </w:pPr>
      <w:rPr>
        <w:rFonts w:ascii="Courier New" w:hAnsi="Courier New" w:hint="default"/>
      </w:rPr>
    </w:lvl>
    <w:lvl w:ilvl="5" w:tplc="57D26BAA">
      <w:start w:val="1"/>
      <w:numFmt w:val="bullet"/>
      <w:lvlText w:val=""/>
      <w:lvlJc w:val="left"/>
      <w:pPr>
        <w:ind w:left="4320" w:hanging="360"/>
      </w:pPr>
      <w:rPr>
        <w:rFonts w:ascii="Wingdings" w:hAnsi="Wingdings" w:hint="default"/>
      </w:rPr>
    </w:lvl>
    <w:lvl w:ilvl="6" w:tplc="D0CE0012">
      <w:start w:val="1"/>
      <w:numFmt w:val="bullet"/>
      <w:lvlText w:val=""/>
      <w:lvlJc w:val="left"/>
      <w:pPr>
        <w:ind w:left="5040" w:hanging="360"/>
      </w:pPr>
      <w:rPr>
        <w:rFonts w:ascii="Symbol" w:hAnsi="Symbol" w:hint="default"/>
      </w:rPr>
    </w:lvl>
    <w:lvl w:ilvl="7" w:tplc="ED56A716">
      <w:start w:val="1"/>
      <w:numFmt w:val="bullet"/>
      <w:lvlText w:val="o"/>
      <w:lvlJc w:val="left"/>
      <w:pPr>
        <w:ind w:left="5760" w:hanging="360"/>
      </w:pPr>
      <w:rPr>
        <w:rFonts w:ascii="Courier New" w:hAnsi="Courier New" w:hint="default"/>
      </w:rPr>
    </w:lvl>
    <w:lvl w:ilvl="8" w:tplc="7CC293F6">
      <w:start w:val="1"/>
      <w:numFmt w:val="bullet"/>
      <w:lvlText w:val=""/>
      <w:lvlJc w:val="left"/>
      <w:pPr>
        <w:ind w:left="6480" w:hanging="360"/>
      </w:pPr>
      <w:rPr>
        <w:rFonts w:ascii="Wingdings" w:hAnsi="Wingdings" w:hint="default"/>
      </w:rPr>
    </w:lvl>
  </w:abstractNum>
  <w:abstractNum w:abstractNumId="19"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49C65413"/>
    <w:multiLevelType w:val="hybridMultilevel"/>
    <w:tmpl w:val="94365CD0"/>
    <w:lvl w:ilvl="0" w:tplc="0CAEB2FC">
      <w:start w:val="1"/>
      <w:numFmt w:val="bullet"/>
      <w:lvlText w:val="·"/>
      <w:lvlJc w:val="left"/>
      <w:pPr>
        <w:ind w:left="720" w:hanging="360"/>
      </w:pPr>
      <w:rPr>
        <w:rFonts w:ascii="Symbol" w:hAnsi="Symbol" w:hint="default"/>
      </w:rPr>
    </w:lvl>
    <w:lvl w:ilvl="1" w:tplc="07886590">
      <w:start w:val="1"/>
      <w:numFmt w:val="bullet"/>
      <w:lvlText w:val="o"/>
      <w:lvlJc w:val="left"/>
      <w:pPr>
        <w:ind w:left="1440" w:hanging="360"/>
      </w:pPr>
      <w:rPr>
        <w:rFonts w:ascii="Courier New" w:hAnsi="Courier New" w:hint="default"/>
      </w:rPr>
    </w:lvl>
    <w:lvl w:ilvl="2" w:tplc="BEDCB0E4">
      <w:start w:val="1"/>
      <w:numFmt w:val="bullet"/>
      <w:lvlText w:val=""/>
      <w:lvlJc w:val="left"/>
      <w:pPr>
        <w:ind w:left="2160" w:hanging="360"/>
      </w:pPr>
      <w:rPr>
        <w:rFonts w:ascii="Wingdings" w:hAnsi="Wingdings" w:hint="default"/>
      </w:rPr>
    </w:lvl>
    <w:lvl w:ilvl="3" w:tplc="D05E5BD2">
      <w:start w:val="1"/>
      <w:numFmt w:val="bullet"/>
      <w:lvlText w:val=""/>
      <w:lvlJc w:val="left"/>
      <w:pPr>
        <w:ind w:left="2880" w:hanging="360"/>
      </w:pPr>
      <w:rPr>
        <w:rFonts w:ascii="Symbol" w:hAnsi="Symbol" w:hint="default"/>
      </w:rPr>
    </w:lvl>
    <w:lvl w:ilvl="4" w:tplc="DE90D722">
      <w:start w:val="1"/>
      <w:numFmt w:val="bullet"/>
      <w:lvlText w:val="o"/>
      <w:lvlJc w:val="left"/>
      <w:pPr>
        <w:ind w:left="3600" w:hanging="360"/>
      </w:pPr>
      <w:rPr>
        <w:rFonts w:ascii="Courier New" w:hAnsi="Courier New" w:hint="default"/>
      </w:rPr>
    </w:lvl>
    <w:lvl w:ilvl="5" w:tplc="E444AB1C">
      <w:start w:val="1"/>
      <w:numFmt w:val="bullet"/>
      <w:lvlText w:val=""/>
      <w:lvlJc w:val="left"/>
      <w:pPr>
        <w:ind w:left="4320" w:hanging="360"/>
      </w:pPr>
      <w:rPr>
        <w:rFonts w:ascii="Wingdings" w:hAnsi="Wingdings" w:hint="default"/>
      </w:rPr>
    </w:lvl>
    <w:lvl w:ilvl="6" w:tplc="CF688990">
      <w:start w:val="1"/>
      <w:numFmt w:val="bullet"/>
      <w:lvlText w:val=""/>
      <w:lvlJc w:val="left"/>
      <w:pPr>
        <w:ind w:left="5040" w:hanging="360"/>
      </w:pPr>
      <w:rPr>
        <w:rFonts w:ascii="Symbol" w:hAnsi="Symbol" w:hint="default"/>
      </w:rPr>
    </w:lvl>
    <w:lvl w:ilvl="7" w:tplc="D2CC64FE">
      <w:start w:val="1"/>
      <w:numFmt w:val="bullet"/>
      <w:lvlText w:val="o"/>
      <w:lvlJc w:val="left"/>
      <w:pPr>
        <w:ind w:left="5760" w:hanging="360"/>
      </w:pPr>
      <w:rPr>
        <w:rFonts w:ascii="Courier New" w:hAnsi="Courier New" w:hint="default"/>
      </w:rPr>
    </w:lvl>
    <w:lvl w:ilvl="8" w:tplc="FD6830AC">
      <w:start w:val="1"/>
      <w:numFmt w:val="bullet"/>
      <w:lvlText w:val=""/>
      <w:lvlJc w:val="left"/>
      <w:pPr>
        <w:ind w:left="6480" w:hanging="360"/>
      </w:pPr>
      <w:rPr>
        <w:rFonts w:ascii="Wingdings" w:hAnsi="Wingdings" w:hint="default"/>
      </w:rPr>
    </w:lvl>
  </w:abstractNum>
  <w:abstractNum w:abstractNumId="21" w15:restartNumberingAfterBreak="0">
    <w:nsid w:val="4ACBB6FE"/>
    <w:multiLevelType w:val="hybridMultilevel"/>
    <w:tmpl w:val="E6EEFBD0"/>
    <w:lvl w:ilvl="0" w:tplc="E4E6E914">
      <w:start w:val="1"/>
      <w:numFmt w:val="bullet"/>
      <w:lvlText w:val=""/>
      <w:lvlJc w:val="left"/>
      <w:pPr>
        <w:ind w:left="720" w:hanging="360"/>
      </w:pPr>
      <w:rPr>
        <w:rFonts w:ascii="Symbol" w:hAnsi="Symbol" w:hint="default"/>
      </w:rPr>
    </w:lvl>
    <w:lvl w:ilvl="1" w:tplc="2F24F95C">
      <w:start w:val="1"/>
      <w:numFmt w:val="bullet"/>
      <w:lvlText w:val="o"/>
      <w:lvlJc w:val="left"/>
      <w:pPr>
        <w:ind w:left="1440" w:hanging="360"/>
      </w:pPr>
      <w:rPr>
        <w:rFonts w:ascii="Courier New" w:hAnsi="Courier New" w:hint="default"/>
      </w:rPr>
    </w:lvl>
    <w:lvl w:ilvl="2" w:tplc="F2D8F30A">
      <w:start w:val="1"/>
      <w:numFmt w:val="bullet"/>
      <w:lvlText w:val=""/>
      <w:lvlJc w:val="left"/>
      <w:pPr>
        <w:ind w:left="2160" w:hanging="360"/>
      </w:pPr>
      <w:rPr>
        <w:rFonts w:ascii="Wingdings" w:hAnsi="Wingdings" w:hint="default"/>
      </w:rPr>
    </w:lvl>
    <w:lvl w:ilvl="3" w:tplc="49747D10">
      <w:start w:val="1"/>
      <w:numFmt w:val="bullet"/>
      <w:lvlText w:val=""/>
      <w:lvlJc w:val="left"/>
      <w:pPr>
        <w:ind w:left="2880" w:hanging="360"/>
      </w:pPr>
      <w:rPr>
        <w:rFonts w:ascii="Symbol" w:hAnsi="Symbol" w:hint="default"/>
      </w:rPr>
    </w:lvl>
    <w:lvl w:ilvl="4" w:tplc="5FB637D0">
      <w:start w:val="1"/>
      <w:numFmt w:val="bullet"/>
      <w:lvlText w:val="o"/>
      <w:lvlJc w:val="left"/>
      <w:pPr>
        <w:ind w:left="3600" w:hanging="360"/>
      </w:pPr>
      <w:rPr>
        <w:rFonts w:ascii="Courier New" w:hAnsi="Courier New" w:hint="default"/>
      </w:rPr>
    </w:lvl>
    <w:lvl w:ilvl="5" w:tplc="A552C6AE">
      <w:start w:val="1"/>
      <w:numFmt w:val="bullet"/>
      <w:lvlText w:val=""/>
      <w:lvlJc w:val="left"/>
      <w:pPr>
        <w:ind w:left="4320" w:hanging="360"/>
      </w:pPr>
      <w:rPr>
        <w:rFonts w:ascii="Wingdings" w:hAnsi="Wingdings" w:hint="default"/>
      </w:rPr>
    </w:lvl>
    <w:lvl w:ilvl="6" w:tplc="74CC3EB0">
      <w:start w:val="1"/>
      <w:numFmt w:val="bullet"/>
      <w:lvlText w:val=""/>
      <w:lvlJc w:val="left"/>
      <w:pPr>
        <w:ind w:left="5040" w:hanging="360"/>
      </w:pPr>
      <w:rPr>
        <w:rFonts w:ascii="Symbol" w:hAnsi="Symbol" w:hint="default"/>
      </w:rPr>
    </w:lvl>
    <w:lvl w:ilvl="7" w:tplc="595C8674">
      <w:start w:val="1"/>
      <w:numFmt w:val="bullet"/>
      <w:lvlText w:val="o"/>
      <w:lvlJc w:val="left"/>
      <w:pPr>
        <w:ind w:left="5760" w:hanging="360"/>
      </w:pPr>
      <w:rPr>
        <w:rFonts w:ascii="Courier New" w:hAnsi="Courier New" w:hint="default"/>
      </w:rPr>
    </w:lvl>
    <w:lvl w:ilvl="8" w:tplc="6EB2419C">
      <w:start w:val="1"/>
      <w:numFmt w:val="bullet"/>
      <w:lvlText w:val=""/>
      <w:lvlJc w:val="left"/>
      <w:pPr>
        <w:ind w:left="6480" w:hanging="360"/>
      </w:pPr>
      <w:rPr>
        <w:rFonts w:ascii="Wingdings" w:hAnsi="Wingdings" w:hint="default"/>
      </w:rPr>
    </w:lvl>
  </w:abstractNum>
  <w:abstractNum w:abstractNumId="22" w15:restartNumberingAfterBreak="0">
    <w:nsid w:val="4BB072C0"/>
    <w:multiLevelType w:val="hybridMultilevel"/>
    <w:tmpl w:val="58DC85EA"/>
    <w:lvl w:ilvl="0" w:tplc="D8FA94B2">
      <w:start w:val="1"/>
      <w:numFmt w:val="decimal"/>
      <w:lvlText w:val="%1."/>
      <w:lvlJc w:val="left"/>
      <w:pPr>
        <w:ind w:left="720" w:hanging="360"/>
      </w:pPr>
    </w:lvl>
    <w:lvl w:ilvl="1" w:tplc="DE26D504">
      <w:start w:val="1"/>
      <w:numFmt w:val="lowerLetter"/>
      <w:lvlText w:val="%2."/>
      <w:lvlJc w:val="left"/>
      <w:pPr>
        <w:ind w:left="1440" w:hanging="360"/>
      </w:pPr>
    </w:lvl>
    <w:lvl w:ilvl="2" w:tplc="7814234C">
      <w:start w:val="1"/>
      <w:numFmt w:val="lowerRoman"/>
      <w:lvlText w:val="%3."/>
      <w:lvlJc w:val="right"/>
      <w:pPr>
        <w:ind w:left="2160" w:hanging="180"/>
      </w:pPr>
    </w:lvl>
    <w:lvl w:ilvl="3" w:tplc="5F7ECF40">
      <w:start w:val="1"/>
      <w:numFmt w:val="decimal"/>
      <w:lvlText w:val="%4."/>
      <w:lvlJc w:val="left"/>
      <w:pPr>
        <w:ind w:left="2880" w:hanging="360"/>
      </w:pPr>
    </w:lvl>
    <w:lvl w:ilvl="4" w:tplc="7B340856">
      <w:start w:val="1"/>
      <w:numFmt w:val="lowerLetter"/>
      <w:lvlText w:val="%5."/>
      <w:lvlJc w:val="left"/>
      <w:pPr>
        <w:ind w:left="3600" w:hanging="360"/>
      </w:pPr>
    </w:lvl>
    <w:lvl w:ilvl="5" w:tplc="427CFC2E">
      <w:start w:val="1"/>
      <w:numFmt w:val="lowerRoman"/>
      <w:lvlText w:val="%6."/>
      <w:lvlJc w:val="right"/>
      <w:pPr>
        <w:ind w:left="4320" w:hanging="180"/>
      </w:pPr>
    </w:lvl>
    <w:lvl w:ilvl="6" w:tplc="08B2E786">
      <w:start w:val="1"/>
      <w:numFmt w:val="decimal"/>
      <w:lvlText w:val="%7."/>
      <w:lvlJc w:val="left"/>
      <w:pPr>
        <w:ind w:left="5040" w:hanging="360"/>
      </w:pPr>
    </w:lvl>
    <w:lvl w:ilvl="7" w:tplc="8042EA86">
      <w:start w:val="1"/>
      <w:numFmt w:val="lowerLetter"/>
      <w:lvlText w:val="%8."/>
      <w:lvlJc w:val="left"/>
      <w:pPr>
        <w:ind w:left="5760" w:hanging="360"/>
      </w:pPr>
    </w:lvl>
    <w:lvl w:ilvl="8" w:tplc="9AAC514E">
      <w:start w:val="1"/>
      <w:numFmt w:val="lowerRoman"/>
      <w:lvlText w:val="%9."/>
      <w:lvlJc w:val="right"/>
      <w:pPr>
        <w:ind w:left="6480" w:hanging="180"/>
      </w:pPr>
    </w:lvl>
  </w:abstractNum>
  <w:abstractNum w:abstractNumId="23"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231252"/>
    <w:multiLevelType w:val="hybridMultilevel"/>
    <w:tmpl w:val="988828AC"/>
    <w:lvl w:ilvl="0" w:tplc="9BBAC8FC">
      <w:start w:val="1"/>
      <w:numFmt w:val="bullet"/>
      <w:lvlText w:val=""/>
      <w:lvlJc w:val="left"/>
      <w:pPr>
        <w:ind w:left="720" w:hanging="360"/>
      </w:pPr>
      <w:rPr>
        <w:rFonts w:ascii="Symbol" w:hAnsi="Symbol" w:hint="default"/>
      </w:rPr>
    </w:lvl>
    <w:lvl w:ilvl="1" w:tplc="1B18DF1A">
      <w:start w:val="1"/>
      <w:numFmt w:val="bullet"/>
      <w:lvlText w:val="o"/>
      <w:lvlJc w:val="left"/>
      <w:pPr>
        <w:ind w:left="1440" w:hanging="360"/>
      </w:pPr>
      <w:rPr>
        <w:rFonts w:ascii="Courier New" w:hAnsi="Courier New" w:hint="default"/>
      </w:rPr>
    </w:lvl>
    <w:lvl w:ilvl="2" w:tplc="65480602">
      <w:start w:val="1"/>
      <w:numFmt w:val="bullet"/>
      <w:lvlText w:val=""/>
      <w:lvlJc w:val="left"/>
      <w:pPr>
        <w:ind w:left="2160" w:hanging="360"/>
      </w:pPr>
      <w:rPr>
        <w:rFonts w:ascii="Wingdings" w:hAnsi="Wingdings" w:hint="default"/>
      </w:rPr>
    </w:lvl>
    <w:lvl w:ilvl="3" w:tplc="E43EE33C">
      <w:start w:val="1"/>
      <w:numFmt w:val="bullet"/>
      <w:lvlText w:val=""/>
      <w:lvlJc w:val="left"/>
      <w:pPr>
        <w:ind w:left="2880" w:hanging="360"/>
      </w:pPr>
      <w:rPr>
        <w:rFonts w:ascii="Symbol" w:hAnsi="Symbol" w:hint="default"/>
      </w:rPr>
    </w:lvl>
    <w:lvl w:ilvl="4" w:tplc="0B24E486">
      <w:start w:val="1"/>
      <w:numFmt w:val="bullet"/>
      <w:lvlText w:val="o"/>
      <w:lvlJc w:val="left"/>
      <w:pPr>
        <w:ind w:left="3600" w:hanging="360"/>
      </w:pPr>
      <w:rPr>
        <w:rFonts w:ascii="Courier New" w:hAnsi="Courier New" w:hint="default"/>
      </w:rPr>
    </w:lvl>
    <w:lvl w:ilvl="5" w:tplc="8A8475CE">
      <w:start w:val="1"/>
      <w:numFmt w:val="bullet"/>
      <w:lvlText w:val=""/>
      <w:lvlJc w:val="left"/>
      <w:pPr>
        <w:ind w:left="4320" w:hanging="360"/>
      </w:pPr>
      <w:rPr>
        <w:rFonts w:ascii="Wingdings" w:hAnsi="Wingdings" w:hint="default"/>
      </w:rPr>
    </w:lvl>
    <w:lvl w:ilvl="6" w:tplc="FC447BD6">
      <w:start w:val="1"/>
      <w:numFmt w:val="bullet"/>
      <w:lvlText w:val=""/>
      <w:lvlJc w:val="left"/>
      <w:pPr>
        <w:ind w:left="5040" w:hanging="360"/>
      </w:pPr>
      <w:rPr>
        <w:rFonts w:ascii="Symbol" w:hAnsi="Symbol" w:hint="default"/>
      </w:rPr>
    </w:lvl>
    <w:lvl w:ilvl="7" w:tplc="48D20172">
      <w:start w:val="1"/>
      <w:numFmt w:val="bullet"/>
      <w:lvlText w:val="o"/>
      <w:lvlJc w:val="left"/>
      <w:pPr>
        <w:ind w:left="5760" w:hanging="360"/>
      </w:pPr>
      <w:rPr>
        <w:rFonts w:ascii="Courier New" w:hAnsi="Courier New" w:hint="default"/>
      </w:rPr>
    </w:lvl>
    <w:lvl w:ilvl="8" w:tplc="AA7618CE">
      <w:start w:val="1"/>
      <w:numFmt w:val="bullet"/>
      <w:lvlText w:val=""/>
      <w:lvlJc w:val="left"/>
      <w:pPr>
        <w:ind w:left="6480" w:hanging="360"/>
      </w:pPr>
      <w:rPr>
        <w:rFonts w:ascii="Wingdings" w:hAnsi="Wingdings" w:hint="default"/>
      </w:rPr>
    </w:lvl>
  </w:abstractNum>
  <w:abstractNum w:abstractNumId="25" w15:restartNumberingAfterBreak="0">
    <w:nsid w:val="5847665A"/>
    <w:multiLevelType w:val="hybridMultilevel"/>
    <w:tmpl w:val="8A763BF2"/>
    <w:lvl w:ilvl="0" w:tplc="1C02B7C2">
      <w:start w:val="1"/>
      <w:numFmt w:val="bullet"/>
      <w:lvlText w:val=""/>
      <w:lvlJc w:val="left"/>
      <w:pPr>
        <w:ind w:left="720" w:hanging="360"/>
      </w:pPr>
      <w:rPr>
        <w:rFonts w:ascii="Symbol" w:hAnsi="Symbol" w:hint="default"/>
      </w:rPr>
    </w:lvl>
    <w:lvl w:ilvl="1" w:tplc="3D984756">
      <w:start w:val="1"/>
      <w:numFmt w:val="bullet"/>
      <w:lvlText w:val="o"/>
      <w:lvlJc w:val="left"/>
      <w:pPr>
        <w:ind w:left="1440" w:hanging="360"/>
      </w:pPr>
      <w:rPr>
        <w:rFonts w:ascii="Courier New" w:hAnsi="Courier New" w:hint="default"/>
      </w:rPr>
    </w:lvl>
    <w:lvl w:ilvl="2" w:tplc="1FD20BC2">
      <w:start w:val="1"/>
      <w:numFmt w:val="bullet"/>
      <w:lvlText w:val=""/>
      <w:lvlJc w:val="left"/>
      <w:pPr>
        <w:ind w:left="2160" w:hanging="360"/>
      </w:pPr>
      <w:rPr>
        <w:rFonts w:ascii="Wingdings" w:hAnsi="Wingdings" w:hint="default"/>
      </w:rPr>
    </w:lvl>
    <w:lvl w:ilvl="3" w:tplc="5C162AE0">
      <w:start w:val="1"/>
      <w:numFmt w:val="bullet"/>
      <w:lvlText w:val=""/>
      <w:lvlJc w:val="left"/>
      <w:pPr>
        <w:ind w:left="2880" w:hanging="360"/>
      </w:pPr>
      <w:rPr>
        <w:rFonts w:ascii="Symbol" w:hAnsi="Symbol" w:hint="default"/>
      </w:rPr>
    </w:lvl>
    <w:lvl w:ilvl="4" w:tplc="306E77D4">
      <w:start w:val="1"/>
      <w:numFmt w:val="bullet"/>
      <w:lvlText w:val="o"/>
      <w:lvlJc w:val="left"/>
      <w:pPr>
        <w:ind w:left="3600" w:hanging="360"/>
      </w:pPr>
      <w:rPr>
        <w:rFonts w:ascii="Courier New" w:hAnsi="Courier New" w:hint="default"/>
      </w:rPr>
    </w:lvl>
    <w:lvl w:ilvl="5" w:tplc="65BEA83A">
      <w:start w:val="1"/>
      <w:numFmt w:val="bullet"/>
      <w:lvlText w:val=""/>
      <w:lvlJc w:val="left"/>
      <w:pPr>
        <w:ind w:left="4320" w:hanging="360"/>
      </w:pPr>
      <w:rPr>
        <w:rFonts w:ascii="Wingdings" w:hAnsi="Wingdings" w:hint="default"/>
      </w:rPr>
    </w:lvl>
    <w:lvl w:ilvl="6" w:tplc="2E562434">
      <w:start w:val="1"/>
      <w:numFmt w:val="bullet"/>
      <w:lvlText w:val=""/>
      <w:lvlJc w:val="left"/>
      <w:pPr>
        <w:ind w:left="5040" w:hanging="360"/>
      </w:pPr>
      <w:rPr>
        <w:rFonts w:ascii="Symbol" w:hAnsi="Symbol" w:hint="default"/>
      </w:rPr>
    </w:lvl>
    <w:lvl w:ilvl="7" w:tplc="2A9CEB36">
      <w:start w:val="1"/>
      <w:numFmt w:val="bullet"/>
      <w:lvlText w:val="o"/>
      <w:lvlJc w:val="left"/>
      <w:pPr>
        <w:ind w:left="5760" w:hanging="360"/>
      </w:pPr>
      <w:rPr>
        <w:rFonts w:ascii="Courier New" w:hAnsi="Courier New" w:hint="default"/>
      </w:rPr>
    </w:lvl>
    <w:lvl w:ilvl="8" w:tplc="15BE7880">
      <w:start w:val="1"/>
      <w:numFmt w:val="bullet"/>
      <w:lvlText w:val=""/>
      <w:lvlJc w:val="left"/>
      <w:pPr>
        <w:ind w:left="6480" w:hanging="360"/>
      </w:pPr>
      <w:rPr>
        <w:rFonts w:ascii="Wingdings" w:hAnsi="Wingdings" w:hint="default"/>
      </w:rPr>
    </w:lvl>
  </w:abstractNum>
  <w:abstractNum w:abstractNumId="26" w15:restartNumberingAfterBreak="0">
    <w:nsid w:val="5D5855D6"/>
    <w:multiLevelType w:val="hybridMultilevel"/>
    <w:tmpl w:val="C4F20A88"/>
    <w:lvl w:ilvl="0" w:tplc="57C808B0">
      <w:start w:val="1"/>
      <w:numFmt w:val="bullet"/>
      <w:lvlText w:val=""/>
      <w:lvlJc w:val="left"/>
      <w:pPr>
        <w:ind w:left="720" w:hanging="360"/>
      </w:pPr>
      <w:rPr>
        <w:rFonts w:ascii="Symbol" w:hAnsi="Symbol" w:hint="default"/>
      </w:rPr>
    </w:lvl>
    <w:lvl w:ilvl="1" w:tplc="8E8E7196">
      <w:start w:val="1"/>
      <w:numFmt w:val="bullet"/>
      <w:lvlText w:val="o"/>
      <w:lvlJc w:val="left"/>
      <w:pPr>
        <w:ind w:left="1440" w:hanging="360"/>
      </w:pPr>
      <w:rPr>
        <w:rFonts w:ascii="Courier New" w:hAnsi="Courier New" w:hint="default"/>
      </w:rPr>
    </w:lvl>
    <w:lvl w:ilvl="2" w:tplc="F6DA9C46">
      <w:start w:val="1"/>
      <w:numFmt w:val="bullet"/>
      <w:lvlText w:val=""/>
      <w:lvlJc w:val="left"/>
      <w:pPr>
        <w:ind w:left="2160" w:hanging="360"/>
      </w:pPr>
      <w:rPr>
        <w:rFonts w:ascii="Wingdings" w:hAnsi="Wingdings" w:hint="default"/>
      </w:rPr>
    </w:lvl>
    <w:lvl w:ilvl="3" w:tplc="CEE25692">
      <w:start w:val="1"/>
      <w:numFmt w:val="bullet"/>
      <w:lvlText w:val=""/>
      <w:lvlJc w:val="left"/>
      <w:pPr>
        <w:ind w:left="2880" w:hanging="360"/>
      </w:pPr>
      <w:rPr>
        <w:rFonts w:ascii="Symbol" w:hAnsi="Symbol" w:hint="default"/>
      </w:rPr>
    </w:lvl>
    <w:lvl w:ilvl="4" w:tplc="A6BE797C">
      <w:start w:val="1"/>
      <w:numFmt w:val="bullet"/>
      <w:lvlText w:val="o"/>
      <w:lvlJc w:val="left"/>
      <w:pPr>
        <w:ind w:left="3600" w:hanging="360"/>
      </w:pPr>
      <w:rPr>
        <w:rFonts w:ascii="Courier New" w:hAnsi="Courier New" w:hint="default"/>
      </w:rPr>
    </w:lvl>
    <w:lvl w:ilvl="5" w:tplc="10420080">
      <w:start w:val="1"/>
      <w:numFmt w:val="bullet"/>
      <w:lvlText w:val=""/>
      <w:lvlJc w:val="left"/>
      <w:pPr>
        <w:ind w:left="4320" w:hanging="360"/>
      </w:pPr>
      <w:rPr>
        <w:rFonts w:ascii="Wingdings" w:hAnsi="Wingdings" w:hint="default"/>
      </w:rPr>
    </w:lvl>
    <w:lvl w:ilvl="6" w:tplc="9E524C24">
      <w:start w:val="1"/>
      <w:numFmt w:val="bullet"/>
      <w:lvlText w:val=""/>
      <w:lvlJc w:val="left"/>
      <w:pPr>
        <w:ind w:left="5040" w:hanging="360"/>
      </w:pPr>
      <w:rPr>
        <w:rFonts w:ascii="Symbol" w:hAnsi="Symbol" w:hint="default"/>
      </w:rPr>
    </w:lvl>
    <w:lvl w:ilvl="7" w:tplc="5694C910">
      <w:start w:val="1"/>
      <w:numFmt w:val="bullet"/>
      <w:lvlText w:val="o"/>
      <w:lvlJc w:val="left"/>
      <w:pPr>
        <w:ind w:left="5760" w:hanging="360"/>
      </w:pPr>
      <w:rPr>
        <w:rFonts w:ascii="Courier New" w:hAnsi="Courier New" w:hint="default"/>
      </w:rPr>
    </w:lvl>
    <w:lvl w:ilvl="8" w:tplc="109A5F9E">
      <w:start w:val="1"/>
      <w:numFmt w:val="bullet"/>
      <w:lvlText w:val=""/>
      <w:lvlJc w:val="left"/>
      <w:pPr>
        <w:ind w:left="6480" w:hanging="360"/>
      </w:pPr>
      <w:rPr>
        <w:rFonts w:ascii="Wingdings" w:hAnsi="Wingdings" w:hint="default"/>
      </w:rPr>
    </w:lvl>
  </w:abstractNum>
  <w:abstractNum w:abstractNumId="27" w15:restartNumberingAfterBreak="0">
    <w:nsid w:val="5D61B000"/>
    <w:multiLevelType w:val="hybridMultilevel"/>
    <w:tmpl w:val="87903008"/>
    <w:lvl w:ilvl="0" w:tplc="15E4226C">
      <w:start w:val="1"/>
      <w:numFmt w:val="bullet"/>
      <w:lvlText w:val=""/>
      <w:lvlJc w:val="left"/>
      <w:pPr>
        <w:ind w:left="1080" w:hanging="360"/>
      </w:pPr>
      <w:rPr>
        <w:rFonts w:ascii="Symbol" w:hAnsi="Symbol" w:hint="default"/>
      </w:rPr>
    </w:lvl>
    <w:lvl w:ilvl="1" w:tplc="FEA6D152">
      <w:start w:val="1"/>
      <w:numFmt w:val="bullet"/>
      <w:lvlText w:val="o"/>
      <w:lvlJc w:val="left"/>
      <w:pPr>
        <w:ind w:left="1800" w:hanging="360"/>
      </w:pPr>
      <w:rPr>
        <w:rFonts w:ascii="Courier New" w:hAnsi="Courier New" w:hint="default"/>
      </w:rPr>
    </w:lvl>
    <w:lvl w:ilvl="2" w:tplc="B14C3798">
      <w:start w:val="1"/>
      <w:numFmt w:val="bullet"/>
      <w:lvlText w:val=""/>
      <w:lvlJc w:val="left"/>
      <w:pPr>
        <w:ind w:left="2520" w:hanging="360"/>
      </w:pPr>
      <w:rPr>
        <w:rFonts w:ascii="Wingdings" w:hAnsi="Wingdings" w:hint="default"/>
      </w:rPr>
    </w:lvl>
    <w:lvl w:ilvl="3" w:tplc="43600886">
      <w:start w:val="1"/>
      <w:numFmt w:val="bullet"/>
      <w:lvlText w:val=""/>
      <w:lvlJc w:val="left"/>
      <w:pPr>
        <w:ind w:left="3240" w:hanging="360"/>
      </w:pPr>
      <w:rPr>
        <w:rFonts w:ascii="Symbol" w:hAnsi="Symbol" w:hint="default"/>
      </w:rPr>
    </w:lvl>
    <w:lvl w:ilvl="4" w:tplc="401A8A68">
      <w:start w:val="1"/>
      <w:numFmt w:val="bullet"/>
      <w:lvlText w:val="o"/>
      <w:lvlJc w:val="left"/>
      <w:pPr>
        <w:ind w:left="3960" w:hanging="360"/>
      </w:pPr>
      <w:rPr>
        <w:rFonts w:ascii="Courier New" w:hAnsi="Courier New" w:hint="default"/>
      </w:rPr>
    </w:lvl>
    <w:lvl w:ilvl="5" w:tplc="4CC0EAFE">
      <w:start w:val="1"/>
      <w:numFmt w:val="bullet"/>
      <w:lvlText w:val=""/>
      <w:lvlJc w:val="left"/>
      <w:pPr>
        <w:ind w:left="4680" w:hanging="360"/>
      </w:pPr>
      <w:rPr>
        <w:rFonts w:ascii="Wingdings" w:hAnsi="Wingdings" w:hint="default"/>
      </w:rPr>
    </w:lvl>
    <w:lvl w:ilvl="6" w:tplc="A6D6FB28">
      <w:start w:val="1"/>
      <w:numFmt w:val="bullet"/>
      <w:lvlText w:val=""/>
      <w:lvlJc w:val="left"/>
      <w:pPr>
        <w:ind w:left="5400" w:hanging="360"/>
      </w:pPr>
      <w:rPr>
        <w:rFonts w:ascii="Symbol" w:hAnsi="Symbol" w:hint="default"/>
      </w:rPr>
    </w:lvl>
    <w:lvl w:ilvl="7" w:tplc="C940283E">
      <w:start w:val="1"/>
      <w:numFmt w:val="bullet"/>
      <w:lvlText w:val="o"/>
      <w:lvlJc w:val="left"/>
      <w:pPr>
        <w:ind w:left="6120" w:hanging="360"/>
      </w:pPr>
      <w:rPr>
        <w:rFonts w:ascii="Courier New" w:hAnsi="Courier New" w:hint="default"/>
      </w:rPr>
    </w:lvl>
    <w:lvl w:ilvl="8" w:tplc="44DC1510">
      <w:start w:val="1"/>
      <w:numFmt w:val="bullet"/>
      <w:lvlText w:val=""/>
      <w:lvlJc w:val="left"/>
      <w:pPr>
        <w:ind w:left="6840" w:hanging="360"/>
      </w:pPr>
      <w:rPr>
        <w:rFonts w:ascii="Wingdings" w:hAnsi="Wingdings" w:hint="default"/>
      </w:rPr>
    </w:lvl>
  </w:abstractNum>
  <w:abstractNum w:abstractNumId="28" w15:restartNumberingAfterBreak="0">
    <w:nsid w:val="5E806FB9"/>
    <w:multiLevelType w:val="hybridMultilevel"/>
    <w:tmpl w:val="39EC6134"/>
    <w:lvl w:ilvl="0" w:tplc="5E487384">
      <w:start w:val="1"/>
      <w:numFmt w:val="bullet"/>
      <w:lvlText w:val=""/>
      <w:lvlJc w:val="left"/>
      <w:pPr>
        <w:ind w:left="1080" w:hanging="360"/>
      </w:pPr>
      <w:rPr>
        <w:rFonts w:ascii="Symbol" w:hAnsi="Symbol" w:hint="default"/>
      </w:rPr>
    </w:lvl>
    <w:lvl w:ilvl="1" w:tplc="E86E7C6C">
      <w:start w:val="1"/>
      <w:numFmt w:val="bullet"/>
      <w:lvlText w:val="o"/>
      <w:lvlJc w:val="left"/>
      <w:pPr>
        <w:ind w:left="1800" w:hanging="360"/>
      </w:pPr>
      <w:rPr>
        <w:rFonts w:ascii="Courier New" w:hAnsi="Courier New" w:hint="default"/>
      </w:rPr>
    </w:lvl>
    <w:lvl w:ilvl="2" w:tplc="D11CC866">
      <w:start w:val="1"/>
      <w:numFmt w:val="bullet"/>
      <w:lvlText w:val=""/>
      <w:lvlJc w:val="left"/>
      <w:pPr>
        <w:ind w:left="2520" w:hanging="360"/>
      </w:pPr>
      <w:rPr>
        <w:rFonts w:ascii="Wingdings" w:hAnsi="Wingdings" w:hint="default"/>
      </w:rPr>
    </w:lvl>
    <w:lvl w:ilvl="3" w:tplc="9DCAC204">
      <w:start w:val="1"/>
      <w:numFmt w:val="bullet"/>
      <w:lvlText w:val=""/>
      <w:lvlJc w:val="left"/>
      <w:pPr>
        <w:ind w:left="3240" w:hanging="360"/>
      </w:pPr>
      <w:rPr>
        <w:rFonts w:ascii="Symbol" w:hAnsi="Symbol" w:hint="default"/>
      </w:rPr>
    </w:lvl>
    <w:lvl w:ilvl="4" w:tplc="A8A8D73E">
      <w:start w:val="1"/>
      <w:numFmt w:val="bullet"/>
      <w:lvlText w:val="o"/>
      <w:lvlJc w:val="left"/>
      <w:pPr>
        <w:ind w:left="3960" w:hanging="360"/>
      </w:pPr>
      <w:rPr>
        <w:rFonts w:ascii="Courier New" w:hAnsi="Courier New" w:hint="default"/>
      </w:rPr>
    </w:lvl>
    <w:lvl w:ilvl="5" w:tplc="196CCD8C">
      <w:start w:val="1"/>
      <w:numFmt w:val="bullet"/>
      <w:lvlText w:val=""/>
      <w:lvlJc w:val="left"/>
      <w:pPr>
        <w:ind w:left="4680" w:hanging="360"/>
      </w:pPr>
      <w:rPr>
        <w:rFonts w:ascii="Wingdings" w:hAnsi="Wingdings" w:hint="default"/>
      </w:rPr>
    </w:lvl>
    <w:lvl w:ilvl="6" w:tplc="1E284E40">
      <w:start w:val="1"/>
      <w:numFmt w:val="bullet"/>
      <w:lvlText w:val=""/>
      <w:lvlJc w:val="left"/>
      <w:pPr>
        <w:ind w:left="5400" w:hanging="360"/>
      </w:pPr>
      <w:rPr>
        <w:rFonts w:ascii="Symbol" w:hAnsi="Symbol" w:hint="default"/>
      </w:rPr>
    </w:lvl>
    <w:lvl w:ilvl="7" w:tplc="514081A2">
      <w:start w:val="1"/>
      <w:numFmt w:val="bullet"/>
      <w:lvlText w:val="o"/>
      <w:lvlJc w:val="left"/>
      <w:pPr>
        <w:ind w:left="6120" w:hanging="360"/>
      </w:pPr>
      <w:rPr>
        <w:rFonts w:ascii="Courier New" w:hAnsi="Courier New" w:hint="default"/>
      </w:rPr>
    </w:lvl>
    <w:lvl w:ilvl="8" w:tplc="C6425096">
      <w:start w:val="1"/>
      <w:numFmt w:val="bullet"/>
      <w:lvlText w:val=""/>
      <w:lvlJc w:val="left"/>
      <w:pPr>
        <w:ind w:left="6840" w:hanging="360"/>
      </w:pPr>
      <w:rPr>
        <w:rFonts w:ascii="Wingdings" w:hAnsi="Wingdings" w:hint="default"/>
      </w:rPr>
    </w:lvl>
  </w:abstractNum>
  <w:abstractNum w:abstractNumId="29" w15:restartNumberingAfterBreak="0">
    <w:nsid w:val="5EAC998D"/>
    <w:multiLevelType w:val="hybridMultilevel"/>
    <w:tmpl w:val="ABC06B10"/>
    <w:lvl w:ilvl="0" w:tplc="BB44A23A">
      <w:start w:val="1"/>
      <w:numFmt w:val="bullet"/>
      <w:lvlText w:val=""/>
      <w:lvlJc w:val="left"/>
      <w:pPr>
        <w:ind w:left="720" w:hanging="360"/>
      </w:pPr>
      <w:rPr>
        <w:rFonts w:ascii="Symbol" w:hAnsi="Symbol" w:hint="default"/>
      </w:rPr>
    </w:lvl>
    <w:lvl w:ilvl="1" w:tplc="3D78817A">
      <w:start w:val="1"/>
      <w:numFmt w:val="bullet"/>
      <w:lvlText w:val="o"/>
      <w:lvlJc w:val="left"/>
      <w:pPr>
        <w:ind w:left="1440" w:hanging="360"/>
      </w:pPr>
      <w:rPr>
        <w:rFonts w:ascii="Courier New" w:hAnsi="Courier New" w:hint="default"/>
      </w:rPr>
    </w:lvl>
    <w:lvl w:ilvl="2" w:tplc="8DAA23B0">
      <w:start w:val="1"/>
      <w:numFmt w:val="bullet"/>
      <w:lvlText w:val=""/>
      <w:lvlJc w:val="left"/>
      <w:pPr>
        <w:ind w:left="2160" w:hanging="360"/>
      </w:pPr>
      <w:rPr>
        <w:rFonts w:ascii="Wingdings" w:hAnsi="Wingdings" w:hint="default"/>
      </w:rPr>
    </w:lvl>
    <w:lvl w:ilvl="3" w:tplc="7FF2CAE2">
      <w:start w:val="1"/>
      <w:numFmt w:val="bullet"/>
      <w:lvlText w:val=""/>
      <w:lvlJc w:val="left"/>
      <w:pPr>
        <w:ind w:left="2880" w:hanging="360"/>
      </w:pPr>
      <w:rPr>
        <w:rFonts w:ascii="Symbol" w:hAnsi="Symbol" w:hint="default"/>
      </w:rPr>
    </w:lvl>
    <w:lvl w:ilvl="4" w:tplc="C292ED4C">
      <w:start w:val="1"/>
      <w:numFmt w:val="bullet"/>
      <w:lvlText w:val="o"/>
      <w:lvlJc w:val="left"/>
      <w:pPr>
        <w:ind w:left="3600" w:hanging="360"/>
      </w:pPr>
      <w:rPr>
        <w:rFonts w:ascii="Courier New" w:hAnsi="Courier New" w:hint="default"/>
      </w:rPr>
    </w:lvl>
    <w:lvl w:ilvl="5" w:tplc="3404C5D4">
      <w:start w:val="1"/>
      <w:numFmt w:val="bullet"/>
      <w:lvlText w:val=""/>
      <w:lvlJc w:val="left"/>
      <w:pPr>
        <w:ind w:left="4320" w:hanging="360"/>
      </w:pPr>
      <w:rPr>
        <w:rFonts w:ascii="Wingdings" w:hAnsi="Wingdings" w:hint="default"/>
      </w:rPr>
    </w:lvl>
    <w:lvl w:ilvl="6" w:tplc="12A478C8">
      <w:start w:val="1"/>
      <w:numFmt w:val="bullet"/>
      <w:lvlText w:val=""/>
      <w:lvlJc w:val="left"/>
      <w:pPr>
        <w:ind w:left="5040" w:hanging="360"/>
      </w:pPr>
      <w:rPr>
        <w:rFonts w:ascii="Symbol" w:hAnsi="Symbol" w:hint="default"/>
      </w:rPr>
    </w:lvl>
    <w:lvl w:ilvl="7" w:tplc="EC541016">
      <w:start w:val="1"/>
      <w:numFmt w:val="bullet"/>
      <w:lvlText w:val="o"/>
      <w:lvlJc w:val="left"/>
      <w:pPr>
        <w:ind w:left="5760" w:hanging="360"/>
      </w:pPr>
      <w:rPr>
        <w:rFonts w:ascii="Courier New" w:hAnsi="Courier New" w:hint="default"/>
      </w:rPr>
    </w:lvl>
    <w:lvl w:ilvl="8" w:tplc="8256B4B2">
      <w:start w:val="1"/>
      <w:numFmt w:val="bullet"/>
      <w:lvlText w:val=""/>
      <w:lvlJc w:val="left"/>
      <w:pPr>
        <w:ind w:left="6480" w:hanging="360"/>
      </w:pPr>
      <w:rPr>
        <w:rFonts w:ascii="Wingdings" w:hAnsi="Wingdings" w:hint="default"/>
      </w:rPr>
    </w:lvl>
  </w:abstractNum>
  <w:abstractNum w:abstractNumId="30"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938AF8"/>
    <w:multiLevelType w:val="hybridMultilevel"/>
    <w:tmpl w:val="2EE8DD9C"/>
    <w:lvl w:ilvl="0" w:tplc="40B27110">
      <w:start w:val="1"/>
      <w:numFmt w:val="decimal"/>
      <w:lvlText w:val="%1."/>
      <w:lvlJc w:val="left"/>
      <w:pPr>
        <w:ind w:left="720" w:hanging="360"/>
      </w:pPr>
    </w:lvl>
    <w:lvl w:ilvl="1" w:tplc="DB12EF44">
      <w:start w:val="1"/>
      <w:numFmt w:val="lowerLetter"/>
      <w:lvlText w:val="%2."/>
      <w:lvlJc w:val="left"/>
      <w:pPr>
        <w:ind w:left="1440" w:hanging="360"/>
      </w:pPr>
    </w:lvl>
    <w:lvl w:ilvl="2" w:tplc="B8E823FA">
      <w:start w:val="1"/>
      <w:numFmt w:val="lowerRoman"/>
      <w:lvlText w:val="%3."/>
      <w:lvlJc w:val="right"/>
      <w:pPr>
        <w:ind w:left="2160" w:hanging="180"/>
      </w:pPr>
    </w:lvl>
    <w:lvl w:ilvl="3" w:tplc="A20C0FE0">
      <w:start w:val="1"/>
      <w:numFmt w:val="decimal"/>
      <w:lvlText w:val="%4."/>
      <w:lvlJc w:val="left"/>
      <w:pPr>
        <w:ind w:left="2880" w:hanging="360"/>
      </w:pPr>
    </w:lvl>
    <w:lvl w:ilvl="4" w:tplc="71706046">
      <w:start w:val="1"/>
      <w:numFmt w:val="lowerLetter"/>
      <w:lvlText w:val="%5."/>
      <w:lvlJc w:val="left"/>
      <w:pPr>
        <w:ind w:left="3600" w:hanging="360"/>
      </w:pPr>
    </w:lvl>
    <w:lvl w:ilvl="5" w:tplc="B6D6BE76">
      <w:start w:val="1"/>
      <w:numFmt w:val="lowerRoman"/>
      <w:lvlText w:val="%6."/>
      <w:lvlJc w:val="right"/>
      <w:pPr>
        <w:ind w:left="4320" w:hanging="180"/>
      </w:pPr>
    </w:lvl>
    <w:lvl w:ilvl="6" w:tplc="6F08EFF2">
      <w:start w:val="1"/>
      <w:numFmt w:val="decimal"/>
      <w:lvlText w:val="%7."/>
      <w:lvlJc w:val="left"/>
      <w:pPr>
        <w:ind w:left="5040" w:hanging="360"/>
      </w:pPr>
    </w:lvl>
    <w:lvl w:ilvl="7" w:tplc="DA84B74A">
      <w:start w:val="1"/>
      <w:numFmt w:val="lowerLetter"/>
      <w:lvlText w:val="%8."/>
      <w:lvlJc w:val="left"/>
      <w:pPr>
        <w:ind w:left="5760" w:hanging="360"/>
      </w:pPr>
    </w:lvl>
    <w:lvl w:ilvl="8" w:tplc="FF180328">
      <w:start w:val="1"/>
      <w:numFmt w:val="lowerRoman"/>
      <w:lvlText w:val="%9."/>
      <w:lvlJc w:val="right"/>
      <w:pPr>
        <w:ind w:left="6480" w:hanging="180"/>
      </w:pPr>
    </w:lvl>
  </w:abstractNum>
  <w:abstractNum w:abstractNumId="32"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245485"/>
    <w:multiLevelType w:val="hybridMultilevel"/>
    <w:tmpl w:val="51FCC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28615A"/>
    <w:multiLevelType w:val="hybridMultilevel"/>
    <w:tmpl w:val="27CC090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644BF5CA"/>
    <w:multiLevelType w:val="hybridMultilevel"/>
    <w:tmpl w:val="8DF44AB2"/>
    <w:lvl w:ilvl="0" w:tplc="F5B0FBC6">
      <w:start w:val="1"/>
      <w:numFmt w:val="bullet"/>
      <w:lvlText w:val=""/>
      <w:lvlJc w:val="left"/>
      <w:pPr>
        <w:ind w:left="720" w:hanging="360"/>
      </w:pPr>
      <w:rPr>
        <w:rFonts w:ascii="Symbol" w:hAnsi="Symbol" w:hint="default"/>
      </w:rPr>
    </w:lvl>
    <w:lvl w:ilvl="1" w:tplc="9A4608AA">
      <w:start w:val="1"/>
      <w:numFmt w:val="bullet"/>
      <w:lvlText w:val="o"/>
      <w:lvlJc w:val="left"/>
      <w:pPr>
        <w:ind w:left="1440" w:hanging="360"/>
      </w:pPr>
      <w:rPr>
        <w:rFonts w:ascii="Courier New" w:hAnsi="Courier New" w:hint="default"/>
      </w:rPr>
    </w:lvl>
    <w:lvl w:ilvl="2" w:tplc="9D7C2722">
      <w:start w:val="1"/>
      <w:numFmt w:val="bullet"/>
      <w:lvlText w:val=""/>
      <w:lvlJc w:val="left"/>
      <w:pPr>
        <w:ind w:left="2160" w:hanging="360"/>
      </w:pPr>
      <w:rPr>
        <w:rFonts w:ascii="Wingdings" w:hAnsi="Wingdings" w:hint="default"/>
      </w:rPr>
    </w:lvl>
    <w:lvl w:ilvl="3" w:tplc="987AFAE6">
      <w:start w:val="1"/>
      <w:numFmt w:val="bullet"/>
      <w:lvlText w:val=""/>
      <w:lvlJc w:val="left"/>
      <w:pPr>
        <w:ind w:left="2880" w:hanging="360"/>
      </w:pPr>
      <w:rPr>
        <w:rFonts w:ascii="Symbol" w:hAnsi="Symbol" w:hint="default"/>
      </w:rPr>
    </w:lvl>
    <w:lvl w:ilvl="4" w:tplc="E11457CE">
      <w:start w:val="1"/>
      <w:numFmt w:val="bullet"/>
      <w:lvlText w:val="o"/>
      <w:lvlJc w:val="left"/>
      <w:pPr>
        <w:ind w:left="3600" w:hanging="360"/>
      </w:pPr>
      <w:rPr>
        <w:rFonts w:ascii="Courier New" w:hAnsi="Courier New" w:hint="default"/>
      </w:rPr>
    </w:lvl>
    <w:lvl w:ilvl="5" w:tplc="000E7498">
      <w:start w:val="1"/>
      <w:numFmt w:val="bullet"/>
      <w:lvlText w:val=""/>
      <w:lvlJc w:val="left"/>
      <w:pPr>
        <w:ind w:left="4320" w:hanging="360"/>
      </w:pPr>
      <w:rPr>
        <w:rFonts w:ascii="Wingdings" w:hAnsi="Wingdings" w:hint="default"/>
      </w:rPr>
    </w:lvl>
    <w:lvl w:ilvl="6" w:tplc="7C9005F4">
      <w:start w:val="1"/>
      <w:numFmt w:val="bullet"/>
      <w:lvlText w:val=""/>
      <w:lvlJc w:val="left"/>
      <w:pPr>
        <w:ind w:left="5040" w:hanging="360"/>
      </w:pPr>
      <w:rPr>
        <w:rFonts w:ascii="Symbol" w:hAnsi="Symbol" w:hint="default"/>
      </w:rPr>
    </w:lvl>
    <w:lvl w:ilvl="7" w:tplc="E06AE5A8">
      <w:start w:val="1"/>
      <w:numFmt w:val="bullet"/>
      <w:lvlText w:val="o"/>
      <w:lvlJc w:val="left"/>
      <w:pPr>
        <w:ind w:left="5760" w:hanging="360"/>
      </w:pPr>
      <w:rPr>
        <w:rFonts w:ascii="Courier New" w:hAnsi="Courier New" w:hint="default"/>
      </w:rPr>
    </w:lvl>
    <w:lvl w:ilvl="8" w:tplc="F04ACE78">
      <w:start w:val="1"/>
      <w:numFmt w:val="bullet"/>
      <w:lvlText w:val=""/>
      <w:lvlJc w:val="left"/>
      <w:pPr>
        <w:ind w:left="6480" w:hanging="360"/>
      </w:pPr>
      <w:rPr>
        <w:rFonts w:ascii="Wingdings" w:hAnsi="Wingdings" w:hint="default"/>
      </w:rPr>
    </w:lvl>
  </w:abstractNum>
  <w:abstractNum w:abstractNumId="36" w15:restartNumberingAfterBreak="0">
    <w:nsid w:val="64A60E33"/>
    <w:multiLevelType w:val="hybridMultilevel"/>
    <w:tmpl w:val="CCDCB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C65D32"/>
    <w:multiLevelType w:val="hybridMultilevel"/>
    <w:tmpl w:val="0B7E5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A55E88"/>
    <w:multiLevelType w:val="hybridMultilevel"/>
    <w:tmpl w:val="BEB00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A98C76"/>
    <w:multiLevelType w:val="hybridMultilevel"/>
    <w:tmpl w:val="D2A4993E"/>
    <w:lvl w:ilvl="0" w:tplc="551C74E8">
      <w:start w:val="1"/>
      <w:numFmt w:val="bullet"/>
      <w:lvlText w:val=""/>
      <w:lvlJc w:val="left"/>
      <w:pPr>
        <w:ind w:left="720" w:hanging="360"/>
      </w:pPr>
      <w:rPr>
        <w:rFonts w:ascii="Symbol" w:hAnsi="Symbol" w:hint="default"/>
      </w:rPr>
    </w:lvl>
    <w:lvl w:ilvl="1" w:tplc="5D285ED2">
      <w:start w:val="1"/>
      <w:numFmt w:val="bullet"/>
      <w:lvlText w:val="o"/>
      <w:lvlJc w:val="left"/>
      <w:pPr>
        <w:ind w:left="1440" w:hanging="360"/>
      </w:pPr>
      <w:rPr>
        <w:rFonts w:ascii="Courier New" w:hAnsi="Courier New" w:hint="default"/>
      </w:rPr>
    </w:lvl>
    <w:lvl w:ilvl="2" w:tplc="F5508026">
      <w:start w:val="1"/>
      <w:numFmt w:val="bullet"/>
      <w:lvlText w:val=""/>
      <w:lvlJc w:val="left"/>
      <w:pPr>
        <w:ind w:left="2160" w:hanging="360"/>
      </w:pPr>
      <w:rPr>
        <w:rFonts w:ascii="Wingdings" w:hAnsi="Wingdings" w:hint="default"/>
      </w:rPr>
    </w:lvl>
    <w:lvl w:ilvl="3" w:tplc="9C665D28">
      <w:start w:val="1"/>
      <w:numFmt w:val="bullet"/>
      <w:lvlText w:val=""/>
      <w:lvlJc w:val="left"/>
      <w:pPr>
        <w:ind w:left="2880" w:hanging="360"/>
      </w:pPr>
      <w:rPr>
        <w:rFonts w:ascii="Symbol" w:hAnsi="Symbol" w:hint="default"/>
      </w:rPr>
    </w:lvl>
    <w:lvl w:ilvl="4" w:tplc="5F7C6E1A">
      <w:start w:val="1"/>
      <w:numFmt w:val="bullet"/>
      <w:lvlText w:val="o"/>
      <w:lvlJc w:val="left"/>
      <w:pPr>
        <w:ind w:left="3600" w:hanging="360"/>
      </w:pPr>
      <w:rPr>
        <w:rFonts w:ascii="Courier New" w:hAnsi="Courier New" w:hint="default"/>
      </w:rPr>
    </w:lvl>
    <w:lvl w:ilvl="5" w:tplc="757A591A">
      <w:start w:val="1"/>
      <w:numFmt w:val="bullet"/>
      <w:lvlText w:val=""/>
      <w:lvlJc w:val="left"/>
      <w:pPr>
        <w:ind w:left="4320" w:hanging="360"/>
      </w:pPr>
      <w:rPr>
        <w:rFonts w:ascii="Wingdings" w:hAnsi="Wingdings" w:hint="default"/>
      </w:rPr>
    </w:lvl>
    <w:lvl w:ilvl="6" w:tplc="A198AECE">
      <w:start w:val="1"/>
      <w:numFmt w:val="bullet"/>
      <w:lvlText w:val=""/>
      <w:lvlJc w:val="left"/>
      <w:pPr>
        <w:ind w:left="5040" w:hanging="360"/>
      </w:pPr>
      <w:rPr>
        <w:rFonts w:ascii="Symbol" w:hAnsi="Symbol" w:hint="default"/>
      </w:rPr>
    </w:lvl>
    <w:lvl w:ilvl="7" w:tplc="C840D00C">
      <w:start w:val="1"/>
      <w:numFmt w:val="bullet"/>
      <w:lvlText w:val="o"/>
      <w:lvlJc w:val="left"/>
      <w:pPr>
        <w:ind w:left="5760" w:hanging="360"/>
      </w:pPr>
      <w:rPr>
        <w:rFonts w:ascii="Courier New" w:hAnsi="Courier New" w:hint="default"/>
      </w:rPr>
    </w:lvl>
    <w:lvl w:ilvl="8" w:tplc="FA9CE0DA">
      <w:start w:val="1"/>
      <w:numFmt w:val="bullet"/>
      <w:lvlText w:val=""/>
      <w:lvlJc w:val="left"/>
      <w:pPr>
        <w:ind w:left="6480" w:hanging="360"/>
      </w:pPr>
      <w:rPr>
        <w:rFonts w:ascii="Wingdings" w:hAnsi="Wingdings" w:hint="default"/>
      </w:rPr>
    </w:lvl>
  </w:abstractNum>
  <w:abstractNum w:abstractNumId="41"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A86D1D"/>
    <w:multiLevelType w:val="hybridMultilevel"/>
    <w:tmpl w:val="5DCA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B88A87"/>
    <w:multiLevelType w:val="hybridMultilevel"/>
    <w:tmpl w:val="9AE6F9C6"/>
    <w:lvl w:ilvl="0" w:tplc="AEEAB8EE">
      <w:start w:val="1"/>
      <w:numFmt w:val="bullet"/>
      <w:lvlText w:val=""/>
      <w:lvlJc w:val="left"/>
      <w:pPr>
        <w:ind w:left="720" w:hanging="360"/>
      </w:pPr>
      <w:rPr>
        <w:rFonts w:ascii="Symbol" w:hAnsi="Symbol" w:hint="default"/>
      </w:rPr>
    </w:lvl>
    <w:lvl w:ilvl="1" w:tplc="38C8C2C6">
      <w:start w:val="1"/>
      <w:numFmt w:val="bullet"/>
      <w:lvlText w:val="o"/>
      <w:lvlJc w:val="left"/>
      <w:pPr>
        <w:ind w:left="1440" w:hanging="360"/>
      </w:pPr>
      <w:rPr>
        <w:rFonts w:ascii="Courier New" w:hAnsi="Courier New" w:hint="default"/>
      </w:rPr>
    </w:lvl>
    <w:lvl w:ilvl="2" w:tplc="9D7044D0">
      <w:start w:val="1"/>
      <w:numFmt w:val="bullet"/>
      <w:lvlText w:val=""/>
      <w:lvlJc w:val="left"/>
      <w:pPr>
        <w:ind w:left="2160" w:hanging="360"/>
      </w:pPr>
      <w:rPr>
        <w:rFonts w:ascii="Wingdings" w:hAnsi="Wingdings" w:hint="default"/>
      </w:rPr>
    </w:lvl>
    <w:lvl w:ilvl="3" w:tplc="42562ED8">
      <w:start w:val="1"/>
      <w:numFmt w:val="bullet"/>
      <w:lvlText w:val=""/>
      <w:lvlJc w:val="left"/>
      <w:pPr>
        <w:ind w:left="2880" w:hanging="360"/>
      </w:pPr>
      <w:rPr>
        <w:rFonts w:ascii="Symbol" w:hAnsi="Symbol" w:hint="default"/>
      </w:rPr>
    </w:lvl>
    <w:lvl w:ilvl="4" w:tplc="8DEC0D9A">
      <w:start w:val="1"/>
      <w:numFmt w:val="bullet"/>
      <w:lvlText w:val="o"/>
      <w:lvlJc w:val="left"/>
      <w:pPr>
        <w:ind w:left="3600" w:hanging="360"/>
      </w:pPr>
      <w:rPr>
        <w:rFonts w:ascii="Courier New" w:hAnsi="Courier New" w:hint="default"/>
      </w:rPr>
    </w:lvl>
    <w:lvl w:ilvl="5" w:tplc="14544812">
      <w:start w:val="1"/>
      <w:numFmt w:val="bullet"/>
      <w:lvlText w:val=""/>
      <w:lvlJc w:val="left"/>
      <w:pPr>
        <w:ind w:left="4320" w:hanging="360"/>
      </w:pPr>
      <w:rPr>
        <w:rFonts w:ascii="Wingdings" w:hAnsi="Wingdings" w:hint="default"/>
      </w:rPr>
    </w:lvl>
    <w:lvl w:ilvl="6" w:tplc="6428F1AC">
      <w:start w:val="1"/>
      <w:numFmt w:val="bullet"/>
      <w:lvlText w:val=""/>
      <w:lvlJc w:val="left"/>
      <w:pPr>
        <w:ind w:left="5040" w:hanging="360"/>
      </w:pPr>
      <w:rPr>
        <w:rFonts w:ascii="Symbol" w:hAnsi="Symbol" w:hint="default"/>
      </w:rPr>
    </w:lvl>
    <w:lvl w:ilvl="7" w:tplc="0EB0B49A">
      <w:start w:val="1"/>
      <w:numFmt w:val="bullet"/>
      <w:lvlText w:val="o"/>
      <w:lvlJc w:val="left"/>
      <w:pPr>
        <w:ind w:left="5760" w:hanging="360"/>
      </w:pPr>
      <w:rPr>
        <w:rFonts w:ascii="Courier New" w:hAnsi="Courier New" w:hint="default"/>
      </w:rPr>
    </w:lvl>
    <w:lvl w:ilvl="8" w:tplc="E89EA694">
      <w:start w:val="1"/>
      <w:numFmt w:val="bullet"/>
      <w:lvlText w:val=""/>
      <w:lvlJc w:val="left"/>
      <w:pPr>
        <w:ind w:left="6480" w:hanging="360"/>
      </w:pPr>
      <w:rPr>
        <w:rFonts w:ascii="Wingdings" w:hAnsi="Wingdings" w:hint="default"/>
      </w:rPr>
    </w:lvl>
  </w:abstractNum>
  <w:abstractNum w:abstractNumId="44"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BDB043"/>
    <w:multiLevelType w:val="hybridMultilevel"/>
    <w:tmpl w:val="1224557E"/>
    <w:lvl w:ilvl="0" w:tplc="59CC4D58">
      <w:start w:val="1"/>
      <w:numFmt w:val="bullet"/>
      <w:lvlText w:val=""/>
      <w:lvlJc w:val="left"/>
      <w:pPr>
        <w:ind w:left="1800" w:hanging="360"/>
      </w:pPr>
      <w:rPr>
        <w:rFonts w:ascii="Symbol" w:hAnsi="Symbol" w:hint="default"/>
      </w:rPr>
    </w:lvl>
    <w:lvl w:ilvl="1" w:tplc="BBAC458A">
      <w:start w:val="1"/>
      <w:numFmt w:val="bullet"/>
      <w:lvlText w:val="o"/>
      <w:lvlJc w:val="left"/>
      <w:pPr>
        <w:ind w:left="2520" w:hanging="360"/>
      </w:pPr>
      <w:rPr>
        <w:rFonts w:ascii="Courier New" w:hAnsi="Courier New" w:hint="default"/>
      </w:rPr>
    </w:lvl>
    <w:lvl w:ilvl="2" w:tplc="1AF6CAD2">
      <w:start w:val="1"/>
      <w:numFmt w:val="bullet"/>
      <w:lvlText w:val=""/>
      <w:lvlJc w:val="left"/>
      <w:pPr>
        <w:ind w:left="3240" w:hanging="360"/>
      </w:pPr>
      <w:rPr>
        <w:rFonts w:ascii="Wingdings" w:hAnsi="Wingdings" w:hint="default"/>
      </w:rPr>
    </w:lvl>
    <w:lvl w:ilvl="3" w:tplc="647EBD3A">
      <w:start w:val="1"/>
      <w:numFmt w:val="bullet"/>
      <w:lvlText w:val=""/>
      <w:lvlJc w:val="left"/>
      <w:pPr>
        <w:ind w:left="3960" w:hanging="360"/>
      </w:pPr>
      <w:rPr>
        <w:rFonts w:ascii="Symbol" w:hAnsi="Symbol" w:hint="default"/>
      </w:rPr>
    </w:lvl>
    <w:lvl w:ilvl="4" w:tplc="E21C0704">
      <w:start w:val="1"/>
      <w:numFmt w:val="bullet"/>
      <w:lvlText w:val="o"/>
      <w:lvlJc w:val="left"/>
      <w:pPr>
        <w:ind w:left="4680" w:hanging="360"/>
      </w:pPr>
      <w:rPr>
        <w:rFonts w:ascii="Courier New" w:hAnsi="Courier New" w:hint="default"/>
      </w:rPr>
    </w:lvl>
    <w:lvl w:ilvl="5" w:tplc="951275D6">
      <w:start w:val="1"/>
      <w:numFmt w:val="bullet"/>
      <w:lvlText w:val=""/>
      <w:lvlJc w:val="left"/>
      <w:pPr>
        <w:ind w:left="5400" w:hanging="360"/>
      </w:pPr>
      <w:rPr>
        <w:rFonts w:ascii="Wingdings" w:hAnsi="Wingdings" w:hint="default"/>
      </w:rPr>
    </w:lvl>
    <w:lvl w:ilvl="6" w:tplc="ED346F34">
      <w:start w:val="1"/>
      <w:numFmt w:val="bullet"/>
      <w:lvlText w:val=""/>
      <w:lvlJc w:val="left"/>
      <w:pPr>
        <w:ind w:left="6120" w:hanging="360"/>
      </w:pPr>
      <w:rPr>
        <w:rFonts w:ascii="Symbol" w:hAnsi="Symbol" w:hint="default"/>
      </w:rPr>
    </w:lvl>
    <w:lvl w:ilvl="7" w:tplc="86E814AC">
      <w:start w:val="1"/>
      <w:numFmt w:val="bullet"/>
      <w:lvlText w:val="o"/>
      <w:lvlJc w:val="left"/>
      <w:pPr>
        <w:ind w:left="6840" w:hanging="360"/>
      </w:pPr>
      <w:rPr>
        <w:rFonts w:ascii="Courier New" w:hAnsi="Courier New" w:hint="default"/>
      </w:rPr>
    </w:lvl>
    <w:lvl w:ilvl="8" w:tplc="5C9C561C">
      <w:start w:val="1"/>
      <w:numFmt w:val="bullet"/>
      <w:lvlText w:val=""/>
      <w:lvlJc w:val="left"/>
      <w:pPr>
        <w:ind w:left="7560" w:hanging="360"/>
      </w:pPr>
      <w:rPr>
        <w:rFonts w:ascii="Wingdings" w:hAnsi="Wingdings" w:hint="default"/>
      </w:rPr>
    </w:lvl>
  </w:abstractNum>
  <w:abstractNum w:abstractNumId="46" w15:restartNumberingAfterBreak="0">
    <w:nsid w:val="79F652DA"/>
    <w:multiLevelType w:val="hybridMultilevel"/>
    <w:tmpl w:val="C1DA4538"/>
    <w:lvl w:ilvl="0" w:tplc="F880E974">
      <w:start w:val="1"/>
      <w:numFmt w:val="bullet"/>
      <w:lvlText w:val=""/>
      <w:lvlJc w:val="left"/>
      <w:pPr>
        <w:ind w:left="1080" w:hanging="360"/>
      </w:pPr>
      <w:rPr>
        <w:rFonts w:ascii="Symbol" w:hAnsi="Symbol" w:hint="default"/>
      </w:rPr>
    </w:lvl>
    <w:lvl w:ilvl="1" w:tplc="84005862">
      <w:start w:val="1"/>
      <w:numFmt w:val="bullet"/>
      <w:lvlText w:val="o"/>
      <w:lvlJc w:val="left"/>
      <w:pPr>
        <w:ind w:left="1800" w:hanging="360"/>
      </w:pPr>
      <w:rPr>
        <w:rFonts w:ascii="Courier New" w:hAnsi="Courier New" w:hint="default"/>
      </w:rPr>
    </w:lvl>
    <w:lvl w:ilvl="2" w:tplc="3C3EA7E6">
      <w:start w:val="1"/>
      <w:numFmt w:val="bullet"/>
      <w:lvlText w:val=""/>
      <w:lvlJc w:val="left"/>
      <w:pPr>
        <w:ind w:left="2520" w:hanging="360"/>
      </w:pPr>
      <w:rPr>
        <w:rFonts w:ascii="Wingdings" w:hAnsi="Wingdings" w:hint="default"/>
      </w:rPr>
    </w:lvl>
    <w:lvl w:ilvl="3" w:tplc="C538A784">
      <w:start w:val="1"/>
      <w:numFmt w:val="bullet"/>
      <w:lvlText w:val=""/>
      <w:lvlJc w:val="left"/>
      <w:pPr>
        <w:ind w:left="3240" w:hanging="360"/>
      </w:pPr>
      <w:rPr>
        <w:rFonts w:ascii="Symbol" w:hAnsi="Symbol" w:hint="default"/>
      </w:rPr>
    </w:lvl>
    <w:lvl w:ilvl="4" w:tplc="0A2A6826">
      <w:start w:val="1"/>
      <w:numFmt w:val="bullet"/>
      <w:lvlText w:val="o"/>
      <w:lvlJc w:val="left"/>
      <w:pPr>
        <w:ind w:left="3960" w:hanging="360"/>
      </w:pPr>
      <w:rPr>
        <w:rFonts w:ascii="Courier New" w:hAnsi="Courier New" w:hint="default"/>
      </w:rPr>
    </w:lvl>
    <w:lvl w:ilvl="5" w:tplc="DB8625F2">
      <w:start w:val="1"/>
      <w:numFmt w:val="bullet"/>
      <w:lvlText w:val=""/>
      <w:lvlJc w:val="left"/>
      <w:pPr>
        <w:ind w:left="4680" w:hanging="360"/>
      </w:pPr>
      <w:rPr>
        <w:rFonts w:ascii="Wingdings" w:hAnsi="Wingdings" w:hint="default"/>
      </w:rPr>
    </w:lvl>
    <w:lvl w:ilvl="6" w:tplc="3B00D204">
      <w:start w:val="1"/>
      <w:numFmt w:val="bullet"/>
      <w:lvlText w:val=""/>
      <w:lvlJc w:val="left"/>
      <w:pPr>
        <w:ind w:left="5400" w:hanging="360"/>
      </w:pPr>
      <w:rPr>
        <w:rFonts w:ascii="Symbol" w:hAnsi="Symbol" w:hint="default"/>
      </w:rPr>
    </w:lvl>
    <w:lvl w:ilvl="7" w:tplc="5BB6D820">
      <w:start w:val="1"/>
      <w:numFmt w:val="bullet"/>
      <w:lvlText w:val="o"/>
      <w:lvlJc w:val="left"/>
      <w:pPr>
        <w:ind w:left="6120" w:hanging="360"/>
      </w:pPr>
      <w:rPr>
        <w:rFonts w:ascii="Courier New" w:hAnsi="Courier New" w:hint="default"/>
      </w:rPr>
    </w:lvl>
    <w:lvl w:ilvl="8" w:tplc="BF1A0336">
      <w:start w:val="1"/>
      <w:numFmt w:val="bullet"/>
      <w:lvlText w:val=""/>
      <w:lvlJc w:val="left"/>
      <w:pPr>
        <w:ind w:left="6840" w:hanging="360"/>
      </w:pPr>
      <w:rPr>
        <w:rFonts w:ascii="Wingdings" w:hAnsi="Wingdings" w:hint="default"/>
      </w:rPr>
    </w:lvl>
  </w:abstractNum>
  <w:num w:numId="1" w16cid:durableId="706443680">
    <w:abstractNumId w:val="40"/>
  </w:num>
  <w:num w:numId="2" w16cid:durableId="1364670096">
    <w:abstractNumId w:val="43"/>
  </w:num>
  <w:num w:numId="3" w16cid:durableId="511915832">
    <w:abstractNumId w:val="18"/>
  </w:num>
  <w:num w:numId="4" w16cid:durableId="515313140">
    <w:abstractNumId w:val="10"/>
  </w:num>
  <w:num w:numId="5" w16cid:durableId="1481774285">
    <w:abstractNumId w:val="7"/>
  </w:num>
  <w:num w:numId="6" w16cid:durableId="53161029">
    <w:abstractNumId w:val="45"/>
  </w:num>
  <w:num w:numId="7" w16cid:durableId="1955092977">
    <w:abstractNumId w:val="21"/>
  </w:num>
  <w:num w:numId="8" w16cid:durableId="679700586">
    <w:abstractNumId w:val="35"/>
  </w:num>
  <w:num w:numId="9" w16cid:durableId="980420426">
    <w:abstractNumId w:val="6"/>
  </w:num>
  <w:num w:numId="10" w16cid:durableId="1490756061">
    <w:abstractNumId w:val="15"/>
  </w:num>
  <w:num w:numId="11" w16cid:durableId="77487393">
    <w:abstractNumId w:val="29"/>
  </w:num>
  <w:num w:numId="12" w16cid:durableId="710570838">
    <w:abstractNumId w:val="26"/>
  </w:num>
  <w:num w:numId="13" w16cid:durableId="1481271823">
    <w:abstractNumId w:val="25"/>
  </w:num>
  <w:num w:numId="14" w16cid:durableId="1016077129">
    <w:abstractNumId w:val="17"/>
  </w:num>
  <w:num w:numId="15" w16cid:durableId="835803770">
    <w:abstractNumId w:val="24"/>
  </w:num>
  <w:num w:numId="16" w16cid:durableId="1195926762">
    <w:abstractNumId w:val="1"/>
  </w:num>
  <w:num w:numId="17" w16cid:durableId="432634078">
    <w:abstractNumId w:val="5"/>
  </w:num>
  <w:num w:numId="18" w16cid:durableId="1084108923">
    <w:abstractNumId w:val="31"/>
  </w:num>
  <w:num w:numId="19" w16cid:durableId="167721574">
    <w:abstractNumId w:val="22"/>
  </w:num>
  <w:num w:numId="20" w16cid:durableId="1243947906">
    <w:abstractNumId w:val="20"/>
  </w:num>
  <w:num w:numId="21" w16cid:durableId="1257135423">
    <w:abstractNumId w:val="46"/>
  </w:num>
  <w:num w:numId="22" w16cid:durableId="965086834">
    <w:abstractNumId w:val="14"/>
  </w:num>
  <w:num w:numId="23" w16cid:durableId="1005397406">
    <w:abstractNumId w:val="27"/>
  </w:num>
  <w:num w:numId="24" w16cid:durableId="1897738545">
    <w:abstractNumId w:val="12"/>
  </w:num>
  <w:num w:numId="25" w16cid:durableId="870457269">
    <w:abstractNumId w:val="2"/>
  </w:num>
  <w:num w:numId="26" w16cid:durableId="1567884937">
    <w:abstractNumId w:val="28"/>
  </w:num>
  <w:num w:numId="27" w16cid:durableId="98067299">
    <w:abstractNumId w:val="16"/>
  </w:num>
  <w:num w:numId="28" w16cid:durableId="905262343">
    <w:abstractNumId w:val="19"/>
  </w:num>
  <w:num w:numId="29" w16cid:durableId="1386486672">
    <w:abstractNumId w:val="44"/>
  </w:num>
  <w:num w:numId="30" w16cid:durableId="1120758644">
    <w:abstractNumId w:val="39"/>
  </w:num>
  <w:num w:numId="31" w16cid:durableId="2068799889">
    <w:abstractNumId w:val="32"/>
  </w:num>
  <w:num w:numId="32" w16cid:durableId="1768647620">
    <w:abstractNumId w:val="8"/>
  </w:num>
  <w:num w:numId="33" w16cid:durableId="1997950998">
    <w:abstractNumId w:val="4"/>
  </w:num>
  <w:num w:numId="34" w16cid:durableId="142939433">
    <w:abstractNumId w:val="23"/>
  </w:num>
  <w:num w:numId="35" w16cid:durableId="1486776000">
    <w:abstractNumId w:val="3"/>
  </w:num>
  <w:num w:numId="36" w16cid:durableId="1237939148">
    <w:abstractNumId w:val="30"/>
  </w:num>
  <w:num w:numId="37" w16cid:durableId="608316840">
    <w:abstractNumId w:val="11"/>
  </w:num>
  <w:num w:numId="38" w16cid:durableId="883296125">
    <w:abstractNumId w:val="41"/>
  </w:num>
  <w:num w:numId="39" w16cid:durableId="650600313">
    <w:abstractNumId w:val="34"/>
  </w:num>
  <w:num w:numId="40" w16cid:durableId="1082292218">
    <w:abstractNumId w:val="36"/>
  </w:num>
  <w:num w:numId="41" w16cid:durableId="870462319">
    <w:abstractNumId w:val="42"/>
  </w:num>
  <w:num w:numId="42" w16cid:durableId="2056808756">
    <w:abstractNumId w:val="13"/>
  </w:num>
  <w:num w:numId="43" w16cid:durableId="171650736">
    <w:abstractNumId w:val="37"/>
  </w:num>
  <w:num w:numId="44" w16cid:durableId="1384792464">
    <w:abstractNumId w:val="0"/>
  </w:num>
  <w:num w:numId="45" w16cid:durableId="9844401">
    <w:abstractNumId w:val="38"/>
  </w:num>
  <w:num w:numId="46" w16cid:durableId="1531190200">
    <w:abstractNumId w:val="9"/>
  </w:num>
  <w:num w:numId="47" w16cid:durableId="756220032">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0741"/>
    <w:rsid w:val="00014C25"/>
    <w:rsid w:val="00017C16"/>
    <w:rsid w:val="00017CFF"/>
    <w:rsid w:val="00020677"/>
    <w:rsid w:val="00025863"/>
    <w:rsid w:val="00026E42"/>
    <w:rsid w:val="000325F4"/>
    <w:rsid w:val="00034024"/>
    <w:rsid w:val="00035C08"/>
    <w:rsid w:val="00041958"/>
    <w:rsid w:val="000420C0"/>
    <w:rsid w:val="000433CB"/>
    <w:rsid w:val="000514DD"/>
    <w:rsid w:val="00053612"/>
    <w:rsid w:val="00054831"/>
    <w:rsid w:val="00055548"/>
    <w:rsid w:val="00063ABC"/>
    <w:rsid w:val="00065CC3"/>
    <w:rsid w:val="00077B50"/>
    <w:rsid w:val="000905D6"/>
    <w:rsid w:val="000A45CB"/>
    <w:rsid w:val="000B1E48"/>
    <w:rsid w:val="000B2AC3"/>
    <w:rsid w:val="000B574D"/>
    <w:rsid w:val="000D0EE1"/>
    <w:rsid w:val="000D4D51"/>
    <w:rsid w:val="000E0B0E"/>
    <w:rsid w:val="000E5DF1"/>
    <w:rsid w:val="00102F80"/>
    <w:rsid w:val="00103AA9"/>
    <w:rsid w:val="0010644C"/>
    <w:rsid w:val="00107A66"/>
    <w:rsid w:val="00115E3D"/>
    <w:rsid w:val="00127DBB"/>
    <w:rsid w:val="0013543D"/>
    <w:rsid w:val="00137AFF"/>
    <w:rsid w:val="0014028F"/>
    <w:rsid w:val="00142EDE"/>
    <w:rsid w:val="00145CBD"/>
    <w:rsid w:val="00152059"/>
    <w:rsid w:val="00153DDA"/>
    <w:rsid w:val="001602F2"/>
    <w:rsid w:val="001649AB"/>
    <w:rsid w:val="001710F4"/>
    <w:rsid w:val="00173C63"/>
    <w:rsid w:val="00174CEE"/>
    <w:rsid w:val="00175BB2"/>
    <w:rsid w:val="0017792A"/>
    <w:rsid w:val="001A63C0"/>
    <w:rsid w:val="001B0673"/>
    <w:rsid w:val="001C37C2"/>
    <w:rsid w:val="001D22C2"/>
    <w:rsid w:val="001D2FE4"/>
    <w:rsid w:val="001F549C"/>
    <w:rsid w:val="001F7320"/>
    <w:rsid w:val="001F73CC"/>
    <w:rsid w:val="00203168"/>
    <w:rsid w:val="00207113"/>
    <w:rsid w:val="00213DD7"/>
    <w:rsid w:val="00221908"/>
    <w:rsid w:val="0024679C"/>
    <w:rsid w:val="002535D5"/>
    <w:rsid w:val="00260A73"/>
    <w:rsid w:val="00261EA4"/>
    <w:rsid w:val="00263C2A"/>
    <w:rsid w:val="002644A1"/>
    <w:rsid w:val="00280267"/>
    <w:rsid w:val="002826F2"/>
    <w:rsid w:val="00282B6D"/>
    <w:rsid w:val="00285F1D"/>
    <w:rsid w:val="0029110F"/>
    <w:rsid w:val="0029237A"/>
    <w:rsid w:val="002938B5"/>
    <w:rsid w:val="00296047"/>
    <w:rsid w:val="00297275"/>
    <w:rsid w:val="002A1D9A"/>
    <w:rsid w:val="002A7C99"/>
    <w:rsid w:val="002B1650"/>
    <w:rsid w:val="002C0F44"/>
    <w:rsid w:val="002C2495"/>
    <w:rsid w:val="002C24A5"/>
    <w:rsid w:val="002D1114"/>
    <w:rsid w:val="002D116B"/>
    <w:rsid w:val="002E3DB3"/>
    <w:rsid w:val="00301E92"/>
    <w:rsid w:val="00304D36"/>
    <w:rsid w:val="00305CB7"/>
    <w:rsid w:val="00307EAF"/>
    <w:rsid w:val="003134D0"/>
    <w:rsid w:val="00326BC2"/>
    <w:rsid w:val="00333FB6"/>
    <w:rsid w:val="00337F9A"/>
    <w:rsid w:val="003521B9"/>
    <w:rsid w:val="00356561"/>
    <w:rsid w:val="003609FD"/>
    <w:rsid w:val="00365AFF"/>
    <w:rsid w:val="00382FFA"/>
    <w:rsid w:val="00387127"/>
    <w:rsid w:val="00392B1E"/>
    <w:rsid w:val="00396CEB"/>
    <w:rsid w:val="003A081E"/>
    <w:rsid w:val="003A36F0"/>
    <w:rsid w:val="003B0857"/>
    <w:rsid w:val="003B56D2"/>
    <w:rsid w:val="003C080A"/>
    <w:rsid w:val="003C5510"/>
    <w:rsid w:val="003D6F92"/>
    <w:rsid w:val="003E1FB0"/>
    <w:rsid w:val="003E3C26"/>
    <w:rsid w:val="003E4A3D"/>
    <w:rsid w:val="003F51DF"/>
    <w:rsid w:val="00401CF0"/>
    <w:rsid w:val="004024A1"/>
    <w:rsid w:val="004163F7"/>
    <w:rsid w:val="00421A72"/>
    <w:rsid w:val="00423851"/>
    <w:rsid w:val="0043704F"/>
    <w:rsid w:val="00453837"/>
    <w:rsid w:val="0045670F"/>
    <w:rsid w:val="004633D3"/>
    <w:rsid w:val="004636BC"/>
    <w:rsid w:val="00470243"/>
    <w:rsid w:val="00471EF8"/>
    <w:rsid w:val="004801EA"/>
    <w:rsid w:val="004A6605"/>
    <w:rsid w:val="004A7B48"/>
    <w:rsid w:val="004B04B9"/>
    <w:rsid w:val="004C0572"/>
    <w:rsid w:val="004D1866"/>
    <w:rsid w:val="004F5E1D"/>
    <w:rsid w:val="00500CE5"/>
    <w:rsid w:val="00503233"/>
    <w:rsid w:val="00507DEB"/>
    <w:rsid w:val="00534D67"/>
    <w:rsid w:val="00537140"/>
    <w:rsid w:val="00537798"/>
    <w:rsid w:val="005441F6"/>
    <w:rsid w:val="00550780"/>
    <w:rsid w:val="0055389E"/>
    <w:rsid w:val="00561E39"/>
    <w:rsid w:val="00564521"/>
    <w:rsid w:val="005675A4"/>
    <w:rsid w:val="0057078C"/>
    <w:rsid w:val="0057520B"/>
    <w:rsid w:val="005755CA"/>
    <w:rsid w:val="005905D6"/>
    <w:rsid w:val="00594447"/>
    <w:rsid w:val="005A0545"/>
    <w:rsid w:val="005A385E"/>
    <w:rsid w:val="005A56CC"/>
    <w:rsid w:val="005A7274"/>
    <w:rsid w:val="005A7FDB"/>
    <w:rsid w:val="005B78C5"/>
    <w:rsid w:val="005C3709"/>
    <w:rsid w:val="005C3B0B"/>
    <w:rsid w:val="005D1A12"/>
    <w:rsid w:val="005D2614"/>
    <w:rsid w:val="005E18E1"/>
    <w:rsid w:val="005E431A"/>
    <w:rsid w:val="005E4F41"/>
    <w:rsid w:val="005F12C9"/>
    <w:rsid w:val="005F24C8"/>
    <w:rsid w:val="005F64A4"/>
    <w:rsid w:val="005F7216"/>
    <w:rsid w:val="005F74FB"/>
    <w:rsid w:val="0060004F"/>
    <w:rsid w:val="006103AB"/>
    <w:rsid w:val="00627645"/>
    <w:rsid w:val="00634ABC"/>
    <w:rsid w:val="006376F1"/>
    <w:rsid w:val="00647FD8"/>
    <w:rsid w:val="00687985"/>
    <w:rsid w:val="00691EC1"/>
    <w:rsid w:val="006939C6"/>
    <w:rsid w:val="006A48DF"/>
    <w:rsid w:val="006B03B5"/>
    <w:rsid w:val="006B1F34"/>
    <w:rsid w:val="006B2B09"/>
    <w:rsid w:val="006B7284"/>
    <w:rsid w:val="006C495C"/>
    <w:rsid w:val="006C7199"/>
    <w:rsid w:val="006D02CB"/>
    <w:rsid w:val="006D26CD"/>
    <w:rsid w:val="006E0235"/>
    <w:rsid w:val="006E3775"/>
    <w:rsid w:val="006E3C1B"/>
    <w:rsid w:val="006E4E01"/>
    <w:rsid w:val="006E59FF"/>
    <w:rsid w:val="006E6479"/>
    <w:rsid w:val="006F0FEB"/>
    <w:rsid w:val="006F3299"/>
    <w:rsid w:val="006F5D32"/>
    <w:rsid w:val="0072100F"/>
    <w:rsid w:val="0072120F"/>
    <w:rsid w:val="00721A7F"/>
    <w:rsid w:val="00722A4F"/>
    <w:rsid w:val="00726E45"/>
    <w:rsid w:val="00732738"/>
    <w:rsid w:val="0073570B"/>
    <w:rsid w:val="007408FA"/>
    <w:rsid w:val="00742290"/>
    <w:rsid w:val="00742A87"/>
    <w:rsid w:val="0074531B"/>
    <w:rsid w:val="0074597F"/>
    <w:rsid w:val="0074662F"/>
    <w:rsid w:val="0075164C"/>
    <w:rsid w:val="0076714E"/>
    <w:rsid w:val="007869CD"/>
    <w:rsid w:val="00787E5F"/>
    <w:rsid w:val="007A1864"/>
    <w:rsid w:val="007A3D1C"/>
    <w:rsid w:val="007B12BC"/>
    <w:rsid w:val="007B2386"/>
    <w:rsid w:val="007B34F1"/>
    <w:rsid w:val="007B7696"/>
    <w:rsid w:val="007D559C"/>
    <w:rsid w:val="007D5F02"/>
    <w:rsid w:val="007F78EF"/>
    <w:rsid w:val="0080029F"/>
    <w:rsid w:val="00802431"/>
    <w:rsid w:val="008209B2"/>
    <w:rsid w:val="008212BA"/>
    <w:rsid w:val="0082197D"/>
    <w:rsid w:val="00841F1C"/>
    <w:rsid w:val="0084479C"/>
    <w:rsid w:val="00845C97"/>
    <w:rsid w:val="00847517"/>
    <w:rsid w:val="00853821"/>
    <w:rsid w:val="00854F30"/>
    <w:rsid w:val="00855FE4"/>
    <w:rsid w:val="0086516E"/>
    <w:rsid w:val="008656AA"/>
    <w:rsid w:val="00866290"/>
    <w:rsid w:val="0087676E"/>
    <w:rsid w:val="008772AD"/>
    <w:rsid w:val="00877E61"/>
    <w:rsid w:val="0088491D"/>
    <w:rsid w:val="00893F8E"/>
    <w:rsid w:val="00897E72"/>
    <w:rsid w:val="008A643E"/>
    <w:rsid w:val="008A7B3A"/>
    <w:rsid w:val="008C2F6B"/>
    <w:rsid w:val="008C51A5"/>
    <w:rsid w:val="008D19E0"/>
    <w:rsid w:val="008D3C88"/>
    <w:rsid w:val="008E0DAE"/>
    <w:rsid w:val="008E1851"/>
    <w:rsid w:val="008E1D20"/>
    <w:rsid w:val="008E55CB"/>
    <w:rsid w:val="00905832"/>
    <w:rsid w:val="00926999"/>
    <w:rsid w:val="00926FD6"/>
    <w:rsid w:val="009303AC"/>
    <w:rsid w:val="009376BF"/>
    <w:rsid w:val="00937EB0"/>
    <w:rsid w:val="009401C8"/>
    <w:rsid w:val="00944003"/>
    <w:rsid w:val="009503EE"/>
    <w:rsid w:val="00954DFB"/>
    <w:rsid w:val="009714E0"/>
    <w:rsid w:val="00980762"/>
    <w:rsid w:val="0098543F"/>
    <w:rsid w:val="00986C38"/>
    <w:rsid w:val="00991D3D"/>
    <w:rsid w:val="00995EC1"/>
    <w:rsid w:val="009C4A58"/>
    <w:rsid w:val="009C5280"/>
    <w:rsid w:val="009E1F1A"/>
    <w:rsid w:val="009E6D07"/>
    <w:rsid w:val="009F21BF"/>
    <w:rsid w:val="009F3792"/>
    <w:rsid w:val="00A10F1A"/>
    <w:rsid w:val="00A2547E"/>
    <w:rsid w:val="00A30191"/>
    <w:rsid w:val="00A31225"/>
    <w:rsid w:val="00A35854"/>
    <w:rsid w:val="00A36DF2"/>
    <w:rsid w:val="00A46BC2"/>
    <w:rsid w:val="00A54151"/>
    <w:rsid w:val="00A54F0E"/>
    <w:rsid w:val="00A561C6"/>
    <w:rsid w:val="00A57700"/>
    <w:rsid w:val="00A728B6"/>
    <w:rsid w:val="00A91E53"/>
    <w:rsid w:val="00AA10C3"/>
    <w:rsid w:val="00AA2675"/>
    <w:rsid w:val="00AA4C64"/>
    <w:rsid w:val="00AA5947"/>
    <w:rsid w:val="00AA770A"/>
    <w:rsid w:val="00AB2733"/>
    <w:rsid w:val="00AB7399"/>
    <w:rsid w:val="00AC2355"/>
    <w:rsid w:val="00AC484E"/>
    <w:rsid w:val="00AC60D4"/>
    <w:rsid w:val="00AC7507"/>
    <w:rsid w:val="00AD0D96"/>
    <w:rsid w:val="00AE4CF0"/>
    <w:rsid w:val="00AE7894"/>
    <w:rsid w:val="00AF7572"/>
    <w:rsid w:val="00AF7DF0"/>
    <w:rsid w:val="00B25A0B"/>
    <w:rsid w:val="00B268A8"/>
    <w:rsid w:val="00B327B8"/>
    <w:rsid w:val="00B36CEB"/>
    <w:rsid w:val="00B37246"/>
    <w:rsid w:val="00B4319E"/>
    <w:rsid w:val="00B47131"/>
    <w:rsid w:val="00B51469"/>
    <w:rsid w:val="00B528F8"/>
    <w:rsid w:val="00B54BB7"/>
    <w:rsid w:val="00B57991"/>
    <w:rsid w:val="00B63BE9"/>
    <w:rsid w:val="00B74098"/>
    <w:rsid w:val="00B77614"/>
    <w:rsid w:val="00B82E8F"/>
    <w:rsid w:val="00B87DE7"/>
    <w:rsid w:val="00B92640"/>
    <w:rsid w:val="00B9681B"/>
    <w:rsid w:val="00BA0600"/>
    <w:rsid w:val="00BA2BCE"/>
    <w:rsid w:val="00BA5407"/>
    <w:rsid w:val="00BB0CE1"/>
    <w:rsid w:val="00BB56F9"/>
    <w:rsid w:val="00BC527B"/>
    <w:rsid w:val="00BD7A28"/>
    <w:rsid w:val="00BD7B9F"/>
    <w:rsid w:val="00BF5226"/>
    <w:rsid w:val="00BF7094"/>
    <w:rsid w:val="00BF7685"/>
    <w:rsid w:val="00C03F44"/>
    <w:rsid w:val="00C05FFA"/>
    <w:rsid w:val="00C07E03"/>
    <w:rsid w:val="00C10686"/>
    <w:rsid w:val="00C24AAE"/>
    <w:rsid w:val="00C34FFD"/>
    <w:rsid w:val="00C374D7"/>
    <w:rsid w:val="00C4393A"/>
    <w:rsid w:val="00C460DD"/>
    <w:rsid w:val="00C4691B"/>
    <w:rsid w:val="00C562DE"/>
    <w:rsid w:val="00C73A48"/>
    <w:rsid w:val="00C757F4"/>
    <w:rsid w:val="00C801A3"/>
    <w:rsid w:val="00C9011E"/>
    <w:rsid w:val="00C9147B"/>
    <w:rsid w:val="00CA306C"/>
    <w:rsid w:val="00CA548E"/>
    <w:rsid w:val="00CA6967"/>
    <w:rsid w:val="00CB6138"/>
    <w:rsid w:val="00CC1040"/>
    <w:rsid w:val="00D02026"/>
    <w:rsid w:val="00D02A17"/>
    <w:rsid w:val="00D202CA"/>
    <w:rsid w:val="00D3086A"/>
    <w:rsid w:val="00D34CE0"/>
    <w:rsid w:val="00D350A1"/>
    <w:rsid w:val="00D37C21"/>
    <w:rsid w:val="00D44ECA"/>
    <w:rsid w:val="00D549E2"/>
    <w:rsid w:val="00D60BD0"/>
    <w:rsid w:val="00D705B9"/>
    <w:rsid w:val="00D71013"/>
    <w:rsid w:val="00D74F34"/>
    <w:rsid w:val="00D7741B"/>
    <w:rsid w:val="00D80850"/>
    <w:rsid w:val="00D855AC"/>
    <w:rsid w:val="00D8618E"/>
    <w:rsid w:val="00DA74F4"/>
    <w:rsid w:val="00DB3775"/>
    <w:rsid w:val="00DB55F4"/>
    <w:rsid w:val="00DC7331"/>
    <w:rsid w:val="00DD2417"/>
    <w:rsid w:val="00DD3057"/>
    <w:rsid w:val="00DD5901"/>
    <w:rsid w:val="00DE07A0"/>
    <w:rsid w:val="00DE1469"/>
    <w:rsid w:val="00DE5C2D"/>
    <w:rsid w:val="00DE671D"/>
    <w:rsid w:val="00DF00CD"/>
    <w:rsid w:val="00E047D0"/>
    <w:rsid w:val="00E06342"/>
    <w:rsid w:val="00E077F0"/>
    <w:rsid w:val="00E26C25"/>
    <w:rsid w:val="00E360D8"/>
    <w:rsid w:val="00E367D5"/>
    <w:rsid w:val="00E3786E"/>
    <w:rsid w:val="00E417DE"/>
    <w:rsid w:val="00E469A3"/>
    <w:rsid w:val="00E506A1"/>
    <w:rsid w:val="00E57451"/>
    <w:rsid w:val="00E667B2"/>
    <w:rsid w:val="00E66ED9"/>
    <w:rsid w:val="00E73627"/>
    <w:rsid w:val="00E845FE"/>
    <w:rsid w:val="00E84637"/>
    <w:rsid w:val="00E93586"/>
    <w:rsid w:val="00E9460F"/>
    <w:rsid w:val="00E95903"/>
    <w:rsid w:val="00E95E02"/>
    <w:rsid w:val="00E970B5"/>
    <w:rsid w:val="00E976D4"/>
    <w:rsid w:val="00EC5272"/>
    <w:rsid w:val="00EC6E24"/>
    <w:rsid w:val="00EC7679"/>
    <w:rsid w:val="00EC7805"/>
    <w:rsid w:val="00ED1C28"/>
    <w:rsid w:val="00EE7228"/>
    <w:rsid w:val="00EF4B41"/>
    <w:rsid w:val="00F01E91"/>
    <w:rsid w:val="00F11CCA"/>
    <w:rsid w:val="00F21CBC"/>
    <w:rsid w:val="00F220C4"/>
    <w:rsid w:val="00F30C0F"/>
    <w:rsid w:val="00F40CE8"/>
    <w:rsid w:val="00F650ED"/>
    <w:rsid w:val="00FB731E"/>
    <w:rsid w:val="00FC15F5"/>
    <w:rsid w:val="00FD7C11"/>
    <w:rsid w:val="00FE2838"/>
    <w:rsid w:val="00FF297B"/>
    <w:rsid w:val="00FF4AA3"/>
    <w:rsid w:val="00FF62EF"/>
    <w:rsid w:val="01196E37"/>
    <w:rsid w:val="01405B20"/>
    <w:rsid w:val="014597A4"/>
    <w:rsid w:val="015EE39B"/>
    <w:rsid w:val="018648B8"/>
    <w:rsid w:val="01EF7926"/>
    <w:rsid w:val="0226E692"/>
    <w:rsid w:val="02391A44"/>
    <w:rsid w:val="024B19B5"/>
    <w:rsid w:val="0251332A"/>
    <w:rsid w:val="02738C58"/>
    <w:rsid w:val="028E8C05"/>
    <w:rsid w:val="031E35D8"/>
    <w:rsid w:val="03456E95"/>
    <w:rsid w:val="035E433F"/>
    <w:rsid w:val="038728AE"/>
    <w:rsid w:val="03A0FE69"/>
    <w:rsid w:val="03A22E82"/>
    <w:rsid w:val="03DFDD02"/>
    <w:rsid w:val="03E5D8CC"/>
    <w:rsid w:val="04029221"/>
    <w:rsid w:val="04053020"/>
    <w:rsid w:val="0416F1BC"/>
    <w:rsid w:val="041E4F7F"/>
    <w:rsid w:val="0470DA2A"/>
    <w:rsid w:val="0491CA24"/>
    <w:rsid w:val="049D97B7"/>
    <w:rsid w:val="05313E82"/>
    <w:rsid w:val="0566E346"/>
    <w:rsid w:val="056D5C5E"/>
    <w:rsid w:val="05752B08"/>
    <w:rsid w:val="0599FBCA"/>
    <w:rsid w:val="05EE179F"/>
    <w:rsid w:val="065F4C17"/>
    <w:rsid w:val="072B8A3D"/>
    <w:rsid w:val="07325480"/>
    <w:rsid w:val="076B3BDE"/>
    <w:rsid w:val="07811BFE"/>
    <w:rsid w:val="07AA7C11"/>
    <w:rsid w:val="07AF354D"/>
    <w:rsid w:val="07D48590"/>
    <w:rsid w:val="07E841FA"/>
    <w:rsid w:val="07F3ACEF"/>
    <w:rsid w:val="0810F102"/>
    <w:rsid w:val="08449039"/>
    <w:rsid w:val="08B089B1"/>
    <w:rsid w:val="08B40432"/>
    <w:rsid w:val="08F8AC63"/>
    <w:rsid w:val="0985FC7B"/>
    <w:rsid w:val="098E5FEB"/>
    <w:rsid w:val="09C6583B"/>
    <w:rsid w:val="0A0D982C"/>
    <w:rsid w:val="0A67EC15"/>
    <w:rsid w:val="0B7F62B4"/>
    <w:rsid w:val="0BBF5304"/>
    <w:rsid w:val="0C0090DF"/>
    <w:rsid w:val="0C147208"/>
    <w:rsid w:val="0C31E15B"/>
    <w:rsid w:val="0C4B24F2"/>
    <w:rsid w:val="0C90EA0D"/>
    <w:rsid w:val="0CD88BFC"/>
    <w:rsid w:val="0D5F104A"/>
    <w:rsid w:val="0DCB1D88"/>
    <w:rsid w:val="0E932AB4"/>
    <w:rsid w:val="0F1AA163"/>
    <w:rsid w:val="0F29AC7B"/>
    <w:rsid w:val="0F5C8C62"/>
    <w:rsid w:val="0F63B4B2"/>
    <w:rsid w:val="0F7B0F8E"/>
    <w:rsid w:val="1010094B"/>
    <w:rsid w:val="102F73AC"/>
    <w:rsid w:val="1036D9F7"/>
    <w:rsid w:val="105DC99B"/>
    <w:rsid w:val="10614DCB"/>
    <w:rsid w:val="107090EE"/>
    <w:rsid w:val="10AC9E07"/>
    <w:rsid w:val="10BD7937"/>
    <w:rsid w:val="10CA0A9D"/>
    <w:rsid w:val="10FD6AEF"/>
    <w:rsid w:val="114FAAF0"/>
    <w:rsid w:val="11523F14"/>
    <w:rsid w:val="122ED780"/>
    <w:rsid w:val="1265B760"/>
    <w:rsid w:val="1278AA96"/>
    <w:rsid w:val="12836688"/>
    <w:rsid w:val="12A47ECA"/>
    <w:rsid w:val="12F24B62"/>
    <w:rsid w:val="1333D2F4"/>
    <w:rsid w:val="13A6B233"/>
    <w:rsid w:val="13FF0F60"/>
    <w:rsid w:val="14252429"/>
    <w:rsid w:val="14414CB7"/>
    <w:rsid w:val="144AB22D"/>
    <w:rsid w:val="144F01D0"/>
    <w:rsid w:val="144F1EC3"/>
    <w:rsid w:val="1491024F"/>
    <w:rsid w:val="14E414DE"/>
    <w:rsid w:val="14F49EC5"/>
    <w:rsid w:val="157BE2EC"/>
    <w:rsid w:val="157CA03E"/>
    <w:rsid w:val="15C484AB"/>
    <w:rsid w:val="1629E957"/>
    <w:rsid w:val="16538389"/>
    <w:rsid w:val="1675D27F"/>
    <w:rsid w:val="16987787"/>
    <w:rsid w:val="16E3DFE5"/>
    <w:rsid w:val="174F2EA0"/>
    <w:rsid w:val="17604412"/>
    <w:rsid w:val="1764FDF8"/>
    <w:rsid w:val="176AE577"/>
    <w:rsid w:val="17949772"/>
    <w:rsid w:val="17B43AFC"/>
    <w:rsid w:val="17E6BF0C"/>
    <w:rsid w:val="18163DB9"/>
    <w:rsid w:val="182EBB65"/>
    <w:rsid w:val="1838AF06"/>
    <w:rsid w:val="18FFA384"/>
    <w:rsid w:val="193E1000"/>
    <w:rsid w:val="1948575C"/>
    <w:rsid w:val="195B7EFF"/>
    <w:rsid w:val="1979E564"/>
    <w:rsid w:val="197A452F"/>
    <w:rsid w:val="19C6970F"/>
    <w:rsid w:val="1A973150"/>
    <w:rsid w:val="1ABC0BCD"/>
    <w:rsid w:val="1AF9FFEB"/>
    <w:rsid w:val="1B131A9A"/>
    <w:rsid w:val="1B4ED90E"/>
    <w:rsid w:val="1B627274"/>
    <w:rsid w:val="1B7DEE6A"/>
    <w:rsid w:val="1B98736B"/>
    <w:rsid w:val="1BBAEAC5"/>
    <w:rsid w:val="1C05630E"/>
    <w:rsid w:val="1C0BCA67"/>
    <w:rsid w:val="1C102C4A"/>
    <w:rsid w:val="1C57E97D"/>
    <w:rsid w:val="1C8B5393"/>
    <w:rsid w:val="1CCFBB62"/>
    <w:rsid w:val="1CD587E0"/>
    <w:rsid w:val="1CE36B71"/>
    <w:rsid w:val="1CF9CEAE"/>
    <w:rsid w:val="1D7BB470"/>
    <w:rsid w:val="1DB8035C"/>
    <w:rsid w:val="1DF345E5"/>
    <w:rsid w:val="1DF9C6D5"/>
    <w:rsid w:val="1E3A2EFC"/>
    <w:rsid w:val="1E571784"/>
    <w:rsid w:val="1E5EAB6C"/>
    <w:rsid w:val="1E808D4A"/>
    <w:rsid w:val="1F4A3A09"/>
    <w:rsid w:val="1F7CA35B"/>
    <w:rsid w:val="1F7F518C"/>
    <w:rsid w:val="1F862BB0"/>
    <w:rsid w:val="1FB9E445"/>
    <w:rsid w:val="1FFCF205"/>
    <w:rsid w:val="207F7D1D"/>
    <w:rsid w:val="209945D9"/>
    <w:rsid w:val="20A8F8C7"/>
    <w:rsid w:val="20B5B669"/>
    <w:rsid w:val="21AF357C"/>
    <w:rsid w:val="21DA11A4"/>
    <w:rsid w:val="21E6981B"/>
    <w:rsid w:val="221A92C1"/>
    <w:rsid w:val="22684C9E"/>
    <w:rsid w:val="22B439BD"/>
    <w:rsid w:val="22C8E2B9"/>
    <w:rsid w:val="22EC8054"/>
    <w:rsid w:val="22F49735"/>
    <w:rsid w:val="2315DA58"/>
    <w:rsid w:val="2368587A"/>
    <w:rsid w:val="239042F8"/>
    <w:rsid w:val="23A432CF"/>
    <w:rsid w:val="23AE206F"/>
    <w:rsid w:val="23C10F39"/>
    <w:rsid w:val="23C8D6F0"/>
    <w:rsid w:val="23E227AE"/>
    <w:rsid w:val="23E36950"/>
    <w:rsid w:val="243EE2D2"/>
    <w:rsid w:val="2463E12D"/>
    <w:rsid w:val="2487F9A8"/>
    <w:rsid w:val="2498AC97"/>
    <w:rsid w:val="24CBAF5F"/>
    <w:rsid w:val="2511A083"/>
    <w:rsid w:val="2520C428"/>
    <w:rsid w:val="2544283A"/>
    <w:rsid w:val="254C5287"/>
    <w:rsid w:val="255A3E56"/>
    <w:rsid w:val="25708F3C"/>
    <w:rsid w:val="25EC48DB"/>
    <w:rsid w:val="260399AD"/>
    <w:rsid w:val="262A06D8"/>
    <w:rsid w:val="264A6810"/>
    <w:rsid w:val="26760EC8"/>
    <w:rsid w:val="26AF622E"/>
    <w:rsid w:val="26BE4D74"/>
    <w:rsid w:val="27044943"/>
    <w:rsid w:val="2735DB84"/>
    <w:rsid w:val="27BDAD53"/>
    <w:rsid w:val="27E22C71"/>
    <w:rsid w:val="27E5CCA8"/>
    <w:rsid w:val="28368900"/>
    <w:rsid w:val="2837FF97"/>
    <w:rsid w:val="286113AD"/>
    <w:rsid w:val="28617F34"/>
    <w:rsid w:val="28660309"/>
    <w:rsid w:val="28E56632"/>
    <w:rsid w:val="28F0B47B"/>
    <w:rsid w:val="29362AE0"/>
    <w:rsid w:val="2A1A5D1C"/>
    <w:rsid w:val="2A929C11"/>
    <w:rsid w:val="2A9A285E"/>
    <w:rsid w:val="2AC122FB"/>
    <w:rsid w:val="2B10580E"/>
    <w:rsid w:val="2B1606CF"/>
    <w:rsid w:val="2B249304"/>
    <w:rsid w:val="2B31585D"/>
    <w:rsid w:val="2B372049"/>
    <w:rsid w:val="2B90D94B"/>
    <w:rsid w:val="2BBFB02E"/>
    <w:rsid w:val="2BF255C8"/>
    <w:rsid w:val="2C1F60B1"/>
    <w:rsid w:val="2C57083D"/>
    <w:rsid w:val="2CACAB26"/>
    <w:rsid w:val="2D04E4D7"/>
    <w:rsid w:val="2D2ADE84"/>
    <w:rsid w:val="2D92CA8F"/>
    <w:rsid w:val="2DA3040D"/>
    <w:rsid w:val="2DE4E577"/>
    <w:rsid w:val="2E0EC265"/>
    <w:rsid w:val="2E77A157"/>
    <w:rsid w:val="2E7C7467"/>
    <w:rsid w:val="2E964E8D"/>
    <w:rsid w:val="2EB62D62"/>
    <w:rsid w:val="2EDA7F6A"/>
    <w:rsid w:val="2EE09688"/>
    <w:rsid w:val="2EF7113B"/>
    <w:rsid w:val="2F007F28"/>
    <w:rsid w:val="2F748C7E"/>
    <w:rsid w:val="2FAC6C17"/>
    <w:rsid w:val="2FD0D1D6"/>
    <w:rsid w:val="30022900"/>
    <w:rsid w:val="30113DD1"/>
    <w:rsid w:val="309B3EF5"/>
    <w:rsid w:val="30B824C2"/>
    <w:rsid w:val="30BDDF22"/>
    <w:rsid w:val="30EB7F50"/>
    <w:rsid w:val="310F62D2"/>
    <w:rsid w:val="311B89B3"/>
    <w:rsid w:val="3120B25B"/>
    <w:rsid w:val="3178AE2C"/>
    <w:rsid w:val="31B90C4A"/>
    <w:rsid w:val="32203E5A"/>
    <w:rsid w:val="3223DFC1"/>
    <w:rsid w:val="32B0C295"/>
    <w:rsid w:val="32DA0576"/>
    <w:rsid w:val="32E1448F"/>
    <w:rsid w:val="330F64E6"/>
    <w:rsid w:val="3356F86A"/>
    <w:rsid w:val="3402C2BD"/>
    <w:rsid w:val="345A67FF"/>
    <w:rsid w:val="348D1BEF"/>
    <w:rsid w:val="349EEA2C"/>
    <w:rsid w:val="34E15976"/>
    <w:rsid w:val="34E3F1A5"/>
    <w:rsid w:val="3530DC17"/>
    <w:rsid w:val="353B0612"/>
    <w:rsid w:val="35744C10"/>
    <w:rsid w:val="3592BCE6"/>
    <w:rsid w:val="35BEFBBE"/>
    <w:rsid w:val="35E4D2CB"/>
    <w:rsid w:val="35F2A570"/>
    <w:rsid w:val="36E4097B"/>
    <w:rsid w:val="36FA17FE"/>
    <w:rsid w:val="37182C81"/>
    <w:rsid w:val="37270284"/>
    <w:rsid w:val="379E8B3E"/>
    <w:rsid w:val="37D4B7ED"/>
    <w:rsid w:val="37F28DF0"/>
    <w:rsid w:val="382B0289"/>
    <w:rsid w:val="38482777"/>
    <w:rsid w:val="3884B146"/>
    <w:rsid w:val="38980F30"/>
    <w:rsid w:val="389FEE5D"/>
    <w:rsid w:val="38CE6BD6"/>
    <w:rsid w:val="38F0D865"/>
    <w:rsid w:val="38F368DD"/>
    <w:rsid w:val="3903D8C3"/>
    <w:rsid w:val="390EB9B2"/>
    <w:rsid w:val="3926C6E3"/>
    <w:rsid w:val="39404D2C"/>
    <w:rsid w:val="396A2528"/>
    <w:rsid w:val="39B653FA"/>
    <w:rsid w:val="39C874EC"/>
    <w:rsid w:val="39D03B52"/>
    <w:rsid w:val="3A1CF224"/>
    <w:rsid w:val="3A56E853"/>
    <w:rsid w:val="3A5A6F8B"/>
    <w:rsid w:val="3A744A11"/>
    <w:rsid w:val="3A7A2926"/>
    <w:rsid w:val="3A8C3335"/>
    <w:rsid w:val="3AC3EE68"/>
    <w:rsid w:val="3AD2F5C5"/>
    <w:rsid w:val="3ADFB988"/>
    <w:rsid w:val="3B20BC67"/>
    <w:rsid w:val="3B213874"/>
    <w:rsid w:val="3B2D7423"/>
    <w:rsid w:val="3B4CBF17"/>
    <w:rsid w:val="3C02179F"/>
    <w:rsid w:val="3C22724C"/>
    <w:rsid w:val="3C47F1B8"/>
    <w:rsid w:val="3C4C98F2"/>
    <w:rsid w:val="3C70B1D0"/>
    <w:rsid w:val="3C72BBFB"/>
    <w:rsid w:val="3C845F9B"/>
    <w:rsid w:val="3CACE317"/>
    <w:rsid w:val="3CC2A7B1"/>
    <w:rsid w:val="3CC7994C"/>
    <w:rsid w:val="3CE9A59F"/>
    <w:rsid w:val="3D69228D"/>
    <w:rsid w:val="3DCF594D"/>
    <w:rsid w:val="3DFB4277"/>
    <w:rsid w:val="3DFCE8FE"/>
    <w:rsid w:val="3E299657"/>
    <w:rsid w:val="3E764AAB"/>
    <w:rsid w:val="3E8773F9"/>
    <w:rsid w:val="3EB632A8"/>
    <w:rsid w:val="3ED641F5"/>
    <w:rsid w:val="3F199242"/>
    <w:rsid w:val="3F26F74B"/>
    <w:rsid w:val="3F2B119B"/>
    <w:rsid w:val="3F2C59E8"/>
    <w:rsid w:val="3FA2BE8B"/>
    <w:rsid w:val="3FAA5B21"/>
    <w:rsid w:val="3FBE5535"/>
    <w:rsid w:val="403132A7"/>
    <w:rsid w:val="40386DB0"/>
    <w:rsid w:val="40DBCC79"/>
    <w:rsid w:val="40DFBEF6"/>
    <w:rsid w:val="416E33D9"/>
    <w:rsid w:val="4185EBBB"/>
    <w:rsid w:val="4199B58C"/>
    <w:rsid w:val="41C5D038"/>
    <w:rsid w:val="420B251F"/>
    <w:rsid w:val="42B8DD3F"/>
    <w:rsid w:val="42DD5198"/>
    <w:rsid w:val="42EA52E6"/>
    <w:rsid w:val="42F87C93"/>
    <w:rsid w:val="4328B00D"/>
    <w:rsid w:val="432ACC7A"/>
    <w:rsid w:val="43C91CE6"/>
    <w:rsid w:val="43E10613"/>
    <w:rsid w:val="43FF84EF"/>
    <w:rsid w:val="44198029"/>
    <w:rsid w:val="441C7B78"/>
    <w:rsid w:val="442AB311"/>
    <w:rsid w:val="442C7520"/>
    <w:rsid w:val="443F1748"/>
    <w:rsid w:val="44684061"/>
    <w:rsid w:val="447A42E9"/>
    <w:rsid w:val="4481C431"/>
    <w:rsid w:val="44A3A0CF"/>
    <w:rsid w:val="44D22395"/>
    <w:rsid w:val="44E48A38"/>
    <w:rsid w:val="45205662"/>
    <w:rsid w:val="4525298C"/>
    <w:rsid w:val="452D4E32"/>
    <w:rsid w:val="45597538"/>
    <w:rsid w:val="459FC93D"/>
    <w:rsid w:val="45A050F3"/>
    <w:rsid w:val="45DFCA9F"/>
    <w:rsid w:val="45FE4199"/>
    <w:rsid w:val="4650322E"/>
    <w:rsid w:val="46B76396"/>
    <w:rsid w:val="46E3947E"/>
    <w:rsid w:val="46ECA42D"/>
    <w:rsid w:val="46F5F57F"/>
    <w:rsid w:val="47146C4A"/>
    <w:rsid w:val="472F8744"/>
    <w:rsid w:val="474777D5"/>
    <w:rsid w:val="47EDC430"/>
    <w:rsid w:val="47EE9B05"/>
    <w:rsid w:val="47EEA02E"/>
    <w:rsid w:val="48255F49"/>
    <w:rsid w:val="4856E1BD"/>
    <w:rsid w:val="491B661B"/>
    <w:rsid w:val="4959D83F"/>
    <w:rsid w:val="49B9BE82"/>
    <w:rsid w:val="4A046D22"/>
    <w:rsid w:val="4A0F80D1"/>
    <w:rsid w:val="4A12BC84"/>
    <w:rsid w:val="4A33333C"/>
    <w:rsid w:val="4A69517F"/>
    <w:rsid w:val="4A722697"/>
    <w:rsid w:val="4A7E8FFF"/>
    <w:rsid w:val="4ADD4094"/>
    <w:rsid w:val="4AE3C218"/>
    <w:rsid w:val="4B47AF14"/>
    <w:rsid w:val="4B57237C"/>
    <w:rsid w:val="4BD1D810"/>
    <w:rsid w:val="4C1F15F6"/>
    <w:rsid w:val="4CA7A1BC"/>
    <w:rsid w:val="4D337DD2"/>
    <w:rsid w:val="4D583C0A"/>
    <w:rsid w:val="4D9D201D"/>
    <w:rsid w:val="4DA2F96F"/>
    <w:rsid w:val="4DB3B326"/>
    <w:rsid w:val="4E2D37AD"/>
    <w:rsid w:val="4E3A1C7D"/>
    <w:rsid w:val="4EB706AF"/>
    <w:rsid w:val="4F1FF072"/>
    <w:rsid w:val="4F4E5C8D"/>
    <w:rsid w:val="4F60A0E4"/>
    <w:rsid w:val="4F87FF78"/>
    <w:rsid w:val="5016B6D1"/>
    <w:rsid w:val="503F7DF1"/>
    <w:rsid w:val="50483E14"/>
    <w:rsid w:val="504B16C2"/>
    <w:rsid w:val="5085F2B4"/>
    <w:rsid w:val="509BA7A0"/>
    <w:rsid w:val="51A37841"/>
    <w:rsid w:val="51B2B2F0"/>
    <w:rsid w:val="51B3E788"/>
    <w:rsid w:val="51B81343"/>
    <w:rsid w:val="51C91C47"/>
    <w:rsid w:val="51EC3AEF"/>
    <w:rsid w:val="51EF6BC1"/>
    <w:rsid w:val="5289E8C8"/>
    <w:rsid w:val="52B75926"/>
    <w:rsid w:val="52BCB171"/>
    <w:rsid w:val="534E2D5D"/>
    <w:rsid w:val="53B32DFF"/>
    <w:rsid w:val="53E69624"/>
    <w:rsid w:val="53EE0F85"/>
    <w:rsid w:val="547C16C9"/>
    <w:rsid w:val="5488ABE4"/>
    <w:rsid w:val="54992DB0"/>
    <w:rsid w:val="54CAA647"/>
    <w:rsid w:val="55187039"/>
    <w:rsid w:val="553A5DE6"/>
    <w:rsid w:val="558BE83E"/>
    <w:rsid w:val="55AFC9F3"/>
    <w:rsid w:val="5611FCF6"/>
    <w:rsid w:val="568990A7"/>
    <w:rsid w:val="56A02945"/>
    <w:rsid w:val="56B0645F"/>
    <w:rsid w:val="56B861D5"/>
    <w:rsid w:val="56B985E2"/>
    <w:rsid w:val="56C1599F"/>
    <w:rsid w:val="56EDB73D"/>
    <w:rsid w:val="56F1FF52"/>
    <w:rsid w:val="56F279D1"/>
    <w:rsid w:val="572A97ED"/>
    <w:rsid w:val="575EE0C7"/>
    <w:rsid w:val="579B1AD1"/>
    <w:rsid w:val="57BFCC4D"/>
    <w:rsid w:val="588D2F21"/>
    <w:rsid w:val="58936888"/>
    <w:rsid w:val="58A5BB58"/>
    <w:rsid w:val="58AAE136"/>
    <w:rsid w:val="58F3E2BF"/>
    <w:rsid w:val="590050B1"/>
    <w:rsid w:val="593C62C4"/>
    <w:rsid w:val="5983C84F"/>
    <w:rsid w:val="59F395D5"/>
    <w:rsid w:val="5A25DE6A"/>
    <w:rsid w:val="5A41A417"/>
    <w:rsid w:val="5A521976"/>
    <w:rsid w:val="5A8C4152"/>
    <w:rsid w:val="5AE42297"/>
    <w:rsid w:val="5AF194C3"/>
    <w:rsid w:val="5B202A50"/>
    <w:rsid w:val="5B3D7B4C"/>
    <w:rsid w:val="5B596DA3"/>
    <w:rsid w:val="5B6DD4AD"/>
    <w:rsid w:val="5B7130A4"/>
    <w:rsid w:val="5C78341B"/>
    <w:rsid w:val="5C9561B7"/>
    <w:rsid w:val="5CAE569D"/>
    <w:rsid w:val="5D88C750"/>
    <w:rsid w:val="5D8E415E"/>
    <w:rsid w:val="5E00416F"/>
    <w:rsid w:val="5EAA5812"/>
    <w:rsid w:val="5F024F18"/>
    <w:rsid w:val="5F353819"/>
    <w:rsid w:val="5FA6FB9B"/>
    <w:rsid w:val="5FCD8B53"/>
    <w:rsid w:val="60137089"/>
    <w:rsid w:val="60186991"/>
    <w:rsid w:val="604D4C3A"/>
    <w:rsid w:val="607C1612"/>
    <w:rsid w:val="60801FFF"/>
    <w:rsid w:val="6092E696"/>
    <w:rsid w:val="60EAB899"/>
    <w:rsid w:val="6124BA9D"/>
    <w:rsid w:val="61780188"/>
    <w:rsid w:val="61AEE454"/>
    <w:rsid w:val="61EA8976"/>
    <w:rsid w:val="620EBD76"/>
    <w:rsid w:val="62183CBA"/>
    <w:rsid w:val="62910B86"/>
    <w:rsid w:val="6407A32D"/>
    <w:rsid w:val="64278125"/>
    <w:rsid w:val="6433B7E0"/>
    <w:rsid w:val="645872BD"/>
    <w:rsid w:val="64B08482"/>
    <w:rsid w:val="64CB8206"/>
    <w:rsid w:val="64CC7718"/>
    <w:rsid w:val="64D09A89"/>
    <w:rsid w:val="64EB438F"/>
    <w:rsid w:val="65D8B395"/>
    <w:rsid w:val="6690D566"/>
    <w:rsid w:val="66B28E42"/>
    <w:rsid w:val="66B62A1A"/>
    <w:rsid w:val="66E6DD4C"/>
    <w:rsid w:val="67172018"/>
    <w:rsid w:val="6785BE40"/>
    <w:rsid w:val="67A26DAC"/>
    <w:rsid w:val="68477804"/>
    <w:rsid w:val="6848204E"/>
    <w:rsid w:val="68A4AB58"/>
    <w:rsid w:val="68BEC8B9"/>
    <w:rsid w:val="6906BEA8"/>
    <w:rsid w:val="692FC44A"/>
    <w:rsid w:val="694ADD6B"/>
    <w:rsid w:val="6952DAC8"/>
    <w:rsid w:val="6956845F"/>
    <w:rsid w:val="69788A18"/>
    <w:rsid w:val="6994AF55"/>
    <w:rsid w:val="69A0E7C0"/>
    <w:rsid w:val="69E3C37D"/>
    <w:rsid w:val="69F9276F"/>
    <w:rsid w:val="6A26B4F1"/>
    <w:rsid w:val="6A29455D"/>
    <w:rsid w:val="6A60246E"/>
    <w:rsid w:val="6A66A3AD"/>
    <w:rsid w:val="6A83539F"/>
    <w:rsid w:val="6A94CFA4"/>
    <w:rsid w:val="6AC6D963"/>
    <w:rsid w:val="6AE6F04F"/>
    <w:rsid w:val="6AF6ABFD"/>
    <w:rsid w:val="6AFE5C53"/>
    <w:rsid w:val="6B11FB67"/>
    <w:rsid w:val="6B77C5CA"/>
    <w:rsid w:val="6BAA7A37"/>
    <w:rsid w:val="6BE20A87"/>
    <w:rsid w:val="6C1DA6C8"/>
    <w:rsid w:val="6C7533DC"/>
    <w:rsid w:val="6D24E0BD"/>
    <w:rsid w:val="6D2B37D8"/>
    <w:rsid w:val="6D71FD1A"/>
    <w:rsid w:val="6E5C138A"/>
    <w:rsid w:val="6E68DDD0"/>
    <w:rsid w:val="6E8C451B"/>
    <w:rsid w:val="6EA50D80"/>
    <w:rsid w:val="6EFD3719"/>
    <w:rsid w:val="6F417FC8"/>
    <w:rsid w:val="6F9F838B"/>
    <w:rsid w:val="6FB0FAE1"/>
    <w:rsid w:val="704B4477"/>
    <w:rsid w:val="70C3724A"/>
    <w:rsid w:val="70FA1540"/>
    <w:rsid w:val="7157AB16"/>
    <w:rsid w:val="7167BFA7"/>
    <w:rsid w:val="7189288E"/>
    <w:rsid w:val="719A6F74"/>
    <w:rsid w:val="71E601B3"/>
    <w:rsid w:val="722F5C61"/>
    <w:rsid w:val="72AE7C19"/>
    <w:rsid w:val="72DFC8DA"/>
    <w:rsid w:val="72EF482A"/>
    <w:rsid w:val="738821B5"/>
    <w:rsid w:val="73A3155A"/>
    <w:rsid w:val="73ECADFF"/>
    <w:rsid w:val="73F96820"/>
    <w:rsid w:val="7431B961"/>
    <w:rsid w:val="74518068"/>
    <w:rsid w:val="745CFFBD"/>
    <w:rsid w:val="74F4E3D9"/>
    <w:rsid w:val="75208B3C"/>
    <w:rsid w:val="757EE74F"/>
    <w:rsid w:val="759521D6"/>
    <w:rsid w:val="75BD7FAB"/>
    <w:rsid w:val="75CFE131"/>
    <w:rsid w:val="7629F50A"/>
    <w:rsid w:val="763167DD"/>
    <w:rsid w:val="76712D42"/>
    <w:rsid w:val="774F2E13"/>
    <w:rsid w:val="77926E47"/>
    <w:rsid w:val="77F3825F"/>
    <w:rsid w:val="7843DAD8"/>
    <w:rsid w:val="786D2B03"/>
    <w:rsid w:val="7889FA9E"/>
    <w:rsid w:val="7892F7B0"/>
    <w:rsid w:val="789822AB"/>
    <w:rsid w:val="78C5CC7C"/>
    <w:rsid w:val="78E24A4F"/>
    <w:rsid w:val="79218089"/>
    <w:rsid w:val="79683AB5"/>
    <w:rsid w:val="79B09B72"/>
    <w:rsid w:val="79C1C72F"/>
    <w:rsid w:val="79D64213"/>
    <w:rsid w:val="7A38CE36"/>
    <w:rsid w:val="7A5360C9"/>
    <w:rsid w:val="7A85E543"/>
    <w:rsid w:val="7A93F977"/>
    <w:rsid w:val="7A971833"/>
    <w:rsid w:val="7AB563D3"/>
    <w:rsid w:val="7B3066C7"/>
    <w:rsid w:val="7B3FDDA7"/>
    <w:rsid w:val="7B753403"/>
    <w:rsid w:val="7B7B1E28"/>
    <w:rsid w:val="7B7C5181"/>
    <w:rsid w:val="7B800244"/>
    <w:rsid w:val="7B98C3E8"/>
    <w:rsid w:val="7B9ED763"/>
    <w:rsid w:val="7BCB3DE7"/>
    <w:rsid w:val="7BD6F222"/>
    <w:rsid w:val="7BDC920A"/>
    <w:rsid w:val="7BE2871E"/>
    <w:rsid w:val="7BF767D4"/>
    <w:rsid w:val="7C44C86B"/>
    <w:rsid w:val="7C8432F8"/>
    <w:rsid w:val="7CB85D1E"/>
    <w:rsid w:val="7D2E56BF"/>
    <w:rsid w:val="7D383BAD"/>
    <w:rsid w:val="7D436872"/>
    <w:rsid w:val="7D62FA00"/>
    <w:rsid w:val="7D7690AA"/>
    <w:rsid w:val="7D9084A1"/>
    <w:rsid w:val="7DE1EEB3"/>
    <w:rsid w:val="7E0862B3"/>
    <w:rsid w:val="7E2CDB61"/>
    <w:rsid w:val="7E682AB7"/>
    <w:rsid w:val="7E769D7B"/>
    <w:rsid w:val="7E837456"/>
    <w:rsid w:val="7E8778C4"/>
    <w:rsid w:val="7F066530"/>
    <w:rsid w:val="7FCDB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3">
    <w:name w:val="heading 3"/>
    <w:basedOn w:val="Normal"/>
    <w:next w:val="Normal"/>
    <w:uiPriority w:val="9"/>
    <w:unhideWhenUsed/>
    <w:qFormat/>
    <w:rsid w:val="3CE9A59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racisted.sco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w.genially.com/63a06f20027baa0019a86ae1" TargetMode="External"/><Relationship Id="rId4" Type="http://schemas.openxmlformats.org/officeDocument/2006/relationships/settings" Target="settings.xml"/><Relationship Id="rId9" Type="http://schemas.openxmlformats.org/officeDocument/2006/relationships/hyperlink" Target="https://www.gov.scot/publications/national-improvement-framework-2026/"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A33C7"/>
    <w:rsid w:val="001B0673"/>
    <w:rsid w:val="001D631E"/>
    <w:rsid w:val="00227172"/>
    <w:rsid w:val="002419D4"/>
    <w:rsid w:val="00287305"/>
    <w:rsid w:val="003B17BC"/>
    <w:rsid w:val="004660BF"/>
    <w:rsid w:val="005B38A5"/>
    <w:rsid w:val="005B6408"/>
    <w:rsid w:val="005C2E05"/>
    <w:rsid w:val="005E18E1"/>
    <w:rsid w:val="005E4F41"/>
    <w:rsid w:val="005F6D31"/>
    <w:rsid w:val="00656EA2"/>
    <w:rsid w:val="00660D73"/>
    <w:rsid w:val="006F25E1"/>
    <w:rsid w:val="00732738"/>
    <w:rsid w:val="00753AA0"/>
    <w:rsid w:val="00767049"/>
    <w:rsid w:val="00786AC2"/>
    <w:rsid w:val="008173B9"/>
    <w:rsid w:val="00846A6B"/>
    <w:rsid w:val="00883F73"/>
    <w:rsid w:val="00884275"/>
    <w:rsid w:val="008B2C45"/>
    <w:rsid w:val="008B5F89"/>
    <w:rsid w:val="00906B16"/>
    <w:rsid w:val="009436A0"/>
    <w:rsid w:val="00944003"/>
    <w:rsid w:val="00992DB0"/>
    <w:rsid w:val="009D4085"/>
    <w:rsid w:val="009E3A32"/>
    <w:rsid w:val="00A25D41"/>
    <w:rsid w:val="00AA10C3"/>
    <w:rsid w:val="00AC60F2"/>
    <w:rsid w:val="00AD552A"/>
    <w:rsid w:val="00B44EC5"/>
    <w:rsid w:val="00B8306F"/>
    <w:rsid w:val="00BB76D4"/>
    <w:rsid w:val="00BD7B9F"/>
    <w:rsid w:val="00BE44A8"/>
    <w:rsid w:val="00C1119E"/>
    <w:rsid w:val="00C51D8C"/>
    <w:rsid w:val="00C86AED"/>
    <w:rsid w:val="00D843B4"/>
    <w:rsid w:val="00DE20AD"/>
    <w:rsid w:val="00DF1244"/>
    <w:rsid w:val="00E578F9"/>
    <w:rsid w:val="00E60C0F"/>
    <w:rsid w:val="00E653FA"/>
    <w:rsid w:val="00E7147B"/>
    <w:rsid w:val="00E93F19"/>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25D9E-FA08-4F4F-A6EB-F800EC3BD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20</Pages>
  <Words>5015</Words>
  <Characters>28587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33535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Mrs Cannon</cp:lastModifiedBy>
  <cp:revision>24</cp:revision>
  <cp:lastPrinted>2026-06-09T13:51:00Z</cp:lastPrinted>
  <dcterms:created xsi:type="dcterms:W3CDTF">2026-05-25T10:12:00Z</dcterms:created>
  <dcterms:modified xsi:type="dcterms:W3CDTF">2026-09-22T09:19:00Z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