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A23" w:rsidRPr="00BC4AFE" w:rsidRDefault="00262DAA">
      <w:pPr>
        <w:rPr>
          <w:rFonts w:ascii="Arial" w:hAnsi="Arial" w:cs="Arial"/>
        </w:rPr>
      </w:pPr>
      <w:r w:rsidRPr="00BC4AFE">
        <w:rPr>
          <w:rFonts w:ascii="Arial" w:hAnsi="Arial" w:cs="Arial"/>
        </w:rPr>
        <w:t>School based policy needs to be created with parents/carers, staff, volunteers, children.</w:t>
      </w:r>
    </w:p>
    <w:p w:rsidR="00262DAA" w:rsidRPr="00BC4AFE" w:rsidRDefault="00262DAA">
      <w:pPr>
        <w:rPr>
          <w:rFonts w:ascii="Arial" w:hAnsi="Arial" w:cs="Arial"/>
        </w:rPr>
      </w:pPr>
      <w:r w:rsidRPr="00BC4AFE">
        <w:rPr>
          <w:rFonts w:ascii="Arial" w:hAnsi="Arial" w:cs="Arial"/>
        </w:rPr>
        <w:t>Template comes from Respect for All</w:t>
      </w:r>
    </w:p>
    <w:p w:rsidR="00262DAA" w:rsidRPr="00BC4AFE" w:rsidRDefault="00262DAA">
      <w:pPr>
        <w:rPr>
          <w:rFonts w:ascii="Arial" w:hAnsi="Arial" w:cs="Arial"/>
        </w:rPr>
      </w:pPr>
      <w:r w:rsidRPr="00BC4AFE">
        <w:rPr>
          <w:rFonts w:ascii="Arial" w:hAnsi="Arial" w:cs="Arial"/>
        </w:rPr>
        <w:t>Must include Inverclyde’s Definition 2025</w:t>
      </w:r>
    </w:p>
    <w:p w:rsidR="00262DAA" w:rsidRPr="00BC4AFE" w:rsidRDefault="00262DAA">
      <w:pPr>
        <w:rPr>
          <w:rFonts w:ascii="Arial" w:hAnsi="Arial" w:cs="Arial"/>
        </w:rPr>
      </w:pPr>
      <w:r w:rsidRPr="00BC4AFE">
        <w:rPr>
          <w:rFonts w:ascii="Arial" w:hAnsi="Arial" w:cs="Arial"/>
        </w:rPr>
        <w:t>Pupil Friendly</w:t>
      </w:r>
      <w:r w:rsidR="00974B8A" w:rsidRPr="00BC4AFE">
        <w:rPr>
          <w:rFonts w:ascii="Arial" w:hAnsi="Arial" w:cs="Arial"/>
        </w:rPr>
        <w:t xml:space="preserve"> (use of graphic)</w:t>
      </w:r>
    </w:p>
    <w:p w:rsidR="00262DAA" w:rsidRPr="00BC4AFE" w:rsidRDefault="00262DAA">
      <w:pPr>
        <w:rPr>
          <w:rFonts w:ascii="Arial" w:hAnsi="Arial" w:cs="Arial"/>
        </w:rPr>
      </w:pPr>
      <w:proofErr w:type="spellStart"/>
      <w:r w:rsidRPr="00BC4AFE">
        <w:rPr>
          <w:rFonts w:ascii="Arial" w:hAnsi="Arial" w:cs="Arial"/>
        </w:rPr>
        <w:t>Particpate</w:t>
      </w:r>
      <w:proofErr w:type="spellEnd"/>
      <w:r w:rsidRPr="00BC4AFE">
        <w:rPr>
          <w:rFonts w:ascii="Arial" w:hAnsi="Arial" w:cs="Arial"/>
        </w:rPr>
        <w:t xml:space="preserve"> in </w:t>
      </w:r>
      <w:proofErr w:type="spellStart"/>
      <w:r w:rsidRPr="00BC4AFE">
        <w:rPr>
          <w:rFonts w:ascii="Arial" w:hAnsi="Arial" w:cs="Arial"/>
        </w:rPr>
        <w:t>antibullying</w:t>
      </w:r>
      <w:proofErr w:type="spellEnd"/>
      <w:r w:rsidRPr="00BC4AFE">
        <w:rPr>
          <w:rFonts w:ascii="Arial" w:hAnsi="Arial" w:cs="Arial"/>
        </w:rPr>
        <w:t xml:space="preserve"> week</w:t>
      </w:r>
      <w:r w:rsidR="00974B8A" w:rsidRPr="00BC4AFE">
        <w:rPr>
          <w:rFonts w:ascii="Arial" w:hAnsi="Arial" w:cs="Arial"/>
        </w:rPr>
        <w:t xml:space="preserve"> (November)</w:t>
      </w:r>
    </w:p>
    <w:p w:rsidR="00262DAA" w:rsidRPr="00BC4AFE" w:rsidRDefault="00262DAA">
      <w:pPr>
        <w:rPr>
          <w:rFonts w:ascii="Arial" w:hAnsi="Arial" w:cs="Arial"/>
        </w:rPr>
      </w:pPr>
      <w:r w:rsidRPr="00BC4AFE">
        <w:rPr>
          <w:rFonts w:ascii="Arial" w:hAnsi="Arial" w:cs="Arial"/>
        </w:rPr>
        <w:t xml:space="preserve">Logo AND MASCOT </w:t>
      </w:r>
    </w:p>
    <w:p w:rsidR="00262DAA" w:rsidRPr="00BC4AFE" w:rsidRDefault="00262DAA">
      <w:pPr>
        <w:rPr>
          <w:rFonts w:ascii="Arial" w:hAnsi="Arial" w:cs="Arial"/>
        </w:rPr>
      </w:pPr>
      <w:r w:rsidRPr="00BC4AFE">
        <w:rPr>
          <w:rFonts w:ascii="Arial" w:hAnsi="Arial" w:cs="Arial"/>
        </w:rPr>
        <w:t>Publicity</w:t>
      </w:r>
    </w:p>
    <w:p w:rsidR="00262DAA" w:rsidRPr="00BC4AFE" w:rsidRDefault="00262DAA">
      <w:pPr>
        <w:rPr>
          <w:rFonts w:ascii="Arial" w:hAnsi="Arial" w:cs="Arial"/>
        </w:rPr>
      </w:pPr>
      <w:r w:rsidRPr="00BC4AFE">
        <w:rPr>
          <w:rFonts w:ascii="Arial" w:hAnsi="Arial" w:cs="Arial"/>
        </w:rPr>
        <w:t>All accusation must go through investigation</w:t>
      </w:r>
    </w:p>
    <w:p w:rsidR="00262DAA" w:rsidRPr="00BC4AFE" w:rsidRDefault="00262DAA">
      <w:pPr>
        <w:rPr>
          <w:rFonts w:ascii="Arial" w:hAnsi="Arial" w:cs="Arial"/>
        </w:rPr>
      </w:pPr>
      <w:r w:rsidRPr="00BC4AFE">
        <w:rPr>
          <w:rFonts w:ascii="Arial" w:hAnsi="Arial" w:cs="Arial"/>
        </w:rPr>
        <w:t>All children should know how to report a bullying incident</w:t>
      </w:r>
    </w:p>
    <w:p w:rsidR="00262DAA" w:rsidRDefault="00262DAA">
      <w:pPr>
        <w:pBdr>
          <w:bottom w:val="single" w:sz="12" w:space="1" w:color="auto"/>
        </w:pBdr>
        <w:rPr>
          <w:rFonts w:ascii="Arial" w:hAnsi="Arial" w:cs="Arial"/>
        </w:rPr>
      </w:pPr>
      <w:r w:rsidRPr="00BC4AFE">
        <w:rPr>
          <w:rFonts w:ascii="Arial" w:hAnsi="Arial" w:cs="Arial"/>
        </w:rPr>
        <w:t>Training 21</w:t>
      </w:r>
      <w:r w:rsidRPr="00BC4AFE">
        <w:rPr>
          <w:rFonts w:ascii="Arial" w:hAnsi="Arial" w:cs="Arial"/>
          <w:vertAlign w:val="superscript"/>
        </w:rPr>
        <w:t>st</w:t>
      </w:r>
      <w:r w:rsidRPr="00BC4AFE">
        <w:rPr>
          <w:rFonts w:ascii="Arial" w:hAnsi="Arial" w:cs="Arial"/>
        </w:rPr>
        <w:t xml:space="preserve"> August online</w:t>
      </w:r>
    </w:p>
    <w:p w:rsidR="007926DF" w:rsidRDefault="007926DF">
      <w:pPr>
        <w:pBdr>
          <w:bottom w:val="single" w:sz="12" w:space="1" w:color="auto"/>
        </w:pBdr>
        <w:rPr>
          <w:rFonts w:ascii="Arial" w:hAnsi="Arial" w:cs="Arial"/>
        </w:rPr>
      </w:pPr>
    </w:p>
    <w:p w:rsidR="007926DF" w:rsidRPr="007926DF" w:rsidRDefault="007926DF">
      <w:pPr>
        <w:pBdr>
          <w:bottom w:val="single" w:sz="12" w:space="1" w:color="auto"/>
        </w:pBdr>
        <w:rPr>
          <w:rFonts w:ascii="Arial" w:hAnsi="Arial" w:cs="Arial"/>
          <w:b/>
        </w:rPr>
      </w:pPr>
      <w:r w:rsidRPr="007926DF">
        <w:rPr>
          <w:rFonts w:ascii="Arial" w:hAnsi="Arial" w:cs="Arial"/>
          <w:b/>
        </w:rPr>
        <w:t xml:space="preserve">What should anti-bullying policies include? Policies should include: </w:t>
      </w:r>
    </w:p>
    <w:p w:rsidR="007926DF" w:rsidRDefault="007926DF">
      <w:pPr>
        <w:pBdr>
          <w:bottom w:val="single" w:sz="12" w:space="1" w:color="auto"/>
        </w:pBdr>
        <w:rPr>
          <w:rFonts w:ascii="Arial" w:hAnsi="Arial" w:cs="Arial"/>
        </w:rPr>
      </w:pPr>
      <w:r w:rsidRPr="007926DF">
        <w:rPr>
          <w:rFonts w:ascii="Arial" w:hAnsi="Arial" w:cs="Arial"/>
        </w:rPr>
        <w:t xml:space="preserve">• </w:t>
      </w:r>
      <w:proofErr w:type="gramStart"/>
      <w:r w:rsidRPr="007926DF">
        <w:rPr>
          <w:rFonts w:ascii="Arial" w:hAnsi="Arial" w:cs="Arial"/>
        </w:rPr>
        <w:t>the</w:t>
      </w:r>
      <w:proofErr w:type="gramEnd"/>
      <w:r w:rsidRPr="007926DF">
        <w:rPr>
          <w:rFonts w:ascii="Arial" w:hAnsi="Arial" w:cs="Arial"/>
        </w:rPr>
        <w:t xml:space="preserve"> agreed national definition of bullying as set out in Respect for All; </w:t>
      </w:r>
    </w:p>
    <w:p w:rsidR="007926DF" w:rsidRDefault="007926DF">
      <w:pPr>
        <w:pBdr>
          <w:bottom w:val="single" w:sz="12" w:space="1" w:color="auto"/>
        </w:pBdr>
        <w:rPr>
          <w:rFonts w:ascii="Arial" w:hAnsi="Arial" w:cs="Arial"/>
        </w:rPr>
      </w:pPr>
      <w:r w:rsidRPr="007926DF">
        <w:rPr>
          <w:rFonts w:ascii="Arial" w:hAnsi="Arial" w:cs="Arial"/>
        </w:rPr>
        <w:t xml:space="preserve">• </w:t>
      </w:r>
      <w:proofErr w:type="gramStart"/>
      <w:r w:rsidRPr="007926DF">
        <w:rPr>
          <w:rFonts w:ascii="Arial" w:hAnsi="Arial" w:cs="Arial"/>
        </w:rPr>
        <w:t>a</w:t>
      </w:r>
      <w:proofErr w:type="gramEnd"/>
      <w:r w:rsidRPr="007926DF">
        <w:rPr>
          <w:rFonts w:ascii="Arial" w:hAnsi="Arial" w:cs="Arial"/>
        </w:rPr>
        <w:t xml:space="preserve"> statement which sets out the organisational stance on bullying and the scope of the policy; • strategies and action statements to describe how all forms of bullying will be prevented and responded to; </w:t>
      </w:r>
    </w:p>
    <w:p w:rsidR="007926DF" w:rsidRDefault="007926DF">
      <w:pPr>
        <w:pBdr>
          <w:bottom w:val="single" w:sz="12" w:space="1" w:color="auto"/>
        </w:pBdr>
        <w:rPr>
          <w:rFonts w:ascii="Arial" w:hAnsi="Arial" w:cs="Arial"/>
        </w:rPr>
      </w:pPr>
      <w:r w:rsidRPr="007926DF">
        <w:rPr>
          <w:rFonts w:ascii="Arial" w:hAnsi="Arial" w:cs="Arial"/>
        </w:rPr>
        <w:t>• a clear statement that bullying is a violation of children’s rights and is incompatible with the UN Convention on the Rights of the Child, now enacted in Scots law; 18</w:t>
      </w:r>
    </w:p>
    <w:p w:rsidR="007926DF" w:rsidRDefault="007926DF">
      <w:pPr>
        <w:pBdr>
          <w:bottom w:val="single" w:sz="12" w:space="1" w:color="auto"/>
        </w:pBdr>
        <w:rPr>
          <w:rFonts w:ascii="Arial" w:hAnsi="Arial" w:cs="Arial"/>
        </w:rPr>
      </w:pPr>
      <w:r w:rsidRPr="007926DF">
        <w:rPr>
          <w:rFonts w:ascii="Arial" w:hAnsi="Arial" w:cs="Arial"/>
        </w:rPr>
        <w:t xml:space="preserve">• a statement of how the application of the policy upholds the statutory equality duties, where it applies, and/or how it will respond to bullying related to the protected characteristics listed in the Equality Act 2010, as well as forms of prejudice and discrimination related to other characteristics, for example socio-economic or appearance-related bullying; </w:t>
      </w:r>
    </w:p>
    <w:p w:rsidR="007926DF" w:rsidRDefault="007926DF">
      <w:pPr>
        <w:pBdr>
          <w:bottom w:val="single" w:sz="12" w:space="1" w:color="auto"/>
        </w:pBdr>
        <w:rPr>
          <w:rFonts w:ascii="Arial" w:hAnsi="Arial" w:cs="Arial"/>
        </w:rPr>
      </w:pPr>
      <w:r w:rsidRPr="007926DF">
        <w:rPr>
          <w:rFonts w:ascii="Arial" w:hAnsi="Arial" w:cs="Arial"/>
        </w:rPr>
        <w:t xml:space="preserve">• </w:t>
      </w:r>
      <w:proofErr w:type="gramStart"/>
      <w:r w:rsidRPr="007926DF">
        <w:rPr>
          <w:rFonts w:ascii="Arial" w:hAnsi="Arial" w:cs="Arial"/>
        </w:rPr>
        <w:t>expectations</w:t>
      </w:r>
      <w:proofErr w:type="gramEnd"/>
      <w:r w:rsidRPr="007926DF">
        <w:rPr>
          <w:rFonts w:ascii="Arial" w:hAnsi="Arial" w:cs="Arial"/>
        </w:rPr>
        <w:t xml:space="preserve"> and responsibilities of staff/volunteers, children and young people and parents to support and uphold the policy aims; </w:t>
      </w:r>
    </w:p>
    <w:p w:rsidR="007926DF" w:rsidRDefault="007926DF">
      <w:pPr>
        <w:pBdr>
          <w:bottom w:val="single" w:sz="12" w:space="1" w:color="auto"/>
        </w:pBdr>
        <w:rPr>
          <w:rFonts w:ascii="Arial" w:hAnsi="Arial" w:cs="Arial"/>
        </w:rPr>
      </w:pPr>
      <w:r w:rsidRPr="007926DF">
        <w:rPr>
          <w:rFonts w:ascii="Arial" w:hAnsi="Arial" w:cs="Arial"/>
        </w:rPr>
        <w:t xml:space="preserve">• </w:t>
      </w:r>
      <w:proofErr w:type="gramStart"/>
      <w:r w:rsidRPr="007926DF">
        <w:rPr>
          <w:rFonts w:ascii="Arial" w:hAnsi="Arial" w:cs="Arial"/>
        </w:rPr>
        <w:t>a</w:t>
      </w:r>
      <w:proofErr w:type="gramEnd"/>
      <w:r w:rsidRPr="007926DF">
        <w:rPr>
          <w:rFonts w:ascii="Arial" w:hAnsi="Arial" w:cs="Arial"/>
        </w:rPr>
        <w:t xml:space="preserve"> clear commitment to promoting and role modelling respectful behaviour by adults in the school or setting; </w:t>
      </w:r>
    </w:p>
    <w:p w:rsidR="007926DF" w:rsidRDefault="007926DF">
      <w:pPr>
        <w:pBdr>
          <w:bottom w:val="single" w:sz="12" w:space="1" w:color="auto"/>
        </w:pBdr>
        <w:rPr>
          <w:rFonts w:ascii="Arial" w:hAnsi="Arial" w:cs="Arial"/>
        </w:rPr>
      </w:pPr>
      <w:r w:rsidRPr="007926DF">
        <w:rPr>
          <w:rFonts w:ascii="Arial" w:hAnsi="Arial" w:cs="Arial"/>
        </w:rPr>
        <w:t xml:space="preserve">• the avoidance of using labelling language, i.e. ‘bullies’, ‘victims’, ‘perpetrators’; </w:t>
      </w:r>
    </w:p>
    <w:p w:rsidR="007926DF" w:rsidRDefault="007926DF">
      <w:pPr>
        <w:pBdr>
          <w:bottom w:val="single" w:sz="12" w:space="1" w:color="auto"/>
        </w:pBdr>
        <w:rPr>
          <w:rFonts w:ascii="Arial" w:hAnsi="Arial" w:cs="Arial"/>
        </w:rPr>
      </w:pPr>
      <w:r w:rsidRPr="007926DF">
        <w:rPr>
          <w:rFonts w:ascii="Arial" w:hAnsi="Arial" w:cs="Arial"/>
        </w:rPr>
        <w:t xml:space="preserve">• </w:t>
      </w:r>
      <w:proofErr w:type="gramStart"/>
      <w:r w:rsidRPr="007926DF">
        <w:rPr>
          <w:rFonts w:ascii="Arial" w:hAnsi="Arial" w:cs="Arial"/>
        </w:rPr>
        <w:t>the</w:t>
      </w:r>
      <w:proofErr w:type="gramEnd"/>
      <w:r w:rsidRPr="007926DF">
        <w:rPr>
          <w:rFonts w:ascii="Arial" w:hAnsi="Arial" w:cs="Arial"/>
        </w:rPr>
        <w:t xml:space="preserve"> recording and monitoring strategies that will be used for management purposes in line with the Data Protection Act 2018, e.g. </w:t>
      </w:r>
      <w:proofErr w:type="spellStart"/>
      <w:r w:rsidRPr="007926DF">
        <w:rPr>
          <w:rFonts w:ascii="Arial" w:hAnsi="Arial" w:cs="Arial"/>
        </w:rPr>
        <w:t>SEEMiS</w:t>
      </w:r>
      <w:proofErr w:type="spellEnd"/>
      <w:r w:rsidRPr="007926DF">
        <w:rPr>
          <w:rFonts w:ascii="Arial" w:hAnsi="Arial" w:cs="Arial"/>
        </w:rPr>
        <w:t xml:space="preserve">; </w:t>
      </w:r>
    </w:p>
    <w:p w:rsidR="007926DF" w:rsidRDefault="007926DF">
      <w:pPr>
        <w:pBdr>
          <w:bottom w:val="single" w:sz="12" w:space="1" w:color="auto"/>
        </w:pBdr>
        <w:rPr>
          <w:rFonts w:ascii="Arial" w:hAnsi="Arial" w:cs="Arial"/>
        </w:rPr>
      </w:pPr>
      <w:r w:rsidRPr="007926DF">
        <w:rPr>
          <w:rFonts w:ascii="Arial" w:hAnsi="Arial" w:cs="Arial"/>
        </w:rPr>
        <w:t xml:space="preserve">• </w:t>
      </w:r>
      <w:proofErr w:type="gramStart"/>
      <w:r w:rsidRPr="007926DF">
        <w:rPr>
          <w:rFonts w:ascii="Arial" w:hAnsi="Arial" w:cs="Arial"/>
        </w:rPr>
        <w:t>evidence</w:t>
      </w:r>
      <w:proofErr w:type="gramEnd"/>
      <w:r w:rsidRPr="007926DF">
        <w:rPr>
          <w:rFonts w:ascii="Arial" w:hAnsi="Arial" w:cs="Arial"/>
        </w:rPr>
        <w:t xml:space="preserve"> that children and young people have been able to access their right to express their views in matters that affect them, and for these views to be given due weight in both policy development and implementation phases; </w:t>
      </w:r>
    </w:p>
    <w:p w:rsidR="007926DF" w:rsidRDefault="007926DF">
      <w:pPr>
        <w:pBdr>
          <w:bottom w:val="single" w:sz="12" w:space="1" w:color="auto"/>
        </w:pBdr>
        <w:rPr>
          <w:rFonts w:ascii="Arial" w:hAnsi="Arial" w:cs="Arial"/>
        </w:rPr>
      </w:pPr>
      <w:r w:rsidRPr="007926DF">
        <w:rPr>
          <w:rFonts w:ascii="Arial" w:hAnsi="Arial" w:cs="Arial"/>
        </w:rPr>
        <w:t xml:space="preserve">• </w:t>
      </w:r>
      <w:proofErr w:type="gramStart"/>
      <w:r w:rsidRPr="007926DF">
        <w:rPr>
          <w:rFonts w:ascii="Arial" w:hAnsi="Arial" w:cs="Arial"/>
        </w:rPr>
        <w:t>evidence</w:t>
      </w:r>
      <w:proofErr w:type="gramEnd"/>
      <w:r w:rsidRPr="007926DF">
        <w:rPr>
          <w:rFonts w:ascii="Arial" w:hAnsi="Arial" w:cs="Arial"/>
        </w:rPr>
        <w:t xml:space="preserve"> that parents have, in line with their rights, been included and consulted in the policy development process; </w:t>
      </w:r>
    </w:p>
    <w:p w:rsidR="007926DF" w:rsidRDefault="007926DF">
      <w:pPr>
        <w:pBdr>
          <w:bottom w:val="single" w:sz="12" w:space="1" w:color="auto"/>
        </w:pBdr>
        <w:rPr>
          <w:rFonts w:ascii="Arial" w:hAnsi="Arial" w:cs="Arial"/>
        </w:rPr>
      </w:pPr>
      <w:r w:rsidRPr="007926DF">
        <w:rPr>
          <w:rFonts w:ascii="Arial" w:hAnsi="Arial" w:cs="Arial"/>
        </w:rPr>
        <w:t xml:space="preserve">• </w:t>
      </w:r>
      <w:proofErr w:type="gramStart"/>
      <w:r w:rsidRPr="007926DF">
        <w:rPr>
          <w:rFonts w:ascii="Arial" w:hAnsi="Arial" w:cs="Arial"/>
        </w:rPr>
        <w:t>evidence</w:t>
      </w:r>
      <w:proofErr w:type="gramEnd"/>
      <w:r w:rsidRPr="007926DF">
        <w:rPr>
          <w:rFonts w:ascii="Arial" w:hAnsi="Arial" w:cs="Arial"/>
        </w:rPr>
        <w:t xml:space="preserve"> that staff/volunteers have been included and consulted in the policy development process; </w:t>
      </w:r>
    </w:p>
    <w:p w:rsidR="007926DF" w:rsidRDefault="007926DF">
      <w:pPr>
        <w:pBdr>
          <w:bottom w:val="single" w:sz="12" w:space="1" w:color="auto"/>
        </w:pBdr>
        <w:rPr>
          <w:rFonts w:ascii="Arial" w:hAnsi="Arial" w:cs="Arial"/>
        </w:rPr>
      </w:pPr>
      <w:r w:rsidRPr="007926DF">
        <w:rPr>
          <w:rFonts w:ascii="Arial" w:hAnsi="Arial" w:cs="Arial"/>
        </w:rPr>
        <w:lastRenderedPageBreak/>
        <w:t xml:space="preserve">• how often the policy will be communicated, evaluated and reviewed with children and young people and their parent(s) and staff/volunteers (it is good practice that this takes place a minimum of every three years); and </w:t>
      </w:r>
    </w:p>
    <w:p w:rsidR="007926DF" w:rsidRPr="00BC4AFE" w:rsidRDefault="007926DF">
      <w:pPr>
        <w:pBdr>
          <w:bottom w:val="single" w:sz="12" w:space="1" w:color="auto"/>
        </w:pBdr>
        <w:rPr>
          <w:rFonts w:ascii="Arial" w:hAnsi="Arial" w:cs="Arial"/>
        </w:rPr>
      </w:pPr>
      <w:r w:rsidRPr="007926DF">
        <w:rPr>
          <w:rFonts w:ascii="Arial" w:hAnsi="Arial" w:cs="Arial"/>
        </w:rPr>
        <w:t xml:space="preserve">• </w:t>
      </w:r>
      <w:proofErr w:type="gramStart"/>
      <w:r w:rsidRPr="007926DF">
        <w:rPr>
          <w:rFonts w:ascii="Arial" w:hAnsi="Arial" w:cs="Arial"/>
        </w:rPr>
        <w:t>a</w:t>
      </w:r>
      <w:proofErr w:type="gramEnd"/>
      <w:r w:rsidRPr="007926DF">
        <w:rPr>
          <w:rFonts w:ascii="Arial" w:hAnsi="Arial" w:cs="Arial"/>
        </w:rPr>
        <w:t xml:space="preserve"> commitment to training and supporting staff and volunteers.</w:t>
      </w:r>
    </w:p>
    <w:p w:rsidR="00AF68A2" w:rsidRPr="00BC4AFE" w:rsidRDefault="00AF68A2">
      <w:pPr>
        <w:rPr>
          <w:rFonts w:ascii="Arial" w:hAnsi="Arial" w:cs="Arial"/>
        </w:rPr>
      </w:pPr>
    </w:p>
    <w:p w:rsidR="00AF68A2" w:rsidRPr="00BC4AFE" w:rsidRDefault="00AF68A2" w:rsidP="00AF68A2">
      <w:pPr>
        <w:spacing w:before="100" w:beforeAutospacing="1" w:after="100" w:afterAutospacing="1" w:line="240" w:lineRule="auto"/>
        <w:outlineLvl w:val="1"/>
        <w:rPr>
          <w:rFonts w:ascii="Arial" w:eastAsia="Times New Roman" w:hAnsi="Arial" w:cs="Arial"/>
          <w:b/>
          <w:bCs/>
          <w:lang w:eastAsia="en-GB"/>
        </w:rPr>
      </w:pPr>
      <w:r w:rsidRPr="00BC4AFE">
        <w:rPr>
          <w:rFonts w:ascii="Segoe UI Symbol" w:eastAsia="Times New Roman" w:hAnsi="Segoe UI Symbol" w:cs="Segoe UI Symbol"/>
          <w:b/>
          <w:bCs/>
          <w:lang w:eastAsia="en-GB"/>
        </w:rPr>
        <w:t>🌟</w:t>
      </w:r>
      <w:r w:rsidRPr="00BC4AFE">
        <w:rPr>
          <w:rFonts w:ascii="Arial" w:eastAsia="Times New Roman" w:hAnsi="Arial" w:cs="Arial"/>
          <w:b/>
          <w:bCs/>
          <w:lang w:eastAsia="en-GB"/>
        </w:rPr>
        <w:t xml:space="preserve"> </w:t>
      </w:r>
      <w:r w:rsidR="00FD45C7" w:rsidRPr="00BC4AFE">
        <w:rPr>
          <w:rFonts w:ascii="Arial" w:eastAsia="Times New Roman" w:hAnsi="Arial" w:cs="Arial"/>
          <w:b/>
          <w:bCs/>
          <w:lang w:eastAsia="en-GB"/>
        </w:rPr>
        <w:t xml:space="preserve">St Andrew’s Primary School </w:t>
      </w:r>
      <w:r w:rsidRPr="00BC4AFE">
        <w:rPr>
          <w:rFonts w:ascii="Arial" w:eastAsia="Times New Roman" w:hAnsi="Arial" w:cs="Arial"/>
          <w:b/>
          <w:bCs/>
          <w:lang w:eastAsia="en-GB"/>
        </w:rPr>
        <w:t>Primary School Anti-Bullying Policy</w:t>
      </w:r>
    </w:p>
    <w:p w:rsidR="00AF68A2" w:rsidRPr="00BC4AFE" w:rsidRDefault="00AF68A2" w:rsidP="00AF68A2">
      <w:p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b/>
          <w:bCs/>
          <w:lang w:eastAsia="en-GB"/>
        </w:rPr>
        <w:t>Date of Review:</w:t>
      </w:r>
      <w:r w:rsidRPr="00BC4AFE">
        <w:rPr>
          <w:rFonts w:ascii="Arial" w:eastAsia="Times New Roman" w:hAnsi="Arial" w:cs="Arial"/>
          <w:lang w:eastAsia="en-GB"/>
        </w:rPr>
        <w:t xml:space="preserve"> [Insert Date</w:t>
      </w:r>
      <w:proofErr w:type="gramStart"/>
      <w:r w:rsidRPr="00BC4AFE">
        <w:rPr>
          <w:rFonts w:ascii="Arial" w:eastAsia="Times New Roman" w:hAnsi="Arial" w:cs="Arial"/>
          <w:lang w:eastAsia="en-GB"/>
        </w:rPr>
        <w:t>]</w:t>
      </w:r>
      <w:proofErr w:type="gramEnd"/>
      <w:r w:rsidRPr="00BC4AFE">
        <w:rPr>
          <w:rFonts w:ascii="Arial" w:eastAsia="Times New Roman" w:hAnsi="Arial" w:cs="Arial"/>
          <w:lang w:eastAsia="en-GB"/>
        </w:rPr>
        <w:br/>
      </w:r>
      <w:r w:rsidRPr="00BC4AFE">
        <w:rPr>
          <w:rFonts w:ascii="Arial" w:eastAsia="Times New Roman" w:hAnsi="Arial" w:cs="Arial"/>
          <w:b/>
          <w:bCs/>
          <w:lang w:eastAsia="en-GB"/>
        </w:rPr>
        <w:t>Next Review Due:</w:t>
      </w:r>
      <w:r w:rsidRPr="00BC4AFE">
        <w:rPr>
          <w:rFonts w:ascii="Arial" w:eastAsia="Times New Roman" w:hAnsi="Arial" w:cs="Arial"/>
          <w:lang w:eastAsia="en-GB"/>
        </w:rPr>
        <w:t xml:space="preserve"> [Insert Date]</w:t>
      </w:r>
    </w:p>
    <w:p w:rsidR="00AF68A2" w:rsidRPr="00BC4AFE" w:rsidRDefault="007926DF" w:rsidP="00AF68A2">
      <w:pPr>
        <w:spacing w:after="0" w:line="240" w:lineRule="auto"/>
        <w:rPr>
          <w:rFonts w:ascii="Arial" w:eastAsia="Times New Roman" w:hAnsi="Arial" w:cs="Arial"/>
          <w:lang w:eastAsia="en-GB"/>
        </w:rPr>
      </w:pPr>
      <w:r>
        <w:rPr>
          <w:rFonts w:ascii="Arial" w:eastAsia="Times New Roman" w:hAnsi="Arial" w:cs="Arial"/>
          <w:lang w:eastAsia="en-GB"/>
        </w:rPr>
        <w:pict>
          <v:rect id="_x0000_i1025" style="width:0;height:1.5pt" o:hralign="center" o:hrstd="t" o:hr="t" fillcolor="#a0a0a0" stroked="f"/>
        </w:pict>
      </w:r>
    </w:p>
    <w:p w:rsidR="00AF68A2" w:rsidRPr="00BC4AFE" w:rsidRDefault="00AF68A2" w:rsidP="00AF68A2">
      <w:pPr>
        <w:spacing w:before="100" w:beforeAutospacing="1" w:after="100" w:afterAutospacing="1" w:line="240" w:lineRule="auto"/>
        <w:outlineLvl w:val="2"/>
        <w:rPr>
          <w:rFonts w:ascii="Arial" w:eastAsia="Times New Roman" w:hAnsi="Arial" w:cs="Arial"/>
          <w:b/>
          <w:bCs/>
          <w:lang w:eastAsia="en-GB"/>
        </w:rPr>
      </w:pPr>
      <w:r w:rsidRPr="00BC4AFE">
        <w:rPr>
          <w:rFonts w:ascii="Arial" w:eastAsia="Times New Roman" w:hAnsi="Arial" w:cs="Arial"/>
          <w:b/>
          <w:bCs/>
          <w:lang w:eastAsia="en-GB"/>
        </w:rPr>
        <w:t>1. Vision and Values</w:t>
      </w:r>
    </w:p>
    <w:p w:rsidR="00AF68A2" w:rsidRPr="00BC4AFE" w:rsidRDefault="00AF68A2" w:rsidP="00AF68A2">
      <w:p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 xml:space="preserve">At </w:t>
      </w:r>
      <w:r w:rsidR="00FD45C7" w:rsidRPr="00BC4AFE">
        <w:rPr>
          <w:rFonts w:ascii="Arial" w:eastAsia="Times New Roman" w:hAnsi="Arial" w:cs="Arial"/>
          <w:lang w:eastAsia="en-GB"/>
        </w:rPr>
        <w:t xml:space="preserve">St Andrew’s Primary School </w:t>
      </w:r>
      <w:r w:rsidRPr="00BC4AFE">
        <w:rPr>
          <w:rFonts w:ascii="Arial" w:eastAsia="Times New Roman" w:hAnsi="Arial" w:cs="Arial"/>
          <w:lang w:eastAsia="en-GB"/>
        </w:rPr>
        <w:t xml:space="preserve">Primary, we are committed to creating a safe, respectful and inclusive environment where every child can learn, grow and thrive free from bullying. Our approach is rooted in the values of </w:t>
      </w:r>
      <w:r w:rsidRPr="00BC4AFE">
        <w:rPr>
          <w:rFonts w:ascii="Arial" w:eastAsia="Times New Roman" w:hAnsi="Arial" w:cs="Arial"/>
          <w:b/>
          <w:bCs/>
          <w:highlight w:val="red"/>
          <w:lang w:eastAsia="en-GB"/>
        </w:rPr>
        <w:t>respect</w:t>
      </w:r>
      <w:r w:rsidRPr="00BC4AFE">
        <w:rPr>
          <w:rFonts w:ascii="Arial" w:eastAsia="Times New Roman" w:hAnsi="Arial" w:cs="Arial"/>
          <w:highlight w:val="red"/>
          <w:lang w:eastAsia="en-GB"/>
        </w:rPr>
        <w:t xml:space="preserve">, </w:t>
      </w:r>
      <w:r w:rsidRPr="00BC4AFE">
        <w:rPr>
          <w:rFonts w:ascii="Arial" w:eastAsia="Times New Roman" w:hAnsi="Arial" w:cs="Arial"/>
          <w:b/>
          <w:bCs/>
          <w:highlight w:val="red"/>
          <w:lang w:eastAsia="en-GB"/>
        </w:rPr>
        <w:t>compassion</w:t>
      </w:r>
      <w:r w:rsidRPr="00BC4AFE">
        <w:rPr>
          <w:rFonts w:ascii="Arial" w:eastAsia="Times New Roman" w:hAnsi="Arial" w:cs="Arial"/>
          <w:highlight w:val="red"/>
          <w:lang w:eastAsia="en-GB"/>
        </w:rPr>
        <w:t xml:space="preserve">, </w:t>
      </w:r>
      <w:r w:rsidRPr="00BC4AFE">
        <w:rPr>
          <w:rFonts w:ascii="Arial" w:eastAsia="Times New Roman" w:hAnsi="Arial" w:cs="Arial"/>
          <w:b/>
          <w:bCs/>
          <w:highlight w:val="red"/>
          <w:lang w:eastAsia="en-GB"/>
        </w:rPr>
        <w:t>equality</w:t>
      </w:r>
      <w:r w:rsidRPr="00BC4AFE">
        <w:rPr>
          <w:rFonts w:ascii="Arial" w:eastAsia="Times New Roman" w:hAnsi="Arial" w:cs="Arial"/>
          <w:highlight w:val="red"/>
          <w:lang w:eastAsia="en-GB"/>
        </w:rPr>
        <w:t xml:space="preserve">, and </w:t>
      </w:r>
      <w:r w:rsidRPr="00BC4AFE">
        <w:rPr>
          <w:rFonts w:ascii="Arial" w:eastAsia="Times New Roman" w:hAnsi="Arial" w:cs="Arial"/>
          <w:b/>
          <w:bCs/>
          <w:highlight w:val="red"/>
          <w:lang w:eastAsia="en-GB"/>
        </w:rPr>
        <w:t>responsibility</w:t>
      </w:r>
      <w:r w:rsidRPr="00BC4AFE">
        <w:rPr>
          <w:rFonts w:ascii="Arial" w:eastAsia="Times New Roman" w:hAnsi="Arial" w:cs="Arial"/>
          <w:highlight w:val="red"/>
          <w:lang w:eastAsia="en-GB"/>
        </w:rPr>
        <w:t>.</w:t>
      </w:r>
    </w:p>
    <w:p w:rsidR="00AF68A2" w:rsidRPr="00BC4AFE" w:rsidRDefault="00AF68A2" w:rsidP="00AF68A2">
      <w:p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 xml:space="preserve">We promote positive relationships and uphold the rights of the child as set out in the </w:t>
      </w:r>
      <w:r w:rsidRPr="00BC4AFE">
        <w:rPr>
          <w:rFonts w:ascii="Arial" w:eastAsia="Times New Roman" w:hAnsi="Arial" w:cs="Arial"/>
          <w:b/>
          <w:bCs/>
          <w:lang w:eastAsia="en-GB"/>
        </w:rPr>
        <w:t>UNCRC</w:t>
      </w:r>
      <w:r w:rsidRPr="00BC4AFE">
        <w:rPr>
          <w:rFonts w:ascii="Arial" w:eastAsia="Times New Roman" w:hAnsi="Arial" w:cs="Arial"/>
          <w:lang w:eastAsia="en-GB"/>
        </w:rPr>
        <w:t xml:space="preserve">, ensuring every learner’s wellbeing is supported through the </w:t>
      </w:r>
      <w:r w:rsidRPr="00BC4AFE">
        <w:rPr>
          <w:rFonts w:ascii="Arial" w:eastAsia="Times New Roman" w:hAnsi="Arial" w:cs="Arial"/>
          <w:b/>
          <w:bCs/>
          <w:lang w:eastAsia="en-GB"/>
        </w:rPr>
        <w:t>GIRFEC</w:t>
      </w:r>
      <w:r w:rsidRPr="00BC4AFE">
        <w:rPr>
          <w:rFonts w:ascii="Arial" w:eastAsia="Times New Roman" w:hAnsi="Arial" w:cs="Arial"/>
          <w:lang w:eastAsia="en-GB"/>
        </w:rPr>
        <w:t xml:space="preserve"> approach.</w:t>
      </w:r>
    </w:p>
    <w:p w:rsidR="00AF68A2" w:rsidRPr="00BC4AFE" w:rsidRDefault="007926DF" w:rsidP="00AF68A2">
      <w:pPr>
        <w:spacing w:after="0" w:line="240" w:lineRule="auto"/>
        <w:rPr>
          <w:rFonts w:ascii="Arial" w:eastAsia="Times New Roman" w:hAnsi="Arial" w:cs="Arial"/>
          <w:lang w:eastAsia="en-GB"/>
        </w:rPr>
      </w:pPr>
      <w:r>
        <w:rPr>
          <w:rFonts w:ascii="Arial" w:eastAsia="Times New Roman" w:hAnsi="Arial" w:cs="Arial"/>
          <w:lang w:eastAsia="en-GB"/>
        </w:rPr>
        <w:pict>
          <v:rect id="_x0000_i1026" style="width:0;height:1.5pt" o:hralign="center" o:hrstd="t" o:hr="t" fillcolor="#a0a0a0" stroked="f"/>
        </w:pict>
      </w:r>
    </w:p>
    <w:p w:rsidR="00AF68A2" w:rsidRPr="00BC4AFE" w:rsidRDefault="00AF68A2" w:rsidP="00AF68A2">
      <w:pPr>
        <w:spacing w:before="100" w:beforeAutospacing="1" w:after="100" w:afterAutospacing="1" w:line="240" w:lineRule="auto"/>
        <w:outlineLvl w:val="2"/>
        <w:rPr>
          <w:rFonts w:ascii="Arial" w:eastAsia="Times New Roman" w:hAnsi="Arial" w:cs="Arial"/>
          <w:b/>
          <w:bCs/>
          <w:lang w:eastAsia="en-GB"/>
        </w:rPr>
      </w:pPr>
      <w:r w:rsidRPr="00BC4AFE">
        <w:rPr>
          <w:rFonts w:ascii="Arial" w:eastAsia="Times New Roman" w:hAnsi="Arial" w:cs="Arial"/>
          <w:b/>
          <w:bCs/>
          <w:lang w:eastAsia="en-GB"/>
        </w:rPr>
        <w:t>2. Definition of Bullying</w:t>
      </w:r>
    </w:p>
    <w:p w:rsidR="00AF68A2" w:rsidRPr="00BC4AFE" w:rsidRDefault="00AF68A2" w:rsidP="00AF68A2">
      <w:p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 xml:space="preserve">In line with </w:t>
      </w:r>
      <w:r w:rsidR="00FD45C7" w:rsidRPr="00BC4AFE">
        <w:rPr>
          <w:rFonts w:ascii="Arial" w:eastAsia="Times New Roman" w:hAnsi="Arial" w:cs="Arial"/>
          <w:b/>
          <w:bCs/>
          <w:lang w:eastAsia="en-GB"/>
        </w:rPr>
        <w:t>national and local</w:t>
      </w:r>
      <w:r w:rsidRPr="00BC4AFE">
        <w:rPr>
          <w:rFonts w:ascii="Arial" w:eastAsia="Times New Roman" w:hAnsi="Arial" w:cs="Arial"/>
          <w:b/>
          <w:bCs/>
          <w:lang w:eastAsia="en-GB"/>
        </w:rPr>
        <w:t xml:space="preserve"> guidance</w:t>
      </w:r>
      <w:r w:rsidRPr="00BC4AFE">
        <w:rPr>
          <w:rFonts w:ascii="Arial" w:eastAsia="Times New Roman" w:hAnsi="Arial" w:cs="Arial"/>
          <w:lang w:eastAsia="en-GB"/>
        </w:rPr>
        <w:t>, we define bullying as:</w:t>
      </w:r>
    </w:p>
    <w:p w:rsidR="00FD45C7" w:rsidRPr="00BC4AFE" w:rsidRDefault="00FD45C7" w:rsidP="00AF68A2">
      <w:p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‘Bullying is face-to-face and/or online behaviour which impacts on a person’s sense of physical and emotional safety, their capacity to feel in control of their life and their ability to respond effectively to the situation they are in.” “The behaviour does not need to be repeated, or intended to cause harm, for it to have an impact. Bullying behaviour can be physical, emotional or verbal and can cause people to feel hurt, threatened, frightened and left out.’ (Respect for All 2024).</w:t>
      </w:r>
    </w:p>
    <w:p w:rsidR="00AF68A2" w:rsidRPr="00BC4AFE" w:rsidRDefault="00AF68A2" w:rsidP="00AF68A2">
      <w:p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It can take the form of:</w:t>
      </w:r>
    </w:p>
    <w:p w:rsidR="00AF68A2" w:rsidRPr="00BC4AFE" w:rsidRDefault="00AF68A2" w:rsidP="00AF68A2">
      <w:pPr>
        <w:numPr>
          <w:ilvl w:val="0"/>
          <w:numId w:val="1"/>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b/>
          <w:bCs/>
          <w:lang w:eastAsia="en-GB"/>
        </w:rPr>
        <w:t>Verbal</w:t>
      </w:r>
      <w:r w:rsidRPr="00BC4AFE">
        <w:rPr>
          <w:rFonts w:ascii="Arial" w:eastAsia="Times New Roman" w:hAnsi="Arial" w:cs="Arial"/>
          <w:lang w:eastAsia="en-GB"/>
        </w:rPr>
        <w:t>: name-calling, threats, gossip</w:t>
      </w:r>
    </w:p>
    <w:p w:rsidR="00AF68A2" w:rsidRPr="00BC4AFE" w:rsidRDefault="00AF68A2" w:rsidP="00AF68A2">
      <w:pPr>
        <w:numPr>
          <w:ilvl w:val="0"/>
          <w:numId w:val="1"/>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b/>
          <w:bCs/>
          <w:lang w:eastAsia="en-GB"/>
        </w:rPr>
        <w:t>Physical</w:t>
      </w:r>
      <w:r w:rsidRPr="00BC4AFE">
        <w:rPr>
          <w:rFonts w:ascii="Arial" w:eastAsia="Times New Roman" w:hAnsi="Arial" w:cs="Arial"/>
          <w:lang w:eastAsia="en-GB"/>
        </w:rPr>
        <w:t>: hitting, pushing, damaging belongings</w:t>
      </w:r>
    </w:p>
    <w:p w:rsidR="00AF68A2" w:rsidRPr="00BC4AFE" w:rsidRDefault="00AF68A2" w:rsidP="00AF68A2">
      <w:pPr>
        <w:numPr>
          <w:ilvl w:val="0"/>
          <w:numId w:val="1"/>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b/>
          <w:bCs/>
          <w:lang w:eastAsia="en-GB"/>
        </w:rPr>
        <w:t>Emotional</w:t>
      </w:r>
      <w:r w:rsidRPr="00BC4AFE">
        <w:rPr>
          <w:rFonts w:ascii="Arial" w:eastAsia="Times New Roman" w:hAnsi="Arial" w:cs="Arial"/>
          <w:lang w:eastAsia="en-GB"/>
        </w:rPr>
        <w:t>: excluding, spreading rumours, manipulation</w:t>
      </w:r>
    </w:p>
    <w:p w:rsidR="00AF68A2" w:rsidRPr="00BC4AFE" w:rsidRDefault="00AF68A2" w:rsidP="00AF68A2">
      <w:pPr>
        <w:numPr>
          <w:ilvl w:val="0"/>
          <w:numId w:val="1"/>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b/>
          <w:bCs/>
          <w:lang w:eastAsia="en-GB"/>
        </w:rPr>
        <w:t>Online (Cyberbullying)</w:t>
      </w:r>
      <w:r w:rsidRPr="00BC4AFE">
        <w:rPr>
          <w:rFonts w:ascii="Arial" w:eastAsia="Times New Roman" w:hAnsi="Arial" w:cs="Arial"/>
          <w:lang w:eastAsia="en-GB"/>
        </w:rPr>
        <w:t>: abusive messages, sharing private images</w:t>
      </w:r>
    </w:p>
    <w:p w:rsidR="00AF68A2" w:rsidRPr="00BC4AFE" w:rsidRDefault="00AF68A2" w:rsidP="00AF68A2">
      <w:pPr>
        <w:numPr>
          <w:ilvl w:val="0"/>
          <w:numId w:val="1"/>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b/>
          <w:bCs/>
          <w:lang w:eastAsia="en-GB"/>
        </w:rPr>
        <w:t>Prejudice-based</w:t>
      </w:r>
      <w:r w:rsidRPr="00BC4AFE">
        <w:rPr>
          <w:rFonts w:ascii="Arial" w:eastAsia="Times New Roman" w:hAnsi="Arial" w:cs="Arial"/>
          <w:lang w:eastAsia="en-GB"/>
        </w:rPr>
        <w:t>: targeting someone because of disability, race, religion, gender, sexuality, or additional support needs</w:t>
      </w:r>
    </w:p>
    <w:p w:rsidR="00AF68A2" w:rsidRDefault="00AF68A2" w:rsidP="00AF68A2">
      <w:p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 xml:space="preserve">Bullying is about </w:t>
      </w:r>
      <w:r w:rsidRPr="00BC4AFE">
        <w:rPr>
          <w:rFonts w:ascii="Arial" w:eastAsia="Times New Roman" w:hAnsi="Arial" w:cs="Arial"/>
          <w:b/>
          <w:bCs/>
          <w:lang w:eastAsia="en-GB"/>
        </w:rPr>
        <w:t>impact</w:t>
      </w:r>
      <w:r w:rsidRPr="00BC4AFE">
        <w:rPr>
          <w:rFonts w:ascii="Arial" w:eastAsia="Times New Roman" w:hAnsi="Arial" w:cs="Arial"/>
          <w:lang w:eastAsia="en-GB"/>
        </w:rPr>
        <w:t>, not intent.</w:t>
      </w:r>
    </w:p>
    <w:p w:rsidR="007926DF" w:rsidRPr="007926DF" w:rsidRDefault="007926DF" w:rsidP="00AF68A2">
      <w:pPr>
        <w:spacing w:before="100" w:beforeAutospacing="1" w:after="100" w:afterAutospacing="1" w:line="240" w:lineRule="auto"/>
        <w:rPr>
          <w:rFonts w:ascii="Arial" w:eastAsia="Times New Roman" w:hAnsi="Arial" w:cs="Arial"/>
          <w:b/>
          <w:lang w:eastAsia="en-GB"/>
        </w:rPr>
      </w:pPr>
      <w:r w:rsidRPr="007926DF">
        <w:rPr>
          <w:rFonts w:ascii="Arial" w:eastAsia="Times New Roman" w:hAnsi="Arial" w:cs="Arial"/>
          <w:b/>
          <w:lang w:eastAsia="en-GB"/>
        </w:rPr>
        <w:t>What is not bullying</w:t>
      </w:r>
      <w:r>
        <w:rPr>
          <w:rFonts w:ascii="Arial" w:eastAsia="Times New Roman" w:hAnsi="Arial" w:cs="Arial"/>
          <w:b/>
          <w:lang w:eastAsia="en-GB"/>
        </w:rPr>
        <w:t>?</w:t>
      </w:r>
    </w:p>
    <w:p w:rsidR="007926DF" w:rsidRDefault="007926DF" w:rsidP="00AF68A2">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‘I</w:t>
      </w:r>
      <w:r w:rsidRPr="007926DF">
        <w:rPr>
          <w:rFonts w:ascii="Arial" w:eastAsia="Times New Roman" w:hAnsi="Arial" w:cs="Arial"/>
          <w:lang w:eastAsia="en-GB"/>
        </w:rPr>
        <w:t>t is recognised that behaviour will be context specific and should be considered on a case-by</w:t>
      </w:r>
      <w:r>
        <w:rPr>
          <w:rFonts w:ascii="Arial" w:eastAsia="Times New Roman" w:hAnsi="Arial" w:cs="Arial"/>
          <w:lang w:eastAsia="en-GB"/>
        </w:rPr>
        <w:t xml:space="preserve"> </w:t>
      </w:r>
      <w:r w:rsidRPr="007926DF">
        <w:rPr>
          <w:rFonts w:ascii="Arial" w:eastAsia="Times New Roman" w:hAnsi="Arial" w:cs="Arial"/>
          <w:lang w:eastAsia="en-GB"/>
        </w:rPr>
        <w:t xml:space="preserve">case basis. In identifying what response is appropriate, it will often be necessary for staff to use their professional judgement to identify the nuanced differences between types of </w:t>
      </w:r>
      <w:r w:rsidRPr="007926DF">
        <w:rPr>
          <w:rFonts w:ascii="Arial" w:eastAsia="Times New Roman" w:hAnsi="Arial" w:cs="Arial"/>
          <w:lang w:eastAsia="en-GB"/>
        </w:rPr>
        <w:lastRenderedPageBreak/>
        <w:t>behaviour. Each set of circumstances will be fact specific, and staff should ensure they have gathered all relevant information before making a determination</w:t>
      </w:r>
      <w:r>
        <w:rPr>
          <w:rFonts w:ascii="Arial" w:eastAsia="Times New Roman" w:hAnsi="Arial" w:cs="Arial"/>
          <w:lang w:eastAsia="en-GB"/>
        </w:rPr>
        <w:t xml:space="preserve">.’ </w:t>
      </w:r>
      <w:r w:rsidRPr="00BC4AFE">
        <w:rPr>
          <w:rFonts w:ascii="Arial" w:eastAsia="Times New Roman" w:hAnsi="Arial" w:cs="Arial"/>
          <w:lang w:eastAsia="en-GB"/>
        </w:rPr>
        <w:t>(Respect for All 2024).</w:t>
      </w:r>
    </w:p>
    <w:p w:rsidR="007926DF" w:rsidRPr="007926DF" w:rsidRDefault="007926DF" w:rsidP="00AF68A2">
      <w:pPr>
        <w:spacing w:before="100" w:beforeAutospacing="1" w:after="100" w:afterAutospacing="1" w:line="240" w:lineRule="auto"/>
        <w:rPr>
          <w:rFonts w:ascii="Arial" w:eastAsia="Times New Roman" w:hAnsi="Arial" w:cs="Arial"/>
          <w:b/>
          <w:lang w:eastAsia="en-GB"/>
        </w:rPr>
      </w:pPr>
      <w:r w:rsidRPr="007926DF">
        <w:rPr>
          <w:rFonts w:ascii="Arial" w:eastAsia="Times New Roman" w:hAnsi="Arial" w:cs="Arial"/>
          <w:b/>
          <w:lang w:eastAsia="en-GB"/>
        </w:rPr>
        <w:t>Conflict</w:t>
      </w:r>
    </w:p>
    <w:p w:rsidR="007926DF" w:rsidRDefault="007926DF" w:rsidP="00AF68A2">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 xml:space="preserve">Sometimes </w:t>
      </w:r>
      <w:r w:rsidRPr="007926DF">
        <w:rPr>
          <w:rFonts w:ascii="Arial" w:eastAsia="Times New Roman" w:hAnsi="Arial" w:cs="Arial"/>
          <w:b/>
          <w:lang w:eastAsia="en-GB"/>
        </w:rPr>
        <w:t>conflict</w:t>
      </w:r>
      <w:r>
        <w:rPr>
          <w:rFonts w:ascii="Arial" w:eastAsia="Times New Roman" w:hAnsi="Arial" w:cs="Arial"/>
          <w:lang w:eastAsia="en-GB"/>
        </w:rPr>
        <w:t xml:space="preserve"> can occur between children at school </w:t>
      </w:r>
      <w:r w:rsidRPr="007926DF">
        <w:rPr>
          <w:rFonts w:ascii="Arial" w:eastAsia="Times New Roman" w:hAnsi="Arial" w:cs="Arial"/>
          <w:b/>
          <w:lang w:eastAsia="en-GB"/>
        </w:rPr>
        <w:t xml:space="preserve">but this is not </w:t>
      </w:r>
      <w:r>
        <w:rPr>
          <w:rFonts w:ascii="Arial" w:eastAsia="Times New Roman" w:hAnsi="Arial" w:cs="Arial"/>
          <w:b/>
          <w:lang w:eastAsia="en-GB"/>
        </w:rPr>
        <w:t>the same as</w:t>
      </w:r>
      <w:r w:rsidRPr="007926DF">
        <w:rPr>
          <w:rFonts w:ascii="Arial" w:eastAsia="Times New Roman" w:hAnsi="Arial" w:cs="Arial"/>
          <w:b/>
          <w:lang w:eastAsia="en-GB"/>
        </w:rPr>
        <w:t xml:space="preserve"> bullying</w:t>
      </w:r>
      <w:r>
        <w:rPr>
          <w:rFonts w:ascii="Arial" w:eastAsia="Times New Roman" w:hAnsi="Arial" w:cs="Arial"/>
          <w:lang w:eastAsia="en-GB"/>
        </w:rPr>
        <w:t>. Respect for All (2024) describes conflict as</w:t>
      </w:r>
      <w:bookmarkStart w:id="0" w:name="_GoBack"/>
      <w:bookmarkEnd w:id="0"/>
      <w:r>
        <w:rPr>
          <w:rFonts w:ascii="Arial" w:eastAsia="Times New Roman" w:hAnsi="Arial" w:cs="Arial"/>
          <w:lang w:eastAsia="en-GB"/>
        </w:rPr>
        <w:t xml:space="preserve">: </w:t>
      </w:r>
      <w:r w:rsidRPr="007926DF">
        <w:rPr>
          <w:rFonts w:ascii="Arial" w:eastAsia="Times New Roman" w:hAnsi="Arial" w:cs="Arial"/>
          <w:i/>
          <w:lang w:eastAsia="en-GB"/>
        </w:rPr>
        <w:t>Usually at least one person doesn't want the conflict to go on unresolved, and will try to take action to improve the situation. It can highlight the importance of the relationship, providing a chance to build on strengths, solve problems, and move forward positively. Healthy relationship conflict is not the same as bullying and is unlikely to lead to bullying as the people involved have a mutual interest in restoring equilibrium and maintaining connection.</w:t>
      </w:r>
    </w:p>
    <w:p w:rsidR="007926DF" w:rsidRPr="00BC4AFE" w:rsidRDefault="007926DF" w:rsidP="00AF68A2">
      <w:pPr>
        <w:spacing w:before="100" w:beforeAutospacing="1" w:after="100" w:afterAutospacing="1" w:line="240" w:lineRule="auto"/>
        <w:rPr>
          <w:rFonts w:ascii="Arial" w:eastAsia="Times New Roman" w:hAnsi="Arial" w:cs="Arial"/>
          <w:lang w:eastAsia="en-GB"/>
        </w:rPr>
      </w:pPr>
    </w:p>
    <w:p w:rsidR="00AF68A2" w:rsidRPr="00BC4AFE" w:rsidRDefault="007926DF" w:rsidP="00AF68A2">
      <w:pPr>
        <w:spacing w:after="0" w:line="240" w:lineRule="auto"/>
        <w:rPr>
          <w:rFonts w:ascii="Arial" w:eastAsia="Times New Roman" w:hAnsi="Arial" w:cs="Arial"/>
          <w:lang w:eastAsia="en-GB"/>
        </w:rPr>
      </w:pPr>
      <w:r>
        <w:rPr>
          <w:rFonts w:ascii="Arial" w:eastAsia="Times New Roman" w:hAnsi="Arial" w:cs="Arial"/>
          <w:lang w:eastAsia="en-GB"/>
        </w:rPr>
        <w:pict>
          <v:rect id="_x0000_i1027" style="width:0;height:1.5pt" o:hralign="center" o:hrstd="t" o:hr="t" fillcolor="#a0a0a0" stroked="f"/>
        </w:pict>
      </w:r>
    </w:p>
    <w:p w:rsidR="00AF68A2" w:rsidRPr="00BC4AFE" w:rsidRDefault="00AF68A2" w:rsidP="00AF68A2">
      <w:pPr>
        <w:spacing w:before="100" w:beforeAutospacing="1" w:after="100" w:afterAutospacing="1" w:line="240" w:lineRule="auto"/>
        <w:outlineLvl w:val="2"/>
        <w:rPr>
          <w:rFonts w:ascii="Arial" w:eastAsia="Times New Roman" w:hAnsi="Arial" w:cs="Arial"/>
          <w:b/>
          <w:bCs/>
          <w:lang w:eastAsia="en-GB"/>
        </w:rPr>
      </w:pPr>
      <w:r w:rsidRPr="00BC4AFE">
        <w:rPr>
          <w:rFonts w:ascii="Arial" w:eastAsia="Times New Roman" w:hAnsi="Arial" w:cs="Arial"/>
          <w:b/>
          <w:bCs/>
          <w:lang w:eastAsia="en-GB"/>
        </w:rPr>
        <w:t>3. Legislative and Policy Framework</w:t>
      </w:r>
    </w:p>
    <w:p w:rsidR="00AF68A2" w:rsidRPr="00BC4AFE" w:rsidRDefault="00AF68A2" w:rsidP="00AF68A2">
      <w:p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This policy is underpinned by:</w:t>
      </w:r>
    </w:p>
    <w:p w:rsidR="00AF68A2" w:rsidRPr="00BC4AFE" w:rsidRDefault="00AF68A2" w:rsidP="00AF68A2">
      <w:pPr>
        <w:numPr>
          <w:ilvl w:val="0"/>
          <w:numId w:val="2"/>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b/>
          <w:bCs/>
          <w:lang w:eastAsia="en-GB"/>
        </w:rPr>
        <w:t>UNCRC</w:t>
      </w:r>
      <w:r w:rsidRPr="00BC4AFE">
        <w:rPr>
          <w:rFonts w:ascii="Arial" w:eastAsia="Times New Roman" w:hAnsi="Arial" w:cs="Arial"/>
          <w:lang w:eastAsia="en-GB"/>
        </w:rPr>
        <w:t>, especially:</w:t>
      </w:r>
    </w:p>
    <w:p w:rsidR="00AF68A2" w:rsidRPr="00BC4AFE" w:rsidRDefault="00AF68A2" w:rsidP="00AF68A2">
      <w:pPr>
        <w:numPr>
          <w:ilvl w:val="1"/>
          <w:numId w:val="2"/>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Article 2: Non-discrimination</w:t>
      </w:r>
    </w:p>
    <w:p w:rsidR="00AF68A2" w:rsidRPr="00BC4AFE" w:rsidRDefault="00AF68A2" w:rsidP="00AF68A2">
      <w:pPr>
        <w:numPr>
          <w:ilvl w:val="1"/>
          <w:numId w:val="2"/>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Article 12: Right to be heard</w:t>
      </w:r>
    </w:p>
    <w:p w:rsidR="00AF68A2" w:rsidRPr="00BC4AFE" w:rsidRDefault="00AF68A2" w:rsidP="00AF68A2">
      <w:pPr>
        <w:numPr>
          <w:ilvl w:val="1"/>
          <w:numId w:val="2"/>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Article 19: Protection from all forms of violence</w:t>
      </w:r>
    </w:p>
    <w:p w:rsidR="00AF68A2" w:rsidRPr="00BC4AFE" w:rsidRDefault="00AF68A2" w:rsidP="00AF68A2">
      <w:pPr>
        <w:numPr>
          <w:ilvl w:val="0"/>
          <w:numId w:val="2"/>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b/>
          <w:bCs/>
          <w:lang w:eastAsia="en-GB"/>
        </w:rPr>
        <w:t>GIRFEC</w:t>
      </w:r>
      <w:r w:rsidRPr="00BC4AFE">
        <w:rPr>
          <w:rFonts w:ascii="Arial" w:eastAsia="Times New Roman" w:hAnsi="Arial" w:cs="Arial"/>
          <w:lang w:eastAsia="en-GB"/>
        </w:rPr>
        <w:t>, ensuring every child is Safe, Healthy, Achieving, Nurtured, Active, Respected, Responsible, Included (SHANARRI)</w:t>
      </w:r>
    </w:p>
    <w:p w:rsidR="00AF68A2" w:rsidRPr="00BC4AFE" w:rsidRDefault="00AF68A2" w:rsidP="00AF68A2">
      <w:pPr>
        <w:numPr>
          <w:ilvl w:val="0"/>
          <w:numId w:val="2"/>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b/>
          <w:bCs/>
          <w:lang w:eastAsia="en-GB"/>
        </w:rPr>
        <w:t>Equality Act 2010</w:t>
      </w:r>
    </w:p>
    <w:p w:rsidR="00AF68A2" w:rsidRPr="00BC4AFE" w:rsidRDefault="00AF68A2" w:rsidP="00AF68A2">
      <w:pPr>
        <w:numPr>
          <w:ilvl w:val="0"/>
          <w:numId w:val="2"/>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b/>
          <w:bCs/>
          <w:lang w:eastAsia="en-GB"/>
        </w:rPr>
        <w:t>Scottish Government’s “Respect for All” (2017)</w:t>
      </w:r>
      <w:r w:rsidRPr="00BC4AFE">
        <w:rPr>
          <w:rFonts w:ascii="Arial" w:eastAsia="Times New Roman" w:hAnsi="Arial" w:cs="Arial"/>
          <w:lang w:eastAsia="en-GB"/>
        </w:rPr>
        <w:t xml:space="preserve"> National Approach to Anti-Bullying</w:t>
      </w:r>
    </w:p>
    <w:p w:rsidR="00AF68A2" w:rsidRPr="00BC4AFE" w:rsidRDefault="00AF68A2" w:rsidP="00AF68A2">
      <w:pPr>
        <w:numPr>
          <w:ilvl w:val="0"/>
          <w:numId w:val="2"/>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b/>
          <w:bCs/>
          <w:lang w:eastAsia="en-GB"/>
        </w:rPr>
        <w:t>Local Authority Policies</w:t>
      </w:r>
      <w:r w:rsidRPr="00BC4AFE">
        <w:rPr>
          <w:rFonts w:ascii="Arial" w:eastAsia="Times New Roman" w:hAnsi="Arial" w:cs="Arial"/>
          <w:lang w:eastAsia="en-GB"/>
        </w:rPr>
        <w:t xml:space="preserve"> and </w:t>
      </w:r>
      <w:r w:rsidRPr="00BC4AFE">
        <w:rPr>
          <w:rFonts w:ascii="Arial" w:eastAsia="Times New Roman" w:hAnsi="Arial" w:cs="Arial"/>
          <w:b/>
          <w:bCs/>
          <w:lang w:eastAsia="en-GB"/>
        </w:rPr>
        <w:t>Child Protection Procedures</w:t>
      </w:r>
    </w:p>
    <w:p w:rsidR="00AF68A2" w:rsidRPr="00BC4AFE" w:rsidRDefault="007926DF" w:rsidP="00AF68A2">
      <w:pPr>
        <w:spacing w:after="0" w:line="240" w:lineRule="auto"/>
        <w:rPr>
          <w:rFonts w:ascii="Arial" w:eastAsia="Times New Roman" w:hAnsi="Arial" w:cs="Arial"/>
          <w:lang w:eastAsia="en-GB"/>
        </w:rPr>
      </w:pPr>
      <w:r>
        <w:rPr>
          <w:rFonts w:ascii="Arial" w:eastAsia="Times New Roman" w:hAnsi="Arial" w:cs="Arial"/>
          <w:lang w:eastAsia="en-GB"/>
        </w:rPr>
        <w:pict>
          <v:rect id="_x0000_i1028" style="width:0;height:1.5pt" o:hralign="center" o:hrstd="t" o:hr="t" fillcolor="#a0a0a0" stroked="f"/>
        </w:pict>
      </w:r>
    </w:p>
    <w:p w:rsidR="00AF68A2" w:rsidRPr="00BC4AFE" w:rsidRDefault="00AF68A2" w:rsidP="00AF68A2">
      <w:pPr>
        <w:spacing w:before="100" w:beforeAutospacing="1" w:after="100" w:afterAutospacing="1" w:line="240" w:lineRule="auto"/>
        <w:outlineLvl w:val="2"/>
        <w:rPr>
          <w:rFonts w:ascii="Arial" w:eastAsia="Times New Roman" w:hAnsi="Arial" w:cs="Arial"/>
          <w:b/>
          <w:bCs/>
          <w:lang w:eastAsia="en-GB"/>
        </w:rPr>
      </w:pPr>
      <w:r w:rsidRPr="00BC4AFE">
        <w:rPr>
          <w:rFonts w:ascii="Arial" w:eastAsia="Times New Roman" w:hAnsi="Arial" w:cs="Arial"/>
          <w:b/>
          <w:bCs/>
          <w:lang w:eastAsia="en-GB"/>
        </w:rPr>
        <w:t>4. Aims of the Policy</w:t>
      </w:r>
    </w:p>
    <w:p w:rsidR="00AF68A2" w:rsidRPr="00BC4AFE" w:rsidRDefault="00AF68A2" w:rsidP="00AF68A2">
      <w:pPr>
        <w:numPr>
          <w:ilvl w:val="0"/>
          <w:numId w:val="3"/>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Prevent bullying through a whole-school approach</w:t>
      </w:r>
    </w:p>
    <w:p w:rsidR="00AF68A2" w:rsidRPr="00BC4AFE" w:rsidRDefault="00AF68A2" w:rsidP="00AF68A2">
      <w:pPr>
        <w:numPr>
          <w:ilvl w:val="0"/>
          <w:numId w:val="3"/>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Promote a culture of respect, empathy, and kindness</w:t>
      </w:r>
    </w:p>
    <w:p w:rsidR="00AF68A2" w:rsidRPr="00BC4AFE" w:rsidRDefault="00AF68A2" w:rsidP="00AF68A2">
      <w:pPr>
        <w:numPr>
          <w:ilvl w:val="0"/>
          <w:numId w:val="3"/>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Support children and families affected by bullying</w:t>
      </w:r>
    </w:p>
    <w:p w:rsidR="00AF68A2" w:rsidRPr="00BC4AFE" w:rsidRDefault="00AF68A2" w:rsidP="00AF68A2">
      <w:pPr>
        <w:numPr>
          <w:ilvl w:val="0"/>
          <w:numId w:val="3"/>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Respond effectively to all bullying concerns</w:t>
      </w:r>
    </w:p>
    <w:p w:rsidR="00AF68A2" w:rsidRPr="00BC4AFE" w:rsidRDefault="00AF68A2" w:rsidP="00AF68A2">
      <w:pPr>
        <w:numPr>
          <w:ilvl w:val="0"/>
          <w:numId w:val="3"/>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 xml:space="preserve">Enable children to feel </w:t>
      </w:r>
      <w:r w:rsidRPr="00BC4AFE">
        <w:rPr>
          <w:rFonts w:ascii="Arial" w:eastAsia="Times New Roman" w:hAnsi="Arial" w:cs="Arial"/>
          <w:b/>
          <w:bCs/>
          <w:lang w:eastAsia="en-GB"/>
        </w:rPr>
        <w:t>safe</w:t>
      </w:r>
      <w:r w:rsidRPr="00BC4AFE">
        <w:rPr>
          <w:rFonts w:ascii="Arial" w:eastAsia="Times New Roman" w:hAnsi="Arial" w:cs="Arial"/>
          <w:lang w:eastAsia="en-GB"/>
        </w:rPr>
        <w:t xml:space="preserve">, </w:t>
      </w:r>
      <w:r w:rsidRPr="00BC4AFE">
        <w:rPr>
          <w:rFonts w:ascii="Arial" w:eastAsia="Times New Roman" w:hAnsi="Arial" w:cs="Arial"/>
          <w:b/>
          <w:bCs/>
          <w:lang w:eastAsia="en-GB"/>
        </w:rPr>
        <w:t>listened to</w:t>
      </w:r>
      <w:r w:rsidRPr="00BC4AFE">
        <w:rPr>
          <w:rFonts w:ascii="Arial" w:eastAsia="Times New Roman" w:hAnsi="Arial" w:cs="Arial"/>
          <w:lang w:eastAsia="en-GB"/>
        </w:rPr>
        <w:t xml:space="preserve">, and </w:t>
      </w:r>
      <w:r w:rsidRPr="00BC4AFE">
        <w:rPr>
          <w:rFonts w:ascii="Arial" w:eastAsia="Times New Roman" w:hAnsi="Arial" w:cs="Arial"/>
          <w:b/>
          <w:bCs/>
          <w:lang w:eastAsia="en-GB"/>
        </w:rPr>
        <w:t>empowered</w:t>
      </w:r>
    </w:p>
    <w:p w:rsidR="00AF68A2" w:rsidRPr="00BC4AFE" w:rsidRDefault="007926DF" w:rsidP="00AF68A2">
      <w:pPr>
        <w:spacing w:after="0" w:line="240" w:lineRule="auto"/>
        <w:rPr>
          <w:rFonts w:ascii="Arial" w:eastAsia="Times New Roman" w:hAnsi="Arial" w:cs="Arial"/>
          <w:lang w:eastAsia="en-GB"/>
        </w:rPr>
      </w:pPr>
      <w:r>
        <w:rPr>
          <w:rFonts w:ascii="Arial" w:eastAsia="Times New Roman" w:hAnsi="Arial" w:cs="Arial"/>
          <w:lang w:eastAsia="en-GB"/>
        </w:rPr>
        <w:pict>
          <v:rect id="_x0000_i1029" style="width:0;height:1.5pt" o:hralign="center" o:hrstd="t" o:hr="t" fillcolor="#a0a0a0" stroked="f"/>
        </w:pict>
      </w:r>
    </w:p>
    <w:p w:rsidR="00AF68A2" w:rsidRPr="00BC4AFE" w:rsidRDefault="00AF68A2" w:rsidP="00AF68A2">
      <w:pPr>
        <w:spacing w:before="100" w:beforeAutospacing="1" w:after="100" w:afterAutospacing="1" w:line="240" w:lineRule="auto"/>
        <w:outlineLvl w:val="2"/>
        <w:rPr>
          <w:rFonts w:ascii="Arial" w:eastAsia="Times New Roman" w:hAnsi="Arial" w:cs="Arial"/>
          <w:b/>
          <w:bCs/>
          <w:lang w:eastAsia="en-GB"/>
        </w:rPr>
      </w:pPr>
      <w:r w:rsidRPr="00BC4AFE">
        <w:rPr>
          <w:rFonts w:ascii="Arial" w:eastAsia="Times New Roman" w:hAnsi="Arial" w:cs="Arial"/>
          <w:b/>
          <w:bCs/>
          <w:lang w:eastAsia="en-GB"/>
        </w:rPr>
        <w:t>5. Prevention Strategies</w:t>
      </w:r>
    </w:p>
    <w:p w:rsidR="00AF68A2" w:rsidRPr="00BC4AFE" w:rsidRDefault="00AF68A2" w:rsidP="00AF68A2">
      <w:p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We take a proactive approach by:</w:t>
      </w:r>
    </w:p>
    <w:p w:rsidR="00AF68A2" w:rsidRPr="00BC4AFE" w:rsidRDefault="00AF68A2" w:rsidP="00AF68A2">
      <w:pPr>
        <w:numPr>
          <w:ilvl w:val="0"/>
          <w:numId w:val="4"/>
        </w:numPr>
        <w:spacing w:before="100" w:beforeAutospacing="1" w:after="100" w:afterAutospacing="1" w:line="240" w:lineRule="auto"/>
        <w:rPr>
          <w:rFonts w:ascii="Arial" w:eastAsia="Times New Roman" w:hAnsi="Arial" w:cs="Arial"/>
          <w:highlight w:val="red"/>
          <w:lang w:eastAsia="en-GB"/>
        </w:rPr>
      </w:pPr>
      <w:r w:rsidRPr="00BC4AFE">
        <w:rPr>
          <w:rFonts w:ascii="Arial" w:eastAsia="Times New Roman" w:hAnsi="Arial" w:cs="Arial"/>
          <w:highlight w:val="red"/>
          <w:lang w:eastAsia="en-GB"/>
        </w:rPr>
        <w:t xml:space="preserve">Embedding anti-bullying education in the </w:t>
      </w:r>
      <w:r w:rsidRPr="00BC4AFE">
        <w:rPr>
          <w:rFonts w:ascii="Arial" w:eastAsia="Times New Roman" w:hAnsi="Arial" w:cs="Arial"/>
          <w:b/>
          <w:bCs/>
          <w:highlight w:val="red"/>
          <w:lang w:eastAsia="en-GB"/>
        </w:rPr>
        <w:t>Health and Wellbeing</w:t>
      </w:r>
      <w:r w:rsidRPr="00BC4AFE">
        <w:rPr>
          <w:rFonts w:ascii="Arial" w:eastAsia="Times New Roman" w:hAnsi="Arial" w:cs="Arial"/>
          <w:highlight w:val="red"/>
          <w:lang w:eastAsia="en-GB"/>
        </w:rPr>
        <w:t xml:space="preserve"> curriculum</w:t>
      </w:r>
    </w:p>
    <w:p w:rsidR="00AF68A2" w:rsidRPr="00BC4AFE" w:rsidRDefault="00AF68A2" w:rsidP="00AF68A2">
      <w:pPr>
        <w:numPr>
          <w:ilvl w:val="0"/>
          <w:numId w:val="4"/>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Using restorative practices to build strong peer relationships</w:t>
      </w:r>
    </w:p>
    <w:p w:rsidR="00AF68A2" w:rsidRPr="00BC4AFE" w:rsidRDefault="00AF68A2" w:rsidP="00AF68A2">
      <w:pPr>
        <w:numPr>
          <w:ilvl w:val="0"/>
          <w:numId w:val="4"/>
        </w:numPr>
        <w:spacing w:before="100" w:beforeAutospacing="1" w:after="100" w:afterAutospacing="1" w:line="240" w:lineRule="auto"/>
        <w:rPr>
          <w:rFonts w:ascii="Arial" w:eastAsia="Times New Roman" w:hAnsi="Arial" w:cs="Arial"/>
          <w:highlight w:val="red"/>
          <w:lang w:eastAsia="en-GB"/>
        </w:rPr>
      </w:pPr>
      <w:r w:rsidRPr="00BC4AFE">
        <w:rPr>
          <w:rFonts w:ascii="Arial" w:eastAsia="Times New Roman" w:hAnsi="Arial" w:cs="Arial"/>
          <w:highlight w:val="red"/>
          <w:lang w:eastAsia="en-GB"/>
        </w:rPr>
        <w:t>Promoting diversity and inclusion through assemblies, displays, and themed weeks (e.g. Anti-Bullying Week, Safer Internet Day)</w:t>
      </w:r>
      <w:r w:rsidR="004D639A" w:rsidRPr="00BC4AFE">
        <w:rPr>
          <w:rFonts w:ascii="Arial" w:eastAsia="Times New Roman" w:hAnsi="Arial" w:cs="Arial"/>
          <w:highlight w:val="red"/>
          <w:lang w:eastAsia="en-GB"/>
        </w:rPr>
        <w:t xml:space="preserve">  </w:t>
      </w:r>
      <w:r w:rsidR="004D639A" w:rsidRPr="00BC4AFE">
        <w:rPr>
          <w:rFonts w:ascii="Arial" w:eastAsia="Times New Roman" w:hAnsi="Arial" w:cs="Arial"/>
          <w:b/>
          <w:highlight w:val="red"/>
          <w:lang w:eastAsia="en-GB"/>
        </w:rPr>
        <w:t xml:space="preserve"> this is should be embedded in daily practice throughout all </w:t>
      </w:r>
      <w:proofErr w:type="spellStart"/>
      <w:r w:rsidR="004D639A" w:rsidRPr="00BC4AFE">
        <w:rPr>
          <w:rFonts w:ascii="Arial" w:eastAsia="Times New Roman" w:hAnsi="Arial" w:cs="Arial"/>
          <w:b/>
          <w:highlight w:val="red"/>
          <w:lang w:eastAsia="en-GB"/>
        </w:rPr>
        <w:t>aresas</w:t>
      </w:r>
      <w:proofErr w:type="spellEnd"/>
      <w:r w:rsidR="004D639A" w:rsidRPr="00BC4AFE">
        <w:rPr>
          <w:rFonts w:ascii="Arial" w:eastAsia="Times New Roman" w:hAnsi="Arial" w:cs="Arial"/>
          <w:b/>
          <w:highlight w:val="red"/>
          <w:lang w:eastAsia="en-GB"/>
        </w:rPr>
        <w:t xml:space="preserve"> of the curriculum</w:t>
      </w:r>
    </w:p>
    <w:p w:rsidR="00AF68A2" w:rsidRPr="00BC4AFE" w:rsidRDefault="00AF68A2" w:rsidP="00AF68A2">
      <w:pPr>
        <w:numPr>
          <w:ilvl w:val="0"/>
          <w:numId w:val="4"/>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lastRenderedPageBreak/>
        <w:t>Providing staff training on identifying and addressing bullying</w:t>
      </w:r>
    </w:p>
    <w:p w:rsidR="00AF68A2" w:rsidRPr="00BC4AFE" w:rsidRDefault="00AF68A2" w:rsidP="00AF68A2">
      <w:pPr>
        <w:numPr>
          <w:ilvl w:val="0"/>
          <w:numId w:val="4"/>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 xml:space="preserve">Supporting pupil voice through the </w:t>
      </w:r>
      <w:r w:rsidRPr="00BC4AFE">
        <w:rPr>
          <w:rFonts w:ascii="Arial" w:eastAsia="Times New Roman" w:hAnsi="Arial" w:cs="Arial"/>
          <w:b/>
          <w:bCs/>
          <w:lang w:eastAsia="en-GB"/>
        </w:rPr>
        <w:t>Pupil Council</w:t>
      </w:r>
      <w:r w:rsidRPr="00BC4AFE">
        <w:rPr>
          <w:rFonts w:ascii="Arial" w:eastAsia="Times New Roman" w:hAnsi="Arial" w:cs="Arial"/>
          <w:lang w:eastAsia="en-GB"/>
        </w:rPr>
        <w:t xml:space="preserve">, </w:t>
      </w:r>
      <w:r w:rsidRPr="00BC4AFE">
        <w:rPr>
          <w:rFonts w:ascii="Arial" w:eastAsia="Times New Roman" w:hAnsi="Arial" w:cs="Arial"/>
          <w:b/>
          <w:bCs/>
          <w:highlight w:val="red"/>
          <w:lang w:eastAsia="en-GB"/>
        </w:rPr>
        <w:t>Wellbeing Ambassadors</w:t>
      </w:r>
      <w:r w:rsidRPr="00BC4AFE">
        <w:rPr>
          <w:rFonts w:ascii="Arial" w:eastAsia="Times New Roman" w:hAnsi="Arial" w:cs="Arial"/>
          <w:highlight w:val="red"/>
          <w:lang w:eastAsia="en-GB"/>
        </w:rPr>
        <w:t>,</w:t>
      </w:r>
      <w:r w:rsidRPr="00BC4AFE">
        <w:rPr>
          <w:rFonts w:ascii="Arial" w:eastAsia="Times New Roman" w:hAnsi="Arial" w:cs="Arial"/>
          <w:lang w:eastAsia="en-GB"/>
        </w:rPr>
        <w:t xml:space="preserve"> and class discussions</w:t>
      </w:r>
    </w:p>
    <w:p w:rsidR="00AF68A2" w:rsidRPr="00BC4AFE" w:rsidRDefault="007926DF" w:rsidP="00AF68A2">
      <w:pPr>
        <w:spacing w:after="0" w:line="240" w:lineRule="auto"/>
        <w:rPr>
          <w:rFonts w:ascii="Arial" w:eastAsia="Times New Roman" w:hAnsi="Arial" w:cs="Arial"/>
          <w:lang w:eastAsia="en-GB"/>
        </w:rPr>
      </w:pPr>
      <w:r>
        <w:rPr>
          <w:rFonts w:ascii="Arial" w:eastAsia="Times New Roman" w:hAnsi="Arial" w:cs="Arial"/>
          <w:lang w:eastAsia="en-GB"/>
        </w:rPr>
        <w:pict>
          <v:rect id="_x0000_i1030" style="width:0;height:1.5pt" o:hralign="center" o:hrstd="t" o:hr="t" fillcolor="#a0a0a0" stroked="f"/>
        </w:pict>
      </w:r>
    </w:p>
    <w:p w:rsidR="00AF68A2" w:rsidRPr="00BC4AFE" w:rsidRDefault="00AF68A2" w:rsidP="00AF68A2">
      <w:pPr>
        <w:spacing w:before="100" w:beforeAutospacing="1" w:after="100" w:afterAutospacing="1" w:line="240" w:lineRule="auto"/>
        <w:outlineLvl w:val="2"/>
        <w:rPr>
          <w:rFonts w:ascii="Arial" w:eastAsia="Times New Roman" w:hAnsi="Arial" w:cs="Arial"/>
          <w:b/>
          <w:bCs/>
          <w:lang w:eastAsia="en-GB"/>
        </w:rPr>
      </w:pPr>
      <w:r w:rsidRPr="00BC4AFE">
        <w:rPr>
          <w:rFonts w:ascii="Arial" w:eastAsia="Times New Roman" w:hAnsi="Arial" w:cs="Arial"/>
          <w:b/>
          <w:bCs/>
          <w:lang w:eastAsia="en-GB"/>
        </w:rPr>
        <w:t>6. Reporting Bullying Behaviour</w:t>
      </w:r>
    </w:p>
    <w:p w:rsidR="00AF68A2" w:rsidRPr="00BC4AFE" w:rsidRDefault="00AF68A2" w:rsidP="00AF68A2">
      <w:p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 xml:space="preserve">All members of the school community (pupils, parents/carers, </w:t>
      </w:r>
      <w:proofErr w:type="gramStart"/>
      <w:r w:rsidRPr="00BC4AFE">
        <w:rPr>
          <w:rFonts w:ascii="Arial" w:eastAsia="Times New Roman" w:hAnsi="Arial" w:cs="Arial"/>
          <w:lang w:eastAsia="en-GB"/>
        </w:rPr>
        <w:t>staff</w:t>
      </w:r>
      <w:proofErr w:type="gramEnd"/>
      <w:r w:rsidRPr="00BC4AFE">
        <w:rPr>
          <w:rFonts w:ascii="Arial" w:eastAsia="Times New Roman" w:hAnsi="Arial" w:cs="Arial"/>
          <w:lang w:eastAsia="en-GB"/>
        </w:rPr>
        <w:t>) are encouraged to report concerns. Pupils can report through:</w:t>
      </w:r>
    </w:p>
    <w:p w:rsidR="00AF68A2" w:rsidRPr="00BC4AFE" w:rsidRDefault="00AF68A2" w:rsidP="00AF68A2">
      <w:pPr>
        <w:numPr>
          <w:ilvl w:val="0"/>
          <w:numId w:val="5"/>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Speaking to a trusted adult (teacher, PSA, etc.)</w:t>
      </w:r>
    </w:p>
    <w:p w:rsidR="00AF68A2" w:rsidRPr="00BC4AFE" w:rsidRDefault="004D639A" w:rsidP="00AF68A2">
      <w:pPr>
        <w:numPr>
          <w:ilvl w:val="0"/>
          <w:numId w:val="5"/>
        </w:numPr>
        <w:spacing w:before="100" w:beforeAutospacing="1" w:after="100" w:afterAutospacing="1" w:line="240" w:lineRule="auto"/>
        <w:rPr>
          <w:rFonts w:ascii="Arial" w:eastAsia="Times New Roman" w:hAnsi="Arial" w:cs="Arial"/>
          <w:color w:val="FF0000"/>
          <w:lang w:eastAsia="en-GB"/>
        </w:rPr>
      </w:pPr>
      <w:r w:rsidRPr="00BC4AFE">
        <w:rPr>
          <w:rFonts w:ascii="Arial" w:eastAsia="Times New Roman" w:hAnsi="Arial" w:cs="Arial"/>
          <w:color w:val="FF0000"/>
          <w:lang w:eastAsia="en-GB"/>
        </w:rPr>
        <w:t>Introduction of worry boxes??</w:t>
      </w:r>
      <w:r w:rsidR="00AF68A2" w:rsidRPr="00BC4AFE">
        <w:rPr>
          <w:rFonts w:ascii="Arial" w:eastAsia="Times New Roman" w:hAnsi="Arial" w:cs="Arial"/>
          <w:color w:val="FF0000"/>
          <w:lang w:eastAsia="en-GB"/>
        </w:rPr>
        <w:t>or confidential notes</w:t>
      </w:r>
      <w:r w:rsidRPr="00BC4AFE">
        <w:rPr>
          <w:rFonts w:ascii="Arial" w:eastAsia="Times New Roman" w:hAnsi="Arial" w:cs="Arial"/>
          <w:color w:val="FF0000"/>
          <w:lang w:eastAsia="en-GB"/>
        </w:rPr>
        <w:t xml:space="preserve"> consult pupils &amp; teachers</w:t>
      </w:r>
    </w:p>
    <w:p w:rsidR="00AF68A2" w:rsidRPr="00BC4AFE" w:rsidRDefault="00AF68A2" w:rsidP="00AF68A2">
      <w:pPr>
        <w:numPr>
          <w:ilvl w:val="0"/>
          <w:numId w:val="5"/>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Peer support or digital reporting tools if available</w:t>
      </w:r>
      <w:r w:rsidR="00400C89" w:rsidRPr="00BC4AFE">
        <w:rPr>
          <w:rFonts w:ascii="Arial" w:eastAsia="Times New Roman" w:hAnsi="Arial" w:cs="Arial"/>
          <w:lang w:eastAsia="en-GB"/>
        </w:rPr>
        <w:t>(SEEMIS)</w:t>
      </w:r>
    </w:p>
    <w:p w:rsidR="00AF68A2" w:rsidRPr="00BC4AFE" w:rsidRDefault="00AF68A2" w:rsidP="00AF68A2">
      <w:p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 xml:space="preserve">Reports will be taken </w:t>
      </w:r>
      <w:r w:rsidRPr="00BC4AFE">
        <w:rPr>
          <w:rFonts w:ascii="Arial" w:eastAsia="Times New Roman" w:hAnsi="Arial" w:cs="Arial"/>
          <w:b/>
          <w:bCs/>
          <w:lang w:eastAsia="en-GB"/>
        </w:rPr>
        <w:t>seriously</w:t>
      </w:r>
      <w:r w:rsidRPr="00BC4AFE">
        <w:rPr>
          <w:rFonts w:ascii="Arial" w:eastAsia="Times New Roman" w:hAnsi="Arial" w:cs="Arial"/>
          <w:lang w:eastAsia="en-GB"/>
        </w:rPr>
        <w:t xml:space="preserve">, handled </w:t>
      </w:r>
      <w:r w:rsidRPr="00BC4AFE">
        <w:rPr>
          <w:rFonts w:ascii="Arial" w:eastAsia="Times New Roman" w:hAnsi="Arial" w:cs="Arial"/>
          <w:b/>
          <w:bCs/>
          <w:lang w:eastAsia="en-GB"/>
        </w:rPr>
        <w:t>sensitively</w:t>
      </w:r>
      <w:r w:rsidRPr="00BC4AFE">
        <w:rPr>
          <w:rFonts w:ascii="Arial" w:eastAsia="Times New Roman" w:hAnsi="Arial" w:cs="Arial"/>
          <w:lang w:eastAsia="en-GB"/>
        </w:rPr>
        <w:t xml:space="preserve">, and recorded in line with </w:t>
      </w:r>
      <w:r w:rsidRPr="00BC4AFE">
        <w:rPr>
          <w:rFonts w:ascii="Arial" w:eastAsia="Times New Roman" w:hAnsi="Arial" w:cs="Arial"/>
          <w:b/>
          <w:bCs/>
          <w:lang w:eastAsia="en-GB"/>
        </w:rPr>
        <w:t>GIRFEC</w:t>
      </w:r>
      <w:r w:rsidRPr="00BC4AFE">
        <w:rPr>
          <w:rFonts w:ascii="Arial" w:eastAsia="Times New Roman" w:hAnsi="Arial" w:cs="Arial"/>
          <w:lang w:eastAsia="en-GB"/>
        </w:rPr>
        <w:t xml:space="preserve"> and </w:t>
      </w:r>
      <w:r w:rsidRPr="00BC4AFE">
        <w:rPr>
          <w:rFonts w:ascii="Arial" w:eastAsia="Times New Roman" w:hAnsi="Arial" w:cs="Arial"/>
          <w:b/>
          <w:bCs/>
          <w:lang w:eastAsia="en-GB"/>
        </w:rPr>
        <w:t>local authority guidelines</w:t>
      </w:r>
      <w:r w:rsidRPr="00BC4AFE">
        <w:rPr>
          <w:rFonts w:ascii="Arial" w:eastAsia="Times New Roman" w:hAnsi="Arial" w:cs="Arial"/>
          <w:lang w:eastAsia="en-GB"/>
        </w:rPr>
        <w:t>.</w:t>
      </w:r>
    </w:p>
    <w:p w:rsidR="00AF68A2" w:rsidRPr="00BC4AFE" w:rsidRDefault="007926DF" w:rsidP="00AF68A2">
      <w:pPr>
        <w:spacing w:after="0" w:line="240" w:lineRule="auto"/>
        <w:rPr>
          <w:rFonts w:ascii="Arial" w:eastAsia="Times New Roman" w:hAnsi="Arial" w:cs="Arial"/>
          <w:lang w:eastAsia="en-GB"/>
        </w:rPr>
      </w:pPr>
      <w:r>
        <w:rPr>
          <w:rFonts w:ascii="Arial" w:eastAsia="Times New Roman" w:hAnsi="Arial" w:cs="Arial"/>
          <w:lang w:eastAsia="en-GB"/>
        </w:rPr>
        <w:pict>
          <v:rect id="_x0000_i1031" style="width:0;height:1.5pt" o:hralign="center" o:hrstd="t" o:hr="t" fillcolor="#a0a0a0" stroked="f"/>
        </w:pict>
      </w:r>
    </w:p>
    <w:p w:rsidR="00AF68A2" w:rsidRPr="00BC4AFE" w:rsidRDefault="00AF68A2" w:rsidP="00AF68A2">
      <w:pPr>
        <w:spacing w:before="100" w:beforeAutospacing="1" w:after="100" w:afterAutospacing="1" w:line="240" w:lineRule="auto"/>
        <w:outlineLvl w:val="2"/>
        <w:rPr>
          <w:rFonts w:ascii="Arial" w:eastAsia="Times New Roman" w:hAnsi="Arial" w:cs="Arial"/>
          <w:b/>
          <w:bCs/>
          <w:lang w:eastAsia="en-GB"/>
        </w:rPr>
      </w:pPr>
      <w:r w:rsidRPr="00BC4AFE">
        <w:rPr>
          <w:rFonts w:ascii="Arial" w:eastAsia="Times New Roman" w:hAnsi="Arial" w:cs="Arial"/>
          <w:b/>
          <w:bCs/>
          <w:lang w:eastAsia="en-GB"/>
        </w:rPr>
        <w:t>7. Responding to Bullying</w:t>
      </w:r>
    </w:p>
    <w:p w:rsidR="00AF68A2" w:rsidRPr="00BC4AFE" w:rsidRDefault="00AF68A2" w:rsidP="00AF68A2">
      <w:p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Each incident will be responded to in a fair, child-centred way. This includes:</w:t>
      </w:r>
    </w:p>
    <w:p w:rsidR="00AF68A2" w:rsidRPr="00BC4AFE" w:rsidRDefault="00AF68A2" w:rsidP="00AF68A2">
      <w:pPr>
        <w:numPr>
          <w:ilvl w:val="0"/>
          <w:numId w:val="6"/>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Listening to all parties involved</w:t>
      </w:r>
    </w:p>
    <w:p w:rsidR="00AF68A2" w:rsidRPr="00BC4AFE" w:rsidRDefault="00AF68A2" w:rsidP="00AF68A2">
      <w:pPr>
        <w:numPr>
          <w:ilvl w:val="0"/>
          <w:numId w:val="6"/>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 xml:space="preserve">Assessing the wellbeing needs using the </w:t>
      </w:r>
      <w:r w:rsidRPr="00BC4AFE">
        <w:rPr>
          <w:rFonts w:ascii="Arial" w:eastAsia="Times New Roman" w:hAnsi="Arial" w:cs="Arial"/>
          <w:b/>
          <w:bCs/>
          <w:lang w:eastAsia="en-GB"/>
        </w:rPr>
        <w:t>GIRFEC National Practice Model</w:t>
      </w:r>
    </w:p>
    <w:p w:rsidR="00AF68A2" w:rsidRPr="00BC4AFE" w:rsidRDefault="00AF68A2" w:rsidP="00AF68A2">
      <w:pPr>
        <w:numPr>
          <w:ilvl w:val="0"/>
          <w:numId w:val="6"/>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Using restorative approaches to rebuild relationships</w:t>
      </w:r>
    </w:p>
    <w:p w:rsidR="00AF68A2" w:rsidRPr="00BC4AFE" w:rsidRDefault="00AF68A2" w:rsidP="00AF68A2">
      <w:pPr>
        <w:numPr>
          <w:ilvl w:val="0"/>
          <w:numId w:val="6"/>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Offering support to those affected</w:t>
      </w:r>
    </w:p>
    <w:p w:rsidR="00AF68A2" w:rsidRPr="00BC4AFE" w:rsidRDefault="00AF68A2" w:rsidP="00AF68A2">
      <w:pPr>
        <w:numPr>
          <w:ilvl w:val="0"/>
          <w:numId w:val="6"/>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Monitoring situations over time</w:t>
      </w:r>
    </w:p>
    <w:p w:rsidR="00AF68A2" w:rsidRPr="00BC4AFE" w:rsidRDefault="00AF68A2" w:rsidP="00AF68A2">
      <w:pPr>
        <w:numPr>
          <w:ilvl w:val="0"/>
          <w:numId w:val="6"/>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Involving parents/carers appropriately</w:t>
      </w:r>
    </w:p>
    <w:p w:rsidR="00AF68A2" w:rsidRPr="00BC4AFE" w:rsidRDefault="00AF68A2" w:rsidP="00AF68A2">
      <w:pPr>
        <w:numPr>
          <w:ilvl w:val="0"/>
          <w:numId w:val="6"/>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Recording and evaluating actions taken</w:t>
      </w:r>
    </w:p>
    <w:p w:rsidR="00AF68A2" w:rsidRPr="00BC4AFE" w:rsidRDefault="007926DF" w:rsidP="00AF68A2">
      <w:pPr>
        <w:spacing w:after="0" w:line="240" w:lineRule="auto"/>
        <w:rPr>
          <w:rFonts w:ascii="Arial" w:eastAsia="Times New Roman" w:hAnsi="Arial" w:cs="Arial"/>
          <w:lang w:eastAsia="en-GB"/>
        </w:rPr>
      </w:pPr>
      <w:r>
        <w:rPr>
          <w:rFonts w:ascii="Arial" w:eastAsia="Times New Roman" w:hAnsi="Arial" w:cs="Arial"/>
          <w:lang w:eastAsia="en-GB"/>
        </w:rPr>
        <w:pict>
          <v:rect id="_x0000_i1032" style="width:0;height:1.5pt" o:hralign="center" o:hrstd="t" o:hr="t" fillcolor="#a0a0a0" stroked="f"/>
        </w:pict>
      </w:r>
    </w:p>
    <w:p w:rsidR="00AF68A2" w:rsidRPr="00BC4AFE" w:rsidRDefault="00AF68A2" w:rsidP="00AF68A2">
      <w:pPr>
        <w:spacing w:before="100" w:beforeAutospacing="1" w:after="100" w:afterAutospacing="1" w:line="240" w:lineRule="auto"/>
        <w:outlineLvl w:val="2"/>
        <w:rPr>
          <w:rFonts w:ascii="Arial" w:eastAsia="Times New Roman" w:hAnsi="Arial" w:cs="Arial"/>
          <w:b/>
          <w:bCs/>
          <w:lang w:eastAsia="en-GB"/>
        </w:rPr>
      </w:pPr>
      <w:r w:rsidRPr="00BC4AFE">
        <w:rPr>
          <w:rFonts w:ascii="Arial" w:eastAsia="Times New Roman" w:hAnsi="Arial" w:cs="Arial"/>
          <w:b/>
          <w:bCs/>
          <w:lang w:eastAsia="en-GB"/>
        </w:rPr>
        <w:t>8. Support for Children and Families</w:t>
      </w:r>
    </w:p>
    <w:p w:rsidR="00AF68A2" w:rsidRPr="00BC4AFE" w:rsidRDefault="00AF68A2" w:rsidP="00AF68A2">
      <w:pPr>
        <w:numPr>
          <w:ilvl w:val="0"/>
          <w:numId w:val="7"/>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Support plans (e.g. Child’s Plan) created where needed</w:t>
      </w:r>
    </w:p>
    <w:p w:rsidR="00AF68A2" w:rsidRPr="00BC4AFE" w:rsidRDefault="00AF68A2" w:rsidP="00BC4AFE">
      <w:pPr>
        <w:numPr>
          <w:ilvl w:val="0"/>
          <w:numId w:val="7"/>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Referrals to support services (</w:t>
      </w:r>
      <w:r w:rsidR="00BC4AFE" w:rsidRPr="00BC4AFE">
        <w:rPr>
          <w:rFonts w:ascii="Arial" w:eastAsia="Times New Roman" w:hAnsi="Arial" w:cs="Arial"/>
          <w:lang w:eastAsia="en-GB"/>
        </w:rPr>
        <w:t>partner counselling services</w:t>
      </w:r>
      <w:r w:rsidRPr="00BC4AFE">
        <w:rPr>
          <w:rFonts w:ascii="Arial" w:eastAsia="Times New Roman" w:hAnsi="Arial" w:cs="Arial"/>
          <w:lang w:eastAsia="en-GB"/>
        </w:rPr>
        <w:t>,</w:t>
      </w:r>
      <w:r w:rsidR="00400C89" w:rsidRPr="00BC4AFE">
        <w:rPr>
          <w:rFonts w:ascii="Arial" w:eastAsia="Times New Roman" w:hAnsi="Arial" w:cs="Arial"/>
          <w:lang w:eastAsia="en-GB"/>
        </w:rPr>
        <w:t xml:space="preserve"> , afternoon nurture intervention, </w:t>
      </w:r>
      <w:r w:rsidRPr="00BC4AFE">
        <w:rPr>
          <w:rFonts w:ascii="Arial" w:eastAsia="Times New Roman" w:hAnsi="Arial" w:cs="Arial"/>
          <w:lang w:eastAsia="en-GB"/>
        </w:rPr>
        <w:t>partner agencies)</w:t>
      </w:r>
    </w:p>
    <w:p w:rsidR="00AF68A2" w:rsidRPr="00BC4AFE" w:rsidRDefault="00AF68A2" w:rsidP="00AF68A2">
      <w:pPr>
        <w:numPr>
          <w:ilvl w:val="0"/>
          <w:numId w:val="7"/>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Parent/carer involvement and communication</w:t>
      </w:r>
    </w:p>
    <w:p w:rsidR="00AF68A2" w:rsidRPr="00BC4AFE" w:rsidRDefault="00AF68A2" w:rsidP="00AF68A2">
      <w:pPr>
        <w:numPr>
          <w:ilvl w:val="0"/>
          <w:numId w:val="7"/>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Encouraging peer support networks</w:t>
      </w:r>
    </w:p>
    <w:p w:rsidR="00AF68A2" w:rsidRPr="00BC4AFE" w:rsidRDefault="007926DF" w:rsidP="00AF68A2">
      <w:pPr>
        <w:spacing w:after="0" w:line="240" w:lineRule="auto"/>
        <w:rPr>
          <w:rFonts w:ascii="Arial" w:eastAsia="Times New Roman" w:hAnsi="Arial" w:cs="Arial"/>
          <w:lang w:eastAsia="en-GB"/>
        </w:rPr>
      </w:pPr>
      <w:r>
        <w:rPr>
          <w:rFonts w:ascii="Arial" w:eastAsia="Times New Roman" w:hAnsi="Arial" w:cs="Arial"/>
          <w:lang w:eastAsia="en-GB"/>
        </w:rPr>
        <w:pict>
          <v:rect id="_x0000_i1033" style="width:0;height:1.5pt" o:hralign="center" o:hrstd="t" o:hr="t" fillcolor="#a0a0a0" stroked="f"/>
        </w:pict>
      </w:r>
    </w:p>
    <w:p w:rsidR="00AF68A2" w:rsidRPr="00BC4AFE" w:rsidRDefault="00AF68A2" w:rsidP="00AF68A2">
      <w:pPr>
        <w:spacing w:before="100" w:beforeAutospacing="1" w:after="100" w:afterAutospacing="1" w:line="240" w:lineRule="auto"/>
        <w:outlineLvl w:val="2"/>
        <w:rPr>
          <w:rFonts w:ascii="Arial" w:eastAsia="Times New Roman" w:hAnsi="Arial" w:cs="Arial"/>
          <w:b/>
          <w:bCs/>
          <w:lang w:eastAsia="en-GB"/>
        </w:rPr>
      </w:pPr>
      <w:r w:rsidRPr="00BC4AFE">
        <w:rPr>
          <w:rFonts w:ascii="Arial" w:eastAsia="Times New Roman" w:hAnsi="Arial" w:cs="Arial"/>
          <w:b/>
          <w:bCs/>
          <w:lang w:eastAsia="en-GB"/>
        </w:rPr>
        <w:t>9. Monitoring and Evaluation</w:t>
      </w:r>
    </w:p>
    <w:p w:rsidR="00AF68A2" w:rsidRPr="00BC4AFE" w:rsidRDefault="00AF68A2" w:rsidP="00AF68A2">
      <w:p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The Senior Leadership Team will:</w:t>
      </w:r>
    </w:p>
    <w:p w:rsidR="00AF68A2" w:rsidRPr="00BC4AFE" w:rsidRDefault="00AF68A2" w:rsidP="00AF68A2">
      <w:pPr>
        <w:numPr>
          <w:ilvl w:val="0"/>
          <w:numId w:val="8"/>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Monitor incident reports and identify patterns</w:t>
      </w:r>
    </w:p>
    <w:p w:rsidR="00AF68A2" w:rsidRPr="00BC4AFE" w:rsidRDefault="00AF68A2" w:rsidP="00AF68A2">
      <w:pPr>
        <w:numPr>
          <w:ilvl w:val="0"/>
          <w:numId w:val="8"/>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Gather pupil and parent feedback (surveys, focus groups)</w:t>
      </w:r>
    </w:p>
    <w:p w:rsidR="00AF68A2" w:rsidRPr="00BC4AFE" w:rsidRDefault="00AF68A2" w:rsidP="00AF68A2">
      <w:pPr>
        <w:numPr>
          <w:ilvl w:val="0"/>
          <w:numId w:val="8"/>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Evaluate the effectiveness of prevention and intervention strategies</w:t>
      </w:r>
    </w:p>
    <w:p w:rsidR="00AF68A2" w:rsidRPr="00BC4AFE" w:rsidRDefault="00AF68A2" w:rsidP="00AF68A2">
      <w:pPr>
        <w:numPr>
          <w:ilvl w:val="0"/>
          <w:numId w:val="8"/>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Report to the Parent Council and local authority as appropriate</w:t>
      </w:r>
    </w:p>
    <w:p w:rsidR="00AF68A2" w:rsidRPr="00BC4AFE" w:rsidRDefault="00AF68A2" w:rsidP="00AF68A2">
      <w:p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lastRenderedPageBreak/>
        <w:t>This policy will be reviewed annually in consultation with pupils, staff, and families.</w:t>
      </w:r>
    </w:p>
    <w:p w:rsidR="00AF68A2" w:rsidRPr="00BC4AFE" w:rsidRDefault="007926DF" w:rsidP="00AF68A2">
      <w:pPr>
        <w:spacing w:after="0" w:line="240" w:lineRule="auto"/>
        <w:rPr>
          <w:rFonts w:ascii="Arial" w:eastAsia="Times New Roman" w:hAnsi="Arial" w:cs="Arial"/>
          <w:lang w:eastAsia="en-GB"/>
        </w:rPr>
      </w:pPr>
      <w:r>
        <w:rPr>
          <w:rFonts w:ascii="Arial" w:eastAsia="Times New Roman" w:hAnsi="Arial" w:cs="Arial"/>
          <w:lang w:eastAsia="en-GB"/>
        </w:rPr>
        <w:pict>
          <v:rect id="_x0000_i1034" style="width:0;height:1.5pt" o:hralign="center" o:hrstd="t" o:hr="t" fillcolor="#a0a0a0" stroked="f"/>
        </w:pict>
      </w:r>
    </w:p>
    <w:p w:rsidR="00AF68A2" w:rsidRPr="00BC4AFE" w:rsidRDefault="00AF68A2" w:rsidP="00AF68A2">
      <w:pPr>
        <w:spacing w:before="100" w:beforeAutospacing="1" w:after="100" w:afterAutospacing="1" w:line="240" w:lineRule="auto"/>
        <w:outlineLvl w:val="2"/>
        <w:rPr>
          <w:rFonts w:ascii="Arial" w:eastAsia="Times New Roman" w:hAnsi="Arial" w:cs="Arial"/>
          <w:b/>
          <w:bCs/>
          <w:lang w:eastAsia="en-GB"/>
        </w:rPr>
      </w:pPr>
      <w:r w:rsidRPr="00BC4AFE">
        <w:rPr>
          <w:rFonts w:ascii="Arial" w:eastAsia="Times New Roman" w:hAnsi="Arial" w:cs="Arial"/>
          <w:b/>
          <w:bCs/>
          <w:lang w:eastAsia="en-GB"/>
        </w:rPr>
        <w:t>10. Key Contacts</w:t>
      </w:r>
    </w:p>
    <w:p w:rsidR="00AF68A2" w:rsidRPr="00BC4AFE" w:rsidRDefault="00AF68A2" w:rsidP="00AF68A2">
      <w:pPr>
        <w:numPr>
          <w:ilvl w:val="0"/>
          <w:numId w:val="9"/>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b/>
          <w:bCs/>
          <w:lang w:eastAsia="en-GB"/>
        </w:rPr>
        <w:t>Designated Anti-Bullying Lead:</w:t>
      </w:r>
      <w:r w:rsidRPr="00BC4AFE">
        <w:rPr>
          <w:rFonts w:ascii="Arial" w:eastAsia="Times New Roman" w:hAnsi="Arial" w:cs="Arial"/>
          <w:lang w:eastAsia="en-GB"/>
        </w:rPr>
        <w:t xml:space="preserve"> [</w:t>
      </w:r>
      <w:r w:rsidR="00400C89" w:rsidRPr="00BC4AFE">
        <w:rPr>
          <w:rFonts w:ascii="Arial" w:eastAsia="Times New Roman" w:hAnsi="Arial" w:cs="Arial"/>
          <w:lang w:eastAsia="en-GB"/>
        </w:rPr>
        <w:t>Anton Gallagher</w:t>
      </w:r>
      <w:r w:rsidRPr="00BC4AFE">
        <w:rPr>
          <w:rFonts w:ascii="Arial" w:eastAsia="Times New Roman" w:hAnsi="Arial" w:cs="Arial"/>
          <w:lang w:eastAsia="en-GB"/>
        </w:rPr>
        <w:t>]</w:t>
      </w:r>
    </w:p>
    <w:p w:rsidR="00AF68A2" w:rsidRPr="00BC4AFE" w:rsidRDefault="00AF68A2" w:rsidP="00AF68A2">
      <w:pPr>
        <w:numPr>
          <w:ilvl w:val="0"/>
          <w:numId w:val="9"/>
        </w:numPr>
        <w:spacing w:before="100" w:beforeAutospacing="1" w:after="100" w:afterAutospacing="1" w:line="240" w:lineRule="auto"/>
        <w:rPr>
          <w:rFonts w:ascii="Arial" w:eastAsia="Times New Roman" w:hAnsi="Arial" w:cs="Arial"/>
          <w:lang w:eastAsia="en-GB"/>
        </w:rPr>
      </w:pPr>
      <w:proofErr w:type="spellStart"/>
      <w:r w:rsidRPr="00BC4AFE">
        <w:rPr>
          <w:rFonts w:ascii="Arial" w:eastAsia="Times New Roman" w:hAnsi="Arial" w:cs="Arial"/>
          <w:b/>
          <w:bCs/>
          <w:lang w:eastAsia="en-GB"/>
        </w:rPr>
        <w:t>Headteacher</w:t>
      </w:r>
      <w:proofErr w:type="spellEnd"/>
      <w:r w:rsidRPr="00BC4AFE">
        <w:rPr>
          <w:rFonts w:ascii="Arial" w:eastAsia="Times New Roman" w:hAnsi="Arial" w:cs="Arial"/>
          <w:b/>
          <w:bCs/>
          <w:lang w:eastAsia="en-GB"/>
        </w:rPr>
        <w:t>:</w:t>
      </w:r>
      <w:r w:rsidRPr="00BC4AFE">
        <w:rPr>
          <w:rFonts w:ascii="Arial" w:eastAsia="Times New Roman" w:hAnsi="Arial" w:cs="Arial"/>
          <w:lang w:eastAsia="en-GB"/>
        </w:rPr>
        <w:t xml:space="preserve"> [</w:t>
      </w:r>
      <w:r w:rsidR="00FD45C7" w:rsidRPr="00BC4AFE">
        <w:rPr>
          <w:rFonts w:ascii="Arial" w:eastAsia="Times New Roman" w:hAnsi="Arial" w:cs="Arial"/>
          <w:lang w:eastAsia="en-GB"/>
        </w:rPr>
        <w:t xml:space="preserve">Alan </w:t>
      </w:r>
      <w:proofErr w:type="spellStart"/>
      <w:r w:rsidR="00FD45C7" w:rsidRPr="00BC4AFE">
        <w:rPr>
          <w:rFonts w:ascii="Arial" w:eastAsia="Times New Roman" w:hAnsi="Arial" w:cs="Arial"/>
          <w:lang w:eastAsia="en-GB"/>
        </w:rPr>
        <w:t>Connick</w:t>
      </w:r>
      <w:proofErr w:type="spellEnd"/>
      <w:r w:rsidRPr="00BC4AFE">
        <w:rPr>
          <w:rFonts w:ascii="Arial" w:eastAsia="Times New Roman" w:hAnsi="Arial" w:cs="Arial"/>
          <w:lang w:eastAsia="en-GB"/>
        </w:rPr>
        <w:t>]</w:t>
      </w:r>
    </w:p>
    <w:p w:rsidR="00AF68A2" w:rsidRPr="00BC4AFE" w:rsidRDefault="00AF68A2" w:rsidP="00AF68A2">
      <w:pPr>
        <w:numPr>
          <w:ilvl w:val="0"/>
          <w:numId w:val="9"/>
        </w:numPr>
        <w:spacing w:before="100" w:beforeAutospacing="1" w:after="100" w:afterAutospacing="1" w:line="240" w:lineRule="auto"/>
        <w:rPr>
          <w:rFonts w:ascii="Arial" w:eastAsia="Times New Roman" w:hAnsi="Arial" w:cs="Arial"/>
          <w:highlight w:val="red"/>
          <w:lang w:eastAsia="en-GB"/>
        </w:rPr>
      </w:pPr>
      <w:r w:rsidRPr="00BC4AFE">
        <w:rPr>
          <w:rFonts w:ascii="Arial" w:eastAsia="Times New Roman" w:hAnsi="Arial" w:cs="Arial"/>
          <w:b/>
          <w:bCs/>
          <w:highlight w:val="red"/>
          <w:lang w:eastAsia="en-GB"/>
        </w:rPr>
        <w:t>Support Services Contact:</w:t>
      </w:r>
      <w:r w:rsidRPr="00BC4AFE">
        <w:rPr>
          <w:rFonts w:ascii="Arial" w:eastAsia="Times New Roman" w:hAnsi="Arial" w:cs="Arial"/>
          <w:highlight w:val="red"/>
          <w:lang w:eastAsia="en-GB"/>
        </w:rPr>
        <w:t xml:space="preserve"> [Insert Name/Email]</w:t>
      </w:r>
    </w:p>
    <w:p w:rsidR="00400C89" w:rsidRPr="00BC4AFE" w:rsidRDefault="00400C89" w:rsidP="00AF68A2">
      <w:pPr>
        <w:numPr>
          <w:ilvl w:val="0"/>
          <w:numId w:val="9"/>
        </w:numPr>
        <w:spacing w:before="100" w:beforeAutospacing="1" w:after="100" w:afterAutospacing="1" w:line="240" w:lineRule="auto"/>
        <w:rPr>
          <w:rFonts w:ascii="Arial" w:eastAsia="Times New Roman" w:hAnsi="Arial" w:cs="Arial"/>
          <w:highlight w:val="red"/>
          <w:lang w:eastAsia="en-GB"/>
        </w:rPr>
      </w:pPr>
    </w:p>
    <w:p w:rsidR="00AF68A2" w:rsidRPr="00BC4AFE" w:rsidRDefault="00AF68A2" w:rsidP="00AF68A2">
      <w:pPr>
        <w:numPr>
          <w:ilvl w:val="0"/>
          <w:numId w:val="9"/>
        </w:numPr>
        <w:spacing w:before="100" w:beforeAutospacing="1" w:after="100" w:afterAutospacing="1" w:line="240" w:lineRule="auto"/>
        <w:rPr>
          <w:rFonts w:ascii="Arial" w:eastAsia="Times New Roman" w:hAnsi="Arial" w:cs="Arial"/>
          <w:highlight w:val="red"/>
          <w:lang w:eastAsia="en-GB"/>
        </w:rPr>
      </w:pPr>
      <w:r w:rsidRPr="00BC4AFE">
        <w:rPr>
          <w:rFonts w:ascii="Arial" w:eastAsia="Times New Roman" w:hAnsi="Arial" w:cs="Arial"/>
          <w:b/>
          <w:bCs/>
          <w:highlight w:val="red"/>
          <w:lang w:eastAsia="en-GB"/>
        </w:rPr>
        <w:t>Local Authority Inclusion Officer:</w:t>
      </w:r>
      <w:r w:rsidRPr="00BC4AFE">
        <w:rPr>
          <w:rFonts w:ascii="Arial" w:eastAsia="Times New Roman" w:hAnsi="Arial" w:cs="Arial"/>
          <w:highlight w:val="red"/>
          <w:lang w:eastAsia="en-GB"/>
        </w:rPr>
        <w:t xml:space="preserve"> [Insert if known]</w:t>
      </w:r>
    </w:p>
    <w:p w:rsidR="00AF68A2" w:rsidRPr="00BC4AFE" w:rsidRDefault="007926DF" w:rsidP="00AF68A2">
      <w:pPr>
        <w:spacing w:after="0" w:line="240" w:lineRule="auto"/>
        <w:rPr>
          <w:rFonts w:ascii="Arial" w:eastAsia="Times New Roman" w:hAnsi="Arial" w:cs="Arial"/>
          <w:lang w:eastAsia="en-GB"/>
        </w:rPr>
      </w:pPr>
      <w:r>
        <w:rPr>
          <w:rFonts w:ascii="Arial" w:eastAsia="Times New Roman" w:hAnsi="Arial" w:cs="Arial"/>
          <w:lang w:eastAsia="en-GB"/>
        </w:rPr>
        <w:pict>
          <v:rect id="_x0000_i1035" style="width:0;height:1.5pt" o:hralign="center" o:hrstd="t" o:hr="t" fillcolor="#a0a0a0" stroked="f"/>
        </w:pict>
      </w:r>
    </w:p>
    <w:p w:rsidR="00AF68A2" w:rsidRPr="00BC4AFE" w:rsidRDefault="00AF68A2" w:rsidP="00AF68A2">
      <w:pPr>
        <w:spacing w:before="100" w:beforeAutospacing="1" w:after="100" w:afterAutospacing="1" w:line="240" w:lineRule="auto"/>
        <w:outlineLvl w:val="2"/>
        <w:rPr>
          <w:rFonts w:ascii="Arial" w:eastAsia="Times New Roman" w:hAnsi="Arial" w:cs="Arial"/>
          <w:b/>
          <w:bCs/>
          <w:lang w:eastAsia="en-GB"/>
        </w:rPr>
      </w:pPr>
      <w:r w:rsidRPr="00BC4AFE">
        <w:rPr>
          <w:rFonts w:ascii="Arial" w:eastAsia="Times New Roman" w:hAnsi="Arial" w:cs="Arial"/>
          <w:b/>
          <w:bCs/>
          <w:lang w:eastAsia="en-GB"/>
        </w:rPr>
        <w:t>11. Policy Links</w:t>
      </w:r>
    </w:p>
    <w:p w:rsidR="00AF68A2" w:rsidRPr="00BC4AFE" w:rsidRDefault="00AF68A2" w:rsidP="00AF68A2">
      <w:pPr>
        <w:numPr>
          <w:ilvl w:val="0"/>
          <w:numId w:val="10"/>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Child Protection Policy</w:t>
      </w:r>
    </w:p>
    <w:p w:rsidR="00AF68A2" w:rsidRPr="00BC4AFE" w:rsidRDefault="00AF68A2" w:rsidP="00AF68A2">
      <w:pPr>
        <w:numPr>
          <w:ilvl w:val="0"/>
          <w:numId w:val="10"/>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Equalities and Diversity Policy</w:t>
      </w:r>
    </w:p>
    <w:p w:rsidR="00AF68A2" w:rsidRPr="00BC4AFE" w:rsidRDefault="00AF68A2" w:rsidP="00AF68A2">
      <w:pPr>
        <w:numPr>
          <w:ilvl w:val="0"/>
          <w:numId w:val="10"/>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Digital Safety Policy</w:t>
      </w:r>
    </w:p>
    <w:p w:rsidR="00AF68A2" w:rsidRPr="00BC4AFE" w:rsidRDefault="00AF68A2" w:rsidP="00AF68A2">
      <w:pPr>
        <w:numPr>
          <w:ilvl w:val="0"/>
          <w:numId w:val="10"/>
        </w:numPr>
        <w:spacing w:before="100" w:beforeAutospacing="1" w:after="100" w:afterAutospacing="1" w:line="240" w:lineRule="auto"/>
        <w:rPr>
          <w:rFonts w:ascii="Arial" w:eastAsia="Times New Roman" w:hAnsi="Arial" w:cs="Arial"/>
          <w:lang w:eastAsia="en-GB"/>
        </w:rPr>
      </w:pPr>
      <w:r w:rsidRPr="00BC4AFE">
        <w:rPr>
          <w:rFonts w:ascii="Arial" w:eastAsia="Times New Roman" w:hAnsi="Arial" w:cs="Arial"/>
          <w:lang w:eastAsia="en-GB"/>
        </w:rPr>
        <w:t>Positive Relationships and Behaviour Policy</w:t>
      </w:r>
    </w:p>
    <w:p w:rsidR="00400C89" w:rsidRPr="00BC4AFE" w:rsidRDefault="00400C89" w:rsidP="00400C89">
      <w:pPr>
        <w:spacing w:before="100" w:beforeAutospacing="1" w:after="100" w:afterAutospacing="1" w:line="240" w:lineRule="auto"/>
        <w:ind w:left="720"/>
        <w:rPr>
          <w:rFonts w:ascii="Arial" w:eastAsia="Times New Roman" w:hAnsi="Arial" w:cs="Arial"/>
          <w:lang w:eastAsia="en-GB"/>
        </w:rPr>
      </w:pPr>
    </w:p>
    <w:p w:rsidR="00AF68A2" w:rsidRPr="00BC4AFE" w:rsidRDefault="00AF68A2">
      <w:pPr>
        <w:rPr>
          <w:rFonts w:ascii="Arial" w:hAnsi="Arial" w:cs="Arial"/>
        </w:rPr>
      </w:pPr>
    </w:p>
    <w:sectPr w:rsidR="00AF68A2" w:rsidRPr="00BC4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8099F"/>
    <w:multiLevelType w:val="multilevel"/>
    <w:tmpl w:val="B0DA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D5A48"/>
    <w:multiLevelType w:val="multilevel"/>
    <w:tmpl w:val="A6BA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F398D"/>
    <w:multiLevelType w:val="multilevel"/>
    <w:tmpl w:val="51B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C6EE3"/>
    <w:multiLevelType w:val="multilevel"/>
    <w:tmpl w:val="8526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53CE0"/>
    <w:multiLevelType w:val="multilevel"/>
    <w:tmpl w:val="1C0C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252EE2"/>
    <w:multiLevelType w:val="multilevel"/>
    <w:tmpl w:val="AABA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E79AB"/>
    <w:multiLevelType w:val="multilevel"/>
    <w:tmpl w:val="D4CA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A24799"/>
    <w:multiLevelType w:val="multilevel"/>
    <w:tmpl w:val="E332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03308"/>
    <w:multiLevelType w:val="multilevel"/>
    <w:tmpl w:val="DE72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45495"/>
    <w:multiLevelType w:val="multilevel"/>
    <w:tmpl w:val="4870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9"/>
  </w:num>
  <w:num w:numId="4">
    <w:abstractNumId w:val="5"/>
  </w:num>
  <w:num w:numId="5">
    <w:abstractNumId w:val="7"/>
  </w:num>
  <w:num w:numId="6">
    <w:abstractNumId w:val="4"/>
  </w:num>
  <w:num w:numId="7">
    <w:abstractNumId w:val="2"/>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AA"/>
    <w:rsid w:val="000C7AEA"/>
    <w:rsid w:val="00262DAA"/>
    <w:rsid w:val="00400C89"/>
    <w:rsid w:val="00473A91"/>
    <w:rsid w:val="004B743B"/>
    <w:rsid w:val="004D639A"/>
    <w:rsid w:val="007725CB"/>
    <w:rsid w:val="007926DF"/>
    <w:rsid w:val="007D5855"/>
    <w:rsid w:val="00974B8A"/>
    <w:rsid w:val="00AF68A2"/>
    <w:rsid w:val="00BC4AFE"/>
    <w:rsid w:val="00FD4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04F70E4"/>
  <w15:chartTrackingRefBased/>
  <w15:docId w15:val="{B1B69F7D-6C98-405C-A4B5-6A758026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68A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F68A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68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F68A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AF68A2"/>
    <w:rPr>
      <w:b/>
      <w:bCs/>
    </w:rPr>
  </w:style>
  <w:style w:type="paragraph" w:styleId="NormalWeb">
    <w:name w:val="Normal (Web)"/>
    <w:basedOn w:val="Normal"/>
    <w:uiPriority w:val="99"/>
    <w:semiHidden/>
    <w:unhideWhenUsed/>
    <w:rsid w:val="00AF68A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837225">
      <w:bodyDiv w:val="1"/>
      <w:marLeft w:val="0"/>
      <w:marRight w:val="0"/>
      <w:marTop w:val="0"/>
      <w:marBottom w:val="0"/>
      <w:divBdr>
        <w:top w:val="none" w:sz="0" w:space="0" w:color="auto"/>
        <w:left w:val="none" w:sz="0" w:space="0" w:color="auto"/>
        <w:bottom w:val="none" w:sz="0" w:space="0" w:color="auto"/>
        <w:right w:val="none" w:sz="0" w:space="0" w:color="auto"/>
      </w:divBdr>
      <w:divsChild>
        <w:div w:id="1589079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Gallagher</dc:creator>
  <cp:keywords/>
  <dc:description/>
  <cp:lastModifiedBy>Mr Gallagher</cp:lastModifiedBy>
  <cp:revision>8</cp:revision>
  <dcterms:created xsi:type="dcterms:W3CDTF">2025-06-06T10:47:00Z</dcterms:created>
  <dcterms:modified xsi:type="dcterms:W3CDTF">2025-10-07T11:14:00Z</dcterms:modified>
</cp:coreProperties>
</file>