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FA5" w:rsidRPr="003E2519" w:rsidRDefault="00F22FA5" w:rsidP="00F22FA5">
      <w:pPr>
        <w:pStyle w:val="Default"/>
        <w:rPr>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22FA5" w:rsidRPr="003E2519" w:rsidTr="00F22FA5">
        <w:trPr>
          <w:trHeight w:val="858"/>
        </w:trPr>
        <w:tc>
          <w:tcPr>
            <w:tcW w:w="4508" w:type="dxa"/>
          </w:tcPr>
          <w:p w:rsidR="00F22FA5" w:rsidRPr="003E2519" w:rsidRDefault="00F22FA5" w:rsidP="00F22FA5">
            <w:pPr>
              <w:rPr>
                <w:rFonts w:ascii="Arial" w:hAnsi="Arial" w:cs="Arial"/>
              </w:rPr>
            </w:pPr>
            <w:r w:rsidRPr="003E2519">
              <w:rPr>
                <w:rFonts w:ascii="Arial" w:hAnsi="Arial" w:cs="Arial"/>
                <w:noProof/>
                <w:lang w:eastAsia="en-GB"/>
              </w:rPr>
              <w:drawing>
                <wp:anchor distT="107950" distB="107950" distL="114300" distR="114300" simplePos="0" relativeHeight="251658240" behindDoc="1" locked="0" layoutInCell="1" allowOverlap="1">
                  <wp:simplePos x="0" y="0"/>
                  <wp:positionH relativeFrom="column">
                    <wp:posOffset>4445</wp:posOffset>
                  </wp:positionH>
                  <wp:positionV relativeFrom="paragraph">
                    <wp:posOffset>0</wp:posOffset>
                  </wp:positionV>
                  <wp:extent cx="1990725" cy="410210"/>
                  <wp:effectExtent l="0" t="0" r="9525" b="8890"/>
                  <wp:wrapTight wrapText="bothSides">
                    <wp:wrapPolygon edited="0">
                      <wp:start x="0" y="0"/>
                      <wp:lineTo x="0" y="21065"/>
                      <wp:lineTo x="21497" y="21065"/>
                      <wp:lineTo x="2149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0725" cy="410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508" w:type="dxa"/>
          </w:tcPr>
          <w:p w:rsidR="00EE50DC" w:rsidRPr="003E2519" w:rsidRDefault="00EE50DC" w:rsidP="00F22FA5">
            <w:pPr>
              <w:rPr>
                <w:rFonts w:ascii="Arial" w:hAnsi="Arial" w:cs="Arial"/>
                <w:b/>
              </w:rPr>
            </w:pPr>
          </w:p>
          <w:p w:rsidR="00EE50DC" w:rsidRPr="003E2519" w:rsidRDefault="00EE50DC" w:rsidP="00F22FA5">
            <w:pPr>
              <w:rPr>
                <w:rFonts w:ascii="Arial" w:hAnsi="Arial" w:cs="Arial"/>
                <w:b/>
              </w:rPr>
            </w:pPr>
          </w:p>
          <w:p w:rsidR="00EE50DC" w:rsidRPr="003E2519" w:rsidRDefault="00EE50DC" w:rsidP="00F22FA5">
            <w:pPr>
              <w:rPr>
                <w:rFonts w:ascii="Arial" w:hAnsi="Arial" w:cs="Arial"/>
                <w:b/>
              </w:rPr>
            </w:pPr>
          </w:p>
          <w:p w:rsidR="005F5510" w:rsidRPr="003E2519" w:rsidRDefault="00D23A75" w:rsidP="00F22FA5">
            <w:pPr>
              <w:rPr>
                <w:rFonts w:ascii="Arial" w:hAnsi="Arial" w:cs="Arial"/>
                <w:b/>
              </w:rPr>
            </w:pPr>
            <w:r w:rsidRPr="003E2519">
              <w:rPr>
                <w:rFonts w:ascii="Arial" w:hAnsi="Arial" w:cs="Arial"/>
                <w:b/>
              </w:rPr>
              <w:t>Rainbow Family Centre</w:t>
            </w:r>
          </w:p>
          <w:p w:rsidR="00EE50DC" w:rsidRPr="003E2519" w:rsidRDefault="00013058" w:rsidP="00EE50DC">
            <w:pPr>
              <w:rPr>
                <w:rFonts w:ascii="Arial" w:hAnsi="Arial" w:cs="Arial"/>
                <w:b/>
              </w:rPr>
            </w:pPr>
            <w:r w:rsidRPr="003E2519">
              <w:rPr>
                <w:rFonts w:ascii="Arial" w:hAnsi="Arial" w:cs="Arial"/>
                <w:b/>
              </w:rPr>
              <w:t>Standards and Quality</w:t>
            </w:r>
            <w:r w:rsidR="00EE50DC" w:rsidRPr="003E2519">
              <w:rPr>
                <w:rFonts w:ascii="Arial" w:hAnsi="Arial" w:cs="Arial"/>
                <w:b/>
              </w:rPr>
              <w:t xml:space="preserve"> 19/20</w:t>
            </w:r>
            <w:r w:rsidRPr="003E2519">
              <w:rPr>
                <w:rFonts w:ascii="Arial" w:hAnsi="Arial" w:cs="Arial"/>
                <w:b/>
              </w:rPr>
              <w:t xml:space="preserve"> </w:t>
            </w:r>
          </w:p>
          <w:p w:rsidR="00F22FA5" w:rsidRPr="003E2519" w:rsidRDefault="00EE50DC" w:rsidP="00EE50DC">
            <w:pPr>
              <w:rPr>
                <w:rFonts w:ascii="Arial" w:hAnsi="Arial" w:cs="Arial"/>
                <w:b/>
              </w:rPr>
            </w:pPr>
            <w:r w:rsidRPr="003E2519">
              <w:rPr>
                <w:rFonts w:ascii="Arial" w:hAnsi="Arial" w:cs="Arial"/>
                <w:b/>
              </w:rPr>
              <w:t>Recovery Action plan Autumn 2020/21</w:t>
            </w:r>
          </w:p>
        </w:tc>
      </w:tr>
    </w:tbl>
    <w:tbl>
      <w:tblPr>
        <w:tblStyle w:val="TableGrid"/>
        <w:tblpPr w:leftFromText="180" w:rightFromText="180" w:vertAnchor="text" w:horzAnchor="margin" w:tblpY="255"/>
        <w:tblW w:w="0" w:type="auto"/>
        <w:tblLook w:val="04A0" w:firstRow="1" w:lastRow="0" w:firstColumn="1" w:lastColumn="0" w:noHBand="0" w:noVBand="1"/>
      </w:tblPr>
      <w:tblGrid>
        <w:gridCol w:w="9016"/>
      </w:tblGrid>
      <w:tr w:rsidR="00200DCC" w:rsidRPr="003E2519" w:rsidTr="00EE50DC">
        <w:tc>
          <w:tcPr>
            <w:tcW w:w="9016" w:type="dxa"/>
            <w:shd w:val="clear" w:color="auto" w:fill="D9D9D9" w:themeFill="background1" w:themeFillShade="D9"/>
          </w:tcPr>
          <w:p w:rsidR="00200DCC" w:rsidRPr="003E2519" w:rsidRDefault="00FC2F8E" w:rsidP="00200DCC">
            <w:pPr>
              <w:pStyle w:val="Default"/>
              <w:rPr>
                <w:sz w:val="22"/>
                <w:szCs w:val="22"/>
              </w:rPr>
            </w:pPr>
            <w:r w:rsidRPr="003E2519">
              <w:rPr>
                <w:bCs/>
                <w:sz w:val="22"/>
                <w:szCs w:val="22"/>
              </w:rPr>
              <w:t>Context of the Establishment</w:t>
            </w:r>
            <w:r w:rsidR="00200DCC" w:rsidRPr="003E2519">
              <w:rPr>
                <w:bCs/>
                <w:sz w:val="22"/>
                <w:szCs w:val="22"/>
              </w:rPr>
              <w:t xml:space="preserve">: </w:t>
            </w:r>
          </w:p>
          <w:p w:rsidR="00200DCC" w:rsidRPr="003E2519" w:rsidRDefault="00200DCC" w:rsidP="00200DCC">
            <w:pPr>
              <w:rPr>
                <w:rFonts w:ascii="Arial" w:hAnsi="Arial" w:cs="Arial"/>
              </w:rPr>
            </w:pPr>
          </w:p>
        </w:tc>
      </w:tr>
      <w:tr w:rsidR="00200DCC" w:rsidRPr="003E2519" w:rsidTr="00200DCC">
        <w:trPr>
          <w:trHeight w:val="886"/>
        </w:trPr>
        <w:tc>
          <w:tcPr>
            <w:tcW w:w="9016" w:type="dxa"/>
          </w:tcPr>
          <w:p w:rsidR="00200DCC" w:rsidRPr="003E2519" w:rsidRDefault="00200DCC" w:rsidP="00200DCC">
            <w:pPr>
              <w:rPr>
                <w:rFonts w:ascii="Arial" w:hAnsi="Arial" w:cs="Arial"/>
                <w:b/>
              </w:rPr>
            </w:pPr>
          </w:p>
          <w:p w:rsidR="00200DCC" w:rsidRPr="003E2519" w:rsidRDefault="00FC2F8E" w:rsidP="00200DCC">
            <w:pPr>
              <w:rPr>
                <w:rFonts w:ascii="Arial" w:hAnsi="Arial" w:cs="Arial"/>
                <w:b/>
              </w:rPr>
            </w:pPr>
            <w:r w:rsidRPr="003E2519">
              <w:rPr>
                <w:rFonts w:ascii="Arial" w:hAnsi="Arial" w:cs="Arial"/>
                <w:b/>
              </w:rPr>
              <w:t>Our ELC Establishment</w:t>
            </w:r>
          </w:p>
          <w:p w:rsidR="00200DCC" w:rsidRPr="003E2519" w:rsidRDefault="00EE50DC" w:rsidP="00BF5977">
            <w:pPr>
              <w:rPr>
                <w:rFonts w:ascii="Arial" w:hAnsi="Arial" w:cs="Arial"/>
                <w:b/>
              </w:rPr>
            </w:pPr>
            <w:r w:rsidRPr="003E2519">
              <w:rPr>
                <w:rFonts w:ascii="Arial" w:hAnsi="Arial" w:cs="Arial"/>
                <w:b/>
              </w:rPr>
              <w:t>Context and numbers</w:t>
            </w:r>
          </w:p>
          <w:p w:rsidR="00BF5977" w:rsidRPr="003E2519" w:rsidRDefault="00BF5977" w:rsidP="00BF5977">
            <w:pPr>
              <w:rPr>
                <w:rFonts w:ascii="Arial" w:hAnsi="Arial" w:cs="Arial"/>
              </w:rPr>
            </w:pPr>
            <w:r w:rsidRPr="003E2519">
              <w:rPr>
                <w:rFonts w:ascii="Arial" w:hAnsi="Arial" w:cs="Arial"/>
              </w:rPr>
              <w:t>Rainbow</w:t>
            </w:r>
          </w:p>
          <w:p w:rsidR="00BF5977" w:rsidRPr="003E2519" w:rsidRDefault="00BF5977" w:rsidP="00BF5977">
            <w:pPr>
              <w:rPr>
                <w:rFonts w:ascii="Arial" w:hAnsi="Arial" w:cs="Arial"/>
                <w:i/>
              </w:rPr>
            </w:pPr>
            <w:r w:rsidRPr="003E2519">
              <w:rPr>
                <w:rFonts w:ascii="Arial" w:hAnsi="Arial" w:cs="Arial"/>
                <w:i/>
              </w:rPr>
              <w:t>Rainbow Family Centre is located in the heart of the community in upper Port Glasgow, we currently have the capacity for children from 6 weeks old to 5 years and strive to provide the highest quality early learning and childcare in order to close the attainment gap. We foster innovative and creative approaches in achieving the best outcomes for children and their families. Our community wing affords us opportunities to provide a wide range of family learning experiences and adult learning courses that are inclusive to everyone in the family centre and the wider community. We endeavour to ensure that every child and family will be made to feel Safe, Nurtured, Respected and Included as well as to be given the opportunities to be Active, Responsible and Achieving.</w:t>
            </w:r>
          </w:p>
          <w:p w:rsidR="00BF5977" w:rsidRPr="003E2519" w:rsidRDefault="00BF5977" w:rsidP="00BF5977">
            <w:pPr>
              <w:rPr>
                <w:rFonts w:ascii="Arial" w:hAnsi="Arial" w:cs="Arial"/>
              </w:rPr>
            </w:pPr>
          </w:p>
          <w:p w:rsidR="00EE50DC" w:rsidRPr="003E2519" w:rsidRDefault="00EE50DC" w:rsidP="00EE50DC">
            <w:pPr>
              <w:pStyle w:val="ListParagraph"/>
              <w:ind w:left="360"/>
              <w:rPr>
                <w:rFonts w:ascii="Arial" w:hAnsi="Arial" w:cs="Arial"/>
              </w:rPr>
            </w:pPr>
          </w:p>
          <w:p w:rsidR="00200DCC" w:rsidRPr="003E2519" w:rsidRDefault="00200DCC" w:rsidP="00200DCC">
            <w:pPr>
              <w:rPr>
                <w:rFonts w:ascii="Arial" w:hAnsi="Arial" w:cs="Arial"/>
                <w:b/>
              </w:rPr>
            </w:pPr>
            <w:r w:rsidRPr="003E2519">
              <w:rPr>
                <w:rFonts w:ascii="Arial" w:hAnsi="Arial" w:cs="Arial"/>
                <w:b/>
              </w:rPr>
              <w:t>Vision</w:t>
            </w:r>
          </w:p>
          <w:p w:rsidR="00BF5977" w:rsidRPr="003E2519" w:rsidRDefault="00BF5977" w:rsidP="00BF5977">
            <w:pPr>
              <w:rPr>
                <w:rFonts w:ascii="Arial" w:hAnsi="Arial" w:cs="Arial"/>
                <w:i/>
              </w:rPr>
            </w:pPr>
            <w:r w:rsidRPr="003E2519">
              <w:rPr>
                <w:rFonts w:ascii="Arial" w:hAnsi="Arial" w:cs="Arial"/>
                <w:i/>
              </w:rPr>
              <w:t>At Rainbow Family Centre we strive to work continually in partnership with our local community, using a multi-agency approach to ensure our aims, visions and values are clear and that we are Getting it Right for Every Child.</w:t>
            </w:r>
          </w:p>
          <w:p w:rsidR="00200DCC" w:rsidRPr="003E2519" w:rsidRDefault="00200DCC" w:rsidP="00200DCC">
            <w:pPr>
              <w:rPr>
                <w:rFonts w:ascii="Arial" w:hAnsi="Arial" w:cs="Arial"/>
                <w:b/>
              </w:rPr>
            </w:pPr>
            <w:r w:rsidRPr="003E2519">
              <w:rPr>
                <w:rFonts w:ascii="Arial" w:hAnsi="Arial" w:cs="Arial"/>
                <w:b/>
              </w:rPr>
              <w:t>Aims</w:t>
            </w:r>
          </w:p>
          <w:p w:rsidR="00BF5977" w:rsidRPr="003E2519" w:rsidRDefault="00BF5977" w:rsidP="00BF5977">
            <w:pPr>
              <w:rPr>
                <w:rFonts w:ascii="Arial" w:hAnsi="Arial" w:cs="Arial"/>
                <w:i/>
              </w:rPr>
            </w:pPr>
            <w:r w:rsidRPr="003E2519">
              <w:rPr>
                <w:rFonts w:ascii="Arial" w:hAnsi="Arial" w:cs="Arial"/>
                <w:i/>
              </w:rPr>
              <w:t>In Rainbow Family Centre our values and aims are underpinned by current legislation such as</w:t>
            </w:r>
            <w:r w:rsidRPr="003E2519">
              <w:rPr>
                <w:rFonts w:ascii="Arial" w:hAnsi="Arial" w:cs="Arial"/>
                <w:b/>
                <w:i/>
              </w:rPr>
              <w:t xml:space="preserve"> </w:t>
            </w:r>
            <w:r w:rsidRPr="003E2519">
              <w:rPr>
                <w:rFonts w:ascii="Arial" w:hAnsi="Arial" w:cs="Arial"/>
                <w:i/>
              </w:rPr>
              <w:t>The United Nations Convention on The Rights of The Child as well as The Children and young people (Scotland) Act 2014 and the principles of GIRFEC are embedded in our daily practice.</w:t>
            </w:r>
          </w:p>
          <w:p w:rsidR="00BF5977" w:rsidRPr="003E2519" w:rsidRDefault="00BF5977" w:rsidP="00BF5977">
            <w:pPr>
              <w:rPr>
                <w:rFonts w:ascii="Arial" w:hAnsi="Arial" w:cs="Arial"/>
                <w:i/>
              </w:rPr>
            </w:pPr>
          </w:p>
          <w:p w:rsidR="00BF5977" w:rsidRPr="003E2519" w:rsidRDefault="00BF5977" w:rsidP="00BF5977">
            <w:pPr>
              <w:pStyle w:val="ListParagraph"/>
              <w:numPr>
                <w:ilvl w:val="0"/>
                <w:numId w:val="35"/>
              </w:numPr>
              <w:jc w:val="both"/>
              <w:rPr>
                <w:rFonts w:ascii="Arial" w:hAnsi="Arial" w:cs="Arial"/>
                <w:i/>
              </w:rPr>
            </w:pPr>
            <w:r w:rsidRPr="003E2519">
              <w:rPr>
                <w:rFonts w:ascii="Arial" w:hAnsi="Arial" w:cs="Arial"/>
                <w:i/>
              </w:rPr>
              <w:t>We aim to provide an inclusive environment for all children, families and the wider community without discrimination or prejudice.</w:t>
            </w:r>
          </w:p>
          <w:p w:rsidR="00BF5977" w:rsidRPr="003E2519" w:rsidRDefault="00BF5977" w:rsidP="00BF5977">
            <w:pPr>
              <w:pStyle w:val="ListParagraph"/>
              <w:numPr>
                <w:ilvl w:val="0"/>
                <w:numId w:val="35"/>
              </w:numPr>
              <w:jc w:val="both"/>
              <w:rPr>
                <w:rFonts w:ascii="Arial" w:hAnsi="Arial" w:cs="Arial"/>
                <w:i/>
              </w:rPr>
            </w:pPr>
            <w:r w:rsidRPr="003E2519">
              <w:rPr>
                <w:rFonts w:ascii="Arial" w:hAnsi="Arial" w:cs="Arial"/>
                <w:i/>
              </w:rPr>
              <w:t>We aim to provide a safe, friendly and caring environment, which is well maintained and resourced, where children and families can feel protected and supported.</w:t>
            </w:r>
          </w:p>
          <w:p w:rsidR="00BF5977" w:rsidRPr="003E2519" w:rsidRDefault="00BF5977" w:rsidP="00BF5977">
            <w:pPr>
              <w:jc w:val="both"/>
              <w:rPr>
                <w:rFonts w:ascii="Arial" w:hAnsi="Arial" w:cs="Arial"/>
                <w:i/>
              </w:rPr>
            </w:pPr>
          </w:p>
          <w:p w:rsidR="00BF5977" w:rsidRPr="003E2519" w:rsidRDefault="00BF5977" w:rsidP="00BF5977">
            <w:pPr>
              <w:pStyle w:val="ListParagraph"/>
              <w:numPr>
                <w:ilvl w:val="0"/>
                <w:numId w:val="35"/>
              </w:numPr>
              <w:jc w:val="both"/>
              <w:rPr>
                <w:rFonts w:ascii="Arial" w:hAnsi="Arial" w:cs="Arial"/>
                <w:i/>
              </w:rPr>
            </w:pPr>
            <w:r w:rsidRPr="003E2519">
              <w:rPr>
                <w:rFonts w:ascii="Arial" w:hAnsi="Arial" w:cs="Arial"/>
                <w:i/>
              </w:rPr>
              <w:t>We aim to offer activities and programmes within the Centre and in the Wider Community which are suitable for all, and ensure opportunities for children to take part in leisure activities and pursue their individual interests and skills.</w:t>
            </w:r>
          </w:p>
          <w:p w:rsidR="00BF5977" w:rsidRPr="003E2519" w:rsidRDefault="00BF5977" w:rsidP="00BF5977">
            <w:pPr>
              <w:rPr>
                <w:rFonts w:ascii="Arial" w:hAnsi="Arial" w:cs="Arial"/>
                <w:b/>
                <w:i/>
              </w:rPr>
            </w:pPr>
          </w:p>
          <w:p w:rsidR="00BF5977" w:rsidRPr="003E2519" w:rsidRDefault="00BF5977" w:rsidP="00BF5977">
            <w:pPr>
              <w:pStyle w:val="ListParagraph"/>
              <w:numPr>
                <w:ilvl w:val="0"/>
                <w:numId w:val="35"/>
              </w:numPr>
              <w:jc w:val="both"/>
              <w:rPr>
                <w:rFonts w:ascii="Arial" w:hAnsi="Arial" w:cs="Arial"/>
                <w:i/>
              </w:rPr>
            </w:pPr>
            <w:r w:rsidRPr="003E2519">
              <w:rPr>
                <w:rFonts w:ascii="Arial" w:hAnsi="Arial" w:cs="Arial"/>
                <w:i/>
              </w:rPr>
              <w:t>We aim to access an environment suitable to support physical, communication and mental health for children and families allowing them to make safe and healthy choices and to offer the opportunity for individuals to reach their full potential.</w:t>
            </w:r>
          </w:p>
          <w:p w:rsidR="00BF5977" w:rsidRPr="003E2519" w:rsidRDefault="00BF5977" w:rsidP="00BF5977">
            <w:pPr>
              <w:rPr>
                <w:rFonts w:ascii="Arial" w:hAnsi="Arial" w:cs="Arial"/>
                <w:b/>
                <w:i/>
              </w:rPr>
            </w:pPr>
          </w:p>
          <w:p w:rsidR="00BF5977" w:rsidRPr="003E2519" w:rsidRDefault="00BF5977" w:rsidP="00BF5977">
            <w:pPr>
              <w:pStyle w:val="ListParagraph"/>
              <w:numPr>
                <w:ilvl w:val="0"/>
                <w:numId w:val="35"/>
              </w:numPr>
              <w:rPr>
                <w:rFonts w:ascii="Arial" w:hAnsi="Arial" w:cs="Arial"/>
                <w:i/>
              </w:rPr>
            </w:pPr>
            <w:r w:rsidRPr="003E2519">
              <w:rPr>
                <w:rFonts w:ascii="Arial" w:hAnsi="Arial" w:cs="Arial"/>
                <w:i/>
              </w:rPr>
              <w:t>We aim to ensure children and families are receiving the guidance and support required to enhance confidence and self-esteem within the Centre, at home and in the wider community.</w:t>
            </w:r>
          </w:p>
          <w:p w:rsidR="00BF5977" w:rsidRPr="003E2519" w:rsidRDefault="00BF5977" w:rsidP="00BF5977">
            <w:pPr>
              <w:rPr>
                <w:rFonts w:ascii="Arial" w:hAnsi="Arial" w:cs="Arial"/>
                <w:i/>
              </w:rPr>
            </w:pPr>
          </w:p>
          <w:p w:rsidR="00BF5977" w:rsidRPr="003E2519" w:rsidRDefault="00BF5977" w:rsidP="00BF5977">
            <w:pPr>
              <w:pStyle w:val="ListParagraph"/>
              <w:numPr>
                <w:ilvl w:val="0"/>
                <w:numId w:val="35"/>
              </w:numPr>
              <w:jc w:val="both"/>
              <w:rPr>
                <w:rFonts w:ascii="Arial" w:hAnsi="Arial" w:cs="Arial"/>
                <w:i/>
              </w:rPr>
            </w:pPr>
            <w:r w:rsidRPr="003E2519">
              <w:rPr>
                <w:rFonts w:ascii="Arial" w:hAnsi="Arial" w:cs="Arial"/>
                <w:i/>
              </w:rPr>
              <w:t>We aim to provide a nurturing environment for children and families, where they can form, trust, emotional security and develop quality stable relationships.</w:t>
            </w:r>
          </w:p>
          <w:p w:rsidR="00BF5977" w:rsidRPr="003E2519" w:rsidRDefault="00BF5977" w:rsidP="00BF5977">
            <w:pPr>
              <w:rPr>
                <w:rFonts w:ascii="Arial" w:hAnsi="Arial" w:cs="Arial"/>
                <w:b/>
                <w:i/>
              </w:rPr>
            </w:pPr>
          </w:p>
          <w:p w:rsidR="00BF5977" w:rsidRPr="003E2519" w:rsidRDefault="00BF5977" w:rsidP="00BF5977">
            <w:pPr>
              <w:pStyle w:val="ListParagraph"/>
              <w:numPr>
                <w:ilvl w:val="0"/>
                <w:numId w:val="35"/>
              </w:numPr>
              <w:jc w:val="both"/>
              <w:rPr>
                <w:rFonts w:ascii="Arial" w:hAnsi="Arial" w:cs="Arial"/>
                <w:i/>
              </w:rPr>
            </w:pPr>
            <w:r w:rsidRPr="003E2519">
              <w:rPr>
                <w:rFonts w:ascii="Arial" w:hAnsi="Arial" w:cs="Arial"/>
                <w:i/>
              </w:rPr>
              <w:t>In an environment which is supportive and consistent, encouraging a strong sense of self-esteem, we aim to actively listen to all children, parents and carers views taking them into account when making decisions.</w:t>
            </w:r>
          </w:p>
          <w:p w:rsidR="00BF5977" w:rsidRPr="003E2519" w:rsidRDefault="00BF5977" w:rsidP="00BF5977">
            <w:pPr>
              <w:rPr>
                <w:rFonts w:ascii="Arial" w:hAnsi="Arial" w:cs="Arial"/>
                <w:b/>
                <w:i/>
              </w:rPr>
            </w:pPr>
          </w:p>
          <w:p w:rsidR="00200DCC" w:rsidRPr="003E2519" w:rsidRDefault="00BF5977" w:rsidP="00200DCC">
            <w:pPr>
              <w:rPr>
                <w:rFonts w:ascii="Arial" w:hAnsi="Arial" w:cs="Arial"/>
                <w:i/>
              </w:rPr>
            </w:pPr>
            <w:r w:rsidRPr="003E2519">
              <w:rPr>
                <w:rFonts w:ascii="Arial" w:hAnsi="Arial" w:cs="Arial"/>
                <w:i/>
              </w:rPr>
              <w:lastRenderedPageBreak/>
              <w:t>We aim to provide an environment where children and families feel they can be responsible for their own learning with appropriate support from all staff.</w:t>
            </w:r>
          </w:p>
          <w:p w:rsidR="00BF5977" w:rsidRPr="003E2519" w:rsidRDefault="00BF5977" w:rsidP="00200DCC">
            <w:pPr>
              <w:rPr>
                <w:rFonts w:ascii="Arial" w:hAnsi="Arial" w:cs="Arial"/>
                <w:b/>
              </w:rPr>
            </w:pPr>
          </w:p>
        </w:tc>
      </w:tr>
    </w:tbl>
    <w:p w:rsidR="002B51C9" w:rsidRPr="003E2519" w:rsidRDefault="002B51C9" w:rsidP="00F22FA5">
      <w:pPr>
        <w:rPr>
          <w:rFonts w:ascii="Arial" w:hAnsi="Arial" w:cs="Arial"/>
        </w:rPr>
      </w:pPr>
    </w:p>
    <w:p w:rsidR="007433F1" w:rsidRPr="003E2519" w:rsidRDefault="007433F1" w:rsidP="00F22FA5">
      <w:pPr>
        <w:rPr>
          <w:rFonts w:ascii="Arial" w:hAnsi="Arial" w:cs="Arial"/>
        </w:rPr>
      </w:pPr>
    </w:p>
    <w:p w:rsidR="00AA3B79" w:rsidRPr="003E2519" w:rsidRDefault="00AA3B79" w:rsidP="00AA3B79">
      <w:pPr>
        <w:autoSpaceDE w:val="0"/>
        <w:autoSpaceDN w:val="0"/>
        <w:adjustRightInd w:val="0"/>
        <w:spacing w:after="0" w:line="240" w:lineRule="auto"/>
        <w:rPr>
          <w:rFonts w:ascii="Arial" w:hAnsi="Arial" w:cs="Arial"/>
          <w:color w:val="000000"/>
        </w:rPr>
      </w:pPr>
    </w:p>
    <w:p w:rsidR="0059067E" w:rsidRPr="003E2519" w:rsidRDefault="00F22FA5" w:rsidP="00BF5977">
      <w:pPr>
        <w:autoSpaceDE w:val="0"/>
        <w:autoSpaceDN w:val="0"/>
        <w:adjustRightInd w:val="0"/>
        <w:spacing w:after="0" w:line="240" w:lineRule="auto"/>
        <w:rPr>
          <w:rFonts w:ascii="Arial" w:hAnsi="Arial" w:cs="Arial"/>
          <w:color w:val="000000"/>
        </w:rPr>
      </w:pPr>
      <w:r w:rsidRPr="003E2519">
        <w:rPr>
          <w:rFonts w:ascii="Arial" w:hAnsi="Arial" w:cs="Arial"/>
          <w:b/>
        </w:rPr>
        <w:t>Rev</w:t>
      </w:r>
      <w:r w:rsidR="00013058" w:rsidRPr="003E2519">
        <w:rPr>
          <w:rFonts w:ascii="Arial" w:hAnsi="Arial" w:cs="Arial"/>
          <w:b/>
        </w:rPr>
        <w:t xml:space="preserve">iew of progress for session </w:t>
      </w:r>
      <w:r w:rsidR="00EE50DC" w:rsidRPr="003E2519">
        <w:rPr>
          <w:rFonts w:ascii="Arial" w:hAnsi="Arial" w:cs="Arial"/>
          <w:b/>
        </w:rPr>
        <w:t>Aug 2019- March 2020</w:t>
      </w:r>
    </w:p>
    <w:tbl>
      <w:tblPr>
        <w:tblStyle w:val="TableGrid"/>
        <w:tblW w:w="0" w:type="auto"/>
        <w:tblLook w:val="04A0" w:firstRow="1" w:lastRow="0" w:firstColumn="1" w:lastColumn="0" w:noHBand="0" w:noVBand="1"/>
      </w:tblPr>
      <w:tblGrid>
        <w:gridCol w:w="4508"/>
        <w:gridCol w:w="4508"/>
      </w:tblGrid>
      <w:tr w:rsidR="00F22FA5" w:rsidRPr="003E2519" w:rsidTr="00EE50DC">
        <w:tc>
          <w:tcPr>
            <w:tcW w:w="9016" w:type="dxa"/>
            <w:gridSpan w:val="2"/>
            <w:shd w:val="clear" w:color="auto" w:fill="D9D9D9" w:themeFill="background1" w:themeFillShade="D9"/>
          </w:tcPr>
          <w:p w:rsidR="00F22FA5" w:rsidRPr="003E2519" w:rsidRDefault="00FC2F8E" w:rsidP="00EE50DC">
            <w:pPr>
              <w:pStyle w:val="Default"/>
              <w:rPr>
                <w:sz w:val="22"/>
                <w:szCs w:val="22"/>
              </w:rPr>
            </w:pPr>
            <w:r w:rsidRPr="003E2519">
              <w:rPr>
                <w:b/>
                <w:bCs/>
                <w:sz w:val="22"/>
                <w:szCs w:val="22"/>
              </w:rPr>
              <w:t>Establishment</w:t>
            </w:r>
            <w:r w:rsidR="00AD7337" w:rsidRPr="003E2519">
              <w:rPr>
                <w:b/>
                <w:bCs/>
                <w:sz w:val="22"/>
                <w:szCs w:val="22"/>
              </w:rPr>
              <w:t xml:space="preserve"> priority 1</w:t>
            </w:r>
            <w:r w:rsidR="00AD7337" w:rsidRPr="003E2519">
              <w:rPr>
                <w:bCs/>
                <w:sz w:val="22"/>
                <w:szCs w:val="22"/>
              </w:rPr>
              <w:t xml:space="preserve">: </w:t>
            </w:r>
          </w:p>
        </w:tc>
      </w:tr>
      <w:tr w:rsidR="00F22FA5" w:rsidRPr="003E2519" w:rsidTr="002B51C9">
        <w:trPr>
          <w:trHeight w:val="1868"/>
        </w:trPr>
        <w:tc>
          <w:tcPr>
            <w:tcW w:w="4508" w:type="dxa"/>
          </w:tcPr>
          <w:p w:rsidR="00F22FA5" w:rsidRPr="003E2519" w:rsidRDefault="00F22FA5" w:rsidP="00F22FA5">
            <w:pPr>
              <w:pStyle w:val="Default"/>
              <w:rPr>
                <w:sz w:val="22"/>
                <w:szCs w:val="22"/>
                <w:u w:val="single"/>
              </w:rPr>
            </w:pPr>
            <w:r w:rsidRPr="003E2519">
              <w:rPr>
                <w:sz w:val="22"/>
                <w:szCs w:val="22"/>
                <w:u w:val="single"/>
              </w:rPr>
              <w:t xml:space="preserve">NIF Priority </w:t>
            </w:r>
          </w:p>
          <w:sdt>
            <w:sdtPr>
              <w:rPr>
                <w:sz w:val="22"/>
                <w:szCs w:val="22"/>
              </w:rPr>
              <w:alias w:val="NIF"/>
              <w:tag w:val="NIF"/>
              <w:id w:val="-290595624"/>
              <w:lock w:val="sdtLocked"/>
              <w:placeholder>
                <w:docPart w:val="DefaultPlaceholder_1081868575"/>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rsidR="007E4956" w:rsidRPr="003E2519" w:rsidRDefault="00981A00" w:rsidP="00F22FA5">
                <w:pPr>
                  <w:pStyle w:val="Default"/>
                  <w:rPr>
                    <w:sz w:val="22"/>
                    <w:szCs w:val="22"/>
                  </w:rPr>
                </w:pPr>
                <w:r w:rsidRPr="003E2519">
                  <w:rPr>
                    <w:sz w:val="22"/>
                    <w:szCs w:val="22"/>
                  </w:rPr>
                  <w:t>Improvements in attainment, particularly  in literacy and numeracy</w:t>
                </w:r>
              </w:p>
            </w:sdtContent>
          </w:sdt>
          <w:p w:rsidR="00F22FA5" w:rsidRPr="003E2519" w:rsidRDefault="00F22FA5" w:rsidP="00F22FA5">
            <w:pPr>
              <w:pStyle w:val="Default"/>
              <w:rPr>
                <w:sz w:val="22"/>
                <w:szCs w:val="22"/>
                <w:u w:val="single"/>
              </w:rPr>
            </w:pPr>
            <w:r w:rsidRPr="003E2519">
              <w:rPr>
                <w:sz w:val="22"/>
                <w:szCs w:val="22"/>
                <w:u w:val="single"/>
              </w:rPr>
              <w:t xml:space="preserve">NIF Driver </w:t>
            </w:r>
          </w:p>
          <w:sdt>
            <w:sdtPr>
              <w:rPr>
                <w:sz w:val="22"/>
                <w:szCs w:val="22"/>
              </w:rPr>
              <w:alias w:val="NIF Drivers"/>
              <w:tag w:val="NIF Drivers"/>
              <w:id w:val="-1004743952"/>
              <w:placeholder>
                <w:docPart w:val="77ED199D3B3640CCAF2164C2FFED7D4A"/>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2B51C9" w:rsidRPr="003E2519" w:rsidRDefault="00BC451C" w:rsidP="00F22FA5">
                <w:pPr>
                  <w:pStyle w:val="Default"/>
                  <w:rPr>
                    <w:color w:val="auto"/>
                    <w:sz w:val="22"/>
                    <w:szCs w:val="22"/>
                  </w:rPr>
                </w:pPr>
                <w:r w:rsidRPr="003E2519">
                  <w:rPr>
                    <w:sz w:val="22"/>
                    <w:szCs w:val="22"/>
                  </w:rPr>
                  <w:t>Assessment of children's progress</w:t>
                </w:r>
              </w:p>
            </w:sdtContent>
          </w:sdt>
          <w:sdt>
            <w:sdtPr>
              <w:rPr>
                <w:sz w:val="22"/>
                <w:szCs w:val="22"/>
              </w:rPr>
              <w:alias w:val="NIF Drivers"/>
              <w:tag w:val="NIF Drivers"/>
              <w:id w:val="299194600"/>
              <w:placeholder>
                <w:docPart w:val="DefaultPlaceholder_108186857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F22FA5" w:rsidRPr="003E2519" w:rsidRDefault="00503E22" w:rsidP="00116E3A">
                <w:pPr>
                  <w:pStyle w:val="Default"/>
                  <w:rPr>
                    <w:sz w:val="22"/>
                    <w:szCs w:val="22"/>
                    <w:u w:val="single"/>
                  </w:rPr>
                </w:pPr>
                <w:r w:rsidRPr="003E2519">
                  <w:rPr>
                    <w:sz w:val="22"/>
                    <w:szCs w:val="22"/>
                  </w:rPr>
                  <w:t>Teacher professionalism</w:t>
                </w:r>
              </w:p>
            </w:sdtContent>
          </w:sdt>
        </w:tc>
        <w:tc>
          <w:tcPr>
            <w:tcW w:w="4508" w:type="dxa"/>
          </w:tcPr>
          <w:p w:rsidR="00F22FA5" w:rsidRPr="003E2519" w:rsidRDefault="00FC2F8E" w:rsidP="00F22FA5">
            <w:pPr>
              <w:pStyle w:val="Default"/>
              <w:rPr>
                <w:sz w:val="22"/>
                <w:szCs w:val="22"/>
                <w:u w:val="single"/>
              </w:rPr>
            </w:pPr>
            <w:r w:rsidRPr="003E2519">
              <w:rPr>
                <w:sz w:val="22"/>
                <w:szCs w:val="22"/>
                <w:u w:val="single"/>
              </w:rPr>
              <w:t>HGIOELC?</w:t>
            </w:r>
            <w:r w:rsidR="00F22FA5" w:rsidRPr="003E2519">
              <w:rPr>
                <w:sz w:val="22"/>
                <w:szCs w:val="22"/>
                <w:u w:val="single"/>
              </w:rPr>
              <w:t xml:space="preserve"> QIs </w:t>
            </w:r>
          </w:p>
          <w:p w:rsidR="00116E3A" w:rsidRPr="003E2519" w:rsidRDefault="00FC2F8E" w:rsidP="00F22FA5">
            <w:pPr>
              <w:pStyle w:val="Default"/>
              <w:rPr>
                <w:sz w:val="22"/>
                <w:szCs w:val="22"/>
              </w:rPr>
            </w:pPr>
            <w:r w:rsidRPr="003E2519">
              <w:rPr>
                <w:sz w:val="22"/>
                <w:szCs w:val="22"/>
              </w:rPr>
              <w:t xml:space="preserve">3.2 Securing children’s progress </w:t>
            </w:r>
          </w:p>
          <w:sdt>
            <w:sdtPr>
              <w:rPr>
                <w:sz w:val="22"/>
                <w:szCs w:val="22"/>
              </w:rPr>
              <w:alias w:val="HGIOS?4"/>
              <w:tag w:val="HGIOS?4"/>
              <w:id w:val="861396396"/>
              <w:placeholder>
                <w:docPart w:val="08F107E588EE48BE9086A3654CFB0926"/>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rsidR="002B51C9" w:rsidRPr="003E2519" w:rsidRDefault="00BB76A2" w:rsidP="002B51C9">
                <w:pPr>
                  <w:pStyle w:val="Default"/>
                  <w:rPr>
                    <w:color w:val="auto"/>
                    <w:sz w:val="22"/>
                    <w:szCs w:val="22"/>
                  </w:rPr>
                </w:pPr>
                <w:r w:rsidRPr="003E2519">
                  <w:rPr>
                    <w:sz w:val="22"/>
                    <w:szCs w:val="22"/>
                  </w:rPr>
                  <w:t>2.3 Learning, teaching and assessment</w:t>
                </w:r>
              </w:p>
            </w:sdtContent>
          </w:sdt>
          <w:sdt>
            <w:sdtPr>
              <w:rPr>
                <w:sz w:val="22"/>
                <w:szCs w:val="22"/>
              </w:rPr>
              <w:alias w:val="HGIOS?4"/>
              <w:tag w:val="HGIOS?4"/>
              <w:id w:val="-595015955"/>
              <w:placeholder>
                <w:docPart w:val="A2F4D1B36C284331B52C51454CFACCC6"/>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rsidR="00116E3A" w:rsidRPr="003E2519" w:rsidRDefault="00486AAC" w:rsidP="00F22FA5">
                <w:pPr>
                  <w:pStyle w:val="Default"/>
                  <w:rPr>
                    <w:color w:val="auto"/>
                    <w:sz w:val="22"/>
                    <w:szCs w:val="22"/>
                  </w:rPr>
                </w:pPr>
                <w:r w:rsidRPr="003E2519">
                  <w:rPr>
                    <w:sz w:val="22"/>
                    <w:szCs w:val="22"/>
                  </w:rPr>
                  <w:t>1.2 Leadership of learning</w:t>
                </w:r>
              </w:p>
            </w:sdtContent>
          </w:sdt>
          <w:sdt>
            <w:sdtPr>
              <w:rPr>
                <w:sz w:val="22"/>
                <w:szCs w:val="22"/>
              </w:rPr>
              <w:alias w:val="HGIOELC?"/>
              <w:tag w:val="HGIOELC?"/>
              <w:id w:val="-1951384680"/>
              <w:placeholder>
                <w:docPart w:val="C81005167BCE4566A2EAADA052B980A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Securing Children's progress" w:value="3.2 Securing Children's progress"/>
                <w:listItem w:displayText="3.3 Developing creativity and skills for life" w:value="3.3 Developing creativity and skills for life"/>
                <w:listItem w:displayText="   " w:value="   "/>
              </w:dropDownList>
            </w:sdtPr>
            <w:sdtEndPr/>
            <w:sdtContent>
              <w:p w:rsidR="00486AAC" w:rsidRPr="003E2519" w:rsidRDefault="00486AAC" w:rsidP="00486AAC">
                <w:pPr>
                  <w:pStyle w:val="Default"/>
                  <w:rPr>
                    <w:color w:val="auto"/>
                    <w:sz w:val="22"/>
                    <w:szCs w:val="22"/>
                  </w:rPr>
                </w:pPr>
                <w:r w:rsidRPr="003E2519">
                  <w:rPr>
                    <w:sz w:val="22"/>
                    <w:szCs w:val="22"/>
                  </w:rPr>
                  <w:t>3.3 Developing creativity and skills for life</w:t>
                </w:r>
              </w:p>
            </w:sdtContent>
          </w:sdt>
          <w:p w:rsidR="00FC2F8E" w:rsidRPr="003E2519" w:rsidRDefault="00FC2F8E" w:rsidP="00190048">
            <w:pPr>
              <w:pStyle w:val="Default"/>
              <w:rPr>
                <w:b/>
                <w:color w:val="auto"/>
                <w:sz w:val="22"/>
                <w:szCs w:val="22"/>
              </w:rPr>
            </w:pPr>
          </w:p>
          <w:p w:rsidR="00190048" w:rsidRPr="003E2519" w:rsidRDefault="00190048" w:rsidP="00190048">
            <w:pPr>
              <w:pStyle w:val="Default"/>
              <w:rPr>
                <w:b/>
                <w:color w:val="auto"/>
                <w:sz w:val="22"/>
                <w:szCs w:val="22"/>
              </w:rPr>
            </w:pPr>
            <w:r w:rsidRPr="003E2519">
              <w:rPr>
                <w:b/>
                <w:color w:val="auto"/>
                <w:sz w:val="22"/>
                <w:szCs w:val="22"/>
              </w:rPr>
              <w:t>Other Drivers</w:t>
            </w:r>
          </w:p>
          <w:p w:rsidR="00FC2F8E" w:rsidRPr="003E2519" w:rsidRDefault="00FC2F8E" w:rsidP="00190048">
            <w:pPr>
              <w:pStyle w:val="Default"/>
              <w:rPr>
                <w:b/>
                <w:color w:val="auto"/>
                <w:sz w:val="22"/>
                <w:szCs w:val="22"/>
              </w:rPr>
            </w:pPr>
          </w:p>
          <w:p w:rsidR="00190048" w:rsidRPr="003E2519" w:rsidRDefault="00190048" w:rsidP="00190048">
            <w:pPr>
              <w:pStyle w:val="Default"/>
              <w:rPr>
                <w:b/>
                <w:color w:val="auto"/>
                <w:sz w:val="22"/>
                <w:szCs w:val="22"/>
              </w:rPr>
            </w:pPr>
            <w:r w:rsidRPr="003E2519">
              <w:rPr>
                <w:b/>
                <w:sz w:val="22"/>
                <w:szCs w:val="22"/>
              </w:rPr>
              <w:t>RRS</w:t>
            </w:r>
          </w:p>
          <w:sdt>
            <w:sdtPr>
              <w:rPr>
                <w:rFonts w:ascii="Arial" w:hAnsi="Arial" w:cs="Arial"/>
              </w:rPr>
              <w:alias w:val="RRS Unicef articles"/>
              <w:tag w:val="RRS Unicef articles"/>
              <w:id w:val="224730338"/>
              <w:placeholder>
                <w:docPart w:val="27D962E1BD894CC39A94F6A1DEDB06F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190048" w:rsidRPr="003E2519" w:rsidRDefault="00190048" w:rsidP="00190048">
                <w:pPr>
                  <w:rPr>
                    <w:rFonts w:ascii="Arial" w:hAnsi="Arial" w:cs="Arial"/>
                  </w:rPr>
                </w:pPr>
                <w:r w:rsidRPr="003E2519">
                  <w:rPr>
                    <w:rFonts w:ascii="Arial" w:hAnsi="Arial" w:cs="Arial"/>
                  </w:rPr>
                  <w:t xml:space="preserve">  </w:t>
                </w:r>
              </w:p>
            </w:sdtContent>
          </w:sdt>
          <w:p w:rsidR="00190048" w:rsidRPr="003E2519" w:rsidRDefault="00ED053D" w:rsidP="00190048">
            <w:pPr>
              <w:rPr>
                <w:rFonts w:ascii="Arial" w:hAnsi="Arial" w:cs="Arial"/>
              </w:rPr>
            </w:pPr>
            <w:sdt>
              <w:sdtPr>
                <w:rPr>
                  <w:rFonts w:ascii="Arial" w:hAnsi="Arial" w:cs="Arial"/>
                  <w:i/>
                </w:rPr>
                <w:alias w:val="RRS Unicef articles"/>
                <w:tag w:val="RRS Unicef articles"/>
                <w:id w:val="-1236089940"/>
                <w:placeholder>
                  <w:docPart w:val="E200935BA94243449E8A871B90C26FDD"/>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190048" w:rsidRPr="003E2519">
                  <w:rPr>
                    <w:rFonts w:ascii="Arial" w:hAnsi="Arial" w:cs="Arial"/>
                    <w:i/>
                  </w:rPr>
                  <w:t>Article 28: (Right to education):</w:t>
                </w:r>
              </w:sdtContent>
            </w:sdt>
            <w:r w:rsidR="00190048" w:rsidRPr="003E2519">
              <w:rPr>
                <w:rFonts w:ascii="Arial" w:hAnsi="Arial" w:cs="Arial"/>
              </w:rPr>
              <w:t xml:space="preserve"> </w:t>
            </w:r>
          </w:p>
          <w:p w:rsidR="00486AAC" w:rsidRPr="003E2519" w:rsidRDefault="00ED053D" w:rsidP="00486AAC">
            <w:pPr>
              <w:rPr>
                <w:rFonts w:ascii="Arial" w:hAnsi="Arial" w:cs="Arial"/>
              </w:rPr>
            </w:pPr>
            <w:sdt>
              <w:sdtPr>
                <w:rPr>
                  <w:rFonts w:ascii="Arial" w:hAnsi="Arial" w:cs="Arial"/>
                  <w:i/>
                </w:rPr>
                <w:alias w:val="RRS Unicef articles"/>
                <w:tag w:val="RRS Unicef articles"/>
                <w:id w:val="2145612875"/>
                <w:placeholder>
                  <w:docPart w:val="F54D68CADF284FD598AB1D178302876B"/>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86AAC" w:rsidRPr="003E2519">
                  <w:rPr>
                    <w:rFonts w:ascii="Arial" w:hAnsi="Arial" w:cs="Arial"/>
                    <w:i/>
                  </w:rPr>
                  <w:t>Article 29 (Goals of education):</w:t>
                </w:r>
              </w:sdtContent>
            </w:sdt>
            <w:r w:rsidR="00486AAC" w:rsidRPr="003E2519">
              <w:rPr>
                <w:rFonts w:ascii="Arial" w:hAnsi="Arial" w:cs="Arial"/>
              </w:rPr>
              <w:t xml:space="preserve"> </w:t>
            </w:r>
          </w:p>
          <w:p w:rsidR="00486AAC" w:rsidRPr="003E2519" w:rsidRDefault="00486AAC" w:rsidP="00486AAC">
            <w:pPr>
              <w:pStyle w:val="Default"/>
              <w:rPr>
                <w:color w:val="auto"/>
                <w:sz w:val="22"/>
                <w:szCs w:val="22"/>
              </w:rPr>
            </w:pPr>
          </w:p>
          <w:p w:rsidR="00F22FA5" w:rsidRPr="003E2519" w:rsidRDefault="00F22FA5" w:rsidP="00F22FA5">
            <w:pPr>
              <w:rPr>
                <w:rFonts w:ascii="Arial" w:hAnsi="Arial" w:cs="Arial"/>
                <w:i/>
              </w:rPr>
            </w:pPr>
          </w:p>
        </w:tc>
      </w:tr>
      <w:tr w:rsidR="00F22FA5" w:rsidRPr="003E2519" w:rsidTr="00065796">
        <w:tc>
          <w:tcPr>
            <w:tcW w:w="9016" w:type="dxa"/>
            <w:gridSpan w:val="2"/>
          </w:tcPr>
          <w:p w:rsidR="004A34B1" w:rsidRPr="003E2519" w:rsidRDefault="00031AEC" w:rsidP="00031AEC">
            <w:pPr>
              <w:pStyle w:val="Default"/>
              <w:rPr>
                <w:b/>
                <w:sz w:val="22"/>
                <w:szCs w:val="22"/>
              </w:rPr>
            </w:pPr>
            <w:r w:rsidRPr="003E2519">
              <w:rPr>
                <w:b/>
                <w:sz w:val="22"/>
                <w:szCs w:val="22"/>
              </w:rPr>
              <w:t xml:space="preserve">Strategies to  improve </w:t>
            </w:r>
            <w:r w:rsidR="004A34B1" w:rsidRPr="003E2519">
              <w:rPr>
                <w:b/>
                <w:sz w:val="22"/>
                <w:szCs w:val="22"/>
              </w:rPr>
              <w:t>Attainment in literacy and numeracy</w:t>
            </w:r>
          </w:p>
          <w:p w:rsidR="004F3847" w:rsidRPr="003E2519" w:rsidRDefault="003F628B" w:rsidP="004F3847">
            <w:pPr>
              <w:rPr>
                <w:rFonts w:ascii="Arial" w:eastAsia="Times New Roman" w:hAnsi="Arial" w:cs="Arial"/>
                <w:lang w:eastAsia="en-GB"/>
              </w:rPr>
            </w:pPr>
            <w:r w:rsidRPr="003E2519">
              <w:rPr>
                <w:rFonts w:ascii="Arial" w:eastAsia="Times New Roman" w:hAnsi="Arial" w:cs="Arial"/>
                <w:lang w:eastAsia="en-GB"/>
              </w:rPr>
              <w:t>We continued to further embed positively our strategies to identify, promote and measure children’s individual staring point in their learning, we developed procedures to effectively identify appropriate checkpoints and introduce timely interventions.</w:t>
            </w:r>
          </w:p>
          <w:p w:rsidR="003F628B" w:rsidRPr="003E2519" w:rsidRDefault="003F628B" w:rsidP="004F3847">
            <w:pPr>
              <w:rPr>
                <w:rFonts w:ascii="Arial" w:eastAsia="Times New Roman" w:hAnsi="Arial" w:cs="Arial"/>
                <w:lang w:eastAsia="en-GB"/>
              </w:rPr>
            </w:pPr>
            <w:r w:rsidRPr="003E2519">
              <w:rPr>
                <w:rFonts w:ascii="Arial" w:eastAsia="Times New Roman" w:hAnsi="Arial" w:cs="Arial"/>
                <w:lang w:eastAsia="en-GB"/>
              </w:rPr>
              <w:t>The moderation cycle underpinned the very good quality assessment processes and expectations of learning.</w:t>
            </w:r>
          </w:p>
          <w:p w:rsidR="003F628B" w:rsidRPr="003E2519" w:rsidRDefault="003F628B" w:rsidP="004F3847">
            <w:pPr>
              <w:rPr>
                <w:rFonts w:ascii="Arial" w:eastAsia="Times New Roman" w:hAnsi="Arial" w:cs="Arial"/>
                <w:lang w:eastAsia="en-GB"/>
              </w:rPr>
            </w:pPr>
            <w:r w:rsidRPr="003E2519">
              <w:rPr>
                <w:rFonts w:ascii="Arial" w:eastAsia="Times New Roman" w:hAnsi="Arial" w:cs="Arial"/>
                <w:lang w:eastAsia="en-GB"/>
              </w:rPr>
              <w:t xml:space="preserve">We developed systems in order to share information collaboratively, however due to COVID-19 </w:t>
            </w:r>
            <w:r w:rsidR="00295A97" w:rsidRPr="003E2519">
              <w:rPr>
                <w:rFonts w:ascii="Arial" w:eastAsia="Times New Roman" w:hAnsi="Arial" w:cs="Arial"/>
                <w:lang w:eastAsia="en-GB"/>
              </w:rPr>
              <w:t>these systems had to be adapted to share this information in a more virtual and limited way.</w:t>
            </w:r>
          </w:p>
          <w:p w:rsidR="004F3847" w:rsidRPr="003E2519" w:rsidRDefault="004F3847" w:rsidP="004F3847">
            <w:pPr>
              <w:rPr>
                <w:rFonts w:ascii="Arial" w:eastAsia="Times New Roman" w:hAnsi="Arial" w:cs="Arial"/>
                <w:lang w:eastAsia="en-GB"/>
              </w:rPr>
            </w:pPr>
          </w:p>
          <w:p w:rsidR="00295A97" w:rsidRPr="003E2519" w:rsidRDefault="00295A97" w:rsidP="00295A97">
            <w:pPr>
              <w:rPr>
                <w:rFonts w:ascii="Arial" w:hAnsi="Arial" w:cs="Arial"/>
                <w:b/>
              </w:rPr>
            </w:pPr>
            <w:r w:rsidRPr="003E2519">
              <w:rPr>
                <w:rFonts w:ascii="Arial" w:hAnsi="Arial" w:cs="Arial"/>
                <w:b/>
              </w:rPr>
              <w:t>Progress and impact</w:t>
            </w:r>
          </w:p>
          <w:p w:rsidR="00261EF7" w:rsidRPr="003E2519" w:rsidRDefault="00295A97" w:rsidP="00261EF7">
            <w:pPr>
              <w:rPr>
                <w:rFonts w:ascii="Arial" w:eastAsia="Times New Roman" w:hAnsi="Arial" w:cs="Arial"/>
                <w:lang w:eastAsia="en-GB"/>
              </w:rPr>
            </w:pPr>
            <w:r w:rsidRPr="003E2519">
              <w:rPr>
                <w:rFonts w:ascii="Arial" w:eastAsia="Times New Roman" w:hAnsi="Arial" w:cs="Arial"/>
                <w:lang w:eastAsia="en-GB"/>
              </w:rPr>
              <w:t xml:space="preserve">A clear starting point in the children’s creative journey was established and implemented along with a clear starting pointing in numeracy </w:t>
            </w:r>
            <w:r w:rsidR="00D550B0" w:rsidRPr="003E2519">
              <w:rPr>
                <w:rFonts w:ascii="Arial" w:eastAsia="Times New Roman" w:hAnsi="Arial" w:cs="Arial"/>
                <w:lang w:eastAsia="en-GB"/>
              </w:rPr>
              <w:t>using SEAL which enabled staff to begin implementing high quality learning experiences which enabled us to identify gaps in children’s learning and also provided positive challenge for individual children.</w:t>
            </w:r>
            <w:r w:rsidR="00261EF7" w:rsidRPr="003E2519">
              <w:rPr>
                <w:rFonts w:ascii="Arial" w:eastAsia="Times New Roman" w:hAnsi="Arial" w:cs="Arial"/>
                <w:lang w:eastAsia="en-GB"/>
              </w:rPr>
              <w:t xml:space="preserve"> Due </w:t>
            </w:r>
            <w:r w:rsidR="00031AEC" w:rsidRPr="003E2519">
              <w:rPr>
                <w:rFonts w:ascii="Arial" w:eastAsia="Times New Roman" w:hAnsi="Arial" w:cs="Arial"/>
                <w:lang w:eastAsia="en-GB"/>
              </w:rPr>
              <w:t>to staff changes a key worker</w:t>
            </w:r>
            <w:r w:rsidR="00261EF7" w:rsidRPr="003E2519">
              <w:rPr>
                <w:rFonts w:ascii="Arial" w:eastAsia="Times New Roman" w:hAnsi="Arial" w:cs="Arial"/>
                <w:lang w:eastAsia="en-GB"/>
              </w:rPr>
              <w:t xml:space="preserve"> took on a leadership role in further developing</w:t>
            </w:r>
            <w:r w:rsidR="00031AEC" w:rsidRPr="003E2519">
              <w:rPr>
                <w:rFonts w:ascii="Arial" w:eastAsia="Times New Roman" w:hAnsi="Arial" w:cs="Arial"/>
                <w:lang w:eastAsia="en-GB"/>
              </w:rPr>
              <w:t xml:space="preserve"> and analysing</w:t>
            </w:r>
            <w:r w:rsidR="00261EF7" w:rsidRPr="003E2519">
              <w:rPr>
                <w:rFonts w:ascii="Arial" w:eastAsia="Times New Roman" w:hAnsi="Arial" w:cs="Arial"/>
                <w:lang w:eastAsia="en-GB"/>
              </w:rPr>
              <w:t xml:space="preserve"> numeracy</w:t>
            </w:r>
            <w:r w:rsidR="00031AEC" w:rsidRPr="003E2519">
              <w:rPr>
                <w:rFonts w:ascii="Arial" w:eastAsia="Times New Roman" w:hAnsi="Arial" w:cs="Arial"/>
                <w:lang w:eastAsia="en-GB"/>
              </w:rPr>
              <w:t xml:space="preserve"> and literacy data that informed effective progression in learning.</w:t>
            </w:r>
          </w:p>
          <w:p w:rsidR="00031AEC" w:rsidRPr="003E2519" w:rsidRDefault="00031AEC" w:rsidP="00031AEC">
            <w:pPr>
              <w:rPr>
                <w:rFonts w:ascii="Arial" w:eastAsia="Times New Roman" w:hAnsi="Arial" w:cs="Arial"/>
                <w:lang w:eastAsia="en-GB"/>
              </w:rPr>
            </w:pPr>
          </w:p>
          <w:p w:rsidR="00031AEC" w:rsidRPr="003E2519" w:rsidRDefault="00031AEC" w:rsidP="00031AEC">
            <w:pPr>
              <w:rPr>
                <w:rFonts w:ascii="Arial" w:eastAsia="Times New Roman" w:hAnsi="Arial" w:cs="Arial"/>
                <w:lang w:eastAsia="en-GB"/>
              </w:rPr>
            </w:pPr>
            <w:r w:rsidRPr="003E2519">
              <w:rPr>
                <w:rFonts w:ascii="Arial" w:eastAsia="Times New Roman" w:hAnsi="Arial" w:cs="Arial"/>
                <w:lang w:eastAsia="en-GB"/>
              </w:rPr>
              <w:t>As a result of using the Leuven’s scale of involvement and engagement we were consistent with our approach to observing and analysing children’s wellbeing in order to ensure children</w:t>
            </w:r>
            <w:r w:rsidR="00F703C5">
              <w:rPr>
                <w:rFonts w:ascii="Arial" w:eastAsia="Times New Roman" w:hAnsi="Arial" w:cs="Arial"/>
                <w:lang w:eastAsia="en-GB"/>
              </w:rPr>
              <w:t xml:space="preserve"> were fully engaged in their pla</w:t>
            </w:r>
            <w:r w:rsidRPr="003E2519">
              <w:rPr>
                <w:rFonts w:ascii="Arial" w:eastAsia="Times New Roman" w:hAnsi="Arial" w:cs="Arial"/>
                <w:lang w:eastAsia="en-GB"/>
              </w:rPr>
              <w:t>y and learning.</w:t>
            </w:r>
          </w:p>
          <w:p w:rsidR="004F3847" w:rsidRPr="003E2519" w:rsidRDefault="004F3847" w:rsidP="004F3847">
            <w:pPr>
              <w:rPr>
                <w:rFonts w:ascii="Arial" w:eastAsia="Times New Roman" w:hAnsi="Arial" w:cs="Arial"/>
                <w:lang w:eastAsia="en-GB"/>
              </w:rPr>
            </w:pPr>
          </w:p>
          <w:p w:rsidR="00295A97" w:rsidRPr="003E2519" w:rsidRDefault="00295A97" w:rsidP="00295A97">
            <w:pPr>
              <w:rPr>
                <w:rFonts w:ascii="Arial" w:eastAsia="Times New Roman" w:hAnsi="Arial" w:cs="Arial"/>
                <w:lang w:eastAsia="en-GB"/>
              </w:rPr>
            </w:pPr>
          </w:p>
          <w:p w:rsidR="00261EF7" w:rsidRPr="003E2519" w:rsidRDefault="004A34B1" w:rsidP="00261EF7">
            <w:pPr>
              <w:rPr>
                <w:rFonts w:ascii="Arial" w:eastAsia="Times New Roman" w:hAnsi="Arial" w:cs="Arial"/>
                <w:lang w:eastAsia="en-GB"/>
              </w:rPr>
            </w:pPr>
            <w:r w:rsidRPr="003E2519">
              <w:rPr>
                <w:rFonts w:ascii="Arial" w:eastAsia="Times New Roman" w:hAnsi="Arial" w:cs="Arial"/>
                <w:lang w:eastAsia="en-GB"/>
              </w:rPr>
              <w:t>We piloted aspects of in the moment planning which showed positive progression in children’s individual identified area of focus, enabling a balance of mutual collaboration between parents, staff and children. It also provided a curriculum that ensured personalisation and choice as well as affording breadth and depth.</w:t>
            </w:r>
            <w:r w:rsidR="00261EF7" w:rsidRPr="003E2519">
              <w:rPr>
                <w:rFonts w:ascii="Arial" w:eastAsia="Times New Roman" w:hAnsi="Arial" w:cs="Arial"/>
                <w:lang w:eastAsia="en-GB"/>
              </w:rPr>
              <w:t xml:space="preserve"> Through the pilot planning promoting a more responsive and intentional curriculum enabled an effective use of the progression pathways, however we are aware that all staff are at the beginning of this journey.</w:t>
            </w:r>
          </w:p>
          <w:p w:rsidR="00261EF7" w:rsidRPr="003E2519" w:rsidRDefault="00261EF7" w:rsidP="00261EF7">
            <w:pPr>
              <w:rPr>
                <w:rFonts w:ascii="Arial" w:eastAsia="Times New Roman" w:hAnsi="Arial" w:cs="Arial"/>
                <w:lang w:eastAsia="en-GB"/>
              </w:rPr>
            </w:pPr>
          </w:p>
          <w:p w:rsidR="00993780" w:rsidRPr="003E2519" w:rsidRDefault="00261EF7" w:rsidP="00261EF7">
            <w:pPr>
              <w:rPr>
                <w:rFonts w:ascii="Arial" w:eastAsia="Times New Roman" w:hAnsi="Arial" w:cs="Arial"/>
                <w:lang w:eastAsia="en-GB"/>
              </w:rPr>
            </w:pPr>
            <w:r w:rsidRPr="003E2519">
              <w:rPr>
                <w:rFonts w:ascii="Arial" w:eastAsia="Times New Roman" w:hAnsi="Arial" w:cs="Arial"/>
                <w:lang w:eastAsia="en-GB"/>
              </w:rPr>
              <w:t xml:space="preserve">A new comprehensive planning process was consistently implemented in the under three playrooms this provided an excellent balance of adult initiated and spontaneous play opportunities. These high quality experiences provided within the under three playrooms were identified in collaboration with parents. </w:t>
            </w:r>
          </w:p>
          <w:p w:rsidR="00261EF7" w:rsidRPr="003E2519" w:rsidRDefault="00261EF7" w:rsidP="00261EF7">
            <w:pPr>
              <w:rPr>
                <w:rFonts w:ascii="Arial" w:eastAsia="Times New Roman" w:hAnsi="Arial" w:cs="Arial"/>
                <w:lang w:eastAsia="en-GB"/>
              </w:rPr>
            </w:pPr>
          </w:p>
          <w:p w:rsidR="00295A97" w:rsidRPr="003E2519" w:rsidRDefault="004A34B1" w:rsidP="00295A97">
            <w:pPr>
              <w:rPr>
                <w:rFonts w:ascii="Arial" w:eastAsia="Times New Roman" w:hAnsi="Arial" w:cs="Arial"/>
                <w:lang w:eastAsia="en-GB"/>
              </w:rPr>
            </w:pPr>
            <w:r w:rsidRPr="003E2519">
              <w:rPr>
                <w:rFonts w:ascii="Arial" w:eastAsia="Times New Roman" w:hAnsi="Arial" w:cs="Arial"/>
                <w:lang w:eastAsia="en-GB"/>
              </w:rPr>
              <w:t xml:space="preserve"> </w:t>
            </w:r>
          </w:p>
          <w:p w:rsidR="00450BFB" w:rsidRPr="003E2519" w:rsidRDefault="00450BFB" w:rsidP="00031AEC">
            <w:pPr>
              <w:rPr>
                <w:rFonts w:ascii="Arial" w:hAnsi="Arial" w:cs="Arial"/>
              </w:rPr>
            </w:pPr>
          </w:p>
        </w:tc>
      </w:tr>
      <w:tr w:rsidR="00F22FA5" w:rsidRPr="003E2519" w:rsidTr="00020823">
        <w:tc>
          <w:tcPr>
            <w:tcW w:w="9016" w:type="dxa"/>
            <w:gridSpan w:val="2"/>
          </w:tcPr>
          <w:p w:rsidR="00BC6F95" w:rsidRDefault="00BC6F95" w:rsidP="00EE50DC">
            <w:pPr>
              <w:rPr>
                <w:rFonts w:ascii="Arial" w:hAnsi="Arial" w:cs="Arial"/>
              </w:rPr>
            </w:pPr>
          </w:p>
          <w:p w:rsidR="00BC6F95" w:rsidRDefault="00BC6F95" w:rsidP="00EE50DC">
            <w:pPr>
              <w:rPr>
                <w:rFonts w:ascii="Arial" w:hAnsi="Arial" w:cs="Arial"/>
              </w:rPr>
            </w:pPr>
          </w:p>
          <w:p w:rsidR="00031AEC" w:rsidRPr="003E2519" w:rsidRDefault="00F22FA5" w:rsidP="00EE50DC">
            <w:pPr>
              <w:rPr>
                <w:rFonts w:ascii="Arial" w:hAnsi="Arial" w:cs="Arial"/>
              </w:rPr>
            </w:pPr>
            <w:r w:rsidRPr="003E2519">
              <w:rPr>
                <w:rFonts w:ascii="Arial" w:hAnsi="Arial" w:cs="Arial"/>
              </w:rPr>
              <w:lastRenderedPageBreak/>
              <w:t>Next Steps:</w:t>
            </w:r>
          </w:p>
          <w:p w:rsidR="00031AEC" w:rsidRPr="003E2519" w:rsidRDefault="00993780" w:rsidP="00D6672C">
            <w:pPr>
              <w:pStyle w:val="ListParagraph"/>
              <w:numPr>
                <w:ilvl w:val="0"/>
                <w:numId w:val="43"/>
              </w:numPr>
              <w:rPr>
                <w:rFonts w:ascii="Arial" w:hAnsi="Arial" w:cs="Arial"/>
              </w:rPr>
            </w:pPr>
            <w:r w:rsidRPr="003E2519">
              <w:rPr>
                <w:rFonts w:ascii="Arial" w:hAnsi="Arial" w:cs="Arial"/>
              </w:rPr>
              <w:t xml:space="preserve">Unfortunately due to the COVID-19 pandemic </w:t>
            </w:r>
            <w:r w:rsidR="00D6672C" w:rsidRPr="003E2519">
              <w:rPr>
                <w:rFonts w:ascii="Arial" w:hAnsi="Arial" w:cs="Arial"/>
              </w:rPr>
              <w:t>we have limited data in order to measure up to date progress.</w:t>
            </w:r>
          </w:p>
          <w:p w:rsidR="00D6672C" w:rsidRPr="003E2519" w:rsidRDefault="00D6672C" w:rsidP="00D6672C">
            <w:pPr>
              <w:pStyle w:val="ListParagraph"/>
              <w:numPr>
                <w:ilvl w:val="0"/>
                <w:numId w:val="43"/>
              </w:numPr>
              <w:rPr>
                <w:rFonts w:ascii="Arial" w:hAnsi="Arial" w:cs="Arial"/>
              </w:rPr>
            </w:pPr>
            <w:r w:rsidRPr="003E2519">
              <w:rPr>
                <w:rFonts w:ascii="Arial" w:hAnsi="Arial" w:cs="Arial"/>
              </w:rPr>
              <w:t xml:space="preserve">Our interim improvement plan will have more of a focus on family’s health and wellbeing using a variety of strategies to gather information regarding </w:t>
            </w:r>
            <w:r w:rsidR="00B62A26" w:rsidRPr="003E2519">
              <w:rPr>
                <w:rFonts w:ascii="Arial" w:hAnsi="Arial" w:cs="Arial"/>
              </w:rPr>
              <w:t>family’s</w:t>
            </w:r>
            <w:r w:rsidRPr="003E2519">
              <w:rPr>
                <w:rFonts w:ascii="Arial" w:hAnsi="Arial" w:cs="Arial"/>
              </w:rPr>
              <w:t xml:space="preserve"> current need for support.</w:t>
            </w:r>
          </w:p>
          <w:p w:rsidR="003F4148" w:rsidRPr="003E2519" w:rsidRDefault="003F4148" w:rsidP="00EE50DC">
            <w:pPr>
              <w:rPr>
                <w:rFonts w:ascii="Arial" w:hAnsi="Arial" w:cs="Arial"/>
              </w:rPr>
            </w:pPr>
            <w:r w:rsidRPr="003E2519">
              <w:rPr>
                <w:rFonts w:ascii="Arial" w:hAnsi="Arial" w:cs="Arial"/>
              </w:rPr>
              <w:t xml:space="preserve"> </w:t>
            </w:r>
          </w:p>
        </w:tc>
      </w:tr>
    </w:tbl>
    <w:p w:rsidR="009E4947" w:rsidRPr="003E2519" w:rsidRDefault="009E4947" w:rsidP="00F22FA5">
      <w:pPr>
        <w:pStyle w:val="Default"/>
        <w:rPr>
          <w:b/>
          <w:color w:val="auto"/>
          <w:sz w:val="22"/>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4508"/>
        <w:gridCol w:w="4508"/>
      </w:tblGrid>
      <w:tr w:rsidR="00A06894" w:rsidRPr="003E2519" w:rsidTr="006262B0">
        <w:tc>
          <w:tcPr>
            <w:tcW w:w="9016" w:type="dxa"/>
            <w:gridSpan w:val="2"/>
            <w:shd w:val="clear" w:color="auto" w:fill="D9D9D9" w:themeFill="background1" w:themeFillShade="D9"/>
          </w:tcPr>
          <w:p w:rsidR="00A06894" w:rsidRPr="003E2519" w:rsidRDefault="00A06894" w:rsidP="006262B0">
            <w:pPr>
              <w:pStyle w:val="Default"/>
              <w:rPr>
                <w:sz w:val="22"/>
                <w:szCs w:val="22"/>
              </w:rPr>
            </w:pPr>
            <w:r w:rsidRPr="003E2519">
              <w:rPr>
                <w:b/>
                <w:bCs/>
                <w:sz w:val="22"/>
                <w:szCs w:val="22"/>
              </w:rPr>
              <w:t>Establishment priority 2</w:t>
            </w:r>
            <w:r w:rsidRPr="003E2519">
              <w:rPr>
                <w:bCs/>
                <w:sz w:val="22"/>
                <w:szCs w:val="22"/>
              </w:rPr>
              <w:t xml:space="preserve">: </w:t>
            </w:r>
          </w:p>
        </w:tc>
      </w:tr>
      <w:tr w:rsidR="00A06894" w:rsidRPr="003E2519" w:rsidTr="006262B0">
        <w:trPr>
          <w:trHeight w:val="1868"/>
        </w:trPr>
        <w:tc>
          <w:tcPr>
            <w:tcW w:w="4508" w:type="dxa"/>
          </w:tcPr>
          <w:p w:rsidR="00A06894" w:rsidRPr="003E2519" w:rsidRDefault="00A06894" w:rsidP="006262B0">
            <w:pPr>
              <w:pStyle w:val="Default"/>
              <w:rPr>
                <w:sz w:val="22"/>
                <w:szCs w:val="22"/>
                <w:u w:val="single"/>
              </w:rPr>
            </w:pPr>
            <w:r w:rsidRPr="003E2519">
              <w:rPr>
                <w:sz w:val="22"/>
                <w:szCs w:val="22"/>
                <w:u w:val="single"/>
              </w:rPr>
              <w:t xml:space="preserve">NIF Priority </w:t>
            </w:r>
          </w:p>
          <w:sdt>
            <w:sdtPr>
              <w:rPr>
                <w:sz w:val="22"/>
                <w:szCs w:val="22"/>
              </w:rPr>
              <w:alias w:val="NIF"/>
              <w:tag w:val="NIF"/>
              <w:id w:val="569078481"/>
              <w:placeholder>
                <w:docPart w:val="4D8D1ED84A0D4DBA96D61E7068123C35"/>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rsidR="00A06894" w:rsidRPr="003E2519" w:rsidRDefault="00A06894" w:rsidP="006262B0">
                <w:pPr>
                  <w:pStyle w:val="Default"/>
                  <w:rPr>
                    <w:sz w:val="22"/>
                    <w:szCs w:val="22"/>
                  </w:rPr>
                </w:pPr>
                <w:r w:rsidRPr="003E2519">
                  <w:rPr>
                    <w:sz w:val="22"/>
                    <w:szCs w:val="22"/>
                  </w:rPr>
                  <w:t>Improvements in attainment, particularly  in literacy and numeracy</w:t>
                </w:r>
              </w:p>
            </w:sdtContent>
          </w:sdt>
          <w:p w:rsidR="00A06894" w:rsidRPr="003E2519" w:rsidRDefault="00A06894" w:rsidP="006262B0">
            <w:pPr>
              <w:pStyle w:val="Default"/>
              <w:rPr>
                <w:sz w:val="22"/>
                <w:szCs w:val="22"/>
                <w:u w:val="single"/>
              </w:rPr>
            </w:pPr>
            <w:r w:rsidRPr="003E2519">
              <w:rPr>
                <w:sz w:val="22"/>
                <w:szCs w:val="22"/>
                <w:u w:val="single"/>
              </w:rPr>
              <w:t xml:space="preserve">NIF Driver </w:t>
            </w:r>
          </w:p>
          <w:sdt>
            <w:sdtPr>
              <w:rPr>
                <w:sz w:val="22"/>
                <w:szCs w:val="22"/>
              </w:rPr>
              <w:alias w:val="NIF Drivers"/>
              <w:tag w:val="NIF Drivers"/>
              <w:id w:val="437881729"/>
              <w:placeholder>
                <w:docPart w:val="0601E94E6E024FE79C5C465845355171"/>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A06894" w:rsidRPr="003E2519" w:rsidRDefault="00D6672C" w:rsidP="006262B0">
                <w:pPr>
                  <w:pStyle w:val="Default"/>
                  <w:rPr>
                    <w:color w:val="auto"/>
                    <w:sz w:val="22"/>
                    <w:szCs w:val="22"/>
                  </w:rPr>
                </w:pPr>
                <w:r w:rsidRPr="003E2519">
                  <w:rPr>
                    <w:sz w:val="22"/>
                    <w:szCs w:val="22"/>
                  </w:rPr>
                  <w:t>Parental engagement</w:t>
                </w:r>
              </w:p>
            </w:sdtContent>
          </w:sdt>
          <w:sdt>
            <w:sdtPr>
              <w:rPr>
                <w:sz w:val="22"/>
                <w:szCs w:val="22"/>
              </w:rPr>
              <w:alias w:val="NIF Drivers"/>
              <w:tag w:val="NIF Drivers"/>
              <w:id w:val="702441677"/>
              <w:placeholder>
                <w:docPart w:val="4D8D1ED84A0D4DBA96D61E7068123C35"/>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D6672C" w:rsidRPr="003E2519" w:rsidRDefault="00D6672C" w:rsidP="006262B0">
                <w:pPr>
                  <w:pStyle w:val="Default"/>
                  <w:rPr>
                    <w:sz w:val="22"/>
                    <w:szCs w:val="22"/>
                    <w:u w:val="single"/>
                  </w:rPr>
                </w:pPr>
                <w:r w:rsidRPr="003E2519">
                  <w:rPr>
                    <w:sz w:val="22"/>
                    <w:szCs w:val="22"/>
                  </w:rPr>
                  <w:t>Assessment of children's progress</w:t>
                </w:r>
              </w:p>
            </w:sdtContent>
          </w:sdt>
          <w:p w:rsidR="00A06894" w:rsidRPr="003E2519" w:rsidRDefault="00D6672C" w:rsidP="00D6672C">
            <w:pPr>
              <w:rPr>
                <w:rFonts w:ascii="Arial" w:hAnsi="Arial" w:cs="Arial"/>
              </w:rPr>
            </w:pPr>
            <w:r w:rsidRPr="003E2519">
              <w:rPr>
                <w:rFonts w:ascii="Arial" w:hAnsi="Arial" w:cs="Arial"/>
              </w:rPr>
              <w:t>School Leadership</w:t>
            </w:r>
          </w:p>
        </w:tc>
        <w:tc>
          <w:tcPr>
            <w:tcW w:w="4508" w:type="dxa"/>
          </w:tcPr>
          <w:p w:rsidR="00A06894" w:rsidRPr="003E2519" w:rsidRDefault="00A06894" w:rsidP="006262B0">
            <w:pPr>
              <w:pStyle w:val="Default"/>
              <w:rPr>
                <w:sz w:val="22"/>
                <w:szCs w:val="22"/>
                <w:u w:val="single"/>
              </w:rPr>
            </w:pPr>
            <w:r w:rsidRPr="003E2519">
              <w:rPr>
                <w:sz w:val="22"/>
                <w:szCs w:val="22"/>
                <w:u w:val="single"/>
              </w:rPr>
              <w:t xml:space="preserve">HGIOELC? QIs </w:t>
            </w:r>
          </w:p>
          <w:p w:rsidR="00A06894" w:rsidRPr="003E2519" w:rsidRDefault="006262B0" w:rsidP="006262B0">
            <w:pPr>
              <w:pStyle w:val="Default"/>
              <w:rPr>
                <w:sz w:val="22"/>
                <w:szCs w:val="22"/>
              </w:rPr>
            </w:pPr>
            <w:r w:rsidRPr="003E2519">
              <w:rPr>
                <w:sz w:val="22"/>
                <w:szCs w:val="22"/>
              </w:rPr>
              <w:t>1.1</w:t>
            </w:r>
            <w:r w:rsidR="00A06894" w:rsidRPr="003E2519">
              <w:rPr>
                <w:sz w:val="22"/>
                <w:szCs w:val="22"/>
              </w:rPr>
              <w:t xml:space="preserve"> </w:t>
            </w:r>
            <w:r w:rsidRPr="003E2519">
              <w:rPr>
                <w:sz w:val="22"/>
                <w:szCs w:val="22"/>
              </w:rPr>
              <w:t>Self-evaluation for self-improvement</w:t>
            </w:r>
          </w:p>
          <w:sdt>
            <w:sdtPr>
              <w:rPr>
                <w:sz w:val="22"/>
                <w:szCs w:val="22"/>
              </w:rPr>
              <w:alias w:val="HGIOS?4"/>
              <w:tag w:val="HGIOS?4"/>
              <w:id w:val="-836299389"/>
              <w:placeholder>
                <w:docPart w:val="A0F76CFC4A7D42A889C9827C6C0D6A19"/>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rsidR="00A06894" w:rsidRPr="003E2519" w:rsidRDefault="006262B0" w:rsidP="006262B0">
                <w:pPr>
                  <w:pStyle w:val="Default"/>
                  <w:rPr>
                    <w:color w:val="auto"/>
                    <w:sz w:val="22"/>
                    <w:szCs w:val="22"/>
                  </w:rPr>
                </w:pPr>
                <w:r w:rsidRPr="003E2519">
                  <w:rPr>
                    <w:sz w:val="22"/>
                    <w:szCs w:val="22"/>
                  </w:rPr>
                  <w:t>2.7 Partnerships</w:t>
                </w:r>
              </w:p>
            </w:sdtContent>
          </w:sdt>
          <w:sdt>
            <w:sdtPr>
              <w:rPr>
                <w:sz w:val="22"/>
                <w:szCs w:val="22"/>
              </w:rPr>
              <w:alias w:val="HGIOS?4"/>
              <w:tag w:val="HGIOS?4"/>
              <w:id w:val="-2011052754"/>
              <w:placeholder>
                <w:docPart w:val="1469EB2F84614502AB3F5DF931B91CD5"/>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rsidR="00A06894" w:rsidRPr="003E2519" w:rsidRDefault="00486AAC" w:rsidP="006262B0">
                <w:pPr>
                  <w:pStyle w:val="Default"/>
                  <w:rPr>
                    <w:color w:val="auto"/>
                    <w:sz w:val="22"/>
                    <w:szCs w:val="22"/>
                  </w:rPr>
                </w:pPr>
                <w:r w:rsidRPr="003E2519">
                  <w:rPr>
                    <w:sz w:val="22"/>
                    <w:szCs w:val="22"/>
                  </w:rPr>
                  <w:t>2.5 Family learning</w:t>
                </w:r>
              </w:p>
            </w:sdtContent>
          </w:sdt>
          <w:p w:rsidR="006262B0" w:rsidRPr="003E2519" w:rsidRDefault="00ED053D" w:rsidP="006262B0">
            <w:pPr>
              <w:pStyle w:val="Default"/>
              <w:rPr>
                <w:color w:val="auto"/>
                <w:sz w:val="22"/>
                <w:szCs w:val="22"/>
              </w:rPr>
            </w:pPr>
            <w:sdt>
              <w:sdtPr>
                <w:rPr>
                  <w:sz w:val="22"/>
                  <w:szCs w:val="22"/>
                </w:rPr>
                <w:alias w:val="HGIOELC?"/>
                <w:tag w:val="HGIOELC?"/>
                <w:id w:val="1381668767"/>
                <w:placeholder>
                  <w:docPart w:val="5523480F38404BB9829E31B759DA841D"/>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practitioners" w:value="1.4 Leadership and management of 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Securing Children's progress" w:value="3.2 Securing Children's progress"/>
                  <w:listItem w:displayText="3.3 Developing creativity and skills for life" w:value="3.3 Developing creativity and skills for life"/>
                  <w:listItem w:displayText="   " w:value="   "/>
                </w:dropDownList>
              </w:sdtPr>
              <w:sdtEndPr/>
              <w:sdtContent>
                <w:r w:rsidR="006262B0" w:rsidRPr="003E2519">
                  <w:rPr>
                    <w:sz w:val="22"/>
                    <w:szCs w:val="22"/>
                  </w:rPr>
                  <w:t>3.1 Ensuring wellbeing, equality and inclusion</w:t>
                </w:r>
              </w:sdtContent>
            </w:sdt>
          </w:p>
          <w:p w:rsidR="00A06894" w:rsidRPr="003E2519" w:rsidRDefault="00A06894" w:rsidP="006262B0">
            <w:pPr>
              <w:pStyle w:val="Default"/>
              <w:rPr>
                <w:b/>
                <w:color w:val="auto"/>
                <w:sz w:val="22"/>
                <w:szCs w:val="22"/>
              </w:rPr>
            </w:pPr>
          </w:p>
          <w:p w:rsidR="00A06894" w:rsidRPr="003E2519" w:rsidRDefault="00A06894" w:rsidP="006262B0">
            <w:pPr>
              <w:pStyle w:val="Default"/>
              <w:rPr>
                <w:b/>
                <w:color w:val="auto"/>
                <w:sz w:val="22"/>
                <w:szCs w:val="22"/>
              </w:rPr>
            </w:pPr>
            <w:r w:rsidRPr="003E2519">
              <w:rPr>
                <w:b/>
                <w:color w:val="auto"/>
                <w:sz w:val="22"/>
                <w:szCs w:val="22"/>
              </w:rPr>
              <w:t>Other Drivers</w:t>
            </w:r>
          </w:p>
          <w:p w:rsidR="00A06894" w:rsidRPr="003E2519" w:rsidRDefault="00A06894" w:rsidP="006262B0">
            <w:pPr>
              <w:pStyle w:val="Default"/>
              <w:rPr>
                <w:b/>
                <w:color w:val="auto"/>
                <w:sz w:val="22"/>
                <w:szCs w:val="22"/>
              </w:rPr>
            </w:pPr>
          </w:p>
          <w:p w:rsidR="00A06894" w:rsidRPr="003E2519" w:rsidRDefault="00A06894" w:rsidP="006262B0">
            <w:pPr>
              <w:pStyle w:val="Default"/>
              <w:rPr>
                <w:b/>
                <w:sz w:val="22"/>
                <w:szCs w:val="22"/>
              </w:rPr>
            </w:pPr>
            <w:r w:rsidRPr="003E2519">
              <w:rPr>
                <w:b/>
                <w:sz w:val="22"/>
                <w:szCs w:val="22"/>
              </w:rPr>
              <w:t>RRS</w:t>
            </w:r>
          </w:p>
          <w:p w:rsidR="006262B0" w:rsidRPr="003E2519" w:rsidRDefault="006262B0" w:rsidP="006262B0">
            <w:pPr>
              <w:pStyle w:val="Default"/>
              <w:rPr>
                <w:i/>
                <w:color w:val="auto"/>
                <w:sz w:val="22"/>
                <w:szCs w:val="22"/>
              </w:rPr>
            </w:pPr>
            <w:r w:rsidRPr="003E2519">
              <w:rPr>
                <w:i/>
                <w:sz w:val="22"/>
                <w:szCs w:val="22"/>
              </w:rPr>
              <w:t>Article 5 Parental guidance</w:t>
            </w:r>
          </w:p>
          <w:sdt>
            <w:sdtPr>
              <w:rPr>
                <w:rFonts w:ascii="Arial" w:hAnsi="Arial" w:cs="Arial"/>
              </w:rPr>
              <w:alias w:val="RRS Unicef articles"/>
              <w:tag w:val="RRS Unicef articles"/>
              <w:id w:val="-316110732"/>
              <w:placeholder>
                <w:docPart w:val="5CE193566B944E34926AF1FE45294BE0"/>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A06894" w:rsidRPr="003E2519" w:rsidRDefault="00A06894" w:rsidP="006262B0">
                <w:pPr>
                  <w:rPr>
                    <w:rFonts w:ascii="Arial" w:hAnsi="Arial" w:cs="Arial"/>
                  </w:rPr>
                </w:pPr>
                <w:r w:rsidRPr="003E2519">
                  <w:rPr>
                    <w:rFonts w:ascii="Arial" w:hAnsi="Arial" w:cs="Arial"/>
                  </w:rPr>
                  <w:t xml:space="preserve">  </w:t>
                </w:r>
              </w:p>
            </w:sdtContent>
          </w:sdt>
          <w:p w:rsidR="00A06894" w:rsidRPr="003E2519" w:rsidRDefault="00ED053D" w:rsidP="006262B0">
            <w:pPr>
              <w:rPr>
                <w:rFonts w:ascii="Arial" w:hAnsi="Arial" w:cs="Arial"/>
              </w:rPr>
            </w:pPr>
            <w:sdt>
              <w:sdtPr>
                <w:rPr>
                  <w:rFonts w:ascii="Arial" w:hAnsi="Arial" w:cs="Arial"/>
                  <w:i/>
                </w:rPr>
                <w:alias w:val="RRS Unicef articles"/>
                <w:tag w:val="RRS Unicef articles"/>
                <w:id w:val="409284981"/>
                <w:placeholder>
                  <w:docPart w:val="19DC732EDFBD45A5820B6D29E7C46B66"/>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6262B0" w:rsidRPr="003E2519">
                  <w:rPr>
                    <w:rFonts w:ascii="Arial" w:hAnsi="Arial" w:cs="Arial"/>
                    <w:i/>
                  </w:rPr>
                  <w:t>Article 2 (Non-discrimination):</w:t>
                </w:r>
              </w:sdtContent>
            </w:sdt>
            <w:r w:rsidR="00A06894" w:rsidRPr="003E2519">
              <w:rPr>
                <w:rFonts w:ascii="Arial" w:hAnsi="Arial" w:cs="Arial"/>
              </w:rPr>
              <w:t xml:space="preserve"> </w:t>
            </w:r>
          </w:p>
          <w:p w:rsidR="00A06894" w:rsidRPr="003E2519" w:rsidRDefault="00A06894" w:rsidP="006262B0">
            <w:pPr>
              <w:rPr>
                <w:rFonts w:ascii="Arial" w:hAnsi="Arial" w:cs="Arial"/>
                <w:i/>
              </w:rPr>
            </w:pPr>
          </w:p>
        </w:tc>
      </w:tr>
      <w:tr w:rsidR="00A06894" w:rsidRPr="003E2519" w:rsidTr="003C487A">
        <w:trPr>
          <w:trHeight w:val="6086"/>
        </w:trPr>
        <w:tc>
          <w:tcPr>
            <w:tcW w:w="9016" w:type="dxa"/>
            <w:gridSpan w:val="2"/>
          </w:tcPr>
          <w:p w:rsidR="00D6672C" w:rsidRPr="003E2519" w:rsidRDefault="00D6672C" w:rsidP="00D6672C">
            <w:pPr>
              <w:pStyle w:val="Default"/>
              <w:rPr>
                <w:b/>
                <w:sz w:val="22"/>
                <w:szCs w:val="22"/>
              </w:rPr>
            </w:pPr>
            <w:r w:rsidRPr="003E2519">
              <w:rPr>
                <w:b/>
                <w:sz w:val="22"/>
                <w:szCs w:val="22"/>
              </w:rPr>
              <w:t>Strategies</w:t>
            </w:r>
          </w:p>
          <w:p w:rsidR="0014583D" w:rsidRPr="003E2519" w:rsidRDefault="00F81A07" w:rsidP="006262B0">
            <w:pPr>
              <w:pStyle w:val="Default"/>
              <w:rPr>
                <w:sz w:val="22"/>
                <w:szCs w:val="22"/>
              </w:rPr>
            </w:pPr>
            <w:r w:rsidRPr="003E2519">
              <w:rPr>
                <w:sz w:val="22"/>
                <w:szCs w:val="22"/>
              </w:rPr>
              <w:t>We continued to collaborate effectively with parents throughout the year regarding children’s learning journey within each playroom.</w:t>
            </w:r>
          </w:p>
          <w:p w:rsidR="00BA7139" w:rsidRPr="003E2519" w:rsidRDefault="00BA7139" w:rsidP="006262B0">
            <w:pPr>
              <w:pStyle w:val="Default"/>
              <w:rPr>
                <w:sz w:val="22"/>
                <w:szCs w:val="22"/>
              </w:rPr>
            </w:pPr>
          </w:p>
          <w:p w:rsidR="00F81A07" w:rsidRPr="003E2519" w:rsidRDefault="00F81A07" w:rsidP="006262B0">
            <w:pPr>
              <w:pStyle w:val="Default"/>
              <w:rPr>
                <w:sz w:val="22"/>
                <w:szCs w:val="22"/>
              </w:rPr>
            </w:pPr>
            <w:r w:rsidRPr="003E2519">
              <w:rPr>
                <w:sz w:val="22"/>
                <w:szCs w:val="22"/>
              </w:rPr>
              <w:t>We introduced parents to the PATHS programme at their request using a workshop within the nursery.</w:t>
            </w:r>
          </w:p>
          <w:p w:rsidR="00BA7139" w:rsidRPr="003E2519" w:rsidRDefault="00BA7139" w:rsidP="006262B0">
            <w:pPr>
              <w:pStyle w:val="Default"/>
              <w:rPr>
                <w:sz w:val="22"/>
                <w:szCs w:val="22"/>
              </w:rPr>
            </w:pPr>
          </w:p>
          <w:p w:rsidR="00F81A07" w:rsidRPr="003E2519" w:rsidRDefault="00F81A07" w:rsidP="006262B0">
            <w:pPr>
              <w:pStyle w:val="Default"/>
              <w:rPr>
                <w:sz w:val="22"/>
                <w:szCs w:val="22"/>
              </w:rPr>
            </w:pPr>
            <w:r w:rsidRPr="003E2519">
              <w:rPr>
                <w:sz w:val="22"/>
                <w:szCs w:val="22"/>
              </w:rPr>
              <w:t>An enrolment and induction information session took place at the beginning of the child’s learning journey.</w:t>
            </w:r>
          </w:p>
          <w:p w:rsidR="00BA7139" w:rsidRPr="003E2519" w:rsidRDefault="00BA7139" w:rsidP="006262B0">
            <w:pPr>
              <w:pStyle w:val="Default"/>
              <w:rPr>
                <w:sz w:val="22"/>
                <w:szCs w:val="22"/>
              </w:rPr>
            </w:pPr>
          </w:p>
          <w:p w:rsidR="00F81A07" w:rsidRPr="003E2519" w:rsidRDefault="00F81A07" w:rsidP="006262B0">
            <w:pPr>
              <w:pStyle w:val="Default"/>
              <w:rPr>
                <w:sz w:val="22"/>
                <w:szCs w:val="22"/>
              </w:rPr>
            </w:pPr>
            <w:r w:rsidRPr="003E2519">
              <w:rPr>
                <w:sz w:val="22"/>
                <w:szCs w:val="22"/>
              </w:rPr>
              <w:t>A successful authority review took place in November 2019 which then led to a thematic inspection highlighting family engagement and family learning.</w:t>
            </w:r>
          </w:p>
          <w:p w:rsidR="00BA7139" w:rsidRPr="003E2519" w:rsidRDefault="00BA7139" w:rsidP="006262B0">
            <w:pPr>
              <w:pStyle w:val="Default"/>
              <w:rPr>
                <w:sz w:val="22"/>
                <w:szCs w:val="22"/>
              </w:rPr>
            </w:pPr>
          </w:p>
          <w:p w:rsidR="00BA7139" w:rsidRPr="003E2519" w:rsidRDefault="00F81A07" w:rsidP="006262B0">
            <w:pPr>
              <w:pStyle w:val="Default"/>
              <w:rPr>
                <w:sz w:val="22"/>
                <w:szCs w:val="22"/>
              </w:rPr>
            </w:pPr>
            <w:r w:rsidRPr="003E2519">
              <w:rPr>
                <w:sz w:val="22"/>
                <w:szCs w:val="22"/>
              </w:rPr>
              <w:t>A member of staff participated in training to promote health and wellbeing through a yoga programme.</w:t>
            </w:r>
          </w:p>
          <w:p w:rsidR="00BA7139" w:rsidRPr="003E2519" w:rsidRDefault="00BA7139" w:rsidP="006262B0">
            <w:pPr>
              <w:pStyle w:val="Default"/>
              <w:rPr>
                <w:sz w:val="22"/>
                <w:szCs w:val="22"/>
              </w:rPr>
            </w:pPr>
          </w:p>
          <w:p w:rsidR="00F81A07" w:rsidRPr="003E2519" w:rsidRDefault="00BA7139" w:rsidP="006262B0">
            <w:pPr>
              <w:pStyle w:val="Default"/>
              <w:rPr>
                <w:sz w:val="22"/>
                <w:szCs w:val="22"/>
              </w:rPr>
            </w:pPr>
            <w:r w:rsidRPr="003E2519">
              <w:rPr>
                <w:sz w:val="22"/>
                <w:szCs w:val="22"/>
              </w:rPr>
              <w:t>A member of staff has also consistently engaged in the local authority QUAMSO programme which supports moderating high quality assessments in the local authority and across the west partnership.</w:t>
            </w:r>
            <w:r w:rsidR="00F81A07" w:rsidRPr="003E2519">
              <w:rPr>
                <w:sz w:val="22"/>
                <w:szCs w:val="22"/>
              </w:rPr>
              <w:t xml:space="preserve"> </w:t>
            </w:r>
          </w:p>
          <w:p w:rsidR="00D6672C" w:rsidRPr="003E2519" w:rsidRDefault="00D6672C" w:rsidP="006262B0">
            <w:pPr>
              <w:rPr>
                <w:rFonts w:ascii="Arial" w:hAnsi="Arial" w:cs="Arial"/>
              </w:rPr>
            </w:pPr>
          </w:p>
          <w:p w:rsidR="00D6672C" w:rsidRPr="003E2519" w:rsidRDefault="00D6672C" w:rsidP="006262B0">
            <w:pPr>
              <w:rPr>
                <w:rFonts w:ascii="Arial" w:hAnsi="Arial" w:cs="Arial"/>
              </w:rPr>
            </w:pPr>
          </w:p>
          <w:p w:rsidR="00D6672C" w:rsidRPr="003E2519" w:rsidRDefault="00D6672C" w:rsidP="00D6672C">
            <w:pPr>
              <w:rPr>
                <w:rFonts w:ascii="Arial" w:hAnsi="Arial" w:cs="Arial"/>
                <w:b/>
              </w:rPr>
            </w:pPr>
            <w:r w:rsidRPr="003E2519">
              <w:rPr>
                <w:rFonts w:ascii="Arial" w:hAnsi="Arial" w:cs="Arial"/>
                <w:b/>
              </w:rPr>
              <w:t>Progress and Impact</w:t>
            </w:r>
          </w:p>
          <w:p w:rsidR="00B62A26" w:rsidRPr="003E2519" w:rsidRDefault="00B62A26" w:rsidP="00B62A26">
            <w:pPr>
              <w:rPr>
                <w:rFonts w:ascii="Arial" w:eastAsia="Times New Roman" w:hAnsi="Arial" w:cs="Arial"/>
                <w:lang w:eastAsia="en-GB"/>
              </w:rPr>
            </w:pPr>
            <w:r w:rsidRPr="003E2519">
              <w:rPr>
                <w:rFonts w:ascii="Arial" w:eastAsia="Times New Roman" w:hAnsi="Arial" w:cs="Arial"/>
                <w:lang w:eastAsia="en-GB"/>
              </w:rPr>
              <w:t>Positive relationships have been built with all staff, children, parents and the wider community and we will continue to foster this ethos at Rainbow Family Centre.</w:t>
            </w:r>
            <w:r w:rsidR="00E21871" w:rsidRPr="003E2519">
              <w:rPr>
                <w:rFonts w:ascii="Arial" w:eastAsia="Times New Roman" w:hAnsi="Arial" w:cs="Arial"/>
                <w:lang w:eastAsia="en-GB"/>
              </w:rPr>
              <w:t xml:space="preserve"> This was highlighted at the recent authority review with comments such as “the nursery has changed lives”.</w:t>
            </w:r>
          </w:p>
          <w:p w:rsidR="00B62A26" w:rsidRPr="003E2519" w:rsidRDefault="00B62A26" w:rsidP="00B62A26">
            <w:pPr>
              <w:rPr>
                <w:rFonts w:ascii="Arial" w:eastAsia="Times New Roman" w:hAnsi="Arial" w:cs="Arial"/>
                <w:lang w:eastAsia="en-GB"/>
              </w:rPr>
            </w:pPr>
          </w:p>
          <w:p w:rsidR="00B62A26" w:rsidRPr="003E2519" w:rsidRDefault="00B62A26" w:rsidP="00B62A26">
            <w:pPr>
              <w:rPr>
                <w:rFonts w:ascii="Arial" w:eastAsia="Times New Roman" w:hAnsi="Arial" w:cs="Arial"/>
                <w:lang w:eastAsia="en-GB"/>
              </w:rPr>
            </w:pPr>
            <w:r w:rsidRPr="003E2519">
              <w:rPr>
                <w:rFonts w:ascii="Arial" w:eastAsia="Times New Roman" w:hAnsi="Arial" w:cs="Arial"/>
                <w:lang w:eastAsia="en-GB"/>
              </w:rPr>
              <w:t xml:space="preserve">Parents and children gave excellent feedback on the interactive PATHS workshop which enabled a greater understanding of </w:t>
            </w:r>
            <w:r w:rsidR="007636E6" w:rsidRPr="003E2519">
              <w:rPr>
                <w:rFonts w:ascii="Arial" w:eastAsia="Times New Roman" w:hAnsi="Arial" w:cs="Arial"/>
                <w:lang w:eastAsia="en-GB"/>
              </w:rPr>
              <w:t>the philosophy of PATHS and comments were made on how they could continue this at home.</w:t>
            </w:r>
          </w:p>
          <w:p w:rsidR="007636E6" w:rsidRPr="003E2519" w:rsidRDefault="007636E6" w:rsidP="00B62A26">
            <w:pPr>
              <w:rPr>
                <w:rFonts w:ascii="Arial" w:eastAsia="Times New Roman" w:hAnsi="Arial" w:cs="Arial"/>
                <w:lang w:eastAsia="en-GB"/>
              </w:rPr>
            </w:pPr>
          </w:p>
          <w:p w:rsidR="007636E6" w:rsidRPr="003E2519" w:rsidRDefault="007636E6" w:rsidP="00B62A26">
            <w:pPr>
              <w:rPr>
                <w:rFonts w:ascii="Arial" w:eastAsia="Times New Roman" w:hAnsi="Arial" w:cs="Arial"/>
                <w:lang w:eastAsia="en-GB"/>
              </w:rPr>
            </w:pPr>
            <w:r w:rsidRPr="003E2519">
              <w:rPr>
                <w:rFonts w:ascii="Arial" w:eastAsia="Times New Roman" w:hAnsi="Arial" w:cs="Arial"/>
                <w:lang w:eastAsia="en-GB"/>
              </w:rPr>
              <w:t>The member of staff who participate</w:t>
            </w:r>
            <w:r w:rsidR="00E21871" w:rsidRPr="003E2519">
              <w:rPr>
                <w:rFonts w:ascii="Arial" w:eastAsia="Times New Roman" w:hAnsi="Arial" w:cs="Arial"/>
                <w:lang w:eastAsia="en-GB"/>
              </w:rPr>
              <w:t>d</w:t>
            </w:r>
            <w:r w:rsidRPr="003E2519">
              <w:rPr>
                <w:rFonts w:ascii="Arial" w:eastAsia="Times New Roman" w:hAnsi="Arial" w:cs="Arial"/>
                <w:lang w:eastAsia="en-GB"/>
              </w:rPr>
              <w:t xml:space="preserve"> in the children’s yoga training</w:t>
            </w:r>
            <w:r w:rsidR="00E21871" w:rsidRPr="003E2519">
              <w:rPr>
                <w:rFonts w:ascii="Arial" w:eastAsia="Times New Roman" w:hAnsi="Arial" w:cs="Arial"/>
                <w:lang w:eastAsia="en-GB"/>
              </w:rPr>
              <w:t xml:space="preserve"> implemented it with all ages of children within the centre, the children appeared to have found this calming and therapeutic, and the staff member began disseminating aspects of the training to other staff within the establishment.</w:t>
            </w:r>
            <w:r w:rsidRPr="003E2519">
              <w:rPr>
                <w:rFonts w:ascii="Arial" w:eastAsia="Times New Roman" w:hAnsi="Arial" w:cs="Arial"/>
                <w:lang w:eastAsia="en-GB"/>
              </w:rPr>
              <w:t xml:space="preserve"> </w:t>
            </w:r>
          </w:p>
          <w:p w:rsidR="00B62A26" w:rsidRPr="003E2519" w:rsidRDefault="00B62A26" w:rsidP="00B62A26">
            <w:pPr>
              <w:rPr>
                <w:rFonts w:ascii="Arial" w:eastAsia="Times New Roman" w:hAnsi="Arial" w:cs="Arial"/>
                <w:lang w:eastAsia="en-GB"/>
              </w:rPr>
            </w:pPr>
          </w:p>
          <w:p w:rsidR="00B62A26" w:rsidRPr="003E2519" w:rsidRDefault="00B62A26" w:rsidP="00B62A26">
            <w:pPr>
              <w:rPr>
                <w:rFonts w:ascii="Arial" w:eastAsia="Times New Roman" w:hAnsi="Arial" w:cs="Arial"/>
                <w:lang w:eastAsia="en-GB"/>
              </w:rPr>
            </w:pPr>
            <w:r w:rsidRPr="003E2519">
              <w:rPr>
                <w:rFonts w:ascii="Arial" w:eastAsia="Times New Roman" w:hAnsi="Arial" w:cs="Arial"/>
                <w:lang w:eastAsia="en-GB"/>
              </w:rPr>
              <w:lastRenderedPageBreak/>
              <w:t>We had a very good establishment review in November 2019 which identified our strengths with an emphasis on high levels of engagement in the support we offer to our families. The review also highlighted the excellent professional collaborative work we engage in with other agencies</w:t>
            </w:r>
            <w:r w:rsidR="00E21871" w:rsidRPr="003E2519">
              <w:rPr>
                <w:rFonts w:ascii="Arial" w:eastAsia="Times New Roman" w:hAnsi="Arial" w:cs="Arial"/>
                <w:lang w:eastAsia="en-GB"/>
              </w:rPr>
              <w:t xml:space="preserve"> in order to support families, we are very good at being proactive in our approach to sign posting families to the appropriate and relevant agencies if and when required.</w:t>
            </w:r>
          </w:p>
          <w:p w:rsidR="00E21871" w:rsidRPr="003E2519" w:rsidRDefault="00E21871" w:rsidP="00B62A26">
            <w:pPr>
              <w:rPr>
                <w:rFonts w:ascii="Arial" w:eastAsia="Times New Roman" w:hAnsi="Arial" w:cs="Arial"/>
                <w:lang w:eastAsia="en-GB"/>
              </w:rPr>
            </w:pPr>
          </w:p>
          <w:p w:rsidR="00E21871" w:rsidRPr="003E2519" w:rsidRDefault="00E21871" w:rsidP="00B62A26">
            <w:pPr>
              <w:rPr>
                <w:rFonts w:ascii="Arial" w:eastAsia="Times New Roman" w:hAnsi="Arial" w:cs="Arial"/>
                <w:lang w:eastAsia="en-GB"/>
              </w:rPr>
            </w:pPr>
            <w:r w:rsidRPr="003E2519">
              <w:rPr>
                <w:rFonts w:ascii="Arial" w:eastAsia="Times New Roman" w:hAnsi="Arial" w:cs="Arial"/>
                <w:lang w:eastAsia="en-GB"/>
              </w:rPr>
              <w:t>We effectively chair team around the child meetings</w:t>
            </w:r>
            <w:r w:rsidR="009556D2" w:rsidRPr="003E2519">
              <w:rPr>
                <w:rFonts w:ascii="Arial" w:eastAsia="Times New Roman" w:hAnsi="Arial" w:cs="Arial"/>
                <w:lang w:eastAsia="en-GB"/>
              </w:rPr>
              <w:t xml:space="preserve"> using a solution focused method as a tool to develop and action desired outcomes in collaboration with all stakeholders.</w:t>
            </w:r>
          </w:p>
          <w:p w:rsidR="00E21871" w:rsidRPr="003E2519" w:rsidRDefault="00E21871" w:rsidP="00B62A26">
            <w:pPr>
              <w:rPr>
                <w:rFonts w:ascii="Arial" w:eastAsia="Times New Roman" w:hAnsi="Arial" w:cs="Arial"/>
                <w:lang w:eastAsia="en-GB"/>
              </w:rPr>
            </w:pPr>
          </w:p>
          <w:p w:rsidR="003C487A" w:rsidRPr="003E2519" w:rsidRDefault="009556D2" w:rsidP="00B62A26">
            <w:pPr>
              <w:rPr>
                <w:rFonts w:ascii="Arial" w:eastAsia="Times New Roman" w:hAnsi="Arial" w:cs="Arial"/>
                <w:lang w:eastAsia="en-GB"/>
              </w:rPr>
            </w:pPr>
            <w:r w:rsidRPr="003E2519">
              <w:rPr>
                <w:rFonts w:ascii="Arial" w:eastAsia="Times New Roman" w:hAnsi="Arial" w:cs="Arial"/>
                <w:lang w:eastAsia="en-GB"/>
              </w:rPr>
              <w:t>We have made very good use of social media platforms in order to suitably adapt our learning and communication channels</w:t>
            </w:r>
            <w:r w:rsidR="003C487A" w:rsidRPr="003E2519">
              <w:rPr>
                <w:rFonts w:ascii="Arial" w:eastAsia="Times New Roman" w:hAnsi="Arial" w:cs="Arial"/>
                <w:lang w:eastAsia="en-GB"/>
              </w:rPr>
              <w:t xml:space="preserve"> because of the current climate, this has been very successful with parents commenting on Twitter and parents Facebook page regarding the home learning packs and also the literacy, numeracy and health and wellbeing activities.</w:t>
            </w:r>
          </w:p>
          <w:p w:rsidR="003C487A" w:rsidRPr="003E2519" w:rsidRDefault="003C487A" w:rsidP="00B62A26">
            <w:pPr>
              <w:rPr>
                <w:rFonts w:ascii="Arial" w:eastAsia="Times New Roman" w:hAnsi="Arial" w:cs="Arial"/>
                <w:lang w:eastAsia="en-GB"/>
              </w:rPr>
            </w:pPr>
          </w:p>
          <w:p w:rsidR="009556D2" w:rsidRPr="003E2519" w:rsidRDefault="003C487A" w:rsidP="00B62A26">
            <w:pPr>
              <w:rPr>
                <w:rFonts w:ascii="Arial" w:eastAsia="Times New Roman" w:hAnsi="Arial" w:cs="Arial"/>
                <w:lang w:eastAsia="en-GB"/>
              </w:rPr>
            </w:pPr>
            <w:r w:rsidRPr="003E2519">
              <w:rPr>
                <w:rFonts w:ascii="Arial" w:eastAsia="Times New Roman" w:hAnsi="Arial" w:cs="Arial"/>
                <w:lang w:eastAsia="en-GB"/>
              </w:rPr>
              <w:t>We have developed a story telling time that is transmitted through social media and you tube with familiar key workers reading different stories each week. Parents have clearly highlighted the positive impact this is having on the children.</w:t>
            </w:r>
            <w:r w:rsidR="009556D2" w:rsidRPr="003E2519">
              <w:rPr>
                <w:rFonts w:ascii="Arial" w:eastAsia="Times New Roman" w:hAnsi="Arial" w:cs="Arial"/>
                <w:lang w:eastAsia="en-GB"/>
              </w:rPr>
              <w:t xml:space="preserve"> </w:t>
            </w:r>
          </w:p>
          <w:p w:rsidR="00A06894" w:rsidRPr="003E2519" w:rsidRDefault="00A06894" w:rsidP="006262B0">
            <w:pPr>
              <w:rPr>
                <w:rFonts w:ascii="Arial" w:hAnsi="Arial" w:cs="Arial"/>
                <w:b/>
              </w:rPr>
            </w:pPr>
          </w:p>
          <w:p w:rsidR="00A06894" w:rsidRPr="003E2519" w:rsidRDefault="00A06894" w:rsidP="006262B0">
            <w:pPr>
              <w:rPr>
                <w:rFonts w:ascii="Arial" w:hAnsi="Arial" w:cs="Arial"/>
              </w:rPr>
            </w:pPr>
          </w:p>
        </w:tc>
      </w:tr>
      <w:tr w:rsidR="00A06894" w:rsidRPr="003E2519" w:rsidTr="006262B0">
        <w:tc>
          <w:tcPr>
            <w:tcW w:w="9016" w:type="dxa"/>
            <w:gridSpan w:val="2"/>
          </w:tcPr>
          <w:p w:rsidR="00A06894" w:rsidRPr="003E2519" w:rsidRDefault="00A06894" w:rsidP="006262B0">
            <w:pPr>
              <w:rPr>
                <w:rFonts w:ascii="Arial" w:hAnsi="Arial" w:cs="Arial"/>
              </w:rPr>
            </w:pPr>
            <w:r w:rsidRPr="003E2519">
              <w:rPr>
                <w:rFonts w:ascii="Arial" w:hAnsi="Arial" w:cs="Arial"/>
              </w:rPr>
              <w:lastRenderedPageBreak/>
              <w:t xml:space="preserve">Next Steps: </w:t>
            </w:r>
          </w:p>
          <w:p w:rsidR="00BA7139" w:rsidRPr="003E2519" w:rsidRDefault="00BA7139" w:rsidP="006262B0">
            <w:pPr>
              <w:rPr>
                <w:rFonts w:ascii="Arial" w:hAnsi="Arial" w:cs="Arial"/>
              </w:rPr>
            </w:pPr>
          </w:p>
          <w:p w:rsidR="00BA7139" w:rsidRPr="003E2519" w:rsidRDefault="00C0749C" w:rsidP="003E2519">
            <w:pPr>
              <w:pStyle w:val="ListParagraph"/>
              <w:numPr>
                <w:ilvl w:val="0"/>
                <w:numId w:val="44"/>
              </w:numPr>
              <w:rPr>
                <w:rFonts w:ascii="Arial" w:hAnsi="Arial" w:cs="Arial"/>
              </w:rPr>
            </w:pPr>
            <w:r w:rsidRPr="003E2519">
              <w:rPr>
                <w:rFonts w:ascii="Arial" w:hAnsi="Arial" w:cs="Arial"/>
              </w:rPr>
              <w:t xml:space="preserve">We will </w:t>
            </w:r>
            <w:r w:rsidR="003E2519" w:rsidRPr="003E2519">
              <w:rPr>
                <w:rFonts w:ascii="Arial" w:hAnsi="Arial" w:cs="Arial"/>
              </w:rPr>
              <w:t>continue</w:t>
            </w:r>
            <w:r w:rsidR="00BA7139" w:rsidRPr="003E2519">
              <w:rPr>
                <w:rFonts w:ascii="Arial" w:hAnsi="Arial" w:cs="Arial"/>
              </w:rPr>
              <w:t xml:space="preserve"> to engage in moderation</w:t>
            </w:r>
            <w:r w:rsidRPr="003E2519">
              <w:rPr>
                <w:rFonts w:ascii="Arial" w:hAnsi="Arial" w:cs="Arial"/>
              </w:rPr>
              <w:t xml:space="preserve"> in a variety of ways with one being the engagement in the</w:t>
            </w:r>
            <w:r w:rsidR="003E2519">
              <w:rPr>
                <w:rFonts w:ascii="Arial" w:hAnsi="Arial" w:cs="Arial"/>
              </w:rPr>
              <w:t xml:space="preserve"> new</w:t>
            </w:r>
            <w:r w:rsidRPr="003E2519">
              <w:rPr>
                <w:rFonts w:ascii="Arial" w:hAnsi="Arial" w:cs="Arial"/>
              </w:rPr>
              <w:t xml:space="preserve"> moderation portal that is being developed by the west partnership</w:t>
            </w:r>
            <w:r w:rsidR="003E2519" w:rsidRPr="003E2519">
              <w:rPr>
                <w:rFonts w:ascii="Arial" w:hAnsi="Arial" w:cs="Arial"/>
              </w:rPr>
              <w:t>.</w:t>
            </w:r>
          </w:p>
          <w:p w:rsidR="003E2519" w:rsidRPr="003E2519" w:rsidRDefault="003E2519" w:rsidP="003E2519">
            <w:pPr>
              <w:pStyle w:val="ListParagraph"/>
              <w:numPr>
                <w:ilvl w:val="0"/>
                <w:numId w:val="44"/>
              </w:numPr>
              <w:rPr>
                <w:rFonts w:ascii="Arial" w:hAnsi="Arial" w:cs="Arial"/>
              </w:rPr>
            </w:pPr>
            <w:r w:rsidRPr="003E2519">
              <w:rPr>
                <w:rFonts w:ascii="Arial" w:hAnsi="Arial" w:cs="Arial"/>
              </w:rPr>
              <w:t xml:space="preserve">We will continue to use </w:t>
            </w:r>
            <w:proofErr w:type="spellStart"/>
            <w:r w:rsidRPr="003E2519">
              <w:rPr>
                <w:rFonts w:ascii="Arial" w:hAnsi="Arial" w:cs="Arial"/>
              </w:rPr>
              <w:t>Ferre</w:t>
            </w:r>
            <w:proofErr w:type="spellEnd"/>
            <w:r w:rsidRPr="003E2519">
              <w:rPr>
                <w:rFonts w:ascii="Arial" w:hAnsi="Arial" w:cs="Arial"/>
              </w:rPr>
              <w:t xml:space="preserve"> </w:t>
            </w:r>
            <w:proofErr w:type="spellStart"/>
            <w:r w:rsidRPr="003E2519">
              <w:rPr>
                <w:rFonts w:ascii="Arial" w:hAnsi="Arial" w:cs="Arial"/>
              </w:rPr>
              <w:t>Laevers</w:t>
            </w:r>
            <w:proofErr w:type="spellEnd"/>
            <w:r w:rsidRPr="003E2519">
              <w:rPr>
                <w:rFonts w:ascii="Arial" w:hAnsi="Arial" w:cs="Arial"/>
              </w:rPr>
              <w:t xml:space="preserve"> scale of involvement and wellbeing as a tool to observe children as they begin to return to nursery.</w:t>
            </w:r>
          </w:p>
          <w:p w:rsidR="003E2519" w:rsidRPr="003E2519" w:rsidRDefault="003E2519" w:rsidP="003E2519">
            <w:pPr>
              <w:pStyle w:val="ListParagraph"/>
              <w:numPr>
                <w:ilvl w:val="0"/>
                <w:numId w:val="44"/>
              </w:numPr>
              <w:rPr>
                <w:rFonts w:ascii="Arial" w:hAnsi="Arial" w:cs="Arial"/>
              </w:rPr>
            </w:pPr>
            <w:r w:rsidRPr="003E2519">
              <w:rPr>
                <w:rFonts w:ascii="Arial" w:hAnsi="Arial" w:cs="Arial"/>
              </w:rPr>
              <w:t>As part of our recovery plan we will make effective use of the six principles of nurture self-evaluation and planning tool to identify</w:t>
            </w:r>
            <w:r w:rsidR="007F17FE">
              <w:rPr>
                <w:rFonts w:ascii="Arial" w:hAnsi="Arial" w:cs="Arial"/>
              </w:rPr>
              <w:t xml:space="preserve"> we are</w:t>
            </w:r>
            <w:r w:rsidRPr="003E2519">
              <w:rPr>
                <w:rFonts w:ascii="Arial" w:hAnsi="Arial" w:cs="Arial"/>
              </w:rPr>
              <w:t xml:space="preserve"> collectively within our practice.</w:t>
            </w:r>
          </w:p>
          <w:p w:rsidR="00BA7139" w:rsidRPr="003E2519" w:rsidRDefault="00BA7139" w:rsidP="003E2519">
            <w:pPr>
              <w:rPr>
                <w:rFonts w:ascii="Arial" w:hAnsi="Arial" w:cs="Arial"/>
              </w:rPr>
            </w:pPr>
          </w:p>
        </w:tc>
      </w:tr>
    </w:tbl>
    <w:p w:rsidR="00A06894" w:rsidRPr="003E2519" w:rsidRDefault="006262B0" w:rsidP="00F22FA5">
      <w:pPr>
        <w:pStyle w:val="Default"/>
        <w:rPr>
          <w:b/>
          <w:color w:val="auto"/>
          <w:sz w:val="22"/>
          <w:szCs w:val="22"/>
        </w:rPr>
      </w:pPr>
      <w:r w:rsidRPr="003E2519">
        <w:rPr>
          <w:b/>
          <w:color w:val="auto"/>
          <w:sz w:val="22"/>
          <w:szCs w:val="22"/>
        </w:rPr>
        <w:br w:type="textWrapping" w:clear="all"/>
      </w:r>
    </w:p>
    <w:tbl>
      <w:tblPr>
        <w:tblStyle w:val="TableGrid"/>
        <w:tblW w:w="0" w:type="auto"/>
        <w:tblLook w:val="04A0" w:firstRow="1" w:lastRow="0" w:firstColumn="1" w:lastColumn="0" w:noHBand="0" w:noVBand="1"/>
      </w:tblPr>
      <w:tblGrid>
        <w:gridCol w:w="4508"/>
        <w:gridCol w:w="4508"/>
      </w:tblGrid>
      <w:tr w:rsidR="00A06894" w:rsidRPr="003E2519" w:rsidTr="00F56769">
        <w:tc>
          <w:tcPr>
            <w:tcW w:w="9016" w:type="dxa"/>
            <w:gridSpan w:val="2"/>
            <w:shd w:val="clear" w:color="auto" w:fill="D9D9D9" w:themeFill="background1" w:themeFillShade="D9"/>
          </w:tcPr>
          <w:p w:rsidR="00A06894" w:rsidRPr="003E2519" w:rsidRDefault="00A06894" w:rsidP="00F56769">
            <w:pPr>
              <w:pStyle w:val="Default"/>
              <w:rPr>
                <w:sz w:val="22"/>
                <w:szCs w:val="22"/>
              </w:rPr>
            </w:pPr>
            <w:r w:rsidRPr="003E2519">
              <w:rPr>
                <w:b/>
                <w:bCs/>
                <w:sz w:val="22"/>
                <w:szCs w:val="22"/>
              </w:rPr>
              <w:t>Establishment priority 3</w:t>
            </w:r>
            <w:r w:rsidRPr="003E2519">
              <w:rPr>
                <w:bCs/>
                <w:sz w:val="22"/>
                <w:szCs w:val="22"/>
              </w:rPr>
              <w:t xml:space="preserve">: </w:t>
            </w:r>
          </w:p>
        </w:tc>
      </w:tr>
      <w:tr w:rsidR="00A06894" w:rsidRPr="003E2519" w:rsidTr="00F56769">
        <w:trPr>
          <w:trHeight w:val="1868"/>
        </w:trPr>
        <w:tc>
          <w:tcPr>
            <w:tcW w:w="4508" w:type="dxa"/>
          </w:tcPr>
          <w:p w:rsidR="00A06894" w:rsidRPr="003E2519" w:rsidRDefault="00A06894" w:rsidP="00F56769">
            <w:pPr>
              <w:pStyle w:val="Default"/>
              <w:rPr>
                <w:sz w:val="22"/>
                <w:szCs w:val="22"/>
                <w:u w:val="single"/>
              </w:rPr>
            </w:pPr>
            <w:r w:rsidRPr="003E2519">
              <w:rPr>
                <w:sz w:val="22"/>
                <w:szCs w:val="22"/>
                <w:u w:val="single"/>
              </w:rPr>
              <w:t xml:space="preserve">NIF Priority </w:t>
            </w:r>
          </w:p>
          <w:sdt>
            <w:sdtPr>
              <w:rPr>
                <w:sz w:val="22"/>
                <w:szCs w:val="22"/>
              </w:rPr>
              <w:alias w:val="NIF"/>
              <w:tag w:val="NIF"/>
              <w:id w:val="524685786"/>
              <w:placeholder>
                <w:docPart w:val="9699FB56077A448DB0D0C5AD6392D956"/>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rsidR="00A06894" w:rsidRPr="003E2519" w:rsidRDefault="00A06894" w:rsidP="00F56769">
                <w:pPr>
                  <w:pStyle w:val="Default"/>
                  <w:rPr>
                    <w:sz w:val="22"/>
                    <w:szCs w:val="22"/>
                  </w:rPr>
                </w:pPr>
                <w:r w:rsidRPr="003E2519">
                  <w:rPr>
                    <w:sz w:val="22"/>
                    <w:szCs w:val="22"/>
                  </w:rPr>
                  <w:t>Improvements in attainment, particularly  in literacy and numeracy</w:t>
                </w:r>
              </w:p>
            </w:sdtContent>
          </w:sdt>
          <w:p w:rsidR="00A06894" w:rsidRPr="003E2519" w:rsidRDefault="00A06894" w:rsidP="00F56769">
            <w:pPr>
              <w:pStyle w:val="Default"/>
              <w:rPr>
                <w:sz w:val="22"/>
                <w:szCs w:val="22"/>
                <w:u w:val="single"/>
              </w:rPr>
            </w:pPr>
            <w:r w:rsidRPr="003E2519">
              <w:rPr>
                <w:sz w:val="22"/>
                <w:szCs w:val="22"/>
                <w:u w:val="single"/>
              </w:rPr>
              <w:t xml:space="preserve">NIF Driver </w:t>
            </w:r>
          </w:p>
          <w:sdt>
            <w:sdtPr>
              <w:rPr>
                <w:sz w:val="22"/>
                <w:szCs w:val="22"/>
              </w:rPr>
              <w:alias w:val="NIF Drivers"/>
              <w:tag w:val="NIF Drivers"/>
              <w:id w:val="685642451"/>
              <w:placeholder>
                <w:docPart w:val="F85D661BB8BB4A6D8A28C7FF181AFC2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A06894" w:rsidRPr="003E2519" w:rsidRDefault="00A06894" w:rsidP="00F56769">
                <w:pPr>
                  <w:pStyle w:val="Default"/>
                  <w:rPr>
                    <w:color w:val="auto"/>
                    <w:sz w:val="22"/>
                    <w:szCs w:val="22"/>
                  </w:rPr>
                </w:pPr>
                <w:r w:rsidRPr="003E2519">
                  <w:rPr>
                    <w:sz w:val="22"/>
                    <w:szCs w:val="22"/>
                  </w:rPr>
                  <w:t>Assessment of children's progress</w:t>
                </w:r>
              </w:p>
            </w:sdtContent>
          </w:sdt>
          <w:sdt>
            <w:sdtPr>
              <w:rPr>
                <w:sz w:val="22"/>
                <w:szCs w:val="22"/>
              </w:rPr>
              <w:alias w:val="NIF Drivers"/>
              <w:tag w:val="NIF Drivers"/>
              <w:id w:val="1932314712"/>
              <w:placeholder>
                <w:docPart w:val="9699FB56077A448DB0D0C5AD6392D95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BA7139" w:rsidRPr="003E2519" w:rsidRDefault="00BA7139" w:rsidP="00F56769">
                <w:pPr>
                  <w:pStyle w:val="Default"/>
                  <w:rPr>
                    <w:sz w:val="22"/>
                    <w:szCs w:val="22"/>
                    <w:u w:val="single"/>
                  </w:rPr>
                </w:pPr>
                <w:r w:rsidRPr="003E2519">
                  <w:rPr>
                    <w:sz w:val="22"/>
                    <w:szCs w:val="22"/>
                  </w:rPr>
                  <w:t>School leadership</w:t>
                </w:r>
              </w:p>
            </w:sdtContent>
          </w:sdt>
          <w:p w:rsidR="00A06894" w:rsidRPr="003E2519" w:rsidRDefault="00BA7139" w:rsidP="00BA7139">
            <w:pPr>
              <w:rPr>
                <w:rFonts w:ascii="Arial" w:hAnsi="Arial" w:cs="Arial"/>
              </w:rPr>
            </w:pPr>
            <w:r w:rsidRPr="003E2519">
              <w:rPr>
                <w:rFonts w:ascii="Arial" w:hAnsi="Arial" w:cs="Arial"/>
              </w:rPr>
              <w:t>School Improvement</w:t>
            </w:r>
          </w:p>
        </w:tc>
        <w:tc>
          <w:tcPr>
            <w:tcW w:w="4508" w:type="dxa"/>
          </w:tcPr>
          <w:p w:rsidR="00A06894" w:rsidRPr="003E2519" w:rsidRDefault="00A06894" w:rsidP="00F56769">
            <w:pPr>
              <w:pStyle w:val="Default"/>
              <w:rPr>
                <w:sz w:val="22"/>
                <w:szCs w:val="22"/>
                <w:u w:val="single"/>
              </w:rPr>
            </w:pPr>
            <w:r w:rsidRPr="003E2519">
              <w:rPr>
                <w:sz w:val="22"/>
                <w:szCs w:val="22"/>
                <w:u w:val="single"/>
              </w:rPr>
              <w:t xml:space="preserve">HGIOELC? QIs </w:t>
            </w:r>
          </w:p>
          <w:sdt>
            <w:sdtPr>
              <w:rPr>
                <w:sz w:val="22"/>
                <w:szCs w:val="22"/>
              </w:rPr>
              <w:alias w:val="HGIOS?4"/>
              <w:tag w:val="HGIOS?4"/>
              <w:id w:val="810140600"/>
              <w:placeholder>
                <w:docPart w:val="D88967AAF484434FB54623294E1A9F7B"/>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rsidR="00A06894" w:rsidRPr="003E2519" w:rsidRDefault="00A06894" w:rsidP="00F56769">
                <w:pPr>
                  <w:pStyle w:val="Default"/>
                  <w:rPr>
                    <w:color w:val="auto"/>
                    <w:sz w:val="22"/>
                    <w:szCs w:val="22"/>
                  </w:rPr>
                </w:pPr>
                <w:r w:rsidRPr="003E2519">
                  <w:rPr>
                    <w:sz w:val="22"/>
                    <w:szCs w:val="22"/>
                  </w:rPr>
                  <w:t>2.3 Learning, teaching and assessment</w:t>
                </w:r>
              </w:p>
            </w:sdtContent>
          </w:sdt>
          <w:sdt>
            <w:sdtPr>
              <w:rPr>
                <w:sz w:val="22"/>
                <w:szCs w:val="22"/>
              </w:rPr>
              <w:alias w:val="HGIOS?4"/>
              <w:tag w:val="HGIOS?4"/>
              <w:id w:val="-676034584"/>
              <w:placeholder>
                <w:docPart w:val="887E80940A1144D580FBB1F756BE348B"/>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rsidR="00A06894" w:rsidRPr="003E2519" w:rsidRDefault="006262B0" w:rsidP="00F56769">
                <w:pPr>
                  <w:pStyle w:val="Default"/>
                  <w:rPr>
                    <w:color w:val="auto"/>
                    <w:sz w:val="22"/>
                    <w:szCs w:val="22"/>
                  </w:rPr>
                </w:pPr>
                <w:r w:rsidRPr="003E2519">
                  <w:rPr>
                    <w:sz w:val="22"/>
                    <w:szCs w:val="22"/>
                  </w:rPr>
                  <w:t>1.3 Leadership of change</w:t>
                </w:r>
              </w:p>
            </w:sdtContent>
          </w:sdt>
          <w:p w:rsidR="00A06894" w:rsidRPr="003E2519" w:rsidRDefault="006262B0" w:rsidP="00F56769">
            <w:pPr>
              <w:pStyle w:val="Default"/>
              <w:rPr>
                <w:color w:val="auto"/>
                <w:sz w:val="22"/>
                <w:szCs w:val="22"/>
              </w:rPr>
            </w:pPr>
            <w:r w:rsidRPr="003E2519">
              <w:rPr>
                <w:color w:val="auto"/>
                <w:sz w:val="22"/>
                <w:szCs w:val="22"/>
              </w:rPr>
              <w:t>3.3 Increasing creativity and employability</w:t>
            </w:r>
          </w:p>
          <w:p w:rsidR="006262B0" w:rsidRPr="003E2519" w:rsidRDefault="006262B0" w:rsidP="00F56769">
            <w:pPr>
              <w:pStyle w:val="Default"/>
              <w:rPr>
                <w:color w:val="auto"/>
                <w:sz w:val="22"/>
                <w:szCs w:val="22"/>
              </w:rPr>
            </w:pPr>
            <w:r w:rsidRPr="003E2519">
              <w:rPr>
                <w:color w:val="auto"/>
                <w:sz w:val="22"/>
                <w:szCs w:val="22"/>
              </w:rPr>
              <w:t>3.1Ensuring wellbeing, equality and inclusion</w:t>
            </w:r>
          </w:p>
          <w:p w:rsidR="00A06894" w:rsidRPr="003E2519" w:rsidRDefault="00A06894" w:rsidP="00F56769">
            <w:pPr>
              <w:pStyle w:val="Default"/>
              <w:rPr>
                <w:b/>
                <w:color w:val="auto"/>
                <w:sz w:val="22"/>
                <w:szCs w:val="22"/>
              </w:rPr>
            </w:pPr>
          </w:p>
          <w:p w:rsidR="00A06894" w:rsidRPr="003E2519" w:rsidRDefault="00A06894" w:rsidP="00F56769">
            <w:pPr>
              <w:pStyle w:val="Default"/>
              <w:rPr>
                <w:b/>
                <w:color w:val="auto"/>
                <w:sz w:val="22"/>
                <w:szCs w:val="22"/>
              </w:rPr>
            </w:pPr>
            <w:r w:rsidRPr="003E2519">
              <w:rPr>
                <w:b/>
                <w:sz w:val="22"/>
                <w:szCs w:val="22"/>
              </w:rPr>
              <w:t>RRS</w:t>
            </w:r>
          </w:p>
          <w:sdt>
            <w:sdtPr>
              <w:rPr>
                <w:rFonts w:ascii="Arial" w:hAnsi="Arial" w:cs="Arial"/>
              </w:rPr>
              <w:alias w:val="RRS Unicef articles"/>
              <w:tag w:val="RRS Unicef articles"/>
              <w:id w:val="962620475"/>
              <w:placeholder>
                <w:docPart w:val="42BADCD45DC848C2B3D99968950E546C"/>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A06894" w:rsidRPr="003E2519" w:rsidRDefault="00A06894" w:rsidP="00F56769">
                <w:pPr>
                  <w:rPr>
                    <w:rFonts w:ascii="Arial" w:hAnsi="Arial" w:cs="Arial"/>
                  </w:rPr>
                </w:pPr>
                <w:r w:rsidRPr="003E2519">
                  <w:rPr>
                    <w:rFonts w:ascii="Arial" w:hAnsi="Arial" w:cs="Arial"/>
                  </w:rPr>
                  <w:t xml:space="preserve">  </w:t>
                </w:r>
              </w:p>
            </w:sdtContent>
          </w:sdt>
          <w:p w:rsidR="00A06894" w:rsidRPr="003E2519" w:rsidRDefault="00ED053D" w:rsidP="00F56769">
            <w:pPr>
              <w:rPr>
                <w:rFonts w:ascii="Arial" w:hAnsi="Arial" w:cs="Arial"/>
              </w:rPr>
            </w:pPr>
            <w:sdt>
              <w:sdtPr>
                <w:rPr>
                  <w:rFonts w:ascii="Arial" w:hAnsi="Arial" w:cs="Arial"/>
                  <w:i/>
                </w:rPr>
                <w:alias w:val="RRS Unicef articles"/>
                <w:tag w:val="RRS Unicef articles"/>
                <w:id w:val="1791558421"/>
                <w:placeholder>
                  <w:docPart w:val="1D009A273DAA4780BE6644F492EE6781"/>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DC34E2" w:rsidRPr="003E2519">
                  <w:rPr>
                    <w:rFonts w:ascii="Arial" w:hAnsi="Arial" w:cs="Arial"/>
                    <w:i/>
                  </w:rPr>
                  <w:t>Article 12 (Respect for the views of the child):</w:t>
                </w:r>
              </w:sdtContent>
            </w:sdt>
            <w:r w:rsidR="00A06894" w:rsidRPr="003E2519">
              <w:rPr>
                <w:rFonts w:ascii="Arial" w:hAnsi="Arial" w:cs="Arial"/>
              </w:rPr>
              <w:t xml:space="preserve"> </w:t>
            </w:r>
          </w:p>
          <w:p w:rsidR="00A06894" w:rsidRPr="003E2519" w:rsidRDefault="006262B0" w:rsidP="00F56769">
            <w:pPr>
              <w:rPr>
                <w:rFonts w:ascii="Arial" w:hAnsi="Arial" w:cs="Arial"/>
                <w:i/>
              </w:rPr>
            </w:pPr>
            <w:r w:rsidRPr="003E2519">
              <w:rPr>
                <w:rFonts w:ascii="Arial" w:hAnsi="Arial" w:cs="Arial"/>
                <w:i/>
              </w:rPr>
              <w:t xml:space="preserve">Article 3: </w:t>
            </w:r>
            <w:r w:rsidR="00FA435B" w:rsidRPr="003E2519">
              <w:rPr>
                <w:rFonts w:ascii="Arial" w:hAnsi="Arial" w:cs="Arial"/>
                <w:i/>
              </w:rPr>
              <w:t>(</w:t>
            </w:r>
            <w:r w:rsidRPr="003E2519">
              <w:rPr>
                <w:rFonts w:ascii="Arial" w:hAnsi="Arial" w:cs="Arial"/>
                <w:i/>
              </w:rPr>
              <w:t>Best interests of the child</w:t>
            </w:r>
            <w:r w:rsidR="00FA435B" w:rsidRPr="003E2519">
              <w:rPr>
                <w:rFonts w:ascii="Arial" w:hAnsi="Arial" w:cs="Arial"/>
                <w:i/>
              </w:rPr>
              <w:t>)</w:t>
            </w:r>
          </w:p>
        </w:tc>
      </w:tr>
      <w:tr w:rsidR="00A06894" w:rsidRPr="003E2519" w:rsidTr="00F56769">
        <w:tc>
          <w:tcPr>
            <w:tcW w:w="9016" w:type="dxa"/>
            <w:gridSpan w:val="2"/>
          </w:tcPr>
          <w:p w:rsidR="00BA7139" w:rsidRPr="003E2519" w:rsidRDefault="0014583D" w:rsidP="00BA7139">
            <w:pPr>
              <w:rPr>
                <w:rFonts w:ascii="Arial" w:hAnsi="Arial" w:cs="Arial"/>
              </w:rPr>
            </w:pPr>
            <w:r w:rsidRPr="003E2519">
              <w:rPr>
                <w:rFonts w:ascii="Arial" w:hAnsi="Arial" w:cs="Arial"/>
              </w:rPr>
              <w:t xml:space="preserve"> </w:t>
            </w:r>
          </w:p>
          <w:p w:rsidR="00BA7139" w:rsidRPr="003E2519" w:rsidRDefault="00BA7139" w:rsidP="00BA7139">
            <w:pPr>
              <w:rPr>
                <w:rFonts w:ascii="Arial" w:hAnsi="Arial" w:cs="Arial"/>
              </w:rPr>
            </w:pPr>
            <w:r w:rsidRPr="003E2519">
              <w:rPr>
                <w:rFonts w:ascii="Arial" w:hAnsi="Arial" w:cs="Arial"/>
                <w:b/>
              </w:rPr>
              <w:t>Strategies</w:t>
            </w:r>
          </w:p>
          <w:p w:rsidR="00BA7139" w:rsidRPr="003E2519" w:rsidRDefault="00BE7C6B" w:rsidP="0014583D">
            <w:pPr>
              <w:rPr>
                <w:rFonts w:ascii="Arial" w:hAnsi="Arial" w:cs="Arial"/>
              </w:rPr>
            </w:pPr>
            <w:r w:rsidRPr="003E2519">
              <w:rPr>
                <w:rFonts w:ascii="Arial" w:hAnsi="Arial" w:cs="Arial"/>
              </w:rPr>
              <w:t>The success of this priority was negatively impacted by the continual building works in the main garden area, however staff adapted the learning environment positively by continuing to promote a more child led and risky play environment where appropriate.</w:t>
            </w:r>
          </w:p>
          <w:p w:rsidR="00BE7C6B" w:rsidRPr="003E2519" w:rsidRDefault="00BE7C6B" w:rsidP="0014583D">
            <w:pPr>
              <w:rPr>
                <w:rFonts w:ascii="Arial" w:hAnsi="Arial" w:cs="Arial"/>
              </w:rPr>
            </w:pPr>
          </w:p>
          <w:p w:rsidR="00BA7139" w:rsidRPr="003E2519" w:rsidRDefault="00BA7139" w:rsidP="0014583D">
            <w:pPr>
              <w:rPr>
                <w:rFonts w:ascii="Arial" w:hAnsi="Arial" w:cs="Arial"/>
              </w:rPr>
            </w:pPr>
          </w:p>
          <w:p w:rsidR="00BA7139" w:rsidRPr="003E2519" w:rsidRDefault="00BA7139" w:rsidP="0014583D">
            <w:pPr>
              <w:rPr>
                <w:rFonts w:ascii="Arial" w:hAnsi="Arial" w:cs="Arial"/>
              </w:rPr>
            </w:pPr>
          </w:p>
          <w:p w:rsidR="003E2519" w:rsidRDefault="003E2519" w:rsidP="00BA7139">
            <w:pPr>
              <w:rPr>
                <w:rFonts w:ascii="Arial" w:hAnsi="Arial" w:cs="Arial"/>
                <w:b/>
              </w:rPr>
            </w:pPr>
          </w:p>
          <w:p w:rsidR="003E2519" w:rsidRDefault="003E2519" w:rsidP="00BA7139">
            <w:pPr>
              <w:rPr>
                <w:rFonts w:ascii="Arial" w:hAnsi="Arial" w:cs="Arial"/>
                <w:b/>
              </w:rPr>
            </w:pPr>
          </w:p>
          <w:p w:rsidR="003E2519" w:rsidRDefault="003E2519" w:rsidP="00BA7139">
            <w:pPr>
              <w:rPr>
                <w:rFonts w:ascii="Arial" w:hAnsi="Arial" w:cs="Arial"/>
                <w:b/>
              </w:rPr>
            </w:pPr>
          </w:p>
          <w:p w:rsidR="00BA7139" w:rsidRPr="003E2519" w:rsidRDefault="00BA7139" w:rsidP="00BA7139">
            <w:pPr>
              <w:rPr>
                <w:rFonts w:ascii="Arial" w:hAnsi="Arial" w:cs="Arial"/>
                <w:b/>
              </w:rPr>
            </w:pPr>
            <w:r w:rsidRPr="003E2519">
              <w:rPr>
                <w:rFonts w:ascii="Arial" w:hAnsi="Arial" w:cs="Arial"/>
                <w:b/>
              </w:rPr>
              <w:lastRenderedPageBreak/>
              <w:t>Progress and Impact</w:t>
            </w:r>
          </w:p>
          <w:p w:rsidR="00BA7139" w:rsidRPr="003E2519" w:rsidRDefault="00BA7139" w:rsidP="0014583D">
            <w:pPr>
              <w:rPr>
                <w:rFonts w:ascii="Arial" w:hAnsi="Arial" w:cs="Arial"/>
              </w:rPr>
            </w:pPr>
          </w:p>
          <w:p w:rsidR="00D91B63" w:rsidRDefault="0014583D" w:rsidP="003E2519">
            <w:pPr>
              <w:rPr>
                <w:rFonts w:ascii="Arial" w:eastAsia="Times New Roman" w:hAnsi="Arial" w:cs="Arial"/>
                <w:lang w:eastAsia="en-GB"/>
              </w:rPr>
            </w:pPr>
            <w:r w:rsidRPr="003E2519">
              <w:rPr>
                <w:rFonts w:ascii="Arial" w:eastAsia="Times New Roman" w:hAnsi="Arial" w:cs="Arial"/>
                <w:lang w:eastAsia="en-GB"/>
              </w:rPr>
              <w:t>Almost all of the content within this</w:t>
            </w:r>
            <w:r w:rsidR="003E2519">
              <w:rPr>
                <w:rFonts w:ascii="Arial" w:eastAsia="Times New Roman" w:hAnsi="Arial" w:cs="Arial"/>
                <w:lang w:eastAsia="en-GB"/>
              </w:rPr>
              <w:t xml:space="preserve"> priority was</w:t>
            </w:r>
            <w:r w:rsidRPr="003E2519">
              <w:rPr>
                <w:rFonts w:ascii="Arial" w:eastAsia="Times New Roman" w:hAnsi="Arial" w:cs="Arial"/>
                <w:lang w:eastAsia="en-GB"/>
              </w:rPr>
              <w:t xml:space="preserve"> around the promotion of outdoor learning</w:t>
            </w:r>
            <w:r w:rsidR="003E2519">
              <w:rPr>
                <w:rFonts w:ascii="Arial" w:eastAsia="Times New Roman" w:hAnsi="Arial" w:cs="Arial"/>
                <w:lang w:eastAsia="en-GB"/>
              </w:rPr>
              <w:t xml:space="preserve"> and the aspect of a more free flowing approach to this</w:t>
            </w:r>
            <w:r w:rsidR="00D91B63">
              <w:rPr>
                <w:rFonts w:ascii="Arial" w:eastAsia="Times New Roman" w:hAnsi="Arial" w:cs="Arial"/>
                <w:lang w:eastAsia="en-GB"/>
              </w:rPr>
              <w:t>, however</w:t>
            </w:r>
            <w:r w:rsidRPr="003E2519">
              <w:rPr>
                <w:rFonts w:ascii="Arial" w:eastAsia="Times New Roman" w:hAnsi="Arial" w:cs="Arial"/>
                <w:lang w:eastAsia="en-GB"/>
              </w:rPr>
              <w:t xml:space="preserve"> unfortunately due to</w:t>
            </w:r>
            <w:r w:rsidR="00D91B63">
              <w:rPr>
                <w:rFonts w:ascii="Arial" w:eastAsia="Times New Roman" w:hAnsi="Arial" w:cs="Arial"/>
                <w:lang w:eastAsia="en-GB"/>
              </w:rPr>
              <w:t xml:space="preserve"> the building of our outdoor classroom and groundworks</w:t>
            </w:r>
            <w:r w:rsidRPr="003E2519">
              <w:rPr>
                <w:rFonts w:ascii="Arial" w:eastAsia="Times New Roman" w:hAnsi="Arial" w:cs="Arial"/>
                <w:lang w:eastAsia="en-GB"/>
              </w:rPr>
              <w:t xml:space="preserve"> we were unable to meet the targets on</w:t>
            </w:r>
            <w:r w:rsidR="00D91B63">
              <w:rPr>
                <w:rFonts w:ascii="Arial" w:eastAsia="Times New Roman" w:hAnsi="Arial" w:cs="Arial"/>
                <w:lang w:eastAsia="en-GB"/>
              </w:rPr>
              <w:t xml:space="preserve"> this priority the way we would have anticipated.</w:t>
            </w:r>
            <w:r w:rsidRPr="003E2519">
              <w:rPr>
                <w:rFonts w:ascii="Arial" w:eastAsia="Times New Roman" w:hAnsi="Arial" w:cs="Arial"/>
                <w:lang w:eastAsia="en-GB"/>
              </w:rPr>
              <w:t xml:space="preserve"> </w:t>
            </w:r>
          </w:p>
          <w:p w:rsidR="0014583D" w:rsidRPr="003E2519" w:rsidRDefault="00D91B63" w:rsidP="003E2519">
            <w:pPr>
              <w:rPr>
                <w:rFonts w:ascii="Arial" w:eastAsia="Times New Roman" w:hAnsi="Arial" w:cs="Arial"/>
                <w:lang w:eastAsia="en-GB"/>
              </w:rPr>
            </w:pPr>
            <w:r>
              <w:rPr>
                <w:rFonts w:ascii="Arial" w:eastAsia="Times New Roman" w:hAnsi="Arial" w:cs="Arial"/>
                <w:lang w:eastAsia="en-GB"/>
              </w:rPr>
              <w:t>T</w:t>
            </w:r>
            <w:r w:rsidR="0014583D" w:rsidRPr="003E2519">
              <w:rPr>
                <w:rFonts w:ascii="Arial" w:eastAsia="Times New Roman" w:hAnsi="Arial" w:cs="Arial"/>
                <w:lang w:eastAsia="en-GB"/>
              </w:rPr>
              <w:t>he result of the completion of the outdoor shelter and overhang enabled children and staff to begin to engage positively in more meaningful and risky play</w:t>
            </w:r>
            <w:r>
              <w:rPr>
                <w:rFonts w:ascii="Arial" w:eastAsia="Times New Roman" w:hAnsi="Arial" w:cs="Arial"/>
                <w:lang w:eastAsia="en-GB"/>
              </w:rPr>
              <w:t xml:space="preserve"> and this will continue to be a priority as we move forward into our recovery planning</w:t>
            </w:r>
            <w:r w:rsidR="0014583D" w:rsidRPr="003E2519">
              <w:rPr>
                <w:rFonts w:ascii="Arial" w:eastAsia="Times New Roman" w:hAnsi="Arial" w:cs="Arial"/>
                <w:lang w:eastAsia="en-GB"/>
              </w:rPr>
              <w:t>.</w:t>
            </w:r>
          </w:p>
          <w:p w:rsidR="0014583D" w:rsidRPr="003E2519" w:rsidRDefault="0014583D" w:rsidP="00F56769">
            <w:pPr>
              <w:pStyle w:val="Default"/>
              <w:rPr>
                <w:b/>
                <w:sz w:val="22"/>
                <w:szCs w:val="22"/>
              </w:rPr>
            </w:pPr>
          </w:p>
          <w:p w:rsidR="0014583D" w:rsidRPr="003E2519" w:rsidRDefault="0014583D" w:rsidP="00F56769">
            <w:pPr>
              <w:pStyle w:val="Default"/>
              <w:rPr>
                <w:b/>
                <w:sz w:val="22"/>
                <w:szCs w:val="22"/>
              </w:rPr>
            </w:pPr>
          </w:p>
          <w:p w:rsidR="0014583D" w:rsidRPr="003E2519" w:rsidRDefault="0014583D" w:rsidP="00F56769">
            <w:pPr>
              <w:pStyle w:val="Default"/>
              <w:rPr>
                <w:b/>
                <w:sz w:val="22"/>
                <w:szCs w:val="22"/>
              </w:rPr>
            </w:pPr>
          </w:p>
          <w:p w:rsidR="0014583D" w:rsidRPr="003E2519" w:rsidRDefault="0014583D" w:rsidP="00F56769">
            <w:pPr>
              <w:pStyle w:val="Default"/>
              <w:rPr>
                <w:b/>
                <w:sz w:val="22"/>
                <w:szCs w:val="22"/>
              </w:rPr>
            </w:pPr>
          </w:p>
          <w:p w:rsidR="0014583D" w:rsidRPr="003E2519" w:rsidRDefault="0014583D" w:rsidP="00F56769">
            <w:pPr>
              <w:pStyle w:val="Default"/>
              <w:rPr>
                <w:b/>
                <w:sz w:val="22"/>
                <w:szCs w:val="22"/>
              </w:rPr>
            </w:pPr>
          </w:p>
          <w:p w:rsidR="0014583D" w:rsidRPr="003E2519" w:rsidRDefault="0014583D" w:rsidP="00F56769">
            <w:pPr>
              <w:pStyle w:val="Default"/>
              <w:rPr>
                <w:b/>
                <w:sz w:val="22"/>
                <w:szCs w:val="22"/>
              </w:rPr>
            </w:pPr>
          </w:p>
          <w:p w:rsidR="0014583D" w:rsidRPr="003E2519" w:rsidRDefault="0014583D" w:rsidP="00F56769">
            <w:pPr>
              <w:pStyle w:val="Default"/>
              <w:rPr>
                <w:b/>
                <w:sz w:val="22"/>
                <w:szCs w:val="22"/>
              </w:rPr>
            </w:pPr>
          </w:p>
          <w:p w:rsidR="0014583D" w:rsidRPr="003E2519" w:rsidRDefault="0014583D" w:rsidP="00F56769">
            <w:pPr>
              <w:pStyle w:val="Default"/>
              <w:rPr>
                <w:b/>
                <w:sz w:val="22"/>
                <w:szCs w:val="22"/>
              </w:rPr>
            </w:pPr>
          </w:p>
          <w:p w:rsidR="0014583D" w:rsidRPr="003E2519" w:rsidRDefault="0014583D" w:rsidP="00F56769">
            <w:pPr>
              <w:pStyle w:val="Default"/>
              <w:rPr>
                <w:b/>
                <w:sz w:val="22"/>
                <w:szCs w:val="22"/>
              </w:rPr>
            </w:pPr>
          </w:p>
          <w:p w:rsidR="0014583D" w:rsidRPr="003E2519" w:rsidRDefault="0014583D" w:rsidP="00F56769">
            <w:pPr>
              <w:pStyle w:val="Default"/>
              <w:rPr>
                <w:b/>
                <w:sz w:val="22"/>
                <w:szCs w:val="22"/>
              </w:rPr>
            </w:pPr>
          </w:p>
          <w:p w:rsidR="00A06894" w:rsidRPr="003E2519" w:rsidRDefault="00A06894" w:rsidP="00F56769">
            <w:pPr>
              <w:pStyle w:val="ListParagraph"/>
              <w:rPr>
                <w:rFonts w:ascii="Arial" w:hAnsi="Arial" w:cs="Arial"/>
              </w:rPr>
            </w:pPr>
          </w:p>
          <w:p w:rsidR="00A06894" w:rsidRPr="003E2519" w:rsidRDefault="00A06894" w:rsidP="00F56769">
            <w:pPr>
              <w:pStyle w:val="Default"/>
              <w:ind w:left="435"/>
              <w:rPr>
                <w:sz w:val="22"/>
                <w:szCs w:val="22"/>
              </w:rPr>
            </w:pPr>
          </w:p>
          <w:p w:rsidR="00A06894" w:rsidRPr="003E2519" w:rsidRDefault="00A06894" w:rsidP="00F56769">
            <w:pPr>
              <w:rPr>
                <w:rFonts w:ascii="Arial" w:hAnsi="Arial" w:cs="Arial"/>
                <w:b/>
              </w:rPr>
            </w:pPr>
          </w:p>
          <w:p w:rsidR="00A06894" w:rsidRPr="003E2519" w:rsidRDefault="00A06894" w:rsidP="00F56769">
            <w:pPr>
              <w:rPr>
                <w:rFonts w:ascii="Arial" w:hAnsi="Arial" w:cs="Arial"/>
                <w:b/>
              </w:rPr>
            </w:pPr>
          </w:p>
          <w:p w:rsidR="00A06894" w:rsidRPr="003E2519" w:rsidRDefault="00A06894" w:rsidP="00BA7139">
            <w:pPr>
              <w:rPr>
                <w:rFonts w:ascii="Arial" w:hAnsi="Arial" w:cs="Arial"/>
              </w:rPr>
            </w:pPr>
          </w:p>
        </w:tc>
      </w:tr>
      <w:tr w:rsidR="00A06894" w:rsidRPr="003E2519" w:rsidTr="00F56769">
        <w:tc>
          <w:tcPr>
            <w:tcW w:w="9016" w:type="dxa"/>
            <w:gridSpan w:val="2"/>
          </w:tcPr>
          <w:p w:rsidR="00A06894" w:rsidRPr="003E2519" w:rsidRDefault="00A06894" w:rsidP="00F56769">
            <w:pPr>
              <w:rPr>
                <w:rFonts w:ascii="Arial" w:hAnsi="Arial" w:cs="Arial"/>
              </w:rPr>
            </w:pPr>
            <w:r w:rsidRPr="003E2519">
              <w:rPr>
                <w:rFonts w:ascii="Arial" w:hAnsi="Arial" w:cs="Arial"/>
              </w:rPr>
              <w:lastRenderedPageBreak/>
              <w:t xml:space="preserve">Next Steps: </w:t>
            </w:r>
          </w:p>
          <w:p w:rsidR="00BE7C6B" w:rsidRPr="00A22324" w:rsidRDefault="00D91B63" w:rsidP="00A22324">
            <w:pPr>
              <w:pStyle w:val="ListParagraph"/>
              <w:numPr>
                <w:ilvl w:val="0"/>
                <w:numId w:val="45"/>
              </w:numPr>
              <w:rPr>
                <w:rFonts w:ascii="Arial" w:hAnsi="Arial" w:cs="Arial"/>
              </w:rPr>
            </w:pPr>
            <w:r w:rsidRPr="00A22324">
              <w:rPr>
                <w:rFonts w:ascii="Arial" w:hAnsi="Arial" w:cs="Arial"/>
              </w:rPr>
              <w:t>Health and wellbeing</w:t>
            </w:r>
            <w:r w:rsidR="00462604" w:rsidRPr="00A22324">
              <w:rPr>
                <w:rFonts w:ascii="Arial" w:hAnsi="Arial" w:cs="Arial"/>
              </w:rPr>
              <w:t xml:space="preserve"> and outdoor learning</w:t>
            </w:r>
            <w:r w:rsidRPr="00A22324">
              <w:rPr>
                <w:rFonts w:ascii="Arial" w:hAnsi="Arial" w:cs="Arial"/>
              </w:rPr>
              <w:t xml:space="preserve"> will underpin our recovery curriculum.</w:t>
            </w:r>
          </w:p>
          <w:p w:rsidR="00462604" w:rsidRPr="00A22324" w:rsidRDefault="00462604" w:rsidP="00A22324">
            <w:pPr>
              <w:pStyle w:val="ListParagraph"/>
              <w:numPr>
                <w:ilvl w:val="0"/>
                <w:numId w:val="45"/>
              </w:numPr>
              <w:rPr>
                <w:rFonts w:ascii="Arial" w:hAnsi="Arial" w:cs="Arial"/>
              </w:rPr>
            </w:pPr>
            <w:r w:rsidRPr="00A22324">
              <w:rPr>
                <w:rFonts w:ascii="Arial" w:hAnsi="Arial" w:cs="Arial"/>
              </w:rPr>
              <w:t xml:space="preserve">To encourage and support the implementation of outdoor learning opportunities that will enhance and promote </w:t>
            </w:r>
            <w:r w:rsidR="00A22324" w:rsidRPr="00A22324">
              <w:rPr>
                <w:rFonts w:ascii="Arial" w:hAnsi="Arial" w:cs="Arial"/>
              </w:rPr>
              <w:t>high quality experiences that is nurturing and relevant to individual families.</w:t>
            </w:r>
          </w:p>
          <w:p w:rsidR="00D91B63" w:rsidRPr="00A22324" w:rsidRDefault="00D91B63" w:rsidP="00A22324">
            <w:pPr>
              <w:pStyle w:val="ListParagraph"/>
              <w:numPr>
                <w:ilvl w:val="0"/>
                <w:numId w:val="45"/>
              </w:numPr>
              <w:rPr>
                <w:rFonts w:ascii="Arial" w:hAnsi="Arial" w:cs="Arial"/>
              </w:rPr>
            </w:pPr>
            <w:r w:rsidRPr="00A22324">
              <w:rPr>
                <w:rFonts w:ascii="Arial" w:hAnsi="Arial" w:cs="Arial"/>
              </w:rPr>
              <w:t>To ensure the children, families and staff have a positive experience in returning to nursery and support</w:t>
            </w:r>
            <w:r w:rsidR="00462604" w:rsidRPr="00A22324">
              <w:rPr>
                <w:rFonts w:ascii="Arial" w:hAnsi="Arial" w:cs="Arial"/>
              </w:rPr>
              <w:t xml:space="preserve"> our colleagues with</w:t>
            </w:r>
            <w:r w:rsidRPr="00A22324">
              <w:rPr>
                <w:rFonts w:ascii="Arial" w:hAnsi="Arial" w:cs="Arial"/>
              </w:rPr>
              <w:t xml:space="preserve"> the transitions into primary schools.</w:t>
            </w:r>
          </w:p>
          <w:p w:rsidR="00462604" w:rsidRPr="00A22324" w:rsidRDefault="00462604" w:rsidP="00A22324">
            <w:pPr>
              <w:pStyle w:val="ListParagraph"/>
              <w:numPr>
                <w:ilvl w:val="0"/>
                <w:numId w:val="45"/>
              </w:numPr>
              <w:rPr>
                <w:rFonts w:ascii="Arial" w:hAnsi="Arial" w:cs="Arial"/>
              </w:rPr>
            </w:pPr>
            <w:r w:rsidRPr="00A22324">
              <w:rPr>
                <w:rFonts w:ascii="Arial" w:hAnsi="Arial" w:cs="Arial"/>
              </w:rPr>
              <w:t xml:space="preserve">We will </w:t>
            </w:r>
            <w:r w:rsidR="00A22324" w:rsidRPr="00A22324">
              <w:rPr>
                <w:rFonts w:ascii="Arial" w:hAnsi="Arial" w:cs="Arial"/>
              </w:rPr>
              <w:t>engage</w:t>
            </w:r>
            <w:r w:rsidRPr="00A22324">
              <w:rPr>
                <w:rFonts w:ascii="Arial" w:hAnsi="Arial" w:cs="Arial"/>
              </w:rPr>
              <w:t xml:space="preserve"> in professional development as a staff team with returning and new staff being given opportunities to participate in training sessions such as Inverclyde’s bereavement, change and loss policy.</w:t>
            </w:r>
          </w:p>
          <w:p w:rsidR="00462604" w:rsidRDefault="00462604" w:rsidP="00A22324">
            <w:pPr>
              <w:pStyle w:val="ListParagraph"/>
              <w:numPr>
                <w:ilvl w:val="0"/>
                <w:numId w:val="45"/>
              </w:numPr>
              <w:rPr>
                <w:rFonts w:ascii="Arial" w:hAnsi="Arial" w:cs="Arial"/>
              </w:rPr>
            </w:pPr>
            <w:r w:rsidRPr="00A22324">
              <w:rPr>
                <w:rFonts w:ascii="Arial" w:hAnsi="Arial" w:cs="Arial"/>
              </w:rPr>
              <w:t>All staff will be given a brief overview of the six principles of nurture.</w:t>
            </w:r>
          </w:p>
          <w:p w:rsidR="00A22324" w:rsidRPr="00A22324" w:rsidRDefault="00A22324" w:rsidP="00A22324">
            <w:pPr>
              <w:pStyle w:val="ListParagraph"/>
              <w:numPr>
                <w:ilvl w:val="0"/>
                <w:numId w:val="45"/>
              </w:numPr>
              <w:rPr>
                <w:rFonts w:ascii="Arial" w:hAnsi="Arial" w:cs="Arial"/>
              </w:rPr>
            </w:pPr>
            <w:r>
              <w:rPr>
                <w:rFonts w:ascii="Arial" w:hAnsi="Arial" w:cs="Arial"/>
              </w:rPr>
              <w:t>Outdoor learning will remain a priority when all</w:t>
            </w:r>
            <w:r w:rsidR="00246C17">
              <w:rPr>
                <w:rFonts w:ascii="Arial" w:hAnsi="Arial" w:cs="Arial"/>
              </w:rPr>
              <w:t>ocating appropriate fu</w:t>
            </w:r>
            <w:r>
              <w:rPr>
                <w:rFonts w:ascii="Arial" w:hAnsi="Arial" w:cs="Arial"/>
              </w:rPr>
              <w:t>nds within the</w:t>
            </w:r>
            <w:r w:rsidR="007F17FE">
              <w:rPr>
                <w:rFonts w:ascii="Arial" w:hAnsi="Arial" w:cs="Arial"/>
              </w:rPr>
              <w:t xml:space="preserve"> budget.</w:t>
            </w:r>
            <w:r>
              <w:rPr>
                <w:rFonts w:ascii="Arial" w:hAnsi="Arial" w:cs="Arial"/>
              </w:rPr>
              <w:t xml:space="preserve"> </w:t>
            </w:r>
          </w:p>
          <w:p w:rsidR="00BE7C6B" w:rsidRPr="003E2519" w:rsidRDefault="00BE7C6B" w:rsidP="00F56769">
            <w:pPr>
              <w:rPr>
                <w:rFonts w:ascii="Arial" w:hAnsi="Arial" w:cs="Arial"/>
              </w:rPr>
            </w:pPr>
          </w:p>
        </w:tc>
      </w:tr>
    </w:tbl>
    <w:p w:rsidR="00A06894" w:rsidRPr="003E2519" w:rsidRDefault="00A06894" w:rsidP="00F22FA5">
      <w:pPr>
        <w:pStyle w:val="Default"/>
        <w:rPr>
          <w:b/>
          <w:color w:val="auto"/>
          <w:sz w:val="22"/>
          <w:szCs w:val="22"/>
        </w:rPr>
      </w:pPr>
    </w:p>
    <w:tbl>
      <w:tblPr>
        <w:tblStyle w:val="TableGrid"/>
        <w:tblW w:w="0" w:type="auto"/>
        <w:tblLook w:val="04A0" w:firstRow="1" w:lastRow="0" w:firstColumn="1" w:lastColumn="0" w:noHBand="0" w:noVBand="1"/>
      </w:tblPr>
      <w:tblGrid>
        <w:gridCol w:w="4508"/>
        <w:gridCol w:w="4508"/>
      </w:tblGrid>
      <w:tr w:rsidR="00A06894" w:rsidRPr="003E2519" w:rsidTr="00F56769">
        <w:tc>
          <w:tcPr>
            <w:tcW w:w="9016" w:type="dxa"/>
            <w:gridSpan w:val="2"/>
            <w:shd w:val="clear" w:color="auto" w:fill="D9D9D9" w:themeFill="background1" w:themeFillShade="D9"/>
          </w:tcPr>
          <w:p w:rsidR="00A06894" w:rsidRPr="003E2519" w:rsidRDefault="00A06894" w:rsidP="00F56769">
            <w:pPr>
              <w:pStyle w:val="Default"/>
              <w:rPr>
                <w:sz w:val="22"/>
                <w:szCs w:val="22"/>
              </w:rPr>
            </w:pPr>
            <w:r w:rsidRPr="003E2519">
              <w:rPr>
                <w:b/>
                <w:bCs/>
                <w:sz w:val="22"/>
                <w:szCs w:val="22"/>
              </w:rPr>
              <w:t>Establishment priority 4</w:t>
            </w:r>
            <w:r w:rsidRPr="003E2519">
              <w:rPr>
                <w:bCs/>
                <w:sz w:val="22"/>
                <w:szCs w:val="22"/>
              </w:rPr>
              <w:t xml:space="preserve">: </w:t>
            </w:r>
          </w:p>
        </w:tc>
      </w:tr>
      <w:tr w:rsidR="00A06894" w:rsidRPr="003E2519" w:rsidTr="00F56769">
        <w:trPr>
          <w:trHeight w:val="1868"/>
        </w:trPr>
        <w:tc>
          <w:tcPr>
            <w:tcW w:w="4508" w:type="dxa"/>
          </w:tcPr>
          <w:p w:rsidR="00A06894" w:rsidRPr="003E2519" w:rsidRDefault="00A06894" w:rsidP="00F56769">
            <w:pPr>
              <w:pStyle w:val="Default"/>
              <w:rPr>
                <w:sz w:val="22"/>
                <w:szCs w:val="22"/>
                <w:u w:val="single"/>
              </w:rPr>
            </w:pPr>
            <w:r w:rsidRPr="003E2519">
              <w:rPr>
                <w:sz w:val="22"/>
                <w:szCs w:val="22"/>
                <w:u w:val="single"/>
              </w:rPr>
              <w:t xml:space="preserve">NIF Priority </w:t>
            </w:r>
          </w:p>
          <w:sdt>
            <w:sdtPr>
              <w:rPr>
                <w:sz w:val="22"/>
                <w:szCs w:val="22"/>
              </w:rPr>
              <w:alias w:val="NIF"/>
              <w:tag w:val="NIF"/>
              <w:id w:val="-2022311453"/>
              <w:placeholder>
                <w:docPart w:val="4D288063D39F48AF841C9A850060FED0"/>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rsidR="00A06894" w:rsidRPr="003E2519" w:rsidRDefault="00A06894" w:rsidP="00F56769">
                <w:pPr>
                  <w:pStyle w:val="Default"/>
                  <w:rPr>
                    <w:sz w:val="22"/>
                    <w:szCs w:val="22"/>
                  </w:rPr>
                </w:pPr>
                <w:r w:rsidRPr="003E2519">
                  <w:rPr>
                    <w:sz w:val="22"/>
                    <w:szCs w:val="22"/>
                  </w:rPr>
                  <w:t>Improvements in attainment, particularly  in literacy and numeracy</w:t>
                </w:r>
              </w:p>
            </w:sdtContent>
          </w:sdt>
          <w:p w:rsidR="00A06894" w:rsidRPr="003E2519" w:rsidRDefault="00A06894" w:rsidP="00F56769">
            <w:pPr>
              <w:pStyle w:val="Default"/>
              <w:rPr>
                <w:sz w:val="22"/>
                <w:szCs w:val="22"/>
                <w:u w:val="single"/>
              </w:rPr>
            </w:pPr>
            <w:r w:rsidRPr="003E2519">
              <w:rPr>
                <w:sz w:val="22"/>
                <w:szCs w:val="22"/>
                <w:u w:val="single"/>
              </w:rPr>
              <w:t xml:space="preserve">NIF Driver </w:t>
            </w:r>
          </w:p>
          <w:sdt>
            <w:sdtPr>
              <w:rPr>
                <w:sz w:val="22"/>
                <w:szCs w:val="22"/>
              </w:rPr>
              <w:alias w:val="NIF Drivers"/>
              <w:tag w:val="NIF Drivers"/>
              <w:id w:val="-165871668"/>
              <w:placeholder>
                <w:docPart w:val="2419B550AD1B48B1BDC89C4807D808CC"/>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A06894" w:rsidRPr="003E2519" w:rsidRDefault="00BE7C6B" w:rsidP="00F56769">
                <w:pPr>
                  <w:pStyle w:val="Default"/>
                  <w:rPr>
                    <w:color w:val="auto"/>
                    <w:sz w:val="22"/>
                    <w:szCs w:val="22"/>
                  </w:rPr>
                </w:pPr>
                <w:r w:rsidRPr="003E2519">
                  <w:rPr>
                    <w:sz w:val="22"/>
                    <w:szCs w:val="22"/>
                  </w:rPr>
                  <w:t>Parental engagement</w:t>
                </w:r>
              </w:p>
            </w:sdtContent>
          </w:sdt>
          <w:sdt>
            <w:sdtPr>
              <w:rPr>
                <w:sz w:val="22"/>
                <w:szCs w:val="22"/>
              </w:rPr>
              <w:alias w:val="NIF Drivers"/>
              <w:tag w:val="NIF Drivers"/>
              <w:id w:val="-1280723634"/>
              <w:placeholder>
                <w:docPart w:val="4D288063D39F48AF841C9A850060FED0"/>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rsidR="00BE7C6B" w:rsidRPr="003E2519" w:rsidRDefault="00BE7C6B" w:rsidP="00F56769">
                <w:pPr>
                  <w:pStyle w:val="Default"/>
                  <w:rPr>
                    <w:sz w:val="22"/>
                    <w:szCs w:val="22"/>
                    <w:u w:val="single"/>
                  </w:rPr>
                </w:pPr>
                <w:r w:rsidRPr="003E2519">
                  <w:rPr>
                    <w:sz w:val="22"/>
                    <w:szCs w:val="22"/>
                  </w:rPr>
                  <w:t>School Improvement</w:t>
                </w:r>
              </w:p>
            </w:sdtContent>
          </w:sdt>
          <w:p w:rsidR="00A06894" w:rsidRPr="003E2519" w:rsidRDefault="00BE7C6B" w:rsidP="00BE7C6B">
            <w:pPr>
              <w:rPr>
                <w:rFonts w:ascii="Arial" w:hAnsi="Arial" w:cs="Arial"/>
              </w:rPr>
            </w:pPr>
            <w:r w:rsidRPr="003E2519">
              <w:rPr>
                <w:rFonts w:ascii="Arial" w:hAnsi="Arial" w:cs="Arial"/>
              </w:rPr>
              <w:t>School Leadership</w:t>
            </w:r>
          </w:p>
        </w:tc>
        <w:tc>
          <w:tcPr>
            <w:tcW w:w="4508" w:type="dxa"/>
          </w:tcPr>
          <w:p w:rsidR="00A06894" w:rsidRPr="003E2519" w:rsidRDefault="00A06894" w:rsidP="00F56769">
            <w:pPr>
              <w:pStyle w:val="Default"/>
              <w:rPr>
                <w:sz w:val="22"/>
                <w:szCs w:val="22"/>
                <w:u w:val="single"/>
              </w:rPr>
            </w:pPr>
            <w:r w:rsidRPr="003E2519">
              <w:rPr>
                <w:sz w:val="22"/>
                <w:szCs w:val="22"/>
                <w:u w:val="single"/>
              </w:rPr>
              <w:t xml:space="preserve">HGIOELC? QIs </w:t>
            </w:r>
          </w:p>
          <w:p w:rsidR="00A06894" w:rsidRPr="003E2519" w:rsidRDefault="00DB60F2" w:rsidP="00F56769">
            <w:pPr>
              <w:pStyle w:val="Default"/>
              <w:rPr>
                <w:sz w:val="22"/>
                <w:szCs w:val="22"/>
              </w:rPr>
            </w:pPr>
            <w:r w:rsidRPr="003E2519">
              <w:rPr>
                <w:sz w:val="22"/>
                <w:szCs w:val="22"/>
              </w:rPr>
              <w:t>3.3 Developing creativity and skills for life</w:t>
            </w:r>
          </w:p>
          <w:sdt>
            <w:sdtPr>
              <w:rPr>
                <w:sz w:val="22"/>
                <w:szCs w:val="22"/>
              </w:rPr>
              <w:alias w:val="HGIOS?4"/>
              <w:tag w:val="HGIOS?4"/>
              <w:id w:val="-497963536"/>
              <w:placeholder>
                <w:docPart w:val="5956F2DC43D4414EB13F296E4C969517"/>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rsidR="00A06894" w:rsidRPr="003E2519" w:rsidRDefault="00DB60F2" w:rsidP="00F56769">
                <w:pPr>
                  <w:pStyle w:val="Default"/>
                  <w:rPr>
                    <w:color w:val="auto"/>
                    <w:sz w:val="22"/>
                    <w:szCs w:val="22"/>
                  </w:rPr>
                </w:pPr>
                <w:r w:rsidRPr="003E2519">
                  <w:rPr>
                    <w:sz w:val="22"/>
                    <w:szCs w:val="22"/>
                  </w:rPr>
                  <w:t>2.7 Partnerships</w:t>
                </w:r>
              </w:p>
            </w:sdtContent>
          </w:sdt>
          <w:sdt>
            <w:sdtPr>
              <w:rPr>
                <w:sz w:val="22"/>
                <w:szCs w:val="22"/>
              </w:rPr>
              <w:alias w:val="HGIOS?4"/>
              <w:tag w:val="HGIOS?4"/>
              <w:id w:val="697888505"/>
              <w:placeholder>
                <w:docPart w:val="52A225CC687E4C1C9684A43B83EB0C2B"/>
              </w:placeholder>
              <w:dropDownList>
                <w:listItem w:value="Choose an item."/>
                <w:listItem w:displayText="     " w:value="     "/>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 w:value="1.4 Leadership and management of staff"/>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3 Increasing creativity and employability" w:value="3.3 Increasing creativity and employability"/>
              </w:dropDownList>
            </w:sdtPr>
            <w:sdtEndPr/>
            <w:sdtContent>
              <w:p w:rsidR="00A06894" w:rsidRPr="003E2519" w:rsidRDefault="00DB60F2" w:rsidP="00F56769">
                <w:pPr>
                  <w:pStyle w:val="Default"/>
                  <w:rPr>
                    <w:color w:val="auto"/>
                    <w:sz w:val="22"/>
                    <w:szCs w:val="22"/>
                  </w:rPr>
                </w:pPr>
                <w:r w:rsidRPr="003E2519">
                  <w:rPr>
                    <w:sz w:val="22"/>
                    <w:szCs w:val="22"/>
                  </w:rPr>
                  <w:t>1.3 Leadership of change</w:t>
                </w:r>
              </w:p>
            </w:sdtContent>
          </w:sdt>
          <w:p w:rsidR="00A06894" w:rsidRPr="003E2519" w:rsidRDefault="00DB60F2" w:rsidP="00F56769">
            <w:pPr>
              <w:pStyle w:val="Default"/>
              <w:rPr>
                <w:color w:val="auto"/>
                <w:sz w:val="22"/>
                <w:szCs w:val="22"/>
              </w:rPr>
            </w:pPr>
            <w:r w:rsidRPr="003E2519">
              <w:rPr>
                <w:color w:val="auto"/>
                <w:sz w:val="22"/>
                <w:szCs w:val="22"/>
              </w:rPr>
              <w:t>3.1 Ensuring wellbeing, equality and inclusion</w:t>
            </w:r>
          </w:p>
          <w:p w:rsidR="00A06894" w:rsidRPr="003E2519" w:rsidRDefault="00A06894" w:rsidP="00F56769">
            <w:pPr>
              <w:pStyle w:val="Default"/>
              <w:rPr>
                <w:b/>
                <w:color w:val="auto"/>
                <w:sz w:val="22"/>
                <w:szCs w:val="22"/>
              </w:rPr>
            </w:pPr>
          </w:p>
          <w:p w:rsidR="00A06894" w:rsidRPr="003E2519" w:rsidRDefault="00A06894" w:rsidP="00F56769">
            <w:pPr>
              <w:pStyle w:val="Default"/>
              <w:rPr>
                <w:b/>
                <w:color w:val="auto"/>
                <w:sz w:val="22"/>
                <w:szCs w:val="22"/>
              </w:rPr>
            </w:pPr>
            <w:r w:rsidRPr="003E2519">
              <w:rPr>
                <w:b/>
                <w:sz w:val="22"/>
                <w:szCs w:val="22"/>
              </w:rPr>
              <w:t>RRS</w:t>
            </w:r>
          </w:p>
          <w:sdt>
            <w:sdtPr>
              <w:rPr>
                <w:rFonts w:ascii="Arial" w:hAnsi="Arial" w:cs="Arial"/>
              </w:rPr>
              <w:alias w:val="RRS Unicef articles"/>
              <w:tag w:val="RRS Unicef articles"/>
              <w:id w:val="978883279"/>
              <w:placeholder>
                <w:docPart w:val="5AF6F186AC454F7C857331D64AB87C89"/>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rsidR="00A06894" w:rsidRPr="003E2519" w:rsidRDefault="00A06894" w:rsidP="00F56769">
                <w:pPr>
                  <w:rPr>
                    <w:rFonts w:ascii="Arial" w:hAnsi="Arial" w:cs="Arial"/>
                  </w:rPr>
                </w:pPr>
                <w:r w:rsidRPr="003E2519">
                  <w:rPr>
                    <w:rFonts w:ascii="Arial" w:hAnsi="Arial" w:cs="Arial"/>
                  </w:rPr>
                  <w:t xml:space="preserve">  </w:t>
                </w:r>
              </w:p>
            </w:sdtContent>
          </w:sdt>
          <w:p w:rsidR="00A06894" w:rsidRPr="003E2519" w:rsidRDefault="00ED053D" w:rsidP="00F56769">
            <w:pPr>
              <w:rPr>
                <w:rFonts w:ascii="Arial" w:hAnsi="Arial" w:cs="Arial"/>
              </w:rPr>
            </w:pPr>
            <w:sdt>
              <w:sdtPr>
                <w:rPr>
                  <w:rFonts w:ascii="Arial" w:hAnsi="Arial" w:cs="Arial"/>
                  <w:i/>
                </w:rPr>
                <w:alias w:val="RRS Unicef articles"/>
                <w:tag w:val="RRS Unicef articles"/>
                <w:id w:val="1777519285"/>
                <w:placeholder>
                  <w:docPart w:val="30901C3D1AFC48459EC746FEF6EBD17A"/>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4F3847" w:rsidRPr="003E2519">
                  <w:rPr>
                    <w:rFonts w:ascii="Arial" w:hAnsi="Arial" w:cs="Arial"/>
                    <w:i/>
                  </w:rPr>
                  <w:t>Article 31 (Leisure, play and culture):</w:t>
                </w:r>
              </w:sdtContent>
            </w:sdt>
            <w:r w:rsidR="00A06894" w:rsidRPr="003E2519">
              <w:rPr>
                <w:rFonts w:ascii="Arial" w:hAnsi="Arial" w:cs="Arial"/>
              </w:rPr>
              <w:t xml:space="preserve"> </w:t>
            </w:r>
          </w:p>
          <w:p w:rsidR="00A06894" w:rsidRPr="003E2519" w:rsidRDefault="004F3847" w:rsidP="00F56769">
            <w:pPr>
              <w:rPr>
                <w:rFonts w:ascii="Arial" w:hAnsi="Arial" w:cs="Arial"/>
                <w:i/>
              </w:rPr>
            </w:pPr>
            <w:r w:rsidRPr="003E2519">
              <w:rPr>
                <w:rFonts w:ascii="Arial" w:hAnsi="Arial" w:cs="Arial"/>
                <w:i/>
              </w:rPr>
              <w:t>Article 42 (Knowledge of rights)</w:t>
            </w:r>
          </w:p>
        </w:tc>
      </w:tr>
      <w:tr w:rsidR="00A06894" w:rsidRPr="003E2519" w:rsidTr="00F56769">
        <w:tc>
          <w:tcPr>
            <w:tcW w:w="9016" w:type="dxa"/>
            <w:gridSpan w:val="2"/>
          </w:tcPr>
          <w:p w:rsidR="00BE7C6B" w:rsidRPr="003E2519" w:rsidRDefault="00BE7C6B" w:rsidP="00BE7C6B">
            <w:pPr>
              <w:pStyle w:val="Default"/>
              <w:rPr>
                <w:b/>
                <w:sz w:val="22"/>
                <w:szCs w:val="22"/>
              </w:rPr>
            </w:pPr>
            <w:r w:rsidRPr="003E2519">
              <w:rPr>
                <w:b/>
                <w:sz w:val="22"/>
                <w:szCs w:val="22"/>
              </w:rPr>
              <w:t>Strategies</w:t>
            </w:r>
          </w:p>
          <w:p w:rsidR="009C6F5D" w:rsidRPr="003E2519" w:rsidRDefault="00C05167" w:rsidP="00F56769">
            <w:pPr>
              <w:pStyle w:val="Default"/>
              <w:rPr>
                <w:sz w:val="22"/>
                <w:szCs w:val="22"/>
              </w:rPr>
            </w:pPr>
            <w:r w:rsidRPr="003E2519">
              <w:rPr>
                <w:sz w:val="22"/>
                <w:szCs w:val="22"/>
              </w:rPr>
              <w:t xml:space="preserve">Intergenerational work enhanced the excellent relationships developed between ourselves and Newark care home, we developed a consistent and effective programme of joint activities and visits to and from the care home. A member of staff </w:t>
            </w:r>
            <w:r w:rsidR="007209FA" w:rsidRPr="003E2519">
              <w:rPr>
                <w:sz w:val="22"/>
                <w:szCs w:val="22"/>
              </w:rPr>
              <w:t>took a lead role in developing this excellent intergenerational programme.</w:t>
            </w:r>
          </w:p>
          <w:p w:rsidR="00C05167" w:rsidRPr="003E2519" w:rsidRDefault="00C05167" w:rsidP="00F56769">
            <w:pPr>
              <w:pStyle w:val="Default"/>
              <w:rPr>
                <w:sz w:val="22"/>
                <w:szCs w:val="22"/>
              </w:rPr>
            </w:pPr>
          </w:p>
          <w:p w:rsidR="00C05167" w:rsidRPr="003E2519" w:rsidRDefault="00C05167" w:rsidP="00F56769">
            <w:pPr>
              <w:pStyle w:val="Default"/>
              <w:rPr>
                <w:sz w:val="22"/>
                <w:szCs w:val="22"/>
              </w:rPr>
            </w:pPr>
            <w:r w:rsidRPr="003E2519">
              <w:rPr>
                <w:sz w:val="22"/>
                <w:szCs w:val="22"/>
              </w:rPr>
              <w:t>Parents, staff and children were identified to take on the eco priorities and dates were arranged to commence the programme, children did begin to engage in promoting eco activities, however due to COVID-19 there was limited involvement and progression.</w:t>
            </w:r>
          </w:p>
          <w:p w:rsidR="00BE7C6B" w:rsidRPr="003E2519" w:rsidRDefault="00BE7C6B" w:rsidP="00BE7C6B">
            <w:pPr>
              <w:rPr>
                <w:rFonts w:ascii="Arial" w:hAnsi="Arial" w:cs="Arial"/>
                <w:b/>
              </w:rPr>
            </w:pPr>
          </w:p>
          <w:p w:rsidR="00BE7C6B" w:rsidRPr="003E2519" w:rsidRDefault="00BE7C6B" w:rsidP="00BE7C6B">
            <w:pPr>
              <w:rPr>
                <w:rFonts w:ascii="Arial" w:hAnsi="Arial" w:cs="Arial"/>
                <w:b/>
              </w:rPr>
            </w:pPr>
            <w:bookmarkStart w:id="0" w:name="_GoBack"/>
            <w:bookmarkEnd w:id="0"/>
            <w:r w:rsidRPr="003E2519">
              <w:rPr>
                <w:rFonts w:ascii="Arial" w:hAnsi="Arial" w:cs="Arial"/>
                <w:b/>
              </w:rPr>
              <w:t>Progress and improvement</w:t>
            </w:r>
          </w:p>
          <w:p w:rsidR="0069129A" w:rsidRDefault="0069129A" w:rsidP="0069129A">
            <w:pPr>
              <w:rPr>
                <w:rFonts w:ascii="Arial" w:hAnsi="Arial" w:cs="Arial"/>
                <w:b/>
                <w:color w:val="000000"/>
              </w:rPr>
            </w:pPr>
          </w:p>
          <w:p w:rsidR="0069129A" w:rsidRDefault="009C6F5D" w:rsidP="0069129A">
            <w:pPr>
              <w:rPr>
                <w:rFonts w:ascii="Arial" w:eastAsia="Times New Roman" w:hAnsi="Arial" w:cs="Arial"/>
                <w:lang w:eastAsia="en-GB"/>
              </w:rPr>
            </w:pPr>
            <w:r w:rsidRPr="003E2519">
              <w:rPr>
                <w:rFonts w:ascii="Arial" w:eastAsia="Times New Roman" w:hAnsi="Arial" w:cs="Arial"/>
                <w:lang w:eastAsia="en-GB"/>
              </w:rPr>
              <w:t xml:space="preserve">A positive relationship was established between Newark care home staff, residents and the staff and children of Rainbow, a series of diary dates were undertaken both at Rainbow and Newark care home. Staff from the care home were involved in developing music, singing and dancing and the participation in our annual nativity show. </w:t>
            </w:r>
          </w:p>
          <w:p w:rsidR="0069129A" w:rsidRDefault="0069129A" w:rsidP="0069129A">
            <w:pPr>
              <w:rPr>
                <w:rFonts w:ascii="Arial" w:eastAsia="Times New Roman" w:hAnsi="Arial" w:cs="Arial"/>
                <w:lang w:eastAsia="en-GB"/>
              </w:rPr>
            </w:pPr>
          </w:p>
          <w:p w:rsidR="009C6F5D" w:rsidRPr="003E2519" w:rsidRDefault="009C6F5D" w:rsidP="0069129A">
            <w:pPr>
              <w:rPr>
                <w:rFonts w:ascii="Arial" w:eastAsia="Times New Roman" w:hAnsi="Arial" w:cs="Arial"/>
                <w:lang w:eastAsia="en-GB"/>
              </w:rPr>
            </w:pPr>
            <w:r w:rsidRPr="003E2519">
              <w:rPr>
                <w:rFonts w:ascii="Arial" w:eastAsia="Times New Roman" w:hAnsi="Arial" w:cs="Arial"/>
                <w:lang w:eastAsia="en-GB"/>
              </w:rPr>
              <w:t>Due to COVID-19 we were unable to support students</w:t>
            </w:r>
            <w:r w:rsidR="0069129A">
              <w:rPr>
                <w:rFonts w:ascii="Arial" w:eastAsia="Times New Roman" w:hAnsi="Arial" w:cs="Arial"/>
                <w:lang w:eastAsia="en-GB"/>
              </w:rPr>
              <w:t xml:space="preserve"> this year</w:t>
            </w:r>
            <w:r w:rsidRPr="003E2519">
              <w:rPr>
                <w:rFonts w:ascii="Arial" w:eastAsia="Times New Roman" w:hAnsi="Arial" w:cs="Arial"/>
                <w:lang w:eastAsia="en-GB"/>
              </w:rPr>
              <w:t xml:space="preserve"> from the local secondary school with their work expe</w:t>
            </w:r>
            <w:r w:rsidR="0069129A">
              <w:rPr>
                <w:rFonts w:ascii="Arial" w:eastAsia="Times New Roman" w:hAnsi="Arial" w:cs="Arial"/>
                <w:lang w:eastAsia="en-GB"/>
              </w:rPr>
              <w:t>rience because of lockdown.</w:t>
            </w:r>
          </w:p>
          <w:p w:rsidR="009C6F5D" w:rsidRPr="003E2519" w:rsidRDefault="009C6F5D" w:rsidP="00F56769">
            <w:pPr>
              <w:pStyle w:val="Default"/>
              <w:rPr>
                <w:b/>
                <w:sz w:val="22"/>
                <w:szCs w:val="22"/>
              </w:rPr>
            </w:pPr>
          </w:p>
          <w:p w:rsidR="009C6F5D" w:rsidRPr="003E2519" w:rsidRDefault="009C6F5D" w:rsidP="00F56769">
            <w:pPr>
              <w:pStyle w:val="Default"/>
              <w:rPr>
                <w:b/>
                <w:sz w:val="22"/>
                <w:szCs w:val="22"/>
              </w:rPr>
            </w:pPr>
          </w:p>
          <w:p w:rsidR="009C6F5D" w:rsidRPr="003E2519" w:rsidRDefault="009C6F5D" w:rsidP="00F56769">
            <w:pPr>
              <w:pStyle w:val="Default"/>
              <w:rPr>
                <w:b/>
                <w:sz w:val="22"/>
                <w:szCs w:val="22"/>
              </w:rPr>
            </w:pPr>
          </w:p>
          <w:p w:rsidR="00A06894" w:rsidRPr="003E2519" w:rsidRDefault="00A06894" w:rsidP="00F56769">
            <w:pPr>
              <w:rPr>
                <w:rFonts w:ascii="Arial" w:hAnsi="Arial" w:cs="Arial"/>
                <w:b/>
              </w:rPr>
            </w:pPr>
          </w:p>
          <w:p w:rsidR="00A06894" w:rsidRPr="003E2519" w:rsidRDefault="00A06894" w:rsidP="00BE7C6B">
            <w:pPr>
              <w:rPr>
                <w:rFonts w:ascii="Arial" w:hAnsi="Arial" w:cs="Arial"/>
              </w:rPr>
            </w:pPr>
          </w:p>
        </w:tc>
      </w:tr>
      <w:tr w:rsidR="00A06894" w:rsidRPr="003E2519" w:rsidTr="00F56769">
        <w:tc>
          <w:tcPr>
            <w:tcW w:w="9016" w:type="dxa"/>
            <w:gridSpan w:val="2"/>
          </w:tcPr>
          <w:p w:rsidR="00A06894" w:rsidRPr="003E2519" w:rsidRDefault="00A06894" w:rsidP="00F56769">
            <w:pPr>
              <w:rPr>
                <w:rFonts w:ascii="Arial" w:hAnsi="Arial" w:cs="Arial"/>
              </w:rPr>
            </w:pPr>
            <w:r w:rsidRPr="003E2519">
              <w:rPr>
                <w:rFonts w:ascii="Arial" w:hAnsi="Arial" w:cs="Arial"/>
              </w:rPr>
              <w:lastRenderedPageBreak/>
              <w:t xml:space="preserve">Next Steps: </w:t>
            </w:r>
          </w:p>
          <w:p w:rsidR="007209FA" w:rsidRPr="003E2519" w:rsidRDefault="007209FA" w:rsidP="00F56769">
            <w:pPr>
              <w:rPr>
                <w:rFonts w:ascii="Arial" w:hAnsi="Arial" w:cs="Arial"/>
              </w:rPr>
            </w:pPr>
          </w:p>
          <w:p w:rsidR="007209FA" w:rsidRPr="008F4996" w:rsidRDefault="007209FA" w:rsidP="008F4996">
            <w:pPr>
              <w:pStyle w:val="ListParagraph"/>
              <w:numPr>
                <w:ilvl w:val="0"/>
                <w:numId w:val="46"/>
              </w:numPr>
              <w:rPr>
                <w:rFonts w:ascii="Arial" w:hAnsi="Arial" w:cs="Arial"/>
              </w:rPr>
            </w:pPr>
            <w:r w:rsidRPr="008F4996">
              <w:rPr>
                <w:rFonts w:ascii="Arial" w:hAnsi="Arial" w:cs="Arial"/>
              </w:rPr>
              <w:t xml:space="preserve">We will </w:t>
            </w:r>
            <w:r w:rsidR="0069129A" w:rsidRPr="008F4996">
              <w:rPr>
                <w:rFonts w:ascii="Arial" w:hAnsi="Arial" w:cs="Arial"/>
              </w:rPr>
              <w:t>continue</w:t>
            </w:r>
            <w:r w:rsidRPr="008F4996">
              <w:rPr>
                <w:rFonts w:ascii="Arial" w:hAnsi="Arial" w:cs="Arial"/>
              </w:rPr>
              <w:t xml:space="preserve"> </w:t>
            </w:r>
            <w:r w:rsidR="0069129A" w:rsidRPr="008F4996">
              <w:rPr>
                <w:rFonts w:ascii="Arial" w:hAnsi="Arial" w:cs="Arial"/>
              </w:rPr>
              <w:t>to develop our eco programme</w:t>
            </w:r>
            <w:r w:rsidR="00FA3FCB" w:rsidRPr="008F4996">
              <w:rPr>
                <w:rFonts w:ascii="Arial" w:hAnsi="Arial" w:cs="Arial"/>
              </w:rPr>
              <w:t xml:space="preserve"> when it is appropriate post COVID-19.</w:t>
            </w:r>
          </w:p>
          <w:p w:rsidR="00FA3FCB" w:rsidRPr="008F4996" w:rsidRDefault="00FA3FCB" w:rsidP="008F4996">
            <w:pPr>
              <w:pStyle w:val="ListParagraph"/>
              <w:numPr>
                <w:ilvl w:val="0"/>
                <w:numId w:val="46"/>
              </w:numPr>
              <w:rPr>
                <w:rFonts w:ascii="Arial" w:hAnsi="Arial" w:cs="Arial"/>
              </w:rPr>
            </w:pPr>
            <w:r w:rsidRPr="008F4996">
              <w:rPr>
                <w:rFonts w:ascii="Arial" w:hAnsi="Arial" w:cs="Arial"/>
              </w:rPr>
              <w:t>Due to the success of the intergenerational project we will continue to build on the positive relationships and enhance the experienc</w:t>
            </w:r>
            <w:r w:rsidR="008F4996" w:rsidRPr="008F4996">
              <w:rPr>
                <w:rFonts w:ascii="Arial" w:hAnsi="Arial" w:cs="Arial"/>
              </w:rPr>
              <w:t>es within the local community.</w:t>
            </w:r>
          </w:p>
        </w:tc>
      </w:tr>
    </w:tbl>
    <w:p w:rsidR="00A06894" w:rsidRPr="003E2519" w:rsidRDefault="00A06894" w:rsidP="00F22FA5">
      <w:pPr>
        <w:pStyle w:val="Default"/>
        <w:rPr>
          <w:b/>
          <w:color w:val="auto"/>
          <w:sz w:val="22"/>
          <w:szCs w:val="22"/>
        </w:rPr>
      </w:pPr>
    </w:p>
    <w:p w:rsidR="00A06894" w:rsidRPr="003E2519" w:rsidRDefault="00A06894" w:rsidP="00F22FA5">
      <w:pPr>
        <w:pStyle w:val="Default"/>
        <w:rPr>
          <w:b/>
          <w:color w:val="auto"/>
          <w:sz w:val="22"/>
          <w:szCs w:val="22"/>
        </w:rPr>
      </w:pPr>
    </w:p>
    <w:p w:rsidR="00EE50DC" w:rsidRPr="003E2519" w:rsidRDefault="00EE50DC" w:rsidP="00F22FA5">
      <w:pPr>
        <w:pStyle w:val="Default"/>
        <w:rPr>
          <w:b/>
          <w:bCs/>
          <w:sz w:val="22"/>
          <w:szCs w:val="22"/>
        </w:rPr>
      </w:pPr>
    </w:p>
    <w:p w:rsidR="00EE50DC" w:rsidRPr="003E2519" w:rsidRDefault="00EE50DC" w:rsidP="00F22FA5">
      <w:pPr>
        <w:pStyle w:val="Default"/>
        <w:rPr>
          <w:b/>
          <w:bCs/>
          <w:sz w:val="22"/>
          <w:szCs w:val="22"/>
        </w:rPr>
      </w:pPr>
    </w:p>
    <w:tbl>
      <w:tblPr>
        <w:tblStyle w:val="TableGrid"/>
        <w:tblW w:w="0" w:type="auto"/>
        <w:tblLook w:val="04A0" w:firstRow="1" w:lastRow="0" w:firstColumn="1" w:lastColumn="0" w:noHBand="0" w:noVBand="1"/>
      </w:tblPr>
      <w:tblGrid>
        <w:gridCol w:w="9016"/>
      </w:tblGrid>
      <w:tr w:rsidR="005210F8" w:rsidRPr="003E2519" w:rsidTr="00EE50DC">
        <w:tc>
          <w:tcPr>
            <w:tcW w:w="9016" w:type="dxa"/>
            <w:shd w:val="clear" w:color="auto" w:fill="D9D9D9" w:themeFill="background1" w:themeFillShade="D9"/>
          </w:tcPr>
          <w:p w:rsidR="007209FA" w:rsidRPr="003E2519" w:rsidRDefault="007209FA" w:rsidP="003C33D5">
            <w:pPr>
              <w:pStyle w:val="Default"/>
              <w:rPr>
                <w:b/>
                <w:bCs/>
                <w:sz w:val="22"/>
                <w:szCs w:val="22"/>
              </w:rPr>
            </w:pPr>
          </w:p>
          <w:p w:rsidR="005210F8" w:rsidRPr="003E2519" w:rsidRDefault="005210F8" w:rsidP="003C33D5">
            <w:pPr>
              <w:pStyle w:val="Default"/>
              <w:rPr>
                <w:b/>
                <w:sz w:val="22"/>
                <w:szCs w:val="22"/>
              </w:rPr>
            </w:pPr>
            <w:r w:rsidRPr="003E2519">
              <w:rPr>
                <w:b/>
                <w:bCs/>
                <w:sz w:val="22"/>
                <w:szCs w:val="22"/>
              </w:rPr>
              <w:t>National priority:  How we are ensuring Excellence and Equity</w:t>
            </w:r>
            <w:r w:rsidR="00B23B56" w:rsidRPr="003E2519">
              <w:rPr>
                <w:b/>
                <w:bCs/>
                <w:sz w:val="22"/>
                <w:szCs w:val="22"/>
              </w:rPr>
              <w:t>?</w:t>
            </w:r>
          </w:p>
          <w:p w:rsidR="005210F8" w:rsidRPr="003E2519" w:rsidRDefault="005210F8" w:rsidP="003C33D5">
            <w:pPr>
              <w:rPr>
                <w:rFonts w:ascii="Arial" w:hAnsi="Arial" w:cs="Arial"/>
              </w:rPr>
            </w:pPr>
          </w:p>
        </w:tc>
      </w:tr>
      <w:tr w:rsidR="00E14D38" w:rsidRPr="003E2519" w:rsidTr="003C33D5">
        <w:tc>
          <w:tcPr>
            <w:tcW w:w="9016" w:type="dxa"/>
          </w:tcPr>
          <w:p w:rsidR="008F4996" w:rsidRPr="004D4333" w:rsidRDefault="008F4996" w:rsidP="008F4996">
            <w:pPr>
              <w:rPr>
                <w:rFonts w:ascii="Arial" w:hAnsi="Arial" w:cs="Arial"/>
                <w:i/>
                <w:sz w:val="24"/>
                <w:szCs w:val="24"/>
              </w:rPr>
            </w:pPr>
            <w:r w:rsidRPr="004D4333">
              <w:rPr>
                <w:rFonts w:ascii="Arial" w:hAnsi="Arial" w:cs="Arial"/>
                <w:i/>
                <w:sz w:val="24"/>
                <w:szCs w:val="24"/>
              </w:rPr>
              <w:t>At Rainbow Family Centre staff strive to give every child and family the opportunity to develop a wide range of skills which will enable them to achieve the highest standards in all curricular areas with a particular focus on Literacy, Numeracy and Health and Wellbeing regardless of social or economic disadvantage. Our expectations are that all children will make excellent progress in literacy and numeracy and all other aspects of their learning.</w:t>
            </w:r>
          </w:p>
          <w:p w:rsidR="00630456" w:rsidRDefault="00630456" w:rsidP="00E14D38">
            <w:pPr>
              <w:rPr>
                <w:rFonts w:ascii="Arial" w:hAnsi="Arial" w:cs="Arial"/>
              </w:rPr>
            </w:pPr>
          </w:p>
          <w:p w:rsidR="00630456" w:rsidRDefault="00630456" w:rsidP="00E14D38">
            <w:pPr>
              <w:rPr>
                <w:rFonts w:ascii="Arial" w:hAnsi="Arial" w:cs="Arial"/>
              </w:rPr>
            </w:pPr>
            <w:r>
              <w:rPr>
                <w:rFonts w:ascii="Arial" w:hAnsi="Arial" w:cs="Arial"/>
              </w:rPr>
              <w:t>We have embraced a variety of different opportunities remotely sharing information and learning activities for children and families, staff have welcomed a variety of research and readings in order to improve their knowledge and practice while working from home.</w:t>
            </w:r>
          </w:p>
          <w:p w:rsidR="00630456" w:rsidRDefault="00630456" w:rsidP="00E14D38">
            <w:pPr>
              <w:rPr>
                <w:rFonts w:ascii="Arial" w:hAnsi="Arial" w:cs="Arial"/>
              </w:rPr>
            </w:pPr>
            <w:r>
              <w:rPr>
                <w:rFonts w:ascii="Arial" w:hAnsi="Arial" w:cs="Arial"/>
              </w:rPr>
              <w:t>We have continued to support all our families through the media of conference calls and webinars.</w:t>
            </w:r>
          </w:p>
          <w:p w:rsidR="00630456" w:rsidRDefault="00630456" w:rsidP="00E14D38">
            <w:pPr>
              <w:rPr>
                <w:rFonts w:ascii="Arial" w:hAnsi="Arial" w:cs="Arial"/>
              </w:rPr>
            </w:pPr>
          </w:p>
          <w:p w:rsidR="00630456" w:rsidRDefault="00630456" w:rsidP="00E14D38">
            <w:pPr>
              <w:rPr>
                <w:rFonts w:ascii="Arial" w:hAnsi="Arial" w:cs="Arial"/>
              </w:rPr>
            </w:pPr>
            <w:r>
              <w:rPr>
                <w:rFonts w:ascii="Arial" w:hAnsi="Arial" w:cs="Arial"/>
              </w:rPr>
              <w:t xml:space="preserve">Twitter and Parents face book and you tube were used as a platform to share learning opportunities that has positively impacted on children and families health and wellbeing. </w:t>
            </w:r>
          </w:p>
          <w:p w:rsidR="008F4996" w:rsidRDefault="008F4996" w:rsidP="00E14D38">
            <w:pPr>
              <w:rPr>
                <w:rFonts w:ascii="Arial" w:hAnsi="Arial" w:cs="Arial"/>
              </w:rPr>
            </w:pPr>
          </w:p>
          <w:p w:rsidR="00E14D38" w:rsidRPr="003E2519" w:rsidRDefault="00E14D38" w:rsidP="00EF6178">
            <w:pPr>
              <w:rPr>
                <w:rFonts w:ascii="Arial" w:hAnsi="Arial" w:cs="Arial"/>
              </w:rPr>
            </w:pPr>
          </w:p>
          <w:p w:rsidR="00EF6178" w:rsidRPr="003E2519" w:rsidRDefault="00EF6178" w:rsidP="00EF6178">
            <w:pPr>
              <w:rPr>
                <w:rFonts w:ascii="Arial" w:hAnsi="Arial" w:cs="Arial"/>
                <w:color w:val="7030A0"/>
              </w:rPr>
            </w:pPr>
          </w:p>
        </w:tc>
      </w:tr>
    </w:tbl>
    <w:p w:rsidR="005210F8" w:rsidRPr="003E2519" w:rsidRDefault="005210F8" w:rsidP="00F22FA5">
      <w:pPr>
        <w:pStyle w:val="Default"/>
        <w:rPr>
          <w:b/>
          <w:bCs/>
          <w:sz w:val="22"/>
          <w:szCs w:val="22"/>
        </w:rPr>
      </w:pPr>
    </w:p>
    <w:p w:rsidR="00F22FA5" w:rsidRPr="003E2519" w:rsidRDefault="00F22FA5" w:rsidP="00F22FA5">
      <w:pPr>
        <w:rPr>
          <w:rFonts w:ascii="Arial" w:hAnsi="Arial" w:cs="Arial"/>
        </w:rPr>
      </w:pPr>
    </w:p>
    <w:tbl>
      <w:tblPr>
        <w:tblStyle w:val="TableGrid"/>
        <w:tblW w:w="0" w:type="auto"/>
        <w:tblLook w:val="04A0" w:firstRow="1" w:lastRow="0" w:firstColumn="1" w:lastColumn="0" w:noHBand="0" w:noVBand="1"/>
      </w:tblPr>
      <w:tblGrid>
        <w:gridCol w:w="9016"/>
      </w:tblGrid>
      <w:tr w:rsidR="00F22FA5" w:rsidRPr="003E2519" w:rsidTr="00EE50DC">
        <w:tc>
          <w:tcPr>
            <w:tcW w:w="9016" w:type="dxa"/>
            <w:shd w:val="clear" w:color="auto" w:fill="D9D9D9" w:themeFill="background1" w:themeFillShade="D9"/>
          </w:tcPr>
          <w:p w:rsidR="00A06894" w:rsidRPr="003E2519" w:rsidRDefault="00A06894" w:rsidP="00F22FA5">
            <w:pPr>
              <w:pStyle w:val="Default"/>
              <w:rPr>
                <w:b/>
                <w:sz w:val="22"/>
                <w:szCs w:val="22"/>
              </w:rPr>
            </w:pPr>
          </w:p>
          <w:p w:rsidR="00F22FA5" w:rsidRPr="003E2519" w:rsidRDefault="00EE50DC" w:rsidP="00F22FA5">
            <w:pPr>
              <w:pStyle w:val="Default"/>
              <w:rPr>
                <w:b/>
                <w:sz w:val="22"/>
                <w:szCs w:val="22"/>
              </w:rPr>
            </w:pPr>
            <w:r w:rsidRPr="003E2519">
              <w:rPr>
                <w:b/>
                <w:sz w:val="22"/>
                <w:szCs w:val="22"/>
              </w:rPr>
              <w:t xml:space="preserve">Response to </w:t>
            </w:r>
            <w:proofErr w:type="spellStart"/>
            <w:r w:rsidRPr="003E2519">
              <w:rPr>
                <w:b/>
                <w:sz w:val="22"/>
                <w:szCs w:val="22"/>
              </w:rPr>
              <w:t>Covid</w:t>
            </w:r>
            <w:proofErr w:type="spellEnd"/>
            <w:r w:rsidRPr="003E2519">
              <w:rPr>
                <w:b/>
                <w:sz w:val="22"/>
                <w:szCs w:val="22"/>
              </w:rPr>
              <w:t xml:space="preserve"> 19 Lockdown closure – March 2020 – June 2020</w:t>
            </w:r>
          </w:p>
          <w:p w:rsidR="00F22FA5" w:rsidRPr="003E2519" w:rsidRDefault="00F22FA5" w:rsidP="00A02735">
            <w:pPr>
              <w:rPr>
                <w:rFonts w:ascii="Arial" w:hAnsi="Arial" w:cs="Arial"/>
              </w:rPr>
            </w:pPr>
          </w:p>
        </w:tc>
      </w:tr>
      <w:tr w:rsidR="00F22FA5" w:rsidRPr="003E2519" w:rsidTr="00A02735">
        <w:tc>
          <w:tcPr>
            <w:tcW w:w="9016" w:type="dxa"/>
          </w:tcPr>
          <w:p w:rsidR="008C74C2" w:rsidRPr="003E2519" w:rsidRDefault="008C74C2" w:rsidP="0065774B">
            <w:pPr>
              <w:numPr>
                <w:ilvl w:val="0"/>
                <w:numId w:val="48"/>
              </w:numPr>
              <w:rPr>
                <w:rFonts w:ascii="Arial" w:eastAsia="Times New Roman" w:hAnsi="Arial" w:cs="Arial"/>
                <w:lang w:eastAsia="en-GB"/>
              </w:rPr>
            </w:pPr>
            <w:r w:rsidRPr="003E2519">
              <w:rPr>
                <w:rFonts w:ascii="Arial" w:eastAsia="Times New Roman" w:hAnsi="Arial" w:cs="Arial"/>
                <w:lang w:eastAsia="en-GB"/>
              </w:rPr>
              <w:t>Key staff have been contacting parents throughout this pandemic through telephone conversations, families were identified in order to receive fortnightly food packs and also referrals were made to relevant agencies in order to support individual families.</w:t>
            </w:r>
          </w:p>
          <w:p w:rsidR="008C74C2" w:rsidRPr="003E2519" w:rsidRDefault="0007169B" w:rsidP="0065774B">
            <w:pPr>
              <w:numPr>
                <w:ilvl w:val="0"/>
                <w:numId w:val="48"/>
              </w:numPr>
              <w:rPr>
                <w:rFonts w:ascii="Arial" w:eastAsia="Times New Roman" w:hAnsi="Arial" w:cs="Arial"/>
                <w:lang w:eastAsia="en-GB"/>
              </w:rPr>
            </w:pPr>
            <w:r>
              <w:rPr>
                <w:rFonts w:ascii="Arial" w:eastAsia="Times New Roman" w:hAnsi="Arial" w:cs="Arial"/>
                <w:lang w:eastAsia="en-GB"/>
              </w:rPr>
              <w:t>Senior leadership team</w:t>
            </w:r>
            <w:r w:rsidR="008C74C2" w:rsidRPr="003E2519">
              <w:rPr>
                <w:rFonts w:ascii="Arial" w:eastAsia="Times New Roman" w:hAnsi="Arial" w:cs="Arial"/>
                <w:lang w:eastAsia="en-GB"/>
              </w:rPr>
              <w:t xml:space="preserve"> participated in virtual T</w:t>
            </w:r>
            <w:r>
              <w:rPr>
                <w:rFonts w:ascii="Arial" w:eastAsia="Times New Roman" w:hAnsi="Arial" w:cs="Arial"/>
                <w:lang w:eastAsia="en-GB"/>
              </w:rPr>
              <w:t>eam around the child</w:t>
            </w:r>
            <w:r w:rsidR="008C74C2" w:rsidRPr="003E2519">
              <w:rPr>
                <w:rFonts w:ascii="Arial" w:eastAsia="Times New Roman" w:hAnsi="Arial" w:cs="Arial"/>
                <w:lang w:eastAsia="en-GB"/>
              </w:rPr>
              <w:t xml:space="preserve"> meetings. </w:t>
            </w:r>
          </w:p>
          <w:p w:rsidR="00A122C0" w:rsidRPr="003E2519" w:rsidRDefault="00A122C0" w:rsidP="00225AA4">
            <w:pPr>
              <w:spacing w:line="256" w:lineRule="auto"/>
              <w:rPr>
                <w:rFonts w:ascii="Arial" w:hAnsi="Arial" w:cs="Arial"/>
                <w:highlight w:val="yellow"/>
              </w:rPr>
            </w:pPr>
          </w:p>
          <w:p w:rsidR="008C74C2" w:rsidRPr="003E2519" w:rsidRDefault="008C74C2" w:rsidP="0065774B">
            <w:pPr>
              <w:numPr>
                <w:ilvl w:val="0"/>
                <w:numId w:val="48"/>
              </w:numPr>
              <w:rPr>
                <w:rFonts w:ascii="Arial" w:eastAsia="Times New Roman" w:hAnsi="Arial" w:cs="Arial"/>
                <w:lang w:eastAsia="en-GB"/>
              </w:rPr>
            </w:pPr>
            <w:r w:rsidRPr="003E2519">
              <w:rPr>
                <w:rFonts w:ascii="Arial" w:eastAsia="Times New Roman" w:hAnsi="Arial" w:cs="Arial"/>
                <w:lang w:eastAsia="en-GB"/>
              </w:rPr>
              <w:lastRenderedPageBreak/>
              <w:t>Staff created an online platform to share stories and activities for families, Parents engagement in the establishment’s Facebook and twitter page were ideas and activities were posted weekly.</w:t>
            </w:r>
          </w:p>
          <w:p w:rsidR="008C74C2" w:rsidRPr="003E2519" w:rsidRDefault="008C74C2" w:rsidP="0065774B">
            <w:pPr>
              <w:numPr>
                <w:ilvl w:val="0"/>
                <w:numId w:val="48"/>
              </w:numPr>
              <w:rPr>
                <w:rFonts w:ascii="Arial" w:eastAsia="Times New Roman" w:hAnsi="Arial" w:cs="Arial"/>
                <w:lang w:eastAsia="en-GB"/>
              </w:rPr>
            </w:pPr>
            <w:r w:rsidRPr="003E2519">
              <w:rPr>
                <w:rFonts w:ascii="Arial" w:eastAsia="Times New Roman" w:hAnsi="Arial" w:cs="Arial"/>
                <w:lang w:eastAsia="en-GB"/>
              </w:rPr>
              <w:t xml:space="preserve">A </w:t>
            </w:r>
            <w:r w:rsidR="0007169B">
              <w:rPr>
                <w:rFonts w:ascii="Arial" w:eastAsia="Times New Roman" w:hAnsi="Arial" w:cs="Arial"/>
                <w:lang w:eastAsia="en-GB"/>
              </w:rPr>
              <w:t>bespoke steps to school pack was</w:t>
            </w:r>
            <w:r w:rsidRPr="003E2519">
              <w:rPr>
                <w:rFonts w:ascii="Arial" w:eastAsia="Times New Roman" w:hAnsi="Arial" w:cs="Arial"/>
                <w:lang w:eastAsia="en-GB"/>
              </w:rPr>
              <w:t xml:space="preserve"> developed in collaboration with C</w:t>
            </w:r>
            <w:r w:rsidR="0007169B">
              <w:rPr>
                <w:rFonts w:ascii="Arial" w:eastAsia="Times New Roman" w:hAnsi="Arial" w:cs="Arial"/>
                <w:lang w:eastAsia="en-GB"/>
              </w:rPr>
              <w:t>ommunity learning and development</w:t>
            </w:r>
            <w:r w:rsidRPr="003E2519">
              <w:rPr>
                <w:rFonts w:ascii="Arial" w:eastAsia="Times New Roman" w:hAnsi="Arial" w:cs="Arial"/>
                <w:lang w:eastAsia="en-GB"/>
              </w:rPr>
              <w:t xml:space="preserve"> to disseminate to parents.</w:t>
            </w:r>
          </w:p>
          <w:p w:rsidR="008C74C2" w:rsidRPr="003E2519" w:rsidRDefault="008C74C2" w:rsidP="0065774B">
            <w:pPr>
              <w:numPr>
                <w:ilvl w:val="0"/>
                <w:numId w:val="48"/>
              </w:numPr>
              <w:rPr>
                <w:rFonts w:ascii="Arial" w:eastAsia="Times New Roman" w:hAnsi="Arial" w:cs="Arial"/>
                <w:lang w:eastAsia="en-GB"/>
              </w:rPr>
            </w:pPr>
            <w:r w:rsidRPr="003E2519">
              <w:rPr>
                <w:rFonts w:ascii="Arial" w:eastAsia="Times New Roman" w:hAnsi="Arial" w:cs="Arial"/>
                <w:lang w:eastAsia="en-GB"/>
              </w:rPr>
              <w:t>Transition pack</w:t>
            </w:r>
            <w:r w:rsidR="0007169B">
              <w:rPr>
                <w:rFonts w:ascii="Arial" w:eastAsia="Times New Roman" w:hAnsi="Arial" w:cs="Arial"/>
                <w:lang w:eastAsia="en-GB"/>
              </w:rPr>
              <w:t>s</w:t>
            </w:r>
            <w:r w:rsidRPr="003E2519">
              <w:rPr>
                <w:rFonts w:ascii="Arial" w:eastAsia="Times New Roman" w:hAnsi="Arial" w:cs="Arial"/>
                <w:lang w:eastAsia="en-GB"/>
              </w:rPr>
              <w:t xml:space="preserve"> for pr</w:t>
            </w:r>
            <w:r w:rsidR="002F7D2F">
              <w:rPr>
                <w:rFonts w:ascii="Arial" w:eastAsia="Times New Roman" w:hAnsi="Arial" w:cs="Arial"/>
                <w:lang w:eastAsia="en-GB"/>
              </w:rPr>
              <w:t>eschool children were delivered</w:t>
            </w:r>
            <w:r w:rsidRPr="003E2519">
              <w:rPr>
                <w:rFonts w:ascii="Arial" w:eastAsia="Times New Roman" w:hAnsi="Arial" w:cs="Arial"/>
                <w:lang w:eastAsia="en-GB"/>
              </w:rPr>
              <w:t>.</w:t>
            </w:r>
          </w:p>
          <w:p w:rsidR="002F7D2F" w:rsidRDefault="008C74C2" w:rsidP="0065774B">
            <w:pPr>
              <w:numPr>
                <w:ilvl w:val="0"/>
                <w:numId w:val="48"/>
              </w:numPr>
              <w:rPr>
                <w:rFonts w:ascii="Arial" w:eastAsia="Times New Roman" w:hAnsi="Arial" w:cs="Arial"/>
                <w:lang w:eastAsia="en-GB"/>
              </w:rPr>
            </w:pPr>
            <w:r w:rsidRPr="003E2519">
              <w:rPr>
                <w:rFonts w:ascii="Arial" w:eastAsia="Times New Roman" w:hAnsi="Arial" w:cs="Arial"/>
                <w:lang w:eastAsia="en-GB"/>
              </w:rPr>
              <w:t>Going on a bear hunt</w:t>
            </w:r>
            <w:r w:rsidR="002F7D2F">
              <w:rPr>
                <w:rFonts w:ascii="Arial" w:eastAsia="Times New Roman" w:hAnsi="Arial" w:cs="Arial"/>
                <w:lang w:eastAsia="en-GB"/>
              </w:rPr>
              <w:t xml:space="preserve"> story</w:t>
            </w:r>
            <w:r w:rsidR="005F397A">
              <w:rPr>
                <w:rFonts w:ascii="Arial" w:eastAsia="Times New Roman" w:hAnsi="Arial" w:cs="Arial"/>
                <w:lang w:eastAsia="en-GB"/>
              </w:rPr>
              <w:t xml:space="preserve"> and </w:t>
            </w:r>
            <w:r w:rsidR="002F7D2F">
              <w:rPr>
                <w:rFonts w:ascii="Arial" w:eastAsia="Times New Roman" w:hAnsi="Arial" w:cs="Arial"/>
                <w:lang w:eastAsia="en-GB"/>
              </w:rPr>
              <w:t>activities</w:t>
            </w:r>
            <w:r w:rsidR="0007169B">
              <w:rPr>
                <w:rFonts w:ascii="Arial" w:eastAsia="Times New Roman" w:hAnsi="Arial" w:cs="Arial"/>
                <w:lang w:eastAsia="en-GB"/>
              </w:rPr>
              <w:t xml:space="preserve"> were</w:t>
            </w:r>
            <w:r w:rsidR="002F7D2F">
              <w:rPr>
                <w:rFonts w:ascii="Arial" w:eastAsia="Times New Roman" w:hAnsi="Arial" w:cs="Arial"/>
                <w:lang w:eastAsia="en-GB"/>
              </w:rPr>
              <w:t xml:space="preserve"> given to </w:t>
            </w:r>
            <w:r w:rsidRPr="003E2519">
              <w:rPr>
                <w:rFonts w:ascii="Arial" w:eastAsia="Times New Roman" w:hAnsi="Arial" w:cs="Arial"/>
                <w:lang w:eastAsia="en-GB"/>
              </w:rPr>
              <w:t>anti pr</w:t>
            </w:r>
            <w:r w:rsidR="002F7D2F">
              <w:rPr>
                <w:rFonts w:ascii="Arial" w:eastAsia="Times New Roman" w:hAnsi="Arial" w:cs="Arial"/>
                <w:lang w:eastAsia="en-GB"/>
              </w:rPr>
              <w:t>e-school children, and a book bug session was recorded for the under 3’s.</w:t>
            </w:r>
            <w:r w:rsidR="005F397A">
              <w:rPr>
                <w:rFonts w:ascii="Arial" w:eastAsia="Times New Roman" w:hAnsi="Arial" w:cs="Arial"/>
                <w:lang w:eastAsia="en-GB"/>
              </w:rPr>
              <w:t xml:space="preserve"> </w:t>
            </w:r>
          </w:p>
          <w:p w:rsidR="008C74C2" w:rsidRPr="003E2519" w:rsidRDefault="002F7D2F" w:rsidP="0065774B">
            <w:pPr>
              <w:numPr>
                <w:ilvl w:val="0"/>
                <w:numId w:val="48"/>
              </w:numPr>
              <w:rPr>
                <w:rFonts w:ascii="Arial" w:eastAsia="Times New Roman" w:hAnsi="Arial" w:cs="Arial"/>
                <w:lang w:eastAsia="en-GB"/>
              </w:rPr>
            </w:pPr>
            <w:r>
              <w:rPr>
                <w:rFonts w:ascii="Arial" w:eastAsia="Times New Roman" w:hAnsi="Arial" w:cs="Arial"/>
                <w:lang w:eastAsia="en-GB"/>
              </w:rPr>
              <w:t>The family support worker has recorded</w:t>
            </w:r>
            <w:r w:rsidR="005F397A">
              <w:rPr>
                <w:rFonts w:ascii="Arial" w:eastAsia="Times New Roman" w:hAnsi="Arial" w:cs="Arial"/>
                <w:lang w:eastAsia="en-GB"/>
              </w:rPr>
              <w:t xml:space="preserve"> a book bug session for</w:t>
            </w:r>
            <w:r>
              <w:rPr>
                <w:rFonts w:ascii="Arial" w:eastAsia="Times New Roman" w:hAnsi="Arial" w:cs="Arial"/>
                <w:lang w:eastAsia="en-GB"/>
              </w:rPr>
              <w:t xml:space="preserve"> the toddlers group which was put on social media</w:t>
            </w:r>
            <w:r w:rsidR="008C74C2" w:rsidRPr="003E2519">
              <w:rPr>
                <w:rFonts w:ascii="Arial" w:eastAsia="Times New Roman" w:hAnsi="Arial" w:cs="Arial"/>
                <w:lang w:eastAsia="en-GB"/>
              </w:rPr>
              <w:t>.</w:t>
            </w:r>
          </w:p>
          <w:p w:rsidR="008C74C2" w:rsidRPr="003E2519" w:rsidRDefault="008C74C2" w:rsidP="0065774B">
            <w:pPr>
              <w:ind w:left="720"/>
              <w:rPr>
                <w:rFonts w:ascii="Arial" w:eastAsia="Times New Roman" w:hAnsi="Arial" w:cs="Arial"/>
                <w:lang w:eastAsia="en-GB"/>
              </w:rPr>
            </w:pPr>
          </w:p>
          <w:p w:rsidR="00F12282" w:rsidRDefault="008C74C2" w:rsidP="005F397A">
            <w:pPr>
              <w:rPr>
                <w:rFonts w:ascii="Arial" w:eastAsia="Times New Roman" w:hAnsi="Arial" w:cs="Arial"/>
                <w:lang w:eastAsia="en-GB"/>
              </w:rPr>
            </w:pPr>
            <w:r w:rsidRPr="003E2519">
              <w:rPr>
                <w:rFonts w:ascii="Arial" w:eastAsia="Times New Roman" w:hAnsi="Arial" w:cs="Arial"/>
                <w:lang w:eastAsia="en-GB"/>
              </w:rPr>
              <w:t xml:space="preserve">Staff have embraced professional learning opportunities which feeds into their own </w:t>
            </w:r>
            <w:r w:rsidR="00F12282">
              <w:rPr>
                <w:rFonts w:ascii="Arial" w:eastAsia="Times New Roman" w:hAnsi="Arial" w:cs="Arial"/>
                <w:lang w:eastAsia="en-GB"/>
              </w:rPr>
              <w:t xml:space="preserve">personal </w:t>
            </w:r>
            <w:r w:rsidRPr="003E2519">
              <w:rPr>
                <w:rFonts w:ascii="Arial" w:eastAsia="Times New Roman" w:hAnsi="Arial" w:cs="Arial"/>
                <w:lang w:eastAsia="en-GB"/>
              </w:rPr>
              <w:t>development, we have also hand delivered materials to staff houses who have found the remote learning offers challenging, all staff asked to record information and how this may impact on their practice.</w:t>
            </w:r>
            <w:r w:rsidR="00F12282">
              <w:rPr>
                <w:rFonts w:ascii="Arial" w:eastAsia="Times New Roman" w:hAnsi="Arial" w:cs="Arial"/>
                <w:lang w:eastAsia="en-GB"/>
              </w:rPr>
              <w:t xml:space="preserve"> This evidence was recorded clearly and highlighted various courses such as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Realising the ambition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An introduction to ACES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story massage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treasure baskets and heuristic play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schemas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attachment in early years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my world outdoors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Children’s perspective on play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care inspectorate (getting ready to read) </w:t>
            </w:r>
          </w:p>
          <w:p w:rsidR="00F12282" w:rsidRPr="0065774B"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 xml:space="preserve">blueprint for the 2020 expansion </w:t>
            </w:r>
          </w:p>
          <w:p w:rsidR="008C74C2" w:rsidRDefault="00F12282" w:rsidP="0065774B">
            <w:pPr>
              <w:pStyle w:val="ListParagraph"/>
              <w:numPr>
                <w:ilvl w:val="0"/>
                <w:numId w:val="47"/>
              </w:numPr>
              <w:rPr>
                <w:rFonts w:ascii="Arial" w:eastAsia="Times New Roman" w:hAnsi="Arial" w:cs="Arial"/>
                <w:lang w:eastAsia="en-GB"/>
              </w:rPr>
            </w:pPr>
            <w:r w:rsidRPr="0065774B">
              <w:rPr>
                <w:rFonts w:ascii="Arial" w:eastAsia="Times New Roman" w:hAnsi="Arial" w:cs="Arial"/>
                <w:lang w:eastAsia="en-GB"/>
              </w:rPr>
              <w:t>creative star learning</w:t>
            </w:r>
          </w:p>
          <w:p w:rsidR="0065774B" w:rsidRPr="0065774B" w:rsidRDefault="0065774B" w:rsidP="0065774B">
            <w:pPr>
              <w:pStyle w:val="ListParagraph"/>
              <w:numPr>
                <w:ilvl w:val="0"/>
                <w:numId w:val="47"/>
              </w:numPr>
              <w:rPr>
                <w:rFonts w:ascii="Arial" w:eastAsia="Times New Roman" w:hAnsi="Arial" w:cs="Arial"/>
                <w:lang w:eastAsia="en-GB"/>
              </w:rPr>
            </w:pPr>
            <w:r>
              <w:rPr>
                <w:rFonts w:ascii="Arial" w:eastAsia="Times New Roman" w:hAnsi="Arial" w:cs="Arial"/>
                <w:lang w:eastAsia="en-GB"/>
              </w:rPr>
              <w:t>adventures with Alice</w:t>
            </w:r>
          </w:p>
          <w:p w:rsidR="00F12282" w:rsidRPr="003E2519" w:rsidRDefault="00F12282" w:rsidP="005F397A">
            <w:pPr>
              <w:rPr>
                <w:rFonts w:ascii="Arial" w:eastAsia="Times New Roman" w:hAnsi="Arial" w:cs="Arial"/>
                <w:lang w:eastAsia="en-GB"/>
              </w:rPr>
            </w:pPr>
          </w:p>
          <w:p w:rsidR="008C74C2" w:rsidRPr="003E2519" w:rsidRDefault="008C74C2" w:rsidP="00225AA4">
            <w:pPr>
              <w:spacing w:line="256" w:lineRule="auto"/>
              <w:rPr>
                <w:rFonts w:ascii="Arial" w:hAnsi="Arial" w:cs="Arial"/>
                <w:highlight w:val="yellow"/>
              </w:rPr>
            </w:pPr>
          </w:p>
          <w:p w:rsidR="008C74C2" w:rsidRPr="003E2519" w:rsidRDefault="008C74C2" w:rsidP="00225AA4">
            <w:pPr>
              <w:spacing w:line="256" w:lineRule="auto"/>
              <w:rPr>
                <w:rFonts w:ascii="Arial" w:hAnsi="Arial" w:cs="Arial"/>
                <w:highlight w:val="yellow"/>
              </w:rPr>
            </w:pPr>
          </w:p>
          <w:p w:rsidR="008C74C2" w:rsidRPr="003E2519" w:rsidRDefault="008C74C2" w:rsidP="008C74C2">
            <w:pPr>
              <w:rPr>
                <w:rFonts w:ascii="Arial" w:hAnsi="Arial" w:cs="Arial"/>
              </w:rPr>
            </w:pPr>
          </w:p>
          <w:p w:rsidR="008C74C2" w:rsidRPr="003E2519" w:rsidRDefault="008C74C2" w:rsidP="008C74C2">
            <w:pPr>
              <w:rPr>
                <w:rFonts w:ascii="Arial" w:hAnsi="Arial" w:cs="Arial"/>
              </w:rPr>
            </w:pPr>
            <w:r w:rsidRPr="003E2519">
              <w:rPr>
                <w:rFonts w:ascii="Arial" w:hAnsi="Arial" w:cs="Arial"/>
              </w:rPr>
              <w:t>Feedback from the hub?</w:t>
            </w:r>
          </w:p>
          <w:p w:rsidR="008C74C2" w:rsidRPr="003E2519" w:rsidRDefault="008C74C2" w:rsidP="008C74C2">
            <w:pPr>
              <w:rPr>
                <w:rFonts w:ascii="Arial" w:hAnsi="Arial" w:cs="Arial"/>
              </w:rPr>
            </w:pPr>
            <w:r w:rsidRPr="003E2519">
              <w:rPr>
                <w:rFonts w:ascii="Arial" w:hAnsi="Arial" w:cs="Arial"/>
              </w:rPr>
              <w:t xml:space="preserve">Positive relationships have been built over the past few months </w:t>
            </w:r>
            <w:r w:rsidR="00DC639E">
              <w:rPr>
                <w:rFonts w:ascii="Arial" w:hAnsi="Arial" w:cs="Arial"/>
              </w:rPr>
              <w:t>with staff from various establishments.</w:t>
            </w:r>
            <w:r w:rsidRPr="003E2519">
              <w:rPr>
                <w:rFonts w:ascii="Arial" w:hAnsi="Arial" w:cs="Arial"/>
              </w:rPr>
              <w:t xml:space="preserve"> </w:t>
            </w:r>
          </w:p>
          <w:p w:rsidR="008C74C2" w:rsidRPr="003E2519" w:rsidRDefault="008C74C2" w:rsidP="008C74C2">
            <w:pPr>
              <w:rPr>
                <w:rFonts w:ascii="Arial" w:hAnsi="Arial" w:cs="Arial"/>
              </w:rPr>
            </w:pPr>
            <w:r w:rsidRPr="003E2519">
              <w:rPr>
                <w:rFonts w:ascii="Arial" w:hAnsi="Arial" w:cs="Arial"/>
              </w:rPr>
              <w:t>S</w:t>
            </w:r>
            <w:r w:rsidR="00DC639E">
              <w:rPr>
                <w:rFonts w:ascii="Arial" w:hAnsi="Arial" w:cs="Arial"/>
              </w:rPr>
              <w:t>enior leadership teams</w:t>
            </w:r>
            <w:r w:rsidRPr="003E2519">
              <w:rPr>
                <w:rFonts w:ascii="Arial" w:hAnsi="Arial" w:cs="Arial"/>
              </w:rPr>
              <w:t xml:space="preserve"> from all schools and early years’ establishment have all worked in collaboration, effectively and mutual respect has been a key strength.</w:t>
            </w:r>
          </w:p>
          <w:p w:rsidR="008C74C2" w:rsidRPr="003E2519" w:rsidRDefault="008C74C2" w:rsidP="008C74C2">
            <w:pPr>
              <w:rPr>
                <w:rFonts w:ascii="Arial" w:hAnsi="Arial" w:cs="Arial"/>
              </w:rPr>
            </w:pPr>
            <w:r w:rsidRPr="003E2519">
              <w:rPr>
                <w:rFonts w:ascii="Arial" w:hAnsi="Arial" w:cs="Arial"/>
              </w:rPr>
              <w:t>Families have embraced and been appreciative of the hub and what it offers</w:t>
            </w:r>
            <w:r w:rsidR="00DC639E">
              <w:rPr>
                <w:rFonts w:ascii="Arial" w:hAnsi="Arial" w:cs="Arial"/>
              </w:rPr>
              <w:t>.</w:t>
            </w:r>
            <w:r w:rsidRPr="003E2519">
              <w:rPr>
                <w:rFonts w:ascii="Arial" w:hAnsi="Arial" w:cs="Arial"/>
              </w:rPr>
              <w:t xml:space="preserve"> </w:t>
            </w:r>
          </w:p>
          <w:p w:rsidR="008C74C2" w:rsidRPr="003E2519" w:rsidRDefault="008C74C2" w:rsidP="00225AA4">
            <w:pPr>
              <w:spacing w:line="256" w:lineRule="auto"/>
              <w:rPr>
                <w:rFonts w:ascii="Arial" w:hAnsi="Arial" w:cs="Arial"/>
                <w:highlight w:val="yellow"/>
              </w:rPr>
            </w:pPr>
          </w:p>
          <w:p w:rsidR="00A122C0" w:rsidRPr="003E2519" w:rsidRDefault="00A122C0" w:rsidP="00225AA4">
            <w:pPr>
              <w:spacing w:line="256" w:lineRule="auto"/>
              <w:rPr>
                <w:rFonts w:ascii="Arial" w:hAnsi="Arial" w:cs="Arial"/>
                <w:highlight w:val="yellow"/>
              </w:rPr>
            </w:pPr>
          </w:p>
          <w:p w:rsidR="00A122C0" w:rsidRPr="003E2519" w:rsidRDefault="00A122C0" w:rsidP="00225AA4">
            <w:pPr>
              <w:spacing w:line="256" w:lineRule="auto"/>
              <w:rPr>
                <w:rFonts w:ascii="Arial" w:hAnsi="Arial" w:cs="Arial"/>
                <w:highlight w:val="yellow"/>
              </w:rPr>
            </w:pPr>
          </w:p>
          <w:p w:rsidR="00F22FA5" w:rsidRPr="003E2519" w:rsidRDefault="00F22FA5" w:rsidP="00DC639E">
            <w:pPr>
              <w:spacing w:line="256" w:lineRule="auto"/>
              <w:rPr>
                <w:rFonts w:ascii="Arial" w:hAnsi="Arial" w:cs="Arial"/>
              </w:rPr>
            </w:pPr>
          </w:p>
        </w:tc>
      </w:tr>
    </w:tbl>
    <w:p w:rsidR="00F22FA5" w:rsidRPr="003E2519" w:rsidRDefault="00F22FA5" w:rsidP="00F22FA5">
      <w:pPr>
        <w:pStyle w:val="Default"/>
        <w:rPr>
          <w:sz w:val="22"/>
          <w:szCs w:val="22"/>
        </w:rPr>
      </w:pPr>
    </w:p>
    <w:p w:rsidR="00F22FA5" w:rsidRPr="003E2519" w:rsidRDefault="00F22FA5" w:rsidP="00F22FA5">
      <w:pPr>
        <w:rPr>
          <w:rFonts w:ascii="Arial" w:hAnsi="Arial" w:cs="Arial"/>
        </w:rPr>
      </w:pPr>
    </w:p>
    <w:p w:rsidR="00F22FA5" w:rsidRPr="003E2519" w:rsidRDefault="00F22FA5" w:rsidP="00F22FA5">
      <w:pPr>
        <w:rPr>
          <w:rFonts w:ascii="Arial" w:hAnsi="Arial" w:cs="Arial"/>
        </w:rPr>
      </w:pPr>
    </w:p>
    <w:p w:rsidR="005A3050" w:rsidRPr="003E2519" w:rsidRDefault="005A3050" w:rsidP="00F22FA5">
      <w:pPr>
        <w:rPr>
          <w:rFonts w:ascii="Arial" w:hAnsi="Arial" w:cs="Arial"/>
        </w:rPr>
      </w:pPr>
    </w:p>
    <w:p w:rsidR="006B2EEA" w:rsidRPr="003E2519" w:rsidRDefault="006B2EEA" w:rsidP="008848FB">
      <w:pPr>
        <w:autoSpaceDE w:val="0"/>
        <w:autoSpaceDN w:val="0"/>
        <w:adjustRightInd w:val="0"/>
        <w:spacing w:after="0" w:line="240" w:lineRule="auto"/>
        <w:rPr>
          <w:rFonts w:ascii="Arial" w:hAnsi="Arial" w:cs="Arial"/>
          <w:i/>
          <w:color w:val="000000"/>
        </w:rPr>
      </w:pPr>
    </w:p>
    <w:p w:rsidR="00944D70" w:rsidRPr="003E2519" w:rsidRDefault="00944D70" w:rsidP="00F22FA5">
      <w:pPr>
        <w:rPr>
          <w:rFonts w:ascii="Arial" w:hAnsi="Arial" w:cs="Arial"/>
        </w:rPr>
      </w:pPr>
    </w:p>
    <w:p w:rsidR="00EE50DC" w:rsidRPr="003E2519" w:rsidRDefault="00EE50DC" w:rsidP="00F22FA5">
      <w:pPr>
        <w:rPr>
          <w:rFonts w:ascii="Arial" w:hAnsi="Arial" w:cs="Arial"/>
        </w:rPr>
      </w:pPr>
    </w:p>
    <w:p w:rsidR="00EE50DC" w:rsidRPr="003E2519" w:rsidRDefault="00EE50DC" w:rsidP="00F22FA5">
      <w:pPr>
        <w:rPr>
          <w:rFonts w:ascii="Arial" w:hAnsi="Arial" w:cs="Arial"/>
        </w:rPr>
      </w:pPr>
    </w:p>
    <w:p w:rsidR="00EE50DC" w:rsidRPr="003E2519" w:rsidRDefault="00EE50DC" w:rsidP="00F22FA5">
      <w:pPr>
        <w:rPr>
          <w:rFonts w:ascii="Arial" w:hAnsi="Arial" w:cs="Arial"/>
        </w:rPr>
        <w:sectPr w:rsidR="00EE50DC" w:rsidRPr="003E2519" w:rsidSect="005A3050">
          <w:pgSz w:w="11906" w:h="16838"/>
          <w:pgMar w:top="720" w:right="720" w:bottom="720" w:left="720" w:header="708" w:footer="708" w:gutter="0"/>
          <w:cols w:space="708"/>
          <w:docGrid w:linePitch="360"/>
        </w:sectPr>
      </w:pPr>
    </w:p>
    <w:p w:rsidR="00EE50DC" w:rsidRPr="003E2519" w:rsidRDefault="00CF4896" w:rsidP="00F22FA5">
      <w:pPr>
        <w:rPr>
          <w:rFonts w:ascii="Arial" w:hAnsi="Arial" w:cs="Arial"/>
          <w:b/>
          <w:u w:val="single"/>
        </w:rPr>
      </w:pPr>
      <w:r w:rsidRPr="003E2519">
        <w:rPr>
          <w:rFonts w:ascii="Arial" w:hAnsi="Arial" w:cs="Arial"/>
          <w:b/>
          <w:u w:val="single"/>
        </w:rPr>
        <w:lastRenderedPageBreak/>
        <w:t>Autumn term recovery plan</w:t>
      </w:r>
    </w:p>
    <w:p w:rsidR="00CF4896" w:rsidRPr="003E2519" w:rsidRDefault="00CF4896" w:rsidP="00F22FA5">
      <w:pPr>
        <w:rPr>
          <w:rFonts w:ascii="Arial" w:hAnsi="Arial" w:cs="Arial"/>
          <w:b/>
          <w:u w:val="single"/>
        </w:rPr>
      </w:pPr>
      <w:r w:rsidRPr="003E2519">
        <w:rPr>
          <w:rFonts w:ascii="Arial" w:hAnsi="Arial" w:cs="Arial"/>
          <w:b/>
          <w:u w:val="single"/>
        </w:rPr>
        <w:t>PRIORITY 1:</w:t>
      </w:r>
    </w:p>
    <w:tbl>
      <w:tblPr>
        <w:tblStyle w:val="TableGrid"/>
        <w:tblW w:w="0" w:type="auto"/>
        <w:tblLayout w:type="fixed"/>
        <w:tblLook w:val="04A0" w:firstRow="1" w:lastRow="0" w:firstColumn="1" w:lastColumn="0" w:noHBand="0" w:noVBand="1"/>
      </w:tblPr>
      <w:tblGrid>
        <w:gridCol w:w="5524"/>
        <w:gridCol w:w="425"/>
        <w:gridCol w:w="483"/>
        <w:gridCol w:w="509"/>
        <w:gridCol w:w="1843"/>
        <w:gridCol w:w="1559"/>
        <w:gridCol w:w="2268"/>
        <w:gridCol w:w="2777"/>
      </w:tblGrid>
      <w:tr w:rsidR="00CF4896" w:rsidRPr="003E2519" w:rsidTr="00CF4896">
        <w:tc>
          <w:tcPr>
            <w:tcW w:w="5524" w:type="dxa"/>
            <w:shd w:val="clear" w:color="auto" w:fill="D9D9D9" w:themeFill="background1" w:themeFillShade="D9"/>
          </w:tcPr>
          <w:p w:rsidR="00CF4896" w:rsidRPr="003E2519" w:rsidRDefault="00CF4896" w:rsidP="00CF4896">
            <w:pPr>
              <w:jc w:val="center"/>
              <w:rPr>
                <w:rFonts w:ascii="Arial" w:hAnsi="Arial" w:cs="Arial"/>
                <w:b/>
                <w:u w:val="single"/>
              </w:rPr>
            </w:pPr>
            <w:r w:rsidRPr="003E2519">
              <w:rPr>
                <w:rFonts w:ascii="Arial" w:hAnsi="Arial" w:cs="Arial"/>
                <w:b/>
                <w:u w:val="single"/>
              </w:rPr>
              <w:t>Tasks / action</w:t>
            </w:r>
          </w:p>
        </w:tc>
        <w:tc>
          <w:tcPr>
            <w:tcW w:w="1417" w:type="dxa"/>
            <w:gridSpan w:val="3"/>
            <w:shd w:val="clear" w:color="auto" w:fill="D9D9D9" w:themeFill="background1" w:themeFillShade="D9"/>
          </w:tcPr>
          <w:p w:rsidR="00CF4896" w:rsidRPr="003E2519" w:rsidRDefault="00CF4896" w:rsidP="00CF4896">
            <w:pPr>
              <w:jc w:val="center"/>
              <w:rPr>
                <w:rFonts w:ascii="Arial" w:hAnsi="Arial" w:cs="Arial"/>
                <w:b/>
                <w:u w:val="single"/>
              </w:rPr>
            </w:pPr>
            <w:r w:rsidRPr="003E2519">
              <w:rPr>
                <w:rFonts w:ascii="Arial" w:hAnsi="Arial" w:cs="Arial"/>
                <w:b/>
                <w:u w:val="single"/>
              </w:rPr>
              <w:t>RAG of progress</w:t>
            </w:r>
          </w:p>
        </w:tc>
        <w:tc>
          <w:tcPr>
            <w:tcW w:w="1843" w:type="dxa"/>
            <w:shd w:val="clear" w:color="auto" w:fill="D9D9D9" w:themeFill="background1" w:themeFillShade="D9"/>
          </w:tcPr>
          <w:p w:rsidR="00CF4896" w:rsidRPr="003E2519" w:rsidRDefault="00CF4896" w:rsidP="00CF4896">
            <w:pPr>
              <w:jc w:val="center"/>
              <w:rPr>
                <w:rFonts w:ascii="Arial" w:hAnsi="Arial" w:cs="Arial"/>
                <w:b/>
                <w:u w:val="single"/>
              </w:rPr>
            </w:pPr>
            <w:r w:rsidRPr="003E2519">
              <w:rPr>
                <w:rFonts w:ascii="Arial" w:hAnsi="Arial" w:cs="Arial"/>
                <w:b/>
                <w:u w:val="single"/>
              </w:rPr>
              <w:t>Who is responsible?</w:t>
            </w:r>
          </w:p>
        </w:tc>
        <w:tc>
          <w:tcPr>
            <w:tcW w:w="1559" w:type="dxa"/>
            <w:shd w:val="clear" w:color="auto" w:fill="D9D9D9" w:themeFill="background1" w:themeFillShade="D9"/>
          </w:tcPr>
          <w:p w:rsidR="00CF4896" w:rsidRPr="003E2519" w:rsidRDefault="00CF4896" w:rsidP="00CF4896">
            <w:pPr>
              <w:jc w:val="center"/>
              <w:rPr>
                <w:rFonts w:ascii="Arial" w:hAnsi="Arial" w:cs="Arial"/>
                <w:b/>
                <w:u w:val="single"/>
              </w:rPr>
            </w:pPr>
            <w:r w:rsidRPr="003E2519">
              <w:rPr>
                <w:rFonts w:ascii="Arial" w:hAnsi="Arial" w:cs="Arial"/>
                <w:b/>
                <w:u w:val="single"/>
              </w:rPr>
              <w:t>Timescales</w:t>
            </w:r>
          </w:p>
        </w:tc>
        <w:tc>
          <w:tcPr>
            <w:tcW w:w="2268" w:type="dxa"/>
            <w:shd w:val="clear" w:color="auto" w:fill="D9D9D9" w:themeFill="background1" w:themeFillShade="D9"/>
          </w:tcPr>
          <w:p w:rsidR="00CF4896" w:rsidRPr="003E2519" w:rsidRDefault="00CF4896" w:rsidP="00CF4896">
            <w:pPr>
              <w:jc w:val="center"/>
              <w:rPr>
                <w:rFonts w:ascii="Arial" w:hAnsi="Arial" w:cs="Arial"/>
                <w:b/>
                <w:u w:val="single"/>
              </w:rPr>
            </w:pPr>
            <w:r w:rsidRPr="003E2519">
              <w:rPr>
                <w:rFonts w:ascii="Arial" w:hAnsi="Arial" w:cs="Arial"/>
                <w:b/>
                <w:u w:val="single"/>
              </w:rPr>
              <w:t>Partners / LA Links</w:t>
            </w:r>
          </w:p>
        </w:tc>
        <w:tc>
          <w:tcPr>
            <w:tcW w:w="2777" w:type="dxa"/>
            <w:shd w:val="clear" w:color="auto" w:fill="D9D9D9" w:themeFill="background1" w:themeFillShade="D9"/>
          </w:tcPr>
          <w:p w:rsidR="00CF4896" w:rsidRPr="003E2519" w:rsidRDefault="00CF4896" w:rsidP="00CF4896">
            <w:pPr>
              <w:jc w:val="center"/>
              <w:rPr>
                <w:rFonts w:ascii="Arial" w:hAnsi="Arial" w:cs="Arial"/>
                <w:b/>
                <w:u w:val="single"/>
              </w:rPr>
            </w:pPr>
            <w:r w:rsidRPr="003E2519">
              <w:rPr>
                <w:rFonts w:ascii="Arial" w:hAnsi="Arial" w:cs="Arial"/>
                <w:b/>
                <w:u w:val="single"/>
              </w:rPr>
              <w:t>Resources / CLPL</w:t>
            </w:r>
          </w:p>
        </w:tc>
      </w:tr>
      <w:tr w:rsidR="00CF4896" w:rsidRPr="003E2519" w:rsidTr="00CF4896">
        <w:trPr>
          <w:trHeight w:val="240"/>
        </w:trPr>
        <w:tc>
          <w:tcPr>
            <w:tcW w:w="5524" w:type="dxa"/>
            <w:vMerge w:val="restart"/>
          </w:tcPr>
          <w:p w:rsidR="00CF4896" w:rsidRPr="003E2519" w:rsidRDefault="00CF4896" w:rsidP="00F22FA5">
            <w:pPr>
              <w:rPr>
                <w:rFonts w:ascii="Arial" w:hAnsi="Arial" w:cs="Arial"/>
                <w:b/>
                <w:u w:val="single"/>
              </w:rPr>
            </w:pPr>
          </w:p>
        </w:tc>
        <w:tc>
          <w:tcPr>
            <w:tcW w:w="425" w:type="dxa"/>
          </w:tcPr>
          <w:p w:rsidR="00CF4896" w:rsidRPr="003E2519" w:rsidRDefault="00CF4896" w:rsidP="00F22FA5">
            <w:pPr>
              <w:rPr>
                <w:rFonts w:ascii="Arial" w:hAnsi="Arial" w:cs="Arial"/>
                <w:b/>
                <w:u w:val="single"/>
              </w:rPr>
            </w:pPr>
            <w:r w:rsidRPr="003E2519">
              <w:rPr>
                <w:rFonts w:ascii="Arial" w:hAnsi="Arial" w:cs="Arial"/>
                <w:b/>
                <w:u w:val="single"/>
              </w:rPr>
              <w:t>S</w:t>
            </w:r>
          </w:p>
        </w:tc>
        <w:tc>
          <w:tcPr>
            <w:tcW w:w="483" w:type="dxa"/>
          </w:tcPr>
          <w:p w:rsidR="00CF4896" w:rsidRPr="003E2519" w:rsidRDefault="00CF4896" w:rsidP="00F22FA5">
            <w:pPr>
              <w:rPr>
                <w:rFonts w:ascii="Arial" w:hAnsi="Arial" w:cs="Arial"/>
                <w:b/>
                <w:u w:val="single"/>
              </w:rPr>
            </w:pPr>
            <w:r w:rsidRPr="003E2519">
              <w:rPr>
                <w:rFonts w:ascii="Arial" w:hAnsi="Arial" w:cs="Arial"/>
                <w:b/>
                <w:u w:val="single"/>
              </w:rPr>
              <w:t>O</w:t>
            </w:r>
          </w:p>
        </w:tc>
        <w:tc>
          <w:tcPr>
            <w:tcW w:w="509" w:type="dxa"/>
          </w:tcPr>
          <w:p w:rsidR="00CF4896" w:rsidRPr="003E2519" w:rsidRDefault="00CF4896" w:rsidP="00F22FA5">
            <w:pPr>
              <w:rPr>
                <w:rFonts w:ascii="Arial" w:hAnsi="Arial" w:cs="Arial"/>
                <w:b/>
                <w:u w:val="single"/>
              </w:rPr>
            </w:pPr>
            <w:r w:rsidRPr="003E2519">
              <w:rPr>
                <w:rFonts w:ascii="Arial" w:hAnsi="Arial" w:cs="Arial"/>
                <w:b/>
                <w:u w:val="single"/>
              </w:rPr>
              <w:t>N</w:t>
            </w:r>
          </w:p>
        </w:tc>
        <w:tc>
          <w:tcPr>
            <w:tcW w:w="1843" w:type="dxa"/>
            <w:vMerge w:val="restart"/>
          </w:tcPr>
          <w:p w:rsidR="00CF4896" w:rsidRPr="003E2519" w:rsidRDefault="00CF4896" w:rsidP="00F22FA5">
            <w:pPr>
              <w:rPr>
                <w:rFonts w:ascii="Arial" w:hAnsi="Arial" w:cs="Arial"/>
                <w:b/>
                <w:u w:val="single"/>
              </w:rPr>
            </w:pPr>
          </w:p>
        </w:tc>
        <w:tc>
          <w:tcPr>
            <w:tcW w:w="1559" w:type="dxa"/>
            <w:vMerge w:val="restart"/>
          </w:tcPr>
          <w:p w:rsidR="00CF4896" w:rsidRPr="003E2519" w:rsidRDefault="00CF4896" w:rsidP="00F22FA5">
            <w:pPr>
              <w:rPr>
                <w:rFonts w:ascii="Arial" w:hAnsi="Arial" w:cs="Arial"/>
                <w:b/>
                <w:u w:val="single"/>
              </w:rPr>
            </w:pPr>
          </w:p>
        </w:tc>
        <w:tc>
          <w:tcPr>
            <w:tcW w:w="2268" w:type="dxa"/>
            <w:vMerge w:val="restart"/>
          </w:tcPr>
          <w:p w:rsidR="00CF4896" w:rsidRPr="003E2519" w:rsidRDefault="00CF4896" w:rsidP="00F22FA5">
            <w:pPr>
              <w:rPr>
                <w:rFonts w:ascii="Arial" w:hAnsi="Arial" w:cs="Arial"/>
                <w:b/>
                <w:u w:val="single"/>
              </w:rPr>
            </w:pPr>
          </w:p>
        </w:tc>
        <w:tc>
          <w:tcPr>
            <w:tcW w:w="2777" w:type="dxa"/>
            <w:vMerge w:val="restart"/>
          </w:tcPr>
          <w:p w:rsidR="00CF4896" w:rsidRPr="003E2519" w:rsidRDefault="00CF4896" w:rsidP="00F22FA5">
            <w:pPr>
              <w:rPr>
                <w:rFonts w:ascii="Arial" w:hAnsi="Arial" w:cs="Arial"/>
                <w:b/>
                <w:u w:val="single"/>
              </w:rPr>
            </w:pPr>
          </w:p>
        </w:tc>
      </w:tr>
      <w:tr w:rsidR="00CF4896" w:rsidRPr="003E2519" w:rsidTr="00CF4896">
        <w:trPr>
          <w:trHeight w:val="593"/>
        </w:trPr>
        <w:tc>
          <w:tcPr>
            <w:tcW w:w="5524" w:type="dxa"/>
            <w:vMerge/>
          </w:tcPr>
          <w:p w:rsidR="00CF4896" w:rsidRPr="003E2519" w:rsidRDefault="00CF4896" w:rsidP="00F22FA5">
            <w:pPr>
              <w:rPr>
                <w:rFonts w:ascii="Arial" w:hAnsi="Arial" w:cs="Arial"/>
                <w:b/>
                <w:u w:val="single"/>
              </w:rPr>
            </w:pPr>
          </w:p>
        </w:tc>
        <w:tc>
          <w:tcPr>
            <w:tcW w:w="425" w:type="dxa"/>
          </w:tcPr>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tc>
        <w:tc>
          <w:tcPr>
            <w:tcW w:w="483" w:type="dxa"/>
          </w:tcPr>
          <w:p w:rsidR="00CF4896" w:rsidRPr="003E2519" w:rsidRDefault="00CF4896" w:rsidP="00F22FA5">
            <w:pPr>
              <w:rPr>
                <w:rFonts w:ascii="Arial" w:hAnsi="Arial" w:cs="Arial"/>
                <w:b/>
                <w:u w:val="single"/>
              </w:rPr>
            </w:pPr>
          </w:p>
        </w:tc>
        <w:tc>
          <w:tcPr>
            <w:tcW w:w="509" w:type="dxa"/>
          </w:tcPr>
          <w:p w:rsidR="00CF4896" w:rsidRPr="003E2519" w:rsidRDefault="00CF4896" w:rsidP="00F22FA5">
            <w:pPr>
              <w:rPr>
                <w:rFonts w:ascii="Arial" w:hAnsi="Arial" w:cs="Arial"/>
                <w:b/>
                <w:u w:val="single"/>
              </w:rPr>
            </w:pPr>
          </w:p>
        </w:tc>
        <w:tc>
          <w:tcPr>
            <w:tcW w:w="1843" w:type="dxa"/>
            <w:vMerge/>
          </w:tcPr>
          <w:p w:rsidR="00CF4896" w:rsidRPr="003E2519" w:rsidRDefault="00CF4896" w:rsidP="00F22FA5">
            <w:pPr>
              <w:rPr>
                <w:rFonts w:ascii="Arial" w:hAnsi="Arial" w:cs="Arial"/>
                <w:b/>
                <w:u w:val="single"/>
              </w:rPr>
            </w:pPr>
          </w:p>
        </w:tc>
        <w:tc>
          <w:tcPr>
            <w:tcW w:w="1559" w:type="dxa"/>
            <w:vMerge/>
          </w:tcPr>
          <w:p w:rsidR="00CF4896" w:rsidRPr="003E2519" w:rsidRDefault="00CF4896" w:rsidP="00F22FA5">
            <w:pPr>
              <w:rPr>
                <w:rFonts w:ascii="Arial" w:hAnsi="Arial" w:cs="Arial"/>
                <w:b/>
                <w:u w:val="single"/>
              </w:rPr>
            </w:pPr>
          </w:p>
        </w:tc>
        <w:tc>
          <w:tcPr>
            <w:tcW w:w="2268" w:type="dxa"/>
            <w:vMerge/>
          </w:tcPr>
          <w:p w:rsidR="00CF4896" w:rsidRPr="003E2519" w:rsidRDefault="00CF4896" w:rsidP="00F22FA5">
            <w:pPr>
              <w:rPr>
                <w:rFonts w:ascii="Arial" w:hAnsi="Arial" w:cs="Arial"/>
                <w:b/>
                <w:u w:val="single"/>
              </w:rPr>
            </w:pPr>
          </w:p>
        </w:tc>
        <w:tc>
          <w:tcPr>
            <w:tcW w:w="2777" w:type="dxa"/>
            <w:vMerge/>
          </w:tcPr>
          <w:p w:rsidR="00CF4896" w:rsidRPr="003E2519" w:rsidRDefault="00CF4896" w:rsidP="00F22FA5">
            <w:pPr>
              <w:rPr>
                <w:rFonts w:ascii="Arial" w:hAnsi="Arial" w:cs="Arial"/>
                <w:b/>
                <w:u w:val="single"/>
              </w:rPr>
            </w:pPr>
          </w:p>
        </w:tc>
      </w:tr>
      <w:tr w:rsidR="00CF4896" w:rsidRPr="003E2519" w:rsidTr="00CF4896">
        <w:tc>
          <w:tcPr>
            <w:tcW w:w="5524" w:type="dxa"/>
          </w:tcPr>
          <w:p w:rsidR="00CF4896" w:rsidRPr="003E2519" w:rsidRDefault="00CF4896" w:rsidP="00F22FA5">
            <w:pPr>
              <w:rPr>
                <w:rFonts w:ascii="Arial" w:hAnsi="Arial" w:cs="Arial"/>
                <w:b/>
                <w:u w:val="single"/>
              </w:rPr>
            </w:pPr>
          </w:p>
        </w:tc>
        <w:tc>
          <w:tcPr>
            <w:tcW w:w="425" w:type="dxa"/>
          </w:tcPr>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tc>
        <w:tc>
          <w:tcPr>
            <w:tcW w:w="483" w:type="dxa"/>
          </w:tcPr>
          <w:p w:rsidR="00CF4896" w:rsidRPr="003E2519" w:rsidRDefault="00CF4896">
            <w:pPr>
              <w:rPr>
                <w:rFonts w:ascii="Arial" w:hAnsi="Arial" w:cs="Arial"/>
                <w:b/>
                <w:u w:val="single"/>
              </w:rPr>
            </w:pPr>
          </w:p>
          <w:p w:rsidR="00CF4896" w:rsidRPr="003E2519" w:rsidRDefault="00CF4896" w:rsidP="00F22FA5">
            <w:pPr>
              <w:rPr>
                <w:rFonts w:ascii="Arial" w:hAnsi="Arial" w:cs="Arial"/>
                <w:b/>
                <w:u w:val="single"/>
              </w:rPr>
            </w:pPr>
          </w:p>
        </w:tc>
        <w:tc>
          <w:tcPr>
            <w:tcW w:w="509" w:type="dxa"/>
          </w:tcPr>
          <w:p w:rsidR="00CF4896" w:rsidRPr="003E2519" w:rsidRDefault="00CF4896">
            <w:pPr>
              <w:rPr>
                <w:rFonts w:ascii="Arial" w:hAnsi="Arial" w:cs="Arial"/>
                <w:b/>
                <w:u w:val="single"/>
              </w:rPr>
            </w:pPr>
          </w:p>
          <w:p w:rsidR="00CF4896" w:rsidRPr="003E2519" w:rsidRDefault="00CF4896" w:rsidP="00F22FA5">
            <w:pPr>
              <w:rPr>
                <w:rFonts w:ascii="Arial" w:hAnsi="Arial" w:cs="Arial"/>
                <w:b/>
                <w:u w:val="single"/>
              </w:rPr>
            </w:pPr>
          </w:p>
        </w:tc>
        <w:tc>
          <w:tcPr>
            <w:tcW w:w="1843" w:type="dxa"/>
          </w:tcPr>
          <w:p w:rsidR="00CF4896" w:rsidRPr="003E2519" w:rsidRDefault="00CF4896" w:rsidP="00F22FA5">
            <w:pPr>
              <w:rPr>
                <w:rFonts w:ascii="Arial" w:hAnsi="Arial" w:cs="Arial"/>
                <w:b/>
                <w:u w:val="single"/>
              </w:rPr>
            </w:pPr>
          </w:p>
        </w:tc>
        <w:tc>
          <w:tcPr>
            <w:tcW w:w="1559" w:type="dxa"/>
          </w:tcPr>
          <w:p w:rsidR="00CF4896" w:rsidRPr="003E2519" w:rsidRDefault="00CF4896" w:rsidP="00F22FA5">
            <w:pPr>
              <w:rPr>
                <w:rFonts w:ascii="Arial" w:hAnsi="Arial" w:cs="Arial"/>
                <w:b/>
                <w:u w:val="single"/>
              </w:rPr>
            </w:pPr>
          </w:p>
        </w:tc>
        <w:tc>
          <w:tcPr>
            <w:tcW w:w="2268" w:type="dxa"/>
          </w:tcPr>
          <w:p w:rsidR="00CF4896" w:rsidRPr="003E2519" w:rsidRDefault="00CF4896" w:rsidP="00F22FA5">
            <w:pPr>
              <w:rPr>
                <w:rFonts w:ascii="Arial" w:hAnsi="Arial" w:cs="Arial"/>
                <w:b/>
                <w:u w:val="single"/>
              </w:rPr>
            </w:pPr>
          </w:p>
        </w:tc>
        <w:tc>
          <w:tcPr>
            <w:tcW w:w="2777" w:type="dxa"/>
          </w:tcPr>
          <w:p w:rsidR="00CF4896" w:rsidRPr="003E2519" w:rsidRDefault="00CF4896" w:rsidP="00F22FA5">
            <w:pPr>
              <w:rPr>
                <w:rFonts w:ascii="Arial" w:hAnsi="Arial" w:cs="Arial"/>
                <w:b/>
                <w:u w:val="single"/>
              </w:rPr>
            </w:pPr>
          </w:p>
        </w:tc>
      </w:tr>
      <w:tr w:rsidR="00CF4896" w:rsidRPr="003E2519" w:rsidTr="00CF4896">
        <w:tc>
          <w:tcPr>
            <w:tcW w:w="5524" w:type="dxa"/>
          </w:tcPr>
          <w:p w:rsidR="00CF4896" w:rsidRPr="003E2519" w:rsidRDefault="00CF4896" w:rsidP="00F22FA5">
            <w:pPr>
              <w:rPr>
                <w:rFonts w:ascii="Arial" w:hAnsi="Arial" w:cs="Arial"/>
                <w:b/>
                <w:u w:val="single"/>
              </w:rPr>
            </w:pPr>
          </w:p>
        </w:tc>
        <w:tc>
          <w:tcPr>
            <w:tcW w:w="425" w:type="dxa"/>
          </w:tcPr>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tc>
        <w:tc>
          <w:tcPr>
            <w:tcW w:w="483" w:type="dxa"/>
          </w:tcPr>
          <w:p w:rsidR="00CF4896" w:rsidRPr="003E2519" w:rsidRDefault="00CF4896">
            <w:pPr>
              <w:rPr>
                <w:rFonts w:ascii="Arial" w:hAnsi="Arial" w:cs="Arial"/>
                <w:b/>
                <w:u w:val="single"/>
              </w:rPr>
            </w:pPr>
          </w:p>
          <w:p w:rsidR="00CF4896" w:rsidRPr="003E2519" w:rsidRDefault="00CF4896" w:rsidP="00F22FA5">
            <w:pPr>
              <w:rPr>
                <w:rFonts w:ascii="Arial" w:hAnsi="Arial" w:cs="Arial"/>
                <w:b/>
                <w:u w:val="single"/>
              </w:rPr>
            </w:pPr>
          </w:p>
        </w:tc>
        <w:tc>
          <w:tcPr>
            <w:tcW w:w="509" w:type="dxa"/>
          </w:tcPr>
          <w:p w:rsidR="00CF4896" w:rsidRPr="003E2519" w:rsidRDefault="00CF4896">
            <w:pPr>
              <w:rPr>
                <w:rFonts w:ascii="Arial" w:hAnsi="Arial" w:cs="Arial"/>
                <w:b/>
                <w:u w:val="single"/>
              </w:rPr>
            </w:pPr>
          </w:p>
          <w:p w:rsidR="00CF4896" w:rsidRPr="003E2519" w:rsidRDefault="00CF4896" w:rsidP="00F22FA5">
            <w:pPr>
              <w:rPr>
                <w:rFonts w:ascii="Arial" w:hAnsi="Arial" w:cs="Arial"/>
                <w:b/>
                <w:u w:val="single"/>
              </w:rPr>
            </w:pPr>
          </w:p>
        </w:tc>
        <w:tc>
          <w:tcPr>
            <w:tcW w:w="1843" w:type="dxa"/>
          </w:tcPr>
          <w:p w:rsidR="00CF4896" w:rsidRPr="003E2519" w:rsidRDefault="00CF4896" w:rsidP="00F22FA5">
            <w:pPr>
              <w:rPr>
                <w:rFonts w:ascii="Arial" w:hAnsi="Arial" w:cs="Arial"/>
                <w:b/>
                <w:u w:val="single"/>
              </w:rPr>
            </w:pPr>
          </w:p>
        </w:tc>
        <w:tc>
          <w:tcPr>
            <w:tcW w:w="1559" w:type="dxa"/>
          </w:tcPr>
          <w:p w:rsidR="00CF4896" w:rsidRPr="003E2519" w:rsidRDefault="00CF4896" w:rsidP="00F22FA5">
            <w:pPr>
              <w:rPr>
                <w:rFonts w:ascii="Arial" w:hAnsi="Arial" w:cs="Arial"/>
                <w:b/>
                <w:u w:val="single"/>
              </w:rPr>
            </w:pPr>
          </w:p>
        </w:tc>
        <w:tc>
          <w:tcPr>
            <w:tcW w:w="2268" w:type="dxa"/>
          </w:tcPr>
          <w:p w:rsidR="00CF4896" w:rsidRPr="003E2519" w:rsidRDefault="00CF4896" w:rsidP="00F22FA5">
            <w:pPr>
              <w:rPr>
                <w:rFonts w:ascii="Arial" w:hAnsi="Arial" w:cs="Arial"/>
                <w:b/>
                <w:u w:val="single"/>
              </w:rPr>
            </w:pPr>
          </w:p>
        </w:tc>
        <w:tc>
          <w:tcPr>
            <w:tcW w:w="2777" w:type="dxa"/>
          </w:tcPr>
          <w:p w:rsidR="00CF4896" w:rsidRPr="003E2519" w:rsidRDefault="00CF4896" w:rsidP="00F22FA5">
            <w:pPr>
              <w:rPr>
                <w:rFonts w:ascii="Arial" w:hAnsi="Arial" w:cs="Arial"/>
                <w:b/>
                <w:u w:val="single"/>
              </w:rPr>
            </w:pPr>
          </w:p>
        </w:tc>
      </w:tr>
      <w:tr w:rsidR="00CF4896" w:rsidRPr="003E2519" w:rsidTr="00CF4896">
        <w:tc>
          <w:tcPr>
            <w:tcW w:w="5524" w:type="dxa"/>
          </w:tcPr>
          <w:p w:rsidR="00CF4896" w:rsidRPr="003E2519" w:rsidRDefault="00CF4896" w:rsidP="00F22FA5">
            <w:pPr>
              <w:rPr>
                <w:rFonts w:ascii="Arial" w:hAnsi="Arial" w:cs="Arial"/>
                <w:b/>
                <w:u w:val="single"/>
              </w:rPr>
            </w:pPr>
          </w:p>
        </w:tc>
        <w:tc>
          <w:tcPr>
            <w:tcW w:w="425" w:type="dxa"/>
          </w:tcPr>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tc>
        <w:tc>
          <w:tcPr>
            <w:tcW w:w="483" w:type="dxa"/>
          </w:tcPr>
          <w:p w:rsidR="00CF4896" w:rsidRPr="003E2519" w:rsidRDefault="00CF4896">
            <w:pPr>
              <w:rPr>
                <w:rFonts w:ascii="Arial" w:hAnsi="Arial" w:cs="Arial"/>
                <w:b/>
                <w:u w:val="single"/>
              </w:rPr>
            </w:pPr>
          </w:p>
          <w:p w:rsidR="00CF4896" w:rsidRPr="003E2519" w:rsidRDefault="00CF4896" w:rsidP="00F22FA5">
            <w:pPr>
              <w:rPr>
                <w:rFonts w:ascii="Arial" w:hAnsi="Arial" w:cs="Arial"/>
                <w:b/>
                <w:u w:val="single"/>
              </w:rPr>
            </w:pPr>
          </w:p>
        </w:tc>
        <w:tc>
          <w:tcPr>
            <w:tcW w:w="509" w:type="dxa"/>
          </w:tcPr>
          <w:p w:rsidR="00CF4896" w:rsidRPr="003E2519" w:rsidRDefault="00CF4896">
            <w:pPr>
              <w:rPr>
                <w:rFonts w:ascii="Arial" w:hAnsi="Arial" w:cs="Arial"/>
                <w:b/>
                <w:u w:val="single"/>
              </w:rPr>
            </w:pPr>
          </w:p>
          <w:p w:rsidR="00CF4896" w:rsidRPr="003E2519" w:rsidRDefault="00CF4896" w:rsidP="00F22FA5">
            <w:pPr>
              <w:rPr>
                <w:rFonts w:ascii="Arial" w:hAnsi="Arial" w:cs="Arial"/>
                <w:b/>
                <w:u w:val="single"/>
              </w:rPr>
            </w:pPr>
          </w:p>
        </w:tc>
        <w:tc>
          <w:tcPr>
            <w:tcW w:w="1843" w:type="dxa"/>
          </w:tcPr>
          <w:p w:rsidR="00CF4896" w:rsidRPr="003E2519" w:rsidRDefault="00CF4896" w:rsidP="00F22FA5">
            <w:pPr>
              <w:rPr>
                <w:rFonts w:ascii="Arial" w:hAnsi="Arial" w:cs="Arial"/>
                <w:b/>
                <w:u w:val="single"/>
              </w:rPr>
            </w:pPr>
          </w:p>
        </w:tc>
        <w:tc>
          <w:tcPr>
            <w:tcW w:w="1559" w:type="dxa"/>
          </w:tcPr>
          <w:p w:rsidR="00CF4896" w:rsidRPr="003E2519" w:rsidRDefault="00CF4896" w:rsidP="00F22FA5">
            <w:pPr>
              <w:rPr>
                <w:rFonts w:ascii="Arial" w:hAnsi="Arial" w:cs="Arial"/>
                <w:b/>
                <w:u w:val="single"/>
              </w:rPr>
            </w:pPr>
          </w:p>
        </w:tc>
        <w:tc>
          <w:tcPr>
            <w:tcW w:w="2268" w:type="dxa"/>
          </w:tcPr>
          <w:p w:rsidR="00CF4896" w:rsidRPr="003E2519" w:rsidRDefault="00CF4896" w:rsidP="00F22FA5">
            <w:pPr>
              <w:rPr>
                <w:rFonts w:ascii="Arial" w:hAnsi="Arial" w:cs="Arial"/>
                <w:b/>
                <w:u w:val="single"/>
              </w:rPr>
            </w:pPr>
          </w:p>
        </w:tc>
        <w:tc>
          <w:tcPr>
            <w:tcW w:w="2777" w:type="dxa"/>
          </w:tcPr>
          <w:p w:rsidR="00CF4896" w:rsidRPr="003E2519" w:rsidRDefault="00CF4896" w:rsidP="00F22FA5">
            <w:pPr>
              <w:rPr>
                <w:rFonts w:ascii="Arial" w:hAnsi="Arial" w:cs="Arial"/>
                <w:b/>
                <w:u w:val="single"/>
              </w:rPr>
            </w:pPr>
          </w:p>
        </w:tc>
      </w:tr>
      <w:tr w:rsidR="00CF4896" w:rsidRPr="003E2519" w:rsidTr="00CF4896">
        <w:tc>
          <w:tcPr>
            <w:tcW w:w="5524" w:type="dxa"/>
          </w:tcPr>
          <w:p w:rsidR="00CF4896" w:rsidRPr="003E2519" w:rsidRDefault="00CF4896" w:rsidP="00F22FA5">
            <w:pPr>
              <w:rPr>
                <w:rFonts w:ascii="Arial" w:hAnsi="Arial" w:cs="Arial"/>
                <w:b/>
                <w:u w:val="single"/>
              </w:rPr>
            </w:pPr>
          </w:p>
        </w:tc>
        <w:tc>
          <w:tcPr>
            <w:tcW w:w="425" w:type="dxa"/>
          </w:tcPr>
          <w:p w:rsidR="00CF4896" w:rsidRPr="003E2519" w:rsidRDefault="00CF4896" w:rsidP="00F22FA5">
            <w:pPr>
              <w:rPr>
                <w:rFonts w:ascii="Arial" w:hAnsi="Arial" w:cs="Arial"/>
                <w:b/>
                <w:u w:val="single"/>
              </w:rPr>
            </w:pPr>
          </w:p>
        </w:tc>
        <w:tc>
          <w:tcPr>
            <w:tcW w:w="483" w:type="dxa"/>
          </w:tcPr>
          <w:p w:rsidR="00CF4896" w:rsidRPr="003E2519" w:rsidRDefault="00CF4896">
            <w:pPr>
              <w:rPr>
                <w:rFonts w:ascii="Arial" w:hAnsi="Arial" w:cs="Arial"/>
                <w:b/>
                <w:u w:val="single"/>
              </w:rPr>
            </w:pPr>
          </w:p>
        </w:tc>
        <w:tc>
          <w:tcPr>
            <w:tcW w:w="509" w:type="dxa"/>
          </w:tcPr>
          <w:p w:rsidR="00CF4896" w:rsidRPr="003E2519" w:rsidRDefault="00CF4896">
            <w:pPr>
              <w:rPr>
                <w:rFonts w:ascii="Arial" w:hAnsi="Arial" w:cs="Arial"/>
                <w:b/>
                <w:u w:val="single"/>
              </w:rPr>
            </w:pPr>
          </w:p>
        </w:tc>
        <w:tc>
          <w:tcPr>
            <w:tcW w:w="1843" w:type="dxa"/>
          </w:tcPr>
          <w:p w:rsidR="00CF4896" w:rsidRPr="003E2519" w:rsidRDefault="00CF4896" w:rsidP="00F22FA5">
            <w:pPr>
              <w:rPr>
                <w:rFonts w:ascii="Arial" w:hAnsi="Arial" w:cs="Arial"/>
                <w:b/>
                <w:u w:val="single"/>
              </w:rPr>
            </w:pPr>
          </w:p>
        </w:tc>
        <w:tc>
          <w:tcPr>
            <w:tcW w:w="1559" w:type="dxa"/>
          </w:tcPr>
          <w:p w:rsidR="00CF4896" w:rsidRPr="003E2519" w:rsidRDefault="00CF4896" w:rsidP="00F22FA5">
            <w:pPr>
              <w:rPr>
                <w:rFonts w:ascii="Arial" w:hAnsi="Arial" w:cs="Arial"/>
                <w:b/>
                <w:u w:val="single"/>
              </w:rPr>
            </w:pPr>
          </w:p>
        </w:tc>
        <w:tc>
          <w:tcPr>
            <w:tcW w:w="2268" w:type="dxa"/>
          </w:tcPr>
          <w:p w:rsidR="00CF4896" w:rsidRPr="003E2519" w:rsidRDefault="00CF4896" w:rsidP="00F22FA5">
            <w:pPr>
              <w:rPr>
                <w:rFonts w:ascii="Arial" w:hAnsi="Arial" w:cs="Arial"/>
                <w:b/>
                <w:u w:val="single"/>
              </w:rPr>
            </w:pPr>
          </w:p>
        </w:tc>
        <w:tc>
          <w:tcPr>
            <w:tcW w:w="2777" w:type="dxa"/>
          </w:tcPr>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tc>
      </w:tr>
      <w:tr w:rsidR="00CF4896" w:rsidRPr="003E2519" w:rsidTr="00CF4896">
        <w:tc>
          <w:tcPr>
            <w:tcW w:w="5524" w:type="dxa"/>
          </w:tcPr>
          <w:p w:rsidR="00CF4896" w:rsidRPr="003E2519" w:rsidRDefault="00CF4896" w:rsidP="00F22FA5">
            <w:pPr>
              <w:rPr>
                <w:rFonts w:ascii="Arial" w:hAnsi="Arial" w:cs="Arial"/>
                <w:b/>
                <w:u w:val="single"/>
              </w:rPr>
            </w:pPr>
          </w:p>
        </w:tc>
        <w:tc>
          <w:tcPr>
            <w:tcW w:w="425" w:type="dxa"/>
          </w:tcPr>
          <w:p w:rsidR="00CF4896" w:rsidRPr="003E2519" w:rsidRDefault="00CF4896" w:rsidP="00F22FA5">
            <w:pPr>
              <w:rPr>
                <w:rFonts w:ascii="Arial" w:hAnsi="Arial" w:cs="Arial"/>
                <w:b/>
                <w:u w:val="single"/>
              </w:rPr>
            </w:pPr>
          </w:p>
        </w:tc>
        <w:tc>
          <w:tcPr>
            <w:tcW w:w="483" w:type="dxa"/>
          </w:tcPr>
          <w:p w:rsidR="00CF4896" w:rsidRPr="003E2519" w:rsidRDefault="00CF4896">
            <w:pPr>
              <w:rPr>
                <w:rFonts w:ascii="Arial" w:hAnsi="Arial" w:cs="Arial"/>
                <w:b/>
                <w:u w:val="single"/>
              </w:rPr>
            </w:pPr>
          </w:p>
        </w:tc>
        <w:tc>
          <w:tcPr>
            <w:tcW w:w="509" w:type="dxa"/>
          </w:tcPr>
          <w:p w:rsidR="00CF4896" w:rsidRPr="003E2519" w:rsidRDefault="00CF4896">
            <w:pPr>
              <w:rPr>
                <w:rFonts w:ascii="Arial" w:hAnsi="Arial" w:cs="Arial"/>
                <w:b/>
                <w:u w:val="single"/>
              </w:rPr>
            </w:pPr>
          </w:p>
        </w:tc>
        <w:tc>
          <w:tcPr>
            <w:tcW w:w="1843" w:type="dxa"/>
          </w:tcPr>
          <w:p w:rsidR="00CF4896" w:rsidRPr="003E2519" w:rsidRDefault="00CF4896" w:rsidP="00F22FA5">
            <w:pPr>
              <w:rPr>
                <w:rFonts w:ascii="Arial" w:hAnsi="Arial" w:cs="Arial"/>
                <w:b/>
                <w:u w:val="single"/>
              </w:rPr>
            </w:pPr>
          </w:p>
        </w:tc>
        <w:tc>
          <w:tcPr>
            <w:tcW w:w="1559" w:type="dxa"/>
          </w:tcPr>
          <w:p w:rsidR="00CF4896" w:rsidRPr="003E2519" w:rsidRDefault="00CF4896" w:rsidP="00F22FA5">
            <w:pPr>
              <w:rPr>
                <w:rFonts w:ascii="Arial" w:hAnsi="Arial" w:cs="Arial"/>
                <w:b/>
                <w:u w:val="single"/>
              </w:rPr>
            </w:pPr>
          </w:p>
        </w:tc>
        <w:tc>
          <w:tcPr>
            <w:tcW w:w="2268" w:type="dxa"/>
          </w:tcPr>
          <w:p w:rsidR="00CF4896" w:rsidRPr="003E2519" w:rsidRDefault="00CF4896" w:rsidP="00F22FA5">
            <w:pPr>
              <w:rPr>
                <w:rFonts w:ascii="Arial" w:hAnsi="Arial" w:cs="Arial"/>
                <w:b/>
                <w:u w:val="single"/>
              </w:rPr>
            </w:pPr>
          </w:p>
        </w:tc>
        <w:tc>
          <w:tcPr>
            <w:tcW w:w="2777" w:type="dxa"/>
          </w:tcPr>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tc>
      </w:tr>
      <w:tr w:rsidR="00CF4896" w:rsidRPr="003E2519" w:rsidTr="00CF4896">
        <w:tc>
          <w:tcPr>
            <w:tcW w:w="5524" w:type="dxa"/>
          </w:tcPr>
          <w:p w:rsidR="00CF4896" w:rsidRPr="003E2519" w:rsidRDefault="00CF4896" w:rsidP="00F22FA5">
            <w:pPr>
              <w:rPr>
                <w:rFonts w:ascii="Arial" w:hAnsi="Arial" w:cs="Arial"/>
                <w:b/>
                <w:u w:val="single"/>
              </w:rPr>
            </w:pPr>
          </w:p>
        </w:tc>
        <w:tc>
          <w:tcPr>
            <w:tcW w:w="425" w:type="dxa"/>
          </w:tcPr>
          <w:p w:rsidR="00CF4896" w:rsidRPr="003E2519" w:rsidRDefault="00CF4896" w:rsidP="00F22FA5">
            <w:pPr>
              <w:rPr>
                <w:rFonts w:ascii="Arial" w:hAnsi="Arial" w:cs="Arial"/>
                <w:b/>
                <w:u w:val="single"/>
              </w:rPr>
            </w:pPr>
          </w:p>
        </w:tc>
        <w:tc>
          <w:tcPr>
            <w:tcW w:w="483" w:type="dxa"/>
          </w:tcPr>
          <w:p w:rsidR="00CF4896" w:rsidRPr="003E2519" w:rsidRDefault="00CF4896">
            <w:pPr>
              <w:rPr>
                <w:rFonts w:ascii="Arial" w:hAnsi="Arial" w:cs="Arial"/>
                <w:b/>
                <w:u w:val="single"/>
              </w:rPr>
            </w:pPr>
          </w:p>
        </w:tc>
        <w:tc>
          <w:tcPr>
            <w:tcW w:w="509" w:type="dxa"/>
          </w:tcPr>
          <w:p w:rsidR="00CF4896" w:rsidRPr="003E2519" w:rsidRDefault="00CF4896">
            <w:pPr>
              <w:rPr>
                <w:rFonts w:ascii="Arial" w:hAnsi="Arial" w:cs="Arial"/>
                <w:b/>
                <w:u w:val="single"/>
              </w:rPr>
            </w:pPr>
          </w:p>
        </w:tc>
        <w:tc>
          <w:tcPr>
            <w:tcW w:w="1843" w:type="dxa"/>
          </w:tcPr>
          <w:p w:rsidR="00CF4896" w:rsidRPr="003E2519" w:rsidRDefault="00CF4896" w:rsidP="00F22FA5">
            <w:pPr>
              <w:rPr>
                <w:rFonts w:ascii="Arial" w:hAnsi="Arial" w:cs="Arial"/>
                <w:b/>
                <w:u w:val="single"/>
              </w:rPr>
            </w:pPr>
          </w:p>
        </w:tc>
        <w:tc>
          <w:tcPr>
            <w:tcW w:w="1559" w:type="dxa"/>
          </w:tcPr>
          <w:p w:rsidR="00CF4896" w:rsidRPr="003E2519" w:rsidRDefault="00CF4896" w:rsidP="00F22FA5">
            <w:pPr>
              <w:rPr>
                <w:rFonts w:ascii="Arial" w:hAnsi="Arial" w:cs="Arial"/>
                <w:b/>
                <w:u w:val="single"/>
              </w:rPr>
            </w:pPr>
          </w:p>
        </w:tc>
        <w:tc>
          <w:tcPr>
            <w:tcW w:w="2268" w:type="dxa"/>
          </w:tcPr>
          <w:p w:rsidR="00CF4896" w:rsidRPr="003E2519" w:rsidRDefault="00CF4896" w:rsidP="00F22FA5">
            <w:pPr>
              <w:rPr>
                <w:rFonts w:ascii="Arial" w:hAnsi="Arial" w:cs="Arial"/>
                <w:b/>
                <w:u w:val="single"/>
              </w:rPr>
            </w:pPr>
          </w:p>
        </w:tc>
        <w:tc>
          <w:tcPr>
            <w:tcW w:w="2777" w:type="dxa"/>
          </w:tcPr>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tc>
      </w:tr>
      <w:tr w:rsidR="00CF4896" w:rsidRPr="003E2519" w:rsidTr="00CF4896">
        <w:tc>
          <w:tcPr>
            <w:tcW w:w="5524" w:type="dxa"/>
          </w:tcPr>
          <w:p w:rsidR="00CF4896" w:rsidRPr="003E2519" w:rsidRDefault="00CF4896" w:rsidP="00F22FA5">
            <w:pPr>
              <w:rPr>
                <w:rFonts w:ascii="Arial" w:hAnsi="Arial" w:cs="Arial"/>
                <w:b/>
                <w:u w:val="single"/>
              </w:rPr>
            </w:pPr>
          </w:p>
        </w:tc>
        <w:tc>
          <w:tcPr>
            <w:tcW w:w="425" w:type="dxa"/>
          </w:tcPr>
          <w:p w:rsidR="00CF4896" w:rsidRPr="003E2519" w:rsidRDefault="00CF4896" w:rsidP="00F22FA5">
            <w:pPr>
              <w:rPr>
                <w:rFonts w:ascii="Arial" w:hAnsi="Arial" w:cs="Arial"/>
                <w:b/>
                <w:u w:val="single"/>
              </w:rPr>
            </w:pPr>
          </w:p>
        </w:tc>
        <w:tc>
          <w:tcPr>
            <w:tcW w:w="483" w:type="dxa"/>
          </w:tcPr>
          <w:p w:rsidR="00CF4896" w:rsidRPr="003E2519" w:rsidRDefault="00CF4896">
            <w:pPr>
              <w:rPr>
                <w:rFonts w:ascii="Arial" w:hAnsi="Arial" w:cs="Arial"/>
                <w:b/>
                <w:u w:val="single"/>
              </w:rPr>
            </w:pPr>
          </w:p>
        </w:tc>
        <w:tc>
          <w:tcPr>
            <w:tcW w:w="509" w:type="dxa"/>
          </w:tcPr>
          <w:p w:rsidR="00CF4896" w:rsidRPr="003E2519" w:rsidRDefault="00CF4896">
            <w:pPr>
              <w:rPr>
                <w:rFonts w:ascii="Arial" w:hAnsi="Arial" w:cs="Arial"/>
                <w:b/>
                <w:u w:val="single"/>
              </w:rPr>
            </w:pPr>
          </w:p>
        </w:tc>
        <w:tc>
          <w:tcPr>
            <w:tcW w:w="1843" w:type="dxa"/>
          </w:tcPr>
          <w:p w:rsidR="00CF4896" w:rsidRPr="003E2519" w:rsidRDefault="00CF4896" w:rsidP="00F22FA5">
            <w:pPr>
              <w:rPr>
                <w:rFonts w:ascii="Arial" w:hAnsi="Arial" w:cs="Arial"/>
                <w:b/>
                <w:u w:val="single"/>
              </w:rPr>
            </w:pPr>
          </w:p>
        </w:tc>
        <w:tc>
          <w:tcPr>
            <w:tcW w:w="1559" w:type="dxa"/>
          </w:tcPr>
          <w:p w:rsidR="00CF4896" w:rsidRPr="003E2519" w:rsidRDefault="00CF4896" w:rsidP="00F22FA5">
            <w:pPr>
              <w:rPr>
                <w:rFonts w:ascii="Arial" w:hAnsi="Arial" w:cs="Arial"/>
                <w:b/>
                <w:u w:val="single"/>
              </w:rPr>
            </w:pPr>
          </w:p>
        </w:tc>
        <w:tc>
          <w:tcPr>
            <w:tcW w:w="2268" w:type="dxa"/>
          </w:tcPr>
          <w:p w:rsidR="00CF4896" w:rsidRPr="003E2519" w:rsidRDefault="00CF4896" w:rsidP="00F22FA5">
            <w:pPr>
              <w:rPr>
                <w:rFonts w:ascii="Arial" w:hAnsi="Arial" w:cs="Arial"/>
                <w:b/>
                <w:u w:val="single"/>
              </w:rPr>
            </w:pPr>
          </w:p>
        </w:tc>
        <w:tc>
          <w:tcPr>
            <w:tcW w:w="2777" w:type="dxa"/>
          </w:tcPr>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p w:rsidR="00CF4896" w:rsidRPr="003E2519" w:rsidRDefault="00CF4896" w:rsidP="00F22FA5">
            <w:pPr>
              <w:rPr>
                <w:rFonts w:ascii="Arial" w:hAnsi="Arial" w:cs="Arial"/>
                <w:b/>
                <w:u w:val="single"/>
              </w:rPr>
            </w:pPr>
          </w:p>
        </w:tc>
      </w:tr>
    </w:tbl>
    <w:p w:rsidR="00CF4896" w:rsidRPr="003E2519" w:rsidRDefault="00CF4896" w:rsidP="00F22FA5">
      <w:pPr>
        <w:rPr>
          <w:rFonts w:ascii="Arial" w:hAnsi="Arial" w:cs="Arial"/>
          <w:b/>
          <w:u w:val="single"/>
        </w:rPr>
      </w:pPr>
    </w:p>
    <w:sectPr w:rsidR="00CF4896" w:rsidRPr="003E2519" w:rsidSect="00EE50DC">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DC5D"/>
      </v:shape>
    </w:pict>
  </w:numPicBullet>
  <w:abstractNum w:abstractNumId="0" w15:restartNumberingAfterBreak="0">
    <w:nsid w:val="02E11F58"/>
    <w:multiLevelType w:val="multilevel"/>
    <w:tmpl w:val="4A6211E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5C1537"/>
    <w:multiLevelType w:val="hybridMultilevel"/>
    <w:tmpl w:val="C6E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F4ADD"/>
    <w:multiLevelType w:val="hybridMultilevel"/>
    <w:tmpl w:val="A37E8E28"/>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7565A"/>
    <w:multiLevelType w:val="hybridMultilevel"/>
    <w:tmpl w:val="E2A0AF3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E2432"/>
    <w:multiLevelType w:val="multilevel"/>
    <w:tmpl w:val="974A564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9B6B49"/>
    <w:multiLevelType w:val="multilevel"/>
    <w:tmpl w:val="266A06A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827A4"/>
    <w:multiLevelType w:val="hybridMultilevel"/>
    <w:tmpl w:val="CEBEF85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32566"/>
    <w:multiLevelType w:val="multilevel"/>
    <w:tmpl w:val="19067AF0"/>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48C00CE"/>
    <w:multiLevelType w:val="hybridMultilevel"/>
    <w:tmpl w:val="B712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45989"/>
    <w:multiLevelType w:val="multilevel"/>
    <w:tmpl w:val="36305692"/>
    <w:lvl w:ilvl="0">
      <w:start w:val="1"/>
      <w:numFmt w:val="decimal"/>
      <w:lvlText w:val="%1"/>
      <w:lvlJc w:val="left"/>
      <w:pPr>
        <w:ind w:left="405" w:hanging="405"/>
      </w:pPr>
      <w:rPr>
        <w:rFonts w:hint="default"/>
      </w:rPr>
    </w:lvl>
    <w:lvl w:ilvl="1">
      <w:start w:val="1"/>
      <w:numFmt w:val="decimal"/>
      <w:lvlText w:val="%1.%2"/>
      <w:lvlJc w:val="left"/>
      <w:pPr>
        <w:ind w:left="810" w:hanging="40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0" w15:restartNumberingAfterBreak="0">
    <w:nsid w:val="186B7169"/>
    <w:multiLevelType w:val="multilevel"/>
    <w:tmpl w:val="52CA8C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E1798C"/>
    <w:multiLevelType w:val="multilevel"/>
    <w:tmpl w:val="84E6D0C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2A66F5"/>
    <w:multiLevelType w:val="multilevel"/>
    <w:tmpl w:val="36AA716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6244BB"/>
    <w:multiLevelType w:val="hybridMultilevel"/>
    <w:tmpl w:val="103C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AE673B"/>
    <w:multiLevelType w:val="multilevel"/>
    <w:tmpl w:val="3A2052D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F22298"/>
    <w:multiLevelType w:val="multilevel"/>
    <w:tmpl w:val="A57886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E7C3AEE"/>
    <w:multiLevelType w:val="hybridMultilevel"/>
    <w:tmpl w:val="1AF2277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B2425A"/>
    <w:multiLevelType w:val="hybridMultilevel"/>
    <w:tmpl w:val="64EC13F4"/>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756DF8"/>
    <w:multiLevelType w:val="multilevel"/>
    <w:tmpl w:val="1BBA02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091FD2"/>
    <w:multiLevelType w:val="multilevel"/>
    <w:tmpl w:val="097E6B3A"/>
    <w:lvl w:ilvl="0">
      <w:start w:val="1"/>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0" w15:restartNumberingAfterBreak="0">
    <w:nsid w:val="263C0EE8"/>
    <w:multiLevelType w:val="multilevel"/>
    <w:tmpl w:val="0894542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B521829"/>
    <w:multiLevelType w:val="hybridMultilevel"/>
    <w:tmpl w:val="3CDC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944B76"/>
    <w:multiLevelType w:val="hybridMultilevel"/>
    <w:tmpl w:val="5EAA268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D563BD"/>
    <w:multiLevelType w:val="multilevel"/>
    <w:tmpl w:val="22C657D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985887"/>
    <w:multiLevelType w:val="multilevel"/>
    <w:tmpl w:val="F7C62E74"/>
    <w:lvl w:ilvl="0">
      <w:start w:val="1"/>
      <w:numFmt w:val="decimal"/>
      <w:lvlText w:val="%1"/>
      <w:lvlJc w:val="left"/>
      <w:pPr>
        <w:ind w:left="405" w:hanging="405"/>
      </w:pPr>
      <w:rPr>
        <w:rFonts w:hint="default"/>
        <w:sz w:val="24"/>
      </w:rPr>
    </w:lvl>
    <w:lvl w:ilvl="1">
      <w:start w:val="1"/>
      <w:numFmt w:val="decimal"/>
      <w:lvlText w:val="%1.%2"/>
      <w:lvlJc w:val="left"/>
      <w:pPr>
        <w:ind w:left="405" w:hanging="40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5" w15:restartNumberingAfterBreak="0">
    <w:nsid w:val="453D0B1E"/>
    <w:multiLevelType w:val="multilevel"/>
    <w:tmpl w:val="496400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D346F0"/>
    <w:multiLevelType w:val="hybridMultilevel"/>
    <w:tmpl w:val="333AC75C"/>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E62C17"/>
    <w:multiLevelType w:val="multilevel"/>
    <w:tmpl w:val="5E9636C0"/>
    <w:lvl w:ilvl="0">
      <w:start w:val="1"/>
      <w:numFmt w:val="decimal"/>
      <w:lvlText w:val="%1"/>
      <w:lvlJc w:val="left"/>
      <w:pPr>
        <w:ind w:left="390" w:hanging="390"/>
      </w:pPr>
      <w:rPr>
        <w:rFonts w:hint="default"/>
        <w:sz w:val="24"/>
      </w:rPr>
    </w:lvl>
    <w:lvl w:ilvl="1">
      <w:start w:val="1"/>
      <w:numFmt w:val="decimal"/>
      <w:lvlText w:val="%1.%2"/>
      <w:lvlJc w:val="left"/>
      <w:pPr>
        <w:ind w:left="390" w:hanging="39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28" w15:restartNumberingAfterBreak="0">
    <w:nsid w:val="473E6259"/>
    <w:multiLevelType w:val="multilevel"/>
    <w:tmpl w:val="5EAA34D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6A6EF9"/>
    <w:multiLevelType w:val="hybridMultilevel"/>
    <w:tmpl w:val="43CC5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8CE40F8"/>
    <w:multiLevelType w:val="multilevel"/>
    <w:tmpl w:val="CF36E644"/>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4AD508C3"/>
    <w:multiLevelType w:val="hybridMultilevel"/>
    <w:tmpl w:val="B0DA0C0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55001831"/>
    <w:multiLevelType w:val="multilevel"/>
    <w:tmpl w:val="9316423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6F449C"/>
    <w:multiLevelType w:val="hybridMultilevel"/>
    <w:tmpl w:val="8E2E08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EF5DF0"/>
    <w:multiLevelType w:val="multilevel"/>
    <w:tmpl w:val="3B5A4F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D3D27EA"/>
    <w:multiLevelType w:val="multilevel"/>
    <w:tmpl w:val="7E02B98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10B3965"/>
    <w:multiLevelType w:val="hybridMultilevel"/>
    <w:tmpl w:val="48020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4F6517"/>
    <w:multiLevelType w:val="hybridMultilevel"/>
    <w:tmpl w:val="D0084BE2"/>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BB5E53"/>
    <w:multiLevelType w:val="hybridMultilevel"/>
    <w:tmpl w:val="BF268960"/>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E70744"/>
    <w:multiLevelType w:val="hybridMultilevel"/>
    <w:tmpl w:val="CC8EFBF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6B1BFE"/>
    <w:multiLevelType w:val="multilevel"/>
    <w:tmpl w:val="4E8839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981AE8"/>
    <w:multiLevelType w:val="multilevel"/>
    <w:tmpl w:val="EF763E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83339A"/>
    <w:multiLevelType w:val="hybridMultilevel"/>
    <w:tmpl w:val="BDE8DD7E"/>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7E5337"/>
    <w:multiLevelType w:val="hybridMultilevel"/>
    <w:tmpl w:val="6BB446E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C591E"/>
    <w:multiLevelType w:val="hybridMultilevel"/>
    <w:tmpl w:val="58D66E72"/>
    <w:lvl w:ilvl="0" w:tplc="B3567B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465DBC"/>
    <w:multiLevelType w:val="multilevel"/>
    <w:tmpl w:val="6FD81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6C2405"/>
    <w:multiLevelType w:val="hybridMultilevel"/>
    <w:tmpl w:val="0598E4C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22"/>
  </w:num>
  <w:num w:numId="4">
    <w:abstractNumId w:val="32"/>
  </w:num>
  <w:num w:numId="5">
    <w:abstractNumId w:val="19"/>
  </w:num>
  <w:num w:numId="6">
    <w:abstractNumId w:val="10"/>
  </w:num>
  <w:num w:numId="7">
    <w:abstractNumId w:val="15"/>
  </w:num>
  <w:num w:numId="8">
    <w:abstractNumId w:val="24"/>
  </w:num>
  <w:num w:numId="9">
    <w:abstractNumId w:val="0"/>
  </w:num>
  <w:num w:numId="10">
    <w:abstractNumId w:val="28"/>
  </w:num>
  <w:num w:numId="11">
    <w:abstractNumId w:val="40"/>
  </w:num>
  <w:num w:numId="12">
    <w:abstractNumId w:val="27"/>
  </w:num>
  <w:num w:numId="13">
    <w:abstractNumId w:val="41"/>
  </w:num>
  <w:num w:numId="14">
    <w:abstractNumId w:val="14"/>
  </w:num>
  <w:num w:numId="15">
    <w:abstractNumId w:val="30"/>
  </w:num>
  <w:num w:numId="16">
    <w:abstractNumId w:val="45"/>
  </w:num>
  <w:num w:numId="17">
    <w:abstractNumId w:val="7"/>
  </w:num>
  <w:num w:numId="18">
    <w:abstractNumId w:val="4"/>
  </w:num>
  <w:num w:numId="19">
    <w:abstractNumId w:val="20"/>
  </w:num>
  <w:num w:numId="20">
    <w:abstractNumId w:val="36"/>
  </w:num>
  <w:num w:numId="21">
    <w:abstractNumId w:val="29"/>
  </w:num>
  <w:num w:numId="22">
    <w:abstractNumId w:val="8"/>
  </w:num>
  <w:num w:numId="23">
    <w:abstractNumId w:val="1"/>
  </w:num>
  <w:num w:numId="24">
    <w:abstractNumId w:val="34"/>
  </w:num>
  <w:num w:numId="25">
    <w:abstractNumId w:val="35"/>
  </w:num>
  <w:num w:numId="26">
    <w:abstractNumId w:val="18"/>
  </w:num>
  <w:num w:numId="27">
    <w:abstractNumId w:val="25"/>
  </w:num>
  <w:num w:numId="28">
    <w:abstractNumId w:val="5"/>
  </w:num>
  <w:num w:numId="29">
    <w:abstractNumId w:val="11"/>
  </w:num>
  <w:num w:numId="30">
    <w:abstractNumId w:val="9"/>
  </w:num>
  <w:num w:numId="31">
    <w:abstractNumId w:val="23"/>
  </w:num>
  <w:num w:numId="32">
    <w:abstractNumId w:val="12"/>
  </w:num>
  <w:num w:numId="33">
    <w:abstractNumId w:val="31"/>
  </w:num>
  <w:num w:numId="34">
    <w:abstractNumId w:val="31"/>
  </w:num>
  <w:num w:numId="35">
    <w:abstractNumId w:val="16"/>
  </w:num>
  <w:num w:numId="36">
    <w:abstractNumId w:val="37"/>
  </w:num>
  <w:num w:numId="37">
    <w:abstractNumId w:val="26"/>
  </w:num>
  <w:num w:numId="38">
    <w:abstractNumId w:val="2"/>
  </w:num>
  <w:num w:numId="39">
    <w:abstractNumId w:val="44"/>
  </w:num>
  <w:num w:numId="40">
    <w:abstractNumId w:val="17"/>
  </w:num>
  <w:num w:numId="41">
    <w:abstractNumId w:val="42"/>
  </w:num>
  <w:num w:numId="42">
    <w:abstractNumId w:val="38"/>
  </w:num>
  <w:num w:numId="43">
    <w:abstractNumId w:val="46"/>
  </w:num>
  <w:num w:numId="44">
    <w:abstractNumId w:val="3"/>
  </w:num>
  <w:num w:numId="45">
    <w:abstractNumId w:val="6"/>
  </w:num>
  <w:num w:numId="46">
    <w:abstractNumId w:val="43"/>
  </w:num>
  <w:num w:numId="47">
    <w:abstractNumId w:val="33"/>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A5"/>
    <w:rsid w:val="00013058"/>
    <w:rsid w:val="00031AEC"/>
    <w:rsid w:val="0007169B"/>
    <w:rsid w:val="00075193"/>
    <w:rsid w:val="000C2EB4"/>
    <w:rsid w:val="00116E3A"/>
    <w:rsid w:val="0014583D"/>
    <w:rsid w:val="0014616B"/>
    <w:rsid w:val="00190048"/>
    <w:rsid w:val="001E7716"/>
    <w:rsid w:val="00200DCC"/>
    <w:rsid w:val="00217BE5"/>
    <w:rsid w:val="00225AA4"/>
    <w:rsid w:val="00246C17"/>
    <w:rsid w:val="00261EF7"/>
    <w:rsid w:val="00295A97"/>
    <w:rsid w:val="002A43C7"/>
    <w:rsid w:val="002B51C9"/>
    <w:rsid w:val="002B71CC"/>
    <w:rsid w:val="002D743D"/>
    <w:rsid w:val="002E30AB"/>
    <w:rsid w:val="002E6446"/>
    <w:rsid w:val="002F7D2F"/>
    <w:rsid w:val="003379BA"/>
    <w:rsid w:val="00350305"/>
    <w:rsid w:val="003612A2"/>
    <w:rsid w:val="00386D51"/>
    <w:rsid w:val="003A5FDD"/>
    <w:rsid w:val="003B6429"/>
    <w:rsid w:val="003C487A"/>
    <w:rsid w:val="003E2519"/>
    <w:rsid w:val="003F4148"/>
    <w:rsid w:val="003F628B"/>
    <w:rsid w:val="00410D3F"/>
    <w:rsid w:val="004124A0"/>
    <w:rsid w:val="00436989"/>
    <w:rsid w:val="00440321"/>
    <w:rsid w:val="00440D0D"/>
    <w:rsid w:val="00443211"/>
    <w:rsid w:val="00444D44"/>
    <w:rsid w:val="00450BFB"/>
    <w:rsid w:val="00456FAB"/>
    <w:rsid w:val="00462604"/>
    <w:rsid w:val="0047631A"/>
    <w:rsid w:val="00486AAC"/>
    <w:rsid w:val="004A34B1"/>
    <w:rsid w:val="004D28BC"/>
    <w:rsid w:val="004E3E7C"/>
    <w:rsid w:val="004F3847"/>
    <w:rsid w:val="00503E22"/>
    <w:rsid w:val="00507E47"/>
    <w:rsid w:val="005210F8"/>
    <w:rsid w:val="00533EBF"/>
    <w:rsid w:val="00534987"/>
    <w:rsid w:val="005438E8"/>
    <w:rsid w:val="00554538"/>
    <w:rsid w:val="00571EED"/>
    <w:rsid w:val="00577AE0"/>
    <w:rsid w:val="0059067E"/>
    <w:rsid w:val="005A24CF"/>
    <w:rsid w:val="005A3050"/>
    <w:rsid w:val="005B137E"/>
    <w:rsid w:val="005B67E8"/>
    <w:rsid w:val="005C2E67"/>
    <w:rsid w:val="005D0983"/>
    <w:rsid w:val="005E503A"/>
    <w:rsid w:val="005F397A"/>
    <w:rsid w:val="005F4A39"/>
    <w:rsid w:val="005F5510"/>
    <w:rsid w:val="005F753B"/>
    <w:rsid w:val="00600C53"/>
    <w:rsid w:val="006042A1"/>
    <w:rsid w:val="00614B6B"/>
    <w:rsid w:val="006262B0"/>
    <w:rsid w:val="00630456"/>
    <w:rsid w:val="00651809"/>
    <w:rsid w:val="0065774B"/>
    <w:rsid w:val="00664847"/>
    <w:rsid w:val="0069129A"/>
    <w:rsid w:val="00697CC4"/>
    <w:rsid w:val="006B2EEA"/>
    <w:rsid w:val="006B69C0"/>
    <w:rsid w:val="006E4D75"/>
    <w:rsid w:val="007209FA"/>
    <w:rsid w:val="007259B0"/>
    <w:rsid w:val="007433F1"/>
    <w:rsid w:val="0074614F"/>
    <w:rsid w:val="00753FF5"/>
    <w:rsid w:val="00754760"/>
    <w:rsid w:val="007636E6"/>
    <w:rsid w:val="007B435E"/>
    <w:rsid w:val="007C65F9"/>
    <w:rsid w:val="007D1833"/>
    <w:rsid w:val="007E4956"/>
    <w:rsid w:val="007F17FE"/>
    <w:rsid w:val="007F42CB"/>
    <w:rsid w:val="00811810"/>
    <w:rsid w:val="0084046E"/>
    <w:rsid w:val="008546A2"/>
    <w:rsid w:val="008614DC"/>
    <w:rsid w:val="008848FB"/>
    <w:rsid w:val="008C057E"/>
    <w:rsid w:val="008C0FF0"/>
    <w:rsid w:val="008C63BB"/>
    <w:rsid w:val="008C74C2"/>
    <w:rsid w:val="008F4996"/>
    <w:rsid w:val="00913563"/>
    <w:rsid w:val="00944D70"/>
    <w:rsid w:val="00952A7C"/>
    <w:rsid w:val="009549FE"/>
    <w:rsid w:val="009556D2"/>
    <w:rsid w:val="00981A00"/>
    <w:rsid w:val="00987021"/>
    <w:rsid w:val="00993780"/>
    <w:rsid w:val="0099410E"/>
    <w:rsid w:val="009B0A0C"/>
    <w:rsid w:val="009B1BBE"/>
    <w:rsid w:val="009C18AD"/>
    <w:rsid w:val="009C6F5D"/>
    <w:rsid w:val="009D5AEF"/>
    <w:rsid w:val="009D6DAA"/>
    <w:rsid w:val="009E1569"/>
    <w:rsid w:val="009E2E6E"/>
    <w:rsid w:val="009E4947"/>
    <w:rsid w:val="009F7A48"/>
    <w:rsid w:val="00A03B1F"/>
    <w:rsid w:val="00A06894"/>
    <w:rsid w:val="00A122C0"/>
    <w:rsid w:val="00A22324"/>
    <w:rsid w:val="00A34044"/>
    <w:rsid w:val="00A3460D"/>
    <w:rsid w:val="00A3723F"/>
    <w:rsid w:val="00A440D0"/>
    <w:rsid w:val="00A45773"/>
    <w:rsid w:val="00A60924"/>
    <w:rsid w:val="00A67507"/>
    <w:rsid w:val="00A76FDF"/>
    <w:rsid w:val="00A96F26"/>
    <w:rsid w:val="00AA23E8"/>
    <w:rsid w:val="00AA3B79"/>
    <w:rsid w:val="00AA51D5"/>
    <w:rsid w:val="00AA59B7"/>
    <w:rsid w:val="00AD7337"/>
    <w:rsid w:val="00AF2D24"/>
    <w:rsid w:val="00B23B56"/>
    <w:rsid w:val="00B26B09"/>
    <w:rsid w:val="00B4304E"/>
    <w:rsid w:val="00B53E59"/>
    <w:rsid w:val="00B62A26"/>
    <w:rsid w:val="00B82BA7"/>
    <w:rsid w:val="00BA7139"/>
    <w:rsid w:val="00BB76A2"/>
    <w:rsid w:val="00BC41DA"/>
    <w:rsid w:val="00BC451C"/>
    <w:rsid w:val="00BC6F95"/>
    <w:rsid w:val="00BE4FC9"/>
    <w:rsid w:val="00BE7462"/>
    <w:rsid w:val="00BE7C6B"/>
    <w:rsid w:val="00BF5977"/>
    <w:rsid w:val="00C01A25"/>
    <w:rsid w:val="00C03668"/>
    <w:rsid w:val="00C05167"/>
    <w:rsid w:val="00C0749C"/>
    <w:rsid w:val="00C22612"/>
    <w:rsid w:val="00C36F4A"/>
    <w:rsid w:val="00C40899"/>
    <w:rsid w:val="00C52DE7"/>
    <w:rsid w:val="00C55BAD"/>
    <w:rsid w:val="00C55E9E"/>
    <w:rsid w:val="00C62C28"/>
    <w:rsid w:val="00C67C4E"/>
    <w:rsid w:val="00C770C2"/>
    <w:rsid w:val="00C86589"/>
    <w:rsid w:val="00C953F0"/>
    <w:rsid w:val="00CB4DBE"/>
    <w:rsid w:val="00CC0D31"/>
    <w:rsid w:val="00CF4896"/>
    <w:rsid w:val="00D13D68"/>
    <w:rsid w:val="00D166B5"/>
    <w:rsid w:val="00D23A75"/>
    <w:rsid w:val="00D550B0"/>
    <w:rsid w:val="00D55708"/>
    <w:rsid w:val="00D6672C"/>
    <w:rsid w:val="00D722A8"/>
    <w:rsid w:val="00D819C7"/>
    <w:rsid w:val="00D91B63"/>
    <w:rsid w:val="00DA3B34"/>
    <w:rsid w:val="00DB25AA"/>
    <w:rsid w:val="00DB60F2"/>
    <w:rsid w:val="00DC34E2"/>
    <w:rsid w:val="00DC5971"/>
    <w:rsid w:val="00DC639E"/>
    <w:rsid w:val="00DC6681"/>
    <w:rsid w:val="00DF07C3"/>
    <w:rsid w:val="00E14D38"/>
    <w:rsid w:val="00E21871"/>
    <w:rsid w:val="00E66504"/>
    <w:rsid w:val="00E96B29"/>
    <w:rsid w:val="00EA6FB9"/>
    <w:rsid w:val="00EC0791"/>
    <w:rsid w:val="00ED053D"/>
    <w:rsid w:val="00EE50DC"/>
    <w:rsid w:val="00EF18D3"/>
    <w:rsid w:val="00EF6178"/>
    <w:rsid w:val="00F12282"/>
    <w:rsid w:val="00F22FA5"/>
    <w:rsid w:val="00F43B4A"/>
    <w:rsid w:val="00F703C5"/>
    <w:rsid w:val="00F80325"/>
    <w:rsid w:val="00F80E6D"/>
    <w:rsid w:val="00F81A07"/>
    <w:rsid w:val="00F83291"/>
    <w:rsid w:val="00F87F0C"/>
    <w:rsid w:val="00F93230"/>
    <w:rsid w:val="00FA3C87"/>
    <w:rsid w:val="00FA3FCB"/>
    <w:rsid w:val="00FA435B"/>
    <w:rsid w:val="00FB5366"/>
    <w:rsid w:val="00FC2755"/>
    <w:rsid w:val="00FC2F8E"/>
    <w:rsid w:val="00FC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1FA6F9"/>
  <w15:docId w15:val="{2AEDE1FB-A8DB-4855-8196-69B684C8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2FA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22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FB"/>
    <w:pPr>
      <w:ind w:left="720"/>
      <w:contextualSpacing/>
    </w:pPr>
  </w:style>
  <w:style w:type="paragraph" w:styleId="BalloonText">
    <w:name w:val="Balloon Text"/>
    <w:basedOn w:val="Normal"/>
    <w:link w:val="BalloonTextChar"/>
    <w:uiPriority w:val="99"/>
    <w:semiHidden/>
    <w:unhideWhenUsed/>
    <w:rsid w:val="007E4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956"/>
    <w:rPr>
      <w:rFonts w:ascii="Segoe UI" w:hAnsi="Segoe UI" w:cs="Segoe UI"/>
      <w:sz w:val="18"/>
      <w:szCs w:val="18"/>
    </w:rPr>
  </w:style>
  <w:style w:type="character" w:styleId="PlaceholderText">
    <w:name w:val="Placeholder Text"/>
    <w:basedOn w:val="DefaultParagraphFont"/>
    <w:uiPriority w:val="99"/>
    <w:semiHidden/>
    <w:rsid w:val="007E4956"/>
    <w:rPr>
      <w:color w:val="808080"/>
    </w:rPr>
  </w:style>
  <w:style w:type="character" w:styleId="Hyperlink">
    <w:name w:val="Hyperlink"/>
    <w:basedOn w:val="DefaultParagraphFont"/>
    <w:uiPriority w:val="99"/>
    <w:unhideWhenUsed/>
    <w:rsid w:val="004D28BC"/>
    <w:rPr>
      <w:color w:val="0563C1" w:themeColor="hyperlink"/>
      <w:u w:val="single"/>
    </w:rPr>
  </w:style>
  <w:style w:type="character" w:styleId="FollowedHyperlink">
    <w:name w:val="FollowedHyperlink"/>
    <w:basedOn w:val="DefaultParagraphFont"/>
    <w:uiPriority w:val="99"/>
    <w:semiHidden/>
    <w:unhideWhenUsed/>
    <w:rsid w:val="00DF07C3"/>
    <w:rPr>
      <w:color w:val="954F72" w:themeColor="followedHyperlink"/>
      <w:u w:val="single"/>
    </w:rPr>
  </w:style>
  <w:style w:type="paragraph" w:styleId="Header">
    <w:name w:val="header"/>
    <w:basedOn w:val="Normal"/>
    <w:link w:val="HeaderChar"/>
    <w:unhideWhenUsed/>
    <w:rsid w:val="00AF2D24"/>
    <w:pPr>
      <w:tabs>
        <w:tab w:val="center" w:pos="4513"/>
        <w:tab w:val="right" w:pos="9026"/>
      </w:tabs>
      <w:spacing w:after="0" w:line="240" w:lineRule="auto"/>
    </w:pPr>
  </w:style>
  <w:style w:type="character" w:customStyle="1" w:styleId="HeaderChar">
    <w:name w:val="Header Char"/>
    <w:basedOn w:val="DefaultParagraphFont"/>
    <w:link w:val="Header"/>
    <w:rsid w:val="00AF2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B95F0958-5B41-4829-8245-67CDD60C1D84}"/>
      </w:docPartPr>
      <w:docPartBody>
        <w:p w:rsidR="00B30C13" w:rsidRDefault="00735623">
          <w:r w:rsidRPr="00BA16E6">
            <w:rPr>
              <w:rStyle w:val="PlaceholderText"/>
            </w:rPr>
            <w:t>Choose an item.</w:t>
          </w:r>
        </w:p>
      </w:docPartBody>
    </w:docPart>
    <w:docPart>
      <w:docPartPr>
        <w:name w:val="08F107E588EE48BE9086A3654CFB0926"/>
        <w:category>
          <w:name w:val="General"/>
          <w:gallery w:val="placeholder"/>
        </w:category>
        <w:types>
          <w:type w:val="bbPlcHdr"/>
        </w:types>
        <w:behaviors>
          <w:behavior w:val="content"/>
        </w:behaviors>
        <w:guid w:val="{411E5282-3064-407B-AA5C-5F3E65D3E354}"/>
      </w:docPartPr>
      <w:docPartBody>
        <w:p w:rsidR="00B30C13" w:rsidRDefault="00735623" w:rsidP="00735623">
          <w:pPr>
            <w:pStyle w:val="08F107E588EE48BE9086A3654CFB0926"/>
          </w:pPr>
          <w:r w:rsidRPr="00BA16E6">
            <w:rPr>
              <w:rStyle w:val="PlaceholderText"/>
            </w:rPr>
            <w:t>Choose an item.</w:t>
          </w:r>
        </w:p>
      </w:docPartBody>
    </w:docPart>
    <w:docPart>
      <w:docPartPr>
        <w:name w:val="A2F4D1B36C284331B52C51454CFACCC6"/>
        <w:category>
          <w:name w:val="General"/>
          <w:gallery w:val="placeholder"/>
        </w:category>
        <w:types>
          <w:type w:val="bbPlcHdr"/>
        </w:types>
        <w:behaviors>
          <w:behavior w:val="content"/>
        </w:behaviors>
        <w:guid w:val="{AD7BDD4F-A295-4BC9-A772-93C2AA07517E}"/>
      </w:docPartPr>
      <w:docPartBody>
        <w:p w:rsidR="00B30C13" w:rsidRDefault="00735623" w:rsidP="00735623">
          <w:pPr>
            <w:pStyle w:val="A2F4D1B36C284331B52C51454CFACCC6"/>
          </w:pPr>
          <w:r w:rsidRPr="00BA16E6">
            <w:rPr>
              <w:rStyle w:val="PlaceholderText"/>
            </w:rPr>
            <w:t>Choose an item.</w:t>
          </w:r>
        </w:p>
      </w:docPartBody>
    </w:docPart>
    <w:docPart>
      <w:docPartPr>
        <w:name w:val="77ED199D3B3640CCAF2164C2FFED7D4A"/>
        <w:category>
          <w:name w:val="General"/>
          <w:gallery w:val="placeholder"/>
        </w:category>
        <w:types>
          <w:type w:val="bbPlcHdr"/>
        </w:types>
        <w:behaviors>
          <w:behavior w:val="content"/>
        </w:behaviors>
        <w:guid w:val="{F56D323F-FCE5-4405-B2DA-BA14DC68A245}"/>
      </w:docPartPr>
      <w:docPartBody>
        <w:p w:rsidR="00B30C13" w:rsidRDefault="00735623" w:rsidP="00735623">
          <w:pPr>
            <w:pStyle w:val="77ED199D3B3640CCAF2164C2FFED7D4A"/>
          </w:pPr>
          <w:r w:rsidRPr="00BA16E6">
            <w:rPr>
              <w:rStyle w:val="PlaceholderText"/>
            </w:rPr>
            <w:t>Choose an item.</w:t>
          </w:r>
        </w:p>
      </w:docPartBody>
    </w:docPart>
    <w:docPart>
      <w:docPartPr>
        <w:name w:val="27D962E1BD894CC39A94F6A1DEDB06FF"/>
        <w:category>
          <w:name w:val="General"/>
          <w:gallery w:val="placeholder"/>
        </w:category>
        <w:types>
          <w:type w:val="bbPlcHdr"/>
        </w:types>
        <w:behaviors>
          <w:behavior w:val="content"/>
        </w:behaviors>
        <w:guid w:val="{F7F656F2-0E41-4E1F-A17C-3305F3D8C4B7}"/>
      </w:docPartPr>
      <w:docPartBody>
        <w:p w:rsidR="006A27D2" w:rsidRDefault="00D012AB" w:rsidP="00D012AB">
          <w:pPr>
            <w:pStyle w:val="27D962E1BD894CC39A94F6A1DEDB06FF"/>
          </w:pPr>
          <w:r w:rsidRPr="00A1380C">
            <w:rPr>
              <w:rStyle w:val="PlaceholderText"/>
            </w:rPr>
            <w:t>Choose an item.</w:t>
          </w:r>
        </w:p>
      </w:docPartBody>
    </w:docPart>
    <w:docPart>
      <w:docPartPr>
        <w:name w:val="E200935BA94243449E8A871B90C26FDD"/>
        <w:category>
          <w:name w:val="General"/>
          <w:gallery w:val="placeholder"/>
        </w:category>
        <w:types>
          <w:type w:val="bbPlcHdr"/>
        </w:types>
        <w:behaviors>
          <w:behavior w:val="content"/>
        </w:behaviors>
        <w:guid w:val="{54E97DB4-666A-425F-803E-C7E8C070D55C}"/>
      </w:docPartPr>
      <w:docPartBody>
        <w:p w:rsidR="006A27D2" w:rsidRDefault="00D012AB" w:rsidP="00D012AB">
          <w:pPr>
            <w:pStyle w:val="E200935BA94243449E8A871B90C26FDD"/>
          </w:pPr>
          <w:r w:rsidRPr="00A1380C">
            <w:rPr>
              <w:rStyle w:val="PlaceholderText"/>
            </w:rPr>
            <w:t>Choose an item.</w:t>
          </w:r>
        </w:p>
      </w:docPartBody>
    </w:docPart>
    <w:docPart>
      <w:docPartPr>
        <w:name w:val="4D8D1ED84A0D4DBA96D61E7068123C35"/>
        <w:category>
          <w:name w:val="General"/>
          <w:gallery w:val="placeholder"/>
        </w:category>
        <w:types>
          <w:type w:val="bbPlcHdr"/>
        </w:types>
        <w:behaviors>
          <w:behavior w:val="content"/>
        </w:behaviors>
        <w:guid w:val="{F877B61F-0330-48FC-B9D5-AD74BE0AEC90}"/>
      </w:docPartPr>
      <w:docPartBody>
        <w:p w:rsidR="00C13D1E" w:rsidRDefault="003760D5" w:rsidP="003760D5">
          <w:pPr>
            <w:pStyle w:val="4D8D1ED84A0D4DBA96D61E7068123C35"/>
          </w:pPr>
          <w:r w:rsidRPr="00BA16E6">
            <w:rPr>
              <w:rStyle w:val="PlaceholderText"/>
            </w:rPr>
            <w:t>Choose an item.</w:t>
          </w:r>
        </w:p>
      </w:docPartBody>
    </w:docPart>
    <w:docPart>
      <w:docPartPr>
        <w:name w:val="0601E94E6E024FE79C5C465845355171"/>
        <w:category>
          <w:name w:val="General"/>
          <w:gallery w:val="placeholder"/>
        </w:category>
        <w:types>
          <w:type w:val="bbPlcHdr"/>
        </w:types>
        <w:behaviors>
          <w:behavior w:val="content"/>
        </w:behaviors>
        <w:guid w:val="{C7688B8E-9251-4F08-BCE6-5DE84AEAF2F5}"/>
      </w:docPartPr>
      <w:docPartBody>
        <w:p w:rsidR="00C13D1E" w:rsidRDefault="003760D5" w:rsidP="003760D5">
          <w:pPr>
            <w:pStyle w:val="0601E94E6E024FE79C5C465845355171"/>
          </w:pPr>
          <w:r w:rsidRPr="00BA16E6">
            <w:rPr>
              <w:rStyle w:val="PlaceholderText"/>
            </w:rPr>
            <w:t>Choose an item.</w:t>
          </w:r>
        </w:p>
      </w:docPartBody>
    </w:docPart>
    <w:docPart>
      <w:docPartPr>
        <w:name w:val="A0F76CFC4A7D42A889C9827C6C0D6A19"/>
        <w:category>
          <w:name w:val="General"/>
          <w:gallery w:val="placeholder"/>
        </w:category>
        <w:types>
          <w:type w:val="bbPlcHdr"/>
        </w:types>
        <w:behaviors>
          <w:behavior w:val="content"/>
        </w:behaviors>
        <w:guid w:val="{AC52AEB9-9EB1-49FE-8337-C17328B9066B}"/>
      </w:docPartPr>
      <w:docPartBody>
        <w:p w:rsidR="00C13D1E" w:rsidRDefault="003760D5" w:rsidP="003760D5">
          <w:pPr>
            <w:pStyle w:val="A0F76CFC4A7D42A889C9827C6C0D6A19"/>
          </w:pPr>
          <w:r w:rsidRPr="00BA16E6">
            <w:rPr>
              <w:rStyle w:val="PlaceholderText"/>
            </w:rPr>
            <w:t>Choose an item.</w:t>
          </w:r>
        </w:p>
      </w:docPartBody>
    </w:docPart>
    <w:docPart>
      <w:docPartPr>
        <w:name w:val="1469EB2F84614502AB3F5DF931B91CD5"/>
        <w:category>
          <w:name w:val="General"/>
          <w:gallery w:val="placeholder"/>
        </w:category>
        <w:types>
          <w:type w:val="bbPlcHdr"/>
        </w:types>
        <w:behaviors>
          <w:behavior w:val="content"/>
        </w:behaviors>
        <w:guid w:val="{E3A1BACF-8AAF-4571-BDE4-20F3714D3A24}"/>
      </w:docPartPr>
      <w:docPartBody>
        <w:p w:rsidR="00C13D1E" w:rsidRDefault="003760D5" w:rsidP="003760D5">
          <w:pPr>
            <w:pStyle w:val="1469EB2F84614502AB3F5DF931B91CD5"/>
          </w:pPr>
          <w:r w:rsidRPr="00BA16E6">
            <w:rPr>
              <w:rStyle w:val="PlaceholderText"/>
            </w:rPr>
            <w:t>Choose an item.</w:t>
          </w:r>
        </w:p>
      </w:docPartBody>
    </w:docPart>
    <w:docPart>
      <w:docPartPr>
        <w:name w:val="5CE193566B944E34926AF1FE45294BE0"/>
        <w:category>
          <w:name w:val="General"/>
          <w:gallery w:val="placeholder"/>
        </w:category>
        <w:types>
          <w:type w:val="bbPlcHdr"/>
        </w:types>
        <w:behaviors>
          <w:behavior w:val="content"/>
        </w:behaviors>
        <w:guid w:val="{CB9E13BF-EAF3-4E88-AD31-BCCDD3779CED}"/>
      </w:docPartPr>
      <w:docPartBody>
        <w:p w:rsidR="00C13D1E" w:rsidRDefault="003760D5" w:rsidP="003760D5">
          <w:pPr>
            <w:pStyle w:val="5CE193566B944E34926AF1FE45294BE0"/>
          </w:pPr>
          <w:r w:rsidRPr="00A1380C">
            <w:rPr>
              <w:rStyle w:val="PlaceholderText"/>
            </w:rPr>
            <w:t>Choose an item.</w:t>
          </w:r>
        </w:p>
      </w:docPartBody>
    </w:docPart>
    <w:docPart>
      <w:docPartPr>
        <w:name w:val="19DC732EDFBD45A5820B6D29E7C46B66"/>
        <w:category>
          <w:name w:val="General"/>
          <w:gallery w:val="placeholder"/>
        </w:category>
        <w:types>
          <w:type w:val="bbPlcHdr"/>
        </w:types>
        <w:behaviors>
          <w:behavior w:val="content"/>
        </w:behaviors>
        <w:guid w:val="{A8A2E59F-9B8B-4783-B865-1A1579239889}"/>
      </w:docPartPr>
      <w:docPartBody>
        <w:p w:rsidR="00C13D1E" w:rsidRDefault="003760D5" w:rsidP="003760D5">
          <w:pPr>
            <w:pStyle w:val="19DC732EDFBD45A5820B6D29E7C46B66"/>
          </w:pPr>
          <w:r w:rsidRPr="00A1380C">
            <w:rPr>
              <w:rStyle w:val="PlaceholderText"/>
            </w:rPr>
            <w:t>Choose an item.</w:t>
          </w:r>
        </w:p>
      </w:docPartBody>
    </w:docPart>
    <w:docPart>
      <w:docPartPr>
        <w:name w:val="9699FB56077A448DB0D0C5AD6392D956"/>
        <w:category>
          <w:name w:val="General"/>
          <w:gallery w:val="placeholder"/>
        </w:category>
        <w:types>
          <w:type w:val="bbPlcHdr"/>
        </w:types>
        <w:behaviors>
          <w:behavior w:val="content"/>
        </w:behaviors>
        <w:guid w:val="{7EB91979-6984-46A8-B81A-9D2EFDCA88CA}"/>
      </w:docPartPr>
      <w:docPartBody>
        <w:p w:rsidR="00C13D1E" w:rsidRDefault="003760D5" w:rsidP="003760D5">
          <w:pPr>
            <w:pStyle w:val="9699FB56077A448DB0D0C5AD6392D956"/>
          </w:pPr>
          <w:r w:rsidRPr="00BA16E6">
            <w:rPr>
              <w:rStyle w:val="PlaceholderText"/>
            </w:rPr>
            <w:t>Choose an item.</w:t>
          </w:r>
        </w:p>
      </w:docPartBody>
    </w:docPart>
    <w:docPart>
      <w:docPartPr>
        <w:name w:val="F85D661BB8BB4A6D8A28C7FF181AFC2C"/>
        <w:category>
          <w:name w:val="General"/>
          <w:gallery w:val="placeholder"/>
        </w:category>
        <w:types>
          <w:type w:val="bbPlcHdr"/>
        </w:types>
        <w:behaviors>
          <w:behavior w:val="content"/>
        </w:behaviors>
        <w:guid w:val="{CA44E914-2DD2-47E6-8EE6-907C2A6920BA}"/>
      </w:docPartPr>
      <w:docPartBody>
        <w:p w:rsidR="00C13D1E" w:rsidRDefault="003760D5" w:rsidP="003760D5">
          <w:pPr>
            <w:pStyle w:val="F85D661BB8BB4A6D8A28C7FF181AFC2C"/>
          </w:pPr>
          <w:r w:rsidRPr="00BA16E6">
            <w:rPr>
              <w:rStyle w:val="PlaceholderText"/>
            </w:rPr>
            <w:t>Choose an item.</w:t>
          </w:r>
        </w:p>
      </w:docPartBody>
    </w:docPart>
    <w:docPart>
      <w:docPartPr>
        <w:name w:val="D88967AAF484434FB54623294E1A9F7B"/>
        <w:category>
          <w:name w:val="General"/>
          <w:gallery w:val="placeholder"/>
        </w:category>
        <w:types>
          <w:type w:val="bbPlcHdr"/>
        </w:types>
        <w:behaviors>
          <w:behavior w:val="content"/>
        </w:behaviors>
        <w:guid w:val="{7E862B61-9678-47AB-80D8-29B3CFBAA12C}"/>
      </w:docPartPr>
      <w:docPartBody>
        <w:p w:rsidR="00C13D1E" w:rsidRDefault="003760D5" w:rsidP="003760D5">
          <w:pPr>
            <w:pStyle w:val="D88967AAF484434FB54623294E1A9F7B"/>
          </w:pPr>
          <w:r w:rsidRPr="00BA16E6">
            <w:rPr>
              <w:rStyle w:val="PlaceholderText"/>
            </w:rPr>
            <w:t>Choose an item.</w:t>
          </w:r>
        </w:p>
      </w:docPartBody>
    </w:docPart>
    <w:docPart>
      <w:docPartPr>
        <w:name w:val="887E80940A1144D580FBB1F756BE348B"/>
        <w:category>
          <w:name w:val="General"/>
          <w:gallery w:val="placeholder"/>
        </w:category>
        <w:types>
          <w:type w:val="bbPlcHdr"/>
        </w:types>
        <w:behaviors>
          <w:behavior w:val="content"/>
        </w:behaviors>
        <w:guid w:val="{8EE39D53-71F0-40C1-9495-D6038A26E5E4}"/>
      </w:docPartPr>
      <w:docPartBody>
        <w:p w:rsidR="00C13D1E" w:rsidRDefault="003760D5" w:rsidP="003760D5">
          <w:pPr>
            <w:pStyle w:val="887E80940A1144D580FBB1F756BE348B"/>
          </w:pPr>
          <w:r w:rsidRPr="00BA16E6">
            <w:rPr>
              <w:rStyle w:val="PlaceholderText"/>
            </w:rPr>
            <w:t>Choose an item.</w:t>
          </w:r>
        </w:p>
      </w:docPartBody>
    </w:docPart>
    <w:docPart>
      <w:docPartPr>
        <w:name w:val="42BADCD45DC848C2B3D99968950E546C"/>
        <w:category>
          <w:name w:val="General"/>
          <w:gallery w:val="placeholder"/>
        </w:category>
        <w:types>
          <w:type w:val="bbPlcHdr"/>
        </w:types>
        <w:behaviors>
          <w:behavior w:val="content"/>
        </w:behaviors>
        <w:guid w:val="{E7A1C3EB-8CC4-448E-BD38-3CA580F5ED7A}"/>
      </w:docPartPr>
      <w:docPartBody>
        <w:p w:rsidR="00C13D1E" w:rsidRDefault="003760D5" w:rsidP="003760D5">
          <w:pPr>
            <w:pStyle w:val="42BADCD45DC848C2B3D99968950E546C"/>
          </w:pPr>
          <w:r w:rsidRPr="00A1380C">
            <w:rPr>
              <w:rStyle w:val="PlaceholderText"/>
            </w:rPr>
            <w:t>Choose an item.</w:t>
          </w:r>
        </w:p>
      </w:docPartBody>
    </w:docPart>
    <w:docPart>
      <w:docPartPr>
        <w:name w:val="1D009A273DAA4780BE6644F492EE6781"/>
        <w:category>
          <w:name w:val="General"/>
          <w:gallery w:val="placeholder"/>
        </w:category>
        <w:types>
          <w:type w:val="bbPlcHdr"/>
        </w:types>
        <w:behaviors>
          <w:behavior w:val="content"/>
        </w:behaviors>
        <w:guid w:val="{E91C93CD-51C0-40C3-872E-E8EE0A782ED8}"/>
      </w:docPartPr>
      <w:docPartBody>
        <w:p w:rsidR="00C13D1E" w:rsidRDefault="003760D5" w:rsidP="003760D5">
          <w:pPr>
            <w:pStyle w:val="1D009A273DAA4780BE6644F492EE6781"/>
          </w:pPr>
          <w:r w:rsidRPr="00A1380C">
            <w:rPr>
              <w:rStyle w:val="PlaceholderText"/>
            </w:rPr>
            <w:t>Choose an item.</w:t>
          </w:r>
        </w:p>
      </w:docPartBody>
    </w:docPart>
    <w:docPart>
      <w:docPartPr>
        <w:name w:val="4D288063D39F48AF841C9A850060FED0"/>
        <w:category>
          <w:name w:val="General"/>
          <w:gallery w:val="placeholder"/>
        </w:category>
        <w:types>
          <w:type w:val="bbPlcHdr"/>
        </w:types>
        <w:behaviors>
          <w:behavior w:val="content"/>
        </w:behaviors>
        <w:guid w:val="{87997305-106B-4A7A-B634-800CC36395EB}"/>
      </w:docPartPr>
      <w:docPartBody>
        <w:p w:rsidR="00C13D1E" w:rsidRDefault="003760D5" w:rsidP="003760D5">
          <w:pPr>
            <w:pStyle w:val="4D288063D39F48AF841C9A850060FED0"/>
          </w:pPr>
          <w:r w:rsidRPr="00BA16E6">
            <w:rPr>
              <w:rStyle w:val="PlaceholderText"/>
            </w:rPr>
            <w:t>Choose an item.</w:t>
          </w:r>
        </w:p>
      </w:docPartBody>
    </w:docPart>
    <w:docPart>
      <w:docPartPr>
        <w:name w:val="2419B550AD1B48B1BDC89C4807D808CC"/>
        <w:category>
          <w:name w:val="General"/>
          <w:gallery w:val="placeholder"/>
        </w:category>
        <w:types>
          <w:type w:val="bbPlcHdr"/>
        </w:types>
        <w:behaviors>
          <w:behavior w:val="content"/>
        </w:behaviors>
        <w:guid w:val="{39C64904-803F-483C-9DCC-1CEBE52784F8}"/>
      </w:docPartPr>
      <w:docPartBody>
        <w:p w:rsidR="00C13D1E" w:rsidRDefault="003760D5" w:rsidP="003760D5">
          <w:pPr>
            <w:pStyle w:val="2419B550AD1B48B1BDC89C4807D808CC"/>
          </w:pPr>
          <w:r w:rsidRPr="00BA16E6">
            <w:rPr>
              <w:rStyle w:val="PlaceholderText"/>
            </w:rPr>
            <w:t>Choose an item.</w:t>
          </w:r>
        </w:p>
      </w:docPartBody>
    </w:docPart>
    <w:docPart>
      <w:docPartPr>
        <w:name w:val="5956F2DC43D4414EB13F296E4C969517"/>
        <w:category>
          <w:name w:val="General"/>
          <w:gallery w:val="placeholder"/>
        </w:category>
        <w:types>
          <w:type w:val="bbPlcHdr"/>
        </w:types>
        <w:behaviors>
          <w:behavior w:val="content"/>
        </w:behaviors>
        <w:guid w:val="{1C347E1C-D273-48E4-A9D5-56087067EB3B}"/>
      </w:docPartPr>
      <w:docPartBody>
        <w:p w:rsidR="00C13D1E" w:rsidRDefault="003760D5" w:rsidP="003760D5">
          <w:pPr>
            <w:pStyle w:val="5956F2DC43D4414EB13F296E4C969517"/>
          </w:pPr>
          <w:r w:rsidRPr="00BA16E6">
            <w:rPr>
              <w:rStyle w:val="PlaceholderText"/>
            </w:rPr>
            <w:t>Choose an item.</w:t>
          </w:r>
        </w:p>
      </w:docPartBody>
    </w:docPart>
    <w:docPart>
      <w:docPartPr>
        <w:name w:val="52A225CC687E4C1C9684A43B83EB0C2B"/>
        <w:category>
          <w:name w:val="General"/>
          <w:gallery w:val="placeholder"/>
        </w:category>
        <w:types>
          <w:type w:val="bbPlcHdr"/>
        </w:types>
        <w:behaviors>
          <w:behavior w:val="content"/>
        </w:behaviors>
        <w:guid w:val="{11E5DF70-97A2-4B81-A5B3-C52085547652}"/>
      </w:docPartPr>
      <w:docPartBody>
        <w:p w:rsidR="00C13D1E" w:rsidRDefault="003760D5" w:rsidP="003760D5">
          <w:pPr>
            <w:pStyle w:val="52A225CC687E4C1C9684A43B83EB0C2B"/>
          </w:pPr>
          <w:r w:rsidRPr="00BA16E6">
            <w:rPr>
              <w:rStyle w:val="PlaceholderText"/>
            </w:rPr>
            <w:t>Choose an item.</w:t>
          </w:r>
        </w:p>
      </w:docPartBody>
    </w:docPart>
    <w:docPart>
      <w:docPartPr>
        <w:name w:val="5AF6F186AC454F7C857331D64AB87C89"/>
        <w:category>
          <w:name w:val="General"/>
          <w:gallery w:val="placeholder"/>
        </w:category>
        <w:types>
          <w:type w:val="bbPlcHdr"/>
        </w:types>
        <w:behaviors>
          <w:behavior w:val="content"/>
        </w:behaviors>
        <w:guid w:val="{8802914B-D509-433D-AC86-CA28CEEA3F1F}"/>
      </w:docPartPr>
      <w:docPartBody>
        <w:p w:rsidR="00C13D1E" w:rsidRDefault="003760D5" w:rsidP="003760D5">
          <w:pPr>
            <w:pStyle w:val="5AF6F186AC454F7C857331D64AB87C89"/>
          </w:pPr>
          <w:r w:rsidRPr="00A1380C">
            <w:rPr>
              <w:rStyle w:val="PlaceholderText"/>
            </w:rPr>
            <w:t>Choose an item.</w:t>
          </w:r>
        </w:p>
      </w:docPartBody>
    </w:docPart>
    <w:docPart>
      <w:docPartPr>
        <w:name w:val="30901C3D1AFC48459EC746FEF6EBD17A"/>
        <w:category>
          <w:name w:val="General"/>
          <w:gallery w:val="placeholder"/>
        </w:category>
        <w:types>
          <w:type w:val="bbPlcHdr"/>
        </w:types>
        <w:behaviors>
          <w:behavior w:val="content"/>
        </w:behaviors>
        <w:guid w:val="{05320B51-3740-4BE2-A9DC-16BA4D48D8F1}"/>
      </w:docPartPr>
      <w:docPartBody>
        <w:p w:rsidR="00C13D1E" w:rsidRDefault="003760D5" w:rsidP="003760D5">
          <w:pPr>
            <w:pStyle w:val="30901C3D1AFC48459EC746FEF6EBD17A"/>
          </w:pPr>
          <w:r w:rsidRPr="00A1380C">
            <w:rPr>
              <w:rStyle w:val="PlaceholderText"/>
            </w:rPr>
            <w:t>Choose an item.</w:t>
          </w:r>
        </w:p>
      </w:docPartBody>
    </w:docPart>
    <w:docPart>
      <w:docPartPr>
        <w:name w:val="C81005167BCE4566A2EAADA052B980A9"/>
        <w:category>
          <w:name w:val="General"/>
          <w:gallery w:val="placeholder"/>
        </w:category>
        <w:types>
          <w:type w:val="bbPlcHdr"/>
        </w:types>
        <w:behaviors>
          <w:behavior w:val="content"/>
        </w:behaviors>
        <w:guid w:val="{B65B0756-C4CE-4A21-B58F-020A45051EA3}"/>
      </w:docPartPr>
      <w:docPartBody>
        <w:p w:rsidR="00C13D1E" w:rsidRDefault="003760D5" w:rsidP="003760D5">
          <w:pPr>
            <w:pStyle w:val="C81005167BCE4566A2EAADA052B980A9"/>
          </w:pPr>
          <w:r w:rsidRPr="00BA16E6">
            <w:rPr>
              <w:rStyle w:val="PlaceholderText"/>
            </w:rPr>
            <w:t>Choose an item.</w:t>
          </w:r>
        </w:p>
      </w:docPartBody>
    </w:docPart>
    <w:docPart>
      <w:docPartPr>
        <w:name w:val="F54D68CADF284FD598AB1D178302876B"/>
        <w:category>
          <w:name w:val="General"/>
          <w:gallery w:val="placeholder"/>
        </w:category>
        <w:types>
          <w:type w:val="bbPlcHdr"/>
        </w:types>
        <w:behaviors>
          <w:behavior w:val="content"/>
        </w:behaviors>
        <w:guid w:val="{1AB252FF-57F4-4EB2-8632-717A441723EE}"/>
      </w:docPartPr>
      <w:docPartBody>
        <w:p w:rsidR="00C13D1E" w:rsidRDefault="003760D5" w:rsidP="003760D5">
          <w:pPr>
            <w:pStyle w:val="F54D68CADF284FD598AB1D178302876B"/>
          </w:pPr>
          <w:r w:rsidRPr="00A1380C">
            <w:rPr>
              <w:rStyle w:val="PlaceholderText"/>
            </w:rPr>
            <w:t>Choose an item.</w:t>
          </w:r>
        </w:p>
      </w:docPartBody>
    </w:docPart>
    <w:docPart>
      <w:docPartPr>
        <w:name w:val="5523480F38404BB9829E31B759DA841D"/>
        <w:category>
          <w:name w:val="General"/>
          <w:gallery w:val="placeholder"/>
        </w:category>
        <w:types>
          <w:type w:val="bbPlcHdr"/>
        </w:types>
        <w:behaviors>
          <w:behavior w:val="content"/>
        </w:behaviors>
        <w:guid w:val="{E221E38A-EE5A-490A-8C7F-ACC7809C70DF}"/>
      </w:docPartPr>
      <w:docPartBody>
        <w:p w:rsidR="00CB3E7E" w:rsidRDefault="00C13D1E" w:rsidP="00C13D1E">
          <w:pPr>
            <w:pStyle w:val="5523480F38404BB9829E31B759DA841D"/>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23"/>
    <w:rsid w:val="00246380"/>
    <w:rsid w:val="003760D5"/>
    <w:rsid w:val="003A15E9"/>
    <w:rsid w:val="00585C3B"/>
    <w:rsid w:val="006A27D2"/>
    <w:rsid w:val="00735623"/>
    <w:rsid w:val="007B1940"/>
    <w:rsid w:val="00AE1F8E"/>
    <w:rsid w:val="00B30C13"/>
    <w:rsid w:val="00C13D1E"/>
    <w:rsid w:val="00CB3E7E"/>
    <w:rsid w:val="00D01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D1E"/>
    <w:rPr>
      <w:color w:val="808080"/>
    </w:rPr>
  </w:style>
  <w:style w:type="paragraph" w:customStyle="1" w:styleId="08F107E588EE48BE9086A3654CFB0926">
    <w:name w:val="08F107E588EE48BE9086A3654CFB0926"/>
    <w:rsid w:val="00735623"/>
  </w:style>
  <w:style w:type="paragraph" w:customStyle="1" w:styleId="A2F4D1B36C284331B52C51454CFACCC6">
    <w:name w:val="A2F4D1B36C284331B52C51454CFACCC6"/>
    <w:rsid w:val="00735623"/>
  </w:style>
  <w:style w:type="paragraph" w:customStyle="1" w:styleId="77ED199D3B3640CCAF2164C2FFED7D4A">
    <w:name w:val="77ED199D3B3640CCAF2164C2FFED7D4A"/>
    <w:rsid w:val="00735623"/>
  </w:style>
  <w:style w:type="paragraph" w:customStyle="1" w:styleId="DFDFC23D519B4BFC90CEDDD1BF4C2561">
    <w:name w:val="DFDFC23D519B4BFC90CEDDD1BF4C2561"/>
    <w:rsid w:val="00735623"/>
  </w:style>
  <w:style w:type="paragraph" w:customStyle="1" w:styleId="80A3D41BD3CF4CECA0332C08EFF41E35">
    <w:name w:val="80A3D41BD3CF4CECA0332C08EFF41E35"/>
    <w:rsid w:val="00735623"/>
  </w:style>
  <w:style w:type="paragraph" w:customStyle="1" w:styleId="725BFC6BF43942408EB85F5C24AFEDA8">
    <w:name w:val="725BFC6BF43942408EB85F5C24AFEDA8"/>
    <w:rsid w:val="00735623"/>
  </w:style>
  <w:style w:type="paragraph" w:customStyle="1" w:styleId="0ABCCC8688974B61A18E20A5951B563C">
    <w:name w:val="0ABCCC8688974B61A18E20A5951B563C"/>
    <w:rsid w:val="00735623"/>
  </w:style>
  <w:style w:type="paragraph" w:customStyle="1" w:styleId="7C864FEAD9684244AA0F23E2AFDC961B">
    <w:name w:val="7C864FEAD9684244AA0F23E2AFDC961B"/>
    <w:rsid w:val="00735623"/>
  </w:style>
  <w:style w:type="paragraph" w:customStyle="1" w:styleId="36F7C0B8D282411284C24542D295576B">
    <w:name w:val="36F7C0B8D282411284C24542D295576B"/>
    <w:rsid w:val="00735623"/>
  </w:style>
  <w:style w:type="paragraph" w:customStyle="1" w:styleId="82DD640ADFF84AD69399189CB1A54685">
    <w:name w:val="82DD640ADFF84AD69399189CB1A54685"/>
    <w:rsid w:val="00735623"/>
  </w:style>
  <w:style w:type="paragraph" w:customStyle="1" w:styleId="59774311E99D46BF9331FD8642FD34A6">
    <w:name w:val="59774311E99D46BF9331FD8642FD34A6"/>
    <w:rsid w:val="00B30C13"/>
  </w:style>
  <w:style w:type="paragraph" w:customStyle="1" w:styleId="DAFABD5D880349F09C4D34E3F44086C5">
    <w:name w:val="DAFABD5D880349F09C4D34E3F44086C5"/>
    <w:rsid w:val="00B30C13"/>
  </w:style>
  <w:style w:type="paragraph" w:customStyle="1" w:styleId="3C7F800AEDCB49CBB929E3E9944EE94D">
    <w:name w:val="3C7F800AEDCB49CBB929E3E9944EE94D"/>
    <w:rsid w:val="00B30C13"/>
  </w:style>
  <w:style w:type="paragraph" w:customStyle="1" w:styleId="35D8ED7F3ADA47E2B7C9C20955AA4EF4">
    <w:name w:val="35D8ED7F3ADA47E2B7C9C20955AA4EF4"/>
    <w:rsid w:val="00B30C13"/>
  </w:style>
  <w:style w:type="paragraph" w:customStyle="1" w:styleId="FE0B8EF4D29E4A30AB0FE0537D3E80FA">
    <w:name w:val="FE0B8EF4D29E4A30AB0FE0537D3E80FA"/>
    <w:rsid w:val="00B30C13"/>
  </w:style>
  <w:style w:type="paragraph" w:customStyle="1" w:styleId="4E0D447020BC42449A4A85B240644FA1">
    <w:name w:val="4E0D447020BC42449A4A85B240644FA1"/>
    <w:rsid w:val="00B30C13"/>
  </w:style>
  <w:style w:type="paragraph" w:customStyle="1" w:styleId="C34C0C582F464ECD904E0F11F50F69CE">
    <w:name w:val="C34C0C582F464ECD904E0F11F50F69CE"/>
    <w:rsid w:val="00B30C13"/>
  </w:style>
  <w:style w:type="paragraph" w:customStyle="1" w:styleId="255CD7E74A9F41B1884DF8D5AA09F32F">
    <w:name w:val="255CD7E74A9F41B1884DF8D5AA09F32F"/>
    <w:rsid w:val="00B30C13"/>
  </w:style>
  <w:style w:type="paragraph" w:customStyle="1" w:styleId="B9D0EE9CC21647FB830E0DBAF4AC20DB">
    <w:name w:val="B9D0EE9CC21647FB830E0DBAF4AC20DB"/>
    <w:rsid w:val="003A15E9"/>
  </w:style>
  <w:style w:type="paragraph" w:customStyle="1" w:styleId="408A1CD0CA3F4BA0BE22D63D373A8244">
    <w:name w:val="408A1CD0CA3F4BA0BE22D63D373A8244"/>
    <w:rsid w:val="003A15E9"/>
  </w:style>
  <w:style w:type="paragraph" w:customStyle="1" w:styleId="3E0793F14E684ED9BE440DCCAEFBE579">
    <w:name w:val="3E0793F14E684ED9BE440DCCAEFBE579"/>
    <w:rsid w:val="003A15E9"/>
  </w:style>
  <w:style w:type="paragraph" w:customStyle="1" w:styleId="82390B80A9C943758B4FAD516ECF633D">
    <w:name w:val="82390B80A9C943758B4FAD516ECF633D"/>
    <w:rsid w:val="003A15E9"/>
  </w:style>
  <w:style w:type="paragraph" w:customStyle="1" w:styleId="40A8E81C4BAA4DA9AFB7BEC7E26803DB">
    <w:name w:val="40A8E81C4BAA4DA9AFB7BEC7E26803DB"/>
    <w:rsid w:val="00D012AB"/>
  </w:style>
  <w:style w:type="paragraph" w:customStyle="1" w:styleId="2CDAB76196BF413D941E6C4979594EED">
    <w:name w:val="2CDAB76196BF413D941E6C4979594EED"/>
    <w:rsid w:val="00D012AB"/>
  </w:style>
  <w:style w:type="paragraph" w:customStyle="1" w:styleId="7D4D095C4D704C22B14B6EABDE0FBBC8">
    <w:name w:val="7D4D095C4D704C22B14B6EABDE0FBBC8"/>
    <w:rsid w:val="00D012AB"/>
  </w:style>
  <w:style w:type="paragraph" w:customStyle="1" w:styleId="3933CCBC5DEB454383BD77FBA128D216">
    <w:name w:val="3933CCBC5DEB454383BD77FBA128D216"/>
    <w:rsid w:val="00D012AB"/>
  </w:style>
  <w:style w:type="paragraph" w:customStyle="1" w:styleId="042CA8DDC54B4056BA34145175D2A2BE">
    <w:name w:val="042CA8DDC54B4056BA34145175D2A2BE"/>
    <w:rsid w:val="00D012AB"/>
  </w:style>
  <w:style w:type="paragraph" w:customStyle="1" w:styleId="7D57F08F0E1945418495E199AF2F9AC0">
    <w:name w:val="7D57F08F0E1945418495E199AF2F9AC0"/>
    <w:rsid w:val="00D012AB"/>
  </w:style>
  <w:style w:type="paragraph" w:customStyle="1" w:styleId="27D962E1BD894CC39A94F6A1DEDB06FF">
    <w:name w:val="27D962E1BD894CC39A94F6A1DEDB06FF"/>
    <w:rsid w:val="00D012AB"/>
  </w:style>
  <w:style w:type="paragraph" w:customStyle="1" w:styleId="E200935BA94243449E8A871B90C26FDD">
    <w:name w:val="E200935BA94243449E8A871B90C26FDD"/>
    <w:rsid w:val="00D012AB"/>
  </w:style>
  <w:style w:type="paragraph" w:customStyle="1" w:styleId="B9C58CFD368A436481DC2776DBFA66E3">
    <w:name w:val="B9C58CFD368A436481DC2776DBFA66E3"/>
    <w:rsid w:val="00D012AB"/>
  </w:style>
  <w:style w:type="paragraph" w:customStyle="1" w:styleId="E2BA9D544D27433FB87FD32F0EBB92A2">
    <w:name w:val="E2BA9D544D27433FB87FD32F0EBB92A2"/>
    <w:rsid w:val="00D012AB"/>
  </w:style>
  <w:style w:type="paragraph" w:customStyle="1" w:styleId="CC43779DA64B4B8AB32935BEEA7EAE94">
    <w:name w:val="CC43779DA64B4B8AB32935BEEA7EAE94"/>
    <w:rsid w:val="00D012AB"/>
  </w:style>
  <w:style w:type="paragraph" w:customStyle="1" w:styleId="2EB5C43C5E084786AB9580E3D01B448C">
    <w:name w:val="2EB5C43C5E084786AB9580E3D01B448C"/>
    <w:rsid w:val="00D012AB"/>
  </w:style>
  <w:style w:type="paragraph" w:customStyle="1" w:styleId="3E50F8445552480783C809DA12418D41">
    <w:name w:val="3E50F8445552480783C809DA12418D41"/>
    <w:rsid w:val="00246380"/>
  </w:style>
  <w:style w:type="paragraph" w:customStyle="1" w:styleId="EA2298F61F114BD2BE01BE647B7CE34F">
    <w:name w:val="EA2298F61F114BD2BE01BE647B7CE34F"/>
    <w:rsid w:val="00246380"/>
  </w:style>
  <w:style w:type="paragraph" w:customStyle="1" w:styleId="A5872F3C14CE4401BFBA94DEA53F855C">
    <w:name w:val="A5872F3C14CE4401BFBA94DEA53F855C"/>
    <w:rsid w:val="00246380"/>
  </w:style>
  <w:style w:type="paragraph" w:customStyle="1" w:styleId="D91C5481E7024A36B905408A996FCF7B">
    <w:name w:val="D91C5481E7024A36B905408A996FCF7B"/>
    <w:rsid w:val="00246380"/>
  </w:style>
  <w:style w:type="paragraph" w:customStyle="1" w:styleId="E7E40B2D24414710896EB57A461F145D">
    <w:name w:val="E7E40B2D24414710896EB57A461F145D"/>
    <w:rsid w:val="00246380"/>
  </w:style>
  <w:style w:type="paragraph" w:customStyle="1" w:styleId="CD2452F32DAF47EEB34E81B2C417616D">
    <w:name w:val="CD2452F32DAF47EEB34E81B2C417616D"/>
    <w:rsid w:val="00246380"/>
  </w:style>
  <w:style w:type="paragraph" w:customStyle="1" w:styleId="96EF4BF557274C3C8D315E82F9ECFC41">
    <w:name w:val="96EF4BF557274C3C8D315E82F9ECFC41"/>
    <w:rsid w:val="00246380"/>
  </w:style>
  <w:style w:type="paragraph" w:customStyle="1" w:styleId="E0066EE8056E4FFE84809AD9956E955A">
    <w:name w:val="E0066EE8056E4FFE84809AD9956E955A"/>
    <w:rsid w:val="00246380"/>
  </w:style>
  <w:style w:type="paragraph" w:customStyle="1" w:styleId="08E491E12DC7411CA33912D7B2595B91">
    <w:name w:val="08E491E12DC7411CA33912D7B2595B91"/>
    <w:rsid w:val="00246380"/>
  </w:style>
  <w:style w:type="paragraph" w:customStyle="1" w:styleId="D79D09E30B2542B49B573872EB8476AA">
    <w:name w:val="D79D09E30B2542B49B573872EB8476AA"/>
    <w:rsid w:val="00246380"/>
  </w:style>
  <w:style w:type="paragraph" w:customStyle="1" w:styleId="8E029F26994042168D1BDB3CDC587CDD">
    <w:name w:val="8E029F26994042168D1BDB3CDC587CDD"/>
    <w:rsid w:val="00246380"/>
  </w:style>
  <w:style w:type="paragraph" w:customStyle="1" w:styleId="86232B74915041119673EA973EACB13B">
    <w:name w:val="86232B74915041119673EA973EACB13B"/>
    <w:rsid w:val="00246380"/>
  </w:style>
  <w:style w:type="paragraph" w:customStyle="1" w:styleId="3E82F5452DD04D66B5F36E68FC319B4C">
    <w:name w:val="3E82F5452DD04D66B5F36E68FC319B4C"/>
    <w:rsid w:val="00246380"/>
  </w:style>
  <w:style w:type="paragraph" w:customStyle="1" w:styleId="26600AF591E94D14BA11B970666B608C">
    <w:name w:val="26600AF591E94D14BA11B970666B608C"/>
    <w:rsid w:val="00246380"/>
  </w:style>
  <w:style w:type="paragraph" w:customStyle="1" w:styleId="E06FDAB7CFEB40C3AF1A69015E695A14">
    <w:name w:val="E06FDAB7CFEB40C3AF1A69015E695A14"/>
    <w:rsid w:val="00246380"/>
  </w:style>
  <w:style w:type="paragraph" w:customStyle="1" w:styleId="04E21EC66C5A4893B4CA36BED589C0F6">
    <w:name w:val="04E21EC66C5A4893B4CA36BED589C0F6"/>
    <w:rsid w:val="00246380"/>
  </w:style>
  <w:style w:type="paragraph" w:customStyle="1" w:styleId="D59C7AE111B64C75B85FBC6C451A524A">
    <w:name w:val="D59C7AE111B64C75B85FBC6C451A524A"/>
    <w:rsid w:val="00246380"/>
  </w:style>
  <w:style w:type="paragraph" w:customStyle="1" w:styleId="3D274F6854A34C60A74496C69C6C7403">
    <w:name w:val="3D274F6854A34C60A74496C69C6C7403"/>
    <w:rsid w:val="00246380"/>
  </w:style>
  <w:style w:type="paragraph" w:customStyle="1" w:styleId="0499C4A9995E4617B09A63D09E7FD4DD">
    <w:name w:val="0499C4A9995E4617B09A63D09E7FD4DD"/>
    <w:rsid w:val="00246380"/>
  </w:style>
  <w:style w:type="paragraph" w:customStyle="1" w:styleId="70A84AA9FC5B47BDA4B6C4F65E478ABB">
    <w:name w:val="70A84AA9FC5B47BDA4B6C4F65E478ABB"/>
    <w:rsid w:val="00246380"/>
  </w:style>
  <w:style w:type="paragraph" w:customStyle="1" w:styleId="6D5687E26E97463895F1D5C50BF0838F">
    <w:name w:val="6D5687E26E97463895F1D5C50BF0838F"/>
    <w:rsid w:val="00246380"/>
  </w:style>
  <w:style w:type="paragraph" w:customStyle="1" w:styleId="7C0776561E1C4F54B35EDDC9F31DBDE6">
    <w:name w:val="7C0776561E1C4F54B35EDDC9F31DBDE6"/>
    <w:rsid w:val="00246380"/>
  </w:style>
  <w:style w:type="paragraph" w:customStyle="1" w:styleId="D5AF158FA90947E2AC946CF8D82AD855">
    <w:name w:val="D5AF158FA90947E2AC946CF8D82AD855"/>
    <w:rsid w:val="00246380"/>
  </w:style>
  <w:style w:type="paragraph" w:customStyle="1" w:styleId="EBE156806FCF4C5AABAC522150B79DB7">
    <w:name w:val="EBE156806FCF4C5AABAC522150B79DB7"/>
    <w:rsid w:val="00246380"/>
  </w:style>
  <w:style w:type="paragraph" w:customStyle="1" w:styleId="856A6F38CA374841B8A6EAC0A45DD0C5">
    <w:name w:val="856A6F38CA374841B8A6EAC0A45DD0C5"/>
    <w:rsid w:val="00246380"/>
  </w:style>
  <w:style w:type="paragraph" w:customStyle="1" w:styleId="EA5A77FA23714B79814C29A5D3CD173B">
    <w:name w:val="EA5A77FA23714B79814C29A5D3CD173B"/>
    <w:rsid w:val="00246380"/>
  </w:style>
  <w:style w:type="paragraph" w:customStyle="1" w:styleId="13CA0FCFD9B14072A6B20B242FB54434">
    <w:name w:val="13CA0FCFD9B14072A6B20B242FB54434"/>
    <w:rsid w:val="00246380"/>
  </w:style>
  <w:style w:type="paragraph" w:customStyle="1" w:styleId="B03702AE61434F67AA72D5A32B49F72D">
    <w:name w:val="B03702AE61434F67AA72D5A32B49F72D"/>
    <w:rsid w:val="00246380"/>
  </w:style>
  <w:style w:type="paragraph" w:customStyle="1" w:styleId="F07DDA8032D24FE780238A8213011D90">
    <w:name w:val="F07DDA8032D24FE780238A8213011D90"/>
    <w:rsid w:val="00246380"/>
  </w:style>
  <w:style w:type="paragraph" w:customStyle="1" w:styleId="5958F5F32180470497AD4B56CF410ED0">
    <w:name w:val="5958F5F32180470497AD4B56CF410ED0"/>
    <w:rsid w:val="00246380"/>
  </w:style>
  <w:style w:type="paragraph" w:customStyle="1" w:styleId="2993B93602134B698032811AE520C18D">
    <w:name w:val="2993B93602134B698032811AE520C18D"/>
    <w:rsid w:val="00246380"/>
  </w:style>
  <w:style w:type="paragraph" w:customStyle="1" w:styleId="AD890C3FCC6749418DA4C6681D8B4C14">
    <w:name w:val="AD890C3FCC6749418DA4C6681D8B4C14"/>
    <w:rsid w:val="00246380"/>
  </w:style>
  <w:style w:type="paragraph" w:customStyle="1" w:styleId="89DC0C478522458EBF6A214CD8E68E92">
    <w:name w:val="89DC0C478522458EBF6A214CD8E68E92"/>
    <w:rsid w:val="00246380"/>
  </w:style>
  <w:style w:type="paragraph" w:customStyle="1" w:styleId="7A193AE5AE324A6E851707B1CD0F227D">
    <w:name w:val="7A193AE5AE324A6E851707B1CD0F227D"/>
    <w:rsid w:val="00246380"/>
  </w:style>
  <w:style w:type="paragraph" w:customStyle="1" w:styleId="18B0FF76C36F48E0B7CD40FEFE90672C">
    <w:name w:val="18B0FF76C36F48E0B7CD40FEFE90672C"/>
    <w:rsid w:val="00246380"/>
  </w:style>
  <w:style w:type="paragraph" w:customStyle="1" w:styleId="E675EBF457D34F9B8FF2C1F131F86382">
    <w:name w:val="E675EBF457D34F9B8FF2C1F131F86382"/>
    <w:rsid w:val="00246380"/>
  </w:style>
  <w:style w:type="paragraph" w:customStyle="1" w:styleId="5AE73563C9E24173854D0B2F81FBBE23">
    <w:name w:val="5AE73563C9E24173854D0B2F81FBBE23"/>
    <w:rsid w:val="00246380"/>
  </w:style>
  <w:style w:type="paragraph" w:customStyle="1" w:styleId="86895F065EBF4075BF82FA9341E492BC">
    <w:name w:val="86895F065EBF4075BF82FA9341E492BC"/>
    <w:rsid w:val="00246380"/>
  </w:style>
  <w:style w:type="paragraph" w:customStyle="1" w:styleId="4D8D1ED84A0D4DBA96D61E7068123C35">
    <w:name w:val="4D8D1ED84A0D4DBA96D61E7068123C35"/>
    <w:rsid w:val="003760D5"/>
  </w:style>
  <w:style w:type="paragraph" w:customStyle="1" w:styleId="0601E94E6E024FE79C5C465845355171">
    <w:name w:val="0601E94E6E024FE79C5C465845355171"/>
    <w:rsid w:val="003760D5"/>
  </w:style>
  <w:style w:type="paragraph" w:customStyle="1" w:styleId="A0F76CFC4A7D42A889C9827C6C0D6A19">
    <w:name w:val="A0F76CFC4A7D42A889C9827C6C0D6A19"/>
    <w:rsid w:val="003760D5"/>
  </w:style>
  <w:style w:type="paragraph" w:customStyle="1" w:styleId="1469EB2F84614502AB3F5DF931B91CD5">
    <w:name w:val="1469EB2F84614502AB3F5DF931B91CD5"/>
    <w:rsid w:val="003760D5"/>
  </w:style>
  <w:style w:type="paragraph" w:customStyle="1" w:styleId="5CE193566B944E34926AF1FE45294BE0">
    <w:name w:val="5CE193566B944E34926AF1FE45294BE0"/>
    <w:rsid w:val="003760D5"/>
  </w:style>
  <w:style w:type="paragraph" w:customStyle="1" w:styleId="19DC732EDFBD45A5820B6D29E7C46B66">
    <w:name w:val="19DC732EDFBD45A5820B6D29E7C46B66"/>
    <w:rsid w:val="003760D5"/>
  </w:style>
  <w:style w:type="paragraph" w:customStyle="1" w:styleId="9699FB56077A448DB0D0C5AD6392D956">
    <w:name w:val="9699FB56077A448DB0D0C5AD6392D956"/>
    <w:rsid w:val="003760D5"/>
  </w:style>
  <w:style w:type="paragraph" w:customStyle="1" w:styleId="F85D661BB8BB4A6D8A28C7FF181AFC2C">
    <w:name w:val="F85D661BB8BB4A6D8A28C7FF181AFC2C"/>
    <w:rsid w:val="003760D5"/>
  </w:style>
  <w:style w:type="paragraph" w:customStyle="1" w:styleId="D88967AAF484434FB54623294E1A9F7B">
    <w:name w:val="D88967AAF484434FB54623294E1A9F7B"/>
    <w:rsid w:val="003760D5"/>
  </w:style>
  <w:style w:type="paragraph" w:customStyle="1" w:styleId="887E80940A1144D580FBB1F756BE348B">
    <w:name w:val="887E80940A1144D580FBB1F756BE348B"/>
    <w:rsid w:val="003760D5"/>
  </w:style>
  <w:style w:type="paragraph" w:customStyle="1" w:styleId="42BADCD45DC848C2B3D99968950E546C">
    <w:name w:val="42BADCD45DC848C2B3D99968950E546C"/>
    <w:rsid w:val="003760D5"/>
  </w:style>
  <w:style w:type="paragraph" w:customStyle="1" w:styleId="1D009A273DAA4780BE6644F492EE6781">
    <w:name w:val="1D009A273DAA4780BE6644F492EE6781"/>
    <w:rsid w:val="003760D5"/>
  </w:style>
  <w:style w:type="paragraph" w:customStyle="1" w:styleId="4D288063D39F48AF841C9A850060FED0">
    <w:name w:val="4D288063D39F48AF841C9A850060FED0"/>
    <w:rsid w:val="003760D5"/>
  </w:style>
  <w:style w:type="paragraph" w:customStyle="1" w:styleId="2419B550AD1B48B1BDC89C4807D808CC">
    <w:name w:val="2419B550AD1B48B1BDC89C4807D808CC"/>
    <w:rsid w:val="003760D5"/>
  </w:style>
  <w:style w:type="paragraph" w:customStyle="1" w:styleId="5956F2DC43D4414EB13F296E4C969517">
    <w:name w:val="5956F2DC43D4414EB13F296E4C969517"/>
    <w:rsid w:val="003760D5"/>
  </w:style>
  <w:style w:type="paragraph" w:customStyle="1" w:styleId="52A225CC687E4C1C9684A43B83EB0C2B">
    <w:name w:val="52A225CC687E4C1C9684A43B83EB0C2B"/>
    <w:rsid w:val="003760D5"/>
  </w:style>
  <w:style w:type="paragraph" w:customStyle="1" w:styleId="5AF6F186AC454F7C857331D64AB87C89">
    <w:name w:val="5AF6F186AC454F7C857331D64AB87C89"/>
    <w:rsid w:val="003760D5"/>
  </w:style>
  <w:style w:type="paragraph" w:customStyle="1" w:styleId="30901C3D1AFC48459EC746FEF6EBD17A">
    <w:name w:val="30901C3D1AFC48459EC746FEF6EBD17A"/>
    <w:rsid w:val="003760D5"/>
  </w:style>
  <w:style w:type="paragraph" w:customStyle="1" w:styleId="C81005167BCE4566A2EAADA052B980A9">
    <w:name w:val="C81005167BCE4566A2EAADA052B980A9"/>
    <w:rsid w:val="003760D5"/>
  </w:style>
  <w:style w:type="paragraph" w:customStyle="1" w:styleId="F54D68CADF284FD598AB1D178302876B">
    <w:name w:val="F54D68CADF284FD598AB1D178302876B"/>
    <w:rsid w:val="003760D5"/>
  </w:style>
  <w:style w:type="paragraph" w:customStyle="1" w:styleId="5523480F38404BB9829E31B759DA841D">
    <w:name w:val="5523480F38404BB9829E31B759DA841D"/>
    <w:rsid w:val="00C13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D4CB-0D94-4D55-8B1C-18C65A22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8</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Varrie</dc:creator>
  <cp:lastModifiedBy>Sonia Driscol</cp:lastModifiedBy>
  <cp:revision>18</cp:revision>
  <cp:lastPrinted>2019-05-31T08:08:00Z</cp:lastPrinted>
  <dcterms:created xsi:type="dcterms:W3CDTF">2020-05-21T13:58:00Z</dcterms:created>
  <dcterms:modified xsi:type="dcterms:W3CDTF">2020-07-06T14:28:00Z</dcterms:modified>
</cp:coreProperties>
</file>