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0D" w:rsidRDefault="000C060D" w:rsidP="0083399E">
      <w:pPr>
        <w:spacing w:after="0"/>
        <w:rPr>
          <w:b/>
          <w:sz w:val="28"/>
        </w:rPr>
      </w:pPr>
      <w:bookmarkStart w:id="0" w:name="_GoBack"/>
      <w:bookmarkEnd w:id="0"/>
    </w:p>
    <w:p w:rsidR="00E51615" w:rsidRDefault="00EE6B47" w:rsidP="0083399E">
      <w:pPr>
        <w:spacing w:after="0"/>
        <w:rPr>
          <w:b/>
          <w:sz w:val="28"/>
        </w:rPr>
      </w:pPr>
      <w:r>
        <w:rPr>
          <w:b/>
          <w:sz w:val="28"/>
        </w:rPr>
        <w:t xml:space="preserve">Critical Childcare </w:t>
      </w:r>
      <w:r w:rsidR="00D53703">
        <w:rPr>
          <w:b/>
          <w:sz w:val="28"/>
        </w:rPr>
        <w:t xml:space="preserve"> - </w:t>
      </w:r>
      <w:r>
        <w:rPr>
          <w:b/>
          <w:sz w:val="28"/>
        </w:rPr>
        <w:t>January 2021</w:t>
      </w:r>
    </w:p>
    <w:p w:rsidR="00B630DD" w:rsidRDefault="00B630DD" w:rsidP="00D53703">
      <w:pPr>
        <w:spacing w:after="0"/>
        <w:rPr>
          <w:rFonts w:ascii="Montserrat" w:eastAsia="Times New Roman" w:hAnsi="Montserrat" w:cs="Times New Roman"/>
          <w:color w:val="1A1A1A"/>
          <w:sz w:val="24"/>
          <w:szCs w:val="24"/>
          <w:lang w:val="en" w:eastAsia="en-GB"/>
        </w:rPr>
      </w:pPr>
    </w:p>
    <w:p w:rsidR="000C060D" w:rsidRPr="000C060D" w:rsidRDefault="000C060D" w:rsidP="000C060D">
      <w:pPr>
        <w:spacing w:after="0"/>
        <w:rPr>
          <w:b/>
          <w:sz w:val="24"/>
          <w:szCs w:val="24"/>
          <w:u w:val="single"/>
        </w:rPr>
      </w:pPr>
      <w:r w:rsidRPr="000C060D">
        <w:rPr>
          <w:b/>
          <w:sz w:val="24"/>
          <w:szCs w:val="24"/>
          <w:u w:val="single"/>
        </w:rPr>
        <w:t>Guidance</w:t>
      </w:r>
    </w:p>
    <w:p w:rsidR="00D53703" w:rsidRPr="000C060D" w:rsidRDefault="00B630DD" w:rsidP="000C060D">
      <w:pPr>
        <w:spacing w:after="0"/>
        <w:rPr>
          <w:sz w:val="24"/>
          <w:szCs w:val="24"/>
        </w:rPr>
      </w:pPr>
      <w:r w:rsidRPr="000C060D">
        <w:rPr>
          <w:sz w:val="24"/>
          <w:szCs w:val="24"/>
        </w:rPr>
        <w:t>Schools</w:t>
      </w:r>
      <w:r w:rsidR="00D53703" w:rsidRPr="000C060D">
        <w:rPr>
          <w:sz w:val="24"/>
          <w:szCs w:val="24"/>
        </w:rPr>
        <w:t xml:space="preserve"> and Early Learning and Childcare establishments</w:t>
      </w:r>
      <w:r w:rsidR="00F353B0" w:rsidRPr="000C060D">
        <w:rPr>
          <w:sz w:val="24"/>
          <w:szCs w:val="24"/>
        </w:rPr>
        <w:t xml:space="preserve"> (ELCs) will provide </w:t>
      </w:r>
      <w:r w:rsidR="00D53703" w:rsidRPr="000C060D">
        <w:rPr>
          <w:sz w:val="24"/>
          <w:szCs w:val="24"/>
        </w:rPr>
        <w:t>childcare</w:t>
      </w:r>
      <w:r w:rsidR="00F353B0" w:rsidRPr="000C060D">
        <w:rPr>
          <w:sz w:val="24"/>
          <w:szCs w:val="24"/>
        </w:rPr>
        <w:t xml:space="preserve"> for Key Workers</w:t>
      </w:r>
      <w:r w:rsidRPr="000C060D">
        <w:rPr>
          <w:sz w:val="24"/>
          <w:szCs w:val="24"/>
        </w:rPr>
        <w:t xml:space="preserve">.  This will be available </w:t>
      </w:r>
      <w:r w:rsidR="000C060D">
        <w:rPr>
          <w:sz w:val="24"/>
          <w:szCs w:val="24"/>
        </w:rPr>
        <w:t xml:space="preserve">from 07.01.21 between </w:t>
      </w:r>
      <w:r w:rsidR="000F0C54">
        <w:rPr>
          <w:sz w:val="24"/>
          <w:szCs w:val="24"/>
        </w:rPr>
        <w:t>08.50 and 3.45 / 2.55</w:t>
      </w:r>
      <w:r w:rsidR="00D53703" w:rsidRPr="000C060D">
        <w:rPr>
          <w:sz w:val="24"/>
          <w:szCs w:val="24"/>
        </w:rPr>
        <w:t xml:space="preserve"> hours.</w:t>
      </w:r>
    </w:p>
    <w:p w:rsidR="00D53703" w:rsidRDefault="00D53703" w:rsidP="00D53703">
      <w:pPr>
        <w:spacing w:after="0"/>
        <w:rPr>
          <w:sz w:val="24"/>
          <w:szCs w:val="24"/>
        </w:rPr>
      </w:pPr>
    </w:p>
    <w:p w:rsidR="00B630DD" w:rsidRPr="00B630DD" w:rsidRDefault="0014605C" w:rsidP="00B630DD">
      <w:pPr>
        <w:rPr>
          <w:sz w:val="24"/>
          <w:szCs w:val="24"/>
        </w:rPr>
      </w:pPr>
      <w:r>
        <w:rPr>
          <w:sz w:val="24"/>
          <w:szCs w:val="24"/>
        </w:rPr>
        <w:t>Places are</w:t>
      </w:r>
      <w:r w:rsidR="00D53703" w:rsidRPr="00D53703">
        <w:rPr>
          <w:sz w:val="24"/>
          <w:szCs w:val="24"/>
        </w:rPr>
        <w:t xml:space="preserve"> prioritised and link</w:t>
      </w:r>
      <w:r w:rsidR="000C060D">
        <w:rPr>
          <w:sz w:val="24"/>
          <w:szCs w:val="24"/>
        </w:rPr>
        <w:t>ed to the Key Worker criteria</w:t>
      </w:r>
      <w:r>
        <w:rPr>
          <w:sz w:val="24"/>
          <w:szCs w:val="24"/>
        </w:rPr>
        <w:t xml:space="preserve"> as </w:t>
      </w:r>
      <w:r w:rsidR="00D53703" w:rsidRPr="00D53703">
        <w:rPr>
          <w:sz w:val="24"/>
          <w:szCs w:val="24"/>
        </w:rPr>
        <w:t>defined by the Scottish Governm</w:t>
      </w:r>
      <w:r w:rsidR="00B630DD">
        <w:rPr>
          <w:sz w:val="24"/>
          <w:szCs w:val="24"/>
        </w:rPr>
        <w:t>ent:</w:t>
      </w:r>
    </w:p>
    <w:p w:rsidR="00B630DD" w:rsidRPr="00B630DD" w:rsidRDefault="00B630DD" w:rsidP="00B630DD">
      <w:pPr>
        <w:pStyle w:val="ListParagraph"/>
        <w:numPr>
          <w:ilvl w:val="0"/>
          <w:numId w:val="3"/>
        </w:numPr>
        <w:spacing w:before="120"/>
        <w:rPr>
          <w:sz w:val="24"/>
          <w:szCs w:val="24"/>
        </w:rPr>
      </w:pPr>
      <w:r w:rsidRPr="00B630DD">
        <w:rPr>
          <w:sz w:val="24"/>
          <w:szCs w:val="24"/>
        </w:rPr>
        <w:t>Health and Care workers directly supporting COVID response, and associated staff; Health and Care workers supporting life threatening emergency work, as well as critical primary and community care provision; Energy suppliers (small numbers identified as top priority already); staff providing childcare/learning .</w:t>
      </w:r>
    </w:p>
    <w:p w:rsidR="00B630DD" w:rsidRPr="00B630DD" w:rsidRDefault="00B630DD" w:rsidP="00B630DD">
      <w:pPr>
        <w:pStyle w:val="ListParagraph"/>
        <w:numPr>
          <w:ilvl w:val="0"/>
          <w:numId w:val="3"/>
        </w:numPr>
        <w:spacing w:before="120"/>
        <w:rPr>
          <w:sz w:val="24"/>
          <w:szCs w:val="24"/>
        </w:rPr>
      </w:pPr>
      <w:r w:rsidRPr="00B630DD">
        <w:rPr>
          <w:sz w:val="24"/>
          <w:szCs w:val="24"/>
        </w:rPr>
        <w:t>All other Health and Care workers, and wider public sector workers providing emergency/critical welfare services (for example: fire, police, prisons, social workers), as well as those supporting our Critical National Infrastructure, without whom serious damage to the welfare of the people of Scotland could be caused.</w:t>
      </w:r>
    </w:p>
    <w:p w:rsidR="00B630DD" w:rsidRDefault="00B630DD" w:rsidP="00B630DD">
      <w:pPr>
        <w:pStyle w:val="ListParagraph"/>
        <w:numPr>
          <w:ilvl w:val="0"/>
          <w:numId w:val="3"/>
        </w:numPr>
        <w:spacing w:before="120"/>
        <w:rPr>
          <w:sz w:val="24"/>
          <w:szCs w:val="24"/>
        </w:rPr>
      </w:pPr>
      <w:r w:rsidRPr="00B630DD">
        <w:rPr>
          <w:sz w:val="24"/>
          <w:szCs w:val="24"/>
        </w:rPr>
        <w:t xml:space="preserve"> All workers (private, public or third sector) without whom there could be a significant impact on Scotland (but where the response to COVID-19, or the ability to perform essential tasks to keep the country running, would not be severely compromised).</w:t>
      </w:r>
    </w:p>
    <w:p w:rsidR="000C060D" w:rsidRDefault="00D53703" w:rsidP="000C060D">
      <w:pPr>
        <w:rPr>
          <w:sz w:val="24"/>
          <w:szCs w:val="24"/>
        </w:rPr>
      </w:pPr>
      <w:r w:rsidRPr="00F353B0">
        <w:rPr>
          <w:sz w:val="24"/>
          <w:szCs w:val="24"/>
        </w:rPr>
        <w:t xml:space="preserve">Please </w:t>
      </w:r>
      <w:r w:rsidR="000C060D">
        <w:rPr>
          <w:sz w:val="24"/>
          <w:szCs w:val="24"/>
        </w:rPr>
        <w:t>note that:</w:t>
      </w:r>
    </w:p>
    <w:p w:rsidR="000C060D" w:rsidRPr="000C060D" w:rsidRDefault="00F353B0" w:rsidP="000C060D">
      <w:pPr>
        <w:pStyle w:val="ListParagraph"/>
        <w:numPr>
          <w:ilvl w:val="0"/>
          <w:numId w:val="7"/>
        </w:numPr>
        <w:rPr>
          <w:rFonts w:cs="Arial"/>
          <w:sz w:val="24"/>
          <w:szCs w:val="24"/>
        </w:rPr>
      </w:pPr>
      <w:r w:rsidRPr="000C060D">
        <w:rPr>
          <w:rFonts w:cs="Arial"/>
          <w:sz w:val="24"/>
          <w:szCs w:val="24"/>
        </w:rPr>
        <w:t>b</w:t>
      </w:r>
      <w:r w:rsidR="000C060D" w:rsidRPr="000C060D">
        <w:rPr>
          <w:rFonts w:cs="Arial"/>
          <w:sz w:val="24"/>
          <w:szCs w:val="24"/>
        </w:rPr>
        <w:t xml:space="preserve">oth parents must be keyworkers; </w:t>
      </w:r>
    </w:p>
    <w:p w:rsidR="000C060D" w:rsidRPr="000C060D" w:rsidRDefault="00F353B0" w:rsidP="000C060D">
      <w:pPr>
        <w:pStyle w:val="ListParagraph"/>
        <w:numPr>
          <w:ilvl w:val="0"/>
          <w:numId w:val="7"/>
        </w:numPr>
        <w:rPr>
          <w:rFonts w:cs="Arial"/>
          <w:sz w:val="24"/>
          <w:szCs w:val="24"/>
        </w:rPr>
      </w:pPr>
      <w:r w:rsidRPr="000C060D">
        <w:rPr>
          <w:rFonts w:cs="Arial"/>
          <w:sz w:val="24"/>
          <w:szCs w:val="24"/>
        </w:rPr>
        <w:t xml:space="preserve">keyworkers who are able to work from home are unlikely to be </w:t>
      </w:r>
      <w:r w:rsidR="000C060D" w:rsidRPr="000C060D">
        <w:rPr>
          <w:rFonts w:cs="Arial"/>
          <w:sz w:val="24"/>
          <w:szCs w:val="24"/>
        </w:rPr>
        <w:t>eligible;</w:t>
      </w:r>
    </w:p>
    <w:p w:rsidR="00F353B0" w:rsidRPr="00D64D8F" w:rsidRDefault="00F353B0" w:rsidP="000C060D">
      <w:pPr>
        <w:pStyle w:val="ListParagraph"/>
        <w:numPr>
          <w:ilvl w:val="0"/>
          <w:numId w:val="7"/>
        </w:numPr>
        <w:rPr>
          <w:sz w:val="24"/>
          <w:szCs w:val="24"/>
        </w:rPr>
      </w:pPr>
      <w:r w:rsidRPr="000C060D">
        <w:rPr>
          <w:rFonts w:cs="Arial"/>
          <w:sz w:val="24"/>
          <w:szCs w:val="24"/>
        </w:rPr>
        <w:t>children should attend only when there are no alt</w:t>
      </w:r>
      <w:r w:rsidR="000C060D">
        <w:rPr>
          <w:rFonts w:cs="Arial"/>
          <w:sz w:val="24"/>
          <w:szCs w:val="24"/>
        </w:rPr>
        <w:t>ernative childcare arrangements.</w:t>
      </w:r>
    </w:p>
    <w:p w:rsidR="00D64D8F" w:rsidRPr="00D64D8F" w:rsidRDefault="00D64D8F" w:rsidP="00D64D8F">
      <w:pPr>
        <w:pStyle w:val="ListParagraph"/>
        <w:numPr>
          <w:ilvl w:val="0"/>
          <w:numId w:val="7"/>
        </w:numPr>
        <w:rPr>
          <w:sz w:val="24"/>
          <w:szCs w:val="24"/>
        </w:rPr>
      </w:pPr>
      <w:r>
        <w:rPr>
          <w:sz w:val="24"/>
          <w:szCs w:val="24"/>
        </w:rPr>
        <w:t>y</w:t>
      </w:r>
      <w:r w:rsidRPr="00D64D8F">
        <w:rPr>
          <w:sz w:val="24"/>
          <w:szCs w:val="24"/>
        </w:rPr>
        <w:t>ou may be asked to provide supporting information from your employer before a place is offered.</w:t>
      </w:r>
    </w:p>
    <w:p w:rsidR="00F353B0" w:rsidRDefault="00670FFD" w:rsidP="007A4DDC">
      <w:pPr>
        <w:rPr>
          <w:sz w:val="24"/>
          <w:szCs w:val="24"/>
        </w:rPr>
      </w:pPr>
      <w:r>
        <w:rPr>
          <w:sz w:val="24"/>
          <w:szCs w:val="24"/>
        </w:rPr>
        <w:t xml:space="preserve">If you require critical childcare and meet the criteria outlined above please complete the attached application form.  Please note that separate applications should </w:t>
      </w:r>
      <w:r w:rsidR="00D64D8F">
        <w:rPr>
          <w:sz w:val="24"/>
          <w:szCs w:val="24"/>
        </w:rPr>
        <w:t>be submitted</w:t>
      </w:r>
      <w:r>
        <w:rPr>
          <w:sz w:val="24"/>
          <w:szCs w:val="24"/>
        </w:rPr>
        <w:t xml:space="preserve"> if your children attend different schools / ELCs.   </w:t>
      </w:r>
    </w:p>
    <w:p w:rsidR="00DC06E0" w:rsidRDefault="00DC06E0" w:rsidP="007A4DDC">
      <w:pPr>
        <w:rPr>
          <w:sz w:val="24"/>
          <w:szCs w:val="24"/>
        </w:rPr>
      </w:pPr>
    </w:p>
    <w:p w:rsidR="00DC06E0" w:rsidRDefault="00DC06E0" w:rsidP="007A4DDC">
      <w:pPr>
        <w:rPr>
          <w:color w:val="FF0000"/>
          <w:sz w:val="24"/>
          <w:szCs w:val="24"/>
        </w:rPr>
      </w:pPr>
      <w:r>
        <w:rPr>
          <w:sz w:val="24"/>
          <w:szCs w:val="24"/>
        </w:rPr>
        <w:t>Please return to: innotredame@glowscotland.onmicrosoft.com</w:t>
      </w:r>
    </w:p>
    <w:p w:rsidR="000C060D" w:rsidRDefault="000C060D" w:rsidP="007A4DDC">
      <w:pPr>
        <w:rPr>
          <w:color w:val="FF0000"/>
          <w:sz w:val="24"/>
          <w:szCs w:val="24"/>
        </w:rPr>
      </w:pPr>
    </w:p>
    <w:p w:rsidR="000C060D" w:rsidRDefault="000C060D" w:rsidP="007A4DDC">
      <w:pPr>
        <w:rPr>
          <w:sz w:val="24"/>
          <w:szCs w:val="24"/>
        </w:rPr>
      </w:pPr>
    </w:p>
    <w:p w:rsidR="00F353B0" w:rsidRDefault="00F353B0" w:rsidP="007A4DDC">
      <w:pPr>
        <w:rPr>
          <w:sz w:val="24"/>
          <w:szCs w:val="24"/>
        </w:rPr>
      </w:pPr>
    </w:p>
    <w:p w:rsidR="00F353B0" w:rsidRDefault="00F353B0" w:rsidP="007A4DDC">
      <w:pPr>
        <w:rPr>
          <w:sz w:val="24"/>
          <w:szCs w:val="24"/>
        </w:rPr>
      </w:pPr>
    </w:p>
    <w:p w:rsidR="00F353B0" w:rsidRDefault="00F353B0" w:rsidP="007A4DDC">
      <w:pPr>
        <w:rPr>
          <w:sz w:val="24"/>
          <w:szCs w:val="24"/>
        </w:rPr>
      </w:pPr>
    </w:p>
    <w:p w:rsidR="00F353B0" w:rsidRDefault="00F353B0" w:rsidP="007A4DDC">
      <w:pPr>
        <w:rPr>
          <w:sz w:val="24"/>
          <w:szCs w:val="24"/>
        </w:rPr>
      </w:pPr>
    </w:p>
    <w:p w:rsidR="00F353B0" w:rsidRDefault="00F353B0" w:rsidP="007A4DDC">
      <w:pPr>
        <w:rPr>
          <w:sz w:val="24"/>
          <w:szCs w:val="24"/>
        </w:rPr>
      </w:pPr>
    </w:p>
    <w:p w:rsidR="00F353B0" w:rsidRDefault="00F353B0" w:rsidP="007A4DDC">
      <w:pPr>
        <w:rPr>
          <w:sz w:val="24"/>
          <w:szCs w:val="24"/>
        </w:rPr>
      </w:pPr>
    </w:p>
    <w:p w:rsidR="00F353B0" w:rsidRDefault="00F353B0" w:rsidP="007A4DDC">
      <w:pPr>
        <w:rPr>
          <w:sz w:val="24"/>
          <w:szCs w:val="24"/>
        </w:rPr>
      </w:pPr>
    </w:p>
    <w:p w:rsidR="00F353B0" w:rsidRDefault="00F353B0" w:rsidP="007A4DDC">
      <w:pPr>
        <w:rPr>
          <w:sz w:val="24"/>
          <w:szCs w:val="24"/>
        </w:rPr>
      </w:pPr>
    </w:p>
    <w:p w:rsidR="00D64D8F" w:rsidRDefault="00D64D8F" w:rsidP="007A4DDC">
      <w:pPr>
        <w:rPr>
          <w:sz w:val="24"/>
          <w:szCs w:val="24"/>
        </w:rPr>
      </w:pPr>
    </w:p>
    <w:p w:rsidR="00D64D8F" w:rsidRDefault="00D64D8F" w:rsidP="007A4DDC">
      <w:pPr>
        <w:rPr>
          <w:sz w:val="24"/>
          <w:szCs w:val="24"/>
        </w:rPr>
      </w:pPr>
    </w:p>
    <w:p w:rsidR="00D64D8F" w:rsidRDefault="00D64D8F" w:rsidP="007A4DDC">
      <w:pPr>
        <w:rPr>
          <w:sz w:val="24"/>
          <w:szCs w:val="24"/>
        </w:rPr>
      </w:pPr>
    </w:p>
    <w:p w:rsidR="00F353B0" w:rsidRPr="00D64D8F" w:rsidRDefault="00D64D8F" w:rsidP="007A4DDC">
      <w:pPr>
        <w:rPr>
          <w:sz w:val="24"/>
          <w:szCs w:val="24"/>
        </w:rPr>
      </w:pPr>
      <w:r w:rsidRPr="000C060D">
        <w:rPr>
          <w:b/>
          <w:sz w:val="24"/>
          <w:szCs w:val="24"/>
        </w:rPr>
        <w:t>APPLICATION FORM</w:t>
      </w:r>
    </w:p>
    <w:tbl>
      <w:tblPr>
        <w:tblStyle w:val="TableGrid"/>
        <w:tblpPr w:leftFromText="180" w:rightFromText="180" w:horzAnchor="margin" w:tblpY="52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827"/>
        <w:gridCol w:w="3121"/>
      </w:tblGrid>
      <w:tr w:rsidR="00FD643C" w:rsidTr="000C060D">
        <w:trPr>
          <w:trHeight w:val="314"/>
        </w:trPr>
        <w:tc>
          <w:tcPr>
            <w:tcW w:w="10060"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rsidR="00FD643C" w:rsidRPr="00FD643C" w:rsidRDefault="007A4DDC" w:rsidP="000C060D">
            <w:pPr>
              <w:rPr>
                <w:b/>
              </w:rPr>
            </w:pPr>
            <w:r>
              <w:rPr>
                <w:sz w:val="24"/>
                <w:szCs w:val="24"/>
              </w:rPr>
              <w:t xml:space="preserve"> </w:t>
            </w:r>
            <w:r w:rsidR="00BB3F31">
              <w:rPr>
                <w:b/>
              </w:rPr>
              <w:t>Contact</w:t>
            </w:r>
            <w:r w:rsidR="00DA107D">
              <w:rPr>
                <w:b/>
              </w:rPr>
              <w:t xml:space="preserve"> details</w:t>
            </w:r>
          </w:p>
        </w:tc>
      </w:tr>
      <w:tr w:rsidR="00883A9C" w:rsidTr="000C060D">
        <w:trPr>
          <w:trHeight w:val="373"/>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39909F"/>
            <w:vAlign w:val="center"/>
          </w:tcPr>
          <w:p w:rsidR="00883A9C" w:rsidRPr="006D5618" w:rsidRDefault="00DA107D" w:rsidP="000C060D">
            <w:pPr>
              <w:rPr>
                <w:b/>
                <w:color w:val="FFFFFF" w:themeColor="background1"/>
              </w:rPr>
            </w:pPr>
            <w:r w:rsidRPr="006D5618">
              <w:rPr>
                <w:b/>
                <w:color w:val="FFFFFF" w:themeColor="background1"/>
              </w:rPr>
              <w:t>Name</w:t>
            </w:r>
          </w:p>
        </w:tc>
        <w:tc>
          <w:tcPr>
            <w:tcW w:w="694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83A9C" w:rsidRDefault="00883A9C" w:rsidP="000C060D"/>
        </w:tc>
      </w:tr>
      <w:tr w:rsidR="00883A9C" w:rsidTr="000C060D">
        <w:trPr>
          <w:trHeight w:val="421"/>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39909F"/>
            <w:vAlign w:val="center"/>
          </w:tcPr>
          <w:p w:rsidR="00883A9C" w:rsidRPr="006D5618" w:rsidRDefault="00DA107D" w:rsidP="000C060D">
            <w:pPr>
              <w:rPr>
                <w:b/>
                <w:color w:val="FFFFFF" w:themeColor="background1"/>
              </w:rPr>
            </w:pPr>
            <w:r w:rsidRPr="006D5618">
              <w:rPr>
                <w:b/>
                <w:color w:val="FFFFFF" w:themeColor="background1"/>
              </w:rPr>
              <w:t>Telephone</w:t>
            </w:r>
          </w:p>
        </w:tc>
        <w:tc>
          <w:tcPr>
            <w:tcW w:w="694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83A9C" w:rsidRDefault="00883A9C" w:rsidP="000C060D"/>
        </w:tc>
      </w:tr>
      <w:tr w:rsidR="00883A9C" w:rsidTr="000C060D">
        <w:trPr>
          <w:trHeight w:val="413"/>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39909F"/>
            <w:vAlign w:val="center"/>
          </w:tcPr>
          <w:p w:rsidR="00883A9C" w:rsidRPr="006D5618" w:rsidRDefault="00DA107D" w:rsidP="000C060D">
            <w:pPr>
              <w:rPr>
                <w:b/>
                <w:color w:val="FFFFFF" w:themeColor="background1"/>
              </w:rPr>
            </w:pPr>
            <w:r w:rsidRPr="006D5618">
              <w:rPr>
                <w:b/>
                <w:color w:val="FFFFFF" w:themeColor="background1"/>
              </w:rPr>
              <w:t>Email</w:t>
            </w:r>
          </w:p>
        </w:tc>
        <w:tc>
          <w:tcPr>
            <w:tcW w:w="694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83A9C" w:rsidRDefault="00883A9C" w:rsidP="000C060D"/>
        </w:tc>
      </w:tr>
      <w:tr w:rsidR="00883A9C" w:rsidTr="000C060D">
        <w:trPr>
          <w:trHeight w:val="529"/>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39909F"/>
            <w:vAlign w:val="center"/>
          </w:tcPr>
          <w:p w:rsidR="00883A9C" w:rsidRPr="006D5618" w:rsidRDefault="00883A9C" w:rsidP="000C060D">
            <w:pPr>
              <w:rPr>
                <w:b/>
                <w:color w:val="FFFFFF" w:themeColor="background1"/>
              </w:rPr>
            </w:pPr>
            <w:r w:rsidRPr="006D5618">
              <w:rPr>
                <w:b/>
                <w:color w:val="FFFFFF" w:themeColor="background1"/>
              </w:rPr>
              <w:t>Address</w:t>
            </w:r>
          </w:p>
        </w:tc>
        <w:tc>
          <w:tcPr>
            <w:tcW w:w="694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83A9C" w:rsidRDefault="00883A9C" w:rsidP="000C060D"/>
        </w:tc>
      </w:tr>
      <w:tr w:rsidR="0080607A" w:rsidTr="000C060D">
        <w:trPr>
          <w:trHeight w:val="267"/>
        </w:trPr>
        <w:tc>
          <w:tcPr>
            <w:tcW w:w="10060" w:type="dxa"/>
            <w:gridSpan w:val="3"/>
            <w:tcBorders>
              <w:top w:val="single" w:sz="4" w:space="0" w:color="D0CECE" w:themeColor="background2" w:themeShade="E6"/>
              <w:bottom w:val="single" w:sz="4" w:space="0" w:color="D0CECE" w:themeColor="background2" w:themeShade="E6"/>
            </w:tcBorders>
            <w:shd w:val="clear" w:color="auto" w:fill="auto"/>
            <w:vAlign w:val="center"/>
          </w:tcPr>
          <w:p w:rsidR="00EE6B47" w:rsidRPr="00EE6B47" w:rsidRDefault="00EE6B47" w:rsidP="000C060D">
            <w:pPr>
              <w:rPr>
                <w:b/>
                <w:sz w:val="24"/>
                <w:szCs w:val="24"/>
                <w:u w:val="single"/>
              </w:rPr>
            </w:pPr>
          </w:p>
          <w:p w:rsidR="0080607A" w:rsidRPr="00EE6B47" w:rsidRDefault="0080607A" w:rsidP="000C060D">
            <w:pPr>
              <w:rPr>
                <w:b/>
                <w:sz w:val="24"/>
                <w:szCs w:val="24"/>
                <w:u w:val="single"/>
              </w:rPr>
            </w:pPr>
            <w:r w:rsidRPr="00EE6B47">
              <w:rPr>
                <w:b/>
                <w:sz w:val="24"/>
                <w:szCs w:val="24"/>
                <w:u w:val="single"/>
              </w:rPr>
              <w:t>Are all household parents classified as ke</w:t>
            </w:r>
            <w:r w:rsidR="00F353B0">
              <w:rPr>
                <w:b/>
                <w:sz w:val="24"/>
                <w:szCs w:val="24"/>
                <w:u w:val="single"/>
              </w:rPr>
              <w:t>yworkers</w:t>
            </w:r>
            <w:r w:rsidRPr="00EE6B47">
              <w:rPr>
                <w:b/>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
              <w:gridCol w:w="850"/>
              <w:gridCol w:w="856"/>
            </w:tblGrid>
            <w:tr w:rsidR="000C060D" w:rsidTr="000C060D">
              <w:tc>
                <w:tcPr>
                  <w:tcW w:w="1129" w:type="dxa"/>
                  <w:shd w:val="clear" w:color="auto" w:fill="E7E6E6" w:themeFill="background2"/>
                </w:tcPr>
                <w:p w:rsidR="000C060D" w:rsidRDefault="000C060D" w:rsidP="00DA0CA0">
                  <w:pPr>
                    <w:framePr w:hSpace="180" w:wrap="around" w:hAnchor="margin" w:y="520"/>
                    <w:rPr>
                      <w:sz w:val="24"/>
                      <w:szCs w:val="24"/>
                    </w:rPr>
                  </w:pPr>
                  <w:r>
                    <w:rPr>
                      <w:sz w:val="24"/>
                      <w:szCs w:val="24"/>
                    </w:rPr>
                    <w:t>Yes</w:t>
                  </w:r>
                </w:p>
              </w:tc>
              <w:sdt>
                <w:sdtPr>
                  <w:rPr>
                    <w:sz w:val="24"/>
                    <w:szCs w:val="24"/>
                  </w:rPr>
                  <w:id w:val="-1141030722"/>
                  <w14:checkbox>
                    <w14:checked w14:val="0"/>
                    <w14:checkedState w14:val="2612" w14:font="MS Gothic"/>
                    <w14:uncheckedState w14:val="2610" w14:font="MS Gothic"/>
                  </w14:checkbox>
                </w:sdtPr>
                <w:sdtEndPr/>
                <w:sdtContent>
                  <w:tc>
                    <w:tcPr>
                      <w:tcW w:w="851" w:type="dxa"/>
                      <w:shd w:val="clear" w:color="auto" w:fill="E7E6E6" w:themeFill="background2"/>
                    </w:tcPr>
                    <w:p w:rsidR="000C060D" w:rsidRDefault="000C060D" w:rsidP="00DA0CA0">
                      <w:pPr>
                        <w:framePr w:hSpace="180" w:wrap="around" w:hAnchor="margin" w:y="520"/>
                        <w:rPr>
                          <w:sz w:val="24"/>
                          <w:szCs w:val="24"/>
                        </w:rPr>
                      </w:pPr>
                      <w:r>
                        <w:rPr>
                          <w:rFonts w:ascii="MS Gothic" w:eastAsia="MS Gothic" w:hAnsi="MS Gothic" w:hint="eastAsia"/>
                          <w:sz w:val="24"/>
                          <w:szCs w:val="24"/>
                        </w:rPr>
                        <w:t>☐</w:t>
                      </w:r>
                    </w:p>
                  </w:tc>
                </w:sdtContent>
              </w:sdt>
              <w:tc>
                <w:tcPr>
                  <w:tcW w:w="850" w:type="dxa"/>
                  <w:shd w:val="clear" w:color="auto" w:fill="E7E6E6" w:themeFill="background2"/>
                </w:tcPr>
                <w:p w:rsidR="000C060D" w:rsidRDefault="000C060D" w:rsidP="00DA0CA0">
                  <w:pPr>
                    <w:framePr w:hSpace="180" w:wrap="around" w:hAnchor="margin" w:y="520"/>
                    <w:rPr>
                      <w:sz w:val="24"/>
                      <w:szCs w:val="24"/>
                    </w:rPr>
                  </w:pPr>
                  <w:r>
                    <w:rPr>
                      <w:sz w:val="24"/>
                      <w:szCs w:val="24"/>
                    </w:rPr>
                    <w:t>No</w:t>
                  </w:r>
                </w:p>
              </w:tc>
              <w:sdt>
                <w:sdtPr>
                  <w:rPr>
                    <w:sz w:val="24"/>
                    <w:szCs w:val="24"/>
                  </w:rPr>
                  <w:id w:val="333342851"/>
                  <w14:checkbox>
                    <w14:checked w14:val="0"/>
                    <w14:checkedState w14:val="2612" w14:font="MS Gothic"/>
                    <w14:uncheckedState w14:val="2610" w14:font="MS Gothic"/>
                  </w14:checkbox>
                </w:sdtPr>
                <w:sdtEndPr/>
                <w:sdtContent>
                  <w:tc>
                    <w:tcPr>
                      <w:tcW w:w="856" w:type="dxa"/>
                      <w:shd w:val="clear" w:color="auto" w:fill="E7E6E6" w:themeFill="background2"/>
                    </w:tcPr>
                    <w:p w:rsidR="000C060D" w:rsidRPr="00BF736E" w:rsidRDefault="000C060D" w:rsidP="00DA0CA0">
                      <w:pPr>
                        <w:framePr w:hSpace="180" w:wrap="around" w:hAnchor="margin" w:y="520"/>
                        <w:rPr>
                          <w:b/>
                          <w:sz w:val="24"/>
                          <w:szCs w:val="24"/>
                        </w:rPr>
                      </w:pPr>
                      <w:r>
                        <w:rPr>
                          <w:rFonts w:ascii="MS Gothic" w:eastAsia="MS Gothic" w:hAnsi="MS Gothic" w:hint="eastAsia"/>
                          <w:sz w:val="24"/>
                          <w:szCs w:val="24"/>
                        </w:rPr>
                        <w:t>☐</w:t>
                      </w:r>
                    </w:p>
                  </w:tc>
                </w:sdtContent>
              </w:sdt>
            </w:tr>
          </w:tbl>
          <w:p w:rsidR="0080607A" w:rsidRDefault="0080607A" w:rsidP="000C060D"/>
        </w:tc>
      </w:tr>
      <w:tr w:rsidR="00F353B0" w:rsidTr="000C060D">
        <w:trPr>
          <w:trHeight w:val="267"/>
        </w:trPr>
        <w:tc>
          <w:tcPr>
            <w:tcW w:w="10060"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rsidR="00F353B0" w:rsidRDefault="00F353B0" w:rsidP="000C060D">
            <w:pPr>
              <w:rPr>
                <w:sz w:val="24"/>
                <w:szCs w:val="24"/>
              </w:rPr>
            </w:pPr>
          </w:p>
        </w:tc>
      </w:tr>
      <w:tr w:rsidR="00BB3F31" w:rsidTr="000C060D">
        <w:trPr>
          <w:trHeight w:val="267"/>
        </w:trPr>
        <w:tc>
          <w:tcPr>
            <w:tcW w:w="10060"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rsidR="00BB3F31" w:rsidRPr="00FD643C" w:rsidRDefault="00BB3F31" w:rsidP="000C060D">
            <w:pPr>
              <w:rPr>
                <w:b/>
              </w:rPr>
            </w:pPr>
            <w:r>
              <w:rPr>
                <w:sz w:val="24"/>
                <w:szCs w:val="24"/>
              </w:rPr>
              <w:t xml:space="preserve"> </w:t>
            </w:r>
            <w:r>
              <w:rPr>
                <w:b/>
              </w:rPr>
              <w:t>Parent 1 key worker details</w:t>
            </w:r>
            <w:r w:rsidR="004C79EF">
              <w:rPr>
                <w:b/>
              </w:rPr>
              <w:t>, should we need to verify your employment</w:t>
            </w:r>
          </w:p>
        </w:tc>
      </w:tr>
      <w:tr w:rsidR="00BB3F31" w:rsidTr="000C060D">
        <w:trPr>
          <w:trHeight w:val="26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BB3F31" w:rsidRPr="006D5618" w:rsidRDefault="00BB3F31" w:rsidP="000C060D">
            <w:pPr>
              <w:rPr>
                <w:b/>
                <w:color w:val="FFFFFF" w:themeColor="background1"/>
              </w:rPr>
            </w:pPr>
            <w:r w:rsidRPr="006D5618">
              <w:rPr>
                <w:b/>
                <w:color w:val="FFFFFF" w:themeColor="background1"/>
              </w:rPr>
              <w:t>Occupation / job title</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BB3F31" w:rsidRDefault="00BB3F31" w:rsidP="000C060D"/>
        </w:tc>
      </w:tr>
      <w:tr w:rsidR="00DA107D" w:rsidTr="000C060D">
        <w:trPr>
          <w:trHeight w:val="26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DA107D" w:rsidRPr="006D5618" w:rsidRDefault="004C79EF" w:rsidP="000C060D">
            <w:pPr>
              <w:rPr>
                <w:b/>
                <w:color w:val="FFFFFF" w:themeColor="background1"/>
              </w:rPr>
            </w:pPr>
            <w:r w:rsidRPr="006D5618">
              <w:rPr>
                <w:b/>
                <w:color w:val="FFFFFF" w:themeColor="background1"/>
              </w:rPr>
              <w:t>Name of employer</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DA107D" w:rsidRDefault="00DA107D" w:rsidP="000C060D"/>
        </w:tc>
      </w:tr>
      <w:tr w:rsidR="00BB3F31" w:rsidTr="000C060D">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BB3F31" w:rsidRPr="006D5618" w:rsidRDefault="004C79EF" w:rsidP="000C060D">
            <w:pPr>
              <w:rPr>
                <w:b/>
                <w:color w:val="FFFFFF" w:themeColor="background1"/>
              </w:rPr>
            </w:pPr>
            <w:r w:rsidRPr="006D5618">
              <w:rPr>
                <w:b/>
                <w:color w:val="FFFFFF" w:themeColor="background1"/>
              </w:rPr>
              <w:t>Employer address</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BB3F31" w:rsidRDefault="00BB3F31" w:rsidP="000C060D"/>
        </w:tc>
      </w:tr>
      <w:tr w:rsidR="00BB3F31" w:rsidTr="000C060D">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BB3F31" w:rsidRPr="006D5618" w:rsidRDefault="004C79EF" w:rsidP="000C060D">
            <w:pPr>
              <w:rPr>
                <w:b/>
                <w:color w:val="FFFFFF" w:themeColor="background1"/>
              </w:rPr>
            </w:pPr>
            <w:r w:rsidRPr="006D5618">
              <w:rPr>
                <w:b/>
                <w:color w:val="FFFFFF" w:themeColor="background1"/>
              </w:rPr>
              <w:t>Employer postcode</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BB3F31" w:rsidRDefault="00BB3F31" w:rsidP="000C060D"/>
        </w:tc>
      </w:tr>
      <w:tr w:rsidR="004C79EF" w:rsidTr="000C060D">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4C79EF" w:rsidRPr="006D5618" w:rsidRDefault="004C79EF" w:rsidP="000C060D">
            <w:pPr>
              <w:rPr>
                <w:b/>
                <w:color w:val="FFFFFF" w:themeColor="background1"/>
              </w:rPr>
            </w:pPr>
            <w:r w:rsidRPr="006D5618">
              <w:rPr>
                <w:b/>
                <w:color w:val="FFFFFF" w:themeColor="background1"/>
              </w:rPr>
              <w:t>Employer telephone</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4C79EF" w:rsidRDefault="004C79EF" w:rsidP="000C060D"/>
        </w:tc>
      </w:tr>
      <w:tr w:rsidR="004C79EF" w:rsidTr="000C060D">
        <w:trPr>
          <w:trHeight w:val="257"/>
        </w:trPr>
        <w:tc>
          <w:tcPr>
            <w:tcW w:w="10060"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rsidR="004C79EF" w:rsidRDefault="004C79EF" w:rsidP="000C060D">
            <w:r>
              <w:rPr>
                <w:sz w:val="24"/>
                <w:szCs w:val="24"/>
              </w:rPr>
              <w:t xml:space="preserve"> </w:t>
            </w:r>
            <w:r w:rsidRPr="004C79EF">
              <w:rPr>
                <w:b/>
                <w:shd w:val="clear" w:color="auto" w:fill="D9D9D9" w:themeFill="background1" w:themeFillShade="D9"/>
              </w:rPr>
              <w:t>Parent 2 key worker details, should we need to verify your employment</w:t>
            </w:r>
          </w:p>
        </w:tc>
      </w:tr>
      <w:tr w:rsidR="004C79EF" w:rsidTr="000C060D">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4C79EF" w:rsidRPr="006D5618" w:rsidRDefault="004C79EF" w:rsidP="000C060D">
            <w:pPr>
              <w:rPr>
                <w:b/>
                <w:color w:val="FFFFFF" w:themeColor="background1"/>
              </w:rPr>
            </w:pPr>
            <w:r w:rsidRPr="006D5618">
              <w:rPr>
                <w:b/>
                <w:color w:val="FFFFFF" w:themeColor="background1"/>
              </w:rPr>
              <w:t>Occupation / job title</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4C79EF" w:rsidRDefault="004C79EF" w:rsidP="000C060D"/>
        </w:tc>
      </w:tr>
      <w:tr w:rsidR="004C79EF" w:rsidTr="000C060D">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4C79EF" w:rsidRPr="006D5618" w:rsidRDefault="004C79EF" w:rsidP="000C060D">
            <w:pPr>
              <w:rPr>
                <w:b/>
                <w:color w:val="FFFFFF" w:themeColor="background1"/>
              </w:rPr>
            </w:pPr>
            <w:r w:rsidRPr="006D5618">
              <w:rPr>
                <w:b/>
                <w:color w:val="FFFFFF" w:themeColor="background1"/>
              </w:rPr>
              <w:t>Name of employer</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4C79EF" w:rsidRDefault="004C79EF" w:rsidP="000C060D"/>
        </w:tc>
      </w:tr>
      <w:tr w:rsidR="004C79EF" w:rsidTr="000C060D">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4C79EF" w:rsidRPr="006D5618" w:rsidRDefault="004C79EF" w:rsidP="000C060D">
            <w:pPr>
              <w:rPr>
                <w:b/>
                <w:color w:val="FFFFFF" w:themeColor="background1"/>
              </w:rPr>
            </w:pPr>
            <w:r w:rsidRPr="006D5618">
              <w:rPr>
                <w:b/>
                <w:color w:val="FFFFFF" w:themeColor="background1"/>
              </w:rPr>
              <w:t>Employer address</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4C79EF" w:rsidRDefault="004C79EF" w:rsidP="000C060D"/>
        </w:tc>
      </w:tr>
      <w:tr w:rsidR="004C79EF" w:rsidTr="000C060D">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4C79EF" w:rsidRPr="006D5618" w:rsidRDefault="004C79EF" w:rsidP="000C060D">
            <w:pPr>
              <w:rPr>
                <w:b/>
                <w:color w:val="FFFFFF" w:themeColor="background1"/>
              </w:rPr>
            </w:pPr>
            <w:r w:rsidRPr="006D5618">
              <w:rPr>
                <w:b/>
                <w:color w:val="FFFFFF" w:themeColor="background1"/>
              </w:rPr>
              <w:t>Employer postcode</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4C79EF" w:rsidRDefault="004C79EF" w:rsidP="000C060D"/>
        </w:tc>
      </w:tr>
      <w:tr w:rsidR="004C79EF" w:rsidTr="000C060D">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4C79EF" w:rsidRPr="006D5618" w:rsidRDefault="004C79EF" w:rsidP="000C060D">
            <w:pPr>
              <w:rPr>
                <w:b/>
                <w:color w:val="FFFFFF" w:themeColor="background1"/>
              </w:rPr>
            </w:pPr>
            <w:r w:rsidRPr="006D5618">
              <w:rPr>
                <w:b/>
                <w:color w:val="FFFFFF" w:themeColor="background1"/>
              </w:rPr>
              <w:t>Employer telephone</w:t>
            </w:r>
          </w:p>
        </w:tc>
        <w:tc>
          <w:tcPr>
            <w:tcW w:w="6948"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4C79EF" w:rsidRDefault="004C79EF" w:rsidP="000C060D"/>
        </w:tc>
      </w:tr>
      <w:tr w:rsidR="00EE6B47" w:rsidTr="000C060D">
        <w:trPr>
          <w:trHeight w:val="223"/>
        </w:trPr>
        <w:tc>
          <w:tcPr>
            <w:tcW w:w="10060"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rsidR="00EE6B47" w:rsidRPr="004C79EF" w:rsidRDefault="00EE6B47" w:rsidP="000C060D">
            <w:pPr>
              <w:rPr>
                <w:b/>
              </w:rPr>
            </w:pPr>
          </w:p>
        </w:tc>
      </w:tr>
      <w:tr w:rsidR="004C79EF" w:rsidTr="000C060D">
        <w:trPr>
          <w:trHeight w:val="223"/>
        </w:trPr>
        <w:tc>
          <w:tcPr>
            <w:tcW w:w="10060"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rsidR="004C79EF" w:rsidRPr="004C79EF" w:rsidRDefault="004C79EF" w:rsidP="000C060D">
            <w:pPr>
              <w:rPr>
                <w:b/>
              </w:rPr>
            </w:pPr>
            <w:r w:rsidRPr="004C79EF">
              <w:rPr>
                <w:b/>
              </w:rPr>
              <w:t>Home working</w:t>
            </w:r>
          </w:p>
        </w:tc>
      </w:tr>
      <w:tr w:rsidR="004C79EF" w:rsidTr="000C060D">
        <w:trPr>
          <w:trHeight w:val="377"/>
        </w:trPr>
        <w:tc>
          <w:tcPr>
            <w:tcW w:w="693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4C79EF" w:rsidRPr="006D5618" w:rsidRDefault="00EE6B47" w:rsidP="000C060D">
            <w:pPr>
              <w:rPr>
                <w:b/>
                <w:color w:val="FFFFFF" w:themeColor="background1"/>
              </w:rPr>
            </w:pPr>
            <w:r>
              <w:rPr>
                <w:b/>
                <w:color w:val="FFFFFF" w:themeColor="background1"/>
              </w:rPr>
              <w:t>Are</w:t>
            </w:r>
            <w:r w:rsidR="00670FFD">
              <w:rPr>
                <w:b/>
                <w:color w:val="FFFFFF" w:themeColor="background1"/>
              </w:rPr>
              <w:t xml:space="preserve"> you, or parent 2</w:t>
            </w:r>
            <w:r w:rsidR="005B213C" w:rsidRPr="006D5618">
              <w:rPr>
                <w:b/>
                <w:color w:val="FFFFFF" w:themeColor="background1"/>
              </w:rPr>
              <w:t>, working from home in response to COVID-19?</w:t>
            </w:r>
          </w:p>
        </w:tc>
        <w:sdt>
          <w:sdtPr>
            <w:id w:val="1213466003"/>
            <w:showingPlcHdr/>
            <w:dropDownList>
              <w:listItem w:value="Choose an item."/>
              <w:listItem w:displayText="Yes" w:value="Yes"/>
              <w:listItem w:displayText="No" w:value="No"/>
            </w:dropDownList>
          </w:sdtPr>
          <w:sdtEndPr/>
          <w:sdtContent>
            <w:tc>
              <w:tcPr>
                <w:tcW w:w="3121"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4C79EF" w:rsidRDefault="005B213C" w:rsidP="000C060D">
                <w:r w:rsidRPr="0007606B">
                  <w:rPr>
                    <w:rStyle w:val="PlaceholderText"/>
                  </w:rPr>
                  <w:t>Choose an item.</w:t>
                </w:r>
              </w:p>
            </w:tc>
          </w:sdtContent>
        </w:sdt>
      </w:tr>
    </w:tbl>
    <w:p w:rsidR="006D5618" w:rsidRDefault="006D5618" w:rsidP="006D5618">
      <w:pPr>
        <w:spacing w:after="60"/>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6948"/>
      </w:tblGrid>
      <w:tr w:rsidR="0083399E" w:rsidTr="006D5618">
        <w:trPr>
          <w:trHeight w:val="377"/>
        </w:trPr>
        <w:tc>
          <w:tcPr>
            <w:tcW w:w="100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rsidR="0083399E" w:rsidRPr="0083399E" w:rsidRDefault="00EE6B47" w:rsidP="004C79EF">
            <w:pPr>
              <w:rPr>
                <w:b/>
              </w:rPr>
            </w:pPr>
            <w:r>
              <w:rPr>
                <w:b/>
              </w:rPr>
              <w:t xml:space="preserve">Children requiring </w:t>
            </w:r>
            <w:r w:rsidR="0083399E">
              <w:rPr>
                <w:b/>
              </w:rPr>
              <w:t>care (child 1)</w:t>
            </w:r>
          </w:p>
        </w:tc>
      </w:tr>
      <w:tr w:rsidR="0083399E" w:rsidTr="006D5618">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83399E" w:rsidRPr="006D5618" w:rsidRDefault="0083399E" w:rsidP="004C79EF">
            <w:pPr>
              <w:rPr>
                <w:b/>
                <w:color w:val="FFFFFF" w:themeColor="background1"/>
              </w:rPr>
            </w:pPr>
            <w:r w:rsidRPr="006D5618">
              <w:rPr>
                <w:b/>
                <w:color w:val="FFFFFF" w:themeColor="background1"/>
              </w:rPr>
              <w:t>Child’s name</w:t>
            </w:r>
          </w:p>
        </w:tc>
        <w:tc>
          <w:tcPr>
            <w:tcW w:w="694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3399E" w:rsidRDefault="0083399E" w:rsidP="004C79EF"/>
        </w:tc>
      </w:tr>
      <w:tr w:rsidR="0083399E" w:rsidTr="006D5618">
        <w:trPr>
          <w:trHeight w:val="389"/>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83399E" w:rsidRPr="006D5618" w:rsidRDefault="0083399E" w:rsidP="004C79EF">
            <w:pPr>
              <w:rPr>
                <w:b/>
                <w:color w:val="FFFFFF" w:themeColor="background1"/>
              </w:rPr>
            </w:pPr>
            <w:r w:rsidRPr="006D5618">
              <w:rPr>
                <w:b/>
                <w:color w:val="FFFFFF" w:themeColor="background1"/>
              </w:rPr>
              <w:t>Date of birth</w:t>
            </w:r>
          </w:p>
        </w:tc>
        <w:tc>
          <w:tcPr>
            <w:tcW w:w="694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3399E" w:rsidRDefault="0083399E" w:rsidP="004C79EF"/>
        </w:tc>
      </w:tr>
      <w:tr w:rsidR="0083399E" w:rsidRPr="0083399E" w:rsidTr="006D5618">
        <w:trPr>
          <w:trHeight w:val="377"/>
        </w:trPr>
        <w:tc>
          <w:tcPr>
            <w:tcW w:w="100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rsidR="0083399E" w:rsidRPr="0083399E" w:rsidRDefault="0083399E" w:rsidP="00B43CDF">
            <w:pPr>
              <w:rPr>
                <w:b/>
              </w:rPr>
            </w:pPr>
            <w:r>
              <w:rPr>
                <w:b/>
              </w:rPr>
              <w:t xml:space="preserve">Children </w:t>
            </w:r>
            <w:r w:rsidR="00EE6B47">
              <w:rPr>
                <w:b/>
              </w:rPr>
              <w:t xml:space="preserve">requiring </w:t>
            </w:r>
            <w:r>
              <w:rPr>
                <w:b/>
              </w:rPr>
              <w:t xml:space="preserve"> </w:t>
            </w:r>
            <w:r w:rsidR="00EE6B47">
              <w:rPr>
                <w:b/>
              </w:rPr>
              <w:t xml:space="preserve">care </w:t>
            </w:r>
            <w:r>
              <w:rPr>
                <w:b/>
              </w:rPr>
              <w:t>(child 2)</w:t>
            </w:r>
          </w:p>
        </w:tc>
      </w:tr>
      <w:tr w:rsidR="0083399E" w:rsidTr="006D5618">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83399E" w:rsidRPr="006D5618" w:rsidRDefault="0083399E" w:rsidP="00B43CDF">
            <w:pPr>
              <w:rPr>
                <w:b/>
                <w:color w:val="FFFFFF" w:themeColor="background1"/>
              </w:rPr>
            </w:pPr>
            <w:r w:rsidRPr="006D5618">
              <w:rPr>
                <w:b/>
                <w:color w:val="FFFFFF" w:themeColor="background1"/>
              </w:rPr>
              <w:t>Child’s name</w:t>
            </w:r>
          </w:p>
        </w:tc>
        <w:tc>
          <w:tcPr>
            <w:tcW w:w="694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3399E" w:rsidRDefault="0083399E" w:rsidP="00B43CDF"/>
        </w:tc>
      </w:tr>
      <w:tr w:rsidR="0083399E" w:rsidTr="006D5618">
        <w:trPr>
          <w:trHeight w:val="389"/>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83399E" w:rsidRPr="006D5618" w:rsidRDefault="0083399E" w:rsidP="00B43CDF">
            <w:pPr>
              <w:rPr>
                <w:b/>
                <w:color w:val="FFFFFF" w:themeColor="background1"/>
              </w:rPr>
            </w:pPr>
            <w:r w:rsidRPr="006D5618">
              <w:rPr>
                <w:b/>
                <w:color w:val="FFFFFF" w:themeColor="background1"/>
              </w:rPr>
              <w:t>Date of birth</w:t>
            </w:r>
          </w:p>
        </w:tc>
        <w:tc>
          <w:tcPr>
            <w:tcW w:w="694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3399E" w:rsidRDefault="0083399E" w:rsidP="00B43CDF"/>
        </w:tc>
      </w:tr>
      <w:tr w:rsidR="0083399E" w:rsidRPr="0083399E" w:rsidTr="006D5618">
        <w:trPr>
          <w:trHeight w:val="377"/>
        </w:trPr>
        <w:tc>
          <w:tcPr>
            <w:tcW w:w="100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rsidR="0083399E" w:rsidRPr="0083399E" w:rsidRDefault="00EE6B47" w:rsidP="00B43CDF">
            <w:pPr>
              <w:rPr>
                <w:b/>
              </w:rPr>
            </w:pPr>
            <w:r>
              <w:rPr>
                <w:b/>
              </w:rPr>
              <w:t xml:space="preserve">Children requiring care </w:t>
            </w:r>
            <w:r w:rsidR="0083399E">
              <w:rPr>
                <w:b/>
              </w:rPr>
              <w:t xml:space="preserve"> (child 3)</w:t>
            </w:r>
          </w:p>
        </w:tc>
      </w:tr>
      <w:tr w:rsidR="0083399E" w:rsidTr="006D5618">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83399E" w:rsidRPr="006D5618" w:rsidRDefault="0083399E" w:rsidP="00B43CDF">
            <w:pPr>
              <w:rPr>
                <w:b/>
                <w:color w:val="FFFFFF" w:themeColor="background1"/>
              </w:rPr>
            </w:pPr>
            <w:r w:rsidRPr="006D5618">
              <w:rPr>
                <w:b/>
                <w:color w:val="FFFFFF" w:themeColor="background1"/>
              </w:rPr>
              <w:t>Child’s name</w:t>
            </w:r>
          </w:p>
        </w:tc>
        <w:tc>
          <w:tcPr>
            <w:tcW w:w="694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3399E" w:rsidRDefault="0083399E" w:rsidP="00B43CDF"/>
        </w:tc>
      </w:tr>
      <w:tr w:rsidR="0083399E" w:rsidTr="006D5618">
        <w:trPr>
          <w:trHeight w:val="389"/>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83399E" w:rsidRPr="006D5618" w:rsidRDefault="0083399E" w:rsidP="00B43CDF">
            <w:pPr>
              <w:rPr>
                <w:b/>
                <w:color w:val="FFFFFF" w:themeColor="background1"/>
              </w:rPr>
            </w:pPr>
            <w:r w:rsidRPr="006D5618">
              <w:rPr>
                <w:b/>
                <w:color w:val="FFFFFF" w:themeColor="background1"/>
              </w:rPr>
              <w:t>Date of birth</w:t>
            </w:r>
          </w:p>
        </w:tc>
        <w:tc>
          <w:tcPr>
            <w:tcW w:w="694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3399E" w:rsidRDefault="0083399E" w:rsidP="00B43CDF"/>
        </w:tc>
      </w:tr>
      <w:tr w:rsidR="0083399E" w:rsidRPr="0083399E" w:rsidTr="006D5618">
        <w:trPr>
          <w:trHeight w:val="377"/>
        </w:trPr>
        <w:tc>
          <w:tcPr>
            <w:tcW w:w="100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rsidR="0083399E" w:rsidRPr="0083399E" w:rsidRDefault="00EE6B47" w:rsidP="00B43CDF">
            <w:pPr>
              <w:rPr>
                <w:b/>
              </w:rPr>
            </w:pPr>
            <w:r>
              <w:rPr>
                <w:b/>
              </w:rPr>
              <w:t xml:space="preserve">Children requiring </w:t>
            </w:r>
            <w:r w:rsidR="0083399E">
              <w:rPr>
                <w:b/>
              </w:rPr>
              <w:t xml:space="preserve"> </w:t>
            </w:r>
            <w:r>
              <w:rPr>
                <w:b/>
              </w:rPr>
              <w:t xml:space="preserve">care </w:t>
            </w:r>
            <w:r w:rsidR="0083399E">
              <w:rPr>
                <w:b/>
              </w:rPr>
              <w:t>(child 4)</w:t>
            </w:r>
          </w:p>
        </w:tc>
      </w:tr>
      <w:tr w:rsidR="0083399E" w:rsidTr="006D5618">
        <w:trPr>
          <w:trHeight w:val="377"/>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83399E" w:rsidRPr="006D5618" w:rsidRDefault="0083399E" w:rsidP="00B43CDF">
            <w:pPr>
              <w:rPr>
                <w:b/>
                <w:color w:val="FFFFFF" w:themeColor="background1"/>
              </w:rPr>
            </w:pPr>
            <w:r w:rsidRPr="006D5618">
              <w:rPr>
                <w:b/>
                <w:color w:val="FFFFFF" w:themeColor="background1"/>
              </w:rPr>
              <w:t>Child’s name</w:t>
            </w:r>
          </w:p>
        </w:tc>
        <w:tc>
          <w:tcPr>
            <w:tcW w:w="694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3399E" w:rsidRDefault="0083399E" w:rsidP="00B43CDF"/>
        </w:tc>
      </w:tr>
      <w:tr w:rsidR="0083399E" w:rsidTr="006D5618">
        <w:trPr>
          <w:trHeight w:val="389"/>
        </w:trPr>
        <w:tc>
          <w:tcPr>
            <w:tcW w:w="3112"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39909F"/>
            <w:vAlign w:val="center"/>
          </w:tcPr>
          <w:p w:rsidR="0083399E" w:rsidRPr="006D5618" w:rsidRDefault="0083399E" w:rsidP="00B43CDF">
            <w:pPr>
              <w:rPr>
                <w:b/>
                <w:color w:val="FFFFFF" w:themeColor="background1"/>
              </w:rPr>
            </w:pPr>
            <w:r w:rsidRPr="006D5618">
              <w:rPr>
                <w:b/>
                <w:color w:val="FFFFFF" w:themeColor="background1"/>
              </w:rPr>
              <w:t>Date of birth</w:t>
            </w:r>
          </w:p>
        </w:tc>
        <w:tc>
          <w:tcPr>
            <w:tcW w:w="694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83399E" w:rsidRDefault="0083399E" w:rsidP="00B43CDF"/>
        </w:tc>
      </w:tr>
    </w:tbl>
    <w:p w:rsidR="00FF7608" w:rsidRDefault="00FF7608" w:rsidP="007A4DDC">
      <w:pPr>
        <w:rPr>
          <w:i/>
          <w:szCs w:val="24"/>
        </w:rPr>
      </w:pPr>
    </w:p>
    <w:p w:rsidR="007A4DDC" w:rsidRPr="006A5992" w:rsidRDefault="007A4DDC" w:rsidP="007A4DDC">
      <w:pPr>
        <w:rPr>
          <w:i/>
          <w:szCs w:val="24"/>
        </w:rPr>
      </w:pPr>
      <w:r w:rsidRPr="006A5992">
        <w:rPr>
          <w:i/>
          <w:szCs w:val="24"/>
        </w:rPr>
        <w:t xml:space="preserve">Inverclyde Council is obliged to comply with current Data Protection Laws and will use this information for the purposes of fulfilling our legal obligations and public tasks in providing education services, and related purposes. </w:t>
      </w:r>
    </w:p>
    <w:p w:rsidR="007A4DDC" w:rsidRPr="006A5992" w:rsidRDefault="007A4DDC" w:rsidP="007A4DDC">
      <w:pPr>
        <w:rPr>
          <w:i/>
          <w:sz w:val="20"/>
        </w:rPr>
      </w:pPr>
      <w:r w:rsidRPr="006A5992">
        <w:rPr>
          <w:i/>
          <w:szCs w:val="24"/>
        </w:rPr>
        <w:lastRenderedPageBreak/>
        <w:t xml:space="preserve">Further information can be found at </w:t>
      </w:r>
      <w:hyperlink r:id="rId6" w:history="1">
        <w:r w:rsidRPr="006A5992">
          <w:rPr>
            <w:rStyle w:val="Hyperlink"/>
            <w:i/>
            <w:szCs w:val="24"/>
          </w:rPr>
          <w:t>www.inverclyde.gov.uk/privacy</w:t>
        </w:r>
      </w:hyperlink>
    </w:p>
    <w:sectPr w:rsidR="007A4DDC" w:rsidRPr="006A5992" w:rsidSect="0083399E">
      <w:pgSz w:w="11906" w:h="16838"/>
      <w:pgMar w:top="284"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0A88"/>
    <w:multiLevelType w:val="multilevel"/>
    <w:tmpl w:val="8548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D597A"/>
    <w:multiLevelType w:val="hybridMultilevel"/>
    <w:tmpl w:val="CB3C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C66E1"/>
    <w:multiLevelType w:val="hybridMultilevel"/>
    <w:tmpl w:val="297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22516"/>
    <w:multiLevelType w:val="hybridMultilevel"/>
    <w:tmpl w:val="D864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629C1"/>
    <w:multiLevelType w:val="hybridMultilevel"/>
    <w:tmpl w:val="0FB2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447BF"/>
    <w:multiLevelType w:val="hybridMultilevel"/>
    <w:tmpl w:val="7FCA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34B8E"/>
    <w:multiLevelType w:val="hybridMultilevel"/>
    <w:tmpl w:val="84D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9C"/>
    <w:rsid w:val="000C060D"/>
    <w:rsid w:val="000F0C54"/>
    <w:rsid w:val="001311A2"/>
    <w:rsid w:val="0014605C"/>
    <w:rsid w:val="0028384D"/>
    <w:rsid w:val="0032584F"/>
    <w:rsid w:val="004A775F"/>
    <w:rsid w:val="004C79EF"/>
    <w:rsid w:val="005556C9"/>
    <w:rsid w:val="00565CFF"/>
    <w:rsid w:val="005B213C"/>
    <w:rsid w:val="00670FFD"/>
    <w:rsid w:val="006A5992"/>
    <w:rsid w:val="006D5618"/>
    <w:rsid w:val="007A4DDC"/>
    <w:rsid w:val="007B777A"/>
    <w:rsid w:val="0080607A"/>
    <w:rsid w:val="0083399E"/>
    <w:rsid w:val="00883A9C"/>
    <w:rsid w:val="00892700"/>
    <w:rsid w:val="00B630DD"/>
    <w:rsid w:val="00B97F23"/>
    <w:rsid w:val="00BB3F31"/>
    <w:rsid w:val="00BB6E98"/>
    <w:rsid w:val="00BF736E"/>
    <w:rsid w:val="00C06F5A"/>
    <w:rsid w:val="00C14290"/>
    <w:rsid w:val="00C65ACD"/>
    <w:rsid w:val="00D01BF4"/>
    <w:rsid w:val="00D53703"/>
    <w:rsid w:val="00D5475A"/>
    <w:rsid w:val="00D64D8F"/>
    <w:rsid w:val="00DA0CA0"/>
    <w:rsid w:val="00DA107D"/>
    <w:rsid w:val="00DB39AE"/>
    <w:rsid w:val="00DC06E0"/>
    <w:rsid w:val="00E51615"/>
    <w:rsid w:val="00EA7D40"/>
    <w:rsid w:val="00EE6B47"/>
    <w:rsid w:val="00F353B0"/>
    <w:rsid w:val="00FD50A1"/>
    <w:rsid w:val="00FD643C"/>
    <w:rsid w:val="00FE53E0"/>
    <w:rsid w:val="00FF7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05D92-E57C-4E92-8AD4-64149118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3A9C"/>
    <w:rPr>
      <w:color w:val="808080"/>
    </w:rPr>
  </w:style>
  <w:style w:type="character" w:styleId="Hyperlink">
    <w:name w:val="Hyperlink"/>
    <w:basedOn w:val="DefaultParagraphFont"/>
    <w:uiPriority w:val="99"/>
    <w:unhideWhenUsed/>
    <w:rsid w:val="007A4DDC"/>
    <w:rPr>
      <w:color w:val="0563C1" w:themeColor="hyperlink"/>
      <w:u w:val="single"/>
    </w:rPr>
  </w:style>
  <w:style w:type="paragraph" w:styleId="BalloonText">
    <w:name w:val="Balloon Text"/>
    <w:basedOn w:val="Normal"/>
    <w:link w:val="BalloonTextChar"/>
    <w:uiPriority w:val="99"/>
    <w:semiHidden/>
    <w:unhideWhenUsed/>
    <w:rsid w:val="00555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C9"/>
    <w:rPr>
      <w:rFonts w:ascii="Tahoma" w:hAnsi="Tahoma" w:cs="Tahoma"/>
      <w:sz w:val="16"/>
      <w:szCs w:val="16"/>
    </w:rPr>
  </w:style>
  <w:style w:type="paragraph" w:styleId="NormalWeb">
    <w:name w:val="Normal (Web)"/>
    <w:basedOn w:val="Normal"/>
    <w:uiPriority w:val="99"/>
    <w:semiHidden/>
    <w:unhideWhenUsed/>
    <w:rsid w:val="00D53703"/>
    <w:pPr>
      <w:spacing w:after="30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3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6778">
      <w:bodyDiv w:val="1"/>
      <w:marLeft w:val="0"/>
      <w:marRight w:val="0"/>
      <w:marTop w:val="0"/>
      <w:marBottom w:val="0"/>
      <w:divBdr>
        <w:top w:val="none" w:sz="0" w:space="0" w:color="auto"/>
        <w:left w:val="none" w:sz="0" w:space="0" w:color="auto"/>
        <w:bottom w:val="none" w:sz="0" w:space="0" w:color="auto"/>
        <w:right w:val="none" w:sz="0" w:space="0" w:color="auto"/>
      </w:divBdr>
      <w:divsChild>
        <w:div w:id="202862934">
          <w:marLeft w:val="0"/>
          <w:marRight w:val="0"/>
          <w:marTop w:val="0"/>
          <w:marBottom w:val="0"/>
          <w:divBdr>
            <w:top w:val="none" w:sz="0" w:space="0" w:color="auto"/>
            <w:left w:val="none" w:sz="0" w:space="0" w:color="auto"/>
            <w:bottom w:val="none" w:sz="0" w:space="0" w:color="auto"/>
            <w:right w:val="none" w:sz="0" w:space="0" w:color="auto"/>
          </w:divBdr>
          <w:divsChild>
            <w:div w:id="2018072022">
              <w:marLeft w:val="0"/>
              <w:marRight w:val="0"/>
              <w:marTop w:val="0"/>
              <w:marBottom w:val="0"/>
              <w:divBdr>
                <w:top w:val="none" w:sz="0" w:space="0" w:color="auto"/>
                <w:left w:val="none" w:sz="0" w:space="0" w:color="auto"/>
                <w:bottom w:val="none" w:sz="0" w:space="0" w:color="auto"/>
                <w:right w:val="none" w:sz="0" w:space="0" w:color="auto"/>
              </w:divBdr>
              <w:divsChild>
                <w:div w:id="2112822998">
                  <w:marLeft w:val="0"/>
                  <w:marRight w:val="0"/>
                  <w:marTop w:val="0"/>
                  <w:marBottom w:val="0"/>
                  <w:divBdr>
                    <w:top w:val="none" w:sz="0" w:space="0" w:color="auto"/>
                    <w:left w:val="none" w:sz="0" w:space="0" w:color="auto"/>
                    <w:bottom w:val="none" w:sz="0" w:space="0" w:color="auto"/>
                    <w:right w:val="none" w:sz="0" w:space="0" w:color="auto"/>
                  </w:divBdr>
                  <w:divsChild>
                    <w:div w:id="1365793935">
                      <w:marLeft w:val="0"/>
                      <w:marRight w:val="0"/>
                      <w:marTop w:val="0"/>
                      <w:marBottom w:val="0"/>
                      <w:divBdr>
                        <w:top w:val="none" w:sz="0" w:space="0" w:color="auto"/>
                        <w:left w:val="none" w:sz="0" w:space="0" w:color="auto"/>
                        <w:bottom w:val="none" w:sz="0" w:space="0" w:color="auto"/>
                        <w:right w:val="none" w:sz="0" w:space="0" w:color="auto"/>
                      </w:divBdr>
                      <w:divsChild>
                        <w:div w:id="1098213629">
                          <w:marLeft w:val="0"/>
                          <w:marRight w:val="0"/>
                          <w:marTop w:val="0"/>
                          <w:marBottom w:val="0"/>
                          <w:divBdr>
                            <w:top w:val="none" w:sz="0" w:space="0" w:color="auto"/>
                            <w:left w:val="none" w:sz="0" w:space="0" w:color="auto"/>
                            <w:bottom w:val="none" w:sz="0" w:space="0" w:color="auto"/>
                            <w:right w:val="none" w:sz="0" w:space="0" w:color="auto"/>
                          </w:divBdr>
                          <w:divsChild>
                            <w:div w:id="1568681639">
                              <w:marLeft w:val="0"/>
                              <w:marRight w:val="0"/>
                              <w:marTop w:val="0"/>
                              <w:marBottom w:val="0"/>
                              <w:divBdr>
                                <w:top w:val="none" w:sz="0" w:space="0" w:color="auto"/>
                                <w:left w:val="none" w:sz="0" w:space="0" w:color="auto"/>
                                <w:bottom w:val="none" w:sz="0" w:space="0" w:color="auto"/>
                                <w:right w:val="none" w:sz="0" w:space="0" w:color="auto"/>
                              </w:divBdr>
                              <w:divsChild>
                                <w:div w:id="1722098699">
                                  <w:marLeft w:val="0"/>
                                  <w:marRight w:val="0"/>
                                  <w:marTop w:val="0"/>
                                  <w:marBottom w:val="0"/>
                                  <w:divBdr>
                                    <w:top w:val="none" w:sz="0" w:space="0" w:color="auto"/>
                                    <w:left w:val="none" w:sz="0" w:space="0" w:color="auto"/>
                                    <w:bottom w:val="none" w:sz="0" w:space="0" w:color="auto"/>
                                    <w:right w:val="none" w:sz="0" w:space="0" w:color="auto"/>
                                  </w:divBdr>
                                  <w:divsChild>
                                    <w:div w:id="843276251">
                                      <w:marLeft w:val="0"/>
                                      <w:marRight w:val="0"/>
                                      <w:marTop w:val="0"/>
                                      <w:marBottom w:val="0"/>
                                      <w:divBdr>
                                        <w:top w:val="none" w:sz="0" w:space="0" w:color="auto"/>
                                        <w:left w:val="none" w:sz="0" w:space="0" w:color="auto"/>
                                        <w:bottom w:val="none" w:sz="0" w:space="0" w:color="auto"/>
                                        <w:right w:val="none" w:sz="0" w:space="0" w:color="auto"/>
                                      </w:divBdr>
                                      <w:divsChild>
                                        <w:div w:id="704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verclyde.gov.uk/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AC84-77EB-4FCC-BE53-75F96BF8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Scullion</dc:creator>
  <cp:lastModifiedBy>Mr Dalziel</cp:lastModifiedBy>
  <cp:revision>2</cp:revision>
  <cp:lastPrinted>2020-12-22T14:20:00Z</cp:lastPrinted>
  <dcterms:created xsi:type="dcterms:W3CDTF">2020-12-22T14:21:00Z</dcterms:created>
  <dcterms:modified xsi:type="dcterms:W3CDTF">2020-12-22T14:21:00Z</dcterms:modified>
</cp:coreProperties>
</file>