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5BE0951D"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2EFAA50C" w:rsidR="00C757F4" w:rsidRPr="000005A7" w:rsidRDefault="00C757F4">
      <w:pPr>
        <w:rPr>
          <w:sz w:val="12"/>
          <w:szCs w:val="12"/>
        </w:rPr>
      </w:pPr>
    </w:p>
    <w:p w14:paraId="6302F288" w14:textId="609A989F" w:rsidR="0062430F" w:rsidRPr="005F1117" w:rsidRDefault="00DD5788" w:rsidP="0062430F">
      <w:pPr>
        <w:rPr>
          <w:b/>
          <w:sz w:val="36"/>
          <w:szCs w:val="36"/>
          <w:u w:val="single"/>
        </w:rPr>
      </w:pPr>
      <w:r w:rsidRPr="005F1117">
        <w:rPr>
          <w:noProof/>
          <w:sz w:val="36"/>
          <w:szCs w:val="36"/>
          <w:lang w:eastAsia="en-GB"/>
        </w:rPr>
        <w:drawing>
          <wp:anchor distT="0" distB="0" distL="114300" distR="114300" simplePos="0" relativeHeight="251665408" behindDoc="0" locked="0" layoutInCell="1" allowOverlap="1" wp14:anchorId="0168CE5B" wp14:editId="6FD0EFEF">
            <wp:simplePos x="0" y="0"/>
            <wp:positionH relativeFrom="margin">
              <wp:posOffset>7133590</wp:posOffset>
            </wp:positionH>
            <wp:positionV relativeFrom="margin">
              <wp:posOffset>895350</wp:posOffset>
            </wp:positionV>
            <wp:extent cx="1456690" cy="1892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1892300"/>
                    </a:xfrm>
                    <a:prstGeom prst="rect">
                      <a:avLst/>
                    </a:prstGeom>
                    <a:noFill/>
                  </pic:spPr>
                </pic:pic>
              </a:graphicData>
            </a:graphic>
            <wp14:sizeRelH relativeFrom="margin">
              <wp14:pctWidth>0</wp14:pctWidth>
            </wp14:sizeRelH>
            <wp14:sizeRelV relativeFrom="margin">
              <wp14:pctHeight>0</wp14:pctHeight>
            </wp14:sizeRelV>
          </wp:anchor>
        </w:drawing>
      </w:r>
      <w:r w:rsidR="0062430F" w:rsidRPr="005F1117">
        <w:rPr>
          <w:sz w:val="36"/>
          <w:szCs w:val="36"/>
          <w:u w:val="single"/>
        </w:rPr>
        <w:t>Establishment Name:</w:t>
      </w:r>
      <w:r w:rsidR="0062430F" w:rsidRPr="005F1117">
        <w:rPr>
          <w:b/>
          <w:sz w:val="36"/>
          <w:szCs w:val="36"/>
        </w:rPr>
        <w:t xml:space="preserve">       </w:t>
      </w:r>
      <w:r w:rsidR="0062430F" w:rsidRPr="005F1117">
        <w:rPr>
          <w:rFonts w:ascii="Comic Sans MS" w:hAnsi="Comic Sans MS" w:cs="Arial"/>
          <w:b/>
          <w:color w:val="002060"/>
          <w:sz w:val="36"/>
          <w:szCs w:val="36"/>
        </w:rPr>
        <w:t>Newark Early Learning Centre</w:t>
      </w:r>
      <w:r w:rsidR="0062430F" w:rsidRPr="005F1117">
        <w:rPr>
          <w:b/>
          <w:color w:val="002060"/>
          <w:sz w:val="36"/>
          <w:szCs w:val="36"/>
          <w:u w:val="single"/>
        </w:rPr>
        <w:t xml:space="preserve"> </w:t>
      </w:r>
    </w:p>
    <w:p w14:paraId="031F2B18" w14:textId="58214D82" w:rsidR="0062430F" w:rsidRPr="005F1117" w:rsidRDefault="0062430F" w:rsidP="0062430F">
      <w:pPr>
        <w:rPr>
          <w:sz w:val="10"/>
          <w:szCs w:val="10"/>
        </w:rPr>
      </w:pPr>
    </w:p>
    <w:p w14:paraId="5DC4E978" w14:textId="1E41C99A" w:rsidR="0062430F" w:rsidRPr="005F1117" w:rsidRDefault="0062430F" w:rsidP="0062430F">
      <w:pPr>
        <w:tabs>
          <w:tab w:val="left" w:pos="10610"/>
        </w:tabs>
        <w:rPr>
          <w:sz w:val="36"/>
          <w:szCs w:val="36"/>
        </w:rPr>
      </w:pPr>
      <w:r w:rsidRPr="005F1117">
        <w:rPr>
          <w:sz w:val="36"/>
          <w:szCs w:val="36"/>
        </w:rPr>
        <w:t>CONTENTS</w:t>
      </w:r>
      <w:r w:rsidRPr="005F1117">
        <w:rPr>
          <w:sz w:val="36"/>
          <w:szCs w:val="36"/>
        </w:rPr>
        <w:tab/>
      </w:r>
    </w:p>
    <w:p w14:paraId="663D91D0" w14:textId="77777777" w:rsidR="0062430F" w:rsidRPr="005F1117" w:rsidRDefault="0062430F" w:rsidP="0062430F">
      <w:pPr>
        <w:pStyle w:val="ListParagraph"/>
        <w:rPr>
          <w:sz w:val="10"/>
          <w:szCs w:val="10"/>
        </w:rPr>
      </w:pPr>
    </w:p>
    <w:p w14:paraId="630FB4A6" w14:textId="77777777" w:rsidR="0062430F" w:rsidRPr="005F1117" w:rsidRDefault="0062430F" w:rsidP="00813665">
      <w:pPr>
        <w:pStyle w:val="ListParagraph"/>
        <w:numPr>
          <w:ilvl w:val="0"/>
          <w:numId w:val="1"/>
        </w:numPr>
        <w:rPr>
          <w:sz w:val="28"/>
          <w:szCs w:val="28"/>
        </w:rPr>
      </w:pPr>
      <w:r w:rsidRPr="005F1117">
        <w:rPr>
          <w:sz w:val="28"/>
          <w:szCs w:val="28"/>
        </w:rPr>
        <w:t>Establishment Vision, Values and Aims</w:t>
      </w:r>
    </w:p>
    <w:p w14:paraId="6C922735" w14:textId="77777777" w:rsidR="0062430F" w:rsidRPr="005F1117" w:rsidRDefault="0062430F" w:rsidP="0062430F">
      <w:pPr>
        <w:pStyle w:val="ListParagraph"/>
        <w:rPr>
          <w:sz w:val="10"/>
          <w:szCs w:val="10"/>
        </w:rPr>
      </w:pPr>
    </w:p>
    <w:p w14:paraId="3DF71377" w14:textId="77777777" w:rsidR="0062430F" w:rsidRPr="005F1117" w:rsidRDefault="0062430F" w:rsidP="0062430F">
      <w:pPr>
        <w:pStyle w:val="ListParagraph"/>
        <w:rPr>
          <w:sz w:val="10"/>
          <w:szCs w:val="10"/>
        </w:rPr>
      </w:pPr>
    </w:p>
    <w:p w14:paraId="4AB295C5" w14:textId="77777777" w:rsidR="0062430F" w:rsidRPr="005F1117" w:rsidRDefault="0062430F" w:rsidP="00813665">
      <w:pPr>
        <w:pStyle w:val="ListParagraph"/>
        <w:numPr>
          <w:ilvl w:val="0"/>
          <w:numId w:val="1"/>
        </w:numPr>
        <w:rPr>
          <w:sz w:val="28"/>
          <w:szCs w:val="28"/>
        </w:rPr>
      </w:pPr>
      <w:r w:rsidRPr="005F1117">
        <w:rPr>
          <w:sz w:val="28"/>
          <w:szCs w:val="28"/>
        </w:rPr>
        <w:t>3 Year overview of priorities – based on the Na</w:t>
      </w:r>
      <w:bookmarkStart w:id="0" w:name="_GoBack"/>
      <w:bookmarkEnd w:id="0"/>
      <w:r w:rsidRPr="005F1117">
        <w:rPr>
          <w:sz w:val="28"/>
          <w:szCs w:val="28"/>
        </w:rPr>
        <w:t>tional Improvement Framework</w:t>
      </w:r>
    </w:p>
    <w:p w14:paraId="402882BB" w14:textId="77777777" w:rsidR="0062430F" w:rsidRPr="005F1117" w:rsidRDefault="0062430F" w:rsidP="0062430F">
      <w:pPr>
        <w:pStyle w:val="ListParagraph"/>
        <w:ind w:left="1080"/>
        <w:rPr>
          <w:sz w:val="10"/>
          <w:szCs w:val="10"/>
        </w:rPr>
      </w:pPr>
    </w:p>
    <w:p w14:paraId="6D2C0371" w14:textId="77777777" w:rsidR="0062430F" w:rsidRPr="005F1117" w:rsidRDefault="0062430F" w:rsidP="0062430F">
      <w:pPr>
        <w:pStyle w:val="ListParagraph"/>
        <w:rPr>
          <w:sz w:val="10"/>
          <w:szCs w:val="10"/>
        </w:rPr>
      </w:pPr>
    </w:p>
    <w:p w14:paraId="4C8CF924" w14:textId="77777777" w:rsidR="0062430F" w:rsidRPr="005F1117" w:rsidRDefault="0062430F" w:rsidP="00813665">
      <w:pPr>
        <w:pStyle w:val="ListParagraph"/>
        <w:numPr>
          <w:ilvl w:val="0"/>
          <w:numId w:val="1"/>
        </w:numPr>
        <w:rPr>
          <w:sz w:val="28"/>
          <w:szCs w:val="28"/>
        </w:rPr>
      </w:pPr>
      <w:r w:rsidRPr="005F1117">
        <w:rPr>
          <w:sz w:val="28"/>
          <w:szCs w:val="28"/>
        </w:rPr>
        <w:t xml:space="preserve">Action Plan for session 2025-26 </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2"/>
        <w:gridCol w:w="4981"/>
        <w:gridCol w:w="1986"/>
        <w:gridCol w:w="3479"/>
      </w:tblGrid>
      <w:tr w:rsidR="005F1117" w:rsidRPr="005F1117" w14:paraId="5B18EBE7" w14:textId="77777777" w:rsidTr="00263C2A">
        <w:tc>
          <w:tcPr>
            <w:tcW w:w="3543" w:type="dxa"/>
            <w:shd w:val="pct12" w:color="auto" w:fill="auto"/>
          </w:tcPr>
          <w:p w14:paraId="02BF8496" w14:textId="77777777" w:rsidR="00263C2A" w:rsidRPr="005F1117" w:rsidRDefault="00263C2A" w:rsidP="00263C2A">
            <w:pPr>
              <w:rPr>
                <w:sz w:val="28"/>
                <w:szCs w:val="28"/>
              </w:rPr>
            </w:pPr>
            <w:r w:rsidRPr="005F1117">
              <w:rPr>
                <w:sz w:val="28"/>
                <w:szCs w:val="28"/>
              </w:rPr>
              <w:t>Head of Establishment</w:t>
            </w:r>
          </w:p>
        </w:tc>
        <w:tc>
          <w:tcPr>
            <w:tcW w:w="5070" w:type="dxa"/>
          </w:tcPr>
          <w:p w14:paraId="084E318F" w14:textId="31E4134A" w:rsidR="00263C2A" w:rsidRPr="005F1117" w:rsidRDefault="0062430F" w:rsidP="00263C2A">
            <w:pPr>
              <w:rPr>
                <w:sz w:val="28"/>
                <w:szCs w:val="28"/>
              </w:rPr>
            </w:pPr>
            <w:r w:rsidRPr="005F1117">
              <w:rPr>
                <w:rFonts w:ascii="Lucida Handwriting" w:hAnsi="Lucida Handwriting"/>
                <w:sz w:val="28"/>
                <w:szCs w:val="28"/>
              </w:rPr>
              <w:t xml:space="preserve">    Fiona Brogan</w:t>
            </w:r>
          </w:p>
        </w:tc>
        <w:tc>
          <w:tcPr>
            <w:tcW w:w="2017" w:type="dxa"/>
            <w:shd w:val="pct12" w:color="auto" w:fill="auto"/>
          </w:tcPr>
          <w:p w14:paraId="3ACFDDDE" w14:textId="77777777" w:rsidR="00263C2A" w:rsidRPr="005F1117" w:rsidRDefault="00263C2A" w:rsidP="00263C2A">
            <w:pPr>
              <w:rPr>
                <w:sz w:val="28"/>
                <w:szCs w:val="28"/>
              </w:rPr>
            </w:pPr>
            <w:r w:rsidRPr="005F1117">
              <w:rPr>
                <w:sz w:val="28"/>
                <w:szCs w:val="28"/>
              </w:rPr>
              <w:t>Date</w:t>
            </w:r>
          </w:p>
        </w:tc>
        <w:tc>
          <w:tcPr>
            <w:tcW w:w="3544" w:type="dxa"/>
          </w:tcPr>
          <w:p w14:paraId="537F70D8" w14:textId="7B575082" w:rsidR="00263C2A" w:rsidRPr="005F1117" w:rsidRDefault="0062430F" w:rsidP="00EF4B41">
            <w:pPr>
              <w:rPr>
                <w:sz w:val="28"/>
                <w:szCs w:val="28"/>
              </w:rPr>
            </w:pPr>
            <w:r w:rsidRPr="005F1117">
              <w:rPr>
                <w:rFonts w:ascii="Lucida Handwriting" w:hAnsi="Lucida Handwriting"/>
                <w:b/>
                <w:sz w:val="24"/>
                <w:szCs w:val="24"/>
              </w:rPr>
              <w:t xml:space="preserve">    June 2025</w:t>
            </w:r>
          </w:p>
        </w:tc>
      </w:tr>
    </w:tbl>
    <w:p w14:paraId="661EEA29" w14:textId="77777777" w:rsidR="00263C2A" w:rsidRPr="005F1117" w:rsidRDefault="00263C2A" w:rsidP="00263C2A">
      <w:pPr>
        <w:rPr>
          <w:sz w:val="28"/>
          <w:szCs w:val="28"/>
        </w:rPr>
      </w:pPr>
    </w:p>
    <w:tbl>
      <w:tblPr>
        <w:tblStyle w:val="TableGrid"/>
        <w:tblW w:w="0" w:type="auto"/>
        <w:tblLook w:val="04A0" w:firstRow="1" w:lastRow="0" w:firstColumn="1" w:lastColumn="0" w:noHBand="0" w:noVBand="1"/>
      </w:tblPr>
      <w:tblGrid>
        <w:gridCol w:w="3498"/>
        <w:gridCol w:w="4988"/>
        <w:gridCol w:w="1985"/>
        <w:gridCol w:w="3477"/>
      </w:tblGrid>
      <w:tr w:rsidR="005F1117" w:rsidRPr="005F1117" w14:paraId="06F0EF61" w14:textId="77777777" w:rsidTr="00356561">
        <w:tc>
          <w:tcPr>
            <w:tcW w:w="3543" w:type="dxa"/>
            <w:shd w:val="pct12" w:color="auto" w:fill="auto"/>
          </w:tcPr>
          <w:p w14:paraId="4B0A20A7" w14:textId="77777777" w:rsidR="00263C2A" w:rsidRPr="005F1117" w:rsidRDefault="00263C2A" w:rsidP="00263C2A">
            <w:pPr>
              <w:rPr>
                <w:sz w:val="28"/>
                <w:szCs w:val="28"/>
              </w:rPr>
            </w:pPr>
            <w:r w:rsidRPr="005F1117">
              <w:rPr>
                <w:sz w:val="28"/>
                <w:szCs w:val="28"/>
              </w:rPr>
              <w:t>Quality Improvement Officer</w:t>
            </w:r>
          </w:p>
        </w:tc>
        <w:tc>
          <w:tcPr>
            <w:tcW w:w="5070" w:type="dxa"/>
          </w:tcPr>
          <w:p w14:paraId="5E9386E0" w14:textId="0D387BC4" w:rsidR="00263C2A" w:rsidRPr="005F1117" w:rsidRDefault="0062430F" w:rsidP="00356561">
            <w:pPr>
              <w:rPr>
                <w:sz w:val="28"/>
                <w:szCs w:val="28"/>
              </w:rPr>
            </w:pPr>
            <w:r w:rsidRPr="005F1117">
              <w:rPr>
                <w:rFonts w:ascii="Lucida Handwriting" w:hAnsi="Lucida Handwriting"/>
                <w:sz w:val="28"/>
                <w:szCs w:val="28"/>
              </w:rPr>
              <w:t xml:space="preserve">    Yvonne Gallagher</w:t>
            </w:r>
          </w:p>
        </w:tc>
        <w:tc>
          <w:tcPr>
            <w:tcW w:w="2017" w:type="dxa"/>
            <w:shd w:val="pct12" w:color="auto" w:fill="auto"/>
          </w:tcPr>
          <w:p w14:paraId="5CAA21E7" w14:textId="77777777" w:rsidR="00263C2A" w:rsidRPr="005F1117" w:rsidRDefault="00263C2A" w:rsidP="00356561">
            <w:pPr>
              <w:rPr>
                <w:sz w:val="28"/>
                <w:szCs w:val="28"/>
              </w:rPr>
            </w:pPr>
            <w:r w:rsidRPr="005F1117">
              <w:rPr>
                <w:sz w:val="28"/>
                <w:szCs w:val="28"/>
              </w:rPr>
              <w:t>Date</w:t>
            </w:r>
          </w:p>
        </w:tc>
        <w:tc>
          <w:tcPr>
            <w:tcW w:w="3544" w:type="dxa"/>
          </w:tcPr>
          <w:p w14:paraId="05E395A8" w14:textId="564874D6" w:rsidR="00263C2A" w:rsidRPr="005F1117" w:rsidRDefault="0062430F" w:rsidP="00356561">
            <w:pPr>
              <w:rPr>
                <w:sz w:val="28"/>
                <w:szCs w:val="28"/>
              </w:rPr>
            </w:pPr>
            <w:r w:rsidRPr="005F1117">
              <w:rPr>
                <w:rFonts w:ascii="Lucida Handwriting" w:hAnsi="Lucida Handwriting"/>
                <w:b/>
                <w:sz w:val="24"/>
                <w:szCs w:val="24"/>
              </w:rPr>
              <w:t xml:space="preserve">    June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8759D34" w14:textId="0E6FA280" w:rsidR="0062430F" w:rsidRPr="00E14F99" w:rsidRDefault="0062430F" w:rsidP="0062430F">
      <w:pPr>
        <w:pStyle w:val="Title"/>
        <w:jc w:val="center"/>
        <w:rPr>
          <w:color w:val="auto"/>
        </w:rPr>
      </w:pPr>
      <w:r w:rsidRPr="00E14F99">
        <w:rPr>
          <w:color w:val="auto"/>
        </w:rPr>
        <w:lastRenderedPageBreak/>
        <w:t>Our Vision, Values and Aims</w:t>
      </w:r>
    </w:p>
    <w:p w14:paraId="531CCFAC" w14:textId="255E53DE" w:rsidR="0062430F" w:rsidRPr="006A5DD0" w:rsidRDefault="0062430F" w:rsidP="0062430F">
      <w:pPr>
        <w:spacing w:after="0" w:line="240" w:lineRule="auto"/>
        <w:rPr>
          <w:rFonts w:ascii="Comic Sans MS" w:eastAsia="Calibri" w:hAnsi="Comic Sans MS" w:cs="Times New Roman"/>
          <w:kern w:val="24"/>
          <w:szCs w:val="26"/>
          <w:lang w:eastAsia="en-GB"/>
        </w:rPr>
      </w:pPr>
      <w:r w:rsidRPr="006A5DD0">
        <w:rPr>
          <w:rFonts w:ascii="Comic Sans MS" w:eastAsia="Calibri" w:hAnsi="Comic Sans MS" w:cs="Times New Roman"/>
          <w:kern w:val="24"/>
          <w:szCs w:val="26"/>
          <w:lang w:eastAsia="en-GB"/>
        </w:rPr>
        <w:t>In April 2025 our nursery changed from a nursery school</w:t>
      </w:r>
      <w:r w:rsidR="004C54C0">
        <w:rPr>
          <w:rFonts w:ascii="Comic Sans MS" w:eastAsia="Calibri" w:hAnsi="Comic Sans MS" w:cs="Times New Roman"/>
          <w:kern w:val="24"/>
          <w:szCs w:val="26"/>
          <w:lang w:eastAsia="en-GB"/>
        </w:rPr>
        <w:t xml:space="preserve"> status</w:t>
      </w:r>
      <w:r w:rsidRPr="006A5DD0">
        <w:rPr>
          <w:rFonts w:ascii="Comic Sans MS" w:eastAsia="Calibri" w:hAnsi="Comic Sans MS" w:cs="Times New Roman"/>
          <w:kern w:val="24"/>
          <w:szCs w:val="26"/>
          <w:lang w:eastAsia="en-GB"/>
        </w:rPr>
        <w:t xml:space="preserve"> to an ‘Early Learning Centre’ We asked our parents to give us words and statements that come to mind when they thought about </w:t>
      </w:r>
      <w:r w:rsidRPr="006A5DD0">
        <w:rPr>
          <w:rFonts w:ascii="Comic Sans MS" w:eastAsia="Calibri" w:hAnsi="Comic Sans MS" w:cs="Times New Roman"/>
          <w:color w:val="0070C0"/>
          <w:kern w:val="24"/>
          <w:szCs w:val="26"/>
          <w:lang w:eastAsia="en-GB"/>
        </w:rPr>
        <w:t xml:space="preserve">NEWARK </w:t>
      </w:r>
      <w:r w:rsidRPr="006A5DD0">
        <w:rPr>
          <w:rFonts w:ascii="Comic Sans MS" w:eastAsia="Calibri" w:hAnsi="Comic Sans MS" w:cs="Times New Roman"/>
          <w:kern w:val="24"/>
          <w:szCs w:val="26"/>
          <w:lang w:eastAsia="en-GB"/>
        </w:rPr>
        <w:t>in order to</w:t>
      </w:r>
      <w:r w:rsidR="006A5DD0" w:rsidRPr="006A5DD0">
        <w:rPr>
          <w:rFonts w:ascii="Comic Sans MS" w:eastAsia="Calibri" w:hAnsi="Comic Sans MS" w:cs="Times New Roman"/>
          <w:kern w:val="24"/>
          <w:szCs w:val="26"/>
          <w:lang w:eastAsia="en-GB"/>
        </w:rPr>
        <w:t xml:space="preserve"> evaluate who we are in </w:t>
      </w:r>
      <w:r w:rsidR="004C54C0">
        <w:rPr>
          <w:rFonts w:ascii="Comic Sans MS" w:eastAsia="Calibri" w:hAnsi="Comic Sans MS" w:cs="Times New Roman"/>
          <w:kern w:val="24"/>
          <w:szCs w:val="26"/>
          <w:lang w:eastAsia="en-GB"/>
        </w:rPr>
        <w:t xml:space="preserve">and to </w:t>
      </w:r>
      <w:r w:rsidR="006A5DD0" w:rsidRPr="006A5DD0">
        <w:rPr>
          <w:rFonts w:ascii="Comic Sans MS" w:eastAsia="Calibri" w:hAnsi="Comic Sans MS" w:cs="Times New Roman"/>
          <w:kern w:val="24"/>
          <w:szCs w:val="26"/>
          <w:lang w:eastAsia="en-GB"/>
        </w:rPr>
        <w:t xml:space="preserve">our </w:t>
      </w:r>
      <w:r w:rsidR="004C54C0">
        <w:rPr>
          <w:rFonts w:ascii="Comic Sans MS" w:eastAsia="Calibri" w:hAnsi="Comic Sans MS" w:cs="Times New Roman"/>
          <w:kern w:val="24"/>
          <w:szCs w:val="26"/>
          <w:lang w:eastAsia="en-GB"/>
        </w:rPr>
        <w:t xml:space="preserve">local </w:t>
      </w:r>
      <w:r w:rsidR="006A5DD0" w:rsidRPr="006A5DD0">
        <w:rPr>
          <w:rFonts w:ascii="Comic Sans MS" w:eastAsia="Calibri" w:hAnsi="Comic Sans MS" w:cs="Times New Roman"/>
          <w:kern w:val="24"/>
          <w:szCs w:val="26"/>
          <w:lang w:eastAsia="en-GB"/>
        </w:rPr>
        <w:t>community</w:t>
      </w:r>
      <w:r w:rsidR="004C54C0">
        <w:rPr>
          <w:rFonts w:ascii="Comic Sans MS" w:eastAsia="Calibri" w:hAnsi="Comic Sans MS" w:cs="Times New Roman"/>
          <w:kern w:val="24"/>
          <w:szCs w:val="26"/>
          <w:lang w:eastAsia="en-GB"/>
        </w:rPr>
        <w:t>?</w:t>
      </w:r>
      <w:r w:rsidR="006A5DD0" w:rsidRPr="006A5DD0">
        <w:rPr>
          <w:rFonts w:ascii="Comic Sans MS" w:eastAsia="Calibri" w:hAnsi="Comic Sans MS" w:cs="Times New Roman"/>
          <w:kern w:val="24"/>
          <w:szCs w:val="26"/>
          <w:lang w:eastAsia="en-GB"/>
        </w:rPr>
        <w:t xml:space="preserve"> </w:t>
      </w:r>
    </w:p>
    <w:p w14:paraId="332FBFBD" w14:textId="2AC794DD" w:rsidR="006A5DD0" w:rsidRPr="006B6F17" w:rsidRDefault="006A5DD0" w:rsidP="0062430F">
      <w:pPr>
        <w:spacing w:after="0" w:line="240" w:lineRule="auto"/>
        <w:rPr>
          <w:rFonts w:ascii="Comic Sans MS" w:eastAsia="Calibri" w:hAnsi="Comic Sans MS" w:cs="Times New Roman"/>
          <w:kern w:val="24"/>
          <w:sz w:val="24"/>
          <w:szCs w:val="26"/>
          <w:lang w:eastAsia="en-GB"/>
        </w:rPr>
      </w:pPr>
    </w:p>
    <w:p w14:paraId="5C315D98" w14:textId="6DA0FB26" w:rsidR="00E14F99" w:rsidRDefault="0062430F" w:rsidP="0062430F">
      <w:pPr>
        <w:spacing w:line="240" w:lineRule="auto"/>
        <w:rPr>
          <w:rFonts w:ascii="Comic Sans MS" w:eastAsia="Calibri" w:hAnsi="Comic Sans MS" w:cs="Times New Roman"/>
          <w:color w:val="0070C0"/>
          <w:kern w:val="24"/>
          <w:sz w:val="28"/>
          <w:szCs w:val="26"/>
          <w:lang w:eastAsia="en-GB"/>
        </w:rPr>
      </w:pPr>
      <w:r w:rsidRPr="006A5DD0">
        <w:rPr>
          <w:rFonts w:ascii="Comic Sans MS" w:eastAsia="Calibri" w:hAnsi="Comic Sans MS" w:cs="Times New Roman"/>
          <w:bCs/>
          <w:color w:val="0070C0"/>
          <w:kern w:val="24"/>
          <w:sz w:val="28"/>
          <w:szCs w:val="26"/>
          <w:lang w:eastAsia="en-GB"/>
        </w:rPr>
        <w:t>Our vision, values and aims ensure that our Nursery gets it right for every child and family.</w:t>
      </w:r>
      <w:r w:rsidRPr="006A5DD0">
        <w:rPr>
          <w:rFonts w:ascii="Comic Sans MS" w:eastAsia="Calibri" w:hAnsi="Comic Sans MS" w:cs="Times New Roman"/>
          <w:color w:val="0070C0"/>
          <w:kern w:val="24"/>
          <w:sz w:val="28"/>
          <w:szCs w:val="26"/>
          <w:lang w:eastAsia="en-GB"/>
        </w:rPr>
        <w:t xml:space="preserve"> We endeavour to ensure that every child and their family is made to feel Safe, Nurtured, Respected and Included as well as given opportunities to be Active, Healthy, and Responsible and encouraged to </w:t>
      </w:r>
      <w:proofErr w:type="gramStart"/>
      <w:r w:rsidR="00680C5E" w:rsidRPr="006A5DD0">
        <w:rPr>
          <w:rFonts w:ascii="Comic Sans MS" w:eastAsia="Calibri" w:hAnsi="Comic Sans MS" w:cs="Times New Roman"/>
          <w:color w:val="0070C0"/>
          <w:kern w:val="24"/>
          <w:sz w:val="28"/>
          <w:szCs w:val="26"/>
          <w:lang w:eastAsia="en-GB"/>
        </w:rPr>
        <w:t>A</w:t>
      </w:r>
      <w:r w:rsidRPr="006A5DD0">
        <w:rPr>
          <w:rFonts w:ascii="Comic Sans MS" w:eastAsia="Calibri" w:hAnsi="Comic Sans MS" w:cs="Times New Roman"/>
          <w:color w:val="0070C0"/>
          <w:kern w:val="24"/>
          <w:sz w:val="28"/>
          <w:szCs w:val="26"/>
          <w:lang w:eastAsia="en-GB"/>
        </w:rPr>
        <w:t>chieve</w:t>
      </w:r>
      <w:proofErr w:type="gramEnd"/>
      <w:r w:rsidRPr="006A5DD0">
        <w:rPr>
          <w:rFonts w:ascii="Comic Sans MS" w:eastAsia="Calibri" w:hAnsi="Comic Sans MS" w:cs="Times New Roman"/>
          <w:color w:val="0070C0"/>
          <w:kern w:val="24"/>
          <w:sz w:val="28"/>
          <w:szCs w:val="26"/>
          <w:lang w:eastAsia="en-GB"/>
        </w:rPr>
        <w:t xml:space="preserve"> best possible outcomes.</w:t>
      </w:r>
    </w:p>
    <w:p w14:paraId="4C103BA8" w14:textId="45C91E8F" w:rsidR="006A5DD0" w:rsidRPr="006A5DD0" w:rsidRDefault="006A5DD0" w:rsidP="0062430F">
      <w:pPr>
        <w:spacing w:line="240" w:lineRule="auto"/>
        <w:rPr>
          <w:rFonts w:ascii="Comic Sans MS" w:eastAsia="Calibri" w:hAnsi="Comic Sans MS" w:cs="Times New Roman"/>
          <w:color w:val="0070C0"/>
          <w:kern w:val="24"/>
          <w:sz w:val="6"/>
          <w:szCs w:val="26"/>
          <w:lang w:eastAsia="en-GB"/>
        </w:rPr>
      </w:pPr>
    </w:p>
    <w:p w14:paraId="2BBA642C" w14:textId="3887DE29" w:rsidR="0062430F" w:rsidRPr="006B6F17" w:rsidRDefault="0062430F" w:rsidP="0062430F">
      <w:pPr>
        <w:spacing w:after="0" w:line="240" w:lineRule="auto"/>
        <w:rPr>
          <w:rFonts w:ascii="Comic Sans MS" w:eastAsia="Calibri" w:hAnsi="Comic Sans MS" w:cs="Times New Roman"/>
          <w:kern w:val="24"/>
          <w:sz w:val="8"/>
          <w:szCs w:val="26"/>
          <w:lang w:eastAsia="en-GB"/>
        </w:rPr>
      </w:pPr>
    </w:p>
    <w:p w14:paraId="28A1A41B" w14:textId="7F0C2FFF" w:rsidR="0062430F" w:rsidRPr="00E14F99" w:rsidRDefault="00DD5788" w:rsidP="00DD5788">
      <w:pPr>
        <w:tabs>
          <w:tab w:val="left" w:pos="8370"/>
          <w:tab w:val="left" w:pos="11260"/>
        </w:tabs>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noProof/>
          <w:color w:val="0070C0"/>
          <w:kern w:val="24"/>
          <w:sz w:val="36"/>
          <w:szCs w:val="24"/>
          <w:lang w:eastAsia="en-GB"/>
        </w:rPr>
        <w:drawing>
          <wp:anchor distT="0" distB="0" distL="114300" distR="114300" simplePos="0" relativeHeight="251666432" behindDoc="1" locked="0" layoutInCell="1" allowOverlap="1" wp14:anchorId="19CF811E" wp14:editId="10876814">
            <wp:simplePos x="0" y="0"/>
            <wp:positionH relativeFrom="margin">
              <wp:posOffset>6476999</wp:posOffset>
            </wp:positionH>
            <wp:positionV relativeFrom="margin">
              <wp:posOffset>2636520</wp:posOffset>
            </wp:positionV>
            <wp:extent cx="1401403" cy="181864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3276" cy="1834048"/>
                    </a:xfrm>
                    <a:prstGeom prst="rect">
                      <a:avLst/>
                    </a:prstGeom>
                    <a:noFill/>
                  </pic:spPr>
                </pic:pic>
              </a:graphicData>
            </a:graphic>
            <wp14:sizeRelH relativeFrom="margin">
              <wp14:pctWidth>0</wp14:pctWidth>
            </wp14:sizeRelH>
            <wp14:sizeRelV relativeFrom="margin">
              <wp14:pctHeight>0</wp14:pctHeight>
            </wp14:sizeRelV>
          </wp:anchor>
        </w:drawing>
      </w:r>
      <w:r w:rsidR="0062430F" w:rsidRPr="006B6F17">
        <w:rPr>
          <w:rFonts w:ascii="Comic Sans MS" w:eastAsia="Calibri" w:hAnsi="Comic Sans MS" w:cs="Times New Roman"/>
          <w:color w:val="0070C0"/>
          <w:kern w:val="24"/>
          <w:sz w:val="28"/>
          <w:szCs w:val="24"/>
          <w:lang w:eastAsia="en-GB"/>
        </w:rPr>
        <w:t xml:space="preserve">                  </w:t>
      </w:r>
      <w:r w:rsidR="0062430F">
        <w:rPr>
          <w:rFonts w:ascii="Comic Sans MS" w:eastAsia="Calibri" w:hAnsi="Comic Sans MS" w:cs="Times New Roman"/>
          <w:color w:val="0070C0"/>
          <w:kern w:val="24"/>
          <w:sz w:val="28"/>
          <w:szCs w:val="24"/>
          <w:lang w:eastAsia="en-GB"/>
        </w:rPr>
        <w:t xml:space="preserve">  </w:t>
      </w:r>
      <w:r w:rsidR="0062430F" w:rsidRPr="006B6F17">
        <w:rPr>
          <w:rFonts w:ascii="Comic Sans MS" w:eastAsia="Calibri" w:hAnsi="Comic Sans MS" w:cs="Times New Roman"/>
          <w:color w:val="0070C0"/>
          <w:kern w:val="24"/>
          <w:sz w:val="28"/>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N</w:t>
      </w:r>
      <w:r w:rsidR="0062430F" w:rsidRPr="00E14F99">
        <w:rPr>
          <w:rFonts w:ascii="Comic Sans MS" w:eastAsia="Calibri" w:hAnsi="Comic Sans MS" w:cs="Times New Roman"/>
          <w:b/>
          <w:color w:val="0070C0"/>
          <w:kern w:val="24"/>
          <w:sz w:val="36"/>
          <w:szCs w:val="24"/>
          <w:lang w:eastAsia="en-GB"/>
        </w:rPr>
        <w:t>urturing place to grow and learn,</w:t>
      </w:r>
      <w:r w:rsidR="0062430F" w:rsidRPr="00E14F99">
        <w:rPr>
          <w:rFonts w:ascii="Comic Sans MS" w:eastAsia="Calibri" w:hAnsi="Comic Sans MS" w:cs="Times New Roman"/>
          <w:b/>
          <w:color w:val="0070C0"/>
          <w:kern w:val="24"/>
          <w:sz w:val="36"/>
          <w:szCs w:val="24"/>
          <w:lang w:eastAsia="en-GB"/>
        </w:rPr>
        <w:tab/>
      </w:r>
      <w:r>
        <w:rPr>
          <w:rFonts w:ascii="Comic Sans MS" w:eastAsia="Calibri" w:hAnsi="Comic Sans MS" w:cs="Times New Roman"/>
          <w:b/>
          <w:color w:val="0070C0"/>
          <w:kern w:val="24"/>
          <w:sz w:val="36"/>
          <w:szCs w:val="24"/>
          <w:lang w:eastAsia="en-GB"/>
        </w:rPr>
        <w:tab/>
      </w:r>
    </w:p>
    <w:p w14:paraId="5C217B85" w14:textId="540FD932" w:rsidR="0062430F" w:rsidRPr="00E14F99" w:rsidRDefault="00E14F99" w:rsidP="0062430F">
      <w:pPr>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color w:val="0070C0"/>
          <w:kern w:val="24"/>
          <w:sz w:val="36"/>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E</w:t>
      </w:r>
      <w:r w:rsidR="0062430F" w:rsidRPr="00E14F99">
        <w:rPr>
          <w:rFonts w:ascii="Comic Sans MS" w:eastAsia="Calibri" w:hAnsi="Comic Sans MS" w:cs="Times New Roman"/>
          <w:b/>
          <w:color w:val="0070C0"/>
          <w:kern w:val="24"/>
          <w:sz w:val="36"/>
          <w:szCs w:val="24"/>
          <w:lang w:eastAsia="en-GB"/>
        </w:rPr>
        <w:t>ndless possibilities await,</w:t>
      </w:r>
    </w:p>
    <w:p w14:paraId="0B8C83BF" w14:textId="5B9BF23B" w:rsidR="0062430F" w:rsidRPr="00E14F99" w:rsidRDefault="00E14F99" w:rsidP="0062430F">
      <w:pPr>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color w:val="0070C0"/>
          <w:kern w:val="24"/>
          <w:sz w:val="36"/>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W</w:t>
      </w:r>
      <w:r w:rsidR="0062430F" w:rsidRPr="00E14F99">
        <w:rPr>
          <w:rFonts w:ascii="Comic Sans MS" w:eastAsia="Calibri" w:hAnsi="Comic Sans MS" w:cs="Times New Roman"/>
          <w:b/>
          <w:color w:val="0070C0"/>
          <w:kern w:val="24"/>
          <w:sz w:val="36"/>
          <w:szCs w:val="24"/>
          <w:lang w:eastAsia="en-GB"/>
        </w:rPr>
        <w:t>arm, safe and welcoming environment,</w:t>
      </w:r>
    </w:p>
    <w:p w14:paraId="28A6F57A" w14:textId="067071B2" w:rsidR="0062430F" w:rsidRPr="00E14F99" w:rsidRDefault="00E14F99" w:rsidP="0062430F">
      <w:pPr>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color w:val="0070C0"/>
          <w:kern w:val="24"/>
          <w:sz w:val="36"/>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A</w:t>
      </w:r>
      <w:r w:rsidR="0062430F" w:rsidRPr="00E14F99">
        <w:rPr>
          <w:rFonts w:ascii="Comic Sans MS" w:eastAsia="Calibri" w:hAnsi="Comic Sans MS" w:cs="Times New Roman"/>
          <w:b/>
          <w:color w:val="0070C0"/>
          <w:kern w:val="24"/>
          <w:sz w:val="36"/>
          <w:szCs w:val="24"/>
          <w:lang w:eastAsia="en-GB"/>
        </w:rPr>
        <w:t xml:space="preserve">ll belong </w:t>
      </w:r>
    </w:p>
    <w:p w14:paraId="282420EA" w14:textId="4A89F95F" w:rsidR="0062430F" w:rsidRPr="00E14F99" w:rsidRDefault="00E14F99" w:rsidP="0062430F">
      <w:pPr>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color w:val="0070C0"/>
          <w:kern w:val="24"/>
          <w:sz w:val="36"/>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R</w:t>
      </w:r>
      <w:r w:rsidR="0062430F" w:rsidRPr="00E14F99">
        <w:rPr>
          <w:rFonts w:ascii="Comic Sans MS" w:eastAsia="Calibri" w:hAnsi="Comic Sans MS" w:cs="Times New Roman"/>
          <w:b/>
          <w:color w:val="0070C0"/>
          <w:kern w:val="24"/>
          <w:sz w:val="36"/>
          <w:szCs w:val="24"/>
          <w:lang w:eastAsia="en-GB"/>
        </w:rPr>
        <w:t>elationships are key</w:t>
      </w:r>
    </w:p>
    <w:p w14:paraId="0D0F7173" w14:textId="2621ED8E" w:rsidR="0062430F" w:rsidRPr="00E14F99" w:rsidRDefault="00E14F99" w:rsidP="0062430F">
      <w:pPr>
        <w:spacing w:after="0" w:line="240" w:lineRule="auto"/>
        <w:rPr>
          <w:rFonts w:ascii="Comic Sans MS" w:eastAsia="Calibri" w:hAnsi="Comic Sans MS" w:cs="Times New Roman"/>
          <w:b/>
          <w:color w:val="0070C0"/>
          <w:kern w:val="24"/>
          <w:sz w:val="36"/>
          <w:szCs w:val="24"/>
          <w:lang w:eastAsia="en-GB"/>
        </w:rPr>
      </w:pPr>
      <w:r>
        <w:rPr>
          <w:rFonts w:ascii="Comic Sans MS" w:eastAsia="Calibri" w:hAnsi="Comic Sans MS" w:cs="Times New Roman"/>
          <w:b/>
          <w:color w:val="0070C0"/>
          <w:kern w:val="24"/>
          <w:sz w:val="36"/>
          <w:szCs w:val="24"/>
          <w:lang w:eastAsia="en-GB"/>
        </w:rPr>
        <w:t xml:space="preserve">           </w:t>
      </w:r>
      <w:r w:rsidR="0062430F" w:rsidRPr="00E14F99">
        <w:rPr>
          <w:rFonts w:ascii="Comic Sans MS" w:eastAsia="Calibri" w:hAnsi="Comic Sans MS" w:cs="Times New Roman"/>
          <w:b/>
          <w:color w:val="943634" w:themeColor="accent2" w:themeShade="BF"/>
          <w:kern w:val="24"/>
          <w:sz w:val="36"/>
          <w:szCs w:val="24"/>
          <w:lang w:eastAsia="en-GB"/>
        </w:rPr>
        <w:t>K</w:t>
      </w:r>
      <w:r w:rsidR="0062430F" w:rsidRPr="00E14F99">
        <w:rPr>
          <w:rFonts w:ascii="Comic Sans MS" w:eastAsia="Calibri" w:hAnsi="Comic Sans MS" w:cs="Times New Roman"/>
          <w:b/>
          <w:color w:val="0070C0"/>
          <w:kern w:val="24"/>
          <w:sz w:val="36"/>
          <w:szCs w:val="24"/>
          <w:lang w:eastAsia="en-GB"/>
        </w:rPr>
        <w:t>indness is contagious.</w:t>
      </w:r>
    </w:p>
    <w:p w14:paraId="082154C3" w14:textId="2012B901" w:rsidR="00E14F99" w:rsidRPr="006B6F17" w:rsidRDefault="00E14F99" w:rsidP="0062430F">
      <w:pPr>
        <w:spacing w:after="0" w:line="240" w:lineRule="auto"/>
        <w:rPr>
          <w:rFonts w:ascii="Comic Sans MS" w:eastAsia="Calibri" w:hAnsi="Comic Sans MS" w:cs="Times New Roman"/>
          <w:color w:val="0070C0"/>
          <w:kern w:val="24"/>
          <w:sz w:val="24"/>
          <w:szCs w:val="24"/>
          <w:lang w:eastAsia="en-GB"/>
        </w:rPr>
      </w:pPr>
    </w:p>
    <w:p w14:paraId="77CA429D" w14:textId="77777777" w:rsidR="0062430F" w:rsidRPr="006B6F17" w:rsidRDefault="0062430F" w:rsidP="0062430F">
      <w:pPr>
        <w:spacing w:after="0" w:line="240" w:lineRule="auto"/>
        <w:rPr>
          <w:rFonts w:ascii="Comic Sans MS" w:eastAsia="Calibri" w:hAnsi="Comic Sans MS" w:cs="Times New Roman"/>
          <w:kern w:val="24"/>
          <w:sz w:val="20"/>
          <w:szCs w:val="32"/>
          <w:lang w:eastAsia="en-GB"/>
        </w:rPr>
      </w:pPr>
    </w:p>
    <w:p w14:paraId="256A7314" w14:textId="77777777" w:rsidR="0062430F" w:rsidRPr="006B6F17" w:rsidRDefault="0062430F" w:rsidP="0062430F">
      <w:pPr>
        <w:spacing w:before="240" w:line="259" w:lineRule="auto"/>
        <w:jc w:val="center"/>
        <w:rPr>
          <w:rFonts w:eastAsia="Times New Roman" w:cstheme="minorHAnsi"/>
          <w:b/>
          <w:sz w:val="24"/>
          <w:u w:val="single"/>
        </w:rPr>
      </w:pPr>
      <w:r w:rsidRPr="006B6F17">
        <w:rPr>
          <w:rFonts w:eastAsia="Times New Roman" w:cstheme="minorHAnsi"/>
          <w:b/>
          <w:sz w:val="24"/>
          <w:u w:val="single"/>
        </w:rPr>
        <w:t>“All children and young people have the right to be safe, healthy, achieving, nurtured, active, respected, responsible and included”</w:t>
      </w:r>
    </w:p>
    <w:p w14:paraId="7FCD8B6C" w14:textId="77777777" w:rsidR="0062430F" w:rsidRPr="006B6F17" w:rsidRDefault="0062430F" w:rsidP="0062430F">
      <w:pPr>
        <w:spacing w:after="160" w:line="259" w:lineRule="auto"/>
        <w:jc w:val="center"/>
        <w:rPr>
          <w:rFonts w:eastAsia="Times New Roman" w:cstheme="minorHAnsi"/>
          <w:b/>
          <w:sz w:val="24"/>
        </w:rPr>
      </w:pPr>
      <w:r>
        <w:rPr>
          <w:rFonts w:eastAsia="Times New Roman" w:cstheme="minorHAnsi"/>
          <w:b/>
          <w:sz w:val="24"/>
        </w:rPr>
        <w:t>(Getting It Right f</w:t>
      </w:r>
      <w:r w:rsidRPr="006B6F17">
        <w:rPr>
          <w:rFonts w:eastAsia="Times New Roman" w:cstheme="minorHAnsi"/>
          <w:b/>
          <w:sz w:val="24"/>
        </w:rPr>
        <w:t>or Every Child – Well Being Indicators)</w:t>
      </w:r>
    </w:p>
    <w:p w14:paraId="0B6AA12E" w14:textId="0DC89C0C" w:rsidR="0062430F" w:rsidRDefault="0062430F" w:rsidP="0062430F">
      <w:pPr>
        <w:rPr>
          <w:bCs/>
          <w:color w:val="002060"/>
          <w:sz w:val="36"/>
          <w:szCs w:val="18"/>
        </w:rPr>
      </w:pPr>
    </w:p>
    <w:p w14:paraId="64173DD1" w14:textId="77777777" w:rsidR="006A5DD0" w:rsidRPr="006B6F17" w:rsidRDefault="006A5DD0" w:rsidP="0062430F">
      <w:pPr>
        <w:rPr>
          <w:bCs/>
          <w:color w:val="002060"/>
          <w:sz w:val="36"/>
          <w:szCs w:val="18"/>
        </w:rPr>
      </w:pPr>
    </w:p>
    <w:p w14:paraId="6FA0CD78" w14:textId="77777777" w:rsidR="007A3D1C" w:rsidRPr="000005A7" w:rsidRDefault="00742A87" w:rsidP="00742A87">
      <w:pPr>
        <w:pStyle w:val="Title"/>
        <w:rPr>
          <w:color w:val="auto"/>
        </w:rPr>
      </w:pPr>
      <w:r w:rsidRPr="000005A7">
        <w:rPr>
          <w:color w:val="auto"/>
        </w:rPr>
        <w:lastRenderedPageBreak/>
        <w:t xml:space="preserve">3 Year Overview of </w:t>
      </w:r>
      <w:r w:rsidR="007B7696">
        <w:rPr>
          <w:color w:val="auto"/>
        </w:rPr>
        <w:t xml:space="preserve">Establishment </w:t>
      </w:r>
      <w:r w:rsidRPr="000005A7">
        <w:rPr>
          <w:color w:val="auto"/>
        </w:rPr>
        <w:t>Priorities</w:t>
      </w:r>
    </w:p>
    <w:p w14:paraId="06F76E95" w14:textId="77777777"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77777777"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4E327BC1" w:rsidR="00E66ED9" w:rsidRPr="00055548" w:rsidRDefault="00E66ED9" w:rsidP="00055548">
      <w:pPr>
        <w:spacing w:after="0" w:line="240" w:lineRule="auto"/>
        <w:rPr>
          <w:sz w:val="36"/>
          <w:szCs w:val="36"/>
        </w:rPr>
      </w:pPr>
    </w:p>
    <w:p w14:paraId="59B2E99E" w14:textId="3A6BFF71"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0FE078B7"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6A9D8458"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381D4714" w:rsidR="00D80850" w:rsidRDefault="00D80850" w:rsidP="00103AA9">
      <w:pPr>
        <w:spacing w:after="0" w:line="240" w:lineRule="auto"/>
        <w:rPr>
          <w:sz w:val="36"/>
          <w:szCs w:val="36"/>
        </w:rPr>
      </w:pPr>
    </w:p>
    <w:p w14:paraId="3F24E359" w14:textId="77777777" w:rsidR="007B7696" w:rsidRDefault="007B7696" w:rsidP="00742A87">
      <w:pPr>
        <w:pStyle w:val="Title"/>
        <w:rPr>
          <w:rFonts w:eastAsiaTheme="minorHAnsi" w:cstheme="minorBidi"/>
          <w:color w:val="auto"/>
          <w:spacing w:val="0"/>
          <w:kern w:val="0"/>
          <w:sz w:val="36"/>
          <w:szCs w:val="36"/>
        </w:rPr>
      </w:pPr>
      <w:r>
        <w:rPr>
          <w:rFonts w:eastAsiaTheme="minorHAnsi" w:cstheme="minorBidi"/>
          <w:color w:val="auto"/>
          <w:spacing w:val="0"/>
          <w:kern w:val="0"/>
          <w:sz w:val="36"/>
          <w:szCs w:val="36"/>
        </w:rPr>
        <w:br w:type="page"/>
      </w:r>
    </w:p>
    <w:p w14:paraId="3CF94861" w14:textId="41BB3425" w:rsidR="00EC7679" w:rsidRPr="0062430F" w:rsidRDefault="002D116B" w:rsidP="0062430F">
      <w:pPr>
        <w:pStyle w:val="Title"/>
        <w:rPr>
          <w:rFonts w:cstheme="minorHAnsi"/>
          <w:color w:val="auto"/>
        </w:rPr>
      </w:pPr>
      <w:r w:rsidRPr="00055548">
        <w:rPr>
          <w:rFonts w:cstheme="minorHAnsi"/>
          <w:color w:val="auto"/>
        </w:rPr>
        <w:lastRenderedPageBreak/>
        <w:t>Overview of rolling three year plan</w:t>
      </w: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62430F">
        <w:trPr>
          <w:trHeight w:val="409"/>
        </w:trPr>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62430F" w:rsidRPr="00055548" w14:paraId="2DD6B044" w14:textId="77777777" w:rsidTr="007B7696">
        <w:tc>
          <w:tcPr>
            <w:tcW w:w="3312" w:type="dxa"/>
          </w:tcPr>
          <w:p w14:paraId="42F641EA" w14:textId="77777777" w:rsidR="0062430F" w:rsidRDefault="0062430F" w:rsidP="0062430F">
            <w:pPr>
              <w:pStyle w:val="Default"/>
              <w:rPr>
                <w:rFonts w:asciiTheme="minorHAnsi" w:hAnsiTheme="minorHAnsi" w:cstheme="minorHAnsi"/>
              </w:rPr>
            </w:pPr>
            <w:r w:rsidRPr="00EC7679">
              <w:rPr>
                <w:rFonts w:asciiTheme="minorHAnsi" w:hAnsiTheme="minorHAnsi" w:cstheme="minorHAnsi"/>
              </w:rPr>
              <w:t>Placing the human rights and needs of every child and young person at the centre of education</w:t>
            </w:r>
          </w:p>
          <w:p w14:paraId="43C94511" w14:textId="6C67531A" w:rsidR="0062430F" w:rsidRPr="00EC7679" w:rsidRDefault="0062430F" w:rsidP="0062430F">
            <w:pPr>
              <w:pStyle w:val="Default"/>
              <w:rPr>
                <w:rFonts w:asciiTheme="minorHAnsi" w:hAnsiTheme="minorHAnsi" w:cstheme="minorHAnsi"/>
              </w:rPr>
            </w:pPr>
          </w:p>
        </w:tc>
        <w:tc>
          <w:tcPr>
            <w:tcW w:w="3678" w:type="dxa"/>
          </w:tcPr>
          <w:p w14:paraId="3F6209A8" w14:textId="77777777" w:rsidR="0062430F" w:rsidRPr="005F1117" w:rsidRDefault="0062430F" w:rsidP="0062430F">
            <w:pPr>
              <w:rPr>
                <w:rFonts w:ascii="Arial Narrow" w:hAnsi="Arial Narrow"/>
              </w:rPr>
            </w:pPr>
            <w:r w:rsidRPr="005F1117">
              <w:rPr>
                <w:rFonts w:ascii="Arial Narrow" w:hAnsi="Arial Narrow"/>
              </w:rPr>
              <w:t>*Planning processes &amp; tracking will be child centred and user friendly.</w:t>
            </w:r>
          </w:p>
          <w:p w14:paraId="1B6B6BC7" w14:textId="2F1945E1" w:rsidR="0062430F" w:rsidRPr="005F1117" w:rsidRDefault="0062430F" w:rsidP="0062430F">
            <w:pPr>
              <w:rPr>
                <w:rFonts w:cstheme="minorHAnsi"/>
              </w:rPr>
            </w:pPr>
            <w:r w:rsidRPr="005F1117">
              <w:rPr>
                <w:rFonts w:ascii="Arial Narrow" w:hAnsi="Arial Narrow"/>
              </w:rPr>
              <w:t xml:space="preserve">*Staffs confidence and skill in target setting, consulting with parents and professional judgments will increase. </w:t>
            </w:r>
          </w:p>
        </w:tc>
        <w:tc>
          <w:tcPr>
            <w:tcW w:w="3412" w:type="dxa"/>
          </w:tcPr>
          <w:p w14:paraId="4655216D" w14:textId="77777777" w:rsidR="0062430F" w:rsidRPr="005F1117" w:rsidRDefault="0062430F" w:rsidP="0062430F">
            <w:pPr>
              <w:rPr>
                <w:rFonts w:ascii="Arial Narrow" w:eastAsiaTheme="majorEastAsia" w:hAnsi="Arial Narrow" w:cs="Arial"/>
                <w:spacing w:val="5"/>
                <w:kern w:val="28"/>
              </w:rPr>
            </w:pPr>
            <w:r w:rsidRPr="005F1117">
              <w:rPr>
                <w:rFonts w:ascii="Arial Narrow" w:eastAsiaTheme="majorEastAsia" w:hAnsi="Arial Narrow" w:cs="Arial"/>
                <w:spacing w:val="5"/>
                <w:kern w:val="28"/>
              </w:rPr>
              <w:t xml:space="preserve">*Continue to ‘adopt, adapt, abandon’ as we strive to enhance our curriculum offer. </w:t>
            </w:r>
          </w:p>
          <w:p w14:paraId="03127987" w14:textId="4AF024A5" w:rsidR="0062430F" w:rsidRPr="005F1117" w:rsidRDefault="0062430F" w:rsidP="0062430F">
            <w:pPr>
              <w:pStyle w:val="Title"/>
              <w:pBdr>
                <w:bottom w:val="none" w:sz="0" w:space="0" w:color="auto"/>
              </w:pBdr>
              <w:rPr>
                <w:rFonts w:cstheme="minorHAnsi"/>
                <w:color w:val="auto"/>
                <w:sz w:val="22"/>
                <w:szCs w:val="22"/>
              </w:rPr>
            </w:pPr>
            <w:r w:rsidRPr="005F1117">
              <w:rPr>
                <w:rFonts w:ascii="Arial Narrow" w:hAnsi="Arial Narrow" w:cs="Arial"/>
                <w:color w:val="auto"/>
                <w:sz w:val="22"/>
                <w:szCs w:val="22"/>
              </w:rPr>
              <w:t xml:space="preserve">*Embed a 3-5 curriculum centred on the Inverclyde ELC tracking tool. </w:t>
            </w:r>
          </w:p>
        </w:tc>
        <w:tc>
          <w:tcPr>
            <w:tcW w:w="3546" w:type="dxa"/>
          </w:tcPr>
          <w:p w14:paraId="1A2C310D" w14:textId="77777777" w:rsidR="0062430F" w:rsidRPr="005F1117" w:rsidRDefault="0062430F" w:rsidP="0062430F">
            <w:pPr>
              <w:rPr>
                <w:rFonts w:ascii="Arial Narrow" w:hAnsi="Arial Narrow"/>
              </w:rPr>
            </w:pPr>
            <w:r w:rsidRPr="005F1117">
              <w:rPr>
                <w:rFonts w:ascii="Arial Narrow" w:hAnsi="Arial Narrow" w:cstheme="minorHAnsi"/>
              </w:rPr>
              <w:t>*Continue to embed the Inverclyde ELC tracking tool to support a collaborative approach to planning and improving outcomes in Literacy and Numeracy.</w:t>
            </w:r>
          </w:p>
          <w:p w14:paraId="2C6290F2" w14:textId="77777777" w:rsidR="0062430F" w:rsidRPr="005F1117" w:rsidRDefault="0062430F" w:rsidP="0062430F">
            <w:pPr>
              <w:rPr>
                <w:rFonts w:ascii="Arial Narrow" w:hAnsi="Arial Narrow"/>
              </w:rPr>
            </w:pPr>
          </w:p>
          <w:p w14:paraId="76CCE769" w14:textId="77777777" w:rsidR="0062430F" w:rsidRPr="005F1117" w:rsidRDefault="0062430F" w:rsidP="0062430F">
            <w:pPr>
              <w:pStyle w:val="Title"/>
              <w:pBdr>
                <w:bottom w:val="none" w:sz="0" w:space="0" w:color="auto"/>
              </w:pBdr>
              <w:rPr>
                <w:rFonts w:ascii="Arial Narrow" w:hAnsi="Arial Narrow" w:cstheme="minorHAnsi"/>
                <w:color w:val="auto"/>
                <w:sz w:val="22"/>
                <w:szCs w:val="22"/>
              </w:rPr>
            </w:pPr>
          </w:p>
        </w:tc>
      </w:tr>
      <w:tr w:rsidR="0062430F" w:rsidRPr="00055548" w14:paraId="3CAC8180" w14:textId="77777777" w:rsidTr="007B7696">
        <w:tc>
          <w:tcPr>
            <w:tcW w:w="3312" w:type="dxa"/>
          </w:tcPr>
          <w:p w14:paraId="2034FAB2" w14:textId="5B8BA6F4" w:rsidR="0062430F" w:rsidRPr="00055548" w:rsidRDefault="0062430F" w:rsidP="0062430F">
            <w:pPr>
              <w:pStyle w:val="Default"/>
              <w:rPr>
                <w:rFonts w:asciiTheme="minorHAnsi" w:hAnsiTheme="minorHAnsi" w:cstheme="minorHAnsi"/>
              </w:rPr>
            </w:pPr>
            <w:r w:rsidRPr="00EC7679">
              <w:rPr>
                <w:rFonts w:asciiTheme="minorHAnsi" w:hAnsiTheme="minorHAnsi" w:cstheme="minorHAnsi"/>
              </w:rPr>
              <w:t>Improvement in children and young people’s health and wellbeing</w:t>
            </w:r>
          </w:p>
          <w:p w14:paraId="2B8237E9" w14:textId="77777777" w:rsidR="0062430F" w:rsidRPr="00055548" w:rsidRDefault="0062430F" w:rsidP="0062430F">
            <w:pPr>
              <w:pStyle w:val="Title"/>
              <w:pBdr>
                <w:bottom w:val="none" w:sz="0" w:space="0" w:color="auto"/>
              </w:pBdr>
              <w:rPr>
                <w:rFonts w:cstheme="minorHAnsi"/>
                <w:color w:val="auto"/>
                <w:sz w:val="24"/>
                <w:szCs w:val="24"/>
              </w:rPr>
            </w:pPr>
          </w:p>
        </w:tc>
        <w:tc>
          <w:tcPr>
            <w:tcW w:w="3678" w:type="dxa"/>
          </w:tcPr>
          <w:p w14:paraId="7E14AAB5" w14:textId="77777777" w:rsidR="0062430F" w:rsidRPr="005F1117" w:rsidRDefault="0062430F" w:rsidP="0062430F">
            <w:pPr>
              <w:pStyle w:val="Default"/>
              <w:rPr>
                <w:rFonts w:ascii="Arial Narrow" w:eastAsiaTheme="majorEastAsia" w:hAnsi="Arial Narrow" w:cstheme="majorBidi"/>
                <w:color w:val="auto"/>
                <w:spacing w:val="5"/>
                <w:kern w:val="28"/>
                <w:sz w:val="22"/>
                <w:szCs w:val="22"/>
              </w:rPr>
            </w:pPr>
            <w:r w:rsidRPr="005F1117">
              <w:rPr>
                <w:rFonts w:ascii="Arial Narrow" w:eastAsiaTheme="majorEastAsia" w:hAnsi="Arial Narrow" w:cstheme="majorBidi"/>
                <w:color w:val="auto"/>
                <w:spacing w:val="5"/>
                <w:kern w:val="28"/>
                <w:sz w:val="22"/>
                <w:szCs w:val="22"/>
              </w:rPr>
              <w:t>*Promote good attendance through our robust monitoring processes.</w:t>
            </w:r>
          </w:p>
          <w:p w14:paraId="3DA7B6CB" w14:textId="79E5DECE" w:rsidR="0062430F" w:rsidRPr="005F1117" w:rsidRDefault="0062430F" w:rsidP="0062430F">
            <w:r w:rsidRPr="005F1117">
              <w:rPr>
                <w:rFonts w:ascii="Arial Narrow" w:eastAsiaTheme="majorEastAsia" w:hAnsi="Arial Narrow" w:cstheme="majorBidi"/>
                <w:spacing w:val="5"/>
                <w:kern w:val="28"/>
              </w:rPr>
              <w:t>*Staffs confidence and skill in target setting, identifying targeted support, and in learning and teaching with a child led approach will increase.</w:t>
            </w:r>
          </w:p>
        </w:tc>
        <w:tc>
          <w:tcPr>
            <w:tcW w:w="3412" w:type="dxa"/>
          </w:tcPr>
          <w:p w14:paraId="79BAA3CE" w14:textId="77777777" w:rsidR="0062430F" w:rsidRPr="005F1117" w:rsidRDefault="0062430F" w:rsidP="0062430F">
            <w:pPr>
              <w:spacing w:after="200"/>
              <w:rPr>
                <w:rFonts w:ascii="Arial Narrow" w:eastAsiaTheme="majorEastAsia" w:hAnsi="Arial Narrow" w:cs="Arial"/>
                <w:spacing w:val="5"/>
                <w:kern w:val="28"/>
              </w:rPr>
            </w:pPr>
            <w:r w:rsidRPr="005F1117">
              <w:rPr>
                <w:rFonts w:ascii="Arial Narrow" w:eastAsiaTheme="majorEastAsia" w:hAnsi="Arial Narrow" w:cs="Arial"/>
                <w:spacing w:val="5"/>
                <w:kern w:val="28"/>
              </w:rPr>
              <w:t xml:space="preserve">*Continue to ‘adopt, adapt, abandon’ as we strive to enhance our curriculum offer. </w:t>
            </w:r>
          </w:p>
          <w:p w14:paraId="661C58B8" w14:textId="082B1C30" w:rsidR="0062430F" w:rsidRPr="005F1117" w:rsidRDefault="0062430F" w:rsidP="0062430F">
            <w:pPr>
              <w:pStyle w:val="Title"/>
              <w:pBdr>
                <w:bottom w:val="none" w:sz="0" w:space="0" w:color="auto"/>
              </w:pBdr>
              <w:rPr>
                <w:rFonts w:cstheme="minorHAnsi"/>
                <w:color w:val="auto"/>
                <w:sz w:val="22"/>
                <w:szCs w:val="22"/>
              </w:rPr>
            </w:pPr>
            <w:r w:rsidRPr="005F1117">
              <w:rPr>
                <w:rFonts w:ascii="Arial Narrow" w:hAnsi="Arial Narrow" w:cs="Arial"/>
                <w:color w:val="auto"/>
                <w:sz w:val="22"/>
                <w:szCs w:val="22"/>
              </w:rPr>
              <w:t xml:space="preserve">*Embed a 3-5 curriculum centred on the Inverclyde ELC tracking tool. </w:t>
            </w:r>
          </w:p>
        </w:tc>
        <w:tc>
          <w:tcPr>
            <w:tcW w:w="3546" w:type="dxa"/>
          </w:tcPr>
          <w:p w14:paraId="688475EA" w14:textId="5C5F69DB" w:rsidR="0062430F" w:rsidRPr="005F1117" w:rsidRDefault="0062430F" w:rsidP="0062430F">
            <w:pPr>
              <w:pStyle w:val="Title"/>
              <w:pBdr>
                <w:bottom w:val="none" w:sz="0" w:space="0" w:color="auto"/>
              </w:pBdr>
              <w:rPr>
                <w:rFonts w:ascii="Arial Narrow" w:hAnsi="Arial Narrow" w:cstheme="minorHAnsi"/>
                <w:color w:val="auto"/>
                <w:sz w:val="22"/>
                <w:szCs w:val="22"/>
              </w:rPr>
            </w:pPr>
            <w:r w:rsidRPr="005F1117">
              <w:rPr>
                <w:rFonts w:ascii="Arial Narrow" w:hAnsi="Arial Narrow" w:cstheme="minorHAnsi"/>
                <w:color w:val="auto"/>
                <w:sz w:val="22"/>
                <w:szCs w:val="22"/>
              </w:rPr>
              <w:t>*Continue to embed the Inverclyde ELC tracking tool to support a collaborative approach to planning, tracking children’s learning as well as GIRFEC and attendance.</w:t>
            </w:r>
          </w:p>
        </w:tc>
      </w:tr>
      <w:tr w:rsidR="0062430F" w:rsidRPr="00055548" w14:paraId="04BA4DF9" w14:textId="77777777" w:rsidTr="000514DD">
        <w:trPr>
          <w:trHeight w:val="1119"/>
        </w:trPr>
        <w:tc>
          <w:tcPr>
            <w:tcW w:w="3312" w:type="dxa"/>
          </w:tcPr>
          <w:p w14:paraId="02CDFB67" w14:textId="77777777" w:rsidR="0062430F" w:rsidRDefault="0062430F" w:rsidP="0062430F">
            <w:pPr>
              <w:pStyle w:val="Default"/>
              <w:rPr>
                <w:rFonts w:asciiTheme="minorHAnsi" w:hAnsiTheme="minorHAnsi" w:cstheme="minorHAnsi"/>
              </w:rPr>
            </w:pPr>
            <w:r w:rsidRPr="00EC7679">
              <w:rPr>
                <w:rFonts w:asciiTheme="minorHAnsi" w:hAnsiTheme="minorHAnsi" w:cstheme="minorHAnsi"/>
              </w:rPr>
              <w:t>Closing the attainment gap between the most and least disadvantaged children and young people</w:t>
            </w:r>
          </w:p>
          <w:p w14:paraId="7638F9A7" w14:textId="48D3D274" w:rsidR="0062430F" w:rsidRPr="00055548" w:rsidRDefault="0062430F" w:rsidP="0062430F">
            <w:pPr>
              <w:pStyle w:val="Default"/>
              <w:rPr>
                <w:rFonts w:asciiTheme="minorHAnsi" w:hAnsiTheme="minorHAnsi" w:cstheme="minorHAnsi"/>
              </w:rPr>
            </w:pPr>
          </w:p>
        </w:tc>
        <w:tc>
          <w:tcPr>
            <w:tcW w:w="3678" w:type="dxa"/>
          </w:tcPr>
          <w:p w14:paraId="0A6557C7" w14:textId="77777777" w:rsidR="0062430F" w:rsidRPr="005F1117" w:rsidRDefault="0062430F" w:rsidP="0062430F">
            <w:pPr>
              <w:tabs>
                <w:tab w:val="left" w:pos="2250"/>
              </w:tabs>
              <w:rPr>
                <w:rFonts w:ascii="Arial Narrow" w:eastAsiaTheme="majorEastAsia" w:hAnsi="Arial Narrow" w:cstheme="majorBidi"/>
                <w:spacing w:val="5"/>
                <w:kern w:val="28"/>
              </w:rPr>
            </w:pPr>
            <w:r w:rsidRPr="005F1117">
              <w:rPr>
                <w:rFonts w:ascii="Arial Narrow" w:eastAsiaTheme="majorEastAsia" w:hAnsi="Arial Narrow" w:cstheme="majorBidi"/>
                <w:spacing w:val="5"/>
                <w:kern w:val="28"/>
              </w:rPr>
              <w:t xml:space="preserve">*To maintain relationships and extend community links with other agencies like the new </w:t>
            </w:r>
            <w:proofErr w:type="spellStart"/>
            <w:r w:rsidRPr="005F1117">
              <w:rPr>
                <w:rFonts w:ascii="Arial Narrow" w:eastAsiaTheme="majorEastAsia" w:hAnsi="Arial Narrow" w:cstheme="majorBidi"/>
                <w:spacing w:val="5"/>
                <w:kern w:val="28"/>
              </w:rPr>
              <w:t>Boglestone’s</w:t>
            </w:r>
            <w:proofErr w:type="spellEnd"/>
            <w:r w:rsidRPr="005F1117">
              <w:rPr>
                <w:rFonts w:ascii="Arial Narrow" w:eastAsiaTheme="majorEastAsia" w:hAnsi="Arial Narrow" w:cstheme="majorBidi"/>
                <w:spacing w:val="5"/>
                <w:kern w:val="28"/>
              </w:rPr>
              <w:t xml:space="preserve"> B-Hive.</w:t>
            </w:r>
          </w:p>
          <w:p w14:paraId="6CE52EA1" w14:textId="77777777" w:rsidR="0062430F" w:rsidRPr="005F1117" w:rsidRDefault="0062430F" w:rsidP="0062430F">
            <w:pPr>
              <w:tabs>
                <w:tab w:val="left" w:pos="2250"/>
              </w:tabs>
              <w:rPr>
                <w:rFonts w:ascii="Arial Narrow" w:hAnsi="Arial Narrow"/>
              </w:rPr>
            </w:pPr>
            <w:r w:rsidRPr="005F1117">
              <w:rPr>
                <w:rFonts w:ascii="Arial Narrow" w:hAnsi="Arial Narrow"/>
              </w:rPr>
              <w:t>*Introduce Nurturing nature programme to improve our outdoor space.</w:t>
            </w:r>
          </w:p>
          <w:p w14:paraId="02CE6971" w14:textId="2F3AD64F" w:rsidR="0062430F" w:rsidRPr="005F1117" w:rsidRDefault="0062430F" w:rsidP="0062430F">
            <w:pPr>
              <w:rPr>
                <w:rFonts w:cstheme="minorHAnsi"/>
              </w:rPr>
            </w:pPr>
            <w:r w:rsidRPr="005F1117">
              <w:rPr>
                <w:rFonts w:ascii="Arial Narrow" w:hAnsi="Arial Narrow"/>
              </w:rPr>
              <w:t>*Complete an audit of all aspects of CP &amp; safeguarding in line with the Authority’s Peer Review Process.</w:t>
            </w:r>
          </w:p>
        </w:tc>
        <w:tc>
          <w:tcPr>
            <w:tcW w:w="3412" w:type="dxa"/>
          </w:tcPr>
          <w:p w14:paraId="78E504C6" w14:textId="77777777" w:rsidR="0062430F" w:rsidRPr="005F1117" w:rsidRDefault="0062430F" w:rsidP="0062430F">
            <w:pPr>
              <w:rPr>
                <w:rFonts w:ascii="Arial Narrow" w:hAnsi="Arial Narrow"/>
              </w:rPr>
            </w:pPr>
            <w:r w:rsidRPr="005F1117">
              <w:rPr>
                <w:rFonts w:ascii="Arial Narrow" w:hAnsi="Arial Narrow"/>
              </w:rPr>
              <w:t>*All stakeholders will benefit from an educational establishment which has health &amp; wellbeing at the heart of everything we do.</w:t>
            </w:r>
          </w:p>
          <w:p w14:paraId="04F507A2" w14:textId="77777777" w:rsidR="0062430F" w:rsidRPr="005F1117" w:rsidRDefault="0062430F" w:rsidP="0062430F">
            <w:pPr>
              <w:rPr>
                <w:rFonts w:ascii="Arial Narrow" w:hAnsi="Arial Narrow"/>
              </w:rPr>
            </w:pPr>
            <w:r w:rsidRPr="005F1117">
              <w:rPr>
                <w:rFonts w:ascii="Arial Narrow" w:hAnsi="Arial Narrow"/>
              </w:rPr>
              <w:t>*Continue a focus on Nurturing Nature programme to improve outdoor space.</w:t>
            </w:r>
          </w:p>
          <w:p w14:paraId="43AFCB93" w14:textId="47329450" w:rsidR="0062430F" w:rsidRPr="005F1117" w:rsidRDefault="0062430F" w:rsidP="0062430F">
            <w:pPr>
              <w:pStyle w:val="Title"/>
              <w:pBdr>
                <w:bottom w:val="none" w:sz="0" w:space="0" w:color="auto"/>
              </w:pBdr>
              <w:rPr>
                <w:rFonts w:cstheme="minorHAnsi"/>
                <w:color w:val="auto"/>
                <w:sz w:val="22"/>
                <w:szCs w:val="22"/>
              </w:rPr>
            </w:pPr>
            <w:r w:rsidRPr="005F1117">
              <w:rPr>
                <w:rFonts w:ascii="Arial Narrow" w:hAnsi="Arial Narrow"/>
                <w:color w:val="auto"/>
                <w:sz w:val="22"/>
                <w:szCs w:val="22"/>
              </w:rPr>
              <w:t>*All children and families will receive the right support at the right time.</w:t>
            </w:r>
          </w:p>
        </w:tc>
        <w:tc>
          <w:tcPr>
            <w:tcW w:w="3546" w:type="dxa"/>
          </w:tcPr>
          <w:p w14:paraId="536CDD82" w14:textId="77777777" w:rsidR="0062430F" w:rsidRPr="005F1117" w:rsidRDefault="0062430F" w:rsidP="0062430F">
            <w:pPr>
              <w:rPr>
                <w:rFonts w:ascii="Arial Narrow" w:hAnsi="Arial Narrow"/>
              </w:rPr>
            </w:pPr>
            <w:r w:rsidRPr="005F1117">
              <w:rPr>
                <w:rFonts w:ascii="Arial Narrow" w:hAnsi="Arial Narrow"/>
              </w:rPr>
              <w:t>*Continue to place Health and wellbeing at the heart of our centre.</w:t>
            </w:r>
          </w:p>
          <w:p w14:paraId="127AB419" w14:textId="77777777" w:rsidR="0062430F" w:rsidRPr="005F1117" w:rsidRDefault="0062430F" w:rsidP="0062430F">
            <w:r w:rsidRPr="005F1117">
              <w:rPr>
                <w:rFonts w:ascii="Arial Narrow" w:hAnsi="Arial Narrow"/>
              </w:rPr>
              <w:t>*Embed Nurturing Nature in our outdoor area.</w:t>
            </w:r>
          </w:p>
          <w:p w14:paraId="085BDDD4" w14:textId="77777777" w:rsidR="0062430F" w:rsidRPr="005F1117" w:rsidRDefault="0062430F" w:rsidP="0062430F">
            <w:pPr>
              <w:rPr>
                <w:rFonts w:ascii="Arial Narrow" w:hAnsi="Arial Narrow"/>
              </w:rPr>
            </w:pPr>
          </w:p>
          <w:p w14:paraId="4759D114" w14:textId="77777777" w:rsidR="0062430F" w:rsidRPr="005F1117" w:rsidRDefault="0062430F" w:rsidP="0062430F">
            <w:pPr>
              <w:rPr>
                <w:rFonts w:ascii="Arial Narrow" w:hAnsi="Arial Narrow"/>
              </w:rPr>
            </w:pPr>
          </w:p>
          <w:p w14:paraId="4A2190BC" w14:textId="5BB6B58B" w:rsidR="0062430F" w:rsidRPr="005F1117" w:rsidRDefault="0062430F" w:rsidP="0062430F">
            <w:pPr>
              <w:pStyle w:val="Title"/>
              <w:pBdr>
                <w:bottom w:val="none" w:sz="0" w:space="0" w:color="auto"/>
              </w:pBdr>
              <w:rPr>
                <w:rFonts w:ascii="Arial Narrow" w:hAnsi="Arial Narrow" w:cstheme="minorHAnsi"/>
                <w:color w:val="auto"/>
                <w:sz w:val="22"/>
                <w:szCs w:val="22"/>
              </w:rPr>
            </w:pPr>
            <w:r w:rsidRPr="005F1117">
              <w:rPr>
                <w:rFonts w:ascii="Arial Narrow" w:hAnsi="Arial Narrow"/>
                <w:color w:val="auto"/>
                <w:sz w:val="22"/>
                <w:szCs w:val="22"/>
              </w:rPr>
              <w:tab/>
              <w:t>.</w:t>
            </w:r>
          </w:p>
        </w:tc>
      </w:tr>
      <w:tr w:rsidR="0062430F" w:rsidRPr="00055548" w14:paraId="445B10D4" w14:textId="77777777" w:rsidTr="0062430F">
        <w:trPr>
          <w:trHeight w:val="1351"/>
        </w:trPr>
        <w:tc>
          <w:tcPr>
            <w:tcW w:w="3312" w:type="dxa"/>
          </w:tcPr>
          <w:p w14:paraId="1CDBEF46" w14:textId="69B99309" w:rsidR="0062430F" w:rsidRPr="0062430F" w:rsidRDefault="0062430F" w:rsidP="0062430F">
            <w:pPr>
              <w:pStyle w:val="Default"/>
              <w:rPr>
                <w:rFonts w:asciiTheme="minorHAnsi" w:hAnsiTheme="minorHAnsi" w:cstheme="minorHAnsi"/>
              </w:rPr>
            </w:pPr>
            <w:r w:rsidRPr="00EC7679">
              <w:rPr>
                <w:rFonts w:asciiTheme="minorHAnsi" w:hAnsiTheme="minorHAnsi" w:cstheme="minorHAnsi"/>
              </w:rPr>
              <w:t>Improvement in skills and sustained, positive school-leaver destinations for all young people</w:t>
            </w:r>
          </w:p>
        </w:tc>
        <w:tc>
          <w:tcPr>
            <w:tcW w:w="3678" w:type="dxa"/>
          </w:tcPr>
          <w:p w14:paraId="497297F2" w14:textId="77777777" w:rsidR="0062430F" w:rsidRPr="005F1117" w:rsidRDefault="0062430F" w:rsidP="0062430F">
            <w:pPr>
              <w:rPr>
                <w:rFonts w:ascii="Arial Narrow" w:hAnsi="Arial Narrow"/>
              </w:rPr>
            </w:pPr>
            <w:r w:rsidRPr="005F1117">
              <w:rPr>
                <w:rFonts w:ascii="Arial Narrow" w:hAnsi="Arial Narrow"/>
              </w:rPr>
              <w:t>*All children will have opportunities to learn lifelong skills and be independent learners with the introduction of ELC tracking tools.</w:t>
            </w:r>
          </w:p>
          <w:p w14:paraId="3C771C2F" w14:textId="4C3C063D" w:rsidR="0062430F" w:rsidRPr="005F1117" w:rsidRDefault="0062430F" w:rsidP="0062430F">
            <w:r w:rsidRPr="005F1117">
              <w:rPr>
                <w:rFonts w:ascii="Arial Narrow" w:hAnsi="Arial Narrow"/>
              </w:rPr>
              <w:t>*All children will have opportunities to lead, talk about and record their own learning.</w:t>
            </w:r>
          </w:p>
        </w:tc>
        <w:tc>
          <w:tcPr>
            <w:tcW w:w="3412" w:type="dxa"/>
          </w:tcPr>
          <w:p w14:paraId="38ED238C" w14:textId="5E3340B9" w:rsidR="0062430F" w:rsidRPr="005F1117" w:rsidRDefault="0062430F" w:rsidP="0062430F">
            <w:pPr>
              <w:pStyle w:val="Title"/>
              <w:pBdr>
                <w:bottom w:val="none" w:sz="0" w:space="0" w:color="auto"/>
              </w:pBdr>
              <w:rPr>
                <w:rFonts w:cstheme="minorHAnsi"/>
                <w:color w:val="auto"/>
                <w:sz w:val="22"/>
                <w:szCs w:val="22"/>
              </w:rPr>
            </w:pPr>
            <w:r w:rsidRPr="005F1117">
              <w:rPr>
                <w:rFonts w:ascii="Arial Narrow" w:hAnsi="Arial Narrow" w:cs="Arial"/>
                <w:color w:val="auto"/>
                <w:sz w:val="22"/>
                <w:szCs w:val="22"/>
              </w:rPr>
              <w:t>*Embed the Inverclyde ELC tracking tool allowing children to lead, talk about and record their learning in a meaningful way.</w:t>
            </w:r>
          </w:p>
        </w:tc>
        <w:tc>
          <w:tcPr>
            <w:tcW w:w="3546" w:type="dxa"/>
          </w:tcPr>
          <w:p w14:paraId="47A010C5" w14:textId="2E030D81" w:rsidR="0062430F" w:rsidRPr="005F1117" w:rsidRDefault="0062430F" w:rsidP="0062430F">
            <w:pPr>
              <w:pStyle w:val="Title"/>
              <w:pBdr>
                <w:bottom w:val="none" w:sz="0" w:space="0" w:color="auto"/>
              </w:pBdr>
              <w:rPr>
                <w:rFonts w:ascii="Arial Narrow" w:hAnsi="Arial Narrow" w:cstheme="minorHAnsi"/>
                <w:color w:val="auto"/>
                <w:sz w:val="22"/>
                <w:szCs w:val="22"/>
              </w:rPr>
            </w:pPr>
            <w:r w:rsidRPr="005F1117">
              <w:rPr>
                <w:rFonts w:ascii="Arial Narrow" w:hAnsi="Arial Narrow"/>
                <w:color w:val="auto"/>
                <w:sz w:val="22"/>
                <w:szCs w:val="22"/>
              </w:rPr>
              <w:t>Continue to embed these principles into the daily life of the centre.</w:t>
            </w:r>
          </w:p>
        </w:tc>
      </w:tr>
      <w:tr w:rsidR="0062430F" w:rsidRPr="00055548" w14:paraId="05FA838F" w14:textId="77777777" w:rsidTr="007B7696">
        <w:tc>
          <w:tcPr>
            <w:tcW w:w="3312" w:type="dxa"/>
          </w:tcPr>
          <w:p w14:paraId="74A16AA8" w14:textId="088562D9" w:rsidR="0062430F" w:rsidRPr="00055548" w:rsidRDefault="0062430F" w:rsidP="0062430F">
            <w:pPr>
              <w:pStyle w:val="Default"/>
              <w:rPr>
                <w:rFonts w:asciiTheme="minorHAnsi" w:hAnsiTheme="minorHAnsi" w:cstheme="minorHAnsi"/>
              </w:rPr>
            </w:pPr>
            <w:r w:rsidRPr="00EC7679">
              <w:rPr>
                <w:rFonts w:asciiTheme="minorHAnsi" w:hAnsiTheme="minorHAnsi" w:cstheme="minorHAnsi"/>
              </w:rPr>
              <w:t>Improvement in achievement, particularly in literacy and numeracy</w:t>
            </w:r>
          </w:p>
        </w:tc>
        <w:tc>
          <w:tcPr>
            <w:tcW w:w="3678" w:type="dxa"/>
          </w:tcPr>
          <w:p w14:paraId="35C83E82" w14:textId="77777777" w:rsidR="0062430F" w:rsidRPr="005F1117" w:rsidRDefault="0062430F" w:rsidP="0062430F">
            <w:pPr>
              <w:pStyle w:val="Title"/>
              <w:pBdr>
                <w:bottom w:val="none" w:sz="0" w:space="0" w:color="auto"/>
              </w:pBdr>
              <w:spacing w:after="0"/>
              <w:rPr>
                <w:rFonts w:ascii="Arial Narrow" w:hAnsi="Arial Narrow" w:cs="Arial"/>
                <w:color w:val="auto"/>
                <w:sz w:val="22"/>
                <w:szCs w:val="22"/>
              </w:rPr>
            </w:pPr>
            <w:r w:rsidRPr="005F1117">
              <w:rPr>
                <w:rFonts w:ascii="Arial Narrow" w:hAnsi="Arial Narrow" w:cs="Arial"/>
                <w:color w:val="auto"/>
                <w:sz w:val="22"/>
                <w:szCs w:val="22"/>
              </w:rPr>
              <w:t>*Maintain a focus on Building Racial Literacy and access training for more nursery staff.</w:t>
            </w:r>
          </w:p>
          <w:p w14:paraId="6F85A078" w14:textId="5E12CDBA" w:rsidR="0062430F" w:rsidRPr="005F1117" w:rsidRDefault="0062430F" w:rsidP="0062430F">
            <w:r w:rsidRPr="005F1117">
              <w:rPr>
                <w:rFonts w:ascii="Arial Narrow" w:hAnsi="Arial Narrow" w:cs="Arial"/>
              </w:rPr>
              <w:t>*Encourage children to see themselves in the curriculum at Newark.</w:t>
            </w:r>
          </w:p>
        </w:tc>
        <w:tc>
          <w:tcPr>
            <w:tcW w:w="3412" w:type="dxa"/>
          </w:tcPr>
          <w:p w14:paraId="746A1C18" w14:textId="4D9CF9F6" w:rsidR="0062430F" w:rsidRPr="005F1117" w:rsidRDefault="0062430F" w:rsidP="0062430F">
            <w:pPr>
              <w:pStyle w:val="Title"/>
              <w:pBdr>
                <w:bottom w:val="none" w:sz="0" w:space="0" w:color="auto"/>
              </w:pBdr>
              <w:rPr>
                <w:rFonts w:cstheme="minorHAnsi"/>
                <w:color w:val="auto"/>
                <w:sz w:val="22"/>
                <w:szCs w:val="22"/>
              </w:rPr>
            </w:pPr>
            <w:r w:rsidRPr="005F1117">
              <w:rPr>
                <w:rFonts w:ascii="Arial Narrow" w:hAnsi="Arial Narrow" w:cs="Arial"/>
                <w:color w:val="auto"/>
                <w:sz w:val="22"/>
                <w:szCs w:val="22"/>
              </w:rPr>
              <w:t>*Maintain and embed the principles of BRL linking this to the articles of UNCRC and our vision, values and aims.</w:t>
            </w:r>
          </w:p>
        </w:tc>
        <w:tc>
          <w:tcPr>
            <w:tcW w:w="3546" w:type="dxa"/>
          </w:tcPr>
          <w:p w14:paraId="6AF39D3C" w14:textId="77777777" w:rsidR="0062430F" w:rsidRPr="005F1117" w:rsidRDefault="0062430F" w:rsidP="0062430F">
            <w:pPr>
              <w:pStyle w:val="Title"/>
              <w:pBdr>
                <w:bottom w:val="none" w:sz="0" w:space="0" w:color="auto"/>
              </w:pBdr>
              <w:rPr>
                <w:rFonts w:ascii="Arial Narrow" w:hAnsi="Arial Narrow" w:cstheme="minorHAnsi"/>
                <w:color w:val="auto"/>
                <w:sz w:val="22"/>
                <w:szCs w:val="22"/>
              </w:rPr>
            </w:pPr>
            <w:r w:rsidRPr="005F1117">
              <w:rPr>
                <w:rFonts w:ascii="Arial Narrow" w:hAnsi="Arial Narrow" w:cstheme="minorHAnsi"/>
                <w:color w:val="auto"/>
                <w:sz w:val="22"/>
                <w:szCs w:val="22"/>
              </w:rPr>
              <w:t>*Enhance staffs, children’s and parents knowledge of UNCRC and use this in a meaningful way in the life of the centre.</w:t>
            </w:r>
          </w:p>
          <w:p w14:paraId="25C4B257" w14:textId="77777777" w:rsidR="0062430F" w:rsidRPr="005F1117" w:rsidRDefault="0062430F" w:rsidP="0062430F">
            <w:pPr>
              <w:pStyle w:val="Title"/>
              <w:pBdr>
                <w:bottom w:val="none" w:sz="0" w:space="0" w:color="auto"/>
              </w:pBdr>
              <w:rPr>
                <w:rFonts w:ascii="Arial Narrow" w:hAnsi="Arial Narrow" w:cstheme="minorHAnsi"/>
                <w:color w:val="auto"/>
                <w:sz w:val="22"/>
                <w:szCs w:val="22"/>
              </w:rPr>
            </w:pPr>
          </w:p>
        </w:tc>
      </w:tr>
    </w:tbl>
    <w:p w14:paraId="5A96B777" w14:textId="77777777" w:rsidR="000514DD" w:rsidRPr="00055548" w:rsidRDefault="000514DD" w:rsidP="000514DD">
      <w:pPr>
        <w:rPr>
          <w:rFonts w:cstheme="minorHAnsi"/>
        </w:rPr>
      </w:pPr>
    </w:p>
    <w:p w14:paraId="6B6D37C8" w14:textId="45CC5951" w:rsidR="000514DD" w:rsidRPr="00055548" w:rsidRDefault="000514DD">
      <w:pPr>
        <w:rPr>
          <w:rFonts w:eastAsiaTheme="majorEastAsia" w:cstheme="minorHAnsi"/>
          <w:color w:val="17365D" w:themeColor="text2" w:themeShade="BF"/>
          <w:spacing w:val="5"/>
          <w:kern w:val="28"/>
          <w:sz w:val="52"/>
          <w:szCs w:val="52"/>
        </w:rPr>
      </w:pPr>
    </w:p>
    <w:p w14:paraId="56836700" w14:textId="578A5444" w:rsidR="00077B50" w:rsidRPr="00055548" w:rsidRDefault="00077B50" w:rsidP="00077B50">
      <w:pPr>
        <w:pStyle w:val="Title"/>
        <w:rPr>
          <w:rFonts w:cstheme="minorHAnsi"/>
          <w:i/>
          <w:color w:val="auto"/>
        </w:rPr>
      </w:pPr>
      <w:r w:rsidRPr="00055548">
        <w:rPr>
          <w:rFonts w:cstheme="minorHAnsi"/>
          <w:i/>
          <w:color w:val="auto"/>
        </w:rPr>
        <w:t>Stakeholder’s views</w:t>
      </w:r>
    </w:p>
    <w:p w14:paraId="2FC058AD" w14:textId="2633BF2E" w:rsidR="00077B50" w:rsidRPr="00055548" w:rsidRDefault="00077B50" w:rsidP="00077B50">
      <w:pPr>
        <w:tabs>
          <w:tab w:val="left" w:pos="1370"/>
        </w:tabs>
        <w:rPr>
          <w:rFonts w:cstheme="minorHAnsi"/>
          <w:b/>
          <w:bCs/>
          <w:sz w:val="28"/>
          <w:szCs w:val="28"/>
        </w:rPr>
      </w:pPr>
      <w:r w:rsidRPr="00055548">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14:paraId="53100F69" w14:textId="77777777" w:rsidTr="00055548">
        <w:trPr>
          <w:trHeight w:val="721"/>
        </w:trPr>
        <w:tc>
          <w:tcPr>
            <w:tcW w:w="13948" w:type="dxa"/>
          </w:tcPr>
          <w:p w14:paraId="12A7F062" w14:textId="1F1054A5" w:rsidR="002F03C3" w:rsidRPr="00906F12" w:rsidRDefault="002F03C3" w:rsidP="002F03C3">
            <w:pPr>
              <w:pStyle w:val="NormalWeb"/>
              <w:rPr>
                <w:rFonts w:ascii="Arial Narrow" w:eastAsia="Times New Roman" w:hAnsi="Arial Narrow"/>
              </w:rPr>
            </w:pPr>
            <w:r w:rsidRPr="00906F12">
              <w:rPr>
                <w:rFonts w:ascii="Arial Narrow" w:hAnsi="Arial Narrow" w:cstheme="minorHAnsi"/>
              </w:rPr>
              <w:t>At Newark</w:t>
            </w:r>
            <w:r w:rsidR="00145CBD" w:rsidRPr="00906F12">
              <w:rPr>
                <w:rFonts w:ascii="Arial Narrow" w:hAnsi="Arial Narrow" w:cstheme="minorHAnsi"/>
              </w:rPr>
              <w:t xml:space="preserve">, </w:t>
            </w:r>
            <w:r w:rsidRPr="00906F12">
              <w:rPr>
                <w:rFonts w:ascii="Arial Narrow" w:eastAsia="Times New Roman" w:hAnsi="Arial Narrow"/>
              </w:rPr>
              <w:t>we are committed to building respectful, and trusting relationships with our children, families, and the Port Glasgow community. Open communication, honesty, and empathy are key to supporting each child’s growth and development.</w:t>
            </w:r>
          </w:p>
          <w:p w14:paraId="61C1E086" w14:textId="78F279CC" w:rsidR="005B6137" w:rsidRPr="00906F12" w:rsidRDefault="002F03C3" w:rsidP="002F03C3">
            <w:pPr>
              <w:spacing w:before="100" w:beforeAutospacing="1" w:after="100" w:afterAutospacing="1"/>
              <w:rPr>
                <w:rFonts w:ascii="Arial Narrow" w:eastAsia="Times New Roman" w:hAnsi="Arial Narrow" w:cs="Times New Roman"/>
                <w:sz w:val="24"/>
                <w:szCs w:val="24"/>
                <w:lang w:eastAsia="en-GB"/>
              </w:rPr>
            </w:pPr>
            <w:r w:rsidRPr="00906F12">
              <w:rPr>
                <w:rFonts w:ascii="Arial Narrow" w:eastAsia="Times New Roman" w:hAnsi="Arial Narrow" w:cs="Times New Roman"/>
                <w:sz w:val="24"/>
                <w:szCs w:val="24"/>
                <w:lang w:eastAsia="en-GB"/>
              </w:rPr>
              <w:t>We are</w:t>
            </w:r>
            <w:r w:rsidRPr="002F03C3">
              <w:rPr>
                <w:rFonts w:ascii="Arial Narrow" w:eastAsia="Times New Roman" w:hAnsi="Arial Narrow" w:cs="Times New Roman"/>
                <w:sz w:val="24"/>
                <w:szCs w:val="24"/>
                <w:lang w:eastAsia="en-GB"/>
              </w:rPr>
              <w:t xml:space="preserve"> always looking to improve and truly value the input of families and </w:t>
            </w:r>
            <w:r w:rsidRPr="00906F12">
              <w:rPr>
                <w:rFonts w:ascii="Arial Narrow" w:eastAsia="Times New Roman" w:hAnsi="Arial Narrow" w:cs="Times New Roman"/>
                <w:sz w:val="24"/>
                <w:szCs w:val="24"/>
                <w:lang w:eastAsia="en-GB"/>
              </w:rPr>
              <w:t>staff. Throughout the year, we have</w:t>
            </w:r>
            <w:r w:rsidRPr="002F03C3">
              <w:rPr>
                <w:rFonts w:ascii="Arial Narrow" w:eastAsia="Times New Roman" w:hAnsi="Arial Narrow" w:cs="Times New Roman"/>
                <w:sz w:val="24"/>
                <w:szCs w:val="24"/>
                <w:lang w:eastAsia="en-GB"/>
              </w:rPr>
              <w:t xml:space="preserve"> gathered feedback in various ways to help shape our ongoing improvement journey, including:</w:t>
            </w:r>
          </w:p>
          <w:p w14:paraId="21D60CD7" w14:textId="4E79931C" w:rsidR="005B6137" w:rsidRPr="005F1117" w:rsidRDefault="005B6137" w:rsidP="005F1117">
            <w:pPr>
              <w:pStyle w:val="ListParagraph"/>
              <w:numPr>
                <w:ilvl w:val="0"/>
                <w:numId w:val="10"/>
              </w:numPr>
              <w:rPr>
                <w:rFonts w:ascii="Arial Narrow" w:hAnsi="Arial Narrow"/>
                <w:sz w:val="28"/>
                <w:szCs w:val="28"/>
              </w:rPr>
            </w:pPr>
            <w:r w:rsidRPr="005F1117">
              <w:rPr>
                <w:rFonts w:ascii="Arial Narrow" w:hAnsi="Arial Narrow"/>
                <w:sz w:val="28"/>
                <w:szCs w:val="28"/>
              </w:rPr>
              <w:t>Everyday conversations and informal chats.</w:t>
            </w:r>
          </w:p>
          <w:p w14:paraId="165D4AF0" w14:textId="05A34F49" w:rsidR="005B6137" w:rsidRPr="005F1117" w:rsidRDefault="005B6137" w:rsidP="005F1117">
            <w:pPr>
              <w:pStyle w:val="ListParagraph"/>
              <w:numPr>
                <w:ilvl w:val="0"/>
                <w:numId w:val="10"/>
              </w:numPr>
              <w:rPr>
                <w:rFonts w:ascii="Arial Narrow" w:hAnsi="Arial Narrow"/>
                <w:sz w:val="28"/>
                <w:szCs w:val="28"/>
              </w:rPr>
            </w:pPr>
            <w:r w:rsidRPr="005F1117">
              <w:rPr>
                <w:rFonts w:ascii="Arial Narrow" w:hAnsi="Arial Narrow"/>
                <w:sz w:val="28"/>
                <w:szCs w:val="28"/>
              </w:rPr>
              <w:t>Parent/ Carer meetings/Keyworker check-ins.</w:t>
            </w:r>
          </w:p>
          <w:p w14:paraId="6EDABFEA" w14:textId="1BFE4B81" w:rsidR="005B6137" w:rsidRPr="005F1117" w:rsidRDefault="005B6137" w:rsidP="005F1117">
            <w:pPr>
              <w:pStyle w:val="ListParagraph"/>
              <w:numPr>
                <w:ilvl w:val="0"/>
                <w:numId w:val="10"/>
              </w:numPr>
              <w:rPr>
                <w:rFonts w:ascii="Arial Narrow" w:hAnsi="Arial Narrow"/>
                <w:sz w:val="28"/>
                <w:szCs w:val="28"/>
              </w:rPr>
            </w:pPr>
            <w:r w:rsidRPr="005F1117">
              <w:rPr>
                <w:rFonts w:ascii="Arial Narrow" w:hAnsi="Arial Narrow"/>
                <w:sz w:val="28"/>
                <w:szCs w:val="28"/>
              </w:rPr>
              <w:t>Parental Questionnaires / responses from children’s PLPs</w:t>
            </w:r>
          </w:p>
          <w:p w14:paraId="59017149" w14:textId="5FC947A8" w:rsidR="005B6137" w:rsidRPr="005F1117" w:rsidRDefault="002F03C3"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F</w:t>
            </w:r>
            <w:r w:rsidR="005B6137" w:rsidRPr="005F1117">
              <w:rPr>
                <w:rFonts w:ascii="Arial Narrow" w:hAnsi="Arial Narrow"/>
                <w:sz w:val="28"/>
                <w:szCs w:val="28"/>
              </w:rPr>
              <w:t>eedback on twitter and Learning Journals.</w:t>
            </w:r>
          </w:p>
          <w:p w14:paraId="0BD162D9" w14:textId="5DE082D5" w:rsidR="005B6137" w:rsidRPr="005F1117" w:rsidRDefault="005B6137" w:rsidP="005F1117">
            <w:pPr>
              <w:pStyle w:val="ListParagraph"/>
              <w:numPr>
                <w:ilvl w:val="0"/>
                <w:numId w:val="10"/>
              </w:numPr>
              <w:rPr>
                <w:rFonts w:ascii="Arial Narrow" w:hAnsi="Arial Narrow"/>
                <w:sz w:val="28"/>
                <w:szCs w:val="28"/>
              </w:rPr>
            </w:pPr>
            <w:r w:rsidRPr="005F1117">
              <w:rPr>
                <w:rFonts w:ascii="Arial Narrow" w:hAnsi="Arial Narrow"/>
                <w:sz w:val="28"/>
                <w:szCs w:val="28"/>
              </w:rPr>
              <w:t>Emails and messages.</w:t>
            </w:r>
          </w:p>
          <w:p w14:paraId="2763F256" w14:textId="77777777" w:rsidR="005B6137" w:rsidRPr="005F1117" w:rsidRDefault="005B6137"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Children’s questionnaires, floor books, being me books, nurture me toolkit</w:t>
            </w:r>
          </w:p>
          <w:p w14:paraId="40548789" w14:textId="77777777" w:rsidR="005B6137" w:rsidRPr="005F1117" w:rsidRDefault="005B6137"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Care Inspection in October 24</w:t>
            </w:r>
          </w:p>
          <w:p w14:paraId="05E078C0" w14:textId="6283C298" w:rsidR="005B6137" w:rsidRPr="005F1117" w:rsidRDefault="005B6137"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Professional Dialogue and reflective practice.</w:t>
            </w:r>
          </w:p>
          <w:p w14:paraId="0F851965" w14:textId="77777777" w:rsidR="005B6137" w:rsidRPr="005F1117" w:rsidRDefault="005B6137"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 xml:space="preserve">Self-Evaluation using the QIs from both </w:t>
            </w:r>
            <w:proofErr w:type="spellStart"/>
            <w:r w:rsidRPr="005F1117">
              <w:rPr>
                <w:rFonts w:ascii="Arial Narrow" w:hAnsi="Arial Narrow"/>
                <w:sz w:val="28"/>
                <w:szCs w:val="28"/>
              </w:rPr>
              <w:t>HMIe</w:t>
            </w:r>
            <w:proofErr w:type="spellEnd"/>
            <w:r w:rsidRPr="005F1117">
              <w:rPr>
                <w:rFonts w:ascii="Arial Narrow" w:hAnsi="Arial Narrow"/>
                <w:sz w:val="28"/>
                <w:szCs w:val="28"/>
              </w:rPr>
              <w:t xml:space="preserve"> and Care Inspectorate</w:t>
            </w:r>
          </w:p>
          <w:p w14:paraId="6B8807D5" w14:textId="373C9584" w:rsidR="005B6137" w:rsidRPr="005F1117" w:rsidRDefault="005B6137" w:rsidP="005F1117">
            <w:pPr>
              <w:pStyle w:val="ListParagraph"/>
              <w:numPr>
                <w:ilvl w:val="0"/>
                <w:numId w:val="10"/>
              </w:numPr>
              <w:tabs>
                <w:tab w:val="left" w:pos="1370"/>
              </w:tabs>
              <w:rPr>
                <w:rFonts w:ascii="Arial Narrow" w:hAnsi="Arial Narrow"/>
                <w:sz w:val="28"/>
                <w:szCs w:val="28"/>
              </w:rPr>
            </w:pPr>
            <w:r w:rsidRPr="005F1117">
              <w:rPr>
                <w:rFonts w:ascii="Arial Narrow" w:hAnsi="Arial Narrow"/>
                <w:sz w:val="28"/>
                <w:szCs w:val="28"/>
              </w:rPr>
              <w:t xml:space="preserve">Collaborative working with our colleagues in Education, Health, Social Work, ICOS, </w:t>
            </w:r>
            <w:proofErr w:type="spellStart"/>
            <w:r w:rsidRPr="005F1117">
              <w:rPr>
                <w:rFonts w:ascii="Arial Narrow" w:hAnsi="Arial Narrow"/>
                <w:sz w:val="28"/>
                <w:szCs w:val="28"/>
              </w:rPr>
              <w:t>Barnardo’s</w:t>
            </w:r>
            <w:proofErr w:type="spellEnd"/>
            <w:r w:rsidRPr="005F1117">
              <w:rPr>
                <w:rFonts w:ascii="Arial Narrow" w:hAnsi="Arial Narrow"/>
                <w:sz w:val="28"/>
                <w:szCs w:val="28"/>
              </w:rPr>
              <w:t xml:space="preserve">, Thrive </w:t>
            </w:r>
            <w:proofErr w:type="gramStart"/>
            <w:r w:rsidRPr="005F1117">
              <w:rPr>
                <w:rFonts w:ascii="Arial Narrow" w:hAnsi="Arial Narrow"/>
                <w:sz w:val="28"/>
                <w:szCs w:val="28"/>
              </w:rPr>
              <w:t>Under</w:t>
            </w:r>
            <w:proofErr w:type="gramEnd"/>
            <w:r w:rsidRPr="005F1117">
              <w:rPr>
                <w:rFonts w:ascii="Arial Narrow" w:hAnsi="Arial Narrow"/>
                <w:sz w:val="28"/>
                <w:szCs w:val="28"/>
              </w:rPr>
              <w:t xml:space="preserve"> 5,            </w:t>
            </w:r>
            <w:proofErr w:type="spellStart"/>
            <w:r w:rsidRPr="005F1117">
              <w:rPr>
                <w:rFonts w:ascii="Arial Narrow" w:hAnsi="Arial Narrow"/>
                <w:sz w:val="28"/>
                <w:szCs w:val="28"/>
              </w:rPr>
              <w:t>Belville</w:t>
            </w:r>
            <w:proofErr w:type="spellEnd"/>
            <w:r w:rsidRPr="005F1117">
              <w:rPr>
                <w:rFonts w:ascii="Arial Narrow" w:hAnsi="Arial Narrow"/>
                <w:sz w:val="28"/>
                <w:szCs w:val="28"/>
              </w:rPr>
              <w:t xml:space="preserve"> Community Gardens.</w:t>
            </w:r>
          </w:p>
          <w:p w14:paraId="740A87FE" w14:textId="3117B5F5" w:rsidR="005B6137" w:rsidRPr="005B6137" w:rsidRDefault="005B6137" w:rsidP="005B6137">
            <w:pPr>
              <w:tabs>
                <w:tab w:val="left" w:pos="1370"/>
              </w:tabs>
              <w:ind w:left="1919"/>
              <w:contextualSpacing/>
              <w:rPr>
                <w:rFonts w:cstheme="minorHAnsi"/>
              </w:rPr>
            </w:pPr>
          </w:p>
        </w:tc>
      </w:tr>
    </w:tbl>
    <w:p w14:paraId="67E6A1C9" w14:textId="2AD3DC78" w:rsidR="00055548" w:rsidRDefault="00055548">
      <w:pPr>
        <w:rPr>
          <w:rFonts w:eastAsiaTheme="majorEastAsia" w:cstheme="minorHAnsi"/>
          <w:spacing w:val="5"/>
          <w:kern w:val="28"/>
          <w:sz w:val="52"/>
          <w:szCs w:val="52"/>
        </w:rPr>
      </w:pPr>
      <w:r>
        <w:rPr>
          <w:rFonts w:cstheme="minorHAnsi"/>
        </w:rPr>
        <w:br w:type="page"/>
      </w:r>
    </w:p>
    <w:p w14:paraId="6B90D029" w14:textId="339AFF21" w:rsidR="00742A87" w:rsidRPr="004024A1" w:rsidRDefault="00742A87" w:rsidP="002826F2">
      <w:pPr>
        <w:pStyle w:val="Title"/>
        <w:tabs>
          <w:tab w:val="left" w:pos="12150"/>
        </w:tabs>
        <w:rPr>
          <w:rFonts w:cstheme="minorHAnsi"/>
          <w:color w:val="auto"/>
        </w:rPr>
      </w:pPr>
      <w:r w:rsidRPr="00055548">
        <w:rPr>
          <w:rFonts w:cstheme="minorHAnsi"/>
          <w:color w:val="auto"/>
        </w:rPr>
        <w:lastRenderedPageBreak/>
        <w:t>Plan</w:t>
      </w:r>
      <w:r w:rsidR="004024A1">
        <w:rPr>
          <w:rFonts w:cstheme="minorHAnsi"/>
          <w:color w:val="auto"/>
        </w:rPr>
        <w:t xml:space="preserve">:  </w:t>
      </w:r>
      <w:r w:rsidR="000514DD" w:rsidRPr="00055548">
        <w:rPr>
          <w:rFonts w:cstheme="minorHAnsi"/>
          <w:color w:val="auto"/>
        </w:rPr>
        <w:t xml:space="preserve">Session </w:t>
      </w:r>
      <w:r w:rsidR="008772AD">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055548" w14:paraId="040FD2E8" w14:textId="77777777" w:rsidTr="00A46BC2">
        <w:trPr>
          <w:trHeight w:val="1083"/>
        </w:trPr>
        <w:tc>
          <w:tcPr>
            <w:tcW w:w="14076" w:type="dxa"/>
            <w:gridSpan w:val="2"/>
            <w:shd w:val="clear" w:color="auto" w:fill="BFBFBF" w:themeFill="background1" w:themeFillShade="BF"/>
          </w:tcPr>
          <w:p w14:paraId="4DF597C6" w14:textId="77777777" w:rsidR="004024A1" w:rsidRDefault="004024A1" w:rsidP="007B7696">
            <w:pPr>
              <w:pStyle w:val="Default"/>
              <w:rPr>
                <w:rFonts w:asciiTheme="minorHAnsi" w:hAnsiTheme="minorHAnsi" w:cstheme="minorHAnsi"/>
                <w:b/>
                <w:sz w:val="28"/>
                <w:szCs w:val="28"/>
              </w:rPr>
            </w:pPr>
            <w:r w:rsidRPr="00055548">
              <w:rPr>
                <w:rFonts w:asciiTheme="minorHAnsi" w:hAnsiTheme="minorHAnsi" w:cstheme="minorHAnsi"/>
                <w:b/>
                <w:sz w:val="28"/>
                <w:szCs w:val="28"/>
              </w:rPr>
              <w:t>Priority 1</w:t>
            </w:r>
          </w:p>
          <w:p w14:paraId="408DC823" w14:textId="05B71AF7" w:rsidR="004024A1" w:rsidRDefault="005E0BDF"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CA669E">
                  <w:rPr>
                    <w:rFonts w:cstheme="minorHAnsi"/>
                    <w:sz w:val="20"/>
                    <w:szCs w:val="20"/>
                  </w:rPr>
                  <w:t>Improvements in attainment, particularly  in literacy and numeracy</w:t>
                </w:r>
              </w:sdtContent>
            </w:sdt>
          </w:p>
          <w:p w14:paraId="53371AE6" w14:textId="6BEDC2D3" w:rsidR="004024A1" w:rsidRPr="00055548" w:rsidRDefault="005E0BDF"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CA669E">
                  <w:rPr>
                    <w:rFonts w:cstheme="minorHAnsi"/>
                    <w:sz w:val="20"/>
                    <w:szCs w:val="20"/>
                  </w:rPr>
                  <w:t>Closing the attainment gap between the most and least disadvantaged children and young people</w:t>
                </w:r>
              </w:sdtContent>
            </w:sdt>
          </w:p>
        </w:tc>
      </w:tr>
      <w:tr w:rsidR="00A46BC2" w:rsidRPr="00055548" w14:paraId="73AAA762" w14:textId="77777777" w:rsidTr="00D612CB">
        <w:trPr>
          <w:trHeight w:val="1285"/>
        </w:trPr>
        <w:tc>
          <w:tcPr>
            <w:tcW w:w="14076" w:type="dxa"/>
            <w:gridSpan w:val="2"/>
            <w:shd w:val="clear" w:color="auto" w:fill="auto"/>
          </w:tcPr>
          <w:p w14:paraId="6CEAC433" w14:textId="3E023256" w:rsidR="00A46BC2" w:rsidRDefault="00EC7679" w:rsidP="007B7696">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00A46BC2"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19E7478A" w:rsidR="00A46BC2" w:rsidRDefault="00CA669E" w:rsidP="007B7696">
                <w:pPr>
                  <w:pStyle w:val="Default"/>
                  <w:rPr>
                    <w:rFonts w:asciiTheme="minorHAnsi" w:hAnsiTheme="minorHAnsi" w:cstheme="minorHAnsi"/>
                    <w:b/>
                    <w:sz w:val="20"/>
                    <w:szCs w:val="20"/>
                  </w:rPr>
                </w:pPr>
                <w:r>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7925146B" w:rsidR="00EC7679" w:rsidRDefault="00CA669E"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2E094145" w:rsidR="00EC7679" w:rsidRDefault="00CA669E" w:rsidP="00EC7679">
                <w:pPr>
                  <w:pStyle w:val="Default"/>
                  <w:rPr>
                    <w:rFonts w:asciiTheme="minorHAnsi" w:hAnsiTheme="minorHAnsi" w:cstheme="minorHAnsi"/>
                    <w:b/>
                    <w:color w:val="auto"/>
                    <w:sz w:val="20"/>
                    <w:szCs w:val="20"/>
                  </w:rPr>
                </w:pPr>
                <w:r>
                  <w:rPr>
                    <w:rFonts w:asciiTheme="minorHAnsi" w:hAnsiTheme="minorHAnsi" w:cstheme="minorHAnsi"/>
                    <w:b/>
                    <w:sz w:val="20"/>
                    <w:szCs w:val="20"/>
                  </w:rPr>
                  <w:t>2. Strong partnerships between schools, services, families, and communities.</w:t>
                </w:r>
              </w:p>
            </w:sdtContent>
          </w:sdt>
          <w:p w14:paraId="05DFBEE2" w14:textId="006DBE13" w:rsidR="00691EC1" w:rsidRPr="00691EC1" w:rsidRDefault="005E0BDF" w:rsidP="007B7696">
            <w:pPr>
              <w:pStyle w:val="Default"/>
              <w:rPr>
                <w:rFonts w:asciiTheme="minorHAnsi" w:hAnsiTheme="minorHAnsi" w:cstheme="minorHAnsi"/>
                <w:b/>
                <w:sz w:val="20"/>
                <w:szCs w:val="20"/>
              </w:rPr>
            </w:pPr>
            <w:hyperlink r:id="rId10" w:history="1">
              <w:r w:rsidR="00EC7679" w:rsidRPr="00EC7679">
                <w:rPr>
                  <w:rStyle w:val="Hyperlink"/>
                  <w:rFonts w:asciiTheme="minorHAnsi" w:hAnsiTheme="minorHAnsi" w:cstheme="minorHAnsi"/>
                  <w:b/>
                  <w:sz w:val="20"/>
                  <w:szCs w:val="20"/>
                </w:rPr>
                <w:t>Education - achieving excellence and equity: National Improvement Framework 2025</w:t>
              </w:r>
            </w:hyperlink>
          </w:p>
        </w:tc>
      </w:tr>
      <w:tr w:rsidR="00A46BC2" w:rsidRPr="00055548" w14:paraId="53FF14D5" w14:textId="77777777" w:rsidTr="00691EC1">
        <w:trPr>
          <w:trHeight w:val="1402"/>
        </w:trPr>
        <w:tc>
          <w:tcPr>
            <w:tcW w:w="7038" w:type="dxa"/>
          </w:tcPr>
          <w:p w14:paraId="49B4AB29" w14:textId="35FCE6F3" w:rsidR="00A46BC2" w:rsidRPr="00055548" w:rsidRDefault="00EC7679" w:rsidP="006E3C1B">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00A46BC2" w:rsidRPr="00055548">
              <w:rPr>
                <w:rFonts w:asciiTheme="minorHAnsi" w:hAnsiTheme="minorHAnsi" w:cstheme="minorHAnsi"/>
                <w:b/>
                <w:bCs/>
                <w:sz w:val="20"/>
                <w:szCs w:val="20"/>
              </w:rPr>
              <w:t>/</w:t>
            </w:r>
            <w:r w:rsidR="00E845FE">
              <w:rPr>
                <w:rFonts w:asciiTheme="minorHAnsi" w:hAnsiTheme="minorHAnsi" w:cstheme="minorHAnsi"/>
                <w:b/>
                <w:bCs/>
                <w:sz w:val="20"/>
                <w:szCs w:val="20"/>
              </w:rPr>
              <w:t>Q</w:t>
            </w:r>
            <w:r>
              <w:rPr>
                <w:rFonts w:asciiTheme="minorHAnsi" w:hAnsiTheme="minorHAnsi" w:cstheme="minorHAnsi"/>
                <w:b/>
                <w:bCs/>
                <w:sz w:val="20"/>
                <w:szCs w:val="20"/>
              </w:rPr>
              <w:t>uality Improvement Framework</w:t>
            </w:r>
            <w:r w:rsidR="00E845FE">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59065C9B" w:rsidR="00A46BC2" w:rsidRPr="00055548" w:rsidRDefault="00CA669E" w:rsidP="006E3C1B">
                <w:pPr>
                  <w:pStyle w:val="Default"/>
                  <w:rPr>
                    <w:rFonts w:asciiTheme="minorHAnsi" w:hAnsiTheme="minorHAnsi" w:cstheme="minorHAnsi"/>
                    <w:sz w:val="20"/>
                    <w:szCs w:val="20"/>
                    <w:u w:val="single"/>
                  </w:rPr>
                </w:pPr>
                <w:r>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0D88E98F" w:rsidR="00691EC1" w:rsidRDefault="00CA669E" w:rsidP="00691EC1">
                <w:pPr>
                  <w:pStyle w:val="Default"/>
                  <w:rPr>
                    <w:rFonts w:cstheme="minorHAnsi"/>
                    <w:sz w:val="20"/>
                    <w:szCs w:val="20"/>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1323B2D1" w:rsidR="00691EC1" w:rsidRDefault="00CA669E" w:rsidP="00691EC1">
                <w:pPr>
                  <w:pStyle w:val="Default"/>
                  <w:rPr>
                    <w:rFonts w:asciiTheme="minorHAnsi" w:hAnsiTheme="minorHAnsi" w:cstheme="minorHAnsi"/>
                    <w:color w:val="auto"/>
                    <w:sz w:val="20"/>
                    <w:szCs w:val="20"/>
                  </w:rPr>
                </w:pPr>
                <w:r>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2DDF3603" w:rsidR="00691EC1" w:rsidRPr="00691EC1" w:rsidRDefault="0094451D" w:rsidP="006E3C1B">
                <w:pPr>
                  <w:pStyle w:val="Default"/>
                  <w:rPr>
                    <w:rFonts w:asciiTheme="minorHAnsi" w:hAnsiTheme="minorHAnsi" w:cstheme="minorHAnsi"/>
                    <w:color w:val="auto"/>
                    <w:sz w:val="20"/>
                    <w:szCs w:val="20"/>
                  </w:rPr>
                </w:pPr>
                <w:r>
                  <w:rPr>
                    <w:rFonts w:asciiTheme="minorHAnsi" w:hAnsiTheme="minorHAnsi" w:cstheme="minorHAnsi"/>
                    <w:sz w:val="20"/>
                    <w:szCs w:val="20"/>
                  </w:rPr>
                  <w:t>2.7 Partnerships</w:t>
                </w:r>
              </w:p>
            </w:sdtContent>
          </w:sdt>
        </w:tc>
        <w:tc>
          <w:tcPr>
            <w:tcW w:w="7038" w:type="dxa"/>
          </w:tcPr>
          <w:p w14:paraId="76B82330" w14:textId="04D8260D" w:rsidR="00A46BC2" w:rsidRPr="00055548" w:rsidRDefault="00A46BC2" w:rsidP="00DE07A0">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31FB3795" w:rsidR="00A46BC2" w:rsidRPr="00055548" w:rsidRDefault="00CA669E" w:rsidP="00DE07A0">
                <w:pPr>
                  <w:rPr>
                    <w:rFonts w:cstheme="minorHAnsi"/>
                    <w:sz w:val="20"/>
                    <w:szCs w:val="20"/>
                  </w:rPr>
                </w:pPr>
                <w:r>
                  <w:rPr>
                    <w:rFonts w:cstheme="minorHAnsi"/>
                    <w:sz w:val="20"/>
                    <w:szCs w:val="20"/>
                  </w:rPr>
                  <w:t>Article 28: (Right to education):</w:t>
                </w:r>
              </w:p>
            </w:sdtContent>
          </w:sdt>
          <w:p w14:paraId="32F87242" w14:textId="6DDCAB22" w:rsidR="00A46BC2" w:rsidRPr="00055548" w:rsidRDefault="005E0BDF"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CA669E">
                  <w:rPr>
                    <w:rFonts w:cstheme="minorHAnsi"/>
                    <w:sz w:val="20"/>
                    <w:szCs w:val="20"/>
                  </w:rPr>
                  <w:t>Article 29 (Goals of education):</w:t>
                </w:r>
              </w:sdtContent>
            </w:sdt>
            <w:r w:rsidR="00A46BC2" w:rsidRPr="00055548">
              <w:rPr>
                <w:rFonts w:cstheme="minorHAnsi"/>
                <w:sz w:val="20"/>
                <w:szCs w:val="20"/>
              </w:rPr>
              <w:t xml:space="preserve"> </w:t>
            </w:r>
          </w:p>
          <w:p w14:paraId="518770CC" w14:textId="77777777" w:rsidR="00A46BC2" w:rsidRPr="00055548" w:rsidRDefault="00A46BC2" w:rsidP="007B7696">
            <w:pPr>
              <w:rPr>
                <w:rFonts w:cstheme="minorHAnsi"/>
                <w:sz w:val="20"/>
                <w:szCs w:val="20"/>
              </w:rPr>
            </w:pPr>
          </w:p>
        </w:tc>
      </w:tr>
    </w:tbl>
    <w:tbl>
      <w:tblPr>
        <w:tblW w:w="14202"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018"/>
        <w:gridCol w:w="1816"/>
        <w:gridCol w:w="687"/>
        <w:gridCol w:w="3402"/>
        <w:gridCol w:w="4279"/>
      </w:tblGrid>
      <w:tr w:rsidR="00077B50" w:rsidRPr="00055548" w14:paraId="779DDCDE" w14:textId="77777777" w:rsidTr="00D612CB">
        <w:trPr>
          <w:trHeight w:val="279"/>
        </w:trPr>
        <w:tc>
          <w:tcPr>
            <w:tcW w:w="14202" w:type="dxa"/>
            <w:gridSpan w:val="5"/>
            <w:shd w:val="clear" w:color="auto" w:fill="C0C0C0"/>
            <w:tcMar>
              <w:top w:w="20" w:type="dxa"/>
              <w:left w:w="20" w:type="dxa"/>
              <w:bottom w:w="0" w:type="dxa"/>
              <w:right w:w="20" w:type="dxa"/>
            </w:tcMar>
            <w:vAlign w:val="center"/>
          </w:tcPr>
          <w:p w14:paraId="6D7D366D" w14:textId="19175E3C" w:rsidR="00077B50" w:rsidRPr="00055548" w:rsidRDefault="00077B50" w:rsidP="00611A67">
            <w:pPr>
              <w:jc w:val="center"/>
              <w:rPr>
                <w:rFonts w:eastAsia="Arial Unicode MS" w:cstheme="minorHAnsi"/>
                <w:b/>
                <w:bCs/>
              </w:rPr>
            </w:pPr>
            <w:r w:rsidRPr="00055548">
              <w:rPr>
                <w:rFonts w:eastAsia="Arial Unicode MS" w:cstheme="minorHAnsi"/>
                <w:b/>
                <w:bCs/>
              </w:rPr>
              <w:t>Rationale for change based self-evaluation including d</w:t>
            </w:r>
            <w:r w:rsidR="005A56CC" w:rsidRPr="00055548">
              <w:rPr>
                <w:rFonts w:eastAsia="Arial Unicode MS" w:cstheme="minorHAnsi"/>
                <w:b/>
                <w:bCs/>
              </w:rPr>
              <w:t>ata and stakeholder views</w:t>
            </w:r>
          </w:p>
        </w:tc>
      </w:tr>
      <w:tr w:rsidR="00055548" w:rsidRPr="00E14F99" w14:paraId="797BE990" w14:textId="77777777" w:rsidTr="00B42B40">
        <w:trPr>
          <w:trHeight w:val="384"/>
        </w:trPr>
        <w:tc>
          <w:tcPr>
            <w:tcW w:w="14202" w:type="dxa"/>
            <w:gridSpan w:val="5"/>
            <w:tcMar>
              <w:top w:w="20" w:type="dxa"/>
              <w:left w:w="20" w:type="dxa"/>
              <w:bottom w:w="0" w:type="dxa"/>
              <w:right w:w="20" w:type="dxa"/>
            </w:tcMar>
          </w:tcPr>
          <w:p w14:paraId="06488577" w14:textId="77777777" w:rsidR="00D612CB" w:rsidRPr="00D612CB" w:rsidRDefault="00D612CB" w:rsidP="008C0F3B">
            <w:pPr>
              <w:tabs>
                <w:tab w:val="left" w:pos="264"/>
              </w:tabs>
              <w:spacing w:after="0" w:line="240" w:lineRule="auto"/>
              <w:rPr>
                <w:rFonts w:cstheme="minorHAnsi"/>
                <w:sz w:val="10"/>
              </w:rPr>
            </w:pPr>
          </w:p>
          <w:p w14:paraId="42CD2FEE" w14:textId="257676FE" w:rsidR="004A7B48" w:rsidRDefault="008C0F3B" w:rsidP="008C0F3B">
            <w:pPr>
              <w:tabs>
                <w:tab w:val="left" w:pos="264"/>
              </w:tabs>
              <w:spacing w:after="0" w:line="240" w:lineRule="auto"/>
              <w:rPr>
                <w:rFonts w:cstheme="minorHAnsi"/>
              </w:rPr>
            </w:pPr>
            <w:r w:rsidRPr="00E14F99">
              <w:rPr>
                <w:rFonts w:cstheme="minorHAnsi"/>
              </w:rPr>
              <w:t xml:space="preserve">Workshops demonstrated an </w:t>
            </w:r>
            <w:r w:rsidR="00D612CB">
              <w:rPr>
                <w:rFonts w:cstheme="minorHAnsi"/>
              </w:rPr>
              <w:t>improved understanding of how parents</w:t>
            </w:r>
            <w:r w:rsidRPr="00E14F99">
              <w:rPr>
                <w:rFonts w:cstheme="minorHAnsi"/>
              </w:rPr>
              <w:t xml:space="preserve"> support their children’s listening and talking skills, further efforts are needed to increase parental engagement in supporting children’s broader development.</w:t>
            </w:r>
            <w:r w:rsidR="00D612CB">
              <w:rPr>
                <w:rFonts w:cstheme="minorHAnsi"/>
              </w:rPr>
              <w:t xml:space="preserve"> </w:t>
            </w:r>
            <w:r w:rsidRPr="00E14F99">
              <w:rPr>
                <w:rFonts w:cstheme="minorHAnsi"/>
              </w:rPr>
              <w:t>Tracker data reveals that 86.7% of children are meeting their Literacy and English milestones, and 83.3% are meeting their Numeracy and Maths milestones. However, additional support is needed to further develop children’s attainment in these areas and help them make consistent progress in both Literacy and Numeracy.</w:t>
            </w:r>
            <w:r w:rsidR="00D612CB">
              <w:rPr>
                <w:rFonts w:cstheme="minorHAnsi"/>
              </w:rPr>
              <w:t xml:space="preserve"> </w:t>
            </w:r>
            <w:r w:rsidRPr="00E14F99">
              <w:rPr>
                <w:rFonts w:cstheme="minorHAnsi"/>
              </w:rPr>
              <w:t>Although staff have begun to implement the Early Level tracking tool, there is still work to be done to build staff confidence in using it to observe, assess, and make accurate professional judgments in planning and supporting children's learning.</w:t>
            </w:r>
            <w:r w:rsidR="00D612CB">
              <w:rPr>
                <w:rFonts w:cstheme="minorHAnsi"/>
              </w:rPr>
              <w:t xml:space="preserve"> W</w:t>
            </w:r>
            <w:r w:rsidRPr="00E14F99">
              <w:rPr>
                <w:rFonts w:cstheme="minorHAnsi"/>
              </w:rPr>
              <w:t>hile all children have identified targets in Health &amp; Wellbeing, Literacy, and Numeracy, there is a need to better align planning approaches across the nursery environment to ensure these targets are consistently met and supported throughout all learning activities.</w:t>
            </w:r>
          </w:p>
          <w:p w14:paraId="384CE863" w14:textId="00A13079" w:rsidR="00D612CB" w:rsidRPr="00D612CB" w:rsidRDefault="00D612CB" w:rsidP="008C0F3B">
            <w:pPr>
              <w:tabs>
                <w:tab w:val="left" w:pos="264"/>
              </w:tabs>
              <w:spacing w:after="0" w:line="240" w:lineRule="auto"/>
              <w:rPr>
                <w:rFonts w:cstheme="minorHAnsi"/>
                <w:iCs/>
                <w:sz w:val="10"/>
              </w:rPr>
            </w:pPr>
          </w:p>
        </w:tc>
      </w:tr>
      <w:tr w:rsidR="000005A7" w:rsidRPr="00055548" w14:paraId="30C5473E" w14:textId="77777777" w:rsidTr="00B42B40">
        <w:tblPrEx>
          <w:tblBorders>
            <w:insideH w:val="single" w:sz="4" w:space="0" w:color="auto"/>
            <w:insideV w:val="single" w:sz="4" w:space="0" w:color="auto"/>
          </w:tblBorders>
        </w:tblPrEx>
        <w:trPr>
          <w:trHeight w:val="530"/>
        </w:trPr>
        <w:tc>
          <w:tcPr>
            <w:tcW w:w="14202" w:type="dxa"/>
            <w:gridSpan w:val="5"/>
            <w:shd w:val="clear" w:color="auto" w:fill="C0C0C0"/>
            <w:tcMar>
              <w:top w:w="20" w:type="dxa"/>
              <w:left w:w="20" w:type="dxa"/>
              <w:bottom w:w="0" w:type="dxa"/>
              <w:right w:w="20" w:type="dxa"/>
            </w:tcMar>
            <w:vAlign w:val="center"/>
          </w:tcPr>
          <w:p w14:paraId="5A61C21A" w14:textId="37F9CA82" w:rsidR="004024A1" w:rsidRDefault="00077B50" w:rsidP="004024A1">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50178139" w14:textId="0D2C7D80" w:rsidR="005C3B0B" w:rsidRPr="004024A1" w:rsidRDefault="00802431" w:rsidP="004024A1">
            <w:pPr>
              <w:spacing w:after="0" w:line="240" w:lineRule="auto"/>
              <w:jc w:val="center"/>
              <w:rPr>
                <w:rFonts w:eastAsia="Arial Unicode MS" w:cstheme="minorHAnsi"/>
                <w:b/>
                <w:bCs/>
                <w:sz w:val="18"/>
                <w:szCs w:val="18"/>
              </w:rPr>
            </w:pPr>
            <w:r w:rsidRPr="00CA669E">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CA669E">
              <w:rPr>
                <w:rFonts w:eastAsia="+mn-ea" w:cstheme="minorHAnsi"/>
                <w:b/>
                <w:bCs/>
                <w:color w:val="00B050"/>
                <w:kern w:val="24"/>
                <w:sz w:val="18"/>
                <w:szCs w:val="18"/>
                <w:lang w:eastAsia="en-GB"/>
              </w:rPr>
              <w:t>By how much?</w:t>
            </w:r>
            <w:r w:rsidR="004024A1" w:rsidRPr="004024A1">
              <w:rPr>
                <w:rFonts w:eastAsia="+mn-ea" w:cstheme="minorHAnsi"/>
                <w:b/>
                <w:bCs/>
                <w:kern w:val="24"/>
                <w:sz w:val="18"/>
                <w:szCs w:val="18"/>
                <w:lang w:eastAsia="en-GB"/>
              </w:rPr>
              <w:tab/>
            </w:r>
            <w:r w:rsidRPr="00CA669E">
              <w:rPr>
                <w:rFonts w:eastAsia="+mn-ea" w:cstheme="minorHAnsi"/>
                <w:b/>
                <w:bCs/>
                <w:color w:val="00B0F0"/>
                <w:kern w:val="24"/>
                <w:sz w:val="18"/>
                <w:szCs w:val="18"/>
                <w:lang w:eastAsia="en-GB"/>
              </w:rPr>
              <w:t>By when?</w:t>
            </w:r>
            <w:r w:rsidR="00CA669E">
              <w:rPr>
                <w:rFonts w:eastAsia="+mn-ea" w:cstheme="minorHAnsi"/>
                <w:b/>
                <w:bCs/>
                <w:kern w:val="24"/>
                <w:sz w:val="18"/>
                <w:szCs w:val="18"/>
                <w:lang w:eastAsia="en-GB"/>
              </w:rPr>
              <w:t xml:space="preserve">      </w:t>
            </w:r>
            <w:r w:rsidRPr="00CA669E">
              <w:rPr>
                <w:rFonts w:eastAsia="+mn-ea" w:cstheme="minorHAnsi"/>
                <w:b/>
                <w:bCs/>
                <w:color w:val="F79646" w:themeColor="accent6"/>
                <w:kern w:val="24"/>
                <w:sz w:val="18"/>
                <w:szCs w:val="18"/>
                <w:lang w:eastAsia="en-GB"/>
              </w:rPr>
              <w:t>What?</w:t>
            </w:r>
          </w:p>
        </w:tc>
      </w:tr>
      <w:tr w:rsidR="00CA669E" w:rsidRPr="00055548" w14:paraId="77A05093" w14:textId="77777777" w:rsidTr="00B42B40">
        <w:tblPrEx>
          <w:tblBorders>
            <w:insideH w:val="single" w:sz="4" w:space="0" w:color="auto"/>
            <w:insideV w:val="single" w:sz="4" w:space="0" w:color="auto"/>
          </w:tblBorders>
        </w:tblPrEx>
        <w:trPr>
          <w:trHeight w:val="384"/>
        </w:trPr>
        <w:tc>
          <w:tcPr>
            <w:tcW w:w="14202" w:type="dxa"/>
            <w:gridSpan w:val="5"/>
            <w:tcMar>
              <w:top w:w="20" w:type="dxa"/>
              <w:left w:w="20" w:type="dxa"/>
              <w:bottom w:w="0" w:type="dxa"/>
              <w:right w:w="20" w:type="dxa"/>
            </w:tcMar>
          </w:tcPr>
          <w:p w14:paraId="33CF7BA1" w14:textId="4B662566" w:rsidR="00CA669E" w:rsidRPr="00E14F99" w:rsidRDefault="00CA669E" w:rsidP="00813665">
            <w:pPr>
              <w:pStyle w:val="ListParagraph"/>
              <w:numPr>
                <w:ilvl w:val="0"/>
                <w:numId w:val="4"/>
              </w:numPr>
              <w:tabs>
                <w:tab w:val="left" w:pos="264"/>
              </w:tabs>
              <w:spacing w:after="0" w:line="240" w:lineRule="auto"/>
              <w:rPr>
                <w:rFonts w:ascii="Arial Narrow" w:hAnsi="Arial Narrow" w:cstheme="minorHAnsi"/>
                <w:color w:val="FF0000"/>
                <w:sz w:val="24"/>
              </w:rPr>
            </w:pPr>
            <w:r w:rsidRPr="00E14F99">
              <w:rPr>
                <w:color w:val="FF0000"/>
                <w:sz w:val="24"/>
              </w:rPr>
              <w:t>Children</w:t>
            </w:r>
            <w:r w:rsidRPr="00E14F99">
              <w:rPr>
                <w:sz w:val="24"/>
              </w:rPr>
              <w:t xml:space="preserve"> will have </w:t>
            </w:r>
            <w:r w:rsidRPr="00E14F99">
              <w:rPr>
                <w:color w:val="F79646" w:themeColor="accent6"/>
                <w:sz w:val="24"/>
              </w:rPr>
              <w:t xml:space="preserve">clearly identified targets </w:t>
            </w:r>
            <w:r w:rsidRPr="00E14F99">
              <w:rPr>
                <w:sz w:val="24"/>
              </w:rPr>
              <w:t xml:space="preserve">linked to their development in literacy, numeracy, and health &amp; wellbeing, with progress tracked and reviewed </w:t>
            </w:r>
            <w:r w:rsidRPr="00E14F99">
              <w:rPr>
                <w:color w:val="00B0F0"/>
                <w:sz w:val="24"/>
              </w:rPr>
              <w:t>every 12 weeks</w:t>
            </w:r>
            <w:r w:rsidRPr="00E14F99">
              <w:rPr>
                <w:sz w:val="24"/>
              </w:rPr>
              <w:t>. By the end of each 12-week peri</w:t>
            </w:r>
            <w:r w:rsidR="00E14F99">
              <w:rPr>
                <w:sz w:val="24"/>
              </w:rPr>
              <w:t>od, children will show progress, this</w:t>
            </w:r>
            <w:r w:rsidRPr="00E14F99">
              <w:rPr>
                <w:sz w:val="24"/>
              </w:rPr>
              <w:t xml:space="preserve"> will be measured through learning journals, staff observations, and target-setting meetings with parents. </w:t>
            </w:r>
            <w:r w:rsidRPr="00E14F99">
              <w:rPr>
                <w:color w:val="00B0F0"/>
                <w:sz w:val="24"/>
              </w:rPr>
              <w:t>By June 2026</w:t>
            </w:r>
            <w:r w:rsidRPr="00E14F99">
              <w:rPr>
                <w:sz w:val="24"/>
              </w:rPr>
              <w:t xml:space="preserve">, </w:t>
            </w:r>
            <w:r w:rsidRPr="00E14F99">
              <w:rPr>
                <w:color w:val="00B050"/>
                <w:sz w:val="24"/>
              </w:rPr>
              <w:t>88%</w:t>
            </w:r>
            <w:r w:rsidRPr="00E14F99">
              <w:rPr>
                <w:sz w:val="24"/>
              </w:rPr>
              <w:t xml:space="preserve"> of children will be on track for Literacy and English, </w:t>
            </w:r>
            <w:r w:rsidRPr="00E14F99">
              <w:rPr>
                <w:color w:val="00B050"/>
                <w:sz w:val="24"/>
              </w:rPr>
              <w:t>95 %</w:t>
            </w:r>
            <w:r w:rsidRPr="00E14F99">
              <w:rPr>
                <w:sz w:val="24"/>
              </w:rPr>
              <w:t xml:space="preserve"> will be on track for Health and Wellbeing and </w:t>
            </w:r>
            <w:r w:rsidRPr="00E14F99">
              <w:rPr>
                <w:color w:val="00B050"/>
                <w:sz w:val="24"/>
              </w:rPr>
              <w:t>86%</w:t>
            </w:r>
            <w:r w:rsidRPr="00E14F99">
              <w:rPr>
                <w:sz w:val="24"/>
              </w:rPr>
              <w:t xml:space="preserve"> for Numeracy and Maths.</w:t>
            </w:r>
          </w:p>
          <w:p w14:paraId="39C6A25C" w14:textId="358C9A46" w:rsidR="00CA669E" w:rsidRPr="00E14F99" w:rsidRDefault="00CA669E" w:rsidP="00813665">
            <w:pPr>
              <w:pStyle w:val="ListParagraph"/>
              <w:numPr>
                <w:ilvl w:val="0"/>
                <w:numId w:val="4"/>
              </w:numPr>
              <w:tabs>
                <w:tab w:val="left" w:pos="264"/>
              </w:tabs>
              <w:spacing w:after="0" w:line="240" w:lineRule="auto"/>
              <w:rPr>
                <w:rFonts w:ascii="Arial Narrow" w:hAnsi="Arial Narrow" w:cstheme="minorHAnsi"/>
                <w:color w:val="F79646" w:themeColor="accent6"/>
                <w:sz w:val="24"/>
              </w:rPr>
            </w:pPr>
            <w:r w:rsidRPr="00E14F99">
              <w:rPr>
                <w:sz w:val="24"/>
              </w:rPr>
              <w:t xml:space="preserve">By </w:t>
            </w:r>
            <w:r w:rsidRPr="00E14F99">
              <w:rPr>
                <w:color w:val="00B0F0"/>
                <w:sz w:val="24"/>
              </w:rPr>
              <w:t>June 26,</w:t>
            </w:r>
            <w:r w:rsidRPr="00E14F99">
              <w:rPr>
                <w:sz w:val="24"/>
              </w:rPr>
              <w:t xml:space="preserve"> </w:t>
            </w:r>
            <w:r w:rsidRPr="00E14F99">
              <w:rPr>
                <w:color w:val="00B050"/>
                <w:sz w:val="24"/>
              </w:rPr>
              <w:t>100%</w:t>
            </w:r>
            <w:r w:rsidRPr="00E14F99">
              <w:rPr>
                <w:sz w:val="24"/>
              </w:rPr>
              <w:t xml:space="preserve"> of </w:t>
            </w:r>
            <w:r w:rsidRPr="00E14F99">
              <w:rPr>
                <w:color w:val="FF0000"/>
                <w:sz w:val="24"/>
              </w:rPr>
              <w:t>staff</w:t>
            </w:r>
            <w:r w:rsidRPr="00E14F99">
              <w:rPr>
                <w:sz w:val="24"/>
              </w:rPr>
              <w:t xml:space="preserve"> will </w:t>
            </w:r>
            <w:r w:rsidRPr="00E14F99">
              <w:rPr>
                <w:color w:val="F79646" w:themeColor="accent6"/>
                <w:sz w:val="24"/>
              </w:rPr>
              <w:t xml:space="preserve">demonstrate increased confidence </w:t>
            </w:r>
            <w:r w:rsidRPr="00E14F99">
              <w:rPr>
                <w:sz w:val="24"/>
              </w:rPr>
              <w:t xml:space="preserve">in using the Early Years tracking tool and </w:t>
            </w:r>
            <w:r w:rsidRPr="00E14F99">
              <w:rPr>
                <w:color w:val="F79646" w:themeColor="accent6"/>
                <w:sz w:val="24"/>
              </w:rPr>
              <w:t xml:space="preserve">applying professional judgement </w:t>
            </w:r>
            <w:r w:rsidRPr="00E14F99">
              <w:rPr>
                <w:sz w:val="24"/>
              </w:rPr>
              <w:t xml:space="preserve">to </w:t>
            </w:r>
            <w:r w:rsidRPr="00E14F99">
              <w:rPr>
                <w:color w:val="F79646" w:themeColor="accent6"/>
                <w:sz w:val="24"/>
              </w:rPr>
              <w:t xml:space="preserve">assess children’s progress </w:t>
            </w:r>
            <w:r w:rsidRPr="00E14F99">
              <w:rPr>
                <w:sz w:val="24"/>
              </w:rPr>
              <w:t xml:space="preserve">in Literacy, Numeracy, and Health &amp; Wellbeing. This will ensure that </w:t>
            </w:r>
            <w:r w:rsidRPr="00E14F99">
              <w:rPr>
                <w:color w:val="FF0000"/>
                <w:sz w:val="24"/>
              </w:rPr>
              <w:t xml:space="preserve">children’s learning </w:t>
            </w:r>
            <w:r w:rsidRPr="00E14F99">
              <w:rPr>
                <w:sz w:val="24"/>
              </w:rPr>
              <w:t xml:space="preserve">is accurately monitored, with timely adjustments or interventions where necessary. </w:t>
            </w:r>
          </w:p>
          <w:p w14:paraId="144F7938" w14:textId="31CC9C98" w:rsidR="00CA669E" w:rsidRPr="00E14F99" w:rsidRDefault="00CA669E" w:rsidP="00813665">
            <w:pPr>
              <w:pStyle w:val="ListParagraph"/>
              <w:numPr>
                <w:ilvl w:val="0"/>
                <w:numId w:val="4"/>
              </w:numPr>
              <w:tabs>
                <w:tab w:val="left" w:pos="264"/>
              </w:tabs>
              <w:spacing w:after="0" w:line="240" w:lineRule="auto"/>
              <w:rPr>
                <w:sz w:val="24"/>
              </w:rPr>
            </w:pPr>
            <w:r w:rsidRPr="00E14F99">
              <w:rPr>
                <w:sz w:val="24"/>
              </w:rPr>
              <w:lastRenderedPageBreak/>
              <w:t xml:space="preserve">By </w:t>
            </w:r>
            <w:r w:rsidRPr="00E14F99">
              <w:rPr>
                <w:color w:val="00B0F0"/>
                <w:sz w:val="24"/>
              </w:rPr>
              <w:t>June 2026</w:t>
            </w:r>
            <w:r w:rsidRPr="00E14F99">
              <w:rPr>
                <w:sz w:val="24"/>
              </w:rPr>
              <w:t xml:space="preserve">, </w:t>
            </w:r>
            <w:r w:rsidRPr="00E14F99">
              <w:rPr>
                <w:color w:val="00B050"/>
                <w:sz w:val="24"/>
              </w:rPr>
              <w:t>100%</w:t>
            </w:r>
            <w:r w:rsidRPr="00E14F99">
              <w:rPr>
                <w:sz w:val="24"/>
              </w:rPr>
              <w:t xml:space="preserve"> of </w:t>
            </w:r>
            <w:r w:rsidRPr="00E14F99">
              <w:rPr>
                <w:color w:val="FF0000"/>
                <w:sz w:val="24"/>
              </w:rPr>
              <w:t>staff</w:t>
            </w:r>
            <w:r w:rsidRPr="00E14F99">
              <w:rPr>
                <w:sz w:val="24"/>
              </w:rPr>
              <w:t xml:space="preserve"> will </w:t>
            </w:r>
            <w:r w:rsidRPr="00E14F99">
              <w:rPr>
                <w:color w:val="F79646" w:themeColor="accent6"/>
                <w:sz w:val="24"/>
              </w:rPr>
              <w:t>understand the link between target-setting</w:t>
            </w:r>
            <w:r w:rsidR="00524463" w:rsidRPr="00E14F99">
              <w:rPr>
                <w:color w:val="F79646" w:themeColor="accent6"/>
                <w:sz w:val="24"/>
              </w:rPr>
              <w:t xml:space="preserve"> and providing</w:t>
            </w:r>
            <w:r w:rsidRPr="00E14F99">
              <w:rPr>
                <w:color w:val="F79646" w:themeColor="accent6"/>
                <w:sz w:val="24"/>
              </w:rPr>
              <w:t xml:space="preserve"> a high quality </w:t>
            </w:r>
            <w:r w:rsidR="00524463" w:rsidRPr="00E14F99">
              <w:rPr>
                <w:color w:val="F79646" w:themeColor="accent6"/>
                <w:sz w:val="24"/>
              </w:rPr>
              <w:t xml:space="preserve">learning </w:t>
            </w:r>
            <w:r w:rsidRPr="00E14F99">
              <w:rPr>
                <w:color w:val="F79646" w:themeColor="accent6"/>
                <w:sz w:val="24"/>
              </w:rPr>
              <w:t>environment and how this informs planning approaches.</w:t>
            </w:r>
            <w:r w:rsidRPr="00E14F99">
              <w:rPr>
                <w:sz w:val="24"/>
              </w:rPr>
              <w:t xml:space="preserve"> </w:t>
            </w:r>
            <w:r w:rsidRPr="00E14F99">
              <w:rPr>
                <w:color w:val="FF0000"/>
                <w:sz w:val="24"/>
              </w:rPr>
              <w:t>All staff</w:t>
            </w:r>
            <w:r w:rsidRPr="00E14F99">
              <w:rPr>
                <w:sz w:val="24"/>
              </w:rPr>
              <w:t xml:space="preserve"> will be </w:t>
            </w:r>
            <w:r w:rsidRPr="00E14F99">
              <w:rPr>
                <w:color w:val="F79646" w:themeColor="accent6"/>
                <w:sz w:val="24"/>
              </w:rPr>
              <w:t xml:space="preserve">involved in observation, assessment, and planning for every child </w:t>
            </w:r>
            <w:r w:rsidRPr="00E14F99">
              <w:rPr>
                <w:sz w:val="24"/>
              </w:rPr>
              <w:t xml:space="preserve">ensuring a </w:t>
            </w:r>
            <w:r w:rsidRPr="00E14F99">
              <w:rPr>
                <w:color w:val="F79646" w:themeColor="accent6"/>
                <w:sz w:val="24"/>
              </w:rPr>
              <w:t>whole team approach</w:t>
            </w:r>
            <w:r w:rsidRPr="00E14F99">
              <w:rPr>
                <w:sz w:val="24"/>
              </w:rPr>
              <w:t xml:space="preserve">. Staff will be </w:t>
            </w:r>
            <w:r w:rsidRPr="00E14F99">
              <w:rPr>
                <w:color w:val="F79646" w:themeColor="accent6"/>
                <w:sz w:val="24"/>
              </w:rPr>
              <w:t xml:space="preserve">confident </w:t>
            </w:r>
            <w:r w:rsidRPr="00E14F99">
              <w:rPr>
                <w:sz w:val="24"/>
              </w:rPr>
              <w:t xml:space="preserve">in using this approach and will actively </w:t>
            </w:r>
            <w:r w:rsidRPr="00E14F99">
              <w:rPr>
                <w:color w:val="F79646" w:themeColor="accent6"/>
                <w:sz w:val="24"/>
              </w:rPr>
              <w:t>support children to lead their own learning</w:t>
            </w:r>
            <w:r w:rsidRPr="00E14F99">
              <w:rPr>
                <w:sz w:val="24"/>
              </w:rPr>
              <w:t>.</w:t>
            </w:r>
          </w:p>
          <w:p w14:paraId="5DFE1609" w14:textId="11A04C89" w:rsidR="00CA669E" w:rsidRPr="00055548" w:rsidRDefault="00CA669E" w:rsidP="00E14F99">
            <w:pPr>
              <w:pStyle w:val="ListParagraph"/>
              <w:numPr>
                <w:ilvl w:val="0"/>
                <w:numId w:val="4"/>
              </w:numPr>
              <w:tabs>
                <w:tab w:val="left" w:pos="264"/>
              </w:tabs>
              <w:spacing w:after="0" w:line="240" w:lineRule="auto"/>
              <w:rPr>
                <w:rFonts w:cstheme="minorHAnsi"/>
                <w:sz w:val="18"/>
                <w:szCs w:val="18"/>
              </w:rPr>
            </w:pPr>
            <w:r w:rsidRPr="00E14F99">
              <w:rPr>
                <w:color w:val="00B0F0"/>
                <w:sz w:val="24"/>
              </w:rPr>
              <w:t>By June 2026</w:t>
            </w:r>
            <w:r w:rsidRPr="00E14F99">
              <w:rPr>
                <w:sz w:val="24"/>
              </w:rPr>
              <w:t xml:space="preserve">, </w:t>
            </w:r>
            <w:r w:rsidRPr="00E14F99">
              <w:rPr>
                <w:color w:val="FF0000"/>
                <w:sz w:val="24"/>
              </w:rPr>
              <w:t xml:space="preserve">parents and staff </w:t>
            </w:r>
            <w:r w:rsidRPr="00E14F99">
              <w:rPr>
                <w:sz w:val="24"/>
              </w:rPr>
              <w:t xml:space="preserve">will have </w:t>
            </w:r>
            <w:r w:rsidRPr="00E14F99">
              <w:rPr>
                <w:color w:val="F79646" w:themeColor="accent6"/>
                <w:sz w:val="24"/>
              </w:rPr>
              <w:t>worked together to identify key learning targets for children</w:t>
            </w:r>
            <w:r w:rsidRPr="00E14F99">
              <w:rPr>
                <w:sz w:val="24"/>
              </w:rPr>
              <w:t xml:space="preserve"> in </w:t>
            </w:r>
            <w:r w:rsidRPr="00E14F99">
              <w:rPr>
                <w:rStyle w:val="Strong"/>
                <w:b w:val="0"/>
                <w:sz w:val="24"/>
              </w:rPr>
              <w:t>Health and Wellbeing</w:t>
            </w:r>
            <w:r w:rsidRPr="00E14F99">
              <w:rPr>
                <w:b/>
                <w:sz w:val="24"/>
              </w:rPr>
              <w:t xml:space="preserve">, </w:t>
            </w:r>
            <w:r w:rsidRPr="00E14F99">
              <w:rPr>
                <w:rStyle w:val="Strong"/>
                <w:b w:val="0"/>
                <w:sz w:val="24"/>
              </w:rPr>
              <w:t>Literacy</w:t>
            </w:r>
            <w:r w:rsidRPr="00E14F99">
              <w:rPr>
                <w:b/>
                <w:sz w:val="24"/>
              </w:rPr>
              <w:t xml:space="preserve">, </w:t>
            </w:r>
            <w:r w:rsidRPr="00E14F99">
              <w:rPr>
                <w:rStyle w:val="Strong"/>
                <w:b w:val="0"/>
                <w:sz w:val="24"/>
              </w:rPr>
              <w:t>Numeracy</w:t>
            </w:r>
            <w:r w:rsidRPr="00E14F99">
              <w:rPr>
                <w:sz w:val="24"/>
              </w:rPr>
              <w:t xml:space="preserve">, and </w:t>
            </w:r>
            <w:r w:rsidRPr="00E14F99">
              <w:rPr>
                <w:rStyle w:val="Strong"/>
                <w:b w:val="0"/>
                <w:sz w:val="24"/>
              </w:rPr>
              <w:t>Maths</w:t>
            </w:r>
            <w:r w:rsidRPr="00E14F99">
              <w:rPr>
                <w:b/>
                <w:sz w:val="24"/>
              </w:rPr>
              <w:t>.</w:t>
            </w:r>
            <w:r w:rsidRPr="00E14F99">
              <w:rPr>
                <w:sz w:val="24"/>
              </w:rPr>
              <w:t xml:space="preserve"> All children will have personalised targets, and </w:t>
            </w:r>
            <w:r w:rsidRPr="00E14F99">
              <w:rPr>
                <w:color w:val="00B050"/>
                <w:sz w:val="24"/>
              </w:rPr>
              <w:t xml:space="preserve">100% </w:t>
            </w:r>
            <w:r w:rsidRPr="00E14F99">
              <w:rPr>
                <w:color w:val="FF0000"/>
                <w:sz w:val="24"/>
              </w:rPr>
              <w:t xml:space="preserve">of parents </w:t>
            </w:r>
            <w:r w:rsidRPr="00E14F99">
              <w:rPr>
                <w:sz w:val="24"/>
              </w:rPr>
              <w:t xml:space="preserve">will </w:t>
            </w:r>
            <w:r w:rsidRPr="00E14F99">
              <w:rPr>
                <w:color w:val="F79646" w:themeColor="accent6"/>
                <w:sz w:val="24"/>
              </w:rPr>
              <w:t xml:space="preserve">participate in </w:t>
            </w:r>
            <w:r w:rsidRPr="00E14F99">
              <w:rPr>
                <w:rStyle w:val="Strong"/>
                <w:b w:val="0"/>
                <w:color w:val="F79646" w:themeColor="accent6"/>
                <w:sz w:val="24"/>
              </w:rPr>
              <w:t>stay-and-play sessions</w:t>
            </w:r>
            <w:r w:rsidRPr="00E14F99">
              <w:rPr>
                <w:color w:val="F79646" w:themeColor="accent6"/>
                <w:sz w:val="24"/>
              </w:rPr>
              <w:t xml:space="preserve"> to develop their understanding of child development</w:t>
            </w:r>
            <w:r w:rsidRPr="00E14F99">
              <w:rPr>
                <w:sz w:val="24"/>
              </w:rPr>
              <w:t xml:space="preserve">. Of the parents who attended evidence will show that </w:t>
            </w:r>
            <w:r w:rsidRPr="00E14F99">
              <w:rPr>
                <w:color w:val="00B050"/>
                <w:sz w:val="24"/>
              </w:rPr>
              <w:t>80%</w:t>
            </w:r>
            <w:r w:rsidRPr="00E14F99">
              <w:rPr>
                <w:sz w:val="24"/>
              </w:rPr>
              <w:t xml:space="preserve"> have improved their understanding of how their child’s learns and their role in supporting it. </w:t>
            </w:r>
          </w:p>
        </w:tc>
      </w:tr>
      <w:tr w:rsidR="00203168" w:rsidRPr="00055548" w14:paraId="3887CA6E" w14:textId="77777777" w:rsidTr="00B42B40">
        <w:tblPrEx>
          <w:tblBorders>
            <w:top w:val="none" w:sz="0" w:space="0" w:color="auto"/>
            <w:left w:val="none" w:sz="0" w:space="0" w:color="auto"/>
            <w:bottom w:val="none" w:sz="0" w:space="0" w:color="auto"/>
            <w:right w:val="none" w:sz="0" w:space="0" w:color="auto"/>
          </w:tblBorders>
        </w:tblPrEx>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055548" w:rsidRDefault="00203168" w:rsidP="003A081E">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055548" w:rsidRDefault="00203168" w:rsidP="00D8618E">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055548" w:rsidRDefault="00203168" w:rsidP="003A081E">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055548" w:rsidRDefault="00203168" w:rsidP="003A081E">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055548" w:rsidRDefault="00203168" w:rsidP="003A081E">
            <w:pPr>
              <w:jc w:val="center"/>
              <w:rPr>
                <w:rFonts w:eastAsia="Arial Unicode MS" w:cstheme="minorHAnsi"/>
                <w:b/>
                <w:bCs/>
              </w:rPr>
            </w:pPr>
            <w:r w:rsidRPr="00055548">
              <w:rPr>
                <w:rFonts w:cstheme="minorHAnsi"/>
                <w:b/>
                <w:bCs/>
              </w:rPr>
              <w:t>Resources and staff development</w:t>
            </w:r>
          </w:p>
        </w:tc>
      </w:tr>
      <w:tr w:rsidR="00EB264C" w:rsidRPr="00055548" w14:paraId="536349A4" w14:textId="77777777" w:rsidTr="00B42B40">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CC98534" w14:textId="120C538A" w:rsidR="00EB264C" w:rsidRPr="005F1117" w:rsidRDefault="00EB264C" w:rsidP="00EB264C">
            <w:pPr>
              <w:tabs>
                <w:tab w:val="left" w:pos="264"/>
              </w:tabs>
              <w:spacing w:after="0" w:line="240" w:lineRule="auto"/>
              <w:rPr>
                <w:rFonts w:ascii="Arial Narrow" w:hAnsi="Arial Narrow" w:cstheme="minorHAnsi"/>
                <w:bCs/>
                <w:sz w:val="24"/>
                <w:szCs w:val="24"/>
              </w:rPr>
            </w:pPr>
            <w:r w:rsidRPr="005F1117">
              <w:rPr>
                <w:rFonts w:ascii="Arial Narrow" w:hAnsi="Arial Narrow" w:cstheme="minorHAnsi"/>
                <w:bCs/>
                <w:sz w:val="24"/>
                <w:szCs w:val="24"/>
              </w:rPr>
              <w:t>Staff questionnaires to be completed at the beginning and end of term to assess confidence</w:t>
            </w:r>
          </w:p>
          <w:p w14:paraId="6F71E744" w14:textId="77777777" w:rsidR="00EB264C" w:rsidRPr="005F1117" w:rsidRDefault="00EB264C" w:rsidP="00EB264C">
            <w:pPr>
              <w:tabs>
                <w:tab w:val="left" w:pos="264"/>
              </w:tabs>
              <w:spacing w:after="0" w:line="240" w:lineRule="auto"/>
              <w:rPr>
                <w:rFonts w:ascii="Arial Narrow" w:hAnsi="Arial Narrow" w:cstheme="minorHAnsi"/>
                <w:bCs/>
                <w:sz w:val="24"/>
                <w:szCs w:val="24"/>
              </w:rPr>
            </w:pPr>
            <w:r w:rsidRPr="005F1117">
              <w:rPr>
                <w:rFonts w:ascii="Arial Narrow" w:hAnsi="Arial Narrow" w:cstheme="minorHAnsi"/>
                <w:bCs/>
                <w:sz w:val="24"/>
                <w:szCs w:val="24"/>
              </w:rPr>
              <w:t>Parents questionnaires to be completed after stay and play sessions.</w:t>
            </w:r>
          </w:p>
          <w:p w14:paraId="4E305DF4" w14:textId="23F7AB43" w:rsidR="00EB264C" w:rsidRPr="005F1117" w:rsidRDefault="00EB264C" w:rsidP="00EB264C">
            <w:pPr>
              <w:tabs>
                <w:tab w:val="left" w:pos="264"/>
              </w:tabs>
              <w:spacing w:after="0" w:line="240" w:lineRule="auto"/>
              <w:rPr>
                <w:rFonts w:ascii="Arial Narrow" w:hAnsi="Arial Narrow" w:cstheme="minorHAnsi"/>
                <w:bCs/>
              </w:rPr>
            </w:pPr>
          </w:p>
        </w:tc>
        <w:tc>
          <w:tcPr>
            <w:tcW w:w="1816" w:type="dxa"/>
            <w:tcBorders>
              <w:top w:val="single" w:sz="4" w:space="0" w:color="auto"/>
              <w:left w:val="single" w:sz="4" w:space="0" w:color="auto"/>
              <w:bottom w:val="single" w:sz="4" w:space="0" w:color="auto"/>
              <w:right w:val="single" w:sz="4" w:space="0" w:color="auto"/>
            </w:tcBorders>
          </w:tcPr>
          <w:p w14:paraId="568E507C" w14:textId="06B856F6" w:rsidR="00EB264C" w:rsidRPr="005F1117" w:rsidRDefault="00EB264C" w:rsidP="00EB264C">
            <w:pPr>
              <w:autoSpaceDE w:val="0"/>
              <w:autoSpaceDN w:val="0"/>
              <w:adjustRightInd w:val="0"/>
              <w:spacing w:after="0" w:line="240" w:lineRule="auto"/>
              <w:jc w:val="center"/>
              <w:rPr>
                <w:rFonts w:ascii="Arial Narrow" w:hAnsi="Arial Narrow" w:cstheme="minorHAnsi"/>
                <w:sz w:val="24"/>
                <w:szCs w:val="24"/>
              </w:rPr>
            </w:pPr>
            <w:r w:rsidRPr="005F1117">
              <w:rPr>
                <w:rFonts w:ascii="Arial Narrow" w:hAnsi="Arial Narrow" w:cstheme="minorHAnsi"/>
                <w:sz w:val="24"/>
                <w:szCs w:val="24"/>
              </w:rPr>
              <w:t>Aug 25 – June 26</w:t>
            </w:r>
          </w:p>
          <w:p w14:paraId="68ECC759" w14:textId="77777777" w:rsidR="00EB264C" w:rsidRPr="005F1117" w:rsidRDefault="00EB264C" w:rsidP="00EB264C">
            <w:pPr>
              <w:autoSpaceDE w:val="0"/>
              <w:autoSpaceDN w:val="0"/>
              <w:adjustRightInd w:val="0"/>
              <w:spacing w:after="0" w:line="240" w:lineRule="auto"/>
              <w:jc w:val="center"/>
              <w:rPr>
                <w:rFonts w:ascii="Arial Narrow" w:hAnsi="Arial Narrow" w:cstheme="minorHAnsi"/>
                <w:sz w:val="24"/>
                <w:szCs w:val="24"/>
              </w:rPr>
            </w:pPr>
          </w:p>
          <w:p w14:paraId="52BD6CAD" w14:textId="484A0763" w:rsidR="00EB264C" w:rsidRPr="005F1117" w:rsidRDefault="00EB264C" w:rsidP="00EB264C">
            <w:pPr>
              <w:autoSpaceDE w:val="0"/>
              <w:autoSpaceDN w:val="0"/>
              <w:adjustRightInd w:val="0"/>
              <w:spacing w:after="0" w:line="240" w:lineRule="auto"/>
              <w:rPr>
                <w:rFonts w:cstheme="minorHAnsi"/>
              </w:rPr>
            </w:pP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EB264C" w:rsidRPr="005F1117" w:rsidRDefault="00EB264C" w:rsidP="00EB264C">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1535AA9" w14:textId="1B1432D5" w:rsidR="00EB264C" w:rsidRPr="005F1117" w:rsidRDefault="00EB264C" w:rsidP="00EB264C">
            <w:pPr>
              <w:spacing w:before="4"/>
              <w:jc w:val="center"/>
              <w:rPr>
                <w:rFonts w:ascii="Arial Narrow" w:eastAsia="Arial Unicode MS" w:hAnsi="Arial Narrow" w:cstheme="minorHAnsi"/>
                <w:sz w:val="24"/>
                <w:szCs w:val="24"/>
              </w:rPr>
            </w:pPr>
            <w:r w:rsidRPr="005F1117">
              <w:rPr>
                <w:rFonts w:ascii="Arial Narrow" w:eastAsia="Arial Unicode MS" w:hAnsi="Arial Narrow" w:cstheme="minorHAnsi"/>
                <w:sz w:val="24"/>
                <w:szCs w:val="24"/>
              </w:rPr>
              <w:t>HOC to create questionnaires relevant to keyworkers,</w:t>
            </w:r>
          </w:p>
          <w:p w14:paraId="65C14CBA" w14:textId="28B8DF6E" w:rsidR="00EB264C" w:rsidRPr="005F1117" w:rsidRDefault="00EB264C" w:rsidP="00EB264C">
            <w:pPr>
              <w:jc w:val="center"/>
              <w:rPr>
                <w:rFonts w:ascii="Arial Narrow" w:eastAsia="Arial Unicode MS" w:hAnsi="Arial Narrow" w:cstheme="minorHAnsi"/>
                <w:sz w:val="24"/>
                <w:szCs w:val="24"/>
              </w:rPr>
            </w:pPr>
            <w:r w:rsidRPr="005F1117">
              <w:rPr>
                <w:rFonts w:ascii="Arial Narrow" w:eastAsia="Arial Unicode MS" w:hAnsi="Arial Narrow" w:cstheme="minorHAnsi"/>
                <w:sz w:val="24"/>
                <w:szCs w:val="24"/>
              </w:rPr>
              <w:t>Parents/Carers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6244662A" w:rsidR="00EB264C" w:rsidRPr="005F1117" w:rsidRDefault="00EB264C" w:rsidP="00EB264C">
            <w:pPr>
              <w:autoSpaceDE w:val="0"/>
              <w:autoSpaceDN w:val="0"/>
              <w:adjustRightInd w:val="0"/>
              <w:spacing w:after="30"/>
              <w:rPr>
                <w:rFonts w:eastAsia="Arial Unicode MS" w:cstheme="minorHAnsi"/>
              </w:rPr>
            </w:pPr>
            <w:r w:rsidRPr="005F1117">
              <w:rPr>
                <w:rFonts w:ascii="Arial Narrow" w:eastAsia="Arial Unicode MS" w:hAnsi="Arial Narrow" w:cstheme="minorHAnsi"/>
                <w:sz w:val="24"/>
                <w:szCs w:val="24"/>
              </w:rPr>
              <w:t>Learning Journals, Early years tracking tool, training and support given by Head Of Centre &amp; Depute.</w:t>
            </w:r>
          </w:p>
        </w:tc>
      </w:tr>
      <w:tr w:rsidR="00EB264C" w:rsidRPr="00055548" w14:paraId="0CA0EE0D" w14:textId="77777777" w:rsidTr="00B42B40">
        <w:tblPrEx>
          <w:tblBorders>
            <w:top w:val="none" w:sz="0" w:space="0" w:color="auto"/>
            <w:left w:val="none" w:sz="0" w:space="0" w:color="auto"/>
            <w:bottom w:val="none" w:sz="0" w:space="0" w:color="auto"/>
            <w:right w:val="none" w:sz="0" w:space="0" w:color="auto"/>
          </w:tblBorders>
        </w:tblPrEx>
        <w:trPr>
          <w:trHeight w:val="2443"/>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5BD3E637" w:rsidR="00EB264C" w:rsidRPr="005F1117" w:rsidRDefault="00EB264C" w:rsidP="00EB264C">
            <w:pPr>
              <w:autoSpaceDE w:val="0"/>
              <w:autoSpaceDN w:val="0"/>
              <w:adjustRightInd w:val="0"/>
              <w:rPr>
                <w:rFonts w:ascii="Arial Narrow" w:hAnsi="Arial Narrow" w:cstheme="minorHAnsi"/>
                <w:bCs/>
                <w:sz w:val="24"/>
                <w:szCs w:val="24"/>
              </w:rPr>
            </w:pPr>
            <w:r w:rsidRPr="005F1117">
              <w:rPr>
                <w:rFonts w:ascii="Arial Narrow" w:hAnsi="Arial Narrow" w:cstheme="minorHAnsi"/>
                <w:bCs/>
                <w:sz w:val="24"/>
                <w:szCs w:val="24"/>
              </w:rPr>
              <w:t>Keyworker to use the Tracking Tool to assess and plan for children’s learning, each child to have 3 targets set, 1 in HWB, Literacy and Numeracy.</w:t>
            </w:r>
            <w:r w:rsidRPr="005F1117">
              <w:rPr>
                <w:rFonts w:ascii="Arial Narrow" w:hAnsi="Arial Narrow" w:cstheme="minorHAnsi"/>
                <w:sz w:val="24"/>
                <w:szCs w:val="24"/>
              </w:rPr>
              <w:t xml:space="preserve"> Journals will accurately reflect children’s achievements and all staff will contribute to all children’s journals.</w:t>
            </w:r>
          </w:p>
        </w:tc>
        <w:tc>
          <w:tcPr>
            <w:tcW w:w="1816" w:type="dxa"/>
            <w:tcBorders>
              <w:top w:val="single" w:sz="4" w:space="0" w:color="auto"/>
              <w:left w:val="single" w:sz="4" w:space="0" w:color="auto"/>
              <w:bottom w:val="single" w:sz="4" w:space="0" w:color="auto"/>
              <w:right w:val="single" w:sz="4" w:space="0" w:color="auto"/>
            </w:tcBorders>
          </w:tcPr>
          <w:p w14:paraId="03F91C1E" w14:textId="77777777" w:rsidR="00EB264C" w:rsidRPr="005F1117" w:rsidRDefault="00EB264C" w:rsidP="00EB264C">
            <w:pPr>
              <w:autoSpaceDE w:val="0"/>
              <w:autoSpaceDN w:val="0"/>
              <w:adjustRightInd w:val="0"/>
              <w:spacing w:after="0" w:line="240" w:lineRule="auto"/>
              <w:jc w:val="center"/>
              <w:rPr>
                <w:rFonts w:ascii="Arial Narrow" w:hAnsi="Arial Narrow" w:cstheme="minorHAnsi"/>
                <w:sz w:val="24"/>
                <w:szCs w:val="24"/>
              </w:rPr>
            </w:pPr>
            <w:r w:rsidRPr="005F1117">
              <w:rPr>
                <w:rFonts w:ascii="Arial Narrow" w:hAnsi="Arial Narrow" w:cstheme="minorHAnsi"/>
                <w:sz w:val="24"/>
                <w:szCs w:val="24"/>
              </w:rPr>
              <w:t>Aug 25 – June 26</w:t>
            </w:r>
          </w:p>
          <w:p w14:paraId="42F641F5" w14:textId="72B7A5D3" w:rsidR="00EB264C" w:rsidRPr="005F1117" w:rsidRDefault="00EB264C" w:rsidP="00EB264C">
            <w:pPr>
              <w:spacing w:before="4"/>
              <w:ind w:right="74"/>
              <w:rPr>
                <w:rFonts w:eastAsia="Arial Unicode MS" w:cstheme="minorHAnsi"/>
              </w:rPr>
            </w:pP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EB264C" w:rsidRPr="005F1117" w:rsidRDefault="00EB264C" w:rsidP="00EB264C">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26A7DE5" w14:textId="649C7B59" w:rsidR="00EB264C" w:rsidRPr="005F1117" w:rsidRDefault="00EB264C" w:rsidP="00EB264C">
            <w:pPr>
              <w:spacing w:before="4"/>
              <w:jc w:val="center"/>
              <w:rPr>
                <w:rFonts w:ascii="Arial Narrow" w:eastAsia="Arial Unicode MS" w:hAnsi="Arial Narrow" w:cstheme="minorHAnsi"/>
                <w:sz w:val="24"/>
              </w:rPr>
            </w:pPr>
            <w:r w:rsidRPr="005F1117">
              <w:rPr>
                <w:rFonts w:ascii="Arial Narrow" w:eastAsia="Arial Unicode MS" w:hAnsi="Arial Narrow" w:cstheme="minorHAnsi"/>
                <w:sz w:val="24"/>
              </w:rPr>
              <w:t>HOC, Depute &amp;</w:t>
            </w:r>
          </w:p>
          <w:p w14:paraId="36F8D3BF" w14:textId="501A0C23" w:rsidR="00EB264C" w:rsidRPr="005F1117" w:rsidRDefault="00EB264C" w:rsidP="00EB264C">
            <w:pPr>
              <w:spacing w:before="4"/>
              <w:jc w:val="center"/>
              <w:rPr>
                <w:rFonts w:eastAsia="Arial Unicode MS" w:cstheme="minorHAnsi"/>
              </w:rPr>
            </w:pPr>
            <w:r w:rsidRPr="005F1117">
              <w:rPr>
                <w:rFonts w:ascii="Arial Narrow" w:eastAsia="Arial Unicode MS" w:hAnsi="Arial Narrow" w:cstheme="minorHAnsi"/>
                <w:sz w:val="24"/>
              </w:rPr>
              <w:t>Keyworkers.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087A82C5" w:rsidR="00EB264C" w:rsidRPr="005F1117" w:rsidRDefault="00EB264C" w:rsidP="00EB264C">
            <w:pPr>
              <w:spacing w:before="4"/>
              <w:rPr>
                <w:rFonts w:ascii="Arial Narrow" w:hAnsi="Arial Narrow" w:cstheme="minorHAnsi"/>
              </w:rPr>
            </w:pPr>
            <w:r w:rsidRPr="005F1117">
              <w:rPr>
                <w:rFonts w:ascii="Arial Narrow" w:hAnsi="Arial Narrow" w:cstheme="minorHAnsi"/>
              </w:rPr>
              <w:t>Training and support, regular check-ins, support/ advice and role modelling as necessary.</w:t>
            </w:r>
          </w:p>
        </w:tc>
      </w:tr>
      <w:tr w:rsidR="00EB264C" w:rsidRPr="00055548" w14:paraId="79811A8E" w14:textId="77777777" w:rsidTr="00B42B40">
        <w:tblPrEx>
          <w:tblBorders>
            <w:top w:val="none" w:sz="0" w:space="0" w:color="auto"/>
            <w:left w:val="none" w:sz="0" w:space="0" w:color="auto"/>
            <w:bottom w:val="none" w:sz="0" w:space="0" w:color="auto"/>
            <w:right w:val="none" w:sz="0" w:space="0" w:color="auto"/>
          </w:tblBorders>
        </w:tblPrEx>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8D76AAB" w14:textId="40676A46" w:rsidR="00EB264C" w:rsidRPr="005F1117" w:rsidRDefault="00EB264C" w:rsidP="00EB264C">
            <w:pPr>
              <w:tabs>
                <w:tab w:val="left" w:pos="264"/>
              </w:tabs>
              <w:spacing w:after="0" w:line="240" w:lineRule="auto"/>
              <w:rPr>
                <w:rFonts w:ascii="Arial Narrow" w:hAnsi="Arial Narrow"/>
                <w:sz w:val="24"/>
                <w:szCs w:val="24"/>
              </w:rPr>
            </w:pPr>
            <w:r w:rsidRPr="005F1117">
              <w:rPr>
                <w:rFonts w:ascii="Arial Narrow" w:hAnsi="Arial Narrow"/>
                <w:sz w:val="24"/>
                <w:szCs w:val="24"/>
              </w:rPr>
              <w:t>Organise and run regular stay-and-play sessions with a clear focus on child development and how parents can support their child’s learning.</w:t>
            </w:r>
          </w:p>
          <w:p w14:paraId="0D5B788A" w14:textId="6B33AF42" w:rsidR="00EB264C" w:rsidRPr="005F1117" w:rsidRDefault="00EB264C" w:rsidP="00EB264C">
            <w:pPr>
              <w:tabs>
                <w:tab w:val="left" w:pos="264"/>
              </w:tabs>
              <w:spacing w:after="0" w:line="240" w:lineRule="auto"/>
              <w:rPr>
                <w:rFonts w:ascii="Arial Narrow" w:hAnsi="Arial Narrow"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3C02CA71" w14:textId="7CCE4E81" w:rsidR="00EB264C" w:rsidRPr="005F1117" w:rsidRDefault="00EB264C" w:rsidP="00EB264C">
            <w:pPr>
              <w:spacing w:before="4"/>
              <w:rPr>
                <w:rFonts w:ascii="Arial Narrow" w:eastAsia="Arial Unicode MS" w:hAnsi="Arial Narrow" w:cstheme="minorHAnsi"/>
              </w:rPr>
            </w:pPr>
            <w:r w:rsidRPr="005F1117">
              <w:rPr>
                <w:rFonts w:ascii="Arial Narrow" w:eastAsia="Arial Unicode MS" w:hAnsi="Arial Narrow" w:cstheme="minorHAnsi"/>
                <w:sz w:val="24"/>
              </w:rPr>
              <w:t>Regularly throughout the year.</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EB264C" w:rsidRPr="005F1117" w:rsidRDefault="00EB264C" w:rsidP="00EB264C">
            <w:pPr>
              <w:spacing w:before="4"/>
              <w:rPr>
                <w:rFonts w:ascii="Arial Narrow" w:eastAsia="Arial Unicode MS" w:hAnsi="Arial Narrow" w:cstheme="minorHAnsi"/>
                <w:sz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21D21E6" w14:textId="1284CA41" w:rsidR="00EB264C" w:rsidRPr="005F1117" w:rsidRDefault="00EB264C" w:rsidP="00EB264C">
            <w:pPr>
              <w:spacing w:before="4"/>
              <w:jc w:val="center"/>
              <w:rPr>
                <w:rFonts w:ascii="Arial Narrow" w:eastAsia="Arial Unicode MS" w:hAnsi="Arial Narrow" w:cstheme="minorHAnsi"/>
                <w:sz w:val="24"/>
              </w:rPr>
            </w:pPr>
            <w:r w:rsidRPr="005F1117">
              <w:rPr>
                <w:rFonts w:ascii="Arial Narrow" w:eastAsia="Arial Unicode MS" w:hAnsi="Arial Narrow" w:cstheme="minorHAnsi"/>
                <w:sz w:val="24"/>
              </w:rPr>
              <w:t>SLT, Keyworkers, parents and children.</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6780C1AB" w:rsidR="00EB264C" w:rsidRPr="005F1117" w:rsidRDefault="00EB264C" w:rsidP="00EB264C">
            <w:pPr>
              <w:spacing w:before="4"/>
              <w:rPr>
                <w:rFonts w:cstheme="minorHAnsi"/>
              </w:rPr>
            </w:pPr>
            <w:r w:rsidRPr="005F1117">
              <w:rPr>
                <w:rFonts w:ascii="Arial Narrow" w:eastAsia="Arial Unicode MS" w:hAnsi="Arial Narrow" w:cstheme="minorHAnsi"/>
                <w:sz w:val="24"/>
                <w:szCs w:val="24"/>
              </w:rPr>
              <w:t>Enrolment pack issued to parents including All about me and ‘I Can toolkit’ information. Staff to support parents to attend stay and play sessions.</w:t>
            </w:r>
          </w:p>
        </w:tc>
      </w:tr>
    </w:tbl>
    <w:p w14:paraId="475F5240" w14:textId="52AE42DD" w:rsidR="004024A1" w:rsidRDefault="004024A1" w:rsidP="005C3B0B">
      <w:pPr>
        <w:rPr>
          <w:rFonts w:cstheme="minorHAnsi"/>
        </w:rPr>
      </w:pPr>
    </w:p>
    <w:p w14:paraId="0247FFFB" w14:textId="1F33F35D" w:rsidR="00C11902" w:rsidRDefault="00C11902" w:rsidP="005C3B0B">
      <w:pPr>
        <w:rPr>
          <w:rFonts w:cstheme="minorHAnsi"/>
        </w:rPr>
      </w:pPr>
    </w:p>
    <w:p w14:paraId="270BEC96" w14:textId="0F801102" w:rsidR="00C11902" w:rsidRDefault="00C11902" w:rsidP="005C3B0B">
      <w:pPr>
        <w:rPr>
          <w:rFonts w:cstheme="minorHAnsi"/>
        </w:rPr>
      </w:pPr>
    </w:p>
    <w:p w14:paraId="3F193D63" w14:textId="77777777" w:rsidR="00C11902" w:rsidRDefault="00C11902"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055548" w14:paraId="5C424B57" w14:textId="77777777" w:rsidTr="00025863">
        <w:tc>
          <w:tcPr>
            <w:tcW w:w="14220" w:type="dxa"/>
            <w:shd w:val="clear" w:color="auto" w:fill="B3B3B3"/>
          </w:tcPr>
          <w:p w14:paraId="0723347C" w14:textId="77777777" w:rsidR="00203168" w:rsidRPr="00055548" w:rsidRDefault="00077B50" w:rsidP="004024A1">
            <w:pPr>
              <w:spacing w:after="0"/>
              <w:jc w:val="center"/>
              <w:rPr>
                <w:rFonts w:eastAsia="Arial Unicode MS" w:cstheme="minorHAnsi"/>
                <w:b/>
                <w:bCs/>
              </w:rPr>
            </w:pPr>
            <w:r w:rsidRPr="00055548">
              <w:rPr>
                <w:rFonts w:cstheme="minorHAnsi"/>
                <w:b/>
              </w:rPr>
              <w:lastRenderedPageBreak/>
              <w:t xml:space="preserve">Measure of Impact: </w:t>
            </w:r>
            <w:r w:rsidRPr="00680C5E">
              <w:rPr>
                <w:rFonts w:eastAsia="Arial Unicode MS" w:cstheme="minorHAnsi"/>
                <w:b/>
                <w:bCs/>
                <w:color w:val="00B0F0"/>
              </w:rPr>
              <w:t xml:space="preserve">What we will see </w:t>
            </w:r>
            <w:r w:rsidRPr="00055548">
              <w:rPr>
                <w:rFonts w:eastAsia="Arial Unicode MS" w:cstheme="minorHAnsi"/>
                <w:b/>
                <w:bCs/>
              </w:rPr>
              <w:t xml:space="preserve">and </w:t>
            </w:r>
            <w:r w:rsidRPr="00680C5E">
              <w:rPr>
                <w:rFonts w:eastAsia="Arial Unicode MS" w:cstheme="minorHAnsi"/>
                <w:b/>
                <w:bCs/>
                <w:color w:val="7030A0"/>
              </w:rPr>
              <w:t xml:space="preserve">where? </w:t>
            </w:r>
            <w:r w:rsidR="00203168" w:rsidRPr="00680C5E">
              <w:rPr>
                <w:rFonts w:eastAsia="Arial Unicode MS" w:cstheme="minorHAnsi"/>
                <w:b/>
                <w:bCs/>
                <w:color w:val="7030A0"/>
              </w:rPr>
              <w:t xml:space="preserve">  </w:t>
            </w:r>
          </w:p>
          <w:p w14:paraId="2EE32D01" w14:textId="10B37A85" w:rsidR="005C3B0B" w:rsidRPr="00055548" w:rsidRDefault="00203168" w:rsidP="004024A1">
            <w:pPr>
              <w:spacing w:after="0"/>
              <w:jc w:val="center"/>
              <w:rPr>
                <w:rFonts w:cstheme="minorHAnsi"/>
                <w:b/>
              </w:rPr>
            </w:pPr>
            <w:r w:rsidRPr="00055548">
              <w:rPr>
                <w:rFonts w:cstheme="minorHAnsi"/>
                <w:sz w:val="20"/>
              </w:rPr>
              <w:t>How will we measure this?   What does “better” look like?   How will we recognise better when we see it?</w:t>
            </w:r>
          </w:p>
        </w:tc>
      </w:tr>
      <w:tr w:rsidR="005C3B0B" w:rsidRPr="00055548" w14:paraId="03BC6075" w14:textId="77777777" w:rsidTr="00C11902">
        <w:trPr>
          <w:trHeight w:val="3552"/>
        </w:trPr>
        <w:tc>
          <w:tcPr>
            <w:tcW w:w="14220" w:type="dxa"/>
            <w:shd w:val="clear" w:color="auto" w:fill="auto"/>
          </w:tcPr>
          <w:p w14:paraId="33650F42" w14:textId="252E8B66" w:rsidR="00CA669E" w:rsidRPr="00CA669E" w:rsidRDefault="00CA669E" w:rsidP="00813665">
            <w:pPr>
              <w:pStyle w:val="ListParagraph"/>
              <w:numPr>
                <w:ilvl w:val="0"/>
                <w:numId w:val="5"/>
              </w:numPr>
              <w:tabs>
                <w:tab w:val="left" w:pos="264"/>
              </w:tabs>
              <w:spacing w:after="0" w:line="240" w:lineRule="auto"/>
              <w:rPr>
                <w:rFonts w:cstheme="minorHAnsi"/>
                <w:color w:val="F79646" w:themeColor="accent6"/>
                <w:sz w:val="24"/>
              </w:rPr>
            </w:pPr>
            <w:r w:rsidRPr="00CA669E">
              <w:t xml:space="preserve">Progress will be tracked and reviewed every 12 weeks through </w:t>
            </w:r>
            <w:r w:rsidRPr="006672FF">
              <w:rPr>
                <w:color w:val="7030A0"/>
              </w:rPr>
              <w:t>learning journals, staff observations, and target-setting meetings with p</w:t>
            </w:r>
            <w:r w:rsidR="00E14F99" w:rsidRPr="006672FF">
              <w:rPr>
                <w:color w:val="7030A0"/>
              </w:rPr>
              <w:t xml:space="preserve">arents. </w:t>
            </w:r>
            <w:r w:rsidR="00E14F99" w:rsidRPr="006672FF">
              <w:rPr>
                <w:color w:val="00B0F0"/>
              </w:rPr>
              <w:t>C</w:t>
            </w:r>
            <w:r w:rsidRPr="006672FF">
              <w:rPr>
                <w:color w:val="00B0F0"/>
              </w:rPr>
              <w:t xml:space="preserve">hildren </w:t>
            </w:r>
            <w:r w:rsidR="00E14F99" w:rsidRPr="006672FF">
              <w:rPr>
                <w:color w:val="00B0F0"/>
              </w:rPr>
              <w:t>will consistently meet or exceed</w:t>
            </w:r>
            <w:r w:rsidRPr="006672FF">
              <w:rPr>
                <w:color w:val="00B0F0"/>
              </w:rPr>
              <w:t xml:space="preserve"> their learning targets, showing increased confidence and engagement in their learning. </w:t>
            </w:r>
            <w:r w:rsidRPr="00CA669E">
              <w:t xml:space="preserve">We will recognise this through evidence </w:t>
            </w:r>
            <w:r w:rsidR="00C11902">
              <w:t xml:space="preserve">in </w:t>
            </w:r>
            <w:r w:rsidR="00C11902" w:rsidRPr="006672FF">
              <w:rPr>
                <w:color w:val="00B0F0"/>
              </w:rPr>
              <w:t>children’s work,</w:t>
            </w:r>
            <w:r w:rsidRPr="006672FF">
              <w:rPr>
                <w:color w:val="00B0F0"/>
              </w:rPr>
              <w:t xml:space="preserve"> skills, and self-regulation in health and wellbeing</w:t>
            </w:r>
            <w:r w:rsidRPr="00CA669E">
              <w:t>,</w:t>
            </w:r>
            <w:r w:rsidR="006672FF">
              <w:t xml:space="preserve"> also</w:t>
            </w:r>
            <w:r w:rsidRPr="00CA669E">
              <w:t xml:space="preserve"> </w:t>
            </w:r>
            <w:r w:rsidRPr="006672FF">
              <w:rPr>
                <w:color w:val="00B0F0"/>
              </w:rPr>
              <w:t>parental involvement will increase</w:t>
            </w:r>
            <w:r w:rsidRPr="00CA669E">
              <w:t xml:space="preserve">. The impact will be evident in both </w:t>
            </w:r>
            <w:r w:rsidRPr="00CA669E">
              <w:rPr>
                <w:rStyle w:val="Strong"/>
                <w:b w:val="0"/>
              </w:rPr>
              <w:t>quantitative data</w:t>
            </w:r>
            <w:r w:rsidRPr="00CA669E">
              <w:t xml:space="preserve"> (percentages on track) and </w:t>
            </w:r>
            <w:r w:rsidRPr="00CA669E">
              <w:rPr>
                <w:rStyle w:val="Strong"/>
                <w:b w:val="0"/>
              </w:rPr>
              <w:t>qualitative feedback</w:t>
            </w:r>
            <w:r w:rsidRPr="00CA669E">
              <w:t xml:space="preserve"> (engagement, confidence, and parental feedback)</w:t>
            </w:r>
          </w:p>
          <w:p w14:paraId="47071D2F" w14:textId="4D87DB20" w:rsidR="00CA669E" w:rsidRPr="00CA669E" w:rsidRDefault="00CA669E" w:rsidP="00813665">
            <w:pPr>
              <w:pStyle w:val="ListParagraph"/>
              <w:numPr>
                <w:ilvl w:val="0"/>
                <w:numId w:val="5"/>
              </w:numPr>
              <w:tabs>
                <w:tab w:val="left" w:pos="264"/>
              </w:tabs>
              <w:spacing w:after="0" w:line="240" w:lineRule="auto"/>
              <w:rPr>
                <w:rFonts w:cstheme="minorHAnsi"/>
                <w:color w:val="F79646" w:themeColor="accent6"/>
                <w:sz w:val="24"/>
              </w:rPr>
            </w:pPr>
            <w:r w:rsidRPr="006672FF">
              <w:rPr>
                <w:color w:val="00B0F0"/>
              </w:rPr>
              <w:t>Staff confidence</w:t>
            </w:r>
            <w:r w:rsidRPr="00CA669E">
              <w:t xml:space="preserve"> will be measured through </w:t>
            </w:r>
            <w:r w:rsidRPr="006672FF">
              <w:rPr>
                <w:rStyle w:val="Strong"/>
                <w:b w:val="0"/>
                <w:color w:val="7030A0"/>
              </w:rPr>
              <w:t>staff questionnaires</w:t>
            </w:r>
            <w:r w:rsidRPr="006672FF">
              <w:rPr>
                <w:rStyle w:val="Strong"/>
                <w:color w:val="7030A0"/>
              </w:rPr>
              <w:t xml:space="preserve"> </w:t>
            </w:r>
            <w:r w:rsidRPr="006672FF">
              <w:rPr>
                <w:color w:val="7030A0"/>
              </w:rPr>
              <w:t xml:space="preserve">and regular </w:t>
            </w:r>
            <w:r w:rsidRPr="006672FF">
              <w:rPr>
                <w:rStyle w:val="Strong"/>
                <w:b w:val="0"/>
                <w:color w:val="7030A0"/>
              </w:rPr>
              <w:t>reviews of c</w:t>
            </w:r>
            <w:r w:rsidR="008934A7" w:rsidRPr="006672FF">
              <w:rPr>
                <w:rStyle w:val="Strong"/>
                <w:b w:val="0"/>
                <w:color w:val="7030A0"/>
              </w:rPr>
              <w:t>hildren’s progress</w:t>
            </w:r>
            <w:r w:rsidR="006672FF">
              <w:t xml:space="preserve"> in</w:t>
            </w:r>
            <w:r w:rsidR="00C11902" w:rsidRPr="006672FF">
              <w:rPr>
                <w:color w:val="7030A0"/>
              </w:rPr>
              <w:t xml:space="preserve"> learning journals and tracking</w:t>
            </w:r>
            <w:r w:rsidR="008934A7">
              <w:t xml:space="preserve">. </w:t>
            </w:r>
            <w:r w:rsidR="008934A7" w:rsidRPr="006672FF">
              <w:rPr>
                <w:color w:val="00B0F0"/>
              </w:rPr>
              <w:t>S</w:t>
            </w:r>
            <w:r w:rsidRPr="006672FF">
              <w:rPr>
                <w:color w:val="00B0F0"/>
              </w:rPr>
              <w:t xml:space="preserve">taff </w:t>
            </w:r>
            <w:r w:rsidR="008934A7" w:rsidRPr="006672FF">
              <w:rPr>
                <w:color w:val="00B0F0"/>
              </w:rPr>
              <w:t>will consistently use</w:t>
            </w:r>
            <w:r w:rsidRPr="006672FF">
              <w:rPr>
                <w:color w:val="00B0F0"/>
              </w:rPr>
              <w:t xml:space="preserve"> the tracking tool to accurately monitor and document children's learning</w:t>
            </w:r>
            <w:r w:rsidRPr="00CA669E">
              <w:t xml:space="preserve">, </w:t>
            </w:r>
            <w:r w:rsidRPr="006672FF">
              <w:rPr>
                <w:color w:val="00B0F0"/>
              </w:rPr>
              <w:t xml:space="preserve">with timely adjustments or interventions where necessary. </w:t>
            </w:r>
            <w:r w:rsidRPr="00CA669E">
              <w:t>We will recognise this by observing</w:t>
            </w:r>
            <w:r w:rsidR="006672FF">
              <w:t xml:space="preserve"> confident staff who</w:t>
            </w:r>
            <w:r w:rsidRPr="00CA669E">
              <w:t xml:space="preserve"> </w:t>
            </w:r>
            <w:r w:rsidR="006672FF">
              <w:t xml:space="preserve">presenting </w:t>
            </w:r>
            <w:r w:rsidRPr="00CA669E">
              <w:t xml:space="preserve">clear, up-to-date records of </w:t>
            </w:r>
            <w:r w:rsidR="008934A7">
              <w:t xml:space="preserve">children’s progress. </w:t>
            </w:r>
          </w:p>
          <w:p w14:paraId="76F7757A" w14:textId="01098620" w:rsidR="00CA669E" w:rsidRPr="00CA669E" w:rsidRDefault="00CA669E" w:rsidP="00813665">
            <w:pPr>
              <w:pStyle w:val="ListParagraph"/>
              <w:numPr>
                <w:ilvl w:val="0"/>
                <w:numId w:val="5"/>
              </w:numPr>
              <w:tabs>
                <w:tab w:val="left" w:pos="264"/>
              </w:tabs>
              <w:spacing w:after="0" w:line="240" w:lineRule="auto"/>
              <w:rPr>
                <w:rFonts w:cstheme="minorHAnsi"/>
                <w:color w:val="F79646" w:themeColor="accent6"/>
                <w:sz w:val="24"/>
              </w:rPr>
            </w:pPr>
            <w:r w:rsidRPr="00CA669E">
              <w:t xml:space="preserve">Staff will understand the </w:t>
            </w:r>
            <w:r w:rsidRPr="003663B7">
              <w:rPr>
                <w:color w:val="00B0F0"/>
              </w:rPr>
              <w:t>connection between target-setting, a high-quality</w:t>
            </w:r>
            <w:r w:rsidR="00C11902" w:rsidRPr="003663B7">
              <w:rPr>
                <w:color w:val="00B0F0"/>
              </w:rPr>
              <w:t xml:space="preserve"> learning</w:t>
            </w:r>
            <w:r w:rsidRPr="003663B7">
              <w:rPr>
                <w:color w:val="00B0F0"/>
              </w:rPr>
              <w:t xml:space="preserve"> environment</w:t>
            </w:r>
            <w:r w:rsidR="00C11902" w:rsidRPr="003663B7">
              <w:rPr>
                <w:color w:val="00B0F0"/>
              </w:rPr>
              <w:t>s</w:t>
            </w:r>
            <w:r w:rsidRPr="003663B7">
              <w:rPr>
                <w:color w:val="00B0F0"/>
              </w:rPr>
              <w:t xml:space="preserve"> and effective planning approach</w:t>
            </w:r>
            <w:r w:rsidRPr="00D033E7">
              <w:rPr>
                <w:color w:val="00B0F0"/>
              </w:rPr>
              <w:t>es</w:t>
            </w:r>
            <w:r w:rsidRPr="00CA669E">
              <w:t xml:space="preserve">. We will measure this through </w:t>
            </w:r>
            <w:r w:rsidRPr="006672FF">
              <w:rPr>
                <w:color w:val="7030A0"/>
              </w:rPr>
              <w:t>staff feedback, audits, and regular reviews of observation, assessment, and planning documen</w:t>
            </w:r>
            <w:r w:rsidR="008934A7" w:rsidRPr="006672FF">
              <w:rPr>
                <w:color w:val="7030A0"/>
              </w:rPr>
              <w:t>tation</w:t>
            </w:r>
            <w:r w:rsidR="008934A7">
              <w:t>. S</w:t>
            </w:r>
            <w:r w:rsidRPr="00CA669E">
              <w:t xml:space="preserve">taff </w:t>
            </w:r>
            <w:r w:rsidR="008934A7">
              <w:t>will confidently use</w:t>
            </w:r>
            <w:r w:rsidRPr="00CA669E">
              <w:t xml:space="preserve"> a whole-team approach to personalise learning for each child, with </w:t>
            </w:r>
            <w:r w:rsidRPr="003663B7">
              <w:rPr>
                <w:color w:val="7030A0"/>
              </w:rPr>
              <w:t>active participation in planning and assessment</w:t>
            </w:r>
            <w:r w:rsidRPr="00CA669E">
              <w:t xml:space="preserve">. We will recognise this when staff are consistently contributing to </w:t>
            </w:r>
            <w:r w:rsidR="008934A7">
              <w:t xml:space="preserve">all </w:t>
            </w:r>
            <w:r w:rsidRPr="00CA669E">
              <w:t xml:space="preserve">children's learning, ensuring all needs are met and children are engaged in meaningful learning experiences. </w:t>
            </w:r>
          </w:p>
          <w:p w14:paraId="0E62CE9F" w14:textId="1B045E1A" w:rsidR="00CA669E" w:rsidRPr="00CA669E" w:rsidRDefault="00C11902" w:rsidP="00813665">
            <w:pPr>
              <w:pStyle w:val="ListParagraph"/>
              <w:numPr>
                <w:ilvl w:val="0"/>
                <w:numId w:val="5"/>
              </w:numPr>
              <w:tabs>
                <w:tab w:val="left" w:pos="264"/>
              </w:tabs>
              <w:spacing w:after="0" w:line="240" w:lineRule="auto"/>
              <w:rPr>
                <w:rFonts w:cstheme="minorHAnsi"/>
                <w:color w:val="F79646" w:themeColor="accent6"/>
                <w:sz w:val="24"/>
              </w:rPr>
            </w:pPr>
            <w:r>
              <w:t>We will measure the impact</w:t>
            </w:r>
            <w:r w:rsidR="00CA669E" w:rsidRPr="00CA669E">
              <w:t xml:space="preserve"> through </w:t>
            </w:r>
            <w:r w:rsidR="00CA669E" w:rsidRPr="003663B7">
              <w:rPr>
                <w:rStyle w:val="Strong"/>
                <w:b w:val="0"/>
                <w:color w:val="7030A0"/>
              </w:rPr>
              <w:t>parent surveys</w:t>
            </w:r>
            <w:r w:rsidR="00CA669E" w:rsidRPr="003663B7">
              <w:rPr>
                <w:color w:val="7030A0"/>
              </w:rPr>
              <w:t xml:space="preserve"> after </w:t>
            </w:r>
            <w:r w:rsidR="00CA669E" w:rsidRPr="003663B7">
              <w:rPr>
                <w:rStyle w:val="Strong"/>
                <w:b w:val="0"/>
                <w:color w:val="7030A0"/>
              </w:rPr>
              <w:t>stay-and-play sessions</w:t>
            </w:r>
            <w:r>
              <w:t>, we</w:t>
            </w:r>
            <w:r w:rsidR="008934A7">
              <w:t xml:space="preserve"> aim for </w:t>
            </w:r>
            <w:r w:rsidR="00CA669E" w:rsidRPr="003663B7">
              <w:rPr>
                <w:rStyle w:val="Strong"/>
                <w:b w:val="0"/>
                <w:color w:val="00B0F0"/>
              </w:rPr>
              <w:t>80% of parents</w:t>
            </w:r>
            <w:r w:rsidR="00CA669E" w:rsidRPr="003663B7">
              <w:rPr>
                <w:color w:val="00B0F0"/>
              </w:rPr>
              <w:t xml:space="preserve"> demonstrating an improved understanding of how their child learns and how to support this at home</w:t>
            </w:r>
            <w:r>
              <w:t>. We will see</w:t>
            </w:r>
            <w:r w:rsidR="00CA669E" w:rsidRPr="00CA669E">
              <w:t xml:space="preserve"> </w:t>
            </w:r>
            <w:r w:rsidR="00CA669E" w:rsidRPr="003663B7">
              <w:rPr>
                <w:color w:val="00B0F0"/>
              </w:rPr>
              <w:t>increased</w:t>
            </w:r>
            <w:r w:rsidR="00CA669E" w:rsidRPr="003663B7">
              <w:rPr>
                <w:b/>
                <w:color w:val="00B0F0"/>
              </w:rPr>
              <w:t xml:space="preserve"> </w:t>
            </w:r>
            <w:r w:rsidR="00CA669E" w:rsidRPr="003663B7">
              <w:rPr>
                <w:rStyle w:val="Strong"/>
                <w:b w:val="0"/>
                <w:color w:val="00B0F0"/>
              </w:rPr>
              <w:t>parental engagemen</w:t>
            </w:r>
            <w:r w:rsidR="00CA669E" w:rsidRPr="003663B7">
              <w:rPr>
                <w:rStyle w:val="Strong"/>
                <w:color w:val="00B0F0"/>
              </w:rPr>
              <w:t>t</w:t>
            </w:r>
            <w:r w:rsidR="00CA669E" w:rsidRPr="003663B7">
              <w:rPr>
                <w:color w:val="00B0F0"/>
              </w:rPr>
              <w:t xml:space="preserve"> </w:t>
            </w:r>
            <w:r w:rsidR="00CA669E" w:rsidRPr="00CA669E">
              <w:t>in planning and supporting their child’s learning. Children will benefi</w:t>
            </w:r>
            <w:r w:rsidR="008934A7">
              <w:t>t from enhanced learning at</w:t>
            </w:r>
            <w:r w:rsidR="00CA669E" w:rsidRPr="00CA669E">
              <w:t xml:space="preserve"> nursery and home, leading to clearer progress in their development. </w:t>
            </w:r>
          </w:p>
          <w:p w14:paraId="7AA76AE2" w14:textId="124840D9" w:rsidR="009E1F1A" w:rsidRPr="00CA669E" w:rsidRDefault="009E1F1A" w:rsidP="00CA669E">
            <w:pPr>
              <w:rPr>
                <w:rFonts w:cstheme="minorHAnsi"/>
              </w:rPr>
            </w:pPr>
          </w:p>
        </w:tc>
      </w:tr>
    </w:tbl>
    <w:p w14:paraId="793F3610" w14:textId="18EB95C6" w:rsidR="00EC7679" w:rsidRDefault="00EC7679" w:rsidP="003A081E">
      <w:pPr>
        <w:rPr>
          <w:rFonts w:cstheme="minorHAnsi"/>
          <w:b/>
        </w:rPr>
      </w:pPr>
    </w:p>
    <w:p w14:paraId="20DD7C10" w14:textId="77777777" w:rsidR="00EC7679" w:rsidRDefault="00EC7679">
      <w:pPr>
        <w:rPr>
          <w:rFonts w:cstheme="minorHAnsi"/>
          <w:b/>
        </w:rPr>
      </w:pPr>
      <w:r>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055548" w14:paraId="254F05E4" w14:textId="77777777" w:rsidTr="00611A67">
        <w:trPr>
          <w:trHeight w:val="1083"/>
        </w:trPr>
        <w:tc>
          <w:tcPr>
            <w:tcW w:w="14076" w:type="dxa"/>
            <w:gridSpan w:val="2"/>
            <w:shd w:val="clear" w:color="auto" w:fill="BFBFBF" w:themeFill="background1" w:themeFillShade="BF"/>
          </w:tcPr>
          <w:p w14:paraId="75B93EEF" w14:textId="11005EF6" w:rsidR="00691EC1" w:rsidRDefault="00691EC1" w:rsidP="00611A67">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2</w:t>
            </w:r>
          </w:p>
          <w:p w14:paraId="5EB04830" w14:textId="151397E8" w:rsidR="00691EC1" w:rsidRDefault="005E0BDF" w:rsidP="00611A67">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4451D">
                  <w:rPr>
                    <w:rFonts w:cstheme="minorHAnsi"/>
                    <w:sz w:val="20"/>
                    <w:szCs w:val="20"/>
                  </w:rPr>
                  <w:t>Improvement in children and young people's health and wellbeing</w:t>
                </w:r>
              </w:sdtContent>
            </w:sdt>
          </w:p>
          <w:p w14:paraId="2BCE52E6" w14:textId="339286C7" w:rsidR="00691EC1" w:rsidRPr="00055548" w:rsidRDefault="005E0BDF" w:rsidP="00611A67">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94451D">
                  <w:rPr>
                    <w:rFonts w:cstheme="minorHAnsi"/>
                    <w:sz w:val="20"/>
                    <w:szCs w:val="20"/>
                  </w:rPr>
                  <w:t>Closing the attainment gap between the most and least disadvantaged children and young people</w:t>
                </w:r>
              </w:sdtContent>
            </w:sdt>
          </w:p>
        </w:tc>
      </w:tr>
      <w:tr w:rsidR="00691EC1" w:rsidRPr="00055548" w14:paraId="520458C7" w14:textId="77777777" w:rsidTr="00A15CAD">
        <w:trPr>
          <w:trHeight w:val="1327"/>
        </w:trPr>
        <w:tc>
          <w:tcPr>
            <w:tcW w:w="14076" w:type="dxa"/>
            <w:gridSpan w:val="2"/>
            <w:shd w:val="clear" w:color="auto" w:fill="auto"/>
          </w:tcPr>
          <w:p w14:paraId="63A1C87A" w14:textId="77777777" w:rsidR="00691EC1" w:rsidRDefault="00691EC1" w:rsidP="00611A67">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177AF047" w:rsidR="00691EC1" w:rsidRDefault="0094451D" w:rsidP="00611A67">
                <w:pPr>
                  <w:pStyle w:val="Default"/>
                  <w:rPr>
                    <w:rFonts w:asciiTheme="minorHAnsi" w:hAnsiTheme="minorHAnsi" w:cstheme="minorHAnsi"/>
                    <w:b/>
                    <w:sz w:val="20"/>
                    <w:szCs w:val="20"/>
                  </w:rPr>
                </w:pPr>
                <w:r>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30D7C4B4" w:rsidR="00691EC1" w:rsidRDefault="0094451D" w:rsidP="00611A67">
                <w:pPr>
                  <w:pStyle w:val="Default"/>
                  <w:rPr>
                    <w:rFonts w:asciiTheme="minorHAnsi" w:hAnsiTheme="minorHAnsi" w:cstheme="minorHAnsi"/>
                    <w:b/>
                    <w:color w:val="auto"/>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4391AD61" w:rsidR="00691EC1" w:rsidRDefault="0094451D" w:rsidP="00611A67">
                <w:pPr>
                  <w:pStyle w:val="Default"/>
                  <w:rPr>
                    <w:rFonts w:asciiTheme="minorHAnsi" w:hAnsiTheme="minorHAnsi" w:cstheme="minorHAnsi"/>
                    <w:b/>
                    <w:color w:val="auto"/>
                    <w:sz w:val="20"/>
                    <w:szCs w:val="20"/>
                  </w:rPr>
                </w:pPr>
                <w:r>
                  <w:rPr>
                    <w:rFonts w:asciiTheme="minorHAnsi" w:hAnsiTheme="minorHAnsi" w:cstheme="minorHAnsi"/>
                    <w:b/>
                    <w:sz w:val="20"/>
                    <w:szCs w:val="20"/>
                  </w:rPr>
                  <w:t>4. High achievement and reduced attainment gap for all learners.</w:t>
                </w:r>
              </w:p>
            </w:sdtContent>
          </w:sdt>
          <w:p w14:paraId="18B77B5D" w14:textId="77777777" w:rsidR="00691EC1" w:rsidRPr="00691EC1" w:rsidRDefault="005E0BDF" w:rsidP="00611A67">
            <w:pPr>
              <w:pStyle w:val="Default"/>
              <w:rPr>
                <w:rFonts w:asciiTheme="minorHAnsi" w:hAnsiTheme="minorHAnsi" w:cstheme="minorHAnsi"/>
                <w:b/>
                <w:sz w:val="20"/>
                <w:szCs w:val="20"/>
              </w:rPr>
            </w:pPr>
            <w:hyperlink r:id="rId11"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594A6014" w14:textId="77777777" w:rsidTr="00F165AD">
        <w:trPr>
          <w:trHeight w:val="1262"/>
        </w:trPr>
        <w:tc>
          <w:tcPr>
            <w:tcW w:w="7038" w:type="dxa"/>
          </w:tcPr>
          <w:p w14:paraId="0BCEBAC4" w14:textId="77777777" w:rsidR="00691EC1" w:rsidRPr="00055548" w:rsidRDefault="00691EC1" w:rsidP="00611A67">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341EC24C" w:rsidR="00691EC1" w:rsidRPr="00055548" w:rsidRDefault="0094451D" w:rsidP="00611A67">
                <w:pPr>
                  <w:pStyle w:val="Default"/>
                  <w:rPr>
                    <w:rFonts w:asciiTheme="minorHAnsi" w:hAnsiTheme="minorHAnsi" w:cstheme="minorHAnsi"/>
                    <w:sz w:val="20"/>
                    <w:szCs w:val="20"/>
                    <w:u w:val="single"/>
                  </w:rPr>
                </w:pPr>
                <w:r>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6A8B91C2" w:rsidR="00691EC1" w:rsidRDefault="0094451D" w:rsidP="00611A67">
                <w:pPr>
                  <w:pStyle w:val="Default"/>
                  <w:rPr>
                    <w:rFonts w:cstheme="minorHAnsi"/>
                    <w:sz w:val="20"/>
                    <w:szCs w:val="20"/>
                  </w:rPr>
                </w:pPr>
                <w:r>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0C34C6FA" w:rsidR="00691EC1" w:rsidRPr="00691EC1" w:rsidRDefault="0094451D" w:rsidP="00611A67">
                <w:pPr>
                  <w:pStyle w:val="Default"/>
                  <w:rPr>
                    <w:rFonts w:asciiTheme="minorHAnsi" w:hAnsiTheme="minorHAnsi" w:cstheme="minorHAnsi"/>
                    <w:color w:val="auto"/>
                    <w:sz w:val="20"/>
                    <w:szCs w:val="20"/>
                  </w:rPr>
                </w:pPr>
                <w:r>
                  <w:rPr>
                    <w:rFonts w:asciiTheme="minorHAnsi" w:hAnsiTheme="minorHAnsi" w:cstheme="minorHAnsi"/>
                    <w:sz w:val="20"/>
                    <w:szCs w:val="20"/>
                  </w:rPr>
                  <w:t>4.2 Wellbeing, inclusion and equality</w:t>
                </w:r>
              </w:p>
            </w:sdtContent>
          </w:sdt>
        </w:tc>
        <w:tc>
          <w:tcPr>
            <w:tcW w:w="7038" w:type="dxa"/>
          </w:tcPr>
          <w:p w14:paraId="260820F9" w14:textId="77777777" w:rsidR="00691EC1" w:rsidRPr="00055548" w:rsidRDefault="00691EC1" w:rsidP="00611A67">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38F56D35" w:rsidR="00691EC1" w:rsidRPr="00055548" w:rsidRDefault="0094451D" w:rsidP="00611A67">
                <w:pPr>
                  <w:rPr>
                    <w:rFonts w:cstheme="minorHAnsi"/>
                    <w:sz w:val="20"/>
                    <w:szCs w:val="20"/>
                  </w:rPr>
                </w:pPr>
                <w:r>
                  <w:rPr>
                    <w:rFonts w:cstheme="minorHAnsi"/>
                    <w:sz w:val="20"/>
                    <w:szCs w:val="20"/>
                  </w:rPr>
                  <w:t>Article 3 (Best interests of the child):</w:t>
                </w:r>
              </w:p>
            </w:sdtContent>
          </w:sdt>
          <w:p w14:paraId="29B9E0DA" w14:textId="43031460" w:rsidR="00691EC1" w:rsidRPr="00055548" w:rsidRDefault="005E0BDF" w:rsidP="00611A67">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94451D">
                  <w:rPr>
                    <w:rFonts w:cstheme="minorHAnsi"/>
                    <w:sz w:val="20"/>
                    <w:szCs w:val="20"/>
                  </w:rPr>
                  <w:t>Article 28: (Right to education):</w:t>
                </w:r>
              </w:sdtContent>
            </w:sdt>
            <w:r w:rsidR="00691EC1" w:rsidRPr="00055548">
              <w:rPr>
                <w:rFonts w:cstheme="minorHAnsi"/>
                <w:sz w:val="20"/>
                <w:szCs w:val="20"/>
              </w:rPr>
              <w:t xml:space="preserve"> </w:t>
            </w:r>
          </w:p>
          <w:p w14:paraId="5AF3E2A3" w14:textId="77777777" w:rsidR="00691EC1" w:rsidRPr="00055548" w:rsidRDefault="00691EC1" w:rsidP="00611A67">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70C0B649" w14:textId="77777777" w:rsidTr="0094451D">
        <w:trPr>
          <w:gridAfter w:val="1"/>
          <w:wAfter w:w="25" w:type="dxa"/>
          <w:trHeight w:val="530"/>
        </w:trPr>
        <w:tc>
          <w:tcPr>
            <w:tcW w:w="14033" w:type="dxa"/>
            <w:tcBorders>
              <w:bottom w:val="single" w:sz="4" w:space="0" w:color="auto"/>
            </w:tcBorders>
            <w:shd w:val="clear" w:color="auto" w:fill="C0C0C0"/>
            <w:tcMar>
              <w:top w:w="20" w:type="dxa"/>
              <w:left w:w="20" w:type="dxa"/>
              <w:bottom w:w="0" w:type="dxa"/>
              <w:right w:w="20" w:type="dxa"/>
            </w:tcMar>
            <w:vAlign w:val="center"/>
          </w:tcPr>
          <w:p w14:paraId="1554C971" w14:textId="77777777" w:rsidR="00691EC1" w:rsidRPr="00055548" w:rsidRDefault="00691EC1" w:rsidP="00611A67">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94451D" w:rsidRPr="00055548" w14:paraId="69336B42" w14:textId="77777777" w:rsidTr="00D612CB">
        <w:trPr>
          <w:gridAfter w:val="1"/>
          <w:wAfter w:w="25" w:type="dxa"/>
          <w:trHeight w:val="2399"/>
        </w:trPr>
        <w:tc>
          <w:tcPr>
            <w:tcW w:w="14033" w:type="dxa"/>
            <w:tcBorders>
              <w:top w:val="single" w:sz="4" w:space="0" w:color="auto"/>
              <w:bottom w:val="single" w:sz="4" w:space="0" w:color="auto"/>
            </w:tcBorders>
            <w:shd w:val="clear" w:color="auto" w:fill="auto"/>
            <w:tcMar>
              <w:top w:w="20" w:type="dxa"/>
              <w:left w:w="20" w:type="dxa"/>
              <w:bottom w:w="0" w:type="dxa"/>
              <w:right w:w="20" w:type="dxa"/>
            </w:tcMar>
            <w:vAlign w:val="center"/>
          </w:tcPr>
          <w:p w14:paraId="3825DB8C" w14:textId="69290F96" w:rsidR="00C11902" w:rsidRDefault="0094451D" w:rsidP="00A15CAD">
            <w:pPr>
              <w:spacing w:after="0" w:line="240" w:lineRule="auto"/>
              <w:rPr>
                <w:rFonts w:eastAsia="Times New Roman" w:cstheme="minorHAnsi"/>
                <w:sz w:val="24"/>
                <w:szCs w:val="24"/>
                <w:lang w:eastAsia="en-GB"/>
              </w:rPr>
            </w:pPr>
            <w:r w:rsidRPr="00C11902">
              <w:rPr>
                <w:rFonts w:eastAsia="Times New Roman" w:cstheme="minorHAnsi"/>
                <w:sz w:val="24"/>
                <w:szCs w:val="24"/>
                <w:lang w:eastAsia="en-GB"/>
              </w:rPr>
              <w:t>Parental engagement is critical in supporting children’s early development, yet current participation so far in the</w:t>
            </w:r>
            <w:r w:rsidR="008705E8">
              <w:rPr>
                <w:rFonts w:eastAsia="Times New Roman" w:cstheme="minorHAnsi"/>
                <w:sz w:val="24"/>
                <w:szCs w:val="24"/>
                <w:lang w:eastAsia="en-GB"/>
              </w:rPr>
              <w:t xml:space="preserve"> </w:t>
            </w:r>
            <w:r w:rsidR="006A5DD0">
              <w:rPr>
                <w:rFonts w:eastAsia="Times New Roman" w:cstheme="minorHAnsi"/>
                <w:sz w:val="24"/>
                <w:szCs w:val="24"/>
                <w:lang w:eastAsia="en-GB"/>
              </w:rPr>
              <w:t>‘</w:t>
            </w:r>
            <w:r w:rsidR="008705E8">
              <w:rPr>
                <w:rFonts w:eastAsia="Times New Roman" w:cstheme="minorHAnsi"/>
                <w:sz w:val="24"/>
                <w:szCs w:val="24"/>
                <w:lang w:eastAsia="en-GB"/>
              </w:rPr>
              <w:t>Thrive Under 5</w:t>
            </w:r>
            <w:r w:rsidR="006A5DD0">
              <w:rPr>
                <w:rFonts w:eastAsia="Times New Roman" w:cstheme="minorHAnsi"/>
                <w:sz w:val="24"/>
                <w:szCs w:val="24"/>
                <w:lang w:eastAsia="en-GB"/>
              </w:rPr>
              <w:t>’</w:t>
            </w:r>
            <w:r w:rsidR="008705E8">
              <w:rPr>
                <w:rFonts w:eastAsia="Times New Roman" w:cstheme="minorHAnsi"/>
                <w:sz w:val="24"/>
                <w:szCs w:val="24"/>
                <w:lang w:eastAsia="en-GB"/>
              </w:rPr>
              <w:t xml:space="preserve"> programme is at 18%</w:t>
            </w:r>
            <w:r w:rsidRPr="00C11902">
              <w:rPr>
                <w:rFonts w:eastAsia="Times New Roman" w:cstheme="minorHAnsi"/>
                <w:sz w:val="24"/>
                <w:szCs w:val="24"/>
                <w:lang w:eastAsia="en-GB"/>
              </w:rPr>
              <w:t xml:space="preserve">, limiting </w:t>
            </w:r>
            <w:r w:rsidR="006A5DD0" w:rsidRPr="00C11902">
              <w:rPr>
                <w:rFonts w:eastAsia="Times New Roman" w:cstheme="minorHAnsi"/>
                <w:sz w:val="24"/>
                <w:szCs w:val="24"/>
                <w:lang w:eastAsia="en-GB"/>
              </w:rPr>
              <w:t>families’</w:t>
            </w:r>
            <w:r w:rsidRPr="00C11902">
              <w:rPr>
                <w:rFonts w:eastAsia="Times New Roman" w:cstheme="minorHAnsi"/>
                <w:sz w:val="24"/>
                <w:szCs w:val="24"/>
                <w:lang w:eastAsia="en-GB"/>
              </w:rPr>
              <w:t xml:space="preserve"> access to </w:t>
            </w:r>
            <w:r w:rsidR="00DF01EA" w:rsidRPr="00C11902">
              <w:rPr>
                <w:rFonts w:eastAsia="Times New Roman" w:cstheme="minorHAnsi"/>
                <w:sz w:val="24"/>
                <w:szCs w:val="24"/>
                <w:lang w:eastAsia="en-GB"/>
              </w:rPr>
              <w:t xml:space="preserve">a variety of </w:t>
            </w:r>
            <w:r w:rsidRPr="00C11902">
              <w:rPr>
                <w:rFonts w:eastAsia="Times New Roman" w:cstheme="minorHAnsi"/>
                <w:sz w:val="24"/>
                <w:szCs w:val="24"/>
                <w:lang w:eastAsia="en-GB"/>
              </w:rPr>
              <w:t>valuab</w:t>
            </w:r>
            <w:r w:rsidR="00DF01EA" w:rsidRPr="00C11902">
              <w:rPr>
                <w:rFonts w:eastAsia="Times New Roman" w:cstheme="minorHAnsi"/>
                <w:sz w:val="24"/>
                <w:szCs w:val="24"/>
                <w:lang w:eastAsia="en-GB"/>
              </w:rPr>
              <w:t>le support including financial and health</w:t>
            </w:r>
            <w:r w:rsidRPr="00C11902">
              <w:rPr>
                <w:rFonts w:eastAsia="Times New Roman" w:cstheme="minorHAnsi"/>
                <w:sz w:val="24"/>
                <w:szCs w:val="24"/>
                <w:lang w:eastAsia="en-GB"/>
              </w:rPr>
              <w:t xml:space="preserve"> and wellbeing areas. Increasing parental involvement will b</w:t>
            </w:r>
            <w:r w:rsidR="00DF01EA" w:rsidRPr="00C11902">
              <w:rPr>
                <w:rFonts w:eastAsia="Times New Roman" w:cstheme="minorHAnsi"/>
                <w:sz w:val="24"/>
                <w:szCs w:val="24"/>
                <w:lang w:eastAsia="en-GB"/>
              </w:rPr>
              <w:t>uild stronger</w:t>
            </w:r>
            <w:r w:rsidRPr="00C11902">
              <w:rPr>
                <w:rFonts w:eastAsia="Times New Roman" w:cstheme="minorHAnsi"/>
                <w:sz w:val="24"/>
                <w:szCs w:val="24"/>
                <w:lang w:eastAsia="en-GB"/>
              </w:rPr>
              <w:t xml:space="preserve"> relationships between families and staff, ensuring that children benefit from a more holistic support syste</w:t>
            </w:r>
            <w:r w:rsidR="00DF01EA" w:rsidRPr="00C11902">
              <w:rPr>
                <w:rFonts w:eastAsia="Times New Roman" w:cstheme="minorHAnsi"/>
                <w:sz w:val="24"/>
                <w:szCs w:val="24"/>
                <w:lang w:eastAsia="en-GB"/>
              </w:rPr>
              <w:t>m</w:t>
            </w:r>
            <w:r w:rsidRPr="00C11902">
              <w:rPr>
                <w:rFonts w:eastAsia="Times New Roman" w:cstheme="minorHAnsi"/>
                <w:sz w:val="24"/>
                <w:szCs w:val="24"/>
                <w:lang w:eastAsia="en-GB"/>
              </w:rPr>
              <w:t>.</w:t>
            </w:r>
            <w:r w:rsidR="00C11902">
              <w:rPr>
                <w:rFonts w:eastAsia="Times New Roman" w:cstheme="minorHAnsi"/>
                <w:sz w:val="24"/>
                <w:szCs w:val="24"/>
                <w:lang w:eastAsia="en-GB"/>
              </w:rPr>
              <w:t xml:space="preserve"> </w:t>
            </w:r>
          </w:p>
          <w:p w14:paraId="21799F72" w14:textId="2E20B754" w:rsidR="0094451D" w:rsidRPr="00C11902" w:rsidRDefault="00C11902" w:rsidP="00A15CAD">
            <w:pPr>
              <w:spacing w:after="0" w:line="240" w:lineRule="auto"/>
              <w:rPr>
                <w:rFonts w:eastAsia="Times New Roman" w:cstheme="minorHAnsi"/>
                <w:sz w:val="24"/>
                <w:szCs w:val="24"/>
                <w:lang w:eastAsia="en-GB"/>
              </w:rPr>
            </w:pPr>
            <w:r w:rsidRPr="00C11902">
              <w:rPr>
                <w:rFonts w:eastAsia="Times New Roman" w:cstheme="minorHAnsi"/>
                <w:sz w:val="24"/>
                <w:szCs w:val="24"/>
                <w:lang w:eastAsia="en-GB"/>
              </w:rPr>
              <w:t>T</w:t>
            </w:r>
            <w:r w:rsidR="0094451D" w:rsidRPr="00C11902">
              <w:rPr>
                <w:rFonts w:eastAsia="Times New Roman" w:cstheme="minorHAnsi"/>
                <w:sz w:val="24"/>
                <w:szCs w:val="24"/>
                <w:lang w:eastAsia="en-GB"/>
              </w:rPr>
              <w:t>he quality and variety of resources in outdoor play areas significantly impact children’s engagement and learning opportunities. Enhancing these envir</w:t>
            </w:r>
            <w:r w:rsidR="00DF01EA" w:rsidRPr="00C11902">
              <w:rPr>
                <w:rFonts w:eastAsia="Times New Roman" w:cstheme="minorHAnsi"/>
                <w:sz w:val="24"/>
                <w:szCs w:val="24"/>
                <w:lang w:eastAsia="en-GB"/>
              </w:rPr>
              <w:t>onments will promote more curiosity</w:t>
            </w:r>
            <w:r w:rsidR="0094451D" w:rsidRPr="00C11902">
              <w:rPr>
                <w:rFonts w:eastAsia="Times New Roman" w:cstheme="minorHAnsi"/>
                <w:sz w:val="24"/>
                <w:szCs w:val="24"/>
                <w:lang w:eastAsia="en-GB"/>
              </w:rPr>
              <w:t xml:space="preserve">, </w:t>
            </w:r>
            <w:r w:rsidR="00DF01EA" w:rsidRPr="00C11902">
              <w:rPr>
                <w:rFonts w:eastAsia="Times New Roman" w:cstheme="minorHAnsi"/>
                <w:sz w:val="24"/>
                <w:szCs w:val="24"/>
                <w:lang w:eastAsia="en-GB"/>
              </w:rPr>
              <w:t>creativity and enquiry.</w:t>
            </w:r>
          </w:p>
          <w:p w14:paraId="3A8DB3B1" w14:textId="0D2E1D6B" w:rsidR="0094451D" w:rsidRPr="00C11902" w:rsidRDefault="00DF01EA" w:rsidP="00A15CAD">
            <w:pPr>
              <w:spacing w:after="0" w:line="240" w:lineRule="auto"/>
              <w:rPr>
                <w:rFonts w:eastAsia="Times New Roman" w:cstheme="minorHAnsi"/>
                <w:sz w:val="24"/>
                <w:szCs w:val="24"/>
                <w:lang w:eastAsia="en-GB"/>
              </w:rPr>
            </w:pPr>
            <w:r w:rsidRPr="00C11902">
              <w:rPr>
                <w:rFonts w:eastAsia="Times New Roman" w:cstheme="minorHAnsi"/>
                <w:sz w:val="24"/>
                <w:szCs w:val="24"/>
                <w:lang w:eastAsia="en-GB"/>
              </w:rPr>
              <w:t>M</w:t>
            </w:r>
            <w:r w:rsidR="0094451D" w:rsidRPr="00C11902">
              <w:rPr>
                <w:rFonts w:eastAsia="Times New Roman" w:cstheme="minorHAnsi"/>
                <w:sz w:val="24"/>
                <w:szCs w:val="24"/>
                <w:lang w:eastAsia="en-GB"/>
              </w:rPr>
              <w:t>any</w:t>
            </w:r>
            <w:r w:rsidRPr="00C11902">
              <w:rPr>
                <w:rFonts w:eastAsia="Times New Roman" w:cstheme="minorHAnsi"/>
                <w:sz w:val="24"/>
                <w:szCs w:val="24"/>
                <w:lang w:eastAsia="en-GB"/>
              </w:rPr>
              <w:t xml:space="preserve"> of our</w:t>
            </w:r>
            <w:r w:rsidR="0094451D" w:rsidRPr="00C11902">
              <w:rPr>
                <w:rFonts w:eastAsia="Times New Roman" w:cstheme="minorHAnsi"/>
                <w:sz w:val="24"/>
                <w:szCs w:val="24"/>
                <w:lang w:eastAsia="en-GB"/>
              </w:rPr>
              <w:t xml:space="preserve"> parents currently lack </w:t>
            </w:r>
            <w:r w:rsidRPr="00C11902">
              <w:rPr>
                <w:rFonts w:eastAsia="Times New Roman" w:cstheme="minorHAnsi"/>
                <w:sz w:val="24"/>
                <w:szCs w:val="24"/>
                <w:lang w:eastAsia="en-GB"/>
              </w:rPr>
              <w:t xml:space="preserve">the </w:t>
            </w:r>
            <w:r w:rsidR="0094451D" w:rsidRPr="00C11902">
              <w:rPr>
                <w:rFonts w:eastAsia="Times New Roman" w:cstheme="minorHAnsi"/>
                <w:sz w:val="24"/>
                <w:szCs w:val="24"/>
                <w:lang w:eastAsia="en-GB"/>
              </w:rPr>
              <w:t xml:space="preserve">confidence </w:t>
            </w:r>
            <w:r w:rsidRPr="00C11902">
              <w:rPr>
                <w:rFonts w:eastAsia="Times New Roman" w:cstheme="minorHAnsi"/>
                <w:sz w:val="24"/>
                <w:szCs w:val="24"/>
                <w:lang w:eastAsia="en-GB"/>
              </w:rPr>
              <w:t xml:space="preserve">and knowledge to </w:t>
            </w:r>
            <w:r w:rsidR="0094451D" w:rsidRPr="00C11902">
              <w:rPr>
                <w:rFonts w:eastAsia="Times New Roman" w:cstheme="minorHAnsi"/>
                <w:sz w:val="24"/>
                <w:szCs w:val="24"/>
                <w:lang w:eastAsia="en-GB"/>
              </w:rPr>
              <w:t>support outdoor learning at home. By increasing parents’ confidence and understanding, children will experience richer learning both at nursery a</w:t>
            </w:r>
            <w:r w:rsidRPr="00C11902">
              <w:rPr>
                <w:rFonts w:eastAsia="Times New Roman" w:cstheme="minorHAnsi"/>
                <w:sz w:val="24"/>
                <w:szCs w:val="24"/>
                <w:lang w:eastAsia="en-GB"/>
              </w:rPr>
              <w:t>nd at home.</w:t>
            </w:r>
          </w:p>
        </w:tc>
      </w:tr>
      <w:tr w:rsidR="00691EC1" w:rsidRPr="00055548" w14:paraId="197DFDD6" w14:textId="77777777" w:rsidTr="00611A67">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Default="00691EC1" w:rsidP="00611A67">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15708A80" w14:textId="792AA738" w:rsidR="00691EC1" w:rsidRPr="004024A1" w:rsidRDefault="00691EC1" w:rsidP="0094451D">
            <w:pPr>
              <w:spacing w:after="0" w:line="240" w:lineRule="auto"/>
              <w:jc w:val="center"/>
              <w:rPr>
                <w:rFonts w:eastAsia="Arial Unicode MS" w:cstheme="minorHAnsi"/>
                <w:b/>
                <w:bCs/>
                <w:sz w:val="18"/>
                <w:szCs w:val="18"/>
              </w:rPr>
            </w:pPr>
            <w:r w:rsidRPr="0094451D">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94451D">
              <w:rPr>
                <w:rFonts w:eastAsia="+mn-ea" w:cstheme="minorHAnsi"/>
                <w:b/>
                <w:bCs/>
                <w:color w:val="00B050"/>
                <w:kern w:val="24"/>
                <w:sz w:val="18"/>
                <w:szCs w:val="18"/>
                <w:lang w:eastAsia="en-GB"/>
              </w:rPr>
              <w:t>By how much?</w:t>
            </w:r>
            <w:r w:rsidRPr="004024A1">
              <w:rPr>
                <w:rFonts w:eastAsia="+mn-ea" w:cstheme="minorHAnsi"/>
                <w:b/>
                <w:bCs/>
                <w:kern w:val="24"/>
                <w:sz w:val="18"/>
                <w:szCs w:val="18"/>
                <w:lang w:eastAsia="en-GB"/>
              </w:rPr>
              <w:tab/>
            </w:r>
            <w:r w:rsidRPr="0094451D">
              <w:rPr>
                <w:rFonts w:eastAsia="+mn-ea" w:cstheme="minorHAnsi"/>
                <w:b/>
                <w:bCs/>
                <w:color w:val="00B0F0"/>
                <w:kern w:val="24"/>
                <w:sz w:val="18"/>
                <w:szCs w:val="18"/>
                <w:lang w:eastAsia="en-GB"/>
              </w:rPr>
              <w:t>By when?</w:t>
            </w:r>
            <w:r w:rsidR="0094451D">
              <w:rPr>
                <w:rFonts w:eastAsia="+mn-ea" w:cstheme="minorHAnsi"/>
                <w:b/>
                <w:bCs/>
                <w:color w:val="00B0F0"/>
                <w:kern w:val="24"/>
                <w:sz w:val="18"/>
                <w:szCs w:val="18"/>
                <w:lang w:eastAsia="en-GB"/>
              </w:rPr>
              <w:t xml:space="preserve">      </w:t>
            </w:r>
            <w:r w:rsidRPr="0094451D">
              <w:rPr>
                <w:rFonts w:eastAsia="+mn-ea" w:cstheme="minorHAnsi"/>
                <w:b/>
                <w:bCs/>
                <w:color w:val="F79646" w:themeColor="accent6"/>
                <w:kern w:val="24"/>
                <w:sz w:val="18"/>
                <w:szCs w:val="18"/>
                <w:lang w:eastAsia="en-GB"/>
              </w:rPr>
              <w:t>What?</w:t>
            </w:r>
          </w:p>
        </w:tc>
      </w:tr>
      <w:tr w:rsidR="00691EC1" w:rsidRPr="00AC3A82" w14:paraId="69AD5320" w14:textId="77777777" w:rsidTr="00611A67">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285B144" w14:textId="764DB6DE" w:rsidR="00AC3A82" w:rsidRPr="00AC3A82" w:rsidRDefault="00AC3A82" w:rsidP="00813665">
            <w:pPr>
              <w:pStyle w:val="ListParagraph"/>
              <w:numPr>
                <w:ilvl w:val="0"/>
                <w:numId w:val="7"/>
              </w:numPr>
            </w:pPr>
            <w:r w:rsidRPr="00A1234E">
              <w:rPr>
                <w:color w:val="00B0F0"/>
              </w:rPr>
              <w:t>By</w:t>
            </w:r>
            <w:r w:rsidRPr="009D07B9">
              <w:rPr>
                <w:b/>
                <w:color w:val="00B0F0"/>
              </w:rPr>
              <w:t xml:space="preserve"> </w:t>
            </w:r>
            <w:r w:rsidRPr="009D07B9">
              <w:rPr>
                <w:rStyle w:val="Strong"/>
                <w:b w:val="0"/>
                <w:color w:val="00B0F0"/>
              </w:rPr>
              <w:t>April 2026</w:t>
            </w:r>
            <w:r w:rsidRPr="009D07B9">
              <w:rPr>
                <w:b/>
              </w:rPr>
              <w:t>,</w:t>
            </w:r>
            <w:r w:rsidRPr="009D07B9">
              <w:rPr>
                <w:b/>
                <w:color w:val="FF0000"/>
              </w:rPr>
              <w:t xml:space="preserve"> </w:t>
            </w:r>
            <w:r w:rsidRPr="00A1234E">
              <w:rPr>
                <w:rStyle w:val="Strong"/>
                <w:b w:val="0"/>
                <w:color w:val="FF0000"/>
              </w:rPr>
              <w:t>parenta</w:t>
            </w:r>
            <w:r w:rsidRPr="009D07B9">
              <w:rPr>
                <w:rStyle w:val="Strong"/>
                <w:b w:val="0"/>
                <w:color w:val="FF0000"/>
              </w:rPr>
              <w:t xml:space="preserve">l </w:t>
            </w:r>
            <w:r w:rsidRPr="009D07B9">
              <w:rPr>
                <w:rStyle w:val="Strong"/>
                <w:b w:val="0"/>
                <w:color w:val="F79646" w:themeColor="accent6"/>
              </w:rPr>
              <w:t>engagement</w:t>
            </w:r>
            <w:r w:rsidRPr="009D07B9">
              <w:rPr>
                <w:b/>
                <w:color w:val="F79646" w:themeColor="accent6"/>
              </w:rPr>
              <w:t xml:space="preserve"> </w:t>
            </w:r>
            <w:r w:rsidRPr="00A1234E">
              <w:rPr>
                <w:color w:val="F79646" w:themeColor="accent6"/>
              </w:rPr>
              <w:t>in the</w:t>
            </w:r>
            <w:r w:rsidRPr="009D07B9">
              <w:rPr>
                <w:b/>
                <w:color w:val="F79646" w:themeColor="accent6"/>
              </w:rPr>
              <w:t xml:space="preserve"> </w:t>
            </w:r>
            <w:r w:rsidRPr="009D07B9">
              <w:rPr>
                <w:rStyle w:val="Strong"/>
                <w:b w:val="0"/>
                <w:color w:val="F79646" w:themeColor="accent6"/>
              </w:rPr>
              <w:t xml:space="preserve">Thrive </w:t>
            </w:r>
            <w:proofErr w:type="gramStart"/>
            <w:r w:rsidRPr="009D07B9">
              <w:rPr>
                <w:rStyle w:val="Strong"/>
                <w:b w:val="0"/>
                <w:color w:val="F79646" w:themeColor="accent6"/>
              </w:rPr>
              <w:t>Under</w:t>
            </w:r>
            <w:proofErr w:type="gramEnd"/>
            <w:r w:rsidRPr="009D07B9">
              <w:rPr>
                <w:rStyle w:val="Strong"/>
                <w:b w:val="0"/>
                <w:color w:val="F79646" w:themeColor="accent6"/>
              </w:rPr>
              <w:t xml:space="preserve"> 5 programme</w:t>
            </w:r>
            <w:r w:rsidRPr="009D07B9">
              <w:rPr>
                <w:b/>
                <w:color w:val="F79646" w:themeColor="accent6"/>
              </w:rPr>
              <w:t xml:space="preserve"> </w:t>
            </w:r>
            <w:r w:rsidRPr="00A1234E">
              <w:rPr>
                <w:color w:val="F79646" w:themeColor="accent6"/>
              </w:rPr>
              <w:t xml:space="preserve">will increase </w:t>
            </w:r>
            <w:r w:rsidRPr="00A1234E">
              <w:rPr>
                <w:color w:val="00B050"/>
              </w:rPr>
              <w:t>from</w:t>
            </w:r>
            <w:r w:rsidRPr="009D07B9">
              <w:rPr>
                <w:b/>
                <w:color w:val="00B050"/>
              </w:rPr>
              <w:t xml:space="preserve"> </w:t>
            </w:r>
            <w:r w:rsidRPr="009D07B9">
              <w:rPr>
                <w:rStyle w:val="Strong"/>
                <w:b w:val="0"/>
                <w:color w:val="00B050"/>
              </w:rPr>
              <w:t>17 to 25+</w:t>
            </w:r>
            <w:r w:rsidRPr="009D07B9">
              <w:rPr>
                <w:b/>
                <w:color w:val="00B050"/>
              </w:rPr>
              <w:t xml:space="preserve"> </w:t>
            </w:r>
            <w:r w:rsidRPr="00A1234E">
              <w:rPr>
                <w:color w:val="00B050"/>
              </w:rPr>
              <w:t>parents</w:t>
            </w:r>
            <w:r w:rsidRPr="00AC3A82">
              <w:rPr>
                <w:color w:val="00B050"/>
              </w:rPr>
              <w:t xml:space="preserve">, </w:t>
            </w:r>
            <w:r w:rsidRPr="00AC3A82">
              <w:t xml:space="preserve">as all cohorts of children are included. This increase in engagement will lead to </w:t>
            </w:r>
            <w:r w:rsidR="00A1234E">
              <w:rPr>
                <w:rStyle w:val="Strong"/>
                <w:b w:val="0"/>
              </w:rPr>
              <w:t>stronger</w:t>
            </w:r>
            <w:r w:rsidRPr="00AC3A82">
              <w:rPr>
                <w:rStyle w:val="Strong"/>
                <w:b w:val="0"/>
              </w:rPr>
              <w:t xml:space="preserve"> relationships</w:t>
            </w:r>
            <w:r w:rsidRPr="00AC3A82">
              <w:t xml:space="preserve"> between staff and families, resulting in enhanced support for families in key areas such as </w:t>
            </w:r>
            <w:r w:rsidRPr="00AC3A82">
              <w:rPr>
                <w:rStyle w:val="Strong"/>
                <w:b w:val="0"/>
              </w:rPr>
              <w:t>financial stability</w:t>
            </w:r>
            <w:r w:rsidRPr="00AC3A82">
              <w:rPr>
                <w:b/>
              </w:rPr>
              <w:t xml:space="preserve">, </w:t>
            </w:r>
            <w:r w:rsidRPr="00AC3A82">
              <w:rPr>
                <w:rStyle w:val="Strong"/>
                <w:b w:val="0"/>
              </w:rPr>
              <w:t>health</w:t>
            </w:r>
            <w:r w:rsidRPr="00AC3A82">
              <w:rPr>
                <w:b/>
              </w:rPr>
              <w:t xml:space="preserve">, </w:t>
            </w:r>
            <w:r w:rsidRPr="00AC3A82">
              <w:rPr>
                <w:rStyle w:val="Strong"/>
                <w:b w:val="0"/>
              </w:rPr>
              <w:t>wellbeing</w:t>
            </w:r>
            <w:r w:rsidRPr="00AC3A82">
              <w:rPr>
                <w:b/>
              </w:rPr>
              <w:t>,</w:t>
            </w:r>
            <w:r w:rsidRPr="00A1234E">
              <w:t xml:space="preserve"> and</w:t>
            </w:r>
            <w:r w:rsidRPr="00AC3A82">
              <w:rPr>
                <w:b/>
              </w:rPr>
              <w:t xml:space="preserve"> </w:t>
            </w:r>
            <w:r w:rsidRPr="00AC3A82">
              <w:rPr>
                <w:rStyle w:val="Strong"/>
                <w:b w:val="0"/>
              </w:rPr>
              <w:t>nutrition</w:t>
            </w:r>
            <w:r w:rsidRPr="00AC3A82">
              <w:t xml:space="preserve">. </w:t>
            </w:r>
          </w:p>
          <w:p w14:paraId="7DEE4EC6" w14:textId="32156716" w:rsidR="00AC3A82" w:rsidRPr="00AC3A82" w:rsidRDefault="00AC3A82" w:rsidP="00813665">
            <w:pPr>
              <w:pStyle w:val="ListParagraph"/>
              <w:numPr>
                <w:ilvl w:val="0"/>
                <w:numId w:val="7"/>
              </w:numPr>
            </w:pPr>
            <w:r w:rsidRPr="00A1234E">
              <w:rPr>
                <w:color w:val="00B0F0"/>
              </w:rPr>
              <w:t>By</w:t>
            </w:r>
            <w:r w:rsidRPr="00A1234E">
              <w:rPr>
                <w:b/>
                <w:color w:val="00B0F0"/>
              </w:rPr>
              <w:t xml:space="preserve"> </w:t>
            </w:r>
            <w:r w:rsidRPr="00A1234E">
              <w:rPr>
                <w:rStyle w:val="Strong"/>
                <w:b w:val="0"/>
                <w:color w:val="00B0F0"/>
              </w:rPr>
              <w:t>June 2026</w:t>
            </w:r>
            <w:r w:rsidRPr="00A1234E">
              <w:rPr>
                <w:b/>
              </w:rPr>
              <w:t xml:space="preserve">, </w:t>
            </w:r>
            <w:r w:rsidRPr="00A1234E">
              <w:rPr>
                <w:rStyle w:val="Strong"/>
                <w:b w:val="0"/>
                <w:color w:val="F79646" w:themeColor="accent6"/>
              </w:rPr>
              <w:t>outdoor play areas</w:t>
            </w:r>
            <w:r w:rsidRPr="00AC3A82">
              <w:rPr>
                <w:color w:val="F79646" w:themeColor="accent6"/>
              </w:rPr>
              <w:t xml:space="preserve"> will be equipped with </w:t>
            </w:r>
            <w:r w:rsidRPr="007A52BD">
              <w:rPr>
                <w:rStyle w:val="Strong"/>
                <w:b w:val="0"/>
                <w:color w:val="F79646" w:themeColor="accent6"/>
              </w:rPr>
              <w:t>improved resources</w:t>
            </w:r>
            <w:r w:rsidRPr="00AC3A82">
              <w:t xml:space="preserve">, leading to a </w:t>
            </w:r>
            <w:r w:rsidRPr="00AC3A82">
              <w:rPr>
                <w:color w:val="00B050"/>
              </w:rPr>
              <w:t>noticeable</w:t>
            </w:r>
            <w:r w:rsidRPr="007A52BD">
              <w:rPr>
                <w:b/>
                <w:color w:val="00B050"/>
              </w:rPr>
              <w:t xml:space="preserve"> </w:t>
            </w:r>
            <w:r w:rsidRPr="007A52BD">
              <w:rPr>
                <w:rStyle w:val="Strong"/>
                <w:b w:val="0"/>
                <w:color w:val="00B050"/>
              </w:rPr>
              <w:t>increase</w:t>
            </w:r>
            <w:r w:rsidRPr="00AC3A82">
              <w:rPr>
                <w:rStyle w:val="Strong"/>
                <w:b w:val="0"/>
                <w:color w:val="00B050"/>
              </w:rPr>
              <w:t xml:space="preserve"> </w:t>
            </w:r>
            <w:r w:rsidRPr="00AC3A82">
              <w:rPr>
                <w:rStyle w:val="Strong"/>
                <w:b w:val="0"/>
              </w:rPr>
              <w:t>in</w:t>
            </w:r>
            <w:r w:rsidRPr="00AC3A82">
              <w:rPr>
                <w:rStyle w:val="Strong"/>
              </w:rPr>
              <w:t xml:space="preserve"> </w:t>
            </w:r>
            <w:r w:rsidRPr="007A52BD">
              <w:rPr>
                <w:rStyle w:val="Strong"/>
                <w:b w:val="0"/>
                <w:color w:val="FF0000"/>
              </w:rPr>
              <w:t>children’s</w:t>
            </w:r>
            <w:r w:rsidRPr="00AC3A82">
              <w:rPr>
                <w:rStyle w:val="Strong"/>
                <w:color w:val="FF0000"/>
              </w:rPr>
              <w:t xml:space="preserve"> </w:t>
            </w:r>
            <w:r w:rsidRPr="00AC3A82">
              <w:rPr>
                <w:rStyle w:val="Strong"/>
                <w:b w:val="0"/>
              </w:rPr>
              <w:t>level of engagement</w:t>
            </w:r>
            <w:r w:rsidRPr="00AC3A82">
              <w:rPr>
                <w:b/>
              </w:rPr>
              <w:t>.</w:t>
            </w:r>
            <w:r w:rsidRPr="00AC3A82">
              <w:t xml:space="preserve"> This will be </w:t>
            </w:r>
            <w:r w:rsidRPr="00AC3A82">
              <w:rPr>
                <w:color w:val="00B050"/>
              </w:rPr>
              <w:t>evidenced by more active par</w:t>
            </w:r>
            <w:r w:rsidR="00DF01EA">
              <w:rPr>
                <w:color w:val="00B050"/>
              </w:rPr>
              <w:t>ticipation, creativity</w:t>
            </w:r>
            <w:r w:rsidRPr="00AC3A82">
              <w:rPr>
                <w:color w:val="00B050"/>
              </w:rPr>
              <w:t xml:space="preserve">, and </w:t>
            </w:r>
            <w:r w:rsidR="00DF01EA">
              <w:rPr>
                <w:color w:val="00B050"/>
              </w:rPr>
              <w:t>curiosity</w:t>
            </w:r>
            <w:r w:rsidRPr="00AC3A82">
              <w:rPr>
                <w:color w:val="00B050"/>
              </w:rPr>
              <w:t xml:space="preserve">. </w:t>
            </w:r>
          </w:p>
          <w:p w14:paraId="117FAA1A" w14:textId="03BE85CE" w:rsidR="00691EC1" w:rsidRPr="00AC3A82" w:rsidRDefault="00AC3A82" w:rsidP="007A52BD">
            <w:pPr>
              <w:pStyle w:val="ListParagraph"/>
              <w:numPr>
                <w:ilvl w:val="0"/>
                <w:numId w:val="7"/>
              </w:numPr>
              <w:tabs>
                <w:tab w:val="left" w:pos="264"/>
              </w:tabs>
              <w:spacing w:after="0" w:line="240" w:lineRule="auto"/>
              <w:rPr>
                <w:rFonts w:cstheme="minorHAnsi"/>
                <w:sz w:val="18"/>
                <w:szCs w:val="18"/>
              </w:rPr>
            </w:pPr>
            <w:r w:rsidRPr="00AC3A82">
              <w:rPr>
                <w:color w:val="00B0F0"/>
              </w:rPr>
              <w:t xml:space="preserve">By </w:t>
            </w:r>
            <w:r w:rsidRPr="00AC3A82">
              <w:rPr>
                <w:rStyle w:val="Strong"/>
                <w:color w:val="00B0F0"/>
              </w:rPr>
              <w:t xml:space="preserve">June </w:t>
            </w:r>
            <w:r w:rsidRPr="007A52BD">
              <w:rPr>
                <w:rStyle w:val="Strong"/>
                <w:b w:val="0"/>
                <w:color w:val="00B0F0"/>
              </w:rPr>
              <w:t>2026</w:t>
            </w:r>
            <w:r w:rsidRPr="007A52BD">
              <w:rPr>
                <w:b/>
                <w:color w:val="00B0F0"/>
              </w:rPr>
              <w:t xml:space="preserve">, </w:t>
            </w:r>
            <w:r w:rsidRPr="007A52BD">
              <w:rPr>
                <w:rStyle w:val="Strong"/>
                <w:b w:val="0"/>
                <w:color w:val="00B050"/>
              </w:rPr>
              <w:t>100%</w:t>
            </w:r>
            <w:r w:rsidRPr="00AC3A82">
              <w:rPr>
                <w:rStyle w:val="Strong"/>
                <w:color w:val="00B050"/>
              </w:rPr>
              <w:t xml:space="preserve"> </w:t>
            </w:r>
            <w:r w:rsidRPr="00AC3A82">
              <w:rPr>
                <w:rStyle w:val="Strong"/>
                <w:b w:val="0"/>
              </w:rPr>
              <w:t>of</w:t>
            </w:r>
            <w:r w:rsidRPr="00AC3A82">
              <w:rPr>
                <w:rStyle w:val="Strong"/>
              </w:rPr>
              <w:t xml:space="preserve"> </w:t>
            </w:r>
            <w:r w:rsidRPr="00AC3A82">
              <w:rPr>
                <w:rStyle w:val="Strong"/>
                <w:b w:val="0"/>
                <w:color w:val="FF0000"/>
              </w:rPr>
              <w:t>participating parents</w:t>
            </w:r>
            <w:r w:rsidRPr="00AC3A82">
              <w:t xml:space="preserve"> </w:t>
            </w:r>
            <w:r w:rsidRPr="002F2924">
              <w:t>will</w:t>
            </w:r>
            <w:r w:rsidRPr="00AC3A82">
              <w:t xml:space="preserve"> </w:t>
            </w:r>
            <w:r w:rsidRPr="00AC3A82">
              <w:rPr>
                <w:color w:val="F79646" w:themeColor="accent6"/>
              </w:rPr>
              <w:t xml:space="preserve">demonstrate </w:t>
            </w:r>
            <w:r w:rsidRPr="002F2924">
              <w:rPr>
                <w:rStyle w:val="Strong"/>
                <w:b w:val="0"/>
                <w:color w:val="F79646" w:themeColor="accent6"/>
              </w:rPr>
              <w:t>increased knowledge and confidence</w:t>
            </w:r>
            <w:r w:rsidRPr="00AC3A82">
              <w:rPr>
                <w:color w:val="F79646" w:themeColor="accent6"/>
              </w:rPr>
              <w:t xml:space="preserve"> in supporting their children’s learning through outdoor play</w:t>
            </w:r>
            <w:r w:rsidRPr="00AC3A82">
              <w:t xml:space="preserve">. This will result in more frequent and </w:t>
            </w:r>
            <w:r w:rsidRPr="002F2924">
              <w:t>meaningful</w:t>
            </w:r>
            <w:r w:rsidRPr="002F2924">
              <w:rPr>
                <w:b/>
              </w:rPr>
              <w:t xml:space="preserve"> </w:t>
            </w:r>
            <w:r w:rsidRPr="002F2924">
              <w:rPr>
                <w:rStyle w:val="Strong"/>
                <w:b w:val="0"/>
              </w:rPr>
              <w:t>parent-child interactions outdoors</w:t>
            </w:r>
            <w:r w:rsidRPr="002F2924">
              <w:t>, both</w:t>
            </w:r>
            <w:r w:rsidRPr="00AC3A82">
              <w:t xml:space="preserve"> at home and during nursery-based outdoor sessions. As a result, children will benefit from </w:t>
            </w:r>
            <w:r w:rsidRPr="002F2924">
              <w:rPr>
                <w:rStyle w:val="Strong"/>
                <w:b w:val="0"/>
              </w:rPr>
              <w:t>enhanced learning experiences</w:t>
            </w:r>
            <w:r w:rsidRPr="00AC3A82">
              <w:t xml:space="preserve">, particularly in areas such as </w:t>
            </w:r>
            <w:r w:rsidRPr="002F2924">
              <w:rPr>
                <w:rStyle w:val="Strong"/>
                <w:b w:val="0"/>
              </w:rPr>
              <w:t>physica</w:t>
            </w:r>
            <w:r w:rsidR="002F2924">
              <w:rPr>
                <w:rStyle w:val="Strong"/>
                <w:b w:val="0"/>
              </w:rPr>
              <w:t xml:space="preserve">l </w:t>
            </w:r>
            <w:r w:rsidRPr="002F2924">
              <w:rPr>
                <w:rStyle w:val="Strong"/>
                <w:b w:val="0"/>
              </w:rPr>
              <w:t>development</w:t>
            </w:r>
            <w:r w:rsidRPr="002F2924">
              <w:rPr>
                <w:b/>
              </w:rPr>
              <w:t xml:space="preserve">, </w:t>
            </w:r>
            <w:r w:rsidRPr="002F2924">
              <w:rPr>
                <w:rStyle w:val="Strong"/>
                <w:b w:val="0"/>
              </w:rPr>
              <w:t>creativity</w:t>
            </w:r>
            <w:r w:rsidRPr="00AC3A82">
              <w:t xml:space="preserve">, and </w:t>
            </w:r>
            <w:r w:rsidRPr="002F2924">
              <w:rPr>
                <w:rStyle w:val="Strong"/>
                <w:b w:val="0"/>
              </w:rPr>
              <w:t>wellbeing</w:t>
            </w:r>
            <w:r w:rsidRPr="00AC3A82">
              <w:t xml:space="preserve">. </w:t>
            </w:r>
          </w:p>
        </w:tc>
      </w:tr>
    </w:tbl>
    <w:p w14:paraId="4FDDF1B4" w14:textId="7D3FD1F1" w:rsidR="00EC7679" w:rsidRPr="00AC3A82" w:rsidRDefault="00EC7679" w:rsidP="006E59FF">
      <w:pPr>
        <w:rPr>
          <w:rFonts w:cstheme="minorHAnsi"/>
        </w:rPr>
      </w:pPr>
    </w:p>
    <w:tbl>
      <w:tblPr>
        <w:tblW w:w="14231" w:type="dxa"/>
        <w:tblInd w:w="108" w:type="dxa"/>
        <w:tblLayout w:type="fixed"/>
        <w:tblCellMar>
          <w:left w:w="0" w:type="dxa"/>
          <w:right w:w="0" w:type="dxa"/>
        </w:tblCellMar>
        <w:tblLook w:val="0000" w:firstRow="0" w:lastRow="0" w:firstColumn="0" w:lastColumn="0" w:noHBand="0" w:noVBand="0"/>
      </w:tblPr>
      <w:tblGrid>
        <w:gridCol w:w="29"/>
        <w:gridCol w:w="4018"/>
        <w:gridCol w:w="1816"/>
        <w:gridCol w:w="687"/>
        <w:gridCol w:w="3402"/>
        <w:gridCol w:w="4268"/>
        <w:gridCol w:w="11"/>
      </w:tblGrid>
      <w:tr w:rsidR="006E59FF" w:rsidRPr="00055548" w14:paraId="0B990D1E" w14:textId="77777777" w:rsidTr="009A4090">
        <w:trPr>
          <w:gridBefore w:val="1"/>
          <w:wBefore w:w="29" w:type="dxa"/>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055548" w:rsidRDefault="006E59FF" w:rsidP="00A15CAD">
            <w:pP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055548" w:rsidRDefault="006E59FF" w:rsidP="00611A67">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055548" w:rsidRDefault="006E59FF" w:rsidP="00611A67">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055548" w:rsidRDefault="006E59FF" w:rsidP="00611A67">
            <w:pPr>
              <w:jc w:val="center"/>
              <w:rPr>
                <w:rFonts w:eastAsia="Arial Unicode MS" w:cstheme="minorHAnsi"/>
                <w:b/>
                <w:bCs/>
              </w:rPr>
            </w:pPr>
            <w:r w:rsidRPr="00055548">
              <w:rPr>
                <w:rFonts w:cstheme="minorHAnsi"/>
                <w:b/>
                <w:bCs/>
              </w:rPr>
              <w:t>Those involved/responsible – including partners</w:t>
            </w:r>
          </w:p>
        </w:tc>
        <w:tc>
          <w:tcPr>
            <w:tcW w:w="4279" w:type="dxa"/>
            <w:gridSpan w:val="2"/>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055548" w:rsidRDefault="006E59FF" w:rsidP="00611A67">
            <w:pPr>
              <w:jc w:val="center"/>
              <w:rPr>
                <w:rFonts w:eastAsia="Arial Unicode MS" w:cstheme="minorHAnsi"/>
                <w:b/>
                <w:bCs/>
              </w:rPr>
            </w:pPr>
            <w:r w:rsidRPr="00055548">
              <w:rPr>
                <w:rFonts w:cstheme="minorHAnsi"/>
                <w:b/>
                <w:bCs/>
              </w:rPr>
              <w:t>Resources and staff development</w:t>
            </w:r>
          </w:p>
        </w:tc>
      </w:tr>
      <w:tr w:rsidR="002F2924" w:rsidRPr="00055548" w14:paraId="2E82BA5B" w14:textId="77777777" w:rsidTr="009A4090">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182A8D18" w:rsidR="002F2924" w:rsidRPr="005F1117" w:rsidRDefault="002F2924" w:rsidP="002F2924">
            <w:pPr>
              <w:pStyle w:val="Header"/>
              <w:spacing w:before="60"/>
              <w:rPr>
                <w:rFonts w:cstheme="minorHAnsi"/>
                <w:bCs/>
              </w:rPr>
            </w:pPr>
            <w:r w:rsidRPr="005F1117">
              <w:rPr>
                <w:rFonts w:ascii="Arial Narrow" w:hAnsi="Arial Narrow" w:cstheme="minorHAnsi"/>
                <w:bCs/>
              </w:rPr>
              <w:t>Increased parental engagement in TU5 project – meetings, cooking classes, food packs, vouchers, accessing support from Financial Inclusion Team.</w:t>
            </w:r>
          </w:p>
        </w:tc>
        <w:tc>
          <w:tcPr>
            <w:tcW w:w="1816" w:type="dxa"/>
            <w:tcBorders>
              <w:top w:val="single" w:sz="4" w:space="0" w:color="auto"/>
              <w:left w:val="single" w:sz="4" w:space="0" w:color="auto"/>
              <w:bottom w:val="single" w:sz="4" w:space="0" w:color="auto"/>
              <w:right w:val="single" w:sz="4" w:space="0" w:color="auto"/>
            </w:tcBorders>
          </w:tcPr>
          <w:p w14:paraId="48ECA62B" w14:textId="37B092A3" w:rsidR="002F2924" w:rsidRPr="005F1117" w:rsidRDefault="002F2924" w:rsidP="002F2924">
            <w:pPr>
              <w:autoSpaceDE w:val="0"/>
              <w:autoSpaceDN w:val="0"/>
              <w:adjustRightInd w:val="0"/>
              <w:spacing w:after="0" w:line="240" w:lineRule="auto"/>
              <w:rPr>
                <w:rFonts w:cstheme="minorHAnsi"/>
              </w:rPr>
            </w:pPr>
            <w:r w:rsidRPr="005F1117">
              <w:rPr>
                <w:rFonts w:ascii="Arial Narrow" w:hAnsi="Arial Narrow" w:cstheme="minorHAnsi"/>
              </w:rPr>
              <w:t>Sept 25 – Apr 26</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2F2924" w:rsidRPr="005F1117" w:rsidRDefault="002F2924" w:rsidP="002F2924">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33FB747" w14:textId="18DDBE8C" w:rsidR="002F2924" w:rsidRPr="005F1117" w:rsidRDefault="002F2924" w:rsidP="002F2924">
            <w:pPr>
              <w:spacing w:before="4"/>
              <w:rPr>
                <w:rFonts w:eastAsia="Arial Unicode MS" w:cstheme="minorHAnsi"/>
                <w:b/>
              </w:rPr>
            </w:pPr>
            <w:r w:rsidRPr="005F1117">
              <w:rPr>
                <w:rFonts w:ascii="Arial Narrow" w:eastAsia="Arial Unicode MS" w:hAnsi="Arial Narrow" w:cstheme="minorHAnsi"/>
              </w:rPr>
              <w:t xml:space="preserve">Kim, our Depute, Kath </w:t>
            </w:r>
            <w:proofErr w:type="spellStart"/>
            <w:r w:rsidRPr="005F1117">
              <w:rPr>
                <w:rFonts w:ascii="Arial Narrow" w:eastAsia="Arial Unicode MS" w:hAnsi="Arial Narrow" w:cstheme="minorHAnsi"/>
              </w:rPr>
              <w:t>Tearne</w:t>
            </w:r>
            <w:proofErr w:type="spellEnd"/>
            <w:r w:rsidRPr="005F1117">
              <w:rPr>
                <w:rFonts w:ascii="Arial Narrow" w:eastAsia="Arial Unicode MS" w:hAnsi="Arial Narrow" w:cstheme="minorHAnsi"/>
              </w:rPr>
              <w:t xml:space="preserve"> (Health), Debbie (Oral Health), Steve (Chef), Ashley (Financial Inclusion), Don (Dinky Diggers), Ashley (</w:t>
            </w:r>
            <w:proofErr w:type="spellStart"/>
            <w:r w:rsidRPr="005F1117">
              <w:rPr>
                <w:rFonts w:ascii="Arial Narrow" w:eastAsia="Arial Unicode MS" w:hAnsi="Arial Narrow" w:cstheme="minorHAnsi"/>
              </w:rPr>
              <w:t>Zumbini</w:t>
            </w:r>
            <w:proofErr w:type="spellEnd"/>
            <w:r w:rsidRPr="005F1117">
              <w:rPr>
                <w:rFonts w:ascii="Arial Narrow" w:eastAsia="Arial Unicode MS" w:hAnsi="Arial Narrow" w:cstheme="minorHAnsi"/>
              </w:rPr>
              <w:t>)</w:t>
            </w:r>
          </w:p>
        </w:tc>
        <w:tc>
          <w:tcPr>
            <w:tcW w:w="4279"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55EF57F" w14:textId="70E68B0D" w:rsidR="002F2924" w:rsidRPr="005F1117" w:rsidRDefault="002F2924" w:rsidP="002F2924">
            <w:pPr>
              <w:autoSpaceDE w:val="0"/>
              <w:autoSpaceDN w:val="0"/>
              <w:adjustRightInd w:val="0"/>
              <w:spacing w:after="30"/>
              <w:rPr>
                <w:rFonts w:ascii="Arial Narrow" w:eastAsia="Arial Unicode MS" w:hAnsi="Arial Narrow" w:cstheme="minorHAnsi"/>
              </w:rPr>
            </w:pPr>
            <w:r w:rsidRPr="005F1117">
              <w:rPr>
                <w:rFonts w:ascii="Arial Narrow" w:eastAsia="Arial Unicode MS" w:hAnsi="Arial Narrow" w:cstheme="minorHAnsi"/>
              </w:rPr>
              <w:t>Kim and parents to attend meetings.</w:t>
            </w:r>
          </w:p>
          <w:p w14:paraId="5E66F2F0" w14:textId="26FCCD19" w:rsidR="002F2924" w:rsidRPr="005F1117" w:rsidRDefault="002F2924" w:rsidP="002F2924">
            <w:pPr>
              <w:autoSpaceDE w:val="0"/>
              <w:autoSpaceDN w:val="0"/>
              <w:adjustRightInd w:val="0"/>
              <w:spacing w:after="30"/>
              <w:rPr>
                <w:rFonts w:eastAsia="Arial Unicode MS" w:cstheme="minorHAnsi"/>
              </w:rPr>
            </w:pPr>
            <w:r w:rsidRPr="005F1117">
              <w:rPr>
                <w:rFonts w:ascii="Arial Narrow" w:eastAsia="Arial Unicode MS" w:hAnsi="Arial Narrow" w:cstheme="minorHAnsi"/>
              </w:rPr>
              <w:t xml:space="preserve">Sessions in Nursery for parents to attend cooking classes, information sessions on nutrition, health, finance, Dinky Diggers, </w:t>
            </w:r>
            <w:proofErr w:type="spellStart"/>
            <w:r w:rsidRPr="005F1117">
              <w:rPr>
                <w:rFonts w:ascii="Arial Narrow" w:eastAsia="Arial Unicode MS" w:hAnsi="Arial Narrow" w:cstheme="minorHAnsi"/>
              </w:rPr>
              <w:t>Zumbini</w:t>
            </w:r>
            <w:proofErr w:type="spellEnd"/>
            <w:r w:rsidRPr="005F1117">
              <w:rPr>
                <w:rFonts w:ascii="Arial Narrow" w:eastAsia="Arial Unicode MS" w:hAnsi="Arial Narrow" w:cstheme="minorHAnsi"/>
              </w:rPr>
              <w:t>.</w:t>
            </w:r>
          </w:p>
        </w:tc>
      </w:tr>
      <w:tr w:rsidR="002F2924" w:rsidRPr="00055548" w14:paraId="59753A8A" w14:textId="77777777" w:rsidTr="009A4090">
        <w:trPr>
          <w:gridBefore w:val="1"/>
          <w:wBefore w:w="29" w:type="dxa"/>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221E23" w14:textId="2CFF8325" w:rsidR="002F2924" w:rsidRPr="005F1117" w:rsidRDefault="002F2924" w:rsidP="002F2924">
            <w:pPr>
              <w:autoSpaceDE w:val="0"/>
              <w:autoSpaceDN w:val="0"/>
              <w:adjustRightInd w:val="0"/>
              <w:jc w:val="center"/>
              <w:rPr>
                <w:rFonts w:ascii="Arial Narrow" w:hAnsi="Arial Narrow" w:cstheme="minorHAnsi"/>
                <w:bCs/>
              </w:rPr>
            </w:pPr>
            <w:r w:rsidRPr="005F1117">
              <w:rPr>
                <w:rFonts w:ascii="Arial Narrow" w:hAnsi="Arial Narrow" w:cstheme="minorHAnsi"/>
                <w:bCs/>
              </w:rPr>
              <w:t>Relevant staff to take forward training to increase opportunities for children and parents to engage in playing opportunities outdoors.</w:t>
            </w:r>
          </w:p>
          <w:p w14:paraId="5CFFF708" w14:textId="77777777" w:rsidR="00875D57" w:rsidRPr="005F1117" w:rsidRDefault="00875D57" w:rsidP="00875D57">
            <w:pPr>
              <w:jc w:val="center"/>
              <w:rPr>
                <w:rFonts w:ascii="Arial Narrow" w:hAnsi="Arial Narrow" w:cstheme="minorHAnsi"/>
                <w:sz w:val="24"/>
                <w:szCs w:val="24"/>
              </w:rPr>
            </w:pPr>
            <w:r w:rsidRPr="005F1117">
              <w:rPr>
                <w:rFonts w:ascii="Arial Narrow" w:hAnsi="Arial Narrow" w:cstheme="minorHAnsi"/>
                <w:sz w:val="24"/>
                <w:szCs w:val="24"/>
              </w:rPr>
              <w:t>To purchase resources recommended by Nurture Nature and Dinky Diggers training including fire pit resources and safety equipment.</w:t>
            </w:r>
          </w:p>
          <w:p w14:paraId="6833EE60" w14:textId="1F5A8F08" w:rsidR="002F2924" w:rsidRPr="005F1117" w:rsidRDefault="002F2924" w:rsidP="00875D57">
            <w:pPr>
              <w:autoSpaceDE w:val="0"/>
              <w:autoSpaceDN w:val="0"/>
              <w:adjustRightInd w:val="0"/>
              <w:jc w:val="center"/>
              <w:rPr>
                <w:rFonts w:ascii="Arial Narrow" w:hAnsi="Arial Narrow" w:cstheme="minorHAnsi"/>
                <w:bCs/>
              </w:rPr>
            </w:pPr>
            <w:r w:rsidRPr="005F1117">
              <w:rPr>
                <w:rFonts w:ascii="Arial Narrow" w:hAnsi="Arial Narrow" w:cstheme="minorHAnsi"/>
                <w:bCs/>
              </w:rPr>
              <w:t>This will lead to increased opportunities for our children to play outdoors at both sides of our Nursery.</w:t>
            </w:r>
          </w:p>
        </w:tc>
        <w:tc>
          <w:tcPr>
            <w:tcW w:w="1816" w:type="dxa"/>
            <w:tcBorders>
              <w:top w:val="single" w:sz="4" w:space="0" w:color="auto"/>
              <w:left w:val="single" w:sz="4" w:space="0" w:color="auto"/>
              <w:bottom w:val="single" w:sz="4" w:space="0" w:color="auto"/>
              <w:right w:val="single" w:sz="4" w:space="0" w:color="auto"/>
            </w:tcBorders>
          </w:tcPr>
          <w:p w14:paraId="2B4CD75B" w14:textId="18084572" w:rsidR="002F2924" w:rsidRPr="005F1117" w:rsidRDefault="002F2924" w:rsidP="002F2924">
            <w:pPr>
              <w:spacing w:before="4"/>
              <w:ind w:right="74"/>
              <w:jc w:val="center"/>
              <w:rPr>
                <w:rFonts w:eastAsia="Arial Unicode MS" w:cstheme="minorHAnsi"/>
              </w:rPr>
            </w:pPr>
            <w:r w:rsidRPr="005F1117">
              <w:rPr>
                <w:rFonts w:ascii="Arial Narrow" w:eastAsia="Arial Unicode MS" w:hAnsi="Arial Narrow" w:cstheme="minorHAnsi"/>
              </w:rPr>
              <w:t>Sept- ’26</w:t>
            </w:r>
          </w:p>
          <w:p w14:paraId="47D410B8" w14:textId="77777777" w:rsidR="002F2924" w:rsidRPr="005F1117" w:rsidRDefault="002F2924" w:rsidP="002F2924">
            <w:pPr>
              <w:rPr>
                <w:rFonts w:eastAsia="Arial Unicode MS" w:cstheme="minorHAnsi"/>
              </w:rPr>
            </w:pPr>
          </w:p>
          <w:p w14:paraId="105CF82A" w14:textId="2D922EF9" w:rsidR="002F2924" w:rsidRPr="005F1117" w:rsidRDefault="002F2924" w:rsidP="002F2924">
            <w:pPr>
              <w:rPr>
                <w:rFonts w:eastAsia="Arial Unicode MS" w:cstheme="minorHAnsi"/>
              </w:rPr>
            </w:pPr>
          </w:p>
          <w:p w14:paraId="5C20CEE9" w14:textId="702DE598" w:rsidR="00875D57" w:rsidRPr="005F1117" w:rsidRDefault="002F2924" w:rsidP="002F2924">
            <w:pPr>
              <w:rPr>
                <w:rFonts w:eastAsia="Arial Unicode MS" w:cstheme="minorHAnsi"/>
              </w:rPr>
            </w:pPr>
            <w:r w:rsidRPr="005F1117">
              <w:rPr>
                <w:rFonts w:ascii="Arial Narrow" w:eastAsia="Arial Unicode MS" w:hAnsi="Arial Narrow" w:cstheme="minorHAnsi"/>
              </w:rPr>
              <w:t xml:space="preserve">         Sept- ’26</w:t>
            </w:r>
          </w:p>
          <w:p w14:paraId="3646FB70" w14:textId="77777777" w:rsidR="00875D57" w:rsidRPr="005F1117" w:rsidRDefault="00875D57" w:rsidP="00875D57">
            <w:pPr>
              <w:rPr>
                <w:rFonts w:eastAsia="Arial Unicode MS" w:cstheme="minorHAnsi"/>
              </w:rPr>
            </w:pPr>
          </w:p>
          <w:p w14:paraId="227716B0" w14:textId="77777777" w:rsidR="00875D57" w:rsidRPr="005F1117" w:rsidRDefault="00875D57" w:rsidP="00875D57">
            <w:pPr>
              <w:rPr>
                <w:rFonts w:eastAsia="Arial Unicode MS" w:cstheme="minorHAnsi"/>
              </w:rPr>
            </w:pPr>
          </w:p>
          <w:p w14:paraId="2A299DD2" w14:textId="19983C43" w:rsidR="002F2924" w:rsidRPr="005F1117" w:rsidRDefault="002F2924" w:rsidP="00875D57">
            <w:pPr>
              <w:rPr>
                <w:rFonts w:eastAsia="Arial Unicode MS" w:cstheme="minorHAnsi"/>
              </w:rPr>
            </w:pPr>
          </w:p>
        </w:tc>
        <w:tc>
          <w:tcPr>
            <w:tcW w:w="687" w:type="dxa"/>
            <w:tcBorders>
              <w:top w:val="single" w:sz="4" w:space="0" w:color="auto"/>
              <w:left w:val="single" w:sz="4" w:space="0" w:color="auto"/>
              <w:bottom w:val="single" w:sz="4" w:space="0" w:color="auto"/>
              <w:right w:val="single" w:sz="4" w:space="0" w:color="auto"/>
            </w:tcBorders>
          </w:tcPr>
          <w:p w14:paraId="3DEE88EA" w14:textId="004C87F2" w:rsidR="00875D57" w:rsidRPr="005F1117" w:rsidRDefault="00875D57" w:rsidP="002F2924">
            <w:pPr>
              <w:spacing w:before="4"/>
              <w:rPr>
                <w:rFonts w:eastAsia="Arial Unicode MS" w:cstheme="minorHAnsi"/>
              </w:rPr>
            </w:pPr>
          </w:p>
          <w:p w14:paraId="34266DFB" w14:textId="77777777" w:rsidR="00875D57" w:rsidRPr="005F1117" w:rsidRDefault="00875D57" w:rsidP="00875D57">
            <w:pPr>
              <w:rPr>
                <w:rFonts w:eastAsia="Arial Unicode MS" w:cstheme="minorHAnsi"/>
              </w:rPr>
            </w:pPr>
          </w:p>
          <w:p w14:paraId="1DBD0756" w14:textId="77777777" w:rsidR="00875D57" w:rsidRPr="005F1117" w:rsidRDefault="00875D57" w:rsidP="00875D57">
            <w:pPr>
              <w:rPr>
                <w:rFonts w:eastAsia="Arial Unicode MS" w:cstheme="minorHAnsi"/>
              </w:rPr>
            </w:pPr>
          </w:p>
          <w:p w14:paraId="63837C87" w14:textId="77777777" w:rsidR="00875D57" w:rsidRPr="005F1117" w:rsidRDefault="00875D57" w:rsidP="00875D57">
            <w:pPr>
              <w:rPr>
                <w:rFonts w:eastAsia="Arial Unicode MS" w:cstheme="minorHAnsi"/>
              </w:rPr>
            </w:pPr>
          </w:p>
          <w:p w14:paraId="13080BD5" w14:textId="464D2B12" w:rsidR="00875D57" w:rsidRPr="005F1117" w:rsidRDefault="00875D57" w:rsidP="00875D57">
            <w:pPr>
              <w:rPr>
                <w:rFonts w:eastAsia="Arial Unicode MS" w:cstheme="minorHAnsi"/>
              </w:rPr>
            </w:pPr>
          </w:p>
          <w:p w14:paraId="197A3E30" w14:textId="77777777" w:rsidR="002F2924" w:rsidRPr="005F1117" w:rsidRDefault="002F2924" w:rsidP="00875D57">
            <w:pPr>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D951EE1" w14:textId="14094810" w:rsidR="002F2924" w:rsidRPr="005F1117" w:rsidRDefault="002F2924" w:rsidP="002F2924">
            <w:pPr>
              <w:spacing w:before="4"/>
              <w:jc w:val="center"/>
              <w:rPr>
                <w:rFonts w:ascii="Arial Narrow" w:eastAsia="Arial Unicode MS" w:hAnsi="Arial Narrow" w:cstheme="minorHAnsi"/>
              </w:rPr>
            </w:pPr>
            <w:proofErr w:type="spellStart"/>
            <w:r w:rsidRPr="005F1117">
              <w:rPr>
                <w:rFonts w:ascii="Arial Narrow" w:eastAsia="Arial Unicode MS" w:hAnsi="Arial Narrow" w:cstheme="minorHAnsi"/>
              </w:rPr>
              <w:t>Cherl</w:t>
            </w:r>
            <w:proofErr w:type="spellEnd"/>
            <w:r w:rsidRPr="005F1117">
              <w:rPr>
                <w:rFonts w:ascii="Arial Narrow" w:eastAsia="Arial Unicode MS" w:hAnsi="Arial Narrow" w:cstheme="minorHAnsi"/>
              </w:rPr>
              <w:t xml:space="preserve"> &amp; Yvonne, </w:t>
            </w:r>
          </w:p>
          <w:p w14:paraId="3D337D8C" w14:textId="6FA9E1FF" w:rsidR="002F2924" w:rsidRPr="005F1117" w:rsidRDefault="002F2924" w:rsidP="002F2924">
            <w:pPr>
              <w:jc w:val="center"/>
              <w:rPr>
                <w:rFonts w:ascii="Arial Narrow" w:eastAsia="Arial Unicode MS" w:hAnsi="Arial Narrow" w:cstheme="minorHAnsi"/>
              </w:rPr>
            </w:pPr>
            <w:r w:rsidRPr="005F1117">
              <w:rPr>
                <w:rFonts w:ascii="Arial Narrow" w:eastAsia="Arial Unicode MS" w:hAnsi="Arial Narrow" w:cstheme="minorHAnsi"/>
              </w:rPr>
              <w:t xml:space="preserve">Parents and children </w:t>
            </w:r>
          </w:p>
          <w:p w14:paraId="4D8925C1" w14:textId="77777777" w:rsidR="002F2924" w:rsidRPr="005F1117" w:rsidRDefault="002F2924" w:rsidP="002F2924">
            <w:pPr>
              <w:spacing w:before="4"/>
              <w:jc w:val="center"/>
              <w:rPr>
                <w:rFonts w:ascii="Arial Narrow" w:eastAsia="Arial Unicode MS" w:hAnsi="Arial Narrow" w:cstheme="minorHAnsi"/>
              </w:rPr>
            </w:pPr>
          </w:p>
          <w:p w14:paraId="6FC93017" w14:textId="77777777" w:rsidR="002F2924" w:rsidRPr="005F1117" w:rsidRDefault="002F2924" w:rsidP="002F2924">
            <w:pPr>
              <w:spacing w:before="4"/>
              <w:jc w:val="center"/>
              <w:rPr>
                <w:rFonts w:ascii="Arial Narrow" w:eastAsia="Arial Unicode MS" w:hAnsi="Arial Narrow" w:cstheme="minorHAnsi"/>
              </w:rPr>
            </w:pPr>
          </w:p>
          <w:p w14:paraId="03073E19" w14:textId="01B07974" w:rsidR="00875D57" w:rsidRPr="005F1117" w:rsidRDefault="002F2924" w:rsidP="002F2924">
            <w:pPr>
              <w:spacing w:before="4"/>
              <w:jc w:val="center"/>
              <w:rPr>
                <w:rFonts w:eastAsia="Arial Unicode MS" w:cstheme="minorHAnsi"/>
              </w:rPr>
            </w:pPr>
            <w:r w:rsidRPr="005F1117">
              <w:rPr>
                <w:rFonts w:ascii="Arial Narrow" w:eastAsia="Arial Unicode MS" w:hAnsi="Arial Narrow" w:cstheme="minorHAnsi"/>
              </w:rPr>
              <w:t>Pamela</w:t>
            </w:r>
          </w:p>
          <w:p w14:paraId="2D2E77EC" w14:textId="322A79F7" w:rsidR="002F2924" w:rsidRPr="005F1117" w:rsidRDefault="002F2924" w:rsidP="00875D57">
            <w:pPr>
              <w:rPr>
                <w:rFonts w:eastAsia="Arial Unicode MS" w:cstheme="minorHAnsi"/>
              </w:rPr>
            </w:pPr>
          </w:p>
        </w:tc>
        <w:tc>
          <w:tcPr>
            <w:tcW w:w="4279"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B17389" w14:textId="45BEF98E" w:rsidR="002F2924" w:rsidRPr="005F1117" w:rsidRDefault="002F2924" w:rsidP="002F2924">
            <w:pPr>
              <w:spacing w:before="4"/>
              <w:jc w:val="center"/>
              <w:rPr>
                <w:rFonts w:ascii="Arial Narrow" w:hAnsi="Arial Narrow" w:cstheme="minorHAnsi"/>
              </w:rPr>
            </w:pPr>
            <w:r w:rsidRPr="005F1117">
              <w:rPr>
                <w:rFonts w:ascii="Arial Narrow" w:hAnsi="Arial Narrow" w:cstheme="minorHAnsi"/>
              </w:rPr>
              <w:t xml:space="preserve">Yvonne to attend Nurturing Nature training day and work with </w:t>
            </w:r>
            <w:proofErr w:type="spellStart"/>
            <w:r w:rsidRPr="005F1117">
              <w:rPr>
                <w:rFonts w:ascii="Arial Narrow" w:hAnsi="Arial Narrow" w:cstheme="minorHAnsi"/>
              </w:rPr>
              <w:t>Cherl</w:t>
            </w:r>
            <w:proofErr w:type="spellEnd"/>
            <w:r w:rsidRPr="005F1117">
              <w:rPr>
                <w:rFonts w:ascii="Arial Narrow" w:hAnsi="Arial Narrow" w:cstheme="minorHAnsi"/>
              </w:rPr>
              <w:t xml:space="preserve"> who </w:t>
            </w:r>
            <w:r w:rsidR="008705E8" w:rsidRPr="005F1117">
              <w:rPr>
                <w:rFonts w:ascii="Arial Narrow" w:hAnsi="Arial Narrow" w:cstheme="minorHAnsi"/>
              </w:rPr>
              <w:t>attended Dinky Diggers training,</w:t>
            </w:r>
            <w:r w:rsidRPr="005F1117">
              <w:rPr>
                <w:rFonts w:ascii="Arial Narrow" w:hAnsi="Arial Narrow" w:cstheme="minorHAnsi"/>
              </w:rPr>
              <w:t xml:space="preserve"> to deliver at least 6 sessions outdoors for children and their parents.  </w:t>
            </w:r>
          </w:p>
          <w:p w14:paraId="4A78A8A2" w14:textId="77777777" w:rsidR="001A305B" w:rsidRPr="005F1117" w:rsidRDefault="001A305B" w:rsidP="002F2924">
            <w:pPr>
              <w:spacing w:before="4"/>
              <w:jc w:val="center"/>
              <w:rPr>
                <w:rFonts w:ascii="Arial Narrow" w:hAnsi="Arial Narrow" w:cstheme="minorHAnsi"/>
              </w:rPr>
            </w:pPr>
          </w:p>
          <w:p w14:paraId="47E5E454" w14:textId="763ECD56" w:rsidR="002F2924" w:rsidRPr="005F1117" w:rsidRDefault="002F2924" w:rsidP="00875D57">
            <w:pPr>
              <w:spacing w:before="4"/>
              <w:jc w:val="center"/>
              <w:rPr>
                <w:rFonts w:ascii="Arial Narrow" w:hAnsi="Arial Narrow" w:cstheme="minorHAnsi"/>
              </w:rPr>
            </w:pPr>
            <w:r w:rsidRPr="005F1117">
              <w:rPr>
                <w:rFonts w:ascii="Arial Narrow" w:hAnsi="Arial Narrow" w:cstheme="minorHAnsi"/>
              </w:rPr>
              <w:t>Pamela to continue to liaise with the Community Food Network to develop our Garden on our deck side so as children have the experience of growing, looking af</w:t>
            </w:r>
            <w:r w:rsidR="00875D57" w:rsidRPr="005F1117">
              <w:rPr>
                <w:rFonts w:ascii="Arial Narrow" w:hAnsi="Arial Narrow" w:cstheme="minorHAnsi"/>
              </w:rPr>
              <w:t>ter and cooking their own food.</w:t>
            </w:r>
          </w:p>
        </w:tc>
      </w:tr>
      <w:tr w:rsidR="006E59FF" w:rsidRPr="00055548" w14:paraId="10787C32" w14:textId="77777777" w:rsidTr="009A4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6"/>
            <w:shd w:val="clear" w:color="auto" w:fill="B3B3B3"/>
          </w:tcPr>
          <w:p w14:paraId="3DF06E86" w14:textId="77777777" w:rsidR="006E59FF" w:rsidRPr="00055548" w:rsidRDefault="006E59FF" w:rsidP="004024A1">
            <w:pPr>
              <w:spacing w:after="0" w:line="240" w:lineRule="auto"/>
              <w:jc w:val="center"/>
              <w:rPr>
                <w:rFonts w:eastAsia="Arial Unicode MS" w:cstheme="minorHAnsi"/>
                <w:b/>
                <w:bCs/>
              </w:rPr>
            </w:pPr>
            <w:r w:rsidRPr="00055548">
              <w:rPr>
                <w:rFonts w:cstheme="minorHAnsi"/>
                <w:b/>
              </w:rPr>
              <w:t xml:space="preserve">Measure of Impact: </w:t>
            </w:r>
            <w:r w:rsidRPr="003663B7">
              <w:rPr>
                <w:rFonts w:eastAsia="Arial Unicode MS" w:cstheme="minorHAnsi"/>
                <w:b/>
                <w:bCs/>
                <w:color w:val="00B0F0"/>
              </w:rPr>
              <w:t xml:space="preserve">What we will see </w:t>
            </w:r>
            <w:r w:rsidRPr="00055548">
              <w:rPr>
                <w:rFonts w:eastAsia="Arial Unicode MS" w:cstheme="minorHAnsi"/>
                <w:b/>
                <w:bCs/>
              </w:rPr>
              <w:t xml:space="preserve">and </w:t>
            </w:r>
            <w:r w:rsidRPr="003663B7">
              <w:rPr>
                <w:rFonts w:eastAsia="Arial Unicode MS" w:cstheme="minorHAnsi"/>
                <w:b/>
                <w:bCs/>
                <w:color w:val="7030A0"/>
              </w:rPr>
              <w:t xml:space="preserve">where?   </w:t>
            </w:r>
          </w:p>
          <w:p w14:paraId="4BCCF24E" w14:textId="77777777" w:rsidR="006E59FF" w:rsidRPr="00055548" w:rsidRDefault="006E59FF" w:rsidP="004024A1">
            <w:pPr>
              <w:spacing w:after="0" w:line="240" w:lineRule="auto"/>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582E3F81" w14:textId="77777777" w:rsidTr="009A4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1" w:type="dxa"/>
        </w:trPr>
        <w:tc>
          <w:tcPr>
            <w:tcW w:w="14220" w:type="dxa"/>
            <w:gridSpan w:val="6"/>
            <w:shd w:val="clear" w:color="auto" w:fill="auto"/>
          </w:tcPr>
          <w:p w14:paraId="1DC6F031" w14:textId="01C302A4" w:rsidR="00AC3A82" w:rsidRPr="003663B7" w:rsidRDefault="00AC3A82" w:rsidP="00813665">
            <w:pPr>
              <w:pStyle w:val="ListParagraph"/>
              <w:numPr>
                <w:ilvl w:val="0"/>
                <w:numId w:val="2"/>
              </w:numPr>
              <w:tabs>
                <w:tab w:val="left" w:pos="264"/>
              </w:tabs>
              <w:spacing w:before="240" w:line="240" w:lineRule="auto"/>
              <w:rPr>
                <w:rFonts w:ascii="Arial Narrow" w:hAnsi="Arial Narrow" w:cstheme="minorHAnsi"/>
                <w:color w:val="00B0F0"/>
              </w:rPr>
            </w:pPr>
            <w:r w:rsidRPr="005F1117">
              <w:t xml:space="preserve">We will measure this through </w:t>
            </w:r>
            <w:r w:rsidRPr="003663B7">
              <w:rPr>
                <w:rStyle w:val="Strong"/>
                <w:b w:val="0"/>
                <w:color w:val="7030A0"/>
              </w:rPr>
              <w:t>participation tracking</w:t>
            </w:r>
            <w:r w:rsidRPr="003663B7">
              <w:rPr>
                <w:b/>
                <w:color w:val="7030A0"/>
              </w:rPr>
              <w:t xml:space="preserve">, </w:t>
            </w:r>
            <w:r w:rsidRPr="003663B7">
              <w:rPr>
                <w:rStyle w:val="Strong"/>
                <w:b w:val="0"/>
                <w:color w:val="7030A0"/>
              </w:rPr>
              <w:t>parent feedback surveys</w:t>
            </w:r>
            <w:r w:rsidRPr="003663B7">
              <w:rPr>
                <w:color w:val="7030A0"/>
              </w:rPr>
              <w:t>, and documentation of services provided to address family needs</w:t>
            </w:r>
            <w:r w:rsidRPr="00C2376E">
              <w:rPr>
                <w:color w:val="002060"/>
              </w:rPr>
              <w:t xml:space="preserve">. </w:t>
            </w:r>
            <w:r w:rsidR="007A52BD">
              <w:rPr>
                <w:color w:val="002060"/>
              </w:rPr>
              <w:t xml:space="preserve">We </w:t>
            </w:r>
            <w:r w:rsidR="007A52BD" w:rsidRPr="005F1117">
              <w:t xml:space="preserve">will see </w:t>
            </w:r>
            <w:r w:rsidR="007A52BD" w:rsidRPr="003663B7">
              <w:rPr>
                <w:color w:val="00B0F0"/>
              </w:rPr>
              <w:t>an improvement in</w:t>
            </w:r>
            <w:r w:rsidRPr="003663B7">
              <w:rPr>
                <w:color w:val="00B0F0"/>
              </w:rPr>
              <w:t xml:space="preserve"> communication between parents and staff, with families receiving targeted support for their financial and devel</w:t>
            </w:r>
            <w:r w:rsidR="007A52BD" w:rsidRPr="003663B7">
              <w:rPr>
                <w:color w:val="00B0F0"/>
              </w:rPr>
              <w:t xml:space="preserve">opmental needs. We will </w:t>
            </w:r>
            <w:r w:rsidRPr="003663B7">
              <w:rPr>
                <w:color w:val="00B0F0"/>
              </w:rPr>
              <w:t xml:space="preserve">see an increase in </w:t>
            </w:r>
            <w:r w:rsidRPr="003663B7">
              <w:rPr>
                <w:rStyle w:val="Strong"/>
                <w:b w:val="0"/>
                <w:color w:val="00B0F0"/>
              </w:rPr>
              <w:t>parental participation</w:t>
            </w:r>
            <w:r w:rsidR="00A15CAD" w:rsidRPr="003663B7">
              <w:rPr>
                <w:color w:val="00B0F0"/>
              </w:rPr>
              <w:t xml:space="preserve"> and positive feedback from</w:t>
            </w:r>
            <w:r w:rsidR="007A52BD" w:rsidRPr="003663B7">
              <w:rPr>
                <w:color w:val="00B0F0"/>
              </w:rPr>
              <w:t xml:space="preserve"> </w:t>
            </w:r>
            <w:r w:rsidR="00A15CAD" w:rsidRPr="003663B7">
              <w:rPr>
                <w:color w:val="00B0F0"/>
              </w:rPr>
              <w:t>families.</w:t>
            </w:r>
          </w:p>
          <w:p w14:paraId="73F93FB2" w14:textId="7614E910" w:rsidR="00AC3A82" w:rsidRPr="00C2376E" w:rsidRDefault="002F2924" w:rsidP="00813665">
            <w:pPr>
              <w:pStyle w:val="ListParagraph"/>
              <w:numPr>
                <w:ilvl w:val="0"/>
                <w:numId w:val="2"/>
              </w:numPr>
              <w:tabs>
                <w:tab w:val="left" w:pos="264"/>
              </w:tabs>
              <w:spacing w:before="240" w:line="240" w:lineRule="auto"/>
              <w:rPr>
                <w:rFonts w:ascii="Arial Narrow" w:hAnsi="Arial Narrow" w:cstheme="minorHAnsi"/>
                <w:color w:val="002060"/>
              </w:rPr>
            </w:pPr>
            <w:r w:rsidRPr="003663B7">
              <w:rPr>
                <w:color w:val="00B0F0"/>
              </w:rPr>
              <w:t>C</w:t>
            </w:r>
            <w:r w:rsidR="00AC3A82" w:rsidRPr="003663B7">
              <w:rPr>
                <w:color w:val="00B0F0"/>
              </w:rPr>
              <w:t xml:space="preserve">hildren will engage more actively in </w:t>
            </w:r>
            <w:r w:rsidR="00AC3A82" w:rsidRPr="003663B7">
              <w:rPr>
                <w:color w:val="7030A0"/>
              </w:rPr>
              <w:t xml:space="preserve">outdoor play areas </w:t>
            </w:r>
            <w:r w:rsidR="00AC3A82" w:rsidRPr="003663B7">
              <w:rPr>
                <w:color w:val="00B0F0"/>
              </w:rPr>
              <w:t>equipped with improved resources</w:t>
            </w:r>
            <w:r w:rsidR="00AC3A82" w:rsidRPr="00C2376E">
              <w:rPr>
                <w:color w:val="002060"/>
              </w:rPr>
              <w:t xml:space="preserve">. </w:t>
            </w:r>
            <w:r w:rsidR="00AC3A82" w:rsidRPr="005F1117">
              <w:t xml:space="preserve">This increased engagement will be visible through </w:t>
            </w:r>
            <w:r w:rsidR="00AC3A82" w:rsidRPr="003663B7">
              <w:rPr>
                <w:color w:val="00B0F0"/>
              </w:rPr>
              <w:t>more creat</w:t>
            </w:r>
            <w:r w:rsidR="00A15CAD" w:rsidRPr="003663B7">
              <w:rPr>
                <w:color w:val="00B0F0"/>
              </w:rPr>
              <w:t>ive exploration, curiosity and creativity</w:t>
            </w:r>
            <w:r w:rsidR="00AC3A82" w:rsidRPr="003663B7">
              <w:rPr>
                <w:color w:val="00B0F0"/>
              </w:rPr>
              <w:t>.</w:t>
            </w:r>
            <w:r w:rsidR="00AC3A82" w:rsidRPr="00C2376E">
              <w:rPr>
                <w:color w:val="002060"/>
              </w:rPr>
              <w:t xml:space="preserve"> </w:t>
            </w:r>
            <w:r w:rsidR="00AC3A82" w:rsidRPr="005F1117">
              <w:t xml:space="preserve">Staff will measure this through </w:t>
            </w:r>
            <w:r w:rsidR="00AC3A82" w:rsidRPr="003663B7">
              <w:rPr>
                <w:color w:val="00B0F0"/>
              </w:rPr>
              <w:t>regular o</w:t>
            </w:r>
            <w:r w:rsidR="007A52BD" w:rsidRPr="003663B7">
              <w:rPr>
                <w:color w:val="00B0F0"/>
              </w:rPr>
              <w:t>bservations and document progress in</w:t>
            </w:r>
            <w:r w:rsidR="00AC3A82" w:rsidRPr="003663B7">
              <w:rPr>
                <w:color w:val="00B0F0"/>
              </w:rPr>
              <w:t xml:space="preserve"> learni</w:t>
            </w:r>
            <w:r w:rsidR="007A52BD" w:rsidRPr="003663B7">
              <w:rPr>
                <w:color w:val="00B0F0"/>
              </w:rPr>
              <w:t>ng journals and tracking tools</w:t>
            </w:r>
            <w:r w:rsidR="00AC3A82" w:rsidRPr="003663B7">
              <w:rPr>
                <w:color w:val="00B0F0"/>
              </w:rPr>
              <w:t>.</w:t>
            </w:r>
            <w:r w:rsidR="00A15CAD" w:rsidRPr="003663B7">
              <w:rPr>
                <w:color w:val="00B0F0"/>
              </w:rPr>
              <w:t xml:space="preserve"> Observations will</w:t>
            </w:r>
            <w:r w:rsidR="00AC3A82" w:rsidRPr="003663B7">
              <w:rPr>
                <w:color w:val="00B0F0"/>
              </w:rPr>
              <w:t xml:space="preserve"> consistently show higher engagement and use of outdoor resources</w:t>
            </w:r>
            <w:r w:rsidR="00AC3A82" w:rsidRPr="00C2376E">
              <w:rPr>
                <w:color w:val="002060"/>
              </w:rPr>
              <w:t xml:space="preserve">. </w:t>
            </w:r>
            <w:r w:rsidR="00AC3A82" w:rsidRPr="005F1117">
              <w:t xml:space="preserve">Feedback from staff and parents will confirm that children </w:t>
            </w:r>
            <w:r w:rsidR="00AC3A82" w:rsidRPr="003663B7">
              <w:rPr>
                <w:color w:val="00B0F0"/>
              </w:rPr>
              <w:t>are more confident and motivated during outdoor learning</w:t>
            </w:r>
            <w:r w:rsidR="00AC3A82" w:rsidRPr="00C2376E">
              <w:rPr>
                <w:color w:val="002060"/>
              </w:rPr>
              <w:t>.</w:t>
            </w:r>
          </w:p>
          <w:p w14:paraId="7941462E" w14:textId="13869EC9" w:rsidR="006E59FF" w:rsidRPr="00055548" w:rsidRDefault="002F2924" w:rsidP="009A4090">
            <w:pPr>
              <w:pStyle w:val="ListParagraph"/>
              <w:numPr>
                <w:ilvl w:val="0"/>
                <w:numId w:val="2"/>
              </w:numPr>
              <w:rPr>
                <w:rFonts w:cstheme="minorHAnsi"/>
              </w:rPr>
            </w:pPr>
            <w:r w:rsidRPr="003663B7">
              <w:rPr>
                <w:color w:val="00B0F0"/>
              </w:rPr>
              <w:t>P</w:t>
            </w:r>
            <w:r w:rsidR="00AC3A82" w:rsidRPr="003663B7">
              <w:rPr>
                <w:color w:val="00B0F0"/>
              </w:rPr>
              <w:t>articipating parents will show increased knowledge and confidence in supporting their children’s learning</w:t>
            </w:r>
            <w:r w:rsidR="00AC3A82" w:rsidRPr="00C2376E">
              <w:rPr>
                <w:color w:val="002060"/>
              </w:rPr>
              <w:t xml:space="preserve"> </w:t>
            </w:r>
            <w:r w:rsidR="00AC3A82" w:rsidRPr="005F1117">
              <w:t>through</w:t>
            </w:r>
            <w:r w:rsidR="00AC3A82" w:rsidRPr="00C2376E">
              <w:rPr>
                <w:color w:val="002060"/>
              </w:rPr>
              <w:t xml:space="preserve"> </w:t>
            </w:r>
            <w:r w:rsidR="00AC3A82" w:rsidRPr="003663B7">
              <w:rPr>
                <w:color w:val="7030A0"/>
              </w:rPr>
              <w:t xml:space="preserve">outdoor play. </w:t>
            </w:r>
            <w:r w:rsidR="00AC3A82" w:rsidRPr="005F1117">
              <w:t xml:space="preserve">We will see more </w:t>
            </w:r>
            <w:r w:rsidR="00AC3A82" w:rsidRPr="003663B7">
              <w:rPr>
                <w:color w:val="00B0F0"/>
              </w:rPr>
              <w:t>frequent and meaningful paren</w:t>
            </w:r>
            <w:r w:rsidR="00A15CAD" w:rsidRPr="003663B7">
              <w:rPr>
                <w:color w:val="00B0F0"/>
              </w:rPr>
              <w:t xml:space="preserve">t-child interactions </w:t>
            </w:r>
            <w:r w:rsidR="00A15CAD" w:rsidRPr="003663B7">
              <w:rPr>
                <w:color w:val="7030A0"/>
              </w:rPr>
              <w:t>during</w:t>
            </w:r>
            <w:r w:rsidR="00AC3A82" w:rsidRPr="003663B7">
              <w:rPr>
                <w:color w:val="7030A0"/>
              </w:rPr>
              <w:t xml:space="preserve"> nursery outdoor sessions</w:t>
            </w:r>
            <w:r w:rsidR="00AC3A82" w:rsidRPr="00C2376E">
              <w:rPr>
                <w:color w:val="002060"/>
              </w:rPr>
              <w:t xml:space="preserve">. </w:t>
            </w:r>
            <w:r w:rsidR="00AC3A82" w:rsidRPr="005F1117">
              <w:t xml:space="preserve">This will be measured through </w:t>
            </w:r>
            <w:r w:rsidR="00AC3A82" w:rsidRPr="003663B7">
              <w:rPr>
                <w:color w:val="7030A0"/>
              </w:rPr>
              <w:t>parent surveys, feedback forms, attendance records, and staff observations</w:t>
            </w:r>
            <w:r w:rsidR="00AC3A82" w:rsidRPr="00C2376E">
              <w:rPr>
                <w:color w:val="002060"/>
              </w:rPr>
              <w:t xml:space="preserve">. </w:t>
            </w:r>
            <w:r w:rsidR="00A15CAD" w:rsidRPr="005F1117">
              <w:t>P</w:t>
            </w:r>
            <w:r w:rsidR="00AC3A82" w:rsidRPr="005F1117">
              <w:t xml:space="preserve">arents </w:t>
            </w:r>
            <w:r w:rsidR="009A4090" w:rsidRPr="005F1117">
              <w:t>will confidently</w:t>
            </w:r>
            <w:r w:rsidR="00A15CAD" w:rsidRPr="005F1117">
              <w:t xml:space="preserve"> engage</w:t>
            </w:r>
            <w:r w:rsidR="00AC3A82" w:rsidRPr="005F1117">
              <w:t xml:space="preserve"> with thei</w:t>
            </w:r>
            <w:r w:rsidR="00A15CAD" w:rsidRPr="005F1117">
              <w:t>r children outdoors and apply</w:t>
            </w:r>
            <w:r w:rsidR="00AC3A82" w:rsidRPr="005F1117">
              <w:t xml:space="preserve"> what they’ve learned to support </w:t>
            </w:r>
            <w:r w:rsidR="00A15CAD" w:rsidRPr="005F1117">
              <w:t xml:space="preserve">their </w:t>
            </w:r>
            <w:r w:rsidR="009A4090" w:rsidRPr="005F1117">
              <w:t>child’s</w:t>
            </w:r>
            <w:r w:rsidR="00A15CAD" w:rsidRPr="005F1117">
              <w:t xml:space="preserve"> learning</w:t>
            </w:r>
            <w:r w:rsidR="009A4090" w:rsidRPr="005F1117">
              <w:t xml:space="preserve"> and development</w:t>
            </w:r>
            <w:r w:rsidR="00AC3A82" w:rsidRPr="005F1117">
              <w:t xml:space="preserve">. </w:t>
            </w:r>
          </w:p>
        </w:tc>
      </w:tr>
    </w:tbl>
    <w:tbl>
      <w:tblPr>
        <w:tblStyle w:val="TableGrid"/>
        <w:tblW w:w="14076" w:type="dxa"/>
        <w:tblInd w:w="108" w:type="dxa"/>
        <w:tblLook w:val="04A0" w:firstRow="1" w:lastRow="0" w:firstColumn="1" w:lastColumn="0" w:noHBand="0" w:noVBand="1"/>
      </w:tblPr>
      <w:tblGrid>
        <w:gridCol w:w="7038"/>
        <w:gridCol w:w="7038"/>
      </w:tblGrid>
      <w:tr w:rsidR="00691EC1" w:rsidRPr="00055548" w14:paraId="5FD83F94" w14:textId="77777777" w:rsidTr="00611A67">
        <w:trPr>
          <w:trHeight w:val="1083"/>
        </w:trPr>
        <w:tc>
          <w:tcPr>
            <w:tcW w:w="14076" w:type="dxa"/>
            <w:gridSpan w:val="2"/>
            <w:shd w:val="clear" w:color="auto" w:fill="BFBFBF" w:themeFill="background1" w:themeFillShade="BF"/>
          </w:tcPr>
          <w:p w14:paraId="35042030" w14:textId="11E0B888" w:rsidR="00691EC1" w:rsidRDefault="00691EC1" w:rsidP="00611A67">
            <w:pPr>
              <w:pStyle w:val="Default"/>
              <w:rPr>
                <w:rFonts w:asciiTheme="minorHAnsi" w:hAnsiTheme="minorHAnsi" w:cstheme="minorHAnsi"/>
                <w:b/>
                <w:sz w:val="28"/>
                <w:szCs w:val="28"/>
              </w:rPr>
            </w:pPr>
            <w:r w:rsidRPr="00055548">
              <w:rPr>
                <w:rFonts w:asciiTheme="minorHAnsi" w:hAnsiTheme="minorHAnsi" w:cstheme="minorHAnsi"/>
                <w:b/>
                <w:sz w:val="28"/>
                <w:szCs w:val="28"/>
              </w:rPr>
              <w:lastRenderedPageBreak/>
              <w:t xml:space="preserve">Priority </w:t>
            </w:r>
            <w:r>
              <w:rPr>
                <w:rFonts w:asciiTheme="minorHAnsi" w:hAnsiTheme="minorHAnsi" w:cstheme="minorHAnsi"/>
                <w:b/>
                <w:sz w:val="28"/>
                <w:szCs w:val="28"/>
              </w:rPr>
              <w:t>3</w:t>
            </w:r>
          </w:p>
          <w:p w14:paraId="7A53A7FA" w14:textId="494B0639" w:rsidR="00691EC1" w:rsidRDefault="005E0BDF" w:rsidP="00611A67">
            <w:pPr>
              <w:rPr>
                <w:rFonts w:cstheme="minorHAnsi"/>
                <w:sz w:val="20"/>
                <w:szCs w:val="20"/>
              </w:rPr>
            </w:pPr>
            <w:sdt>
              <w:sdtPr>
                <w:rPr>
                  <w:rFonts w:cstheme="minorHAnsi"/>
                  <w:sz w:val="20"/>
                  <w:szCs w:val="20"/>
                </w:rPr>
                <w:alias w:val="NIF"/>
                <w:tag w:val="NIF"/>
                <w:id w:val="-1399965723"/>
                <w:placeholder>
                  <w:docPart w:val="B716F88EC8934670868E8104752C3617"/>
                </w:placeholder>
                <w:showingPlcHd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11A67" w:rsidRPr="00BA16E6">
                  <w:rPr>
                    <w:rStyle w:val="PlaceholderText"/>
                  </w:rPr>
                  <w:t>Choose an item.</w:t>
                </w:r>
              </w:sdtContent>
            </w:sdt>
          </w:p>
          <w:p w14:paraId="76601A27" w14:textId="0873B244" w:rsidR="00691EC1" w:rsidRPr="00055548" w:rsidRDefault="005E0BDF" w:rsidP="00611A67">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11A67">
                  <w:rPr>
                    <w:rFonts w:cstheme="minorHAnsi"/>
                    <w:sz w:val="20"/>
                    <w:szCs w:val="20"/>
                  </w:rPr>
                  <w:t>Improvement in children and young people's health and wellbeing</w:t>
                </w:r>
              </w:sdtContent>
            </w:sdt>
          </w:p>
        </w:tc>
      </w:tr>
      <w:tr w:rsidR="00691EC1" w:rsidRPr="00055548" w14:paraId="2874BF31" w14:textId="77777777" w:rsidTr="00611A67">
        <w:trPr>
          <w:trHeight w:val="1551"/>
        </w:trPr>
        <w:tc>
          <w:tcPr>
            <w:tcW w:w="14076" w:type="dxa"/>
            <w:gridSpan w:val="2"/>
            <w:shd w:val="clear" w:color="auto" w:fill="auto"/>
          </w:tcPr>
          <w:p w14:paraId="060C02E3" w14:textId="77777777" w:rsidR="00691EC1" w:rsidRDefault="00691EC1" w:rsidP="00611A67">
            <w:pPr>
              <w:pStyle w:val="Default"/>
              <w:rPr>
                <w:rFonts w:asciiTheme="minorHAnsi" w:hAnsiTheme="minorHAnsi" w:cstheme="minorHAnsi"/>
                <w:b/>
                <w:sz w:val="20"/>
                <w:szCs w:val="20"/>
              </w:rPr>
            </w:pPr>
            <w:r>
              <w:rPr>
                <w:rFonts w:asciiTheme="minorHAnsi" w:hAnsiTheme="minorHAnsi" w:cstheme="minorHAnsi"/>
                <w:b/>
                <w:sz w:val="20"/>
                <w:szCs w:val="20"/>
              </w:rPr>
              <w:t>National Improvement Framework</w:t>
            </w:r>
            <w:r w:rsidRPr="00A46BC2">
              <w:rPr>
                <w:rFonts w:asciiTheme="minorHAnsi" w:hAnsiTheme="minorHAnsi" w:cstheme="minorHAnsi"/>
                <w:b/>
                <w:sz w:val="20"/>
                <w:szCs w:val="20"/>
              </w:rPr>
              <w:t xml:space="preserve">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3609CF07" w:rsidR="00691EC1" w:rsidRDefault="00611A67" w:rsidP="00611A67">
                <w:pPr>
                  <w:pStyle w:val="Default"/>
                  <w:rPr>
                    <w:rFonts w:asciiTheme="minorHAnsi" w:hAnsiTheme="minorHAnsi" w:cstheme="minorHAnsi"/>
                    <w:b/>
                    <w:sz w:val="20"/>
                    <w:szCs w:val="20"/>
                  </w:rPr>
                </w:pPr>
                <w:r>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198B1087" w:rsidR="00691EC1" w:rsidRDefault="00611A67" w:rsidP="00611A67">
                <w:pPr>
                  <w:pStyle w:val="Default"/>
                  <w:rPr>
                    <w:rFonts w:asciiTheme="minorHAnsi" w:hAnsiTheme="minorHAnsi" w:cstheme="minorHAnsi"/>
                    <w:b/>
                    <w:color w:val="auto"/>
                    <w:sz w:val="20"/>
                    <w:szCs w:val="20"/>
                  </w:rPr>
                </w:pPr>
                <w:r>
                  <w:rPr>
                    <w:rFonts w:asciiTheme="minorHAnsi" w:hAnsiTheme="minorHAnsi" w:cstheme="minorHAnsi"/>
                    <w:b/>
                    <w:sz w:val="20"/>
                    <w:szCs w:val="20"/>
                  </w:rPr>
                  <w:t>6. Positive relationships, behaviour, and attendance in a respectful culture.</w:t>
                </w:r>
              </w:p>
            </w:sdtContent>
          </w:sdt>
          <w:p w14:paraId="12086A54" w14:textId="5CB9021A" w:rsidR="00691EC1" w:rsidRDefault="00691EC1" w:rsidP="00611A67">
            <w:pPr>
              <w:pStyle w:val="Default"/>
              <w:rPr>
                <w:rFonts w:asciiTheme="minorHAnsi" w:hAnsiTheme="minorHAnsi" w:cstheme="minorHAnsi"/>
                <w:b/>
                <w:color w:val="auto"/>
                <w:sz w:val="20"/>
                <w:szCs w:val="20"/>
              </w:rPr>
            </w:pPr>
          </w:p>
          <w:p w14:paraId="67E3C7CC" w14:textId="77777777" w:rsidR="00691EC1" w:rsidRPr="00691EC1" w:rsidRDefault="005E0BDF" w:rsidP="00611A67">
            <w:pPr>
              <w:pStyle w:val="Default"/>
              <w:rPr>
                <w:rFonts w:asciiTheme="minorHAnsi" w:hAnsiTheme="minorHAnsi" w:cstheme="minorHAnsi"/>
                <w:b/>
                <w:sz w:val="20"/>
                <w:szCs w:val="20"/>
              </w:rPr>
            </w:pPr>
            <w:hyperlink r:id="rId12" w:history="1">
              <w:r w:rsidR="00691EC1" w:rsidRPr="00EC7679">
                <w:rPr>
                  <w:rStyle w:val="Hyperlink"/>
                  <w:rFonts w:asciiTheme="minorHAnsi" w:hAnsiTheme="minorHAnsi" w:cstheme="minorHAnsi"/>
                  <w:b/>
                  <w:sz w:val="20"/>
                  <w:szCs w:val="20"/>
                </w:rPr>
                <w:t>Education - achieving excellence and equity: National Improvement Framework 2025</w:t>
              </w:r>
            </w:hyperlink>
          </w:p>
        </w:tc>
      </w:tr>
      <w:tr w:rsidR="00691EC1" w:rsidRPr="00055548" w14:paraId="716AAE72" w14:textId="77777777" w:rsidTr="00F165AD">
        <w:trPr>
          <w:trHeight w:val="1321"/>
        </w:trPr>
        <w:tc>
          <w:tcPr>
            <w:tcW w:w="7038" w:type="dxa"/>
          </w:tcPr>
          <w:p w14:paraId="21D78BBA" w14:textId="77777777" w:rsidR="00691EC1" w:rsidRPr="00055548" w:rsidRDefault="00691EC1" w:rsidP="00611A67">
            <w:pPr>
              <w:pStyle w:val="Default"/>
              <w:rPr>
                <w:rFonts w:asciiTheme="minorHAnsi" w:hAnsiTheme="minorHAnsi" w:cstheme="minorHAnsi"/>
                <w:b/>
                <w:bCs/>
                <w:sz w:val="20"/>
                <w:szCs w:val="20"/>
              </w:rPr>
            </w:pPr>
            <w:r>
              <w:rPr>
                <w:rFonts w:asciiTheme="minorHAnsi" w:hAnsiTheme="minorHAnsi" w:cstheme="minorHAnsi"/>
                <w:b/>
                <w:bCs/>
                <w:sz w:val="20"/>
                <w:szCs w:val="20"/>
              </w:rPr>
              <w:t>How Good is Our School</w:t>
            </w:r>
            <w:r w:rsidRPr="00055548">
              <w:rPr>
                <w:rFonts w:asciiTheme="minorHAnsi" w:hAnsiTheme="minorHAnsi" w:cstheme="minorHAnsi"/>
                <w:b/>
                <w:bCs/>
                <w:sz w:val="20"/>
                <w:szCs w:val="20"/>
              </w:rPr>
              <w:t>/</w:t>
            </w:r>
            <w:r>
              <w:rPr>
                <w:rFonts w:asciiTheme="minorHAnsi" w:hAnsiTheme="minorHAnsi" w:cstheme="minorHAnsi"/>
                <w:b/>
                <w:bCs/>
                <w:sz w:val="20"/>
                <w:szCs w:val="20"/>
              </w:rPr>
              <w:t>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06FCB15B" w:rsidR="00691EC1" w:rsidRPr="00055548" w:rsidRDefault="00611A67" w:rsidP="00611A67">
                <w:pPr>
                  <w:pStyle w:val="Default"/>
                  <w:rPr>
                    <w:rFonts w:asciiTheme="minorHAnsi" w:hAnsiTheme="minorHAnsi" w:cstheme="minorHAnsi"/>
                    <w:sz w:val="20"/>
                    <w:szCs w:val="20"/>
                    <w:u w:val="single"/>
                  </w:rPr>
                </w:pPr>
                <w:r>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78145EB8" w:rsidR="00691EC1" w:rsidRDefault="00611A67" w:rsidP="00611A67">
                <w:pPr>
                  <w:pStyle w:val="Default"/>
                  <w:rPr>
                    <w:rFonts w:cstheme="minorHAnsi"/>
                    <w:sz w:val="20"/>
                    <w:szCs w:val="20"/>
                  </w:rPr>
                </w:pPr>
                <w:r>
                  <w:rPr>
                    <w:rFonts w:asciiTheme="minorHAnsi" w:hAnsiTheme="minorHAnsi" w:cstheme="minorHAnsi"/>
                    <w:sz w:val="20"/>
                    <w:szCs w:val="20"/>
                  </w:rPr>
                  <w:t>2.1 Safeguarding and child protection</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69671D98" w:rsidR="00691EC1" w:rsidRPr="00691EC1" w:rsidRDefault="00611A67" w:rsidP="00611A67">
                <w:pPr>
                  <w:pStyle w:val="Default"/>
                  <w:rPr>
                    <w:rFonts w:asciiTheme="minorHAnsi" w:hAnsiTheme="minorHAnsi" w:cstheme="minorHAnsi"/>
                    <w:color w:val="auto"/>
                    <w:sz w:val="20"/>
                    <w:szCs w:val="20"/>
                  </w:rPr>
                </w:pPr>
                <w:r>
                  <w:rPr>
                    <w:rFonts w:asciiTheme="minorHAnsi" w:hAnsiTheme="minorHAnsi" w:cstheme="minorHAnsi"/>
                    <w:sz w:val="20"/>
                    <w:szCs w:val="20"/>
                  </w:rPr>
                  <w:t>1.2 Staff skills, knowledge, values and deployment</w:t>
                </w:r>
              </w:p>
            </w:sdtContent>
          </w:sdt>
        </w:tc>
        <w:tc>
          <w:tcPr>
            <w:tcW w:w="7038" w:type="dxa"/>
          </w:tcPr>
          <w:p w14:paraId="59349902" w14:textId="77777777" w:rsidR="00691EC1" w:rsidRPr="00055548" w:rsidRDefault="00691EC1" w:rsidP="00611A67">
            <w:pPr>
              <w:rPr>
                <w:rFonts w:cstheme="minorHAnsi"/>
                <w:b/>
                <w:sz w:val="20"/>
                <w:szCs w:val="20"/>
              </w:rPr>
            </w:pPr>
            <w:r w:rsidRPr="00055548">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752C98F3" w:rsidR="00691EC1" w:rsidRPr="00055548" w:rsidRDefault="00611A67" w:rsidP="00611A67">
                <w:pPr>
                  <w:rPr>
                    <w:rFonts w:cstheme="minorHAnsi"/>
                    <w:sz w:val="20"/>
                    <w:szCs w:val="20"/>
                  </w:rPr>
                </w:pPr>
                <w:r>
                  <w:rPr>
                    <w:rFonts w:cstheme="minorHAnsi"/>
                    <w:sz w:val="20"/>
                    <w:szCs w:val="20"/>
                  </w:rPr>
                  <w:t>Article 3 (Best interests of the child):</w:t>
                </w:r>
              </w:p>
            </w:sdtContent>
          </w:sdt>
          <w:p w14:paraId="6B833C2E" w14:textId="21C2EBC8" w:rsidR="00691EC1" w:rsidRPr="00055548" w:rsidRDefault="005E0BDF" w:rsidP="00611A67">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611A67">
                  <w:rPr>
                    <w:rFonts w:cstheme="minorHAnsi"/>
                    <w:sz w:val="20"/>
                    <w:szCs w:val="20"/>
                  </w:rPr>
                  <w:t>Article 29 (Goals of education):</w:t>
                </w:r>
              </w:sdtContent>
            </w:sdt>
            <w:r w:rsidR="00691EC1" w:rsidRPr="00055548">
              <w:rPr>
                <w:rFonts w:cstheme="minorHAnsi"/>
                <w:sz w:val="20"/>
                <w:szCs w:val="20"/>
              </w:rPr>
              <w:t xml:space="preserve"> </w:t>
            </w:r>
          </w:p>
          <w:p w14:paraId="24A88E60" w14:textId="77777777" w:rsidR="00691EC1" w:rsidRPr="00055548" w:rsidRDefault="00691EC1" w:rsidP="00611A67">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055548" w14:paraId="0CADE6A1" w14:textId="77777777" w:rsidTr="00611A67">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055548" w:rsidRDefault="00691EC1" w:rsidP="00611A67">
            <w:pPr>
              <w:jc w:val="center"/>
              <w:rPr>
                <w:rFonts w:eastAsia="Arial Unicode MS" w:cstheme="minorHAnsi"/>
                <w:b/>
                <w:bCs/>
              </w:rPr>
            </w:pPr>
            <w:r w:rsidRPr="00055548">
              <w:rPr>
                <w:rFonts w:eastAsia="Arial Unicode MS" w:cstheme="minorHAnsi"/>
                <w:b/>
                <w:bCs/>
              </w:rPr>
              <w:t>Rationale for change based self-evaluation including data and stakeholder views</w:t>
            </w:r>
          </w:p>
        </w:tc>
      </w:tr>
      <w:tr w:rsidR="00691EC1" w:rsidRPr="00055548" w14:paraId="62279C49" w14:textId="77777777" w:rsidTr="00611A67">
        <w:trPr>
          <w:gridAfter w:val="1"/>
          <w:wAfter w:w="25" w:type="dxa"/>
          <w:trHeight w:val="384"/>
        </w:trPr>
        <w:tc>
          <w:tcPr>
            <w:tcW w:w="14033" w:type="dxa"/>
            <w:tcMar>
              <w:top w:w="20" w:type="dxa"/>
              <w:left w:w="20" w:type="dxa"/>
              <w:bottom w:w="0" w:type="dxa"/>
              <w:right w:w="20" w:type="dxa"/>
            </w:tcMar>
          </w:tcPr>
          <w:p w14:paraId="5DE84565" w14:textId="293B06AB" w:rsidR="00875D57" w:rsidRPr="005F1117" w:rsidRDefault="00875D57" w:rsidP="00813665">
            <w:pPr>
              <w:pStyle w:val="ListParagraph"/>
              <w:numPr>
                <w:ilvl w:val="0"/>
                <w:numId w:val="8"/>
              </w:numPr>
              <w:tabs>
                <w:tab w:val="left" w:pos="264"/>
              </w:tabs>
              <w:spacing w:after="0" w:line="240" w:lineRule="auto"/>
              <w:rPr>
                <w:rFonts w:ascii="Arial Narrow" w:hAnsi="Arial Narrow"/>
                <w:sz w:val="24"/>
              </w:rPr>
            </w:pPr>
            <w:r w:rsidRPr="005F1117">
              <w:rPr>
                <w:rFonts w:ascii="Arial Narrow" w:hAnsi="Arial Narrow"/>
                <w:sz w:val="24"/>
              </w:rPr>
              <w:t xml:space="preserve">Due to recent changes at Newark Early Learning Centre, the review of current policies in line with National and Care Inspectorate Guidance will help ensure that systems and process are consistent and provide guidelines and expectations for all staff and stakeholders within Newark Early Learning Centre. This </w:t>
            </w:r>
            <w:r w:rsidR="00F165AD" w:rsidRPr="005F1117">
              <w:rPr>
                <w:rFonts w:ascii="Arial Narrow" w:hAnsi="Arial Narrow"/>
                <w:sz w:val="24"/>
              </w:rPr>
              <w:t xml:space="preserve">review will include Attendance monitoring </w:t>
            </w:r>
            <w:r w:rsidRPr="005F1117">
              <w:rPr>
                <w:rFonts w:ascii="Arial Narrow" w:hAnsi="Arial Narrow"/>
                <w:sz w:val="24"/>
              </w:rPr>
              <w:t xml:space="preserve">and Child protection as these have been </w:t>
            </w:r>
            <w:r w:rsidR="005113F6" w:rsidRPr="005F1117">
              <w:rPr>
                <w:rFonts w:ascii="Arial Narrow" w:hAnsi="Arial Narrow"/>
                <w:sz w:val="24"/>
              </w:rPr>
              <w:t>identified as a priority for 25-</w:t>
            </w:r>
            <w:r w:rsidRPr="005F1117">
              <w:rPr>
                <w:rFonts w:ascii="Arial Narrow" w:hAnsi="Arial Narrow"/>
                <w:sz w:val="24"/>
              </w:rPr>
              <w:t>26 by Inverclyde Council.</w:t>
            </w:r>
          </w:p>
          <w:p w14:paraId="06756EC8" w14:textId="4619C8AF" w:rsidR="00537798" w:rsidRPr="00055548" w:rsidRDefault="00537798" w:rsidP="00F21CBC">
            <w:pPr>
              <w:tabs>
                <w:tab w:val="left" w:pos="264"/>
              </w:tabs>
              <w:spacing w:after="0" w:line="240" w:lineRule="auto"/>
              <w:rPr>
                <w:rFonts w:cstheme="minorHAnsi"/>
                <w:iCs/>
              </w:rPr>
            </w:pPr>
          </w:p>
        </w:tc>
      </w:tr>
      <w:tr w:rsidR="00691EC1" w:rsidRPr="00055548" w14:paraId="70638672" w14:textId="77777777" w:rsidTr="00611A67">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Default="00691EC1" w:rsidP="00611A67">
            <w:pPr>
              <w:spacing w:after="0" w:line="240" w:lineRule="auto"/>
              <w:jc w:val="center"/>
              <w:rPr>
                <w:rFonts w:eastAsia="Arial Unicode MS" w:cstheme="minorHAnsi"/>
                <w:b/>
                <w:bCs/>
              </w:rPr>
            </w:pPr>
            <w:r w:rsidRPr="00055548">
              <w:rPr>
                <w:rFonts w:eastAsia="Arial Unicode MS" w:cstheme="minorHAnsi"/>
                <w:b/>
                <w:bCs/>
              </w:rPr>
              <w:t>Expected outcomes for learners</w:t>
            </w:r>
          </w:p>
          <w:p w14:paraId="318FB019" w14:textId="77777777" w:rsidR="00691EC1" w:rsidRPr="004024A1" w:rsidRDefault="00691EC1" w:rsidP="00611A67">
            <w:pPr>
              <w:spacing w:after="0" w:line="240" w:lineRule="auto"/>
              <w:jc w:val="center"/>
              <w:rPr>
                <w:rFonts w:eastAsia="Arial Unicode MS" w:cstheme="minorHAnsi"/>
                <w:b/>
                <w:bCs/>
                <w:sz w:val="18"/>
                <w:szCs w:val="18"/>
              </w:rPr>
            </w:pPr>
            <w:r w:rsidRPr="00875D57">
              <w:rPr>
                <w:rFonts w:eastAsia="+mn-ea" w:cstheme="minorHAnsi"/>
                <w:b/>
                <w:bCs/>
                <w:color w:val="FF0000"/>
                <w:kern w:val="24"/>
                <w:sz w:val="18"/>
                <w:szCs w:val="18"/>
                <w:lang w:eastAsia="en-GB"/>
              </w:rPr>
              <w:t xml:space="preserve">Who? </w:t>
            </w:r>
            <w:r w:rsidRPr="004024A1">
              <w:rPr>
                <w:rFonts w:eastAsia="+mn-ea" w:cstheme="minorHAnsi"/>
                <w:b/>
                <w:bCs/>
                <w:kern w:val="24"/>
                <w:sz w:val="18"/>
                <w:szCs w:val="18"/>
                <w:lang w:eastAsia="en-GB"/>
              </w:rPr>
              <w:tab/>
            </w:r>
            <w:r w:rsidRPr="00875D57">
              <w:rPr>
                <w:rFonts w:eastAsia="+mn-ea" w:cstheme="minorHAnsi"/>
                <w:b/>
                <w:bCs/>
                <w:color w:val="00B050"/>
                <w:kern w:val="24"/>
                <w:sz w:val="18"/>
                <w:szCs w:val="18"/>
                <w:lang w:eastAsia="en-GB"/>
              </w:rPr>
              <w:t>By how much?</w:t>
            </w:r>
            <w:r w:rsidRPr="00875D57">
              <w:rPr>
                <w:rFonts w:eastAsia="+mn-ea" w:cstheme="minorHAnsi"/>
                <w:b/>
                <w:bCs/>
                <w:color w:val="00B0F0"/>
                <w:kern w:val="24"/>
                <w:sz w:val="18"/>
                <w:szCs w:val="18"/>
                <w:lang w:eastAsia="en-GB"/>
              </w:rPr>
              <w:tab/>
              <w:t>By when?</w:t>
            </w:r>
            <w:r w:rsidRPr="004024A1">
              <w:rPr>
                <w:rFonts w:eastAsia="+mn-ea" w:cstheme="minorHAnsi"/>
                <w:b/>
                <w:bCs/>
                <w:kern w:val="24"/>
                <w:sz w:val="18"/>
                <w:szCs w:val="18"/>
                <w:lang w:eastAsia="en-GB"/>
              </w:rPr>
              <w:tab/>
            </w:r>
            <w:r w:rsidRPr="00875D57">
              <w:rPr>
                <w:rFonts w:eastAsia="+mn-ea" w:cstheme="minorHAnsi"/>
                <w:b/>
                <w:bCs/>
                <w:color w:val="F79646" w:themeColor="accent6"/>
                <w:kern w:val="24"/>
                <w:sz w:val="18"/>
                <w:szCs w:val="18"/>
                <w:lang w:eastAsia="en-GB"/>
              </w:rPr>
              <w:t>What?</w:t>
            </w:r>
          </w:p>
        </w:tc>
      </w:tr>
      <w:tr w:rsidR="00691EC1" w:rsidRPr="00055548" w14:paraId="1D11A3DB" w14:textId="77777777" w:rsidTr="00611A67">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0E61B535" w14:textId="4D42A4E2" w:rsidR="005113F6" w:rsidRPr="00366A5B" w:rsidRDefault="00875D57" w:rsidP="00F165AD">
            <w:pPr>
              <w:pStyle w:val="ListParagraph"/>
              <w:numPr>
                <w:ilvl w:val="0"/>
                <w:numId w:val="9"/>
              </w:numPr>
              <w:tabs>
                <w:tab w:val="left" w:pos="264"/>
              </w:tabs>
              <w:spacing w:after="0" w:line="240" w:lineRule="auto"/>
              <w:rPr>
                <w:rFonts w:asciiTheme="majorBidi" w:hAnsiTheme="majorBidi" w:cstheme="majorBidi"/>
                <w:sz w:val="24"/>
              </w:rPr>
            </w:pPr>
            <w:r w:rsidRPr="00F165AD">
              <w:rPr>
                <w:color w:val="00B0F0"/>
                <w:sz w:val="24"/>
              </w:rPr>
              <w:t>By June 2026</w:t>
            </w:r>
            <w:r w:rsidRPr="00F165AD">
              <w:rPr>
                <w:sz w:val="24"/>
              </w:rPr>
              <w:t>,</w:t>
            </w:r>
            <w:r w:rsidRPr="00F165AD">
              <w:rPr>
                <w:color w:val="F79646" w:themeColor="accent6"/>
                <w:sz w:val="24"/>
              </w:rPr>
              <w:t xml:space="preserve"> </w:t>
            </w:r>
            <w:r w:rsidRPr="00F165AD">
              <w:rPr>
                <w:color w:val="FF0000"/>
                <w:sz w:val="24"/>
              </w:rPr>
              <w:t xml:space="preserve">all staff </w:t>
            </w:r>
            <w:r w:rsidRPr="00F165AD">
              <w:rPr>
                <w:color w:val="00B050"/>
                <w:sz w:val="24"/>
              </w:rPr>
              <w:t xml:space="preserve">will consistently </w:t>
            </w:r>
            <w:r w:rsidRPr="00F165AD">
              <w:rPr>
                <w:color w:val="F79646" w:themeColor="accent6"/>
                <w:sz w:val="24"/>
              </w:rPr>
              <w:t>implement</w:t>
            </w:r>
            <w:r w:rsidRPr="00F165AD">
              <w:rPr>
                <w:color w:val="00B050"/>
                <w:sz w:val="24"/>
              </w:rPr>
              <w:t xml:space="preserve"> </w:t>
            </w:r>
            <w:r w:rsidR="00F165AD" w:rsidRPr="00F165AD">
              <w:rPr>
                <w:color w:val="F79646" w:themeColor="accent6"/>
                <w:sz w:val="24"/>
              </w:rPr>
              <w:t>updated policies on Attendance monitoring</w:t>
            </w:r>
            <w:r w:rsidRPr="00F165AD">
              <w:rPr>
                <w:color w:val="F79646" w:themeColor="accent6"/>
                <w:sz w:val="24"/>
              </w:rPr>
              <w:t xml:space="preserve"> and Child Protection, aligned with National and Care Inspectorate Guidance</w:t>
            </w:r>
            <w:r w:rsidRPr="00F165AD">
              <w:rPr>
                <w:sz w:val="24"/>
              </w:rPr>
              <w:t xml:space="preserve">. This will ensure clear guidelines and expectations for staff and stakeholders, leading to more effective and consistent practices across the centre. </w:t>
            </w:r>
          </w:p>
          <w:p w14:paraId="10BC4CD8" w14:textId="54BD158F" w:rsidR="00366A5B" w:rsidRPr="00366A5B" w:rsidRDefault="00366A5B" w:rsidP="00366A5B">
            <w:pPr>
              <w:pStyle w:val="ListParagraph"/>
              <w:numPr>
                <w:ilvl w:val="0"/>
                <w:numId w:val="9"/>
              </w:numPr>
              <w:rPr>
                <w:rFonts w:cstheme="minorHAnsi"/>
                <w:sz w:val="24"/>
                <w:szCs w:val="24"/>
              </w:rPr>
            </w:pPr>
            <w:r>
              <w:rPr>
                <w:rFonts w:cstheme="minorHAnsi"/>
                <w:color w:val="00B0F0"/>
                <w:sz w:val="24"/>
                <w:szCs w:val="24"/>
              </w:rPr>
              <w:t>By June 2026</w:t>
            </w:r>
            <w:r w:rsidRPr="00F165AD">
              <w:rPr>
                <w:rFonts w:cstheme="minorHAnsi"/>
                <w:sz w:val="24"/>
                <w:szCs w:val="24"/>
              </w:rPr>
              <w:t xml:space="preserve"> </w:t>
            </w:r>
            <w:r w:rsidRPr="00F165AD">
              <w:rPr>
                <w:rFonts w:cstheme="minorHAnsi"/>
                <w:color w:val="FF0000"/>
                <w:sz w:val="24"/>
                <w:szCs w:val="24"/>
              </w:rPr>
              <w:t xml:space="preserve">all children </w:t>
            </w:r>
            <w:r w:rsidRPr="00F165AD">
              <w:rPr>
                <w:rFonts w:cstheme="minorHAnsi"/>
                <w:color w:val="F79646" w:themeColor="accent6"/>
                <w:sz w:val="24"/>
                <w:szCs w:val="24"/>
              </w:rPr>
              <w:t xml:space="preserve">will make progress </w:t>
            </w:r>
            <w:r>
              <w:rPr>
                <w:rFonts w:cstheme="minorHAnsi"/>
                <w:color w:val="00B050"/>
                <w:sz w:val="24"/>
                <w:szCs w:val="24"/>
              </w:rPr>
              <w:t xml:space="preserve">by 10% </w:t>
            </w:r>
            <w:r w:rsidRPr="00F165AD">
              <w:rPr>
                <w:rFonts w:cstheme="minorHAnsi"/>
                <w:color w:val="F79646" w:themeColor="accent6"/>
                <w:sz w:val="24"/>
                <w:szCs w:val="24"/>
              </w:rPr>
              <w:t>in health and wellbeing</w:t>
            </w:r>
            <w:r>
              <w:rPr>
                <w:rFonts w:cstheme="minorHAnsi"/>
                <w:color w:val="F79646" w:themeColor="accent6"/>
                <w:sz w:val="24"/>
                <w:szCs w:val="24"/>
              </w:rPr>
              <w:t>.</w:t>
            </w:r>
            <w:r w:rsidRPr="00F165AD">
              <w:rPr>
                <w:rFonts w:cstheme="minorHAnsi"/>
                <w:color w:val="F79646" w:themeColor="accent6"/>
                <w:sz w:val="24"/>
                <w:szCs w:val="24"/>
              </w:rPr>
              <w:t xml:space="preserve"> </w:t>
            </w:r>
          </w:p>
          <w:p w14:paraId="419967A6" w14:textId="3D635668" w:rsidR="00E244AB" w:rsidRPr="00F165AD" w:rsidRDefault="00875D57" w:rsidP="00F165AD">
            <w:pPr>
              <w:pStyle w:val="ListParagraph"/>
              <w:numPr>
                <w:ilvl w:val="0"/>
                <w:numId w:val="9"/>
              </w:numPr>
              <w:tabs>
                <w:tab w:val="left" w:pos="264"/>
              </w:tabs>
              <w:spacing w:after="0" w:line="240" w:lineRule="auto"/>
              <w:rPr>
                <w:rFonts w:asciiTheme="majorBidi" w:hAnsiTheme="majorBidi" w:cstheme="majorBidi"/>
                <w:sz w:val="24"/>
              </w:rPr>
            </w:pPr>
            <w:r w:rsidRPr="00F165AD">
              <w:rPr>
                <w:sz w:val="24"/>
              </w:rPr>
              <w:t>As a result,</w:t>
            </w:r>
            <w:r w:rsidRPr="00F165AD">
              <w:rPr>
                <w:color w:val="FF0000"/>
                <w:sz w:val="24"/>
              </w:rPr>
              <w:t xml:space="preserve"> children </w:t>
            </w:r>
            <w:r w:rsidRPr="00F165AD">
              <w:rPr>
                <w:sz w:val="24"/>
              </w:rPr>
              <w:t xml:space="preserve">will </w:t>
            </w:r>
            <w:r w:rsidRPr="00F165AD">
              <w:rPr>
                <w:color w:val="F79646" w:themeColor="accent6"/>
                <w:sz w:val="24"/>
              </w:rPr>
              <w:t>benefit from a safer, more supportive, and well-structured learning environment</w:t>
            </w:r>
            <w:r w:rsidRPr="00F165AD">
              <w:rPr>
                <w:sz w:val="24"/>
              </w:rPr>
              <w:t xml:space="preserve">. </w:t>
            </w:r>
            <w:r w:rsidRPr="00F165AD">
              <w:rPr>
                <w:color w:val="00B050"/>
                <w:sz w:val="24"/>
              </w:rPr>
              <w:t xml:space="preserve">Improved policy adherence </w:t>
            </w:r>
            <w:r w:rsidRPr="00F165AD">
              <w:rPr>
                <w:sz w:val="24"/>
              </w:rPr>
              <w:t>will contr</w:t>
            </w:r>
            <w:r w:rsidR="009A4090" w:rsidRPr="00F165AD">
              <w:rPr>
                <w:sz w:val="24"/>
              </w:rPr>
              <w:t>ibute to better attendance</w:t>
            </w:r>
            <w:r w:rsidRPr="00F165AD">
              <w:rPr>
                <w:sz w:val="24"/>
              </w:rPr>
              <w:t xml:space="preserve"> and enhanced child protection, supporting overall learner wellbeing and development.</w:t>
            </w:r>
          </w:p>
          <w:p w14:paraId="613EA846" w14:textId="77777777" w:rsidR="00875D57" w:rsidRDefault="00875D57" w:rsidP="00875D57">
            <w:pPr>
              <w:pStyle w:val="ListParagraph"/>
              <w:tabs>
                <w:tab w:val="left" w:pos="264"/>
              </w:tabs>
              <w:spacing w:after="0" w:line="240" w:lineRule="auto"/>
              <w:rPr>
                <w:rFonts w:asciiTheme="majorBidi" w:hAnsiTheme="majorBidi" w:cstheme="majorBidi"/>
              </w:rPr>
            </w:pPr>
          </w:p>
          <w:p w14:paraId="3529BBAD" w14:textId="77777777" w:rsidR="00691EC1" w:rsidRPr="00055548" w:rsidRDefault="00691EC1" w:rsidP="00611A67">
            <w:pPr>
              <w:tabs>
                <w:tab w:val="left" w:pos="264"/>
              </w:tabs>
              <w:spacing w:after="0" w:line="240" w:lineRule="auto"/>
              <w:rPr>
                <w:rFonts w:cstheme="minorHAnsi"/>
                <w:sz w:val="18"/>
                <w:szCs w:val="18"/>
              </w:rPr>
            </w:pPr>
          </w:p>
        </w:tc>
      </w:tr>
    </w:tbl>
    <w:p w14:paraId="03CB18DF" w14:textId="77777777" w:rsidR="00EC7679" w:rsidRDefault="00EC7679">
      <w:pPr>
        <w:rPr>
          <w:rFonts w:cstheme="minorHAnsi"/>
        </w:rPr>
      </w:pPr>
      <w:r>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055548" w14:paraId="2C5D7B20" w14:textId="77777777" w:rsidTr="00611A67">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055548" w:rsidRDefault="006E59FF" w:rsidP="00611A67">
            <w:pPr>
              <w:jc w:val="center"/>
              <w:rPr>
                <w:rFonts w:cstheme="minorHAnsi"/>
                <w:b/>
                <w:bCs/>
              </w:rPr>
            </w:pPr>
            <w:r w:rsidRPr="00055548">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055548" w:rsidRDefault="006E59FF" w:rsidP="00611A67">
            <w:pPr>
              <w:jc w:val="center"/>
              <w:rPr>
                <w:rFonts w:cstheme="minorHAnsi"/>
                <w:b/>
                <w:bCs/>
                <w:sz w:val="21"/>
                <w:szCs w:val="21"/>
              </w:rPr>
            </w:pPr>
            <w:r w:rsidRPr="00055548">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055548" w:rsidRDefault="006E59FF" w:rsidP="00611A67">
            <w:pPr>
              <w:jc w:val="center"/>
              <w:rPr>
                <w:rFonts w:cstheme="minorHAnsi"/>
                <w:b/>
                <w:bCs/>
              </w:rPr>
            </w:pPr>
            <w:r w:rsidRPr="00055548">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055548" w:rsidRDefault="006E59FF" w:rsidP="00611A67">
            <w:pPr>
              <w:jc w:val="center"/>
              <w:rPr>
                <w:rFonts w:eastAsia="Arial Unicode MS" w:cstheme="minorHAnsi"/>
                <w:b/>
                <w:bCs/>
              </w:rPr>
            </w:pPr>
            <w:r w:rsidRPr="00055548">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055548" w:rsidRDefault="006E59FF" w:rsidP="00611A67">
            <w:pPr>
              <w:jc w:val="center"/>
              <w:rPr>
                <w:rFonts w:eastAsia="Arial Unicode MS" w:cstheme="minorHAnsi"/>
                <w:b/>
                <w:bCs/>
              </w:rPr>
            </w:pPr>
            <w:r w:rsidRPr="00055548">
              <w:rPr>
                <w:rFonts w:cstheme="minorHAnsi"/>
                <w:b/>
                <w:bCs/>
              </w:rPr>
              <w:t>Resources and staff development</w:t>
            </w:r>
          </w:p>
        </w:tc>
      </w:tr>
      <w:tr w:rsidR="006E59FF" w:rsidRPr="00055548" w14:paraId="63D9F12C" w14:textId="77777777" w:rsidTr="00611A6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2AD1441B" w:rsidR="006E59FF" w:rsidRPr="005F1117" w:rsidRDefault="005F3063" w:rsidP="008705E8">
            <w:pPr>
              <w:pStyle w:val="Header"/>
              <w:spacing w:before="60"/>
              <w:rPr>
                <w:rFonts w:cstheme="minorHAnsi"/>
                <w:bCs/>
              </w:rPr>
            </w:pPr>
            <w:r w:rsidRPr="005F1117">
              <w:t>To review and revise policies including and starting wi</w:t>
            </w:r>
            <w:r w:rsidR="008705E8" w:rsidRPr="005F1117">
              <w:t>th attendance</w:t>
            </w:r>
            <w:r w:rsidRPr="005F1117">
              <w:t xml:space="preserve"> and child protection to align with latest National and Care Inspectorate Guidance.</w:t>
            </w:r>
          </w:p>
        </w:tc>
        <w:tc>
          <w:tcPr>
            <w:tcW w:w="1816" w:type="dxa"/>
            <w:tcBorders>
              <w:top w:val="single" w:sz="4" w:space="0" w:color="auto"/>
              <w:left w:val="single" w:sz="4" w:space="0" w:color="auto"/>
              <w:bottom w:val="single" w:sz="4" w:space="0" w:color="auto"/>
              <w:right w:val="single" w:sz="4" w:space="0" w:color="auto"/>
            </w:tcBorders>
          </w:tcPr>
          <w:p w14:paraId="2B4EA105" w14:textId="786CB4A5" w:rsidR="006E59FF" w:rsidRPr="005F1117" w:rsidRDefault="005F3063" w:rsidP="005F3063">
            <w:pPr>
              <w:autoSpaceDE w:val="0"/>
              <w:autoSpaceDN w:val="0"/>
              <w:adjustRightInd w:val="0"/>
              <w:spacing w:after="0" w:line="240" w:lineRule="auto"/>
              <w:jc w:val="center"/>
              <w:rPr>
                <w:rFonts w:cstheme="minorHAnsi"/>
              </w:rPr>
            </w:pPr>
            <w:r w:rsidRPr="005F1117">
              <w:rPr>
                <w:rFonts w:cstheme="minorHAnsi"/>
              </w:rPr>
              <w:t>Aug 25-Dec 25</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5F1117" w:rsidRDefault="006E59FF" w:rsidP="00611A67">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75591DEC" w:rsidR="006E59FF" w:rsidRPr="005F1117" w:rsidRDefault="005F3063" w:rsidP="005F3063">
            <w:pPr>
              <w:spacing w:before="4"/>
              <w:jc w:val="center"/>
              <w:rPr>
                <w:rFonts w:eastAsia="Arial Unicode MS" w:cstheme="minorHAnsi"/>
                <w:b/>
              </w:rPr>
            </w:pPr>
            <w:r w:rsidRPr="005F1117">
              <w:t>SLT, staff and parent volunteers.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B1E48C1" w14:textId="7195C40D" w:rsidR="006E59FF" w:rsidRPr="005F1117" w:rsidRDefault="008705E8" w:rsidP="00611A67">
            <w:pPr>
              <w:autoSpaceDE w:val="0"/>
              <w:autoSpaceDN w:val="0"/>
              <w:adjustRightInd w:val="0"/>
              <w:spacing w:after="30"/>
              <w:rPr>
                <w:rFonts w:eastAsia="Arial Unicode MS" w:cstheme="minorHAnsi"/>
              </w:rPr>
            </w:pPr>
            <w:r w:rsidRPr="005F1117">
              <w:rPr>
                <w:rFonts w:eastAsia="Arial Unicode MS" w:cstheme="minorHAnsi"/>
              </w:rPr>
              <w:t>Review policies to align with the newly established early learning centre status.</w:t>
            </w:r>
          </w:p>
        </w:tc>
      </w:tr>
      <w:tr w:rsidR="006E59FF" w:rsidRPr="00055548" w14:paraId="27F8359C" w14:textId="77777777" w:rsidTr="00611A6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1EC54DFC" w:rsidR="006E59FF" w:rsidRPr="005F1117" w:rsidRDefault="005F3063" w:rsidP="00611A67">
            <w:pPr>
              <w:autoSpaceDE w:val="0"/>
              <w:autoSpaceDN w:val="0"/>
              <w:adjustRightInd w:val="0"/>
              <w:rPr>
                <w:rFonts w:cstheme="minorHAnsi"/>
                <w:bCs/>
              </w:rPr>
            </w:pPr>
            <w:r w:rsidRPr="005F1117">
              <w:rPr>
                <w:rFonts w:cstheme="minorHAnsi"/>
                <w:bCs/>
              </w:rPr>
              <w:t>Share with all stakeholders.</w:t>
            </w:r>
          </w:p>
        </w:tc>
        <w:tc>
          <w:tcPr>
            <w:tcW w:w="1816" w:type="dxa"/>
            <w:tcBorders>
              <w:top w:val="single" w:sz="4" w:space="0" w:color="auto"/>
              <w:left w:val="single" w:sz="4" w:space="0" w:color="auto"/>
              <w:bottom w:val="single" w:sz="4" w:space="0" w:color="auto"/>
              <w:right w:val="single" w:sz="4" w:space="0" w:color="auto"/>
            </w:tcBorders>
          </w:tcPr>
          <w:p w14:paraId="737D4EBF" w14:textId="747F7674" w:rsidR="006E59FF" w:rsidRPr="005F1117" w:rsidRDefault="005F3063" w:rsidP="005F3063">
            <w:pPr>
              <w:spacing w:before="4"/>
              <w:ind w:right="74"/>
              <w:jc w:val="center"/>
              <w:rPr>
                <w:rFonts w:eastAsia="Arial Unicode MS" w:cstheme="minorHAnsi"/>
              </w:rPr>
            </w:pPr>
            <w:r w:rsidRPr="005F1117">
              <w:rPr>
                <w:rFonts w:eastAsia="Arial Unicode MS" w:cstheme="minorHAnsi"/>
              </w:rPr>
              <w:t>Jan 26</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5F1117" w:rsidRDefault="006E59FF" w:rsidP="00611A6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DD336DC" w14:textId="46F889CB" w:rsidR="00EA08FC" w:rsidRPr="005F1117" w:rsidRDefault="00EA08FC" w:rsidP="005F3063">
            <w:pPr>
              <w:spacing w:before="4"/>
              <w:jc w:val="center"/>
              <w:rPr>
                <w:rFonts w:eastAsia="Arial Unicode MS" w:cstheme="minorHAnsi"/>
              </w:rPr>
            </w:pPr>
            <w:r w:rsidRPr="005F1117">
              <w:rPr>
                <w:rFonts w:eastAsia="Arial Unicode MS" w:cstheme="minorHAnsi"/>
              </w:rPr>
              <w:t>HOC</w:t>
            </w:r>
          </w:p>
          <w:p w14:paraId="0980EBD9" w14:textId="7857DD56" w:rsidR="006E59FF" w:rsidRPr="005F1117" w:rsidRDefault="00EA08FC" w:rsidP="005F3063">
            <w:pPr>
              <w:spacing w:before="4"/>
              <w:jc w:val="center"/>
              <w:rPr>
                <w:rFonts w:eastAsia="Arial Unicode MS" w:cstheme="minorHAnsi"/>
              </w:rPr>
            </w:pPr>
            <w:r w:rsidRPr="005F1117">
              <w:rPr>
                <w:rFonts w:eastAsia="Arial Unicode MS" w:cstheme="minorHAnsi"/>
              </w:rPr>
              <w:t>Newark stakeholders and community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1D7CF07F" w:rsidR="006E59FF" w:rsidRPr="005F1117" w:rsidRDefault="00EA08FC" w:rsidP="00EA08FC">
            <w:pPr>
              <w:spacing w:before="4"/>
              <w:rPr>
                <w:rFonts w:cstheme="minorHAnsi"/>
              </w:rPr>
            </w:pPr>
            <w:r w:rsidRPr="005F1117">
              <w:rPr>
                <w:rFonts w:cstheme="minorHAnsi"/>
              </w:rPr>
              <w:t>Staff to contribute to policy writing and familiarise themselves with new policies and systems at staff meetings.</w:t>
            </w:r>
          </w:p>
        </w:tc>
      </w:tr>
      <w:tr w:rsidR="006E59FF" w:rsidRPr="00055548" w14:paraId="64D273F8" w14:textId="77777777" w:rsidTr="00611A67">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0C917D8B" w:rsidR="006E59FF" w:rsidRPr="005F1117" w:rsidRDefault="005F3063" w:rsidP="004024A1">
            <w:pPr>
              <w:pStyle w:val="Header"/>
              <w:spacing w:before="60"/>
              <w:rPr>
                <w:rFonts w:cstheme="minorHAnsi"/>
                <w:bCs/>
              </w:rPr>
            </w:pPr>
            <w:r w:rsidRPr="005F1117">
              <w:t>Develop a reference guide and ensure policies are clearly written, accessible, and easy to understand.</w:t>
            </w:r>
          </w:p>
        </w:tc>
        <w:tc>
          <w:tcPr>
            <w:tcW w:w="1816" w:type="dxa"/>
            <w:tcBorders>
              <w:top w:val="single" w:sz="4" w:space="0" w:color="auto"/>
              <w:left w:val="single" w:sz="4" w:space="0" w:color="auto"/>
              <w:bottom w:val="single" w:sz="4" w:space="0" w:color="auto"/>
              <w:right w:val="single" w:sz="4" w:space="0" w:color="auto"/>
            </w:tcBorders>
          </w:tcPr>
          <w:p w14:paraId="7EEEBB8D" w14:textId="0D9A472C" w:rsidR="006E59FF" w:rsidRPr="005F1117" w:rsidRDefault="005F3063" w:rsidP="005F3063">
            <w:pPr>
              <w:spacing w:before="4"/>
              <w:jc w:val="center"/>
              <w:rPr>
                <w:rFonts w:eastAsia="Arial Unicode MS" w:cstheme="minorHAnsi"/>
              </w:rPr>
            </w:pPr>
            <w:r w:rsidRPr="005F1117">
              <w:rPr>
                <w:rFonts w:eastAsia="Arial Unicode MS" w:cstheme="minorHAnsi"/>
              </w:rPr>
              <w:t>June 26</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5F1117" w:rsidRDefault="006E59FF" w:rsidP="00611A67">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2C3D547" w14:textId="2F8C07DE" w:rsidR="00EA08FC" w:rsidRPr="005F1117" w:rsidRDefault="00EA08FC" w:rsidP="00EA08FC">
            <w:pPr>
              <w:spacing w:before="4"/>
              <w:jc w:val="center"/>
              <w:rPr>
                <w:rFonts w:eastAsia="Arial Unicode MS" w:cstheme="minorHAnsi"/>
              </w:rPr>
            </w:pPr>
            <w:r w:rsidRPr="005F1117">
              <w:rPr>
                <w:rFonts w:eastAsia="Arial Unicode MS" w:cstheme="minorHAnsi"/>
              </w:rPr>
              <w:t>HOC</w:t>
            </w:r>
          </w:p>
          <w:p w14:paraId="737C1347" w14:textId="47CB0677" w:rsidR="006E59FF" w:rsidRPr="005F1117" w:rsidRDefault="00EA08FC" w:rsidP="00EA08FC">
            <w:pPr>
              <w:spacing w:before="4"/>
              <w:jc w:val="center"/>
              <w:rPr>
                <w:rFonts w:eastAsia="Arial Unicode MS" w:cstheme="minorHAnsi"/>
              </w:rPr>
            </w:pPr>
            <w:r w:rsidRPr="005F1117">
              <w:rPr>
                <w:rFonts w:eastAsia="Arial Unicode MS" w:cstheme="minorHAnsi"/>
              </w:rPr>
              <w:t>All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9FC72F1" w14:textId="58242AF0" w:rsidR="006E59FF" w:rsidRPr="005F1117" w:rsidRDefault="00D033E7" w:rsidP="00611A67">
            <w:pPr>
              <w:spacing w:before="4"/>
              <w:rPr>
                <w:rFonts w:cstheme="minorHAnsi"/>
              </w:rPr>
            </w:pPr>
            <w:r w:rsidRPr="005F1117">
              <w:rPr>
                <w:rFonts w:cstheme="minorHAnsi"/>
              </w:rPr>
              <w:t>HOC will</w:t>
            </w:r>
            <w:r w:rsidR="00EA08FC" w:rsidRPr="005F1117">
              <w:rPr>
                <w:rFonts w:cstheme="minorHAnsi"/>
              </w:rPr>
              <w:t xml:space="preserve"> order new folders and display</w:t>
            </w:r>
            <w:r w:rsidR="005113F6" w:rsidRPr="005F1117">
              <w:rPr>
                <w:rFonts w:cstheme="minorHAnsi"/>
              </w:rPr>
              <w:t xml:space="preserve"> in a</w:t>
            </w:r>
            <w:r w:rsidRPr="005F1117">
              <w:rPr>
                <w:rFonts w:cstheme="minorHAnsi"/>
              </w:rPr>
              <w:t xml:space="preserve"> way that is accessible to all.</w:t>
            </w:r>
            <w:r w:rsidR="00EA08FC" w:rsidRPr="005F1117">
              <w:rPr>
                <w:rFonts w:cstheme="minorHAnsi"/>
              </w:rPr>
              <w:t xml:space="preserve"> </w:t>
            </w:r>
          </w:p>
        </w:tc>
      </w:tr>
    </w:tbl>
    <w:p w14:paraId="78B7EB00" w14:textId="77777777" w:rsidR="006E59FF" w:rsidRPr="00055548"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055548" w14:paraId="42E7C0CB" w14:textId="77777777" w:rsidTr="00611A67">
        <w:tc>
          <w:tcPr>
            <w:tcW w:w="14220" w:type="dxa"/>
            <w:shd w:val="clear" w:color="auto" w:fill="B3B3B3"/>
          </w:tcPr>
          <w:p w14:paraId="42BF4D25" w14:textId="739B27A5" w:rsidR="006E59FF" w:rsidRPr="00055548" w:rsidRDefault="006E59FF" w:rsidP="00611A67">
            <w:pPr>
              <w:jc w:val="center"/>
              <w:rPr>
                <w:rFonts w:eastAsia="Arial Unicode MS" w:cstheme="minorHAnsi"/>
                <w:b/>
                <w:bCs/>
              </w:rPr>
            </w:pPr>
            <w:r w:rsidRPr="00055548">
              <w:rPr>
                <w:rFonts w:cstheme="minorHAnsi"/>
                <w:b/>
              </w:rPr>
              <w:t xml:space="preserve">Measure of Impact: </w:t>
            </w:r>
            <w:r w:rsidRPr="003663B7">
              <w:rPr>
                <w:rFonts w:eastAsia="Arial Unicode MS" w:cstheme="minorHAnsi"/>
                <w:b/>
                <w:bCs/>
                <w:color w:val="00B0F0"/>
              </w:rPr>
              <w:t xml:space="preserve">What we will see </w:t>
            </w:r>
            <w:r w:rsidRPr="00055548">
              <w:rPr>
                <w:rFonts w:eastAsia="Arial Unicode MS" w:cstheme="minorHAnsi"/>
                <w:b/>
                <w:bCs/>
              </w:rPr>
              <w:t xml:space="preserve">and </w:t>
            </w:r>
            <w:r w:rsidRPr="003663B7">
              <w:rPr>
                <w:rFonts w:eastAsia="Arial Unicode MS" w:cstheme="minorHAnsi"/>
                <w:b/>
                <w:bCs/>
                <w:color w:val="7030A0"/>
              </w:rPr>
              <w:t>where?</w:t>
            </w:r>
          </w:p>
          <w:p w14:paraId="3FFF5EE1" w14:textId="77777777" w:rsidR="006E59FF" w:rsidRPr="00055548" w:rsidRDefault="006E59FF" w:rsidP="00611A67">
            <w:pPr>
              <w:jc w:val="center"/>
              <w:rPr>
                <w:rFonts w:cstheme="minorHAnsi"/>
                <w:b/>
              </w:rPr>
            </w:pPr>
            <w:r w:rsidRPr="00055548">
              <w:rPr>
                <w:rFonts w:cstheme="minorHAnsi"/>
                <w:sz w:val="20"/>
              </w:rPr>
              <w:t>How will we measure this?   What does “better” look like?   How will we recognise better when we see it?</w:t>
            </w:r>
          </w:p>
        </w:tc>
      </w:tr>
      <w:tr w:rsidR="006E59FF" w:rsidRPr="00055548" w14:paraId="478CD4A1" w14:textId="77777777" w:rsidTr="00611A67">
        <w:tc>
          <w:tcPr>
            <w:tcW w:w="14220" w:type="dxa"/>
            <w:shd w:val="clear" w:color="auto" w:fill="auto"/>
          </w:tcPr>
          <w:p w14:paraId="13B11841" w14:textId="136D879A" w:rsidR="00F165AD" w:rsidRPr="003663B7" w:rsidRDefault="006672FF" w:rsidP="00813665">
            <w:pPr>
              <w:pStyle w:val="ListParagraph"/>
              <w:numPr>
                <w:ilvl w:val="0"/>
                <w:numId w:val="2"/>
              </w:numPr>
              <w:spacing w:after="0"/>
              <w:rPr>
                <w:rFonts w:cstheme="minorHAnsi"/>
                <w:color w:val="7030A0"/>
                <w:sz w:val="24"/>
                <w:szCs w:val="24"/>
              </w:rPr>
            </w:pPr>
            <w:r w:rsidRPr="003663B7">
              <w:rPr>
                <w:rFonts w:cstheme="minorHAnsi"/>
                <w:color w:val="00B0F0"/>
                <w:sz w:val="24"/>
                <w:szCs w:val="24"/>
              </w:rPr>
              <w:t>All children will have made progress in</w:t>
            </w:r>
            <w:r w:rsidR="003663B7">
              <w:rPr>
                <w:rFonts w:cstheme="minorHAnsi"/>
                <w:color w:val="00B0F0"/>
                <w:sz w:val="24"/>
                <w:szCs w:val="24"/>
              </w:rPr>
              <w:t xml:space="preserve"> Health and wellbeing </w:t>
            </w:r>
            <w:r w:rsidR="003663B7" w:rsidRPr="003663B7">
              <w:rPr>
                <w:rFonts w:cstheme="minorHAnsi"/>
                <w:sz w:val="24"/>
                <w:szCs w:val="24"/>
              </w:rPr>
              <w:t xml:space="preserve">this will be </w:t>
            </w:r>
            <w:r w:rsidR="008705E8">
              <w:rPr>
                <w:rFonts w:cstheme="minorHAnsi"/>
                <w:color w:val="7030A0"/>
                <w:sz w:val="24"/>
                <w:szCs w:val="24"/>
              </w:rPr>
              <w:t>recorded on</w:t>
            </w:r>
            <w:r w:rsidR="003663B7" w:rsidRPr="003663B7">
              <w:rPr>
                <w:rFonts w:cstheme="minorHAnsi"/>
                <w:color w:val="7030A0"/>
                <w:sz w:val="24"/>
                <w:szCs w:val="24"/>
              </w:rPr>
              <w:t xml:space="preserve"> tracking tools and data.</w:t>
            </w:r>
          </w:p>
          <w:p w14:paraId="37737855" w14:textId="409D3804" w:rsidR="00EA08FC" w:rsidRPr="003663B7" w:rsidRDefault="00EA08FC" w:rsidP="00813665">
            <w:pPr>
              <w:pStyle w:val="ListParagraph"/>
              <w:numPr>
                <w:ilvl w:val="0"/>
                <w:numId w:val="2"/>
              </w:numPr>
              <w:spacing w:after="0"/>
              <w:rPr>
                <w:rFonts w:cstheme="minorHAnsi"/>
                <w:color w:val="00B0F0"/>
                <w:sz w:val="24"/>
                <w:szCs w:val="24"/>
              </w:rPr>
            </w:pPr>
            <w:r w:rsidRPr="003663B7">
              <w:rPr>
                <w:color w:val="00B0F0"/>
                <w:sz w:val="24"/>
                <w:szCs w:val="24"/>
              </w:rPr>
              <w:t xml:space="preserve">New policy and procedure information will be clearly evident in play areas, office spaces </w:t>
            </w:r>
            <w:r w:rsidR="00C2376E" w:rsidRPr="003663B7">
              <w:rPr>
                <w:color w:val="00B0F0"/>
                <w:sz w:val="24"/>
                <w:szCs w:val="24"/>
              </w:rPr>
              <w:t>and information displayed in parent’s areas where appropriate.</w:t>
            </w:r>
          </w:p>
          <w:p w14:paraId="5425EB64" w14:textId="3357E9D1" w:rsidR="005113F6" w:rsidRPr="008705E8" w:rsidRDefault="00F165AD" w:rsidP="006672FF">
            <w:pPr>
              <w:pStyle w:val="ListParagraph"/>
              <w:numPr>
                <w:ilvl w:val="0"/>
                <w:numId w:val="2"/>
              </w:numPr>
              <w:spacing w:after="0"/>
              <w:rPr>
                <w:rFonts w:cstheme="minorHAnsi"/>
                <w:sz w:val="24"/>
                <w:szCs w:val="24"/>
              </w:rPr>
            </w:pPr>
            <w:r w:rsidRPr="006A5DD0">
              <w:rPr>
                <w:rFonts w:cstheme="minorHAnsi"/>
                <w:color w:val="7030A0"/>
                <w:sz w:val="24"/>
                <w:szCs w:val="24"/>
              </w:rPr>
              <w:t xml:space="preserve">Child Protection and Safeguarding practice </w:t>
            </w:r>
            <w:r w:rsidRPr="006A5DD0">
              <w:rPr>
                <w:rFonts w:cstheme="minorHAnsi"/>
                <w:color w:val="00B0F0"/>
                <w:sz w:val="24"/>
                <w:szCs w:val="24"/>
              </w:rPr>
              <w:t>will</w:t>
            </w:r>
            <w:r w:rsidR="006672FF" w:rsidRPr="006A5DD0">
              <w:rPr>
                <w:rFonts w:cstheme="minorHAnsi"/>
                <w:color w:val="00B0F0"/>
                <w:sz w:val="24"/>
                <w:szCs w:val="24"/>
              </w:rPr>
              <w:t xml:space="preserve"> be secure/embedded by June 2026</w:t>
            </w:r>
          </w:p>
          <w:p w14:paraId="30CB89D5" w14:textId="3FCEE4C9" w:rsidR="00611A67" w:rsidRPr="008705E8" w:rsidRDefault="009A4090" w:rsidP="00813665">
            <w:pPr>
              <w:pStyle w:val="ListParagraph"/>
              <w:numPr>
                <w:ilvl w:val="0"/>
                <w:numId w:val="2"/>
              </w:numPr>
              <w:spacing w:after="0"/>
              <w:rPr>
                <w:rFonts w:cstheme="minorHAnsi"/>
                <w:sz w:val="24"/>
                <w:szCs w:val="24"/>
              </w:rPr>
            </w:pPr>
            <w:r w:rsidRPr="008705E8">
              <w:rPr>
                <w:sz w:val="24"/>
                <w:szCs w:val="24"/>
              </w:rPr>
              <w:t xml:space="preserve">This will result in </w:t>
            </w:r>
            <w:r w:rsidR="00611A67" w:rsidRPr="008705E8">
              <w:rPr>
                <w:color w:val="00B0F0"/>
                <w:sz w:val="24"/>
                <w:szCs w:val="24"/>
              </w:rPr>
              <w:t>improved progress in children’s learning and teaching, and timely, appropriate child protection responses</w:t>
            </w:r>
            <w:r w:rsidR="00611A67" w:rsidRPr="00F165AD">
              <w:rPr>
                <w:color w:val="002060"/>
                <w:sz w:val="24"/>
                <w:szCs w:val="24"/>
              </w:rPr>
              <w:t>.</w:t>
            </w:r>
            <w:r w:rsidR="00611A67" w:rsidRPr="008705E8">
              <w:rPr>
                <w:sz w:val="24"/>
                <w:szCs w:val="24"/>
              </w:rPr>
              <w:t xml:space="preserve"> Positive </w:t>
            </w:r>
            <w:r w:rsidR="00611A67" w:rsidRPr="008705E8">
              <w:rPr>
                <w:color w:val="7030A0"/>
                <w:sz w:val="24"/>
                <w:szCs w:val="24"/>
              </w:rPr>
              <w:t>feedback from parents, staff, and inspectors</w:t>
            </w:r>
            <w:r w:rsidR="00611A67" w:rsidRPr="00F165AD">
              <w:rPr>
                <w:color w:val="002060"/>
                <w:sz w:val="24"/>
                <w:szCs w:val="24"/>
              </w:rPr>
              <w:t xml:space="preserve"> </w:t>
            </w:r>
            <w:r w:rsidR="00611A67" w:rsidRPr="008705E8">
              <w:rPr>
                <w:sz w:val="24"/>
                <w:szCs w:val="24"/>
              </w:rPr>
              <w:t xml:space="preserve">will confirm that the policies are </w:t>
            </w:r>
            <w:r w:rsidR="00611A67" w:rsidRPr="006A5DD0">
              <w:rPr>
                <w:color w:val="00B0F0"/>
                <w:sz w:val="24"/>
                <w:szCs w:val="24"/>
              </w:rPr>
              <w:t>effectively implemented and making a real difference</w:t>
            </w:r>
            <w:r w:rsidR="00611A67" w:rsidRPr="008705E8">
              <w:rPr>
                <w:sz w:val="24"/>
                <w:szCs w:val="24"/>
              </w:rPr>
              <w:t>.</w:t>
            </w:r>
          </w:p>
          <w:p w14:paraId="4FDC0A88" w14:textId="278447DA" w:rsidR="006E59FF" w:rsidRPr="00611A67" w:rsidRDefault="006E59FF" w:rsidP="00611A67">
            <w:pPr>
              <w:ind w:left="360"/>
              <w:rPr>
                <w:rFonts w:cstheme="minorHAnsi"/>
              </w:rPr>
            </w:pPr>
          </w:p>
        </w:tc>
      </w:tr>
    </w:tbl>
    <w:p w14:paraId="7042E86D" w14:textId="3A0C108B" w:rsidR="006E59FF" w:rsidRDefault="006E59FF" w:rsidP="003A081E">
      <w:pPr>
        <w:rPr>
          <w:rFonts w:cstheme="minorHAnsi"/>
          <w:b/>
        </w:rPr>
      </w:pPr>
    </w:p>
    <w:p w14:paraId="187A7D67" w14:textId="76344A14" w:rsidR="00611A67" w:rsidRPr="008705E8" w:rsidRDefault="00611A67" w:rsidP="00611A67">
      <w:pPr>
        <w:jc w:val="center"/>
        <w:rPr>
          <w:rFonts w:ascii="Comic Sans MS" w:hAnsi="Comic Sans MS" w:cstheme="minorHAnsi"/>
          <w:sz w:val="24"/>
          <w:szCs w:val="24"/>
          <w:u w:val="single"/>
        </w:rPr>
      </w:pPr>
      <w:r w:rsidRPr="008705E8">
        <w:rPr>
          <w:rFonts w:ascii="Comic Sans MS" w:hAnsi="Comic Sans MS" w:cstheme="minorHAnsi"/>
          <w:sz w:val="24"/>
          <w:szCs w:val="24"/>
          <w:u w:val="single"/>
        </w:rPr>
        <w:t>Thank you for reading our Strategic Improvement Plan and we look forward to report</w:t>
      </w:r>
      <w:r w:rsidR="008705E8">
        <w:rPr>
          <w:rFonts w:ascii="Comic Sans MS" w:hAnsi="Comic Sans MS" w:cstheme="minorHAnsi"/>
          <w:sz w:val="24"/>
          <w:szCs w:val="24"/>
          <w:u w:val="single"/>
        </w:rPr>
        <w:t>ing</w:t>
      </w:r>
      <w:r w:rsidRPr="008705E8">
        <w:rPr>
          <w:rFonts w:ascii="Comic Sans MS" w:hAnsi="Comic Sans MS" w:cstheme="minorHAnsi"/>
          <w:sz w:val="24"/>
          <w:szCs w:val="24"/>
          <w:u w:val="single"/>
        </w:rPr>
        <w:t xml:space="preserve"> our progress in June 2026.</w:t>
      </w:r>
    </w:p>
    <w:p w14:paraId="1EE37E8C" w14:textId="77777777" w:rsidR="00611A67" w:rsidRPr="00BA0600" w:rsidRDefault="00611A67" w:rsidP="003A081E">
      <w:pPr>
        <w:rPr>
          <w:rFonts w:cstheme="minorHAnsi"/>
        </w:rPr>
      </w:pPr>
    </w:p>
    <w:sectPr w:rsidR="00611A67" w:rsidRPr="00BA0600" w:rsidSect="00691EC1">
      <w:headerReference w:type="even" r:id="rId13"/>
      <w:headerReference w:type="default" r:id="rId14"/>
      <w:headerReference w:type="first" r:id="rId15"/>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B1C4" w14:textId="77777777" w:rsidR="005E0BDF" w:rsidRDefault="005E0BDF" w:rsidP="00C757F4">
      <w:pPr>
        <w:spacing w:after="0" w:line="240" w:lineRule="auto"/>
      </w:pPr>
      <w:r>
        <w:separator/>
      </w:r>
    </w:p>
  </w:endnote>
  <w:endnote w:type="continuationSeparator" w:id="0">
    <w:p w14:paraId="7CD5B5E8" w14:textId="77777777" w:rsidR="005E0BDF" w:rsidRDefault="005E0BDF"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F5619" w14:textId="77777777" w:rsidR="005E0BDF" w:rsidRDefault="005E0BDF" w:rsidP="00C757F4">
      <w:pPr>
        <w:spacing w:after="0" w:line="240" w:lineRule="auto"/>
      </w:pPr>
      <w:r>
        <w:separator/>
      </w:r>
    </w:p>
  </w:footnote>
  <w:footnote w:type="continuationSeparator" w:id="0">
    <w:p w14:paraId="16B43E2A" w14:textId="77777777" w:rsidR="005E0BDF" w:rsidRDefault="005E0BDF"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611A67" w:rsidRDefault="00611A67">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611A67" w:rsidRDefault="00611A67">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611A67" w:rsidRDefault="00611A67">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611A67" w:rsidRPr="001F549C" w:rsidRDefault="00611A67"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7B5C"/>
    <w:multiLevelType w:val="hybridMultilevel"/>
    <w:tmpl w:val="BD120E42"/>
    <w:lvl w:ilvl="0" w:tplc="08090005">
      <w:start w:val="1"/>
      <w:numFmt w:val="bullet"/>
      <w:lvlText w:val=""/>
      <w:lvlJc w:val="left"/>
      <w:pPr>
        <w:ind w:left="2279" w:hanging="360"/>
      </w:pPr>
      <w:rPr>
        <w:rFonts w:ascii="Wingdings" w:hAnsi="Wingdings" w:hint="default"/>
      </w:rPr>
    </w:lvl>
    <w:lvl w:ilvl="1" w:tplc="08090003" w:tentative="1">
      <w:start w:val="1"/>
      <w:numFmt w:val="bullet"/>
      <w:lvlText w:val="o"/>
      <w:lvlJc w:val="left"/>
      <w:pPr>
        <w:ind w:left="2999" w:hanging="360"/>
      </w:pPr>
      <w:rPr>
        <w:rFonts w:ascii="Courier New" w:hAnsi="Courier New" w:cs="Courier New" w:hint="default"/>
      </w:rPr>
    </w:lvl>
    <w:lvl w:ilvl="2" w:tplc="08090005" w:tentative="1">
      <w:start w:val="1"/>
      <w:numFmt w:val="bullet"/>
      <w:lvlText w:val=""/>
      <w:lvlJc w:val="left"/>
      <w:pPr>
        <w:ind w:left="3719" w:hanging="360"/>
      </w:pPr>
      <w:rPr>
        <w:rFonts w:ascii="Wingdings" w:hAnsi="Wingdings" w:hint="default"/>
      </w:rPr>
    </w:lvl>
    <w:lvl w:ilvl="3" w:tplc="08090001" w:tentative="1">
      <w:start w:val="1"/>
      <w:numFmt w:val="bullet"/>
      <w:lvlText w:val=""/>
      <w:lvlJc w:val="left"/>
      <w:pPr>
        <w:ind w:left="4439" w:hanging="360"/>
      </w:pPr>
      <w:rPr>
        <w:rFonts w:ascii="Symbol" w:hAnsi="Symbol" w:hint="default"/>
      </w:rPr>
    </w:lvl>
    <w:lvl w:ilvl="4" w:tplc="08090003" w:tentative="1">
      <w:start w:val="1"/>
      <w:numFmt w:val="bullet"/>
      <w:lvlText w:val="o"/>
      <w:lvlJc w:val="left"/>
      <w:pPr>
        <w:ind w:left="5159" w:hanging="360"/>
      </w:pPr>
      <w:rPr>
        <w:rFonts w:ascii="Courier New" w:hAnsi="Courier New" w:cs="Courier New" w:hint="default"/>
      </w:rPr>
    </w:lvl>
    <w:lvl w:ilvl="5" w:tplc="08090005" w:tentative="1">
      <w:start w:val="1"/>
      <w:numFmt w:val="bullet"/>
      <w:lvlText w:val=""/>
      <w:lvlJc w:val="left"/>
      <w:pPr>
        <w:ind w:left="5879" w:hanging="360"/>
      </w:pPr>
      <w:rPr>
        <w:rFonts w:ascii="Wingdings" w:hAnsi="Wingdings" w:hint="default"/>
      </w:rPr>
    </w:lvl>
    <w:lvl w:ilvl="6" w:tplc="08090001" w:tentative="1">
      <w:start w:val="1"/>
      <w:numFmt w:val="bullet"/>
      <w:lvlText w:val=""/>
      <w:lvlJc w:val="left"/>
      <w:pPr>
        <w:ind w:left="6599" w:hanging="360"/>
      </w:pPr>
      <w:rPr>
        <w:rFonts w:ascii="Symbol" w:hAnsi="Symbol" w:hint="default"/>
      </w:rPr>
    </w:lvl>
    <w:lvl w:ilvl="7" w:tplc="08090003" w:tentative="1">
      <w:start w:val="1"/>
      <w:numFmt w:val="bullet"/>
      <w:lvlText w:val="o"/>
      <w:lvlJc w:val="left"/>
      <w:pPr>
        <w:ind w:left="7319" w:hanging="360"/>
      </w:pPr>
      <w:rPr>
        <w:rFonts w:ascii="Courier New" w:hAnsi="Courier New" w:cs="Courier New" w:hint="default"/>
      </w:rPr>
    </w:lvl>
    <w:lvl w:ilvl="8" w:tplc="08090005" w:tentative="1">
      <w:start w:val="1"/>
      <w:numFmt w:val="bullet"/>
      <w:lvlText w:val=""/>
      <w:lvlJc w:val="left"/>
      <w:pPr>
        <w:ind w:left="8039" w:hanging="360"/>
      </w:pPr>
      <w:rPr>
        <w:rFonts w:ascii="Wingdings" w:hAnsi="Wingdings" w:hint="default"/>
      </w:rPr>
    </w:lvl>
  </w:abstractNum>
  <w:abstractNum w:abstractNumId="1" w15:restartNumberingAfterBreak="0">
    <w:nsid w:val="0B224AD4"/>
    <w:multiLevelType w:val="hybridMultilevel"/>
    <w:tmpl w:val="1F288A94"/>
    <w:lvl w:ilvl="0" w:tplc="5B3432FC">
      <w:start w:val="1"/>
      <w:numFmt w:val="bullet"/>
      <w:lvlText w:val=""/>
      <w:lvlJc w:val="left"/>
      <w:pPr>
        <w:ind w:left="624" w:hanging="360"/>
      </w:pPr>
      <w:rPr>
        <w:rFonts w:ascii="Symbol" w:hAnsi="Symbol" w:hint="default"/>
        <w:color w:val="auto"/>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2" w15:restartNumberingAfterBreak="0">
    <w:nsid w:val="394F48BD"/>
    <w:multiLevelType w:val="hybridMultilevel"/>
    <w:tmpl w:val="736A17D8"/>
    <w:lvl w:ilvl="0" w:tplc="5B3432FC">
      <w:start w:val="1"/>
      <w:numFmt w:val="bullet"/>
      <w:lvlText w:val=""/>
      <w:lvlJc w:val="left"/>
      <w:pPr>
        <w:ind w:left="662" w:hanging="360"/>
      </w:pPr>
      <w:rPr>
        <w:rFonts w:ascii="Symbol" w:hAnsi="Symbol" w:hint="default"/>
        <w:color w:val="auto"/>
      </w:rPr>
    </w:lvl>
    <w:lvl w:ilvl="1" w:tplc="08090003" w:tentative="1">
      <w:start w:val="1"/>
      <w:numFmt w:val="bullet"/>
      <w:lvlText w:val="o"/>
      <w:lvlJc w:val="left"/>
      <w:pPr>
        <w:ind w:left="1022" w:hanging="360"/>
      </w:pPr>
      <w:rPr>
        <w:rFonts w:ascii="Courier New" w:hAnsi="Courier New" w:cs="Courier New" w:hint="default"/>
      </w:rPr>
    </w:lvl>
    <w:lvl w:ilvl="2" w:tplc="08090005" w:tentative="1">
      <w:start w:val="1"/>
      <w:numFmt w:val="bullet"/>
      <w:lvlText w:val=""/>
      <w:lvlJc w:val="left"/>
      <w:pPr>
        <w:ind w:left="1742" w:hanging="360"/>
      </w:pPr>
      <w:rPr>
        <w:rFonts w:ascii="Wingdings" w:hAnsi="Wingdings" w:hint="default"/>
      </w:rPr>
    </w:lvl>
    <w:lvl w:ilvl="3" w:tplc="08090001" w:tentative="1">
      <w:start w:val="1"/>
      <w:numFmt w:val="bullet"/>
      <w:lvlText w:val=""/>
      <w:lvlJc w:val="left"/>
      <w:pPr>
        <w:ind w:left="2462" w:hanging="360"/>
      </w:pPr>
      <w:rPr>
        <w:rFonts w:ascii="Symbol" w:hAnsi="Symbol" w:hint="default"/>
      </w:rPr>
    </w:lvl>
    <w:lvl w:ilvl="4" w:tplc="08090003" w:tentative="1">
      <w:start w:val="1"/>
      <w:numFmt w:val="bullet"/>
      <w:lvlText w:val="o"/>
      <w:lvlJc w:val="left"/>
      <w:pPr>
        <w:ind w:left="3182" w:hanging="360"/>
      </w:pPr>
      <w:rPr>
        <w:rFonts w:ascii="Courier New" w:hAnsi="Courier New" w:cs="Courier New" w:hint="default"/>
      </w:rPr>
    </w:lvl>
    <w:lvl w:ilvl="5" w:tplc="08090005" w:tentative="1">
      <w:start w:val="1"/>
      <w:numFmt w:val="bullet"/>
      <w:lvlText w:val=""/>
      <w:lvlJc w:val="left"/>
      <w:pPr>
        <w:ind w:left="3902" w:hanging="360"/>
      </w:pPr>
      <w:rPr>
        <w:rFonts w:ascii="Wingdings" w:hAnsi="Wingdings" w:hint="default"/>
      </w:rPr>
    </w:lvl>
    <w:lvl w:ilvl="6" w:tplc="08090001" w:tentative="1">
      <w:start w:val="1"/>
      <w:numFmt w:val="bullet"/>
      <w:lvlText w:val=""/>
      <w:lvlJc w:val="left"/>
      <w:pPr>
        <w:ind w:left="4622" w:hanging="360"/>
      </w:pPr>
      <w:rPr>
        <w:rFonts w:ascii="Symbol" w:hAnsi="Symbol" w:hint="default"/>
      </w:rPr>
    </w:lvl>
    <w:lvl w:ilvl="7" w:tplc="08090003" w:tentative="1">
      <w:start w:val="1"/>
      <w:numFmt w:val="bullet"/>
      <w:lvlText w:val="o"/>
      <w:lvlJc w:val="left"/>
      <w:pPr>
        <w:ind w:left="5342" w:hanging="360"/>
      </w:pPr>
      <w:rPr>
        <w:rFonts w:ascii="Courier New" w:hAnsi="Courier New" w:cs="Courier New" w:hint="default"/>
      </w:rPr>
    </w:lvl>
    <w:lvl w:ilvl="8" w:tplc="08090005" w:tentative="1">
      <w:start w:val="1"/>
      <w:numFmt w:val="bullet"/>
      <w:lvlText w:val=""/>
      <w:lvlJc w:val="left"/>
      <w:pPr>
        <w:ind w:left="6062" w:hanging="360"/>
      </w:pPr>
      <w:rPr>
        <w:rFonts w:ascii="Wingdings" w:hAnsi="Wingdings" w:hint="default"/>
      </w:rPr>
    </w:lvl>
  </w:abstractNum>
  <w:abstractNum w:abstractNumId="3" w15:restartNumberingAfterBreak="0">
    <w:nsid w:val="39EE28DD"/>
    <w:multiLevelType w:val="hybridMultilevel"/>
    <w:tmpl w:val="8C422C06"/>
    <w:lvl w:ilvl="0" w:tplc="35AEAD20">
      <w:start w:val="1"/>
      <w:numFmt w:val="bullet"/>
      <w:lvlText w:val=""/>
      <w:lvlJc w:val="left"/>
      <w:pPr>
        <w:tabs>
          <w:tab w:val="num" w:pos="1919"/>
        </w:tabs>
        <w:ind w:left="1919" w:hanging="360"/>
      </w:pPr>
      <w:rPr>
        <w:rFonts w:ascii="Wingdings" w:hAnsi="Wingdings" w:hint="default"/>
        <w:color w:val="002060"/>
      </w:rPr>
    </w:lvl>
    <w:lvl w:ilvl="1" w:tplc="08090003">
      <w:start w:val="1"/>
      <w:numFmt w:val="bullet"/>
      <w:lvlText w:val="o"/>
      <w:lvlJc w:val="left"/>
      <w:pPr>
        <w:tabs>
          <w:tab w:val="num" w:pos="5333"/>
        </w:tabs>
        <w:ind w:left="5333" w:hanging="360"/>
      </w:pPr>
      <w:rPr>
        <w:rFonts w:ascii="Courier New" w:hAnsi="Courier New" w:cs="Courier New" w:hint="default"/>
      </w:rPr>
    </w:lvl>
    <w:lvl w:ilvl="2" w:tplc="08090005">
      <w:start w:val="1"/>
      <w:numFmt w:val="bullet"/>
      <w:lvlText w:val=""/>
      <w:lvlJc w:val="left"/>
      <w:pPr>
        <w:tabs>
          <w:tab w:val="num" w:pos="6053"/>
        </w:tabs>
        <w:ind w:left="6053" w:hanging="360"/>
      </w:pPr>
      <w:rPr>
        <w:rFonts w:ascii="Wingdings" w:hAnsi="Wingdings" w:hint="default"/>
      </w:rPr>
    </w:lvl>
    <w:lvl w:ilvl="3" w:tplc="08090001">
      <w:start w:val="1"/>
      <w:numFmt w:val="bullet"/>
      <w:lvlText w:val=""/>
      <w:lvlJc w:val="left"/>
      <w:pPr>
        <w:tabs>
          <w:tab w:val="num" w:pos="6773"/>
        </w:tabs>
        <w:ind w:left="6773" w:hanging="360"/>
      </w:pPr>
      <w:rPr>
        <w:rFonts w:ascii="Symbol" w:hAnsi="Symbol" w:hint="default"/>
      </w:rPr>
    </w:lvl>
    <w:lvl w:ilvl="4" w:tplc="08090003">
      <w:start w:val="1"/>
      <w:numFmt w:val="bullet"/>
      <w:lvlText w:val="o"/>
      <w:lvlJc w:val="left"/>
      <w:pPr>
        <w:tabs>
          <w:tab w:val="num" w:pos="7493"/>
        </w:tabs>
        <w:ind w:left="7493" w:hanging="360"/>
      </w:pPr>
      <w:rPr>
        <w:rFonts w:ascii="Courier New" w:hAnsi="Courier New" w:cs="Courier New" w:hint="default"/>
      </w:rPr>
    </w:lvl>
    <w:lvl w:ilvl="5" w:tplc="08090005">
      <w:start w:val="1"/>
      <w:numFmt w:val="bullet"/>
      <w:lvlText w:val=""/>
      <w:lvlJc w:val="left"/>
      <w:pPr>
        <w:tabs>
          <w:tab w:val="num" w:pos="8213"/>
        </w:tabs>
        <w:ind w:left="8213" w:hanging="360"/>
      </w:pPr>
      <w:rPr>
        <w:rFonts w:ascii="Wingdings" w:hAnsi="Wingdings" w:hint="default"/>
      </w:rPr>
    </w:lvl>
    <w:lvl w:ilvl="6" w:tplc="08090001">
      <w:start w:val="1"/>
      <w:numFmt w:val="bullet"/>
      <w:lvlText w:val=""/>
      <w:lvlJc w:val="left"/>
      <w:pPr>
        <w:tabs>
          <w:tab w:val="num" w:pos="8933"/>
        </w:tabs>
        <w:ind w:left="8933" w:hanging="360"/>
      </w:pPr>
      <w:rPr>
        <w:rFonts w:ascii="Symbol" w:hAnsi="Symbol" w:hint="default"/>
      </w:rPr>
    </w:lvl>
    <w:lvl w:ilvl="7" w:tplc="08090003">
      <w:start w:val="1"/>
      <w:numFmt w:val="bullet"/>
      <w:lvlText w:val="o"/>
      <w:lvlJc w:val="left"/>
      <w:pPr>
        <w:tabs>
          <w:tab w:val="num" w:pos="9653"/>
        </w:tabs>
        <w:ind w:left="9653" w:hanging="360"/>
      </w:pPr>
      <w:rPr>
        <w:rFonts w:ascii="Courier New" w:hAnsi="Courier New" w:cs="Courier New" w:hint="default"/>
      </w:rPr>
    </w:lvl>
    <w:lvl w:ilvl="8" w:tplc="08090005">
      <w:start w:val="1"/>
      <w:numFmt w:val="bullet"/>
      <w:lvlText w:val=""/>
      <w:lvlJc w:val="left"/>
      <w:pPr>
        <w:tabs>
          <w:tab w:val="num" w:pos="10373"/>
        </w:tabs>
        <w:ind w:left="10373" w:hanging="360"/>
      </w:pPr>
      <w:rPr>
        <w:rFonts w:ascii="Wingdings" w:hAnsi="Wingdings" w:hint="default"/>
      </w:rPr>
    </w:lvl>
  </w:abstractNum>
  <w:abstractNum w:abstractNumId="4" w15:restartNumberingAfterBreak="0">
    <w:nsid w:val="3B7E7E2C"/>
    <w:multiLevelType w:val="hybridMultilevel"/>
    <w:tmpl w:val="7D3A885C"/>
    <w:lvl w:ilvl="0" w:tplc="5B3432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21177"/>
    <w:multiLevelType w:val="hybridMultilevel"/>
    <w:tmpl w:val="9C3C53D8"/>
    <w:lvl w:ilvl="0" w:tplc="5B3432F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165DFD"/>
    <w:multiLevelType w:val="hybridMultilevel"/>
    <w:tmpl w:val="0D46A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780E10"/>
    <w:multiLevelType w:val="hybridMultilevel"/>
    <w:tmpl w:val="37F2B11C"/>
    <w:lvl w:ilvl="0" w:tplc="5B3432FC">
      <w:start w:val="1"/>
      <w:numFmt w:val="bullet"/>
      <w:lvlText w:val=""/>
      <w:lvlJc w:val="left"/>
      <w:pPr>
        <w:ind w:left="624" w:hanging="360"/>
      </w:pPr>
      <w:rPr>
        <w:rFonts w:ascii="Symbol" w:hAnsi="Symbol" w:hint="default"/>
        <w:color w:val="auto"/>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9" w15:restartNumberingAfterBreak="0">
    <w:nsid w:val="763D6682"/>
    <w:multiLevelType w:val="hybridMultilevel"/>
    <w:tmpl w:val="1A126D30"/>
    <w:lvl w:ilvl="0" w:tplc="3396809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
  </w:num>
  <w:num w:numId="5">
    <w:abstractNumId w:val="8"/>
  </w:num>
  <w:num w:numId="6">
    <w:abstractNumId w:val="4"/>
  </w:num>
  <w:num w:numId="7">
    <w:abstractNumId w:val="5"/>
  </w:num>
  <w:num w:numId="8">
    <w:abstractNumId w:val="2"/>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7C16"/>
    <w:rsid w:val="00024C4D"/>
    <w:rsid w:val="00025863"/>
    <w:rsid w:val="00026E42"/>
    <w:rsid w:val="000325F4"/>
    <w:rsid w:val="00034024"/>
    <w:rsid w:val="00035C08"/>
    <w:rsid w:val="000514DD"/>
    <w:rsid w:val="00053612"/>
    <w:rsid w:val="00054831"/>
    <w:rsid w:val="00055548"/>
    <w:rsid w:val="00077B50"/>
    <w:rsid w:val="000A45CB"/>
    <w:rsid w:val="000B1E48"/>
    <w:rsid w:val="000B2AC3"/>
    <w:rsid w:val="000B574D"/>
    <w:rsid w:val="000D0EE1"/>
    <w:rsid w:val="000D4D51"/>
    <w:rsid w:val="00103AA9"/>
    <w:rsid w:val="0010644C"/>
    <w:rsid w:val="00107A66"/>
    <w:rsid w:val="00115E3D"/>
    <w:rsid w:val="00127DBB"/>
    <w:rsid w:val="00137AFF"/>
    <w:rsid w:val="0014028F"/>
    <w:rsid w:val="00142EDE"/>
    <w:rsid w:val="00145CBD"/>
    <w:rsid w:val="00152059"/>
    <w:rsid w:val="00153DDA"/>
    <w:rsid w:val="001602F2"/>
    <w:rsid w:val="001649AB"/>
    <w:rsid w:val="001710F4"/>
    <w:rsid w:val="00173C63"/>
    <w:rsid w:val="00175BB2"/>
    <w:rsid w:val="0017792A"/>
    <w:rsid w:val="001A305B"/>
    <w:rsid w:val="001F549C"/>
    <w:rsid w:val="001F73CC"/>
    <w:rsid w:val="00203168"/>
    <w:rsid w:val="00207113"/>
    <w:rsid w:val="00213DD7"/>
    <w:rsid w:val="00221908"/>
    <w:rsid w:val="002535D5"/>
    <w:rsid w:val="00260A73"/>
    <w:rsid w:val="00261EA4"/>
    <w:rsid w:val="00263C2A"/>
    <w:rsid w:val="00280267"/>
    <w:rsid w:val="002826F2"/>
    <w:rsid w:val="00282B6D"/>
    <w:rsid w:val="0029110F"/>
    <w:rsid w:val="0029237A"/>
    <w:rsid w:val="00296047"/>
    <w:rsid w:val="00297275"/>
    <w:rsid w:val="002A7C99"/>
    <w:rsid w:val="002C2495"/>
    <w:rsid w:val="002C24A5"/>
    <w:rsid w:val="002D1114"/>
    <w:rsid w:val="002D116B"/>
    <w:rsid w:val="002E3DB3"/>
    <w:rsid w:val="002F03C3"/>
    <w:rsid w:val="002F2924"/>
    <w:rsid w:val="00301E92"/>
    <w:rsid w:val="00307EAF"/>
    <w:rsid w:val="00333FB6"/>
    <w:rsid w:val="00337F9A"/>
    <w:rsid w:val="00356561"/>
    <w:rsid w:val="003663B7"/>
    <w:rsid w:val="00366A5B"/>
    <w:rsid w:val="003A081E"/>
    <w:rsid w:val="003A36F0"/>
    <w:rsid w:val="003C080A"/>
    <w:rsid w:val="003C5510"/>
    <w:rsid w:val="003E1FB0"/>
    <w:rsid w:val="003E3C26"/>
    <w:rsid w:val="003E4A3D"/>
    <w:rsid w:val="003F51DF"/>
    <w:rsid w:val="00401CF0"/>
    <w:rsid w:val="004024A1"/>
    <w:rsid w:val="00415A6A"/>
    <w:rsid w:val="0043704F"/>
    <w:rsid w:val="0045670F"/>
    <w:rsid w:val="004801EA"/>
    <w:rsid w:val="004A7B48"/>
    <w:rsid w:val="004C0572"/>
    <w:rsid w:val="004C54C0"/>
    <w:rsid w:val="004F5E1D"/>
    <w:rsid w:val="00500CE5"/>
    <w:rsid w:val="00507DEB"/>
    <w:rsid w:val="005113F6"/>
    <w:rsid w:val="00524463"/>
    <w:rsid w:val="00534D67"/>
    <w:rsid w:val="00537140"/>
    <w:rsid w:val="00537798"/>
    <w:rsid w:val="00550780"/>
    <w:rsid w:val="00561E39"/>
    <w:rsid w:val="0057078C"/>
    <w:rsid w:val="005755CA"/>
    <w:rsid w:val="005905D6"/>
    <w:rsid w:val="005A385E"/>
    <w:rsid w:val="005A390C"/>
    <w:rsid w:val="005A56CC"/>
    <w:rsid w:val="005A7274"/>
    <w:rsid w:val="005A7FDB"/>
    <w:rsid w:val="005B6137"/>
    <w:rsid w:val="005C3709"/>
    <w:rsid w:val="005C3B0B"/>
    <w:rsid w:val="005D1A12"/>
    <w:rsid w:val="005D2614"/>
    <w:rsid w:val="005E0BDF"/>
    <w:rsid w:val="005E431A"/>
    <w:rsid w:val="005F1117"/>
    <w:rsid w:val="005F12C9"/>
    <w:rsid w:val="005F24C8"/>
    <w:rsid w:val="005F3063"/>
    <w:rsid w:val="005F7216"/>
    <w:rsid w:val="005F74FB"/>
    <w:rsid w:val="006103AB"/>
    <w:rsid w:val="00611A67"/>
    <w:rsid w:val="0062430F"/>
    <w:rsid w:val="00627645"/>
    <w:rsid w:val="00634ABC"/>
    <w:rsid w:val="006376F1"/>
    <w:rsid w:val="006672FF"/>
    <w:rsid w:val="00680C5E"/>
    <w:rsid w:val="00687985"/>
    <w:rsid w:val="00691EC1"/>
    <w:rsid w:val="006939C6"/>
    <w:rsid w:val="006A48DF"/>
    <w:rsid w:val="006A5DD0"/>
    <w:rsid w:val="006B03B5"/>
    <w:rsid w:val="006B2B09"/>
    <w:rsid w:val="006D02CB"/>
    <w:rsid w:val="006D26CD"/>
    <w:rsid w:val="006E0235"/>
    <w:rsid w:val="006E3775"/>
    <w:rsid w:val="006E3C1B"/>
    <w:rsid w:val="006E4E01"/>
    <w:rsid w:val="006E59FF"/>
    <w:rsid w:val="006E6479"/>
    <w:rsid w:val="006F3299"/>
    <w:rsid w:val="0072100F"/>
    <w:rsid w:val="0072120F"/>
    <w:rsid w:val="00726E45"/>
    <w:rsid w:val="007408FA"/>
    <w:rsid w:val="00742A87"/>
    <w:rsid w:val="0074662F"/>
    <w:rsid w:val="0075164C"/>
    <w:rsid w:val="00766A76"/>
    <w:rsid w:val="0076714E"/>
    <w:rsid w:val="007869CD"/>
    <w:rsid w:val="00787E5F"/>
    <w:rsid w:val="007A1864"/>
    <w:rsid w:val="007A3D1C"/>
    <w:rsid w:val="007A52BD"/>
    <w:rsid w:val="007B7696"/>
    <w:rsid w:val="007F78EF"/>
    <w:rsid w:val="0080029F"/>
    <w:rsid w:val="00802431"/>
    <w:rsid w:val="00813665"/>
    <w:rsid w:val="008212BA"/>
    <w:rsid w:val="00841F1C"/>
    <w:rsid w:val="00845C97"/>
    <w:rsid w:val="00847517"/>
    <w:rsid w:val="00854F30"/>
    <w:rsid w:val="00855FE4"/>
    <w:rsid w:val="0086516E"/>
    <w:rsid w:val="008656AA"/>
    <w:rsid w:val="00867C5B"/>
    <w:rsid w:val="008705E8"/>
    <w:rsid w:val="00875D57"/>
    <w:rsid w:val="008772AD"/>
    <w:rsid w:val="00877E61"/>
    <w:rsid w:val="0088491D"/>
    <w:rsid w:val="008934A7"/>
    <w:rsid w:val="00893F8E"/>
    <w:rsid w:val="00897E72"/>
    <w:rsid w:val="008A7B3A"/>
    <w:rsid w:val="008C0F3B"/>
    <w:rsid w:val="008C51A5"/>
    <w:rsid w:val="008D19E0"/>
    <w:rsid w:val="008E1851"/>
    <w:rsid w:val="008E1D20"/>
    <w:rsid w:val="008E55CB"/>
    <w:rsid w:val="008F4197"/>
    <w:rsid w:val="00906F12"/>
    <w:rsid w:val="00926999"/>
    <w:rsid w:val="009376BF"/>
    <w:rsid w:val="009401C8"/>
    <w:rsid w:val="00944003"/>
    <w:rsid w:val="0094451D"/>
    <w:rsid w:val="00954DFB"/>
    <w:rsid w:val="009714E0"/>
    <w:rsid w:val="00986C38"/>
    <w:rsid w:val="00991D3D"/>
    <w:rsid w:val="009A4090"/>
    <w:rsid w:val="009C4A58"/>
    <w:rsid w:val="009D07B9"/>
    <w:rsid w:val="009E1F1A"/>
    <w:rsid w:val="00A10F1A"/>
    <w:rsid w:val="00A1234E"/>
    <w:rsid w:val="00A15CAD"/>
    <w:rsid w:val="00A2547E"/>
    <w:rsid w:val="00A30191"/>
    <w:rsid w:val="00A31225"/>
    <w:rsid w:val="00A35854"/>
    <w:rsid w:val="00A46BC2"/>
    <w:rsid w:val="00A54151"/>
    <w:rsid w:val="00A561C6"/>
    <w:rsid w:val="00AA4C64"/>
    <w:rsid w:val="00AA5947"/>
    <w:rsid w:val="00AB2733"/>
    <w:rsid w:val="00AB7399"/>
    <w:rsid w:val="00AC3A82"/>
    <w:rsid w:val="00AC484E"/>
    <w:rsid w:val="00AC60D4"/>
    <w:rsid w:val="00AE4CF0"/>
    <w:rsid w:val="00AF7572"/>
    <w:rsid w:val="00B36CEB"/>
    <w:rsid w:val="00B37246"/>
    <w:rsid w:val="00B42B40"/>
    <w:rsid w:val="00B4319E"/>
    <w:rsid w:val="00B47131"/>
    <w:rsid w:val="00B528F8"/>
    <w:rsid w:val="00B549B2"/>
    <w:rsid w:val="00B57991"/>
    <w:rsid w:val="00B74098"/>
    <w:rsid w:val="00B77614"/>
    <w:rsid w:val="00B82E8F"/>
    <w:rsid w:val="00B87DE7"/>
    <w:rsid w:val="00BA0600"/>
    <w:rsid w:val="00BB0CE1"/>
    <w:rsid w:val="00BB56F9"/>
    <w:rsid w:val="00BC527B"/>
    <w:rsid w:val="00BD7A28"/>
    <w:rsid w:val="00BF5226"/>
    <w:rsid w:val="00BF7094"/>
    <w:rsid w:val="00BF7685"/>
    <w:rsid w:val="00C03F44"/>
    <w:rsid w:val="00C05FFA"/>
    <w:rsid w:val="00C07E03"/>
    <w:rsid w:val="00C10686"/>
    <w:rsid w:val="00C11902"/>
    <w:rsid w:val="00C2376E"/>
    <w:rsid w:val="00C24AAE"/>
    <w:rsid w:val="00C374D7"/>
    <w:rsid w:val="00C4393A"/>
    <w:rsid w:val="00C4691B"/>
    <w:rsid w:val="00C70614"/>
    <w:rsid w:val="00C73A48"/>
    <w:rsid w:val="00C757F4"/>
    <w:rsid w:val="00C9011E"/>
    <w:rsid w:val="00C9147B"/>
    <w:rsid w:val="00CA306C"/>
    <w:rsid w:val="00CA548E"/>
    <w:rsid w:val="00CA669E"/>
    <w:rsid w:val="00CB6138"/>
    <w:rsid w:val="00D02026"/>
    <w:rsid w:val="00D02A17"/>
    <w:rsid w:val="00D033E7"/>
    <w:rsid w:val="00D10F0F"/>
    <w:rsid w:val="00D202CA"/>
    <w:rsid w:val="00D3086A"/>
    <w:rsid w:val="00D34CE0"/>
    <w:rsid w:val="00D44ECA"/>
    <w:rsid w:val="00D52A1F"/>
    <w:rsid w:val="00D549E2"/>
    <w:rsid w:val="00D612CB"/>
    <w:rsid w:val="00D71013"/>
    <w:rsid w:val="00D74F34"/>
    <w:rsid w:val="00D80850"/>
    <w:rsid w:val="00D855AC"/>
    <w:rsid w:val="00D8618E"/>
    <w:rsid w:val="00DA74F4"/>
    <w:rsid w:val="00DB3775"/>
    <w:rsid w:val="00DC7331"/>
    <w:rsid w:val="00DD2417"/>
    <w:rsid w:val="00DD3057"/>
    <w:rsid w:val="00DD5788"/>
    <w:rsid w:val="00DE07A0"/>
    <w:rsid w:val="00DE1469"/>
    <w:rsid w:val="00DE671D"/>
    <w:rsid w:val="00DF00CD"/>
    <w:rsid w:val="00DF01EA"/>
    <w:rsid w:val="00E047D0"/>
    <w:rsid w:val="00E14F99"/>
    <w:rsid w:val="00E244AB"/>
    <w:rsid w:val="00E26C25"/>
    <w:rsid w:val="00E367D5"/>
    <w:rsid w:val="00E3786E"/>
    <w:rsid w:val="00E469A3"/>
    <w:rsid w:val="00E66ED9"/>
    <w:rsid w:val="00E845FE"/>
    <w:rsid w:val="00E924CF"/>
    <w:rsid w:val="00E970B5"/>
    <w:rsid w:val="00E976D4"/>
    <w:rsid w:val="00EA08FC"/>
    <w:rsid w:val="00EB264C"/>
    <w:rsid w:val="00EC5272"/>
    <w:rsid w:val="00EC6E24"/>
    <w:rsid w:val="00EC7679"/>
    <w:rsid w:val="00EC7805"/>
    <w:rsid w:val="00ED1C28"/>
    <w:rsid w:val="00EE7228"/>
    <w:rsid w:val="00EF4B41"/>
    <w:rsid w:val="00F11CCA"/>
    <w:rsid w:val="00F165AD"/>
    <w:rsid w:val="00F21CBC"/>
    <w:rsid w:val="00F220C4"/>
    <w:rsid w:val="00F30C0F"/>
    <w:rsid w:val="00F4297A"/>
    <w:rsid w:val="00F650ED"/>
    <w:rsid w:val="00FB731E"/>
    <w:rsid w:val="00FC15F5"/>
    <w:rsid w:val="00FD5903"/>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62430F"/>
  </w:style>
  <w:style w:type="character" w:styleId="Strong">
    <w:name w:val="Strong"/>
    <w:basedOn w:val="DefaultParagraphFont"/>
    <w:uiPriority w:val="22"/>
    <w:qFormat/>
    <w:rsid w:val="00CA66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88396077">
      <w:bodyDiv w:val="1"/>
      <w:marLeft w:val="0"/>
      <w:marRight w:val="0"/>
      <w:marTop w:val="0"/>
      <w:marBottom w:val="0"/>
      <w:divBdr>
        <w:top w:val="none" w:sz="0" w:space="0" w:color="auto"/>
        <w:left w:val="none" w:sz="0" w:space="0" w:color="auto"/>
        <w:bottom w:val="none" w:sz="0" w:space="0" w:color="auto"/>
        <w:right w:val="none" w:sz="0" w:space="0" w:color="auto"/>
      </w:divBdr>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scot/publications/achieving-excellence-equity-2025-national-improvement-framework/pages/1/"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56ABD"/>
    <w:rsid w:val="00066886"/>
    <w:rsid w:val="00070679"/>
    <w:rsid w:val="000A12CF"/>
    <w:rsid w:val="00150959"/>
    <w:rsid w:val="001A33C7"/>
    <w:rsid w:val="001D631E"/>
    <w:rsid w:val="00361396"/>
    <w:rsid w:val="00436168"/>
    <w:rsid w:val="004660BF"/>
    <w:rsid w:val="005B6408"/>
    <w:rsid w:val="005C2E05"/>
    <w:rsid w:val="005F6D31"/>
    <w:rsid w:val="00656EA2"/>
    <w:rsid w:val="00660D73"/>
    <w:rsid w:val="006F25E1"/>
    <w:rsid w:val="00753AA0"/>
    <w:rsid w:val="00786AC2"/>
    <w:rsid w:val="007E1E9B"/>
    <w:rsid w:val="00846A6B"/>
    <w:rsid w:val="00883F73"/>
    <w:rsid w:val="00884275"/>
    <w:rsid w:val="008B2C45"/>
    <w:rsid w:val="00906B16"/>
    <w:rsid w:val="009436A0"/>
    <w:rsid w:val="00944003"/>
    <w:rsid w:val="00A25D41"/>
    <w:rsid w:val="00AC60F2"/>
    <w:rsid w:val="00B37BB9"/>
    <w:rsid w:val="00B8306F"/>
    <w:rsid w:val="00BB76D4"/>
    <w:rsid w:val="00C01837"/>
    <w:rsid w:val="00C1119E"/>
    <w:rsid w:val="00C86AED"/>
    <w:rsid w:val="00CB0F4E"/>
    <w:rsid w:val="00DF1244"/>
    <w:rsid w:val="00E653FA"/>
    <w:rsid w:val="00E7147B"/>
    <w:rsid w:val="00E93F19"/>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661E"/>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56ED-A015-4B5C-81D1-81990D270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Fiona Brogan</cp:lastModifiedBy>
  <cp:revision>13</cp:revision>
  <cp:lastPrinted>2017-02-24T10:23:00Z</cp:lastPrinted>
  <dcterms:created xsi:type="dcterms:W3CDTF">2025-07-14T14:57:00Z</dcterms:created>
  <dcterms:modified xsi:type="dcterms:W3CDTF">2025-07-17T08:28:00Z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