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943" w:rsidRPr="0063265D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63265D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t>1. Introduction</w:t>
      </w:r>
    </w:p>
    <w:p w:rsidR="004F3943" w:rsidRPr="004F3943" w:rsidRDefault="004F3943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Moorfoot Primary School, Nursery Class and </w:t>
      </w:r>
      <w:proofErr w:type="spellStart"/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Garvel</w:t>
      </w:r>
      <w:proofErr w:type="spellEnd"/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Deaf Centre are committed to providing a safe, inclusive and nurturing environment where all children and young people are respected, valued and able to learn free from fear of bullying. Bullying behaviour is not accepted in any form.</w:t>
      </w:r>
    </w:p>
    <w:p w:rsidR="004F3943" w:rsidRDefault="004F3943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This Anti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 xml:space="preserve">Bullying Policy has been developed </w:t>
      </w:r>
      <w:r w:rsidR="006A0E44">
        <w:rPr>
          <w:rFonts w:ascii="SassoonCRInfant" w:eastAsia="Times New Roman" w:hAnsi="SassoonCRInfant" w:cs="Times New Roman"/>
          <w:sz w:val="24"/>
          <w:szCs w:val="24"/>
          <w:lang w:eastAsia="en-GB"/>
        </w:rPr>
        <w:t>with all key stakeholders,</w:t>
      </w:r>
      <w:r w:rsidR="0063265D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and produced</w:t>
      </w:r>
      <w:r w:rsidR="006A0E44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in line with national guidance </w:t>
      </w:r>
      <w:r w:rsidRPr="004F3943">
        <w:rPr>
          <w:rFonts w:ascii="SassoonCRInfant" w:eastAsia="Times New Roman" w:hAnsi="SassoonCRInfant" w:cs="Times New Roman"/>
          <w:i/>
          <w:iCs/>
          <w:sz w:val="24"/>
          <w:szCs w:val="24"/>
          <w:lang w:eastAsia="en-GB"/>
        </w:rPr>
        <w:t>Respect for All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(2024), Inverclyde Council’s Education Services </w:t>
      </w:r>
      <w:r w:rsidR="0063265D">
        <w:rPr>
          <w:rFonts w:ascii="SassoonCRInfant" w:eastAsia="Times New Roman" w:hAnsi="SassoonCRInfant" w:cs="Times New Roman"/>
          <w:sz w:val="24"/>
          <w:szCs w:val="24"/>
          <w:lang w:eastAsia="en-GB"/>
        </w:rPr>
        <w:t>Anti</w:t>
      </w:r>
      <w:r w:rsidR="0063265D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 xml:space="preserve">Bullying Policy (2025), and 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Moorfoot’s Anti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 xml:space="preserve">Bullying Charter (2026). It reflects our commitment to children’s rights, equality, </w:t>
      </w:r>
      <w:proofErr w:type="gramStart"/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wellbeing</w:t>
      </w:r>
      <w:proofErr w:type="gramEnd"/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and trauma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>informed practice.</w:t>
      </w:r>
    </w:p>
    <w:p w:rsidR="00621D26" w:rsidRPr="00621D26" w:rsidRDefault="00621D26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8"/>
          <w:szCs w:val="24"/>
          <w:lang w:eastAsia="en-GB"/>
        </w:rPr>
      </w:pPr>
      <w:r w:rsidRPr="00621D26">
        <w:rPr>
          <w:rFonts w:ascii="SassoonCRInfant" w:hAnsi="SassoonCRInfant"/>
          <w:sz w:val="24"/>
        </w:rPr>
        <w:t>This policy was developed through consultation with pupils (</w:t>
      </w:r>
      <w:r>
        <w:rPr>
          <w:rFonts w:ascii="SassoonCRInfant" w:hAnsi="SassoonCRInfant"/>
          <w:sz w:val="24"/>
        </w:rPr>
        <w:t xml:space="preserve">“Big Questions” for families and children, </w:t>
      </w:r>
      <w:r w:rsidRPr="00621D26">
        <w:rPr>
          <w:rFonts w:ascii="SassoonCRInfant" w:hAnsi="SassoonCRInfant"/>
          <w:sz w:val="24"/>
        </w:rPr>
        <w:t>workshops and class discussions), staff (collegiate</w:t>
      </w:r>
      <w:r>
        <w:rPr>
          <w:rFonts w:ascii="SassoonCRInfant" w:hAnsi="SassoonCRInfant"/>
          <w:sz w:val="24"/>
        </w:rPr>
        <w:t xml:space="preserve"> sessions), and parents (Parent </w:t>
      </w:r>
      <w:r w:rsidRPr="00621D26">
        <w:rPr>
          <w:rFonts w:ascii="SassoonCRInfant" w:hAnsi="SassoonCRInfant"/>
          <w:sz w:val="24"/>
        </w:rPr>
        <w:t>consultation and online feedback). Feedback informed our reporting routes, pupil-friendly charter, and restorative approach. The policy will continue to be reviewed annually with stakeholder input.</w:t>
      </w:r>
    </w:p>
    <w:p w:rsidR="00621D26" w:rsidRPr="004F3943" w:rsidRDefault="00621D26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We believe in promoting our values: Be Kind, Be Safe, Be Fair, Try Your Best and Look </w:t>
      </w:r>
      <w:proofErr w:type="gramStart"/>
      <w:r>
        <w:rPr>
          <w:rFonts w:ascii="SassoonCRInfant" w:eastAsia="Times New Roman" w:hAnsi="SassoonCRInfant" w:cs="Times New Roman"/>
          <w:sz w:val="24"/>
          <w:szCs w:val="24"/>
          <w:lang w:eastAsia="en-GB"/>
        </w:rPr>
        <w:t>After</w:t>
      </w:r>
      <w:proofErr w:type="gramEnd"/>
      <w:r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Your School</w:t>
      </w:r>
    </w:p>
    <w:p w:rsidR="004F3943" w:rsidRPr="0063265D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63265D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t>2. Definition of Bullying</w:t>
      </w:r>
    </w:p>
    <w:p w:rsidR="0063265D" w:rsidRDefault="004F3943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Bullying is face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>to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>face and/or online behaviour which impacts on a person’s physical or emotional safety, their sense of control and their ability to respond effectively.</w:t>
      </w:r>
    </w:p>
    <w:p w:rsidR="004F3943" w:rsidRPr="004F3943" w:rsidRDefault="004F3943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Bullying behaviour:</w:t>
      </w:r>
    </w:p>
    <w:p w:rsidR="004F3943" w:rsidRPr="004F3943" w:rsidRDefault="004F3943" w:rsidP="004F39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does not need to be repeated to cause harm</w:t>
      </w:r>
    </w:p>
    <w:p w:rsidR="004F3943" w:rsidRPr="004F3943" w:rsidRDefault="004F3943" w:rsidP="004F39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may be intentional or unintentional</w:t>
      </w:r>
    </w:p>
    <w:p w:rsidR="004F3943" w:rsidRPr="004F3943" w:rsidRDefault="004F3943" w:rsidP="004F39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can occur once or over time</w:t>
      </w:r>
    </w:p>
    <w:p w:rsidR="004F3943" w:rsidRPr="004F3943" w:rsidRDefault="004F3943" w:rsidP="004F39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involves an imbalance of power</w:t>
      </w:r>
    </w:p>
    <w:p w:rsidR="004F3943" w:rsidRPr="004F3943" w:rsidRDefault="004F3943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Examples of bullying behaviour include:</w:t>
      </w:r>
    </w:p>
    <w:p w:rsidR="004F3943" w:rsidRPr="004F3943" w:rsidRDefault="004F3943" w:rsidP="004F39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Physical: hitting, kicking, pushing, damaging belongings</w:t>
      </w:r>
    </w:p>
    <w:p w:rsidR="004F3943" w:rsidRPr="004F3943" w:rsidRDefault="004F3943" w:rsidP="004F39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Verbal: name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>calling, teasing, threats, insults</w:t>
      </w:r>
    </w:p>
    <w:p w:rsidR="004F3943" w:rsidRPr="004F3943" w:rsidRDefault="004F3943" w:rsidP="004F39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Social: exclusion, spreading rumours, encouraging others to isolate someone</w:t>
      </w:r>
    </w:p>
    <w:p w:rsidR="004F3943" w:rsidRPr="004F3943" w:rsidRDefault="004F3943" w:rsidP="004F39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Cyber: hurtful messages, images or videos shared online or via gaming platforms</w:t>
      </w:r>
    </w:p>
    <w:p w:rsidR="004F3943" w:rsidRPr="004F3943" w:rsidRDefault="004F3943" w:rsidP="004F39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Prejudice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>based bullying targeting a person because of who they are or are perceived to be</w:t>
      </w:r>
    </w:p>
    <w:p w:rsidR="004F3943" w:rsidRPr="004F3943" w:rsidRDefault="004F3943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Not all conflict is bullying. Normal disagreements, falling out with friends or single incidents without power imbalance may be conflict and are managed through restorative approaches.</w:t>
      </w:r>
    </w:p>
    <w:p w:rsidR="004F3943" w:rsidRPr="0063265D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63265D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t>3. Children’s Rights</w:t>
      </w:r>
    </w:p>
    <w:p w:rsidR="004F3943" w:rsidRPr="0063265D" w:rsidRDefault="004F3943" w:rsidP="0063265D">
      <w:pPr>
        <w:pStyle w:val="NoSpacing"/>
        <w:rPr>
          <w:rFonts w:ascii="SassoonCRInfant" w:hAnsi="SassoonCRInfant"/>
          <w:sz w:val="24"/>
          <w:lang w:eastAsia="en-GB"/>
        </w:rPr>
      </w:pPr>
      <w:r w:rsidRPr="0063265D">
        <w:rPr>
          <w:rFonts w:ascii="SassoonCRInfant" w:hAnsi="SassoonCRInfant"/>
          <w:sz w:val="24"/>
          <w:lang w:eastAsia="en-GB"/>
        </w:rPr>
        <w:t>Bullying behaviour is a violation of children’s rights under the United Nations Convention on the Rights of the Child (UNCRC), which is enacted in Scots law.</w:t>
      </w:r>
      <w:r w:rsidR="0063265D" w:rsidRPr="0063265D">
        <w:rPr>
          <w:rFonts w:ascii="SassoonCRInfant" w:hAnsi="SassoonCRInfant"/>
          <w:sz w:val="24"/>
          <w:lang w:eastAsia="en-GB"/>
        </w:rPr>
        <w:t xml:space="preserve"> </w:t>
      </w:r>
      <w:r w:rsidRPr="0063265D">
        <w:rPr>
          <w:rFonts w:ascii="SassoonCRInfant" w:hAnsi="SassoonCRInfant"/>
          <w:sz w:val="24"/>
          <w:lang w:eastAsia="en-GB"/>
        </w:rPr>
        <w:t>This policy particularly upholds:</w:t>
      </w:r>
    </w:p>
    <w:p w:rsidR="004F3943" w:rsidRPr="0063265D" w:rsidRDefault="004F3943" w:rsidP="0063265D">
      <w:pPr>
        <w:pStyle w:val="NoSpacing"/>
        <w:rPr>
          <w:rFonts w:ascii="SassoonCRInfant" w:hAnsi="SassoonCRInfant"/>
          <w:sz w:val="24"/>
          <w:lang w:eastAsia="en-GB"/>
        </w:rPr>
      </w:pPr>
      <w:r w:rsidRPr="0063265D">
        <w:rPr>
          <w:rFonts w:ascii="SassoonCRInfant" w:hAnsi="SassoonCRInfant"/>
          <w:sz w:val="24"/>
          <w:lang w:eastAsia="en-GB"/>
        </w:rPr>
        <w:lastRenderedPageBreak/>
        <w:t>Article 2 – Right to be treated fairly and without discrimination</w:t>
      </w:r>
    </w:p>
    <w:p w:rsidR="004F3943" w:rsidRPr="0063265D" w:rsidRDefault="004F3943" w:rsidP="0063265D">
      <w:pPr>
        <w:pStyle w:val="NoSpacing"/>
        <w:rPr>
          <w:rFonts w:ascii="SassoonCRInfant" w:hAnsi="SassoonCRInfant"/>
          <w:sz w:val="24"/>
          <w:lang w:eastAsia="en-GB"/>
        </w:rPr>
      </w:pPr>
      <w:r w:rsidRPr="0063265D">
        <w:rPr>
          <w:rFonts w:ascii="SassoonCRInfant" w:hAnsi="SassoonCRInfant"/>
          <w:sz w:val="24"/>
          <w:lang w:eastAsia="en-GB"/>
        </w:rPr>
        <w:t>Article 12 – Right to be heard</w:t>
      </w:r>
    </w:p>
    <w:p w:rsidR="004F3943" w:rsidRPr="0063265D" w:rsidRDefault="004F3943" w:rsidP="0063265D">
      <w:pPr>
        <w:pStyle w:val="NoSpacing"/>
        <w:rPr>
          <w:rFonts w:ascii="SassoonCRInfant" w:hAnsi="SassoonCRInfant"/>
          <w:sz w:val="24"/>
          <w:lang w:eastAsia="en-GB"/>
        </w:rPr>
      </w:pPr>
      <w:r w:rsidRPr="0063265D">
        <w:rPr>
          <w:rFonts w:ascii="SassoonCRInfant" w:hAnsi="SassoonCRInfant"/>
          <w:sz w:val="24"/>
          <w:lang w:eastAsia="en-GB"/>
        </w:rPr>
        <w:t>Article 19 – Right to be safe from harm</w:t>
      </w:r>
    </w:p>
    <w:p w:rsidR="004F3943" w:rsidRPr="0063265D" w:rsidRDefault="004F3943" w:rsidP="0063265D">
      <w:pPr>
        <w:pStyle w:val="NoSpacing"/>
        <w:rPr>
          <w:rFonts w:ascii="SassoonCRInfant" w:hAnsi="SassoonCRInfant"/>
          <w:sz w:val="24"/>
          <w:lang w:eastAsia="en-GB"/>
        </w:rPr>
      </w:pPr>
      <w:r w:rsidRPr="0063265D">
        <w:rPr>
          <w:rFonts w:ascii="SassoonCRInfant" w:hAnsi="SassoonCRInfant"/>
          <w:sz w:val="24"/>
          <w:lang w:eastAsia="en-GB"/>
        </w:rPr>
        <w:t>Article 28 – Right to education</w:t>
      </w:r>
    </w:p>
    <w:p w:rsidR="004F3943" w:rsidRPr="0063265D" w:rsidRDefault="004F3943" w:rsidP="0063265D">
      <w:pPr>
        <w:pStyle w:val="NoSpacing"/>
        <w:rPr>
          <w:rFonts w:ascii="SassoonCRInfant" w:hAnsi="SassoonCRInfant"/>
          <w:sz w:val="24"/>
          <w:lang w:eastAsia="en-GB"/>
        </w:rPr>
      </w:pPr>
      <w:r w:rsidRPr="0063265D">
        <w:rPr>
          <w:rFonts w:ascii="SassoonCRInfant" w:hAnsi="SassoonCRInfant"/>
          <w:sz w:val="24"/>
          <w:lang w:eastAsia="en-GB"/>
        </w:rPr>
        <w:t>Article 29 – Right to develop talents and abilities</w:t>
      </w:r>
    </w:p>
    <w:p w:rsidR="004F3943" w:rsidRPr="0063265D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63265D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t>4. Equality and Inclusion</w:t>
      </w:r>
    </w:p>
    <w:p w:rsidR="004F3943" w:rsidRPr="00053074" w:rsidRDefault="004F3943" w:rsidP="00053074">
      <w:pPr>
        <w:pStyle w:val="NoSpacing"/>
        <w:rPr>
          <w:rFonts w:ascii="SassoonCRInfant" w:hAnsi="SassoonCRInfant"/>
          <w:sz w:val="24"/>
          <w:lang w:eastAsia="en-GB"/>
        </w:rPr>
      </w:pPr>
      <w:r w:rsidRPr="004F3943">
        <w:rPr>
          <w:lang w:eastAsia="en-GB"/>
        </w:rPr>
        <w:t xml:space="preserve">We recognise our duties under the Equality Act 2010 and actively challenge bullying related to </w:t>
      </w:r>
      <w:r w:rsidRPr="00053074">
        <w:rPr>
          <w:rFonts w:ascii="SassoonCRInfant" w:hAnsi="SassoonCRInfant"/>
          <w:sz w:val="24"/>
          <w:lang w:eastAsia="en-GB"/>
        </w:rPr>
        <w:t>protected characteristics:</w:t>
      </w:r>
    </w:p>
    <w:p w:rsidR="004F3943" w:rsidRPr="00053074" w:rsidRDefault="004F3943" w:rsidP="00053074">
      <w:pPr>
        <w:pStyle w:val="NoSpacing"/>
        <w:numPr>
          <w:ilvl w:val="0"/>
          <w:numId w:val="19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age</w:t>
      </w:r>
    </w:p>
    <w:p w:rsidR="004F3943" w:rsidRPr="00053074" w:rsidRDefault="004F3943" w:rsidP="00053074">
      <w:pPr>
        <w:pStyle w:val="NoSpacing"/>
        <w:numPr>
          <w:ilvl w:val="0"/>
          <w:numId w:val="19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disability</w:t>
      </w:r>
    </w:p>
    <w:p w:rsidR="004F3943" w:rsidRPr="00053074" w:rsidRDefault="004F3943" w:rsidP="00053074">
      <w:pPr>
        <w:pStyle w:val="NoSpacing"/>
        <w:numPr>
          <w:ilvl w:val="0"/>
          <w:numId w:val="19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gender reassignment</w:t>
      </w:r>
    </w:p>
    <w:p w:rsidR="004F3943" w:rsidRPr="00053074" w:rsidRDefault="004F3943" w:rsidP="00053074">
      <w:pPr>
        <w:pStyle w:val="NoSpacing"/>
        <w:numPr>
          <w:ilvl w:val="0"/>
          <w:numId w:val="19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pregnancy and maternity</w:t>
      </w:r>
    </w:p>
    <w:p w:rsidR="004F3943" w:rsidRPr="00053074" w:rsidRDefault="004F3943" w:rsidP="00053074">
      <w:pPr>
        <w:pStyle w:val="NoSpacing"/>
        <w:numPr>
          <w:ilvl w:val="0"/>
          <w:numId w:val="19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race</w:t>
      </w:r>
    </w:p>
    <w:p w:rsidR="004F3943" w:rsidRPr="00053074" w:rsidRDefault="004F3943" w:rsidP="00053074">
      <w:pPr>
        <w:pStyle w:val="NoSpacing"/>
        <w:numPr>
          <w:ilvl w:val="0"/>
          <w:numId w:val="19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religion or belief</w:t>
      </w:r>
    </w:p>
    <w:p w:rsidR="004F3943" w:rsidRPr="00053074" w:rsidRDefault="004F3943" w:rsidP="00053074">
      <w:pPr>
        <w:pStyle w:val="NoSpacing"/>
        <w:numPr>
          <w:ilvl w:val="0"/>
          <w:numId w:val="19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sex</w:t>
      </w:r>
    </w:p>
    <w:p w:rsidR="004F3943" w:rsidRPr="00053074" w:rsidRDefault="004F3943" w:rsidP="00053074">
      <w:pPr>
        <w:pStyle w:val="NoSpacing"/>
        <w:numPr>
          <w:ilvl w:val="0"/>
          <w:numId w:val="19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sexual orientation</w:t>
      </w:r>
    </w:p>
    <w:p w:rsidR="004F3943" w:rsidRPr="00053074" w:rsidRDefault="004F3943" w:rsidP="00053074">
      <w:pPr>
        <w:pStyle w:val="NoSpacing"/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We also take a robust approach to bullying related to:</w:t>
      </w:r>
    </w:p>
    <w:p w:rsidR="004F3943" w:rsidRPr="00053074" w:rsidRDefault="004F3943" w:rsidP="00053074">
      <w:pPr>
        <w:pStyle w:val="NoSpacing"/>
        <w:numPr>
          <w:ilvl w:val="0"/>
          <w:numId w:val="20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additional support needs</w:t>
      </w:r>
    </w:p>
    <w:p w:rsidR="004F3943" w:rsidRPr="00053074" w:rsidRDefault="004F3943" w:rsidP="00053074">
      <w:pPr>
        <w:pStyle w:val="NoSpacing"/>
        <w:numPr>
          <w:ilvl w:val="0"/>
          <w:numId w:val="20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care experience</w:t>
      </w:r>
    </w:p>
    <w:p w:rsidR="004F3943" w:rsidRPr="00053074" w:rsidRDefault="004F3943" w:rsidP="00053074">
      <w:pPr>
        <w:pStyle w:val="NoSpacing"/>
        <w:numPr>
          <w:ilvl w:val="0"/>
          <w:numId w:val="20"/>
        </w:numPr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053074">
        <w:rPr>
          <w:rFonts w:ascii="SassoonCRInfant" w:eastAsia="Times New Roman" w:hAnsi="SassoonCRInfant" w:cs="Times New Roman"/>
          <w:sz w:val="24"/>
          <w:szCs w:val="24"/>
          <w:lang w:eastAsia="en-GB"/>
        </w:rPr>
        <w:t>mental health</w:t>
      </w:r>
    </w:p>
    <w:p w:rsidR="004F3943" w:rsidRPr="00053074" w:rsidRDefault="004F3943" w:rsidP="00053074">
      <w:pPr>
        <w:pStyle w:val="NoSpacing"/>
        <w:numPr>
          <w:ilvl w:val="0"/>
          <w:numId w:val="20"/>
        </w:numPr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053074">
        <w:rPr>
          <w:rFonts w:ascii="SassoonCRInfant" w:eastAsia="Times New Roman" w:hAnsi="SassoonCRInfant" w:cs="Times New Roman"/>
          <w:sz w:val="24"/>
          <w:szCs w:val="24"/>
          <w:lang w:eastAsia="en-GB"/>
        </w:rPr>
        <w:t>body image</w:t>
      </w:r>
    </w:p>
    <w:p w:rsidR="004F3943" w:rsidRPr="00053074" w:rsidRDefault="004F3943" w:rsidP="00053074">
      <w:pPr>
        <w:pStyle w:val="NoSpacing"/>
        <w:numPr>
          <w:ilvl w:val="0"/>
          <w:numId w:val="20"/>
        </w:numPr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053074">
        <w:rPr>
          <w:rFonts w:ascii="SassoonCRInfant" w:eastAsia="Times New Roman" w:hAnsi="SassoonCRInfant" w:cs="Times New Roman"/>
          <w:sz w:val="24"/>
          <w:szCs w:val="24"/>
          <w:lang w:eastAsia="en-GB"/>
        </w:rPr>
        <w:t>family circumstances</w:t>
      </w:r>
    </w:p>
    <w:p w:rsidR="004F3943" w:rsidRPr="00053074" w:rsidRDefault="004F3943" w:rsidP="00053074">
      <w:pPr>
        <w:pStyle w:val="NoSpacing"/>
        <w:numPr>
          <w:ilvl w:val="0"/>
          <w:numId w:val="20"/>
        </w:numPr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053074">
        <w:rPr>
          <w:rFonts w:ascii="SassoonCRInfant" w:eastAsia="Times New Roman" w:hAnsi="SassoonCRInfant" w:cs="Times New Roman"/>
          <w:sz w:val="24"/>
          <w:szCs w:val="24"/>
          <w:lang w:eastAsia="en-GB"/>
        </w:rPr>
        <w:t>poverty and socio</w:t>
      </w:r>
      <w:r w:rsidRPr="00053074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>economic status</w:t>
      </w:r>
    </w:p>
    <w:p w:rsidR="004F3943" w:rsidRPr="00053074" w:rsidRDefault="004F3943" w:rsidP="00053074">
      <w:pPr>
        <w:pStyle w:val="NoSpacing"/>
        <w:numPr>
          <w:ilvl w:val="0"/>
          <w:numId w:val="20"/>
        </w:numPr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053074">
        <w:rPr>
          <w:rFonts w:ascii="SassoonCRInfant" w:eastAsia="Times New Roman" w:hAnsi="SassoonCRInfant" w:cs="Times New Roman"/>
          <w:sz w:val="24"/>
          <w:szCs w:val="24"/>
          <w:lang w:eastAsia="en-GB"/>
        </w:rPr>
        <w:t>sectarianism</w:t>
      </w:r>
    </w:p>
    <w:p w:rsidR="004F3943" w:rsidRPr="00053074" w:rsidRDefault="004F3943" w:rsidP="00053074">
      <w:pPr>
        <w:pStyle w:val="NoSpacing"/>
        <w:numPr>
          <w:ilvl w:val="0"/>
          <w:numId w:val="20"/>
        </w:numPr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053074">
        <w:rPr>
          <w:rFonts w:ascii="SassoonCRInfant" w:eastAsia="Times New Roman" w:hAnsi="SassoonCRInfant" w:cs="Times New Roman"/>
          <w:sz w:val="24"/>
          <w:szCs w:val="24"/>
          <w:lang w:eastAsia="en-GB"/>
        </w:rPr>
        <w:t>asylum and refugee status</w:t>
      </w:r>
    </w:p>
    <w:p w:rsidR="004F3943" w:rsidRPr="0063265D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63265D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t>5. Prevention</w:t>
      </w:r>
    </w:p>
    <w:p w:rsidR="004F3943" w:rsidRPr="00053074" w:rsidRDefault="004F3943" w:rsidP="00053074">
      <w:pPr>
        <w:pStyle w:val="NoSpacing"/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We believe prevention is the most effective response to bullying.</w:t>
      </w:r>
      <w:r w:rsidR="003260F1">
        <w:rPr>
          <w:rFonts w:ascii="SassoonCRInfant" w:hAnsi="SassoonCRInfant"/>
          <w:sz w:val="24"/>
          <w:lang w:eastAsia="en-GB"/>
        </w:rPr>
        <w:t xml:space="preserve"> </w:t>
      </w:r>
      <w:r w:rsidRPr="00053074">
        <w:rPr>
          <w:rFonts w:ascii="SassoonCRInfant" w:hAnsi="SassoonCRInfant"/>
          <w:sz w:val="24"/>
          <w:lang w:eastAsia="en-GB"/>
        </w:rPr>
        <w:t>Our approach includes:</w:t>
      </w:r>
    </w:p>
    <w:p w:rsidR="004F3943" w:rsidRPr="004F3943" w:rsidRDefault="004F3943" w:rsidP="003260F1">
      <w:pPr>
        <w:pStyle w:val="NoSpacing"/>
        <w:rPr>
          <w:lang w:eastAsia="en-GB"/>
        </w:rPr>
      </w:pPr>
      <w:proofErr w:type="gramStart"/>
      <w:r w:rsidRPr="004F3943">
        <w:rPr>
          <w:lang w:eastAsia="en-GB"/>
        </w:rPr>
        <w:t>a</w:t>
      </w:r>
      <w:proofErr w:type="gramEnd"/>
      <w:r w:rsidRPr="004F3943">
        <w:rPr>
          <w:lang w:eastAsia="en-GB"/>
        </w:rPr>
        <w:t xml:space="preserve"> strong, inclusive school ethos</w:t>
      </w:r>
    </w:p>
    <w:p w:rsidR="004F3943" w:rsidRPr="004F3943" w:rsidRDefault="004F3943" w:rsidP="003260F1">
      <w:pPr>
        <w:pStyle w:val="NoSpacing"/>
        <w:rPr>
          <w:lang w:eastAsia="en-GB"/>
        </w:rPr>
      </w:pPr>
      <w:proofErr w:type="gramStart"/>
      <w:r w:rsidRPr="004F3943">
        <w:rPr>
          <w:lang w:eastAsia="en-GB"/>
        </w:rPr>
        <w:t>restorative</w:t>
      </w:r>
      <w:proofErr w:type="gramEnd"/>
      <w:r w:rsidRPr="004F3943">
        <w:rPr>
          <w:lang w:eastAsia="en-GB"/>
        </w:rPr>
        <w:t xml:space="preserve"> and nurturing practices</w:t>
      </w:r>
    </w:p>
    <w:p w:rsidR="004F3943" w:rsidRPr="004F3943" w:rsidRDefault="004F3943" w:rsidP="003260F1">
      <w:pPr>
        <w:pStyle w:val="NoSpacing"/>
        <w:rPr>
          <w:lang w:eastAsia="en-GB"/>
        </w:rPr>
      </w:pPr>
      <w:proofErr w:type="gramStart"/>
      <w:r w:rsidRPr="004F3943">
        <w:rPr>
          <w:lang w:eastAsia="en-GB"/>
        </w:rPr>
        <w:t>trauma</w:t>
      </w:r>
      <w:r w:rsidRPr="004F3943">
        <w:rPr>
          <w:lang w:eastAsia="en-GB"/>
        </w:rPr>
        <w:noBreakHyphen/>
        <w:t>informed</w:t>
      </w:r>
      <w:proofErr w:type="gramEnd"/>
      <w:r w:rsidRPr="004F3943">
        <w:rPr>
          <w:lang w:eastAsia="en-GB"/>
        </w:rPr>
        <w:t xml:space="preserve"> approaches</w:t>
      </w:r>
    </w:p>
    <w:p w:rsidR="004F3943" w:rsidRPr="004F3943" w:rsidRDefault="0063265D" w:rsidP="003260F1">
      <w:pPr>
        <w:pStyle w:val="NoSpacing"/>
        <w:rPr>
          <w:lang w:eastAsia="en-GB"/>
        </w:rPr>
      </w:pPr>
      <w:r>
        <w:rPr>
          <w:lang w:eastAsia="en-GB"/>
        </w:rPr>
        <w:t>Teaching and supporting learners to follow our</w:t>
      </w:r>
      <w:r w:rsidR="004F3943" w:rsidRPr="004F3943">
        <w:rPr>
          <w:lang w:eastAsia="en-GB"/>
        </w:rPr>
        <w:t xml:space="preserve"> values</w:t>
      </w:r>
    </w:p>
    <w:p w:rsidR="004F3943" w:rsidRPr="004F3943" w:rsidRDefault="004F3943" w:rsidP="003260F1">
      <w:pPr>
        <w:pStyle w:val="NoSpacing"/>
        <w:rPr>
          <w:lang w:eastAsia="en-GB"/>
        </w:rPr>
      </w:pPr>
      <w:proofErr w:type="gramStart"/>
      <w:r w:rsidRPr="004F3943">
        <w:rPr>
          <w:lang w:eastAsia="en-GB"/>
        </w:rPr>
        <w:t>explicit</w:t>
      </w:r>
      <w:proofErr w:type="gramEnd"/>
      <w:r w:rsidRPr="004F3943">
        <w:rPr>
          <w:lang w:eastAsia="en-GB"/>
        </w:rPr>
        <w:t xml:space="preserve"> teaching of kindness, empathy and respectful relationships</w:t>
      </w:r>
    </w:p>
    <w:p w:rsidR="004F3943" w:rsidRPr="004F3943" w:rsidRDefault="004F3943" w:rsidP="003260F1">
      <w:pPr>
        <w:pStyle w:val="NoSpacing"/>
        <w:rPr>
          <w:lang w:eastAsia="en-GB"/>
        </w:rPr>
      </w:pPr>
      <w:proofErr w:type="gramStart"/>
      <w:r w:rsidRPr="004F3943">
        <w:rPr>
          <w:lang w:eastAsia="en-GB"/>
        </w:rPr>
        <w:t>regular</w:t>
      </w:r>
      <w:proofErr w:type="gramEnd"/>
      <w:r w:rsidRPr="004F3943">
        <w:rPr>
          <w:lang w:eastAsia="en-GB"/>
        </w:rPr>
        <w:t xml:space="preserve"> participation in Anti</w:t>
      </w:r>
      <w:r w:rsidRPr="004F3943">
        <w:rPr>
          <w:lang w:eastAsia="en-GB"/>
        </w:rPr>
        <w:noBreakHyphen/>
        <w:t>Bullying Week</w:t>
      </w:r>
    </w:p>
    <w:p w:rsidR="003260F1" w:rsidRDefault="004F3943" w:rsidP="003260F1">
      <w:pPr>
        <w:pStyle w:val="NoSpacing"/>
        <w:rPr>
          <w:lang w:eastAsia="en-GB"/>
        </w:rPr>
      </w:pPr>
      <w:proofErr w:type="gramStart"/>
      <w:r w:rsidRPr="004F3943">
        <w:rPr>
          <w:lang w:eastAsia="en-GB"/>
        </w:rPr>
        <w:t>pupil</w:t>
      </w:r>
      <w:proofErr w:type="gramEnd"/>
      <w:r w:rsidRPr="004F3943">
        <w:rPr>
          <w:lang w:eastAsia="en-GB"/>
        </w:rPr>
        <w:t xml:space="preserve"> voice and leadership</w:t>
      </w:r>
    </w:p>
    <w:p w:rsidR="003260F1" w:rsidRPr="003260F1" w:rsidRDefault="004F3943" w:rsidP="003260F1">
      <w:pPr>
        <w:pStyle w:val="NoSpacing"/>
        <w:rPr>
          <w:lang w:eastAsia="en-GB"/>
        </w:rPr>
      </w:pPr>
      <w:proofErr w:type="gramStart"/>
      <w:r w:rsidRPr="003260F1">
        <w:rPr>
          <w:lang w:eastAsia="en-GB"/>
        </w:rPr>
        <w:t>clear</w:t>
      </w:r>
      <w:proofErr w:type="gramEnd"/>
      <w:r w:rsidRPr="003260F1">
        <w:rPr>
          <w:lang w:eastAsia="en-GB"/>
        </w:rPr>
        <w:t xml:space="preserve"> expectations for behaviour</w:t>
      </w:r>
      <w:r w:rsidR="0063265D" w:rsidRPr="003260F1">
        <w:rPr>
          <w:lang w:eastAsia="en-GB"/>
        </w:rPr>
        <w:t xml:space="preserve"> via our Promoting Positive Relationships policy </w:t>
      </w:r>
      <w:r w:rsidR="003260F1">
        <w:br/>
        <w:t>The policy is shared through:</w:t>
      </w:r>
      <w:r w:rsidR="003260F1">
        <w:br/>
        <w:t>• school website and handbook</w:t>
      </w:r>
      <w:r w:rsidR="003260F1">
        <w:br/>
        <w:t>• pupil assemblies and class lessons</w:t>
      </w:r>
      <w:r w:rsidR="003260F1">
        <w:br/>
        <w:t>• Anti-Bullying Week activities</w:t>
      </w:r>
      <w:r w:rsidR="003260F1">
        <w:br/>
        <w:t>• Parent newsletters and meetings</w:t>
      </w:r>
      <w:r w:rsidR="003260F1">
        <w:br/>
        <w:t>• displays across the school</w:t>
      </w:r>
      <w:r w:rsidR="003260F1">
        <w:br/>
        <w:t>A pupil-friendly version and Anti-Bullying Charter are actively promoted.</w:t>
      </w:r>
    </w:p>
    <w:p w:rsidR="004F3943" w:rsidRPr="0063265D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63265D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lastRenderedPageBreak/>
        <w:t>6. Roles and Responsibilities</w:t>
      </w:r>
    </w:p>
    <w:p w:rsidR="004F3943" w:rsidRPr="004F3943" w:rsidRDefault="004F3943" w:rsidP="004F394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4F394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Children and Young People</w:t>
      </w:r>
    </w:p>
    <w:p w:rsidR="004F3943" w:rsidRPr="004F3943" w:rsidRDefault="004F3943" w:rsidP="004F39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treat others with respect</w:t>
      </w:r>
    </w:p>
    <w:p w:rsidR="004F3943" w:rsidRPr="004F3943" w:rsidRDefault="004F3943" w:rsidP="004F39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challenge bullying behaviour where safe to do so</w:t>
      </w:r>
    </w:p>
    <w:p w:rsidR="004F3943" w:rsidRPr="004F3943" w:rsidRDefault="004F3943" w:rsidP="004F39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report concerns to a trusted adult</w:t>
      </w:r>
    </w:p>
    <w:p w:rsidR="004F3943" w:rsidRPr="004F3943" w:rsidRDefault="004F3943" w:rsidP="004F39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take part in developing and promoting our anti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>bullying culture</w:t>
      </w:r>
    </w:p>
    <w:p w:rsidR="004F3943" w:rsidRPr="004F3943" w:rsidRDefault="004F3943" w:rsidP="004F394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4F394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Staff and Volunteers</w:t>
      </w:r>
      <w:r w:rsidR="0063265D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:</w:t>
      </w:r>
    </w:p>
    <w:p w:rsidR="004F3943" w:rsidRPr="004F3943" w:rsidRDefault="004F3943" w:rsidP="004F39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listen to and take all concerns seriously</w:t>
      </w:r>
    </w:p>
    <w:p w:rsidR="004F3943" w:rsidRPr="004F3943" w:rsidRDefault="004F3943" w:rsidP="004F39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respond promptly and professionally</w:t>
      </w:r>
    </w:p>
    <w:p w:rsidR="004F3943" w:rsidRDefault="004F3943" w:rsidP="004F39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model respectful behaviour</w:t>
      </w:r>
      <w:r w:rsidR="0063265D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and our school values</w:t>
      </w:r>
    </w:p>
    <w:p w:rsidR="004F3943" w:rsidRPr="004F3943" w:rsidRDefault="004F3943" w:rsidP="004F39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record and report incidents appropriately</w:t>
      </w:r>
    </w:p>
    <w:p w:rsidR="004F3943" w:rsidRDefault="004F3943" w:rsidP="004F39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promote equality, rights and wellbeing</w:t>
      </w:r>
    </w:p>
    <w:p w:rsidR="0063265D" w:rsidRPr="004F3943" w:rsidRDefault="0063265D" w:rsidP="004F39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where appropriate, facilitate restorative conversations </w:t>
      </w:r>
    </w:p>
    <w:p w:rsidR="004F3943" w:rsidRPr="004F3943" w:rsidRDefault="004F3943" w:rsidP="004F3943">
      <w:pPr>
        <w:spacing w:before="100" w:beforeAutospacing="1" w:after="100" w:afterAutospacing="1" w:line="240" w:lineRule="auto"/>
        <w:outlineLvl w:val="2"/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</w:pPr>
      <w:r w:rsidRPr="004F3943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Parents and Carers</w:t>
      </w:r>
      <w:r w:rsidR="0063265D">
        <w:rPr>
          <w:rFonts w:ascii="SassoonCRInfant" w:eastAsia="Times New Roman" w:hAnsi="SassoonCRInfant" w:cs="Times New Roman"/>
          <w:b/>
          <w:bCs/>
          <w:sz w:val="27"/>
          <w:szCs w:val="27"/>
          <w:lang w:eastAsia="en-GB"/>
        </w:rPr>
        <w:t>:</w:t>
      </w:r>
    </w:p>
    <w:p w:rsidR="004F3943" w:rsidRPr="004F3943" w:rsidRDefault="004F3943" w:rsidP="004F39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support children to share concerns</w:t>
      </w:r>
    </w:p>
    <w:p w:rsidR="004F3943" w:rsidRPr="004F3943" w:rsidRDefault="004F3943" w:rsidP="004F39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report bullying concerns early</w:t>
      </w:r>
    </w:p>
    <w:p w:rsidR="004F3943" w:rsidRPr="004F3943" w:rsidRDefault="004F3943" w:rsidP="004F39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work in partnership with the school</w:t>
      </w:r>
    </w:p>
    <w:p w:rsidR="004F3943" w:rsidRPr="0063265D" w:rsidRDefault="004F3943" w:rsidP="006326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model respectful behaviour</w:t>
      </w:r>
      <w:r w:rsidR="0063265D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and our school values </w:t>
      </w:r>
    </w:p>
    <w:p w:rsidR="004F3943" w:rsidRPr="0063265D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63265D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t>7. Reporting Bullying</w:t>
      </w:r>
    </w:p>
    <w:p w:rsidR="004F3943" w:rsidRPr="00053074" w:rsidRDefault="004F3943" w:rsidP="00053074">
      <w:pPr>
        <w:pStyle w:val="NoSpacing"/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Bullying concerns can be reported by:</w:t>
      </w:r>
    </w:p>
    <w:p w:rsidR="004F3943" w:rsidRPr="00053074" w:rsidRDefault="004F3943" w:rsidP="00053074">
      <w:pPr>
        <w:pStyle w:val="NoSpacing"/>
        <w:numPr>
          <w:ilvl w:val="0"/>
          <w:numId w:val="18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children or young people</w:t>
      </w:r>
    </w:p>
    <w:p w:rsidR="004F3943" w:rsidRPr="00053074" w:rsidRDefault="004F3943" w:rsidP="00053074">
      <w:pPr>
        <w:pStyle w:val="NoSpacing"/>
        <w:numPr>
          <w:ilvl w:val="0"/>
          <w:numId w:val="18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parents or carers</w:t>
      </w:r>
    </w:p>
    <w:p w:rsidR="004F3943" w:rsidRPr="00053074" w:rsidRDefault="004F3943" w:rsidP="00053074">
      <w:pPr>
        <w:pStyle w:val="NoSpacing"/>
        <w:numPr>
          <w:ilvl w:val="0"/>
          <w:numId w:val="18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staff or volunteers</w:t>
      </w:r>
    </w:p>
    <w:p w:rsidR="004F3943" w:rsidRPr="00053074" w:rsidRDefault="004F3943" w:rsidP="00053074">
      <w:pPr>
        <w:pStyle w:val="NoSpacing"/>
        <w:numPr>
          <w:ilvl w:val="0"/>
          <w:numId w:val="18"/>
        </w:numPr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witnesses</w:t>
      </w:r>
    </w:p>
    <w:p w:rsidR="004F3943" w:rsidRPr="00053074" w:rsidRDefault="004F3943" w:rsidP="00053074">
      <w:pPr>
        <w:pStyle w:val="NoSpacing"/>
        <w:rPr>
          <w:rFonts w:ascii="SassoonCRInfant" w:hAnsi="SassoonCRInfant"/>
          <w:sz w:val="24"/>
          <w:lang w:eastAsia="en-GB"/>
        </w:rPr>
      </w:pPr>
      <w:r w:rsidRPr="00053074">
        <w:rPr>
          <w:rFonts w:ascii="SassoonCRInfant" w:hAnsi="SassoonCRInfant"/>
          <w:sz w:val="24"/>
          <w:lang w:eastAsia="en-GB"/>
        </w:rPr>
        <w:t>Reports can be made directly to school staff. We ensure that reporting routes are clear, accessible and age</w:t>
      </w:r>
      <w:r w:rsidRPr="00053074">
        <w:rPr>
          <w:rFonts w:ascii="SassoonCRInfant" w:hAnsi="SassoonCRInfant"/>
          <w:sz w:val="24"/>
          <w:lang w:eastAsia="en-GB"/>
        </w:rPr>
        <w:noBreakHyphen/>
        <w:t>appropriate.</w:t>
      </w:r>
    </w:p>
    <w:p w:rsidR="00053074" w:rsidRDefault="00053074" w:rsidP="00621D26">
      <w:pPr>
        <w:pStyle w:val="NoSpacing"/>
        <w:rPr>
          <w:rStyle w:val="Strong"/>
          <w:rFonts w:ascii="SassoonCRInfant" w:hAnsi="SassoonCRInfant"/>
          <w:sz w:val="27"/>
          <w:szCs w:val="27"/>
        </w:rPr>
      </w:pPr>
    </w:p>
    <w:p w:rsidR="00621D26" w:rsidRDefault="00621D26" w:rsidP="00621D26">
      <w:pPr>
        <w:pStyle w:val="NoSpacing"/>
      </w:pPr>
      <w:r w:rsidRPr="00621D26">
        <w:rPr>
          <w:rStyle w:val="Strong"/>
          <w:rFonts w:ascii="SassoonCRInfant" w:hAnsi="SassoonCRInfant"/>
          <w:sz w:val="27"/>
          <w:szCs w:val="27"/>
        </w:rPr>
        <w:t>Accessible Reporting Routes</w:t>
      </w:r>
      <w:r w:rsidRPr="00621D26">
        <w:br/>
      </w:r>
    </w:p>
    <w:p w:rsidR="00621D26" w:rsidRDefault="00621D26" w:rsidP="00621D26">
      <w:pPr>
        <w:pStyle w:val="NoSpacing"/>
        <w:rPr>
          <w:rFonts w:ascii="SassoonCRInfant" w:hAnsi="SassoonCRInfant"/>
          <w:sz w:val="24"/>
        </w:rPr>
      </w:pPr>
      <w:r w:rsidRPr="00621D26">
        <w:rPr>
          <w:rFonts w:ascii="SassoonCRInfant" w:hAnsi="SassoonCRInfant"/>
          <w:sz w:val="24"/>
        </w:rPr>
        <w:t>Pupils can report concerns in several ways</w:t>
      </w:r>
      <w:proofErr w:type="gramStart"/>
      <w:r w:rsidRPr="00621D26">
        <w:rPr>
          <w:rFonts w:ascii="SassoonCRInfant" w:hAnsi="SassoonCRInfant"/>
          <w:sz w:val="24"/>
        </w:rPr>
        <w:t>:</w:t>
      </w:r>
      <w:proofErr w:type="gramEnd"/>
      <w:r w:rsidRPr="00621D26">
        <w:rPr>
          <w:rFonts w:ascii="SassoonCRInfant" w:hAnsi="SassoonCRInfant"/>
          <w:sz w:val="24"/>
        </w:rPr>
        <w:br/>
        <w:t>• speaking to any trusted adult</w:t>
      </w:r>
      <w:r w:rsidRPr="00621D26">
        <w:rPr>
          <w:rFonts w:ascii="SassoonCRInfant" w:hAnsi="SassoonCRInfant"/>
          <w:sz w:val="24"/>
        </w:rPr>
        <w:br/>
        <w:t>• using a class worry box</w:t>
      </w:r>
      <w:r>
        <w:rPr>
          <w:rFonts w:ascii="SassoonCRInfant" w:hAnsi="SassoonCRInfant"/>
          <w:sz w:val="24"/>
        </w:rPr>
        <w:t>/worry monster</w:t>
      </w:r>
      <w:r w:rsidRPr="00621D26">
        <w:rPr>
          <w:rFonts w:ascii="SassoonCRInfant" w:hAnsi="SassoonCRInfant"/>
          <w:sz w:val="24"/>
        </w:rPr>
        <w:br/>
        <w:t>• emailing the school office</w:t>
      </w:r>
      <w:r w:rsidRPr="00621D26">
        <w:rPr>
          <w:rFonts w:ascii="SassoonCRInfant" w:hAnsi="SassoonCRInfant"/>
          <w:sz w:val="24"/>
        </w:rPr>
        <w:br/>
        <w:t>• asking a parent to contact the school</w:t>
      </w:r>
      <w:r w:rsidRPr="00621D26">
        <w:rPr>
          <w:rFonts w:ascii="SassoonCRInfant" w:hAnsi="SassoonCRInfant"/>
          <w:sz w:val="24"/>
        </w:rPr>
        <w:br/>
      </w:r>
    </w:p>
    <w:p w:rsidR="00621D26" w:rsidRPr="00621D26" w:rsidRDefault="00621D26" w:rsidP="00621D26">
      <w:pPr>
        <w:pStyle w:val="NoSpacing"/>
        <w:rPr>
          <w:rFonts w:ascii="SassoonCRInfant" w:hAnsi="SassoonCRInfant"/>
          <w:sz w:val="24"/>
        </w:rPr>
      </w:pPr>
      <w:r w:rsidRPr="00621D26">
        <w:rPr>
          <w:rFonts w:ascii="SassoonCRInfant" w:hAnsi="SassoonCRInfant"/>
          <w:sz w:val="24"/>
        </w:rPr>
        <w:t>Reporting routes are explained in assemblies and</w:t>
      </w:r>
      <w:r>
        <w:rPr>
          <w:rFonts w:ascii="SassoonCRInfant" w:hAnsi="SassoonCRInfant"/>
          <w:sz w:val="24"/>
        </w:rPr>
        <w:t xml:space="preserve"> by class teachers. </w:t>
      </w:r>
    </w:p>
    <w:p w:rsidR="004F3943" w:rsidRPr="0063265D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63265D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lastRenderedPageBreak/>
        <w:t>8. Recording and Investigation</w:t>
      </w:r>
    </w:p>
    <w:p w:rsidR="004F3943" w:rsidRPr="00621D26" w:rsidRDefault="004F3943" w:rsidP="00621D26">
      <w:pPr>
        <w:pStyle w:val="NoSpacing"/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All reported concerns are:</w:t>
      </w:r>
    </w:p>
    <w:p w:rsidR="004F3943" w:rsidRPr="00621D26" w:rsidRDefault="004F3943" w:rsidP="00621D26">
      <w:pPr>
        <w:pStyle w:val="NoSpacing"/>
        <w:numPr>
          <w:ilvl w:val="0"/>
          <w:numId w:val="16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 xml:space="preserve">logged on </w:t>
      </w:r>
      <w:proofErr w:type="spellStart"/>
      <w:r w:rsidRPr="00621D26">
        <w:rPr>
          <w:rFonts w:ascii="SassoonCRInfant" w:hAnsi="SassoonCRInfant"/>
          <w:sz w:val="24"/>
          <w:lang w:eastAsia="en-GB"/>
        </w:rPr>
        <w:t>SEEMiS</w:t>
      </w:r>
      <w:proofErr w:type="spellEnd"/>
      <w:r w:rsidRPr="00621D26">
        <w:rPr>
          <w:rFonts w:ascii="SassoonCRInfant" w:hAnsi="SassoonCRInfant"/>
          <w:sz w:val="24"/>
          <w:lang w:eastAsia="en-GB"/>
        </w:rPr>
        <w:t xml:space="preserve"> Bullying and Equalities Module</w:t>
      </w:r>
    </w:p>
    <w:p w:rsidR="004F3943" w:rsidRPr="00621D26" w:rsidRDefault="004F3943" w:rsidP="00621D26">
      <w:pPr>
        <w:pStyle w:val="NoSpacing"/>
        <w:numPr>
          <w:ilvl w:val="0"/>
          <w:numId w:val="16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investigated promptly and sensitively</w:t>
      </w:r>
    </w:p>
    <w:p w:rsidR="004F3943" w:rsidRPr="00621D26" w:rsidRDefault="004F3943" w:rsidP="00621D26">
      <w:pPr>
        <w:pStyle w:val="NoSpacing"/>
        <w:numPr>
          <w:ilvl w:val="0"/>
          <w:numId w:val="16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 xml:space="preserve">considered in terms of behaviour </w:t>
      </w:r>
      <w:r w:rsidRPr="00621D26">
        <w:rPr>
          <w:rFonts w:ascii="SassoonCRInfant" w:hAnsi="SassoonCRInfant"/>
          <w:i/>
          <w:iCs/>
          <w:sz w:val="24"/>
          <w:lang w:eastAsia="en-GB"/>
        </w:rPr>
        <w:t>and</w:t>
      </w:r>
      <w:r w:rsidRPr="00621D26">
        <w:rPr>
          <w:rFonts w:ascii="SassoonCRInfant" w:hAnsi="SassoonCRInfant"/>
          <w:sz w:val="24"/>
          <w:lang w:eastAsia="en-GB"/>
        </w:rPr>
        <w:t xml:space="preserve"> impact</w:t>
      </w:r>
    </w:p>
    <w:p w:rsidR="00074EA7" w:rsidRPr="004F3943" w:rsidRDefault="004F3943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Investigations aim to be completed within three working days wherever possible.</w:t>
      </w:r>
      <w:r w:rsidR="00621D26">
        <w:rPr>
          <w:rFonts w:ascii="SassoonCRInfant" w:eastAsia="Times New Roman" w:hAnsi="SassoonCRInfant" w:cs="Times New Roman"/>
          <w:sz w:val="24"/>
          <w:szCs w:val="24"/>
          <w:lang w:eastAsia="en-GB"/>
        </w:rPr>
        <w:t xml:space="preserve"> 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We avoid labels such as ‘bully’ or ‘victim’ and focus on behaviours and support needs.</w:t>
      </w:r>
    </w:p>
    <w:p w:rsidR="004F3943" w:rsidRPr="0063265D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63265D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t>9. Responding to Bullying</w:t>
      </w:r>
    </w:p>
    <w:p w:rsidR="004F3943" w:rsidRPr="00621D26" w:rsidRDefault="004F3943" w:rsidP="00621D26">
      <w:pPr>
        <w:pStyle w:val="NoSpacing"/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Responses are tailored to the needs of those involved and may include:</w:t>
      </w:r>
    </w:p>
    <w:p w:rsidR="004F3943" w:rsidRPr="00621D26" w:rsidRDefault="004F3943" w:rsidP="00621D26">
      <w:pPr>
        <w:pStyle w:val="NoSpacing"/>
        <w:numPr>
          <w:ilvl w:val="0"/>
          <w:numId w:val="15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restorative conversations</w:t>
      </w:r>
    </w:p>
    <w:p w:rsidR="004F3943" w:rsidRPr="00621D26" w:rsidRDefault="004F3943" w:rsidP="00621D26">
      <w:pPr>
        <w:pStyle w:val="NoSpacing"/>
        <w:numPr>
          <w:ilvl w:val="0"/>
          <w:numId w:val="15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support plans</w:t>
      </w:r>
    </w:p>
    <w:p w:rsidR="004F3943" w:rsidRPr="00621D26" w:rsidRDefault="004F3943" w:rsidP="00621D26">
      <w:pPr>
        <w:pStyle w:val="NoSpacing"/>
        <w:numPr>
          <w:ilvl w:val="0"/>
          <w:numId w:val="15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additional wellbeing support</w:t>
      </w:r>
    </w:p>
    <w:p w:rsidR="004F3943" w:rsidRPr="00621D26" w:rsidRDefault="004F3943" w:rsidP="00621D26">
      <w:pPr>
        <w:pStyle w:val="NoSpacing"/>
        <w:numPr>
          <w:ilvl w:val="0"/>
          <w:numId w:val="15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parental involvement</w:t>
      </w:r>
    </w:p>
    <w:p w:rsidR="004F3943" w:rsidRPr="00621D26" w:rsidRDefault="004F3943" w:rsidP="00621D26">
      <w:pPr>
        <w:pStyle w:val="NoSpacing"/>
        <w:numPr>
          <w:ilvl w:val="0"/>
          <w:numId w:val="15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monitoring and review</w:t>
      </w:r>
    </w:p>
    <w:p w:rsidR="004F3943" w:rsidRPr="004F3943" w:rsidRDefault="004F3943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Where behaviour may be criminal or raises child protection concerns, appropriate procedures will be followed.</w:t>
      </w:r>
    </w:p>
    <w:p w:rsidR="004F3943" w:rsidRPr="00074EA7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074EA7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t>10. Monitoring and Review</w:t>
      </w:r>
    </w:p>
    <w:p w:rsidR="004F3943" w:rsidRPr="00621D26" w:rsidRDefault="004F3943" w:rsidP="00621D26">
      <w:pPr>
        <w:pStyle w:val="NoSpacing"/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Bullying data is monitored regularly to:</w:t>
      </w:r>
    </w:p>
    <w:p w:rsidR="004F3943" w:rsidRPr="00621D26" w:rsidRDefault="004F3943" w:rsidP="00621D26">
      <w:pPr>
        <w:pStyle w:val="NoSpacing"/>
        <w:numPr>
          <w:ilvl w:val="0"/>
          <w:numId w:val="17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identify patterns</w:t>
      </w:r>
    </w:p>
    <w:p w:rsidR="004F3943" w:rsidRPr="00621D26" w:rsidRDefault="004F3943" w:rsidP="00621D26">
      <w:pPr>
        <w:pStyle w:val="NoSpacing"/>
        <w:numPr>
          <w:ilvl w:val="0"/>
          <w:numId w:val="17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address emerging concerns</w:t>
      </w:r>
    </w:p>
    <w:p w:rsidR="004F3943" w:rsidRPr="00621D26" w:rsidRDefault="004F3943" w:rsidP="00621D26">
      <w:pPr>
        <w:pStyle w:val="NoSpacing"/>
        <w:numPr>
          <w:ilvl w:val="0"/>
          <w:numId w:val="17"/>
        </w:numPr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inform preventative work</w:t>
      </w:r>
    </w:p>
    <w:p w:rsidR="004F3943" w:rsidRPr="00621D26" w:rsidRDefault="004F3943" w:rsidP="00621D26">
      <w:pPr>
        <w:pStyle w:val="NoSpacing"/>
        <w:rPr>
          <w:rFonts w:ascii="SassoonCRInfant" w:hAnsi="SassoonCRInfant"/>
          <w:sz w:val="24"/>
          <w:lang w:eastAsia="en-GB"/>
        </w:rPr>
      </w:pPr>
      <w:r w:rsidRPr="00621D26">
        <w:rPr>
          <w:rFonts w:ascii="SassoonCRInfant" w:hAnsi="SassoonCRInfant"/>
          <w:sz w:val="24"/>
          <w:lang w:eastAsia="en-GB"/>
        </w:rPr>
        <w:t>This policy will be reviewed in consultation with pupils, staff and parents.</w:t>
      </w:r>
    </w:p>
    <w:p w:rsidR="004F3943" w:rsidRPr="00074EA7" w:rsidRDefault="004F3943" w:rsidP="004F3943">
      <w:pPr>
        <w:spacing w:before="100" w:beforeAutospacing="1" w:after="100" w:afterAutospacing="1" w:line="240" w:lineRule="auto"/>
        <w:outlineLvl w:val="1"/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</w:pPr>
      <w:r w:rsidRPr="00074EA7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t>11. Pupil</w:t>
      </w:r>
      <w:r w:rsidRPr="00074EA7">
        <w:rPr>
          <w:rFonts w:ascii="SassoonCRInfant" w:eastAsia="Times New Roman" w:hAnsi="SassoonCRInfant" w:cs="Times New Roman"/>
          <w:b/>
          <w:bCs/>
          <w:sz w:val="28"/>
          <w:szCs w:val="36"/>
          <w:lang w:eastAsia="en-GB"/>
        </w:rPr>
        <w:noBreakHyphen/>
        <w:t>Friendly Policy</w:t>
      </w:r>
    </w:p>
    <w:p w:rsidR="004F3943" w:rsidRDefault="004F3943" w:rsidP="004F3943">
      <w:pPr>
        <w:spacing w:before="100" w:beforeAutospacing="1" w:after="100" w:afterAutospacing="1" w:line="240" w:lineRule="auto"/>
        <w:rPr>
          <w:rFonts w:ascii="SassoonCRInfant" w:eastAsia="Times New Roman" w:hAnsi="SassoonCRInfant" w:cs="Times New Roman"/>
          <w:sz w:val="24"/>
          <w:szCs w:val="24"/>
          <w:lang w:eastAsia="en-GB"/>
        </w:rPr>
      </w:pP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t>A child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>friendly version of this policy and Moorfoot’s Anti</w:t>
      </w:r>
      <w:r w:rsidRPr="004F3943">
        <w:rPr>
          <w:rFonts w:ascii="SassoonCRInfant" w:eastAsia="Times New Roman" w:hAnsi="SassoonCRInfant" w:cs="Times New Roman"/>
          <w:sz w:val="24"/>
          <w:szCs w:val="24"/>
          <w:lang w:eastAsia="en-GB"/>
        </w:rPr>
        <w:noBreakHyphen/>
        <w:t>Bullying Charter are actively promoted and used across the school.</w:t>
      </w:r>
    </w:p>
    <w:p w:rsidR="00621D26" w:rsidRDefault="00621D26" w:rsidP="00621D26">
      <w:pPr>
        <w:pStyle w:val="NoSpacing"/>
        <w:rPr>
          <w:rFonts w:ascii="SassoonCRInfant" w:hAnsi="SassoonCRInfant"/>
          <w:sz w:val="24"/>
          <w:szCs w:val="24"/>
        </w:rPr>
      </w:pPr>
      <w:r w:rsidRPr="00621D26">
        <w:rPr>
          <w:rFonts w:ascii="SassoonCRInfant" w:eastAsia="Times New Roman" w:hAnsi="SassoonCRInfant" w:cs="Times New Roman"/>
          <w:b/>
          <w:sz w:val="28"/>
          <w:szCs w:val="28"/>
          <w:lang w:eastAsia="en-GB"/>
        </w:rPr>
        <w:t xml:space="preserve">12. </w:t>
      </w:r>
      <w:r w:rsidRPr="00621D26">
        <w:rPr>
          <w:rStyle w:val="Strong"/>
          <w:rFonts w:ascii="SassoonCRInfant" w:hAnsi="SassoonCRInfant"/>
          <w:sz w:val="28"/>
          <w:szCs w:val="28"/>
        </w:rPr>
        <w:t>Staff Training</w:t>
      </w:r>
      <w:r w:rsidRPr="00621D26">
        <w:rPr>
          <w:rFonts w:ascii="SassoonCRInfant" w:hAnsi="SassoonCRInfant"/>
          <w:sz w:val="24"/>
          <w:szCs w:val="24"/>
        </w:rPr>
        <w:br/>
      </w:r>
    </w:p>
    <w:p w:rsidR="00621D26" w:rsidRDefault="00621D26" w:rsidP="00621D26">
      <w:pPr>
        <w:pStyle w:val="NoSpacing"/>
        <w:rPr>
          <w:rFonts w:ascii="SassoonCRInfant" w:hAnsi="SassoonCRInfant"/>
          <w:sz w:val="24"/>
          <w:szCs w:val="24"/>
        </w:rPr>
      </w:pPr>
      <w:r w:rsidRPr="00621D26">
        <w:rPr>
          <w:rFonts w:ascii="SassoonCRInfant" w:hAnsi="SassoonCRInfant"/>
          <w:sz w:val="24"/>
          <w:szCs w:val="24"/>
        </w:rPr>
        <w:t>All staff receive training in:</w:t>
      </w:r>
    </w:p>
    <w:p w:rsidR="00621D26" w:rsidRPr="0031460B" w:rsidRDefault="00621D26" w:rsidP="00621D26">
      <w:pPr>
        <w:pStyle w:val="NoSpacing"/>
        <w:rPr>
          <w:rFonts w:ascii="SassoonCRInfant" w:hAnsi="SassoonCRInfant"/>
          <w:sz w:val="24"/>
          <w:szCs w:val="24"/>
        </w:rPr>
      </w:pPr>
      <w:r w:rsidRPr="00621D26">
        <w:rPr>
          <w:rFonts w:ascii="SassoonCRInfant" w:hAnsi="SassoonCRInfant"/>
          <w:sz w:val="24"/>
          <w:szCs w:val="24"/>
        </w:rPr>
        <w:br/>
        <w:t xml:space="preserve">• </w:t>
      </w:r>
      <w:proofErr w:type="spellStart"/>
      <w:r w:rsidRPr="00621D26">
        <w:rPr>
          <w:rFonts w:ascii="SassoonCRInfant" w:hAnsi="SassoonCRInfant"/>
          <w:sz w:val="24"/>
          <w:szCs w:val="24"/>
        </w:rPr>
        <w:t>RespectMe</w:t>
      </w:r>
      <w:proofErr w:type="spellEnd"/>
      <w:r w:rsidRPr="00621D26">
        <w:rPr>
          <w:rFonts w:ascii="SassoonCRInfant" w:hAnsi="SassoonCRInfant"/>
          <w:sz w:val="24"/>
          <w:szCs w:val="24"/>
        </w:rPr>
        <w:t xml:space="preserve"> anti-bullying guidance</w:t>
      </w:r>
      <w:r w:rsidRPr="00621D26">
        <w:rPr>
          <w:rFonts w:ascii="SassoonCRInfant" w:hAnsi="SassoonCRInfant"/>
          <w:sz w:val="24"/>
          <w:szCs w:val="24"/>
        </w:rPr>
        <w:br/>
        <w:t>• trauma-informed practice</w:t>
      </w:r>
      <w:r w:rsidRPr="00621D26">
        <w:rPr>
          <w:rFonts w:ascii="SassoonCRInfant" w:hAnsi="SassoonCRInfant"/>
          <w:sz w:val="24"/>
          <w:szCs w:val="24"/>
        </w:rPr>
        <w:br/>
        <w:t>• prejudice-based bullying</w:t>
      </w:r>
      <w:r w:rsidRPr="00621D26">
        <w:rPr>
          <w:rFonts w:ascii="SassoonCRInfant" w:hAnsi="SassoonCRInfant"/>
          <w:sz w:val="24"/>
          <w:szCs w:val="24"/>
        </w:rPr>
        <w:br/>
        <w:t xml:space="preserve">• </w:t>
      </w:r>
      <w:proofErr w:type="spellStart"/>
      <w:r w:rsidRPr="00621D26">
        <w:rPr>
          <w:rFonts w:ascii="SassoonCRInfant" w:hAnsi="SassoonCRInfant"/>
          <w:sz w:val="24"/>
          <w:szCs w:val="24"/>
        </w:rPr>
        <w:t>SEEMiS</w:t>
      </w:r>
      <w:proofErr w:type="spellEnd"/>
      <w:r w:rsidRPr="00621D26">
        <w:rPr>
          <w:rFonts w:ascii="SassoonCRInfant" w:hAnsi="SassoonCRInfant"/>
          <w:sz w:val="24"/>
          <w:szCs w:val="24"/>
        </w:rPr>
        <w:t xml:space="preserve"> recording procedures</w:t>
      </w:r>
      <w:r w:rsidRPr="00621D26">
        <w:rPr>
          <w:rFonts w:ascii="SassoonCRInfant" w:hAnsi="SassoonCRInfant"/>
          <w:sz w:val="24"/>
          <w:szCs w:val="24"/>
        </w:rPr>
        <w:br/>
        <w:t>• equality and inclusion</w:t>
      </w:r>
      <w:r w:rsidRPr="00621D26">
        <w:rPr>
          <w:rFonts w:ascii="SassoonCRInfant" w:hAnsi="SassoonCRInfant"/>
          <w:sz w:val="24"/>
          <w:szCs w:val="24"/>
        </w:rPr>
        <w:br/>
      </w:r>
      <w:bookmarkStart w:id="0" w:name="_GoBack"/>
      <w:bookmarkEnd w:id="0"/>
      <w:r w:rsidRPr="00621D26">
        <w:rPr>
          <w:rFonts w:ascii="SassoonCRInfant" w:hAnsi="SassoonCRInfant"/>
          <w:sz w:val="24"/>
          <w:szCs w:val="24"/>
        </w:rPr>
        <w:t>New staff receive induction training and refresher training is provided annually.</w:t>
      </w:r>
    </w:p>
    <w:p w:rsidR="000C3CF1" w:rsidRDefault="0031460B"/>
    <w:sectPr w:rsidR="000C3CF1" w:rsidSect="00621D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707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943" w:rsidRDefault="004F3943" w:rsidP="004F3943">
      <w:pPr>
        <w:spacing w:after="0" w:line="240" w:lineRule="auto"/>
      </w:pPr>
      <w:r>
        <w:separator/>
      </w:r>
    </w:p>
  </w:endnote>
  <w:endnote w:type="continuationSeparator" w:id="0">
    <w:p w:rsidR="004F3943" w:rsidRDefault="004F3943" w:rsidP="004F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943" w:rsidRDefault="004F39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943" w:rsidRDefault="004F39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943" w:rsidRDefault="004F3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943" w:rsidRDefault="004F3943" w:rsidP="004F3943">
      <w:pPr>
        <w:spacing w:after="0" w:line="240" w:lineRule="auto"/>
      </w:pPr>
      <w:r>
        <w:separator/>
      </w:r>
    </w:p>
  </w:footnote>
  <w:footnote w:type="continuationSeparator" w:id="0">
    <w:p w:rsidR="004F3943" w:rsidRDefault="004F3943" w:rsidP="004F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943" w:rsidRDefault="004F39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943" w:rsidRPr="004F3943" w:rsidRDefault="004F3943" w:rsidP="004F3943">
    <w:pPr>
      <w:pStyle w:val="Header"/>
      <w:jc w:val="center"/>
      <w:rPr>
        <w:rFonts w:ascii="SassoonCRInfant" w:hAnsi="SassoonCRInfant"/>
        <w:sz w:val="32"/>
        <w:szCs w:val="32"/>
      </w:rPr>
    </w:pPr>
    <w:r w:rsidRPr="004F3943">
      <w:rPr>
        <w:rFonts w:ascii="SassoonCRInfant" w:hAnsi="SassoonCRInfant"/>
        <w:sz w:val="32"/>
        <w:szCs w:val="32"/>
      </w:rPr>
      <w:t xml:space="preserve">Moorfoot Primary School, </w:t>
    </w:r>
    <w:proofErr w:type="spellStart"/>
    <w:r w:rsidRPr="004F3943">
      <w:rPr>
        <w:rFonts w:ascii="SassoonCRInfant" w:hAnsi="SassoonCRInfant"/>
        <w:sz w:val="32"/>
        <w:szCs w:val="32"/>
      </w:rPr>
      <w:t>Garvel</w:t>
    </w:r>
    <w:proofErr w:type="spellEnd"/>
    <w:r w:rsidRPr="004F3943">
      <w:rPr>
        <w:rFonts w:ascii="SassoonCRInfant" w:hAnsi="SassoonCRInfant"/>
        <w:sz w:val="32"/>
        <w:szCs w:val="32"/>
      </w:rPr>
      <w:t xml:space="preserve"> Deaf Centre and Nursery Class</w:t>
    </w:r>
  </w:p>
  <w:p w:rsidR="004F3943" w:rsidRDefault="004F3943" w:rsidP="004F3943">
    <w:pPr>
      <w:pStyle w:val="Header"/>
      <w:jc w:val="center"/>
      <w:rPr>
        <w:rFonts w:ascii="SassoonCRInfant" w:hAnsi="SassoonCRInfant"/>
        <w:sz w:val="32"/>
        <w:szCs w:val="32"/>
      </w:rPr>
    </w:pPr>
    <w:r w:rsidRPr="004F3943">
      <w:rPr>
        <w:rFonts w:ascii="SassoonCRInfant" w:hAnsi="SassoonCRInfant"/>
        <w:sz w:val="32"/>
        <w:szCs w:val="32"/>
      </w:rPr>
      <w:t>Anti-Bullying Policy</w:t>
    </w:r>
  </w:p>
  <w:p w:rsidR="004F3943" w:rsidRPr="004F3943" w:rsidRDefault="004F3943" w:rsidP="004F3943">
    <w:pPr>
      <w:pStyle w:val="Header"/>
      <w:jc w:val="center"/>
      <w:rPr>
        <w:rFonts w:ascii="SassoonCRInfant" w:hAnsi="SassoonCRInfant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943" w:rsidRDefault="004F39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A5A"/>
    <w:multiLevelType w:val="multilevel"/>
    <w:tmpl w:val="109E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45D0B"/>
    <w:multiLevelType w:val="multilevel"/>
    <w:tmpl w:val="6292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601D2"/>
    <w:multiLevelType w:val="multilevel"/>
    <w:tmpl w:val="0FF2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27F3B"/>
    <w:multiLevelType w:val="multilevel"/>
    <w:tmpl w:val="90B0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5040D"/>
    <w:multiLevelType w:val="multilevel"/>
    <w:tmpl w:val="2D3A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30E0B"/>
    <w:multiLevelType w:val="multilevel"/>
    <w:tmpl w:val="E0D0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207E8"/>
    <w:multiLevelType w:val="multilevel"/>
    <w:tmpl w:val="FADC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67C3D"/>
    <w:multiLevelType w:val="hybridMultilevel"/>
    <w:tmpl w:val="21448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F36D6"/>
    <w:multiLevelType w:val="multilevel"/>
    <w:tmpl w:val="BAB0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420822"/>
    <w:multiLevelType w:val="multilevel"/>
    <w:tmpl w:val="532E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F01778"/>
    <w:multiLevelType w:val="hybridMultilevel"/>
    <w:tmpl w:val="23B4F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36732"/>
    <w:multiLevelType w:val="multilevel"/>
    <w:tmpl w:val="552A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7E14DB"/>
    <w:multiLevelType w:val="multilevel"/>
    <w:tmpl w:val="7A50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C74135"/>
    <w:multiLevelType w:val="hybridMultilevel"/>
    <w:tmpl w:val="AFC80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40B06"/>
    <w:multiLevelType w:val="multilevel"/>
    <w:tmpl w:val="08E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0626F7"/>
    <w:multiLevelType w:val="multilevel"/>
    <w:tmpl w:val="2924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CC385D"/>
    <w:multiLevelType w:val="hybridMultilevel"/>
    <w:tmpl w:val="11F44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410865"/>
    <w:multiLevelType w:val="hybridMultilevel"/>
    <w:tmpl w:val="65200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D5BD0"/>
    <w:multiLevelType w:val="hybridMultilevel"/>
    <w:tmpl w:val="036A6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51EFD"/>
    <w:multiLevelType w:val="multilevel"/>
    <w:tmpl w:val="2950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5"/>
  </w:num>
  <w:num w:numId="5">
    <w:abstractNumId w:val="19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12"/>
  </w:num>
  <w:num w:numId="12">
    <w:abstractNumId w:val="9"/>
  </w:num>
  <w:num w:numId="13">
    <w:abstractNumId w:val="2"/>
  </w:num>
  <w:num w:numId="14">
    <w:abstractNumId w:val="14"/>
  </w:num>
  <w:num w:numId="15">
    <w:abstractNumId w:val="18"/>
  </w:num>
  <w:num w:numId="16">
    <w:abstractNumId w:val="16"/>
  </w:num>
  <w:num w:numId="17">
    <w:abstractNumId w:val="13"/>
  </w:num>
  <w:num w:numId="18">
    <w:abstractNumId w:val="17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943"/>
    <w:rsid w:val="00053074"/>
    <w:rsid w:val="00074EA7"/>
    <w:rsid w:val="0031460B"/>
    <w:rsid w:val="003260F1"/>
    <w:rsid w:val="004F3943"/>
    <w:rsid w:val="00621D26"/>
    <w:rsid w:val="0063265D"/>
    <w:rsid w:val="006A0E44"/>
    <w:rsid w:val="00E344C0"/>
    <w:rsid w:val="00E5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C5F74"/>
  <w15:chartTrackingRefBased/>
  <w15:docId w15:val="{7F57F473-2955-4A4F-B881-9BE0056A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F3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F39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394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F394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F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F394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F3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43"/>
  </w:style>
  <w:style w:type="paragraph" w:styleId="Footer">
    <w:name w:val="footer"/>
    <w:basedOn w:val="Normal"/>
    <w:link w:val="FooterChar"/>
    <w:uiPriority w:val="99"/>
    <w:unhideWhenUsed/>
    <w:rsid w:val="004F3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43"/>
  </w:style>
  <w:style w:type="paragraph" w:styleId="NoSpacing">
    <w:name w:val="No Spacing"/>
    <w:uiPriority w:val="1"/>
    <w:qFormat/>
    <w:rsid w:val="0063265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21D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Buchanan</dc:creator>
  <cp:keywords/>
  <dc:description/>
  <cp:lastModifiedBy>Elyse Buchanan</cp:lastModifiedBy>
  <cp:revision>6</cp:revision>
  <dcterms:created xsi:type="dcterms:W3CDTF">2026-02-10T16:21:00Z</dcterms:created>
  <dcterms:modified xsi:type="dcterms:W3CDTF">2026-06-30T12:14:00Z</dcterms:modified>
</cp:coreProperties>
</file>