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3F5" w:rsidRPr="006463F5" w:rsidRDefault="006463F5" w:rsidP="006463F5">
      <w:pPr>
        <w:pStyle w:val="NoSpacing"/>
        <w:jc w:val="center"/>
        <w:rPr>
          <w:rFonts w:ascii="SassoonCRInfant" w:hAnsi="SassoonCRInfant"/>
          <w:b/>
          <w:color w:val="1F4E79" w:themeColor="accent1" w:themeShade="80"/>
          <w:sz w:val="24"/>
          <w:szCs w:val="24"/>
        </w:rPr>
      </w:pPr>
      <w:proofErr w:type="spellStart"/>
      <w:r w:rsidRPr="006463F5">
        <w:rPr>
          <w:rFonts w:ascii="SassoonCRInfant" w:hAnsi="SassoonCRInfant"/>
          <w:b/>
          <w:color w:val="1F4E79" w:themeColor="accent1" w:themeShade="80"/>
          <w:sz w:val="24"/>
          <w:szCs w:val="24"/>
        </w:rPr>
        <w:t>Moorfoot</w:t>
      </w:r>
      <w:proofErr w:type="spellEnd"/>
      <w:r w:rsidRPr="006463F5">
        <w:rPr>
          <w:rFonts w:ascii="SassoonCRInfant" w:hAnsi="SassoonCRInfant"/>
          <w:b/>
          <w:color w:val="1F4E79" w:themeColor="accent1" w:themeShade="80"/>
          <w:sz w:val="24"/>
          <w:szCs w:val="24"/>
        </w:rPr>
        <w:t xml:space="preserve"> Primary School, Nursery Class and </w:t>
      </w:r>
      <w:proofErr w:type="spellStart"/>
      <w:r w:rsidRPr="006463F5">
        <w:rPr>
          <w:rFonts w:ascii="SassoonCRInfant" w:hAnsi="SassoonCRInfant"/>
          <w:b/>
          <w:color w:val="1F4E79" w:themeColor="accent1" w:themeShade="80"/>
          <w:sz w:val="24"/>
          <w:szCs w:val="24"/>
        </w:rPr>
        <w:t>Garvel</w:t>
      </w:r>
      <w:proofErr w:type="spellEnd"/>
      <w:r w:rsidRPr="006463F5">
        <w:rPr>
          <w:rFonts w:ascii="SassoonCRInfant" w:hAnsi="SassoonCRInfant"/>
          <w:b/>
          <w:color w:val="1F4E79" w:themeColor="accent1" w:themeShade="80"/>
          <w:sz w:val="24"/>
          <w:szCs w:val="24"/>
        </w:rPr>
        <w:t xml:space="preserve"> Deaf Centre</w:t>
      </w:r>
    </w:p>
    <w:p w:rsidR="006463F5" w:rsidRPr="006463F5" w:rsidRDefault="006463F5" w:rsidP="006463F5">
      <w:pPr>
        <w:pStyle w:val="NoSpacing"/>
        <w:jc w:val="center"/>
        <w:rPr>
          <w:rFonts w:ascii="SassoonCRInfant" w:hAnsi="SassoonCRInfant"/>
          <w:sz w:val="24"/>
          <w:szCs w:val="24"/>
        </w:rPr>
      </w:pPr>
      <w:r w:rsidRPr="006463F5">
        <w:rPr>
          <w:rFonts w:ascii="SassoonCRInfant" w:hAnsi="SassoonCRInfant"/>
          <w:b/>
          <w:color w:val="1F4E79" w:themeColor="accent1" w:themeShade="80"/>
          <w:sz w:val="24"/>
          <w:szCs w:val="24"/>
        </w:rPr>
        <w:t>Promoting Positive Relationships Policy</w:t>
      </w:r>
    </w:p>
    <w:p w:rsidR="006463F5" w:rsidRDefault="006463F5" w:rsidP="006463F5">
      <w:pPr>
        <w:pStyle w:val="NoSpacing"/>
        <w:rPr>
          <w:rFonts w:ascii="SassoonCRInfant" w:hAnsi="SassoonCRInfant"/>
          <w:sz w:val="24"/>
          <w:szCs w:val="24"/>
        </w:rPr>
      </w:pPr>
    </w:p>
    <w:p w:rsidR="006463F5" w:rsidRPr="006463F5" w:rsidRDefault="006463F5" w:rsidP="006463F5">
      <w:pPr>
        <w:pStyle w:val="NoSpacing"/>
        <w:rPr>
          <w:rFonts w:ascii="SassoonCRInfant" w:hAnsi="SassoonCRInfant"/>
          <w:b/>
          <w:color w:val="1F4E79" w:themeColor="accent1" w:themeShade="80"/>
          <w:sz w:val="24"/>
          <w:szCs w:val="24"/>
        </w:rPr>
      </w:pPr>
      <w:r w:rsidRPr="006463F5">
        <w:rPr>
          <w:rFonts w:ascii="SassoonCRInfant" w:hAnsi="SassoonCRInfant"/>
          <w:b/>
          <w:color w:val="1F4E79" w:themeColor="accent1" w:themeShade="80"/>
          <w:sz w:val="24"/>
          <w:szCs w:val="24"/>
        </w:rPr>
        <w:t>Our Vision</w:t>
      </w:r>
    </w:p>
    <w:p w:rsidR="006463F5" w:rsidRPr="006463F5" w:rsidRDefault="006463F5" w:rsidP="006463F5">
      <w:pPr>
        <w:pStyle w:val="NoSpacing"/>
        <w:rPr>
          <w:rFonts w:ascii="SassoonCRInfant" w:hAnsi="SassoonCRInfant"/>
          <w:sz w:val="24"/>
          <w:szCs w:val="24"/>
        </w:rPr>
      </w:pPr>
      <w:proofErr w:type="spellStart"/>
      <w:r w:rsidRPr="006463F5">
        <w:rPr>
          <w:rFonts w:ascii="SassoonCRInfant" w:hAnsi="SassoonCRInfant"/>
          <w:sz w:val="24"/>
          <w:szCs w:val="24"/>
        </w:rPr>
        <w:t>Moorfoot</w:t>
      </w:r>
      <w:proofErr w:type="spellEnd"/>
      <w:r w:rsidRPr="006463F5">
        <w:rPr>
          <w:rFonts w:ascii="SassoonCRInfant" w:hAnsi="SassoonCRInfant"/>
          <w:sz w:val="24"/>
          <w:szCs w:val="24"/>
        </w:rPr>
        <w:t xml:space="preserve"> – where every child belongs, dreams big, and feels nurtured to shine like a star.</w:t>
      </w:r>
    </w:p>
    <w:p w:rsidR="006463F5" w:rsidRDefault="006463F5" w:rsidP="006463F5">
      <w:pPr>
        <w:pStyle w:val="NoSpacing"/>
        <w:rPr>
          <w:rFonts w:ascii="SassoonCRInfant" w:hAnsi="SassoonCRInfant"/>
          <w:sz w:val="24"/>
          <w:szCs w:val="24"/>
        </w:rPr>
      </w:pPr>
      <w:r w:rsidRPr="006463F5">
        <w:rPr>
          <w:rFonts w:ascii="SassoonCRInfant" w:hAnsi="SassoonCRInfant"/>
          <w:sz w:val="24"/>
          <w:szCs w:val="24"/>
        </w:rPr>
        <w:t xml:space="preserve">At </w:t>
      </w:r>
      <w:proofErr w:type="spellStart"/>
      <w:r w:rsidRPr="006463F5">
        <w:rPr>
          <w:rFonts w:ascii="SassoonCRInfant" w:hAnsi="SassoonCRInfant"/>
          <w:sz w:val="24"/>
          <w:szCs w:val="24"/>
        </w:rPr>
        <w:t>Moorfoot</w:t>
      </w:r>
      <w:proofErr w:type="spellEnd"/>
      <w:r w:rsidRPr="006463F5">
        <w:rPr>
          <w:rFonts w:ascii="SassoonCRInfant" w:hAnsi="SassoonCRInfant"/>
          <w:sz w:val="24"/>
          <w:szCs w:val="24"/>
        </w:rPr>
        <w:t xml:space="preserve"> Primary School, Nursery Class and </w:t>
      </w:r>
      <w:proofErr w:type="spellStart"/>
      <w:r w:rsidRPr="006463F5">
        <w:rPr>
          <w:rFonts w:ascii="SassoonCRInfant" w:hAnsi="SassoonCRInfant"/>
          <w:sz w:val="24"/>
          <w:szCs w:val="24"/>
        </w:rPr>
        <w:t>Garvel</w:t>
      </w:r>
      <w:proofErr w:type="spellEnd"/>
      <w:r w:rsidRPr="006463F5">
        <w:rPr>
          <w:rFonts w:ascii="SassoonCRInfant" w:hAnsi="SassoonCRInfant"/>
          <w:sz w:val="24"/>
          <w:szCs w:val="24"/>
        </w:rPr>
        <w:t xml:space="preserve"> Deaf Centre, every child belongs and feels nurtured in a safe, welcoming environment. We celebrate individuality and encourage pupils to dream big while building confidence and strong relationships. Our engaging, varied curriculum fosters joy and success in every child’s educational journey. Together, we prepare our pupils for a bright future filled with opportunities and growth.</w:t>
      </w:r>
    </w:p>
    <w:p w:rsidR="000B2BEC" w:rsidRPr="006463F5" w:rsidRDefault="000B2BEC" w:rsidP="006463F5">
      <w:pPr>
        <w:pStyle w:val="NoSpacing"/>
        <w:rPr>
          <w:rFonts w:ascii="SassoonCRInfant" w:hAnsi="SassoonCRInfant"/>
          <w:sz w:val="24"/>
          <w:szCs w:val="24"/>
        </w:rPr>
      </w:pPr>
    </w:p>
    <w:p w:rsidR="006463F5" w:rsidRPr="000B2BEC" w:rsidRDefault="000B2BEC" w:rsidP="006463F5">
      <w:pPr>
        <w:pStyle w:val="NoSpacing"/>
        <w:rPr>
          <w:rFonts w:ascii="SassoonCRInfant" w:hAnsi="SassoonCRInfant"/>
          <w:b/>
          <w:color w:val="1F4E79" w:themeColor="accent1" w:themeShade="80"/>
          <w:sz w:val="24"/>
          <w:szCs w:val="24"/>
        </w:rPr>
      </w:pPr>
      <w:r>
        <w:rPr>
          <w:rFonts w:ascii="SassoonCRInfant" w:hAnsi="SassoonCRInfant"/>
          <w:b/>
          <w:color w:val="1F4E79" w:themeColor="accent1" w:themeShade="80"/>
          <w:sz w:val="24"/>
          <w:szCs w:val="24"/>
        </w:rPr>
        <w:t xml:space="preserve">Our Values </w:t>
      </w:r>
    </w:p>
    <w:p w:rsidR="006463F5" w:rsidRPr="006463F5" w:rsidRDefault="006463F5" w:rsidP="000B2BEC">
      <w:pPr>
        <w:pStyle w:val="NoSpacing"/>
        <w:numPr>
          <w:ilvl w:val="0"/>
          <w:numId w:val="2"/>
        </w:numPr>
        <w:rPr>
          <w:rFonts w:ascii="SassoonCRInfant" w:hAnsi="SassoonCRInfant"/>
          <w:sz w:val="24"/>
          <w:szCs w:val="24"/>
        </w:rPr>
      </w:pPr>
      <w:r w:rsidRPr="006463F5">
        <w:rPr>
          <w:rFonts w:ascii="SassoonCRInfant" w:hAnsi="SassoonCRInfant"/>
          <w:sz w:val="24"/>
          <w:szCs w:val="24"/>
        </w:rPr>
        <w:t>Try your best</w:t>
      </w:r>
    </w:p>
    <w:p w:rsidR="006463F5" w:rsidRPr="006463F5" w:rsidRDefault="006463F5" w:rsidP="000B2BEC">
      <w:pPr>
        <w:pStyle w:val="NoSpacing"/>
        <w:numPr>
          <w:ilvl w:val="0"/>
          <w:numId w:val="2"/>
        </w:numPr>
        <w:rPr>
          <w:rFonts w:ascii="SassoonCRInfant" w:hAnsi="SassoonCRInfant"/>
          <w:sz w:val="24"/>
          <w:szCs w:val="24"/>
        </w:rPr>
      </w:pPr>
      <w:r w:rsidRPr="006463F5">
        <w:rPr>
          <w:rFonts w:ascii="SassoonCRInfant" w:hAnsi="SassoonCRInfant"/>
          <w:sz w:val="24"/>
          <w:szCs w:val="24"/>
        </w:rPr>
        <w:t>Be kind</w:t>
      </w:r>
    </w:p>
    <w:p w:rsidR="006463F5" w:rsidRPr="006463F5" w:rsidRDefault="006463F5" w:rsidP="000B2BEC">
      <w:pPr>
        <w:pStyle w:val="NoSpacing"/>
        <w:numPr>
          <w:ilvl w:val="0"/>
          <w:numId w:val="2"/>
        </w:numPr>
        <w:rPr>
          <w:rFonts w:ascii="SassoonCRInfant" w:hAnsi="SassoonCRInfant"/>
          <w:sz w:val="24"/>
          <w:szCs w:val="24"/>
        </w:rPr>
      </w:pPr>
      <w:r w:rsidRPr="006463F5">
        <w:rPr>
          <w:rFonts w:ascii="SassoonCRInfant" w:hAnsi="SassoonCRInfant"/>
          <w:sz w:val="24"/>
          <w:szCs w:val="24"/>
        </w:rPr>
        <w:t>Be fair</w:t>
      </w:r>
    </w:p>
    <w:p w:rsidR="006463F5" w:rsidRPr="006463F5" w:rsidRDefault="006463F5" w:rsidP="000B2BEC">
      <w:pPr>
        <w:pStyle w:val="NoSpacing"/>
        <w:numPr>
          <w:ilvl w:val="0"/>
          <w:numId w:val="2"/>
        </w:numPr>
        <w:rPr>
          <w:rFonts w:ascii="SassoonCRInfant" w:hAnsi="SassoonCRInfant"/>
          <w:sz w:val="24"/>
          <w:szCs w:val="24"/>
        </w:rPr>
      </w:pPr>
      <w:r w:rsidRPr="006463F5">
        <w:rPr>
          <w:rFonts w:ascii="SassoonCRInfant" w:hAnsi="SassoonCRInfant"/>
          <w:sz w:val="24"/>
          <w:szCs w:val="24"/>
        </w:rPr>
        <w:t>Look after your school</w:t>
      </w:r>
    </w:p>
    <w:p w:rsidR="006463F5" w:rsidRDefault="006463F5" w:rsidP="000B2BEC">
      <w:pPr>
        <w:pStyle w:val="NoSpacing"/>
        <w:numPr>
          <w:ilvl w:val="0"/>
          <w:numId w:val="2"/>
        </w:numPr>
        <w:rPr>
          <w:rFonts w:ascii="SassoonCRInfant" w:hAnsi="SassoonCRInfant"/>
          <w:sz w:val="24"/>
          <w:szCs w:val="24"/>
        </w:rPr>
      </w:pPr>
      <w:r w:rsidRPr="006463F5">
        <w:rPr>
          <w:rFonts w:ascii="SassoonCRInfant" w:hAnsi="SassoonCRInfant"/>
          <w:sz w:val="24"/>
          <w:szCs w:val="24"/>
        </w:rPr>
        <w:t>Be safe</w:t>
      </w:r>
    </w:p>
    <w:p w:rsidR="000B2BEC" w:rsidRPr="006463F5" w:rsidRDefault="000B2BEC" w:rsidP="000B2BEC">
      <w:pPr>
        <w:pStyle w:val="NoSpacing"/>
        <w:ind w:left="720"/>
        <w:rPr>
          <w:rFonts w:ascii="SassoonCRInfant" w:hAnsi="SassoonCRInfant"/>
          <w:sz w:val="24"/>
          <w:szCs w:val="24"/>
        </w:rPr>
      </w:pPr>
    </w:p>
    <w:p w:rsidR="006463F5" w:rsidRPr="000B2BEC" w:rsidRDefault="006463F5" w:rsidP="006463F5">
      <w:pPr>
        <w:pStyle w:val="NoSpacing"/>
        <w:rPr>
          <w:rFonts w:ascii="SassoonCRInfant" w:hAnsi="SassoonCRInfant"/>
          <w:b/>
          <w:color w:val="1F4E79" w:themeColor="accent1" w:themeShade="80"/>
          <w:sz w:val="24"/>
          <w:szCs w:val="24"/>
        </w:rPr>
      </w:pPr>
      <w:r w:rsidRPr="000B2BEC">
        <w:rPr>
          <w:rFonts w:ascii="SassoonCRInfant" w:hAnsi="SassoonCRInfant"/>
          <w:b/>
          <w:color w:val="1F4E79" w:themeColor="accent1" w:themeShade="80"/>
          <w:sz w:val="24"/>
          <w:szCs w:val="24"/>
        </w:rPr>
        <w:t>Introduction</w:t>
      </w:r>
    </w:p>
    <w:p w:rsidR="006463F5" w:rsidRDefault="006463F5" w:rsidP="006463F5">
      <w:pPr>
        <w:pStyle w:val="NoSpacing"/>
        <w:rPr>
          <w:rFonts w:ascii="SassoonCRInfant" w:hAnsi="SassoonCRInfant"/>
          <w:sz w:val="24"/>
          <w:szCs w:val="24"/>
        </w:rPr>
      </w:pPr>
      <w:r w:rsidRPr="006463F5">
        <w:rPr>
          <w:rFonts w:ascii="SassoonCRInfant" w:hAnsi="SassoonCRInfant"/>
          <w:sz w:val="24"/>
          <w:szCs w:val="24"/>
        </w:rPr>
        <w:t xml:space="preserve">This policy sets out how Moorfoot Primary School, Nursery Class and </w:t>
      </w:r>
      <w:proofErr w:type="spellStart"/>
      <w:r w:rsidRPr="006463F5">
        <w:rPr>
          <w:rFonts w:ascii="SassoonCRInfant" w:hAnsi="SassoonCRInfant"/>
          <w:sz w:val="24"/>
          <w:szCs w:val="24"/>
        </w:rPr>
        <w:t>Garvel</w:t>
      </w:r>
      <w:proofErr w:type="spellEnd"/>
      <w:r w:rsidRPr="006463F5">
        <w:rPr>
          <w:rFonts w:ascii="SassoonCRInfant" w:hAnsi="SassoonCRInfant"/>
          <w:sz w:val="24"/>
          <w:szCs w:val="24"/>
        </w:rPr>
        <w:t xml:space="preserve"> Deaf Centre promote positive relationships, behaviour, inclusion and wellbeing for all children. It provides clarity for staff, children, families and partners and aligns fully with Inverclyde Council’s Education Service Promoting Positive Relationships Policy and Scottish Government guidance (2025).</w:t>
      </w:r>
    </w:p>
    <w:p w:rsidR="000B2BEC" w:rsidRPr="006463F5" w:rsidRDefault="000B2BEC" w:rsidP="006463F5">
      <w:pPr>
        <w:pStyle w:val="NoSpacing"/>
        <w:rPr>
          <w:rFonts w:ascii="SassoonCRInfant" w:hAnsi="SassoonCRInfant"/>
          <w:sz w:val="24"/>
          <w:szCs w:val="24"/>
        </w:rPr>
      </w:pPr>
    </w:p>
    <w:p w:rsidR="006463F5" w:rsidRDefault="006463F5" w:rsidP="006463F5">
      <w:pPr>
        <w:pStyle w:val="NoSpacing"/>
        <w:rPr>
          <w:rFonts w:ascii="SassoonCRInfant" w:hAnsi="SassoonCRInfant"/>
          <w:sz w:val="24"/>
          <w:szCs w:val="24"/>
        </w:rPr>
      </w:pPr>
      <w:r w:rsidRPr="006463F5">
        <w:rPr>
          <w:rFonts w:ascii="SassoonCRInfant" w:hAnsi="SassoonCRInfant"/>
          <w:sz w:val="24"/>
          <w:szCs w:val="24"/>
        </w:rPr>
        <w:t>Our relationships policy is rooted in our shared values of respect, empathy, fairness, inclusion, nurture, trust and high expectations. These values underpin all interactions between children, staff and families and guide how we promote positive behaviour, respond to challenges and support wellbeing.</w:t>
      </w:r>
    </w:p>
    <w:p w:rsidR="000B2BEC" w:rsidRPr="006463F5" w:rsidRDefault="000B2BEC" w:rsidP="006463F5">
      <w:pPr>
        <w:pStyle w:val="NoSpacing"/>
        <w:rPr>
          <w:rFonts w:ascii="SassoonCRInfant" w:hAnsi="SassoonCRInfant"/>
          <w:sz w:val="24"/>
          <w:szCs w:val="24"/>
        </w:rPr>
      </w:pPr>
    </w:p>
    <w:p w:rsidR="006463F5" w:rsidRDefault="006463F5" w:rsidP="006463F5">
      <w:pPr>
        <w:pStyle w:val="NoSpacing"/>
        <w:rPr>
          <w:rFonts w:ascii="SassoonCRInfant" w:hAnsi="SassoonCRInfant"/>
          <w:sz w:val="24"/>
          <w:szCs w:val="24"/>
        </w:rPr>
      </w:pPr>
      <w:r w:rsidRPr="006463F5">
        <w:rPr>
          <w:rFonts w:ascii="SassoonCRInfant" w:hAnsi="SassoonCRInfant"/>
          <w:sz w:val="24"/>
          <w:szCs w:val="24"/>
        </w:rPr>
        <w:t>We believe that positive relationships are the foundation of learning and achievement. We recognise that behaviour is a form of communication and that children need consistent, caring and relational responses in order to feel safe and ready to learn. We hold high expectations for behaviour while ensuring that support is equitable and responsive to individual needs, including age and stage, additional support needs, disability, communication needs, wellbeing, care experience and personal circumstances.</w:t>
      </w:r>
    </w:p>
    <w:p w:rsidR="000B2BEC" w:rsidRPr="006463F5" w:rsidRDefault="000B2BEC" w:rsidP="006463F5">
      <w:pPr>
        <w:pStyle w:val="NoSpacing"/>
        <w:rPr>
          <w:rFonts w:ascii="SassoonCRInfant" w:hAnsi="SassoonCRInfant"/>
          <w:sz w:val="24"/>
          <w:szCs w:val="24"/>
        </w:rPr>
      </w:pPr>
    </w:p>
    <w:p w:rsidR="006463F5" w:rsidRDefault="006463F5" w:rsidP="006463F5">
      <w:pPr>
        <w:pStyle w:val="NoSpacing"/>
        <w:rPr>
          <w:rFonts w:ascii="SassoonCRInfant" w:hAnsi="SassoonCRInfant"/>
          <w:sz w:val="24"/>
          <w:szCs w:val="24"/>
        </w:rPr>
      </w:pPr>
      <w:r w:rsidRPr="006463F5">
        <w:rPr>
          <w:rFonts w:ascii="SassoonCRInfant" w:hAnsi="SassoonCRInfant"/>
          <w:sz w:val="24"/>
          <w:szCs w:val="24"/>
        </w:rPr>
        <w:t>Through consistent implementation of this policy, we aim to ensure that all children experience a calm, safe and nurturing environment where they feel respected, emotionally supported and able to learn. Relationships are central to wellbeing, achievement and inclusion, and this policy supports children’s rights to dignity, safety, participation and education.</w:t>
      </w:r>
    </w:p>
    <w:p w:rsidR="000B2BEC" w:rsidRPr="006463F5" w:rsidRDefault="000B2BEC" w:rsidP="006463F5">
      <w:pPr>
        <w:pStyle w:val="NoSpacing"/>
        <w:rPr>
          <w:rFonts w:ascii="SassoonCRInfant" w:hAnsi="SassoonCRInfant"/>
          <w:sz w:val="24"/>
          <w:szCs w:val="24"/>
        </w:rPr>
      </w:pPr>
    </w:p>
    <w:p w:rsidR="000B2BEC" w:rsidRDefault="006463F5" w:rsidP="006463F5">
      <w:pPr>
        <w:pStyle w:val="NoSpacing"/>
        <w:rPr>
          <w:rFonts w:ascii="SassoonCRInfant" w:hAnsi="SassoonCRInfant"/>
          <w:sz w:val="24"/>
          <w:szCs w:val="24"/>
        </w:rPr>
      </w:pPr>
      <w:r w:rsidRPr="000B2BEC">
        <w:rPr>
          <w:rFonts w:ascii="SassoonCRInfant" w:hAnsi="SassoonCRInfant"/>
          <w:b/>
          <w:color w:val="1F4E79" w:themeColor="accent1" w:themeShade="80"/>
          <w:sz w:val="24"/>
          <w:szCs w:val="24"/>
        </w:rPr>
        <w:t>Trauma-Informed Practice</w:t>
      </w:r>
    </w:p>
    <w:p w:rsidR="000B2BEC" w:rsidRPr="000B2BEC" w:rsidRDefault="000B2BEC" w:rsidP="000B2BEC">
      <w:pPr>
        <w:spacing w:before="100" w:beforeAutospacing="1" w:after="100" w:afterAutospacing="1" w:line="240" w:lineRule="auto"/>
        <w:rPr>
          <w:rFonts w:ascii="SassoonCRInfant" w:eastAsia="Times New Roman" w:hAnsi="SassoonCRInfant" w:cs="Times New Roman"/>
          <w:sz w:val="24"/>
          <w:szCs w:val="24"/>
          <w:lang w:eastAsia="en-GB"/>
        </w:rPr>
      </w:pPr>
      <w:r w:rsidRPr="000B2BEC">
        <w:rPr>
          <w:rFonts w:ascii="SassoonCRInfant" w:eastAsia="Times New Roman" w:hAnsi="SassoonCRInfant" w:cs="Times New Roman"/>
          <w:sz w:val="24"/>
          <w:szCs w:val="24"/>
          <w:lang w:eastAsia="en-GB"/>
        </w:rPr>
        <w:t xml:space="preserve">At Moorfoot Primary School, Nursery Class and </w:t>
      </w:r>
      <w:proofErr w:type="spellStart"/>
      <w:r w:rsidRPr="000B2BEC">
        <w:rPr>
          <w:rFonts w:ascii="SassoonCRInfant" w:eastAsia="Times New Roman" w:hAnsi="SassoonCRInfant" w:cs="Times New Roman"/>
          <w:sz w:val="24"/>
          <w:szCs w:val="24"/>
          <w:lang w:eastAsia="en-GB"/>
        </w:rPr>
        <w:t>Garvel</w:t>
      </w:r>
      <w:proofErr w:type="spellEnd"/>
      <w:r w:rsidRPr="000B2BEC">
        <w:rPr>
          <w:rFonts w:ascii="SassoonCRInfant" w:eastAsia="Times New Roman" w:hAnsi="SassoonCRInfant" w:cs="Times New Roman"/>
          <w:sz w:val="24"/>
          <w:szCs w:val="24"/>
          <w:lang w:eastAsia="en-GB"/>
        </w:rPr>
        <w:t xml:space="preserve"> Deaf Centre, we work in ways that prioritise safety, trust, choice, collaboration and empowerment. We recognise that some children may be experiencing adversity or trauma and respond through predictable routines, calm communication, co-regulation and supportive relationships alongside high expectations. Staff continue to develop their understanding of trauma-informed practice through ongoing </w:t>
      </w:r>
      <w:r w:rsidRPr="000B2BEC">
        <w:rPr>
          <w:rFonts w:ascii="SassoonCRInfant" w:eastAsia="Times New Roman" w:hAnsi="SassoonCRInfant" w:cs="Times New Roman"/>
          <w:sz w:val="24"/>
          <w:szCs w:val="24"/>
          <w:lang w:eastAsia="en-GB"/>
        </w:rPr>
        <w:lastRenderedPageBreak/>
        <w:t>professional learning and collegiate dialogue.</w:t>
      </w:r>
      <w:r w:rsidR="008D033B">
        <w:rPr>
          <w:rFonts w:ascii="SassoonCRInfant" w:eastAsia="Times New Roman" w:hAnsi="SassoonCRInfant" w:cs="Times New Roman"/>
          <w:sz w:val="24"/>
          <w:szCs w:val="24"/>
          <w:lang w:eastAsia="en-GB"/>
        </w:rPr>
        <w:t xml:space="preserve"> </w:t>
      </w:r>
      <w:r w:rsidRPr="000B2BEC">
        <w:rPr>
          <w:rFonts w:ascii="SassoonCRInfant" w:eastAsia="Times New Roman" w:hAnsi="SassoonCRInfant" w:cs="Times New Roman"/>
          <w:sz w:val="24"/>
          <w:szCs w:val="24"/>
          <w:lang w:eastAsia="en-GB"/>
        </w:rPr>
        <w:t xml:space="preserve">Our trauma-informed approach reflects Education Scotland guidance on nurturing approaches, relationships and wellbeing, and the national commitment set out in The Promise to ensure children grow up loved, safe and respected. Moorfoot Primary School, Nursery Class and </w:t>
      </w:r>
      <w:proofErr w:type="spellStart"/>
      <w:r w:rsidRPr="000B2BEC">
        <w:rPr>
          <w:rFonts w:ascii="SassoonCRInfant" w:eastAsia="Times New Roman" w:hAnsi="SassoonCRInfant" w:cs="Times New Roman"/>
          <w:sz w:val="24"/>
          <w:szCs w:val="24"/>
          <w:lang w:eastAsia="en-GB"/>
        </w:rPr>
        <w:t>Garvel</w:t>
      </w:r>
      <w:proofErr w:type="spellEnd"/>
      <w:r w:rsidRPr="000B2BEC">
        <w:rPr>
          <w:rFonts w:ascii="SassoonCRInfant" w:eastAsia="Times New Roman" w:hAnsi="SassoonCRInfant" w:cs="Times New Roman"/>
          <w:sz w:val="24"/>
          <w:szCs w:val="24"/>
          <w:lang w:eastAsia="en-GB"/>
        </w:rPr>
        <w:t xml:space="preserve"> Deaf Centre have achieved The Promise Award, recognising our commitment to embedding these principles in everyday practice.</w:t>
      </w:r>
    </w:p>
    <w:p w:rsidR="000B2BEC" w:rsidRPr="000B2BEC" w:rsidRDefault="000B2BEC" w:rsidP="000B2BEC">
      <w:pPr>
        <w:spacing w:before="100" w:beforeAutospacing="1" w:after="100" w:afterAutospacing="1" w:line="240" w:lineRule="auto"/>
        <w:rPr>
          <w:rFonts w:ascii="SassoonCRInfant" w:eastAsia="Times New Roman" w:hAnsi="SassoonCRInfant" w:cs="Times New Roman"/>
          <w:sz w:val="24"/>
          <w:szCs w:val="24"/>
          <w:lang w:eastAsia="en-GB"/>
        </w:rPr>
      </w:pPr>
      <w:r w:rsidRPr="000B2BEC">
        <w:rPr>
          <w:rFonts w:ascii="SassoonCRInfant" w:eastAsia="Times New Roman" w:hAnsi="SassoonCRInfant" w:cs="Times New Roman"/>
          <w:sz w:val="24"/>
          <w:szCs w:val="24"/>
          <w:lang w:eastAsia="en-GB"/>
        </w:rPr>
        <w:t>In practice, this means adults prioritise emotionally safe environments through consistent routines, clear expectations and predictable responses across the school day. Staff build strong, trusting relationships with children, notice changes in behaviour or emotional presentation and respond with calm, regulated adult support rather than reactive or punitive responses. Co-regulation strategies are used to support children to return to a state where they are ready to learn, including time in with a trusted adult, use of regulation spaces and flexible support where appropriate. We recognise that behaviour can be influenced by past or current experiences and therefore focus on understanding underlying need, reducing shame and supporting children to develop emotional literacy, resilience and self-regulation. High expectations for behaviour and learning remain in place alongside compassion, understanding and tailored support, ensuring that children are both supported and challenged to succeed.</w:t>
      </w:r>
    </w:p>
    <w:p w:rsidR="000B2BEC" w:rsidRDefault="006463F5" w:rsidP="006463F5">
      <w:pPr>
        <w:pStyle w:val="NoSpacing"/>
        <w:rPr>
          <w:rFonts w:ascii="SassoonCRInfant" w:hAnsi="SassoonCRInfant"/>
          <w:sz w:val="24"/>
          <w:szCs w:val="24"/>
        </w:rPr>
      </w:pPr>
      <w:r w:rsidRPr="000B2BEC">
        <w:rPr>
          <w:rFonts w:ascii="SassoonCRInfant" w:hAnsi="SassoonCRInfant"/>
          <w:b/>
          <w:color w:val="1F4E79" w:themeColor="accent1" w:themeShade="80"/>
          <w:sz w:val="24"/>
          <w:szCs w:val="24"/>
        </w:rPr>
        <w:t>Preventative and Proactive Approaches</w:t>
      </w:r>
      <w:r w:rsidRPr="006463F5">
        <w:rPr>
          <w:rFonts w:ascii="SassoonCRInfant" w:hAnsi="SassoonCRInfant"/>
          <w:sz w:val="24"/>
          <w:szCs w:val="24"/>
        </w:rPr>
        <w:br/>
      </w:r>
      <w:proofErr w:type="gramStart"/>
      <w:r w:rsidRPr="006463F5">
        <w:rPr>
          <w:rFonts w:ascii="SassoonCRInfant" w:hAnsi="SassoonCRInfant"/>
          <w:sz w:val="24"/>
          <w:szCs w:val="24"/>
        </w:rPr>
        <w:t>W</w:t>
      </w:r>
      <w:r w:rsidR="000B2BEC">
        <w:rPr>
          <w:rFonts w:ascii="SassoonCRInfant" w:hAnsi="SassoonCRInfant"/>
          <w:sz w:val="24"/>
          <w:szCs w:val="24"/>
        </w:rPr>
        <w:t>e</w:t>
      </w:r>
      <w:proofErr w:type="gramEnd"/>
      <w:r w:rsidR="000B2BEC">
        <w:rPr>
          <w:rFonts w:ascii="SassoonCRInfant" w:hAnsi="SassoonCRInfant"/>
          <w:sz w:val="24"/>
          <w:szCs w:val="24"/>
        </w:rPr>
        <w:t xml:space="preserve"> </w:t>
      </w:r>
      <w:proofErr w:type="spellStart"/>
      <w:r w:rsidR="000B2BEC">
        <w:rPr>
          <w:rFonts w:ascii="SassoonCRInfant" w:hAnsi="SassoonCRInfant"/>
          <w:sz w:val="24"/>
          <w:szCs w:val="24"/>
        </w:rPr>
        <w:t>prioritise</w:t>
      </w:r>
      <w:proofErr w:type="spellEnd"/>
      <w:r w:rsidR="000B2BEC">
        <w:rPr>
          <w:rFonts w:ascii="SassoonCRInfant" w:hAnsi="SassoonCRInfant"/>
          <w:sz w:val="24"/>
          <w:szCs w:val="24"/>
        </w:rPr>
        <w:t xml:space="preserve"> prevention through: </w:t>
      </w:r>
    </w:p>
    <w:p w:rsidR="000B2BEC" w:rsidRDefault="000B2BEC" w:rsidP="000B2BEC">
      <w:pPr>
        <w:pStyle w:val="NoSpacing"/>
        <w:numPr>
          <w:ilvl w:val="0"/>
          <w:numId w:val="3"/>
        </w:numPr>
        <w:rPr>
          <w:rFonts w:ascii="SassoonCRInfant" w:hAnsi="SassoonCRInfant"/>
          <w:sz w:val="24"/>
          <w:szCs w:val="24"/>
        </w:rPr>
      </w:pPr>
      <w:r>
        <w:rPr>
          <w:rFonts w:ascii="SassoonCRInfant" w:hAnsi="SassoonCRInfant"/>
          <w:sz w:val="24"/>
          <w:szCs w:val="24"/>
        </w:rPr>
        <w:t>a positive ethos</w:t>
      </w:r>
    </w:p>
    <w:p w:rsidR="000B2BEC" w:rsidRDefault="000B2BEC" w:rsidP="000B2BEC">
      <w:pPr>
        <w:pStyle w:val="NoSpacing"/>
        <w:numPr>
          <w:ilvl w:val="0"/>
          <w:numId w:val="3"/>
        </w:numPr>
        <w:rPr>
          <w:rFonts w:ascii="SassoonCRInfant" w:hAnsi="SassoonCRInfant"/>
          <w:sz w:val="24"/>
          <w:szCs w:val="24"/>
        </w:rPr>
      </w:pPr>
      <w:r>
        <w:rPr>
          <w:rFonts w:ascii="SassoonCRInfant" w:hAnsi="SassoonCRInfant"/>
          <w:sz w:val="24"/>
          <w:szCs w:val="24"/>
        </w:rPr>
        <w:t>clear expectations</w:t>
      </w:r>
    </w:p>
    <w:p w:rsidR="000B2BEC" w:rsidRDefault="000B2BEC" w:rsidP="000B2BEC">
      <w:pPr>
        <w:pStyle w:val="NoSpacing"/>
        <w:numPr>
          <w:ilvl w:val="0"/>
          <w:numId w:val="3"/>
        </w:numPr>
        <w:rPr>
          <w:rFonts w:ascii="SassoonCRInfant" w:hAnsi="SassoonCRInfant"/>
          <w:sz w:val="24"/>
          <w:szCs w:val="24"/>
        </w:rPr>
      </w:pPr>
      <w:r>
        <w:rPr>
          <w:rFonts w:ascii="SassoonCRInfant" w:hAnsi="SassoonCRInfant"/>
          <w:sz w:val="24"/>
          <w:szCs w:val="24"/>
        </w:rPr>
        <w:t>consistent routines</w:t>
      </w:r>
    </w:p>
    <w:p w:rsidR="000B2BEC" w:rsidRDefault="006463F5" w:rsidP="000B2BEC">
      <w:pPr>
        <w:pStyle w:val="NoSpacing"/>
        <w:numPr>
          <w:ilvl w:val="0"/>
          <w:numId w:val="3"/>
        </w:numPr>
        <w:rPr>
          <w:rFonts w:ascii="SassoonCRInfant" w:hAnsi="SassoonCRInfant"/>
          <w:sz w:val="24"/>
          <w:szCs w:val="24"/>
        </w:rPr>
      </w:pPr>
      <w:r w:rsidRPr="006463F5">
        <w:rPr>
          <w:rFonts w:ascii="SassoonCRInfant" w:hAnsi="SassoonCRInfant"/>
          <w:sz w:val="24"/>
          <w:szCs w:val="24"/>
        </w:rPr>
        <w:t>high-quality lear</w:t>
      </w:r>
      <w:r w:rsidR="000B2BEC">
        <w:rPr>
          <w:rFonts w:ascii="SassoonCRInfant" w:hAnsi="SassoonCRInfant"/>
          <w:sz w:val="24"/>
          <w:szCs w:val="24"/>
        </w:rPr>
        <w:t>ning and teaching</w:t>
      </w:r>
    </w:p>
    <w:p w:rsidR="000B2BEC" w:rsidRDefault="006463F5" w:rsidP="000B2BEC">
      <w:pPr>
        <w:pStyle w:val="NoSpacing"/>
        <w:numPr>
          <w:ilvl w:val="0"/>
          <w:numId w:val="3"/>
        </w:numPr>
        <w:rPr>
          <w:rFonts w:ascii="SassoonCRInfant" w:hAnsi="SassoonCRInfant"/>
          <w:sz w:val="24"/>
          <w:szCs w:val="24"/>
        </w:rPr>
      </w:pPr>
      <w:proofErr w:type="gramStart"/>
      <w:r w:rsidRPr="006463F5">
        <w:rPr>
          <w:rFonts w:ascii="SassoonCRInfant" w:hAnsi="SassoonCRInfant"/>
          <w:sz w:val="24"/>
          <w:szCs w:val="24"/>
        </w:rPr>
        <w:t>the</w:t>
      </w:r>
      <w:proofErr w:type="gramEnd"/>
      <w:r w:rsidRPr="006463F5">
        <w:rPr>
          <w:rFonts w:ascii="SassoonCRInfant" w:hAnsi="SassoonCRInfant"/>
          <w:sz w:val="24"/>
          <w:szCs w:val="24"/>
        </w:rPr>
        <w:t xml:space="preserve"> explicit teaching of social and emotional skills across all settings. </w:t>
      </w:r>
    </w:p>
    <w:p w:rsidR="000B2BEC" w:rsidRDefault="000B2BEC" w:rsidP="000B2BEC">
      <w:pPr>
        <w:pStyle w:val="NoSpacing"/>
        <w:rPr>
          <w:rFonts w:ascii="SassoonCRInfant" w:hAnsi="SassoonCRInfant"/>
          <w:sz w:val="24"/>
          <w:szCs w:val="24"/>
        </w:rPr>
      </w:pPr>
    </w:p>
    <w:p w:rsidR="000B2BEC" w:rsidRDefault="000B2BEC" w:rsidP="006463F5">
      <w:pPr>
        <w:pStyle w:val="NoSpacing"/>
        <w:rPr>
          <w:rFonts w:ascii="SassoonCRInfant" w:hAnsi="SassoonCRInfant"/>
          <w:sz w:val="24"/>
          <w:szCs w:val="24"/>
        </w:rPr>
      </w:pPr>
      <w:r>
        <w:rPr>
          <w:rFonts w:ascii="SassoonCRInfant" w:hAnsi="SassoonCRInfant"/>
          <w:sz w:val="24"/>
          <w:szCs w:val="24"/>
        </w:rPr>
        <w:t xml:space="preserve">Staff are asked to assess their classrooms against these measures to ensure they are meeting these requirements. </w:t>
      </w:r>
      <w:r w:rsidR="006463F5" w:rsidRPr="006463F5">
        <w:rPr>
          <w:rFonts w:ascii="SassoonCRInfant" w:hAnsi="SassoonCRInfant"/>
          <w:sz w:val="24"/>
          <w:szCs w:val="24"/>
        </w:rPr>
        <w:t>Our school values are translated into clear, child-friendly expectations across classrooms, playrooms, playgrounds, corridors, dining areas, educational visits and wider school life. Expectations are explicitly taught, modelled, revisited after holidays and re-taught where required.</w:t>
      </w:r>
    </w:p>
    <w:p w:rsidR="000B2BEC" w:rsidRDefault="000B2BEC" w:rsidP="006463F5">
      <w:pPr>
        <w:pStyle w:val="NoSpacing"/>
        <w:rPr>
          <w:rFonts w:ascii="SassoonCRInfant" w:hAnsi="SassoonCRInfant"/>
          <w:sz w:val="24"/>
          <w:szCs w:val="24"/>
        </w:rPr>
      </w:pPr>
    </w:p>
    <w:p w:rsidR="000B2BEC" w:rsidRDefault="006463F5" w:rsidP="000B2BEC">
      <w:pPr>
        <w:pStyle w:val="NoSpacing"/>
        <w:rPr>
          <w:rFonts w:ascii="SassoonCRInfant" w:hAnsi="SassoonCRInfant"/>
          <w:sz w:val="24"/>
          <w:szCs w:val="24"/>
        </w:rPr>
      </w:pPr>
      <w:r w:rsidRPr="000B2BEC">
        <w:rPr>
          <w:rFonts w:ascii="SassoonCRInfant" w:hAnsi="SassoonCRInfant"/>
          <w:b/>
          <w:color w:val="1F4E79" w:themeColor="accent1" w:themeShade="80"/>
          <w:sz w:val="24"/>
          <w:szCs w:val="24"/>
        </w:rPr>
        <w:t>Recognition and Achievement</w:t>
      </w:r>
      <w:r w:rsidRPr="006463F5">
        <w:rPr>
          <w:rFonts w:ascii="SassoonCRInfant" w:hAnsi="SassoonCRInfant"/>
          <w:sz w:val="24"/>
          <w:szCs w:val="24"/>
        </w:rPr>
        <w:br/>
        <w:t xml:space="preserve">Positive behaviour, effort and contribution are recognised through our Values Stars system. When a pupil demonstrates our school values through positive choices, effort or contribution, they earn a Values Star for their class. Stars are collected at class level and contribute to a whole-school total. Class totals are combined across the school, with the winning team awarded an additional second slot on the MUGA. This approach reinforces teamwork, shared responsibility and collective achievement rather than individual competition. </w:t>
      </w:r>
    </w:p>
    <w:p w:rsidR="000B2BEC" w:rsidRDefault="000B2BEC" w:rsidP="000B2BEC">
      <w:pPr>
        <w:pStyle w:val="NoSpacing"/>
        <w:rPr>
          <w:rFonts w:ascii="SassoonCRInfant" w:hAnsi="SassoonCRInfant"/>
          <w:sz w:val="24"/>
          <w:szCs w:val="24"/>
        </w:rPr>
      </w:pPr>
      <w:r>
        <w:rPr>
          <w:rFonts w:ascii="SassoonCRInfant" w:hAnsi="SassoonCRInfant"/>
          <w:sz w:val="24"/>
          <w:szCs w:val="24"/>
        </w:rPr>
        <w:t xml:space="preserve">Values ambassadors are appointed via an application and interview system. The ambassadors can also distribute stars to </w:t>
      </w:r>
      <w:proofErr w:type="spellStart"/>
      <w:r>
        <w:rPr>
          <w:rFonts w:ascii="SassoonCRInfant" w:hAnsi="SassoonCRInfant"/>
          <w:sz w:val="24"/>
          <w:szCs w:val="24"/>
        </w:rPr>
        <w:t>recognise</w:t>
      </w:r>
      <w:proofErr w:type="spellEnd"/>
      <w:r>
        <w:rPr>
          <w:rFonts w:ascii="SassoonCRInfant" w:hAnsi="SassoonCRInfant"/>
          <w:sz w:val="24"/>
          <w:szCs w:val="24"/>
        </w:rPr>
        <w:t xml:space="preserve"> the values in action. </w:t>
      </w:r>
    </w:p>
    <w:p w:rsidR="000B2BEC" w:rsidRDefault="000B2BEC" w:rsidP="006463F5">
      <w:pPr>
        <w:pStyle w:val="NoSpacing"/>
        <w:rPr>
          <w:rFonts w:ascii="SassoonCRInfant" w:hAnsi="SassoonCRInfant"/>
          <w:sz w:val="24"/>
          <w:szCs w:val="24"/>
        </w:rPr>
      </w:pPr>
    </w:p>
    <w:p w:rsidR="000B2BEC" w:rsidRPr="000B2BEC" w:rsidRDefault="000B2BEC" w:rsidP="006463F5">
      <w:pPr>
        <w:pStyle w:val="NoSpacing"/>
        <w:rPr>
          <w:rFonts w:ascii="SassoonCRInfant" w:hAnsi="SassoonCRInfant"/>
          <w:sz w:val="24"/>
        </w:rPr>
      </w:pPr>
      <w:proofErr w:type="spellStart"/>
      <w:r w:rsidRPr="000B2BEC">
        <w:rPr>
          <w:rFonts w:ascii="SassoonCRInfant" w:hAnsi="SassoonCRInfant"/>
          <w:sz w:val="24"/>
        </w:rPr>
        <w:t>Moorfoot</w:t>
      </w:r>
      <w:proofErr w:type="spellEnd"/>
      <w:r w:rsidRPr="000B2BEC">
        <w:rPr>
          <w:rFonts w:ascii="SassoonCRInfant" w:hAnsi="SassoonCRInfant"/>
          <w:sz w:val="24"/>
        </w:rPr>
        <w:t xml:space="preserve"> does not operate </w:t>
      </w:r>
      <w:proofErr w:type="spellStart"/>
      <w:r w:rsidRPr="000B2BEC">
        <w:rPr>
          <w:rFonts w:ascii="SassoonCRInfant" w:hAnsi="SassoonCRInfant"/>
          <w:sz w:val="24"/>
        </w:rPr>
        <w:t>individualised</w:t>
      </w:r>
      <w:proofErr w:type="spellEnd"/>
      <w:r w:rsidRPr="000B2BEC">
        <w:rPr>
          <w:rFonts w:ascii="SassoonCRInfant" w:hAnsi="SassoonCRInfant"/>
          <w:sz w:val="24"/>
        </w:rPr>
        <w:t xml:space="preserve"> reward systems such as Pupil of the Week, Month or Term, as these can become tokenistic and may not consistently </w:t>
      </w:r>
      <w:proofErr w:type="spellStart"/>
      <w:r w:rsidRPr="000B2BEC">
        <w:rPr>
          <w:rFonts w:ascii="SassoonCRInfant" w:hAnsi="SassoonCRInfant"/>
          <w:sz w:val="24"/>
        </w:rPr>
        <w:t>recognise</w:t>
      </w:r>
      <w:proofErr w:type="spellEnd"/>
      <w:r w:rsidRPr="000B2BEC">
        <w:rPr>
          <w:rFonts w:ascii="SassoonCRInfant" w:hAnsi="SassoonCRInfant"/>
          <w:sz w:val="24"/>
        </w:rPr>
        <w:t xml:space="preserve"> the sustained, everyday demonstration of our values. Instead, our approach focuses on </w:t>
      </w:r>
      <w:proofErr w:type="spellStart"/>
      <w:r w:rsidRPr="000B2BEC">
        <w:rPr>
          <w:rFonts w:ascii="SassoonCRInfant" w:hAnsi="SassoonCRInfant"/>
          <w:sz w:val="24"/>
        </w:rPr>
        <w:t>recognising</w:t>
      </w:r>
      <w:proofErr w:type="spellEnd"/>
      <w:r w:rsidRPr="000B2BEC">
        <w:rPr>
          <w:rFonts w:ascii="SassoonCRInfant" w:hAnsi="SassoonCRInfant"/>
          <w:sz w:val="24"/>
        </w:rPr>
        <w:t xml:space="preserve"> positive choices, effort and contribution in ways that are inclusive, equitable and reflective of children who live our values throughout the school day.</w:t>
      </w:r>
    </w:p>
    <w:p w:rsidR="000B2BEC" w:rsidRDefault="000B2BEC" w:rsidP="006463F5">
      <w:pPr>
        <w:pStyle w:val="NoSpacing"/>
        <w:rPr>
          <w:rFonts w:ascii="SassoonCRInfant" w:hAnsi="SassoonCRInfant"/>
        </w:rPr>
      </w:pPr>
    </w:p>
    <w:p w:rsidR="006463F5" w:rsidRPr="000B2BEC" w:rsidRDefault="006463F5" w:rsidP="006463F5">
      <w:pPr>
        <w:pStyle w:val="NoSpacing"/>
        <w:rPr>
          <w:rFonts w:ascii="SassoonCRInfant" w:hAnsi="SassoonCRInfant"/>
          <w:sz w:val="24"/>
          <w:szCs w:val="24"/>
        </w:rPr>
      </w:pPr>
      <w:r w:rsidRPr="000B2BEC">
        <w:rPr>
          <w:rFonts w:ascii="SassoonCRInfant" w:hAnsi="SassoonCRInfant"/>
          <w:sz w:val="24"/>
          <w:szCs w:val="24"/>
        </w:rPr>
        <w:lastRenderedPageBreak/>
        <w:t>Achievements beyond the classroom are recognised and celebrated through the Wider Achievements Wall, the school newsletter and the school’s official X account. This includes achievements in sport, the arts, community involvement and personal milestones, reinforcing the value of the whole child and strengthening partnerships with families.</w:t>
      </w:r>
    </w:p>
    <w:p w:rsidR="000B2BEC" w:rsidRPr="006463F5" w:rsidRDefault="000B2BEC" w:rsidP="006463F5">
      <w:pPr>
        <w:pStyle w:val="NoSpacing"/>
        <w:rPr>
          <w:rFonts w:ascii="SassoonCRInfant" w:hAnsi="SassoonCRInfant"/>
          <w:sz w:val="24"/>
          <w:szCs w:val="24"/>
        </w:rPr>
      </w:pPr>
    </w:p>
    <w:p w:rsidR="000B2BEC" w:rsidRPr="000B2BEC" w:rsidRDefault="006463F5" w:rsidP="006463F5">
      <w:pPr>
        <w:pStyle w:val="NoSpacing"/>
        <w:rPr>
          <w:rFonts w:ascii="SassoonCRInfant" w:hAnsi="SassoonCRInfant"/>
          <w:b/>
          <w:sz w:val="24"/>
          <w:szCs w:val="24"/>
        </w:rPr>
      </w:pPr>
      <w:r w:rsidRPr="000B2BEC">
        <w:rPr>
          <w:rFonts w:ascii="SassoonCRInfant" w:hAnsi="SassoonCRInfant"/>
          <w:b/>
          <w:color w:val="1F4E79" w:themeColor="accent1" w:themeShade="80"/>
          <w:sz w:val="24"/>
          <w:szCs w:val="24"/>
        </w:rPr>
        <w:t>Communication and Accessibility</w:t>
      </w:r>
    </w:p>
    <w:p w:rsidR="000B2BEC" w:rsidRDefault="006463F5" w:rsidP="006463F5">
      <w:pPr>
        <w:pStyle w:val="NoSpacing"/>
        <w:rPr>
          <w:rFonts w:ascii="SassoonCRInfant" w:hAnsi="SassoonCRInfant"/>
          <w:sz w:val="24"/>
          <w:szCs w:val="24"/>
        </w:rPr>
      </w:pPr>
      <w:r w:rsidRPr="006463F5">
        <w:rPr>
          <w:rFonts w:ascii="SassoonCRInfant" w:hAnsi="SassoonCRInfant"/>
          <w:sz w:val="24"/>
          <w:szCs w:val="24"/>
        </w:rPr>
        <w:t xml:space="preserve">We make reasonable adjustments to ensure every child can understand expectations, participate fully and feel safe. </w:t>
      </w:r>
    </w:p>
    <w:p w:rsidR="000B2BEC" w:rsidRDefault="006463F5" w:rsidP="006463F5">
      <w:pPr>
        <w:pStyle w:val="NoSpacing"/>
        <w:rPr>
          <w:rFonts w:ascii="SassoonCRInfant" w:hAnsi="SassoonCRInfant"/>
          <w:sz w:val="24"/>
          <w:szCs w:val="24"/>
        </w:rPr>
      </w:pPr>
      <w:r w:rsidRPr="006463F5">
        <w:rPr>
          <w:rFonts w:ascii="SassoonCRInfant" w:hAnsi="SassoonCRInfant"/>
          <w:sz w:val="24"/>
          <w:szCs w:val="24"/>
        </w:rPr>
        <w:t xml:space="preserve">This </w:t>
      </w:r>
      <w:r w:rsidR="000B2BEC">
        <w:rPr>
          <w:rFonts w:ascii="SassoonCRInfant" w:hAnsi="SassoonCRInfant"/>
          <w:sz w:val="24"/>
          <w:szCs w:val="24"/>
        </w:rPr>
        <w:t xml:space="preserve">includes: </w:t>
      </w:r>
    </w:p>
    <w:p w:rsidR="000B2BEC" w:rsidRDefault="000B2BEC" w:rsidP="000B2BEC">
      <w:pPr>
        <w:pStyle w:val="NoSpacing"/>
        <w:numPr>
          <w:ilvl w:val="0"/>
          <w:numId w:val="3"/>
        </w:numPr>
        <w:rPr>
          <w:rFonts w:ascii="SassoonCRInfant" w:hAnsi="SassoonCRInfant"/>
          <w:sz w:val="24"/>
          <w:szCs w:val="24"/>
        </w:rPr>
      </w:pPr>
      <w:r>
        <w:rPr>
          <w:rFonts w:ascii="SassoonCRInfant" w:hAnsi="SassoonCRInfant"/>
          <w:sz w:val="24"/>
          <w:szCs w:val="24"/>
        </w:rPr>
        <w:t>visual supports</w:t>
      </w:r>
    </w:p>
    <w:p w:rsidR="000B2BEC" w:rsidRDefault="000B2BEC" w:rsidP="000B2BEC">
      <w:pPr>
        <w:pStyle w:val="NoSpacing"/>
        <w:numPr>
          <w:ilvl w:val="0"/>
          <w:numId w:val="3"/>
        </w:numPr>
        <w:rPr>
          <w:rFonts w:ascii="SassoonCRInfant" w:hAnsi="SassoonCRInfant"/>
          <w:sz w:val="24"/>
          <w:szCs w:val="24"/>
        </w:rPr>
      </w:pPr>
      <w:r>
        <w:rPr>
          <w:rFonts w:ascii="SassoonCRInfant" w:hAnsi="SassoonCRInfant"/>
          <w:sz w:val="24"/>
          <w:szCs w:val="24"/>
        </w:rPr>
        <w:t>adapted communication</w:t>
      </w:r>
    </w:p>
    <w:p w:rsidR="000B2BEC" w:rsidRDefault="000B2BEC" w:rsidP="000B2BEC">
      <w:pPr>
        <w:pStyle w:val="NoSpacing"/>
        <w:numPr>
          <w:ilvl w:val="0"/>
          <w:numId w:val="3"/>
        </w:numPr>
        <w:rPr>
          <w:rFonts w:ascii="SassoonCRInfant" w:hAnsi="SassoonCRInfant"/>
          <w:sz w:val="24"/>
          <w:szCs w:val="24"/>
        </w:rPr>
      </w:pPr>
      <w:r>
        <w:rPr>
          <w:rFonts w:ascii="SassoonCRInfant" w:hAnsi="SassoonCRInfant"/>
          <w:sz w:val="24"/>
          <w:szCs w:val="24"/>
        </w:rPr>
        <w:t>predictable routines</w:t>
      </w:r>
    </w:p>
    <w:p w:rsidR="000B2BEC" w:rsidRDefault="006463F5" w:rsidP="000B2BEC">
      <w:pPr>
        <w:pStyle w:val="NoSpacing"/>
        <w:numPr>
          <w:ilvl w:val="0"/>
          <w:numId w:val="3"/>
        </w:numPr>
        <w:rPr>
          <w:rFonts w:ascii="SassoonCRInfant" w:hAnsi="SassoonCRInfant"/>
          <w:sz w:val="24"/>
          <w:szCs w:val="24"/>
        </w:rPr>
      </w:pPr>
      <w:proofErr w:type="gramStart"/>
      <w:r w:rsidRPr="006463F5">
        <w:rPr>
          <w:rFonts w:ascii="SassoonCRInfant" w:hAnsi="SassoonCRInfant"/>
          <w:sz w:val="24"/>
          <w:szCs w:val="24"/>
        </w:rPr>
        <w:t>individual</w:t>
      </w:r>
      <w:proofErr w:type="gramEnd"/>
      <w:r w:rsidRPr="006463F5">
        <w:rPr>
          <w:rFonts w:ascii="SassoonCRInfant" w:hAnsi="SassoonCRInfant"/>
          <w:sz w:val="24"/>
          <w:szCs w:val="24"/>
        </w:rPr>
        <w:t xml:space="preserve"> planning where required. </w:t>
      </w:r>
    </w:p>
    <w:p w:rsidR="00434CD4" w:rsidRDefault="00434CD4" w:rsidP="000B2BEC">
      <w:pPr>
        <w:pStyle w:val="NoSpacing"/>
        <w:numPr>
          <w:ilvl w:val="0"/>
          <w:numId w:val="3"/>
        </w:numPr>
        <w:rPr>
          <w:rFonts w:ascii="SassoonCRInfant" w:hAnsi="SassoonCRInfant"/>
          <w:sz w:val="24"/>
          <w:szCs w:val="24"/>
        </w:rPr>
      </w:pPr>
      <w:r>
        <w:rPr>
          <w:rFonts w:ascii="SassoonCRInfant" w:hAnsi="SassoonCRInfant"/>
          <w:sz w:val="24"/>
          <w:szCs w:val="24"/>
        </w:rPr>
        <w:t xml:space="preserve">use of appropriate language </w:t>
      </w:r>
    </w:p>
    <w:p w:rsidR="00434CD4" w:rsidRDefault="00434CD4" w:rsidP="00434CD4">
      <w:pPr>
        <w:pStyle w:val="NoSpacing"/>
        <w:rPr>
          <w:rFonts w:ascii="SassoonCRInfant" w:hAnsi="SassoonCRInfant"/>
          <w:sz w:val="24"/>
          <w:szCs w:val="24"/>
        </w:rPr>
      </w:pPr>
    </w:p>
    <w:p w:rsidR="006463F5" w:rsidRDefault="006463F5" w:rsidP="00434CD4">
      <w:pPr>
        <w:pStyle w:val="NoSpacing"/>
        <w:rPr>
          <w:rFonts w:ascii="SassoonCRInfant" w:hAnsi="SassoonCRInfant"/>
          <w:sz w:val="24"/>
          <w:szCs w:val="24"/>
        </w:rPr>
      </w:pPr>
      <w:r w:rsidRPr="006463F5">
        <w:rPr>
          <w:rFonts w:ascii="SassoonCRInfant" w:hAnsi="SassoonCRInfant"/>
          <w:sz w:val="24"/>
          <w:szCs w:val="24"/>
        </w:rPr>
        <w:t>All staff are expected to use calm, respectful and consistent relational language aligned with our restorative and trauma-informed approach. Language used with children supports regulation, promotes belonging and avoids shaming or public correction. Consistency of language across classrooms, playrooms and playgrounds is essential to maintaining emotional safety.</w:t>
      </w:r>
    </w:p>
    <w:p w:rsidR="000B2BEC" w:rsidRPr="006463F5" w:rsidRDefault="000B2BEC" w:rsidP="006463F5">
      <w:pPr>
        <w:pStyle w:val="NoSpacing"/>
        <w:rPr>
          <w:rFonts w:ascii="SassoonCRInfant" w:hAnsi="SassoonCRInfant"/>
          <w:sz w:val="24"/>
          <w:szCs w:val="24"/>
        </w:rPr>
      </w:pPr>
    </w:p>
    <w:p w:rsidR="006463F5" w:rsidRDefault="006463F5" w:rsidP="006463F5">
      <w:pPr>
        <w:pStyle w:val="NoSpacing"/>
        <w:rPr>
          <w:rFonts w:ascii="SassoonCRInfant" w:hAnsi="SassoonCRInfant"/>
          <w:sz w:val="24"/>
          <w:szCs w:val="24"/>
        </w:rPr>
      </w:pPr>
      <w:r w:rsidRPr="008D033B">
        <w:rPr>
          <w:rFonts w:ascii="SassoonCRInfant" w:hAnsi="SassoonCRInfant"/>
          <w:b/>
          <w:color w:val="1F4E79" w:themeColor="accent1" w:themeShade="80"/>
          <w:sz w:val="24"/>
          <w:szCs w:val="24"/>
        </w:rPr>
        <w:t>Relational and Restorative Approaches</w:t>
      </w:r>
      <w:r w:rsidRPr="006463F5">
        <w:rPr>
          <w:rFonts w:ascii="SassoonCRInfant" w:hAnsi="SassoonCRInfant"/>
          <w:sz w:val="24"/>
          <w:szCs w:val="24"/>
        </w:rPr>
        <w:br/>
      </w:r>
      <w:proofErr w:type="gramStart"/>
      <w:r w:rsidRPr="006463F5">
        <w:rPr>
          <w:rFonts w:ascii="SassoonCRInfant" w:hAnsi="SassoonCRInfant"/>
          <w:sz w:val="24"/>
          <w:szCs w:val="24"/>
        </w:rPr>
        <w:t>We</w:t>
      </w:r>
      <w:proofErr w:type="gramEnd"/>
      <w:r w:rsidRPr="006463F5">
        <w:rPr>
          <w:rFonts w:ascii="SassoonCRInfant" w:hAnsi="SassoonCRInfant"/>
          <w:sz w:val="24"/>
          <w:szCs w:val="24"/>
        </w:rPr>
        <w:t xml:space="preserve"> use nurturing, restorative and trauma-informed approaches as our default response to behaviour. Staff prioritise repairing relationships, supporting emotional regulation and helping children understand the impact of their actions, take responsibility and make positive choices in future. Restorative conversations are used where there has been a breakdown in relationships and are adapted appropriately to age and stage.</w:t>
      </w:r>
    </w:p>
    <w:p w:rsidR="008D033B" w:rsidRPr="006463F5" w:rsidRDefault="008D033B" w:rsidP="006463F5">
      <w:pPr>
        <w:pStyle w:val="NoSpacing"/>
        <w:rPr>
          <w:rFonts w:ascii="SassoonCRInfant" w:hAnsi="SassoonCRInfant"/>
          <w:sz w:val="24"/>
          <w:szCs w:val="24"/>
        </w:rPr>
      </w:pPr>
    </w:p>
    <w:p w:rsidR="008D033B" w:rsidRDefault="006463F5" w:rsidP="006463F5">
      <w:pPr>
        <w:pStyle w:val="NoSpacing"/>
        <w:rPr>
          <w:rFonts w:ascii="SassoonCRInfant" w:eastAsia="Times New Roman" w:hAnsi="SassoonCRInfant" w:cs="Times New Roman"/>
          <w:sz w:val="24"/>
          <w:szCs w:val="24"/>
          <w:lang w:eastAsia="en-GB"/>
        </w:rPr>
      </w:pPr>
      <w:r w:rsidRPr="006463F5">
        <w:rPr>
          <w:rFonts w:ascii="SassoonCRInfant" w:eastAsia="Times New Roman" w:hAnsi="SassoonCRInfant" w:cs="Times New Roman"/>
          <w:sz w:val="24"/>
          <w:szCs w:val="24"/>
          <w:lang w:eastAsia="en-GB"/>
        </w:rPr>
        <w:t>Where appropriate, the school will support children to resolve difficulties and repair relationships through restorative approaches. Many day-to-day issues between children are best addressed in school through calm discussion, reflection and support, allowing learning to continue and relationships to be strengthened.</w:t>
      </w:r>
      <w:r w:rsidR="008D033B">
        <w:rPr>
          <w:rFonts w:ascii="SassoonCRInfant" w:eastAsia="Times New Roman" w:hAnsi="SassoonCRInfant" w:cs="Times New Roman"/>
          <w:sz w:val="24"/>
          <w:szCs w:val="24"/>
          <w:lang w:eastAsia="en-GB"/>
        </w:rPr>
        <w:t xml:space="preserve"> </w:t>
      </w:r>
    </w:p>
    <w:p w:rsidR="008D033B" w:rsidRDefault="008D033B" w:rsidP="006463F5">
      <w:pPr>
        <w:pStyle w:val="NoSpacing"/>
        <w:rPr>
          <w:rFonts w:ascii="SassoonCRInfant" w:eastAsia="Times New Roman" w:hAnsi="SassoonCRInfant" w:cs="Times New Roman"/>
          <w:sz w:val="24"/>
          <w:szCs w:val="24"/>
          <w:lang w:eastAsia="en-GB"/>
        </w:rPr>
      </w:pPr>
    </w:p>
    <w:p w:rsidR="008D033B" w:rsidRDefault="008D033B" w:rsidP="008D033B">
      <w:pPr>
        <w:pStyle w:val="NoSpacing"/>
        <w:rPr>
          <w:rFonts w:ascii="SassoonCRInfant" w:hAnsi="SassoonCRInfant"/>
          <w:sz w:val="24"/>
          <w:szCs w:val="24"/>
        </w:rPr>
      </w:pPr>
      <w:r w:rsidRPr="006463F5">
        <w:rPr>
          <w:rFonts w:ascii="SassoonCRInfant" w:hAnsi="SassoonCRInfant"/>
          <w:sz w:val="24"/>
          <w:szCs w:val="24"/>
        </w:rPr>
        <w:t>Restorative approac</w:t>
      </w:r>
      <w:r>
        <w:rPr>
          <w:rFonts w:ascii="SassoonCRInfant" w:hAnsi="SassoonCRInfant"/>
          <w:sz w:val="24"/>
          <w:szCs w:val="24"/>
        </w:rPr>
        <w:t>hes (appendix A) focus on repairing relations</w:t>
      </w:r>
      <w:r w:rsidRPr="006463F5">
        <w:rPr>
          <w:rFonts w:ascii="SassoonCRInfant" w:hAnsi="SassoonCRInfant"/>
          <w:sz w:val="24"/>
          <w:szCs w:val="24"/>
        </w:rPr>
        <w:t xml:space="preserve">hips, supporting understanding and helping children take responsibility for their actions in a way that promotes learning and wellbeing rather than blame. All staff will be issued with a restorative folder to record restorative conversations, agreed actions and follow-up where appropriate, ensuring consistency, </w:t>
      </w:r>
      <w:proofErr w:type="gramStart"/>
      <w:r w:rsidRPr="006463F5">
        <w:rPr>
          <w:rFonts w:ascii="SassoonCRInfant" w:hAnsi="SassoonCRInfant"/>
          <w:sz w:val="24"/>
          <w:szCs w:val="24"/>
        </w:rPr>
        <w:t>accountability</w:t>
      </w:r>
      <w:proofErr w:type="gramEnd"/>
      <w:r w:rsidRPr="006463F5">
        <w:rPr>
          <w:rFonts w:ascii="SassoonCRInfant" w:hAnsi="SassoonCRInfant"/>
          <w:sz w:val="24"/>
          <w:szCs w:val="24"/>
        </w:rPr>
        <w:t xml:space="preserve"> and shared understanding across the school.</w:t>
      </w:r>
      <w:r>
        <w:rPr>
          <w:rFonts w:ascii="SassoonCRInfant" w:hAnsi="SassoonCRInfant"/>
          <w:sz w:val="24"/>
          <w:szCs w:val="24"/>
        </w:rPr>
        <w:t xml:space="preserve"> (See appendix A)</w:t>
      </w:r>
    </w:p>
    <w:p w:rsidR="008D033B" w:rsidRDefault="008D033B" w:rsidP="006463F5">
      <w:pPr>
        <w:pStyle w:val="NoSpacing"/>
        <w:rPr>
          <w:rFonts w:ascii="SassoonCRInfant" w:eastAsia="Times New Roman" w:hAnsi="SassoonCRInfant" w:cs="Times New Roman"/>
          <w:sz w:val="24"/>
          <w:szCs w:val="24"/>
          <w:lang w:eastAsia="en-GB"/>
        </w:rPr>
      </w:pPr>
    </w:p>
    <w:p w:rsidR="008D033B" w:rsidRPr="008D033B" w:rsidRDefault="008D033B" w:rsidP="006463F5">
      <w:pPr>
        <w:pStyle w:val="NoSpacing"/>
        <w:rPr>
          <w:rFonts w:ascii="SassoonCRInfant" w:eastAsia="Times New Roman" w:hAnsi="SassoonCRInfant" w:cs="Times New Roman"/>
          <w:b/>
          <w:color w:val="1F4E79" w:themeColor="accent1" w:themeShade="80"/>
          <w:sz w:val="24"/>
          <w:szCs w:val="24"/>
          <w:lang w:eastAsia="en-GB"/>
        </w:rPr>
      </w:pPr>
      <w:r w:rsidRPr="008D033B">
        <w:rPr>
          <w:rFonts w:ascii="SassoonCRInfant" w:eastAsia="Times New Roman" w:hAnsi="SassoonCRInfant" w:cs="Times New Roman"/>
          <w:b/>
          <w:color w:val="1F4E79" w:themeColor="accent1" w:themeShade="80"/>
          <w:sz w:val="24"/>
          <w:szCs w:val="24"/>
          <w:lang w:eastAsia="en-GB"/>
        </w:rPr>
        <w:t>Contacting Parents</w:t>
      </w:r>
    </w:p>
    <w:p w:rsidR="006463F5" w:rsidRDefault="008D033B" w:rsidP="006463F5">
      <w:pPr>
        <w:pStyle w:val="NoSpacing"/>
        <w:rPr>
          <w:rFonts w:ascii="SassoonCRInfant" w:eastAsia="Times New Roman" w:hAnsi="SassoonCRInfant" w:cs="Times New Roman"/>
          <w:sz w:val="24"/>
          <w:szCs w:val="24"/>
          <w:lang w:eastAsia="en-GB"/>
        </w:rPr>
      </w:pPr>
      <w:r>
        <w:rPr>
          <w:rFonts w:ascii="SassoonCRInfant" w:eastAsia="Times New Roman" w:hAnsi="SassoonCRInfant" w:cs="Times New Roman"/>
          <w:sz w:val="24"/>
          <w:szCs w:val="24"/>
          <w:lang w:eastAsia="en-GB"/>
        </w:rPr>
        <w:t xml:space="preserve">If the children have resolved the issue through a restorative approach, </w:t>
      </w:r>
      <w:r w:rsidRPr="008D033B">
        <w:rPr>
          <w:rFonts w:ascii="SassoonCRInfant" w:eastAsia="Times New Roman" w:hAnsi="SassoonCRInfant" w:cs="Times New Roman"/>
          <w:sz w:val="24"/>
          <w:szCs w:val="24"/>
          <w:u w:val="single"/>
          <w:lang w:eastAsia="en-GB"/>
        </w:rPr>
        <w:t>we will not contact parents.</w:t>
      </w:r>
      <w:r>
        <w:rPr>
          <w:rFonts w:ascii="SassoonCRInfant" w:eastAsia="Times New Roman" w:hAnsi="SassoonCRInfant" w:cs="Times New Roman"/>
          <w:sz w:val="24"/>
          <w:szCs w:val="24"/>
          <w:lang w:eastAsia="en-GB"/>
        </w:rPr>
        <w:t xml:space="preserve"> </w:t>
      </w:r>
    </w:p>
    <w:p w:rsidR="00434CD4" w:rsidRPr="006463F5" w:rsidRDefault="00434CD4" w:rsidP="006463F5">
      <w:pPr>
        <w:pStyle w:val="NoSpacing"/>
        <w:rPr>
          <w:rFonts w:ascii="SassoonCRInfant" w:eastAsia="Times New Roman" w:hAnsi="SassoonCRInfant" w:cs="Times New Roman"/>
          <w:sz w:val="24"/>
          <w:szCs w:val="24"/>
          <w:lang w:eastAsia="en-GB"/>
        </w:rPr>
      </w:pPr>
    </w:p>
    <w:p w:rsidR="008D033B" w:rsidRDefault="006463F5" w:rsidP="006463F5">
      <w:pPr>
        <w:pStyle w:val="NoSpacing"/>
        <w:rPr>
          <w:rFonts w:ascii="SassoonCRInfant" w:eastAsia="Times New Roman" w:hAnsi="SassoonCRInfant" w:cs="Times New Roman"/>
          <w:sz w:val="24"/>
          <w:szCs w:val="24"/>
          <w:lang w:eastAsia="en-GB"/>
        </w:rPr>
      </w:pPr>
      <w:r w:rsidRPr="008D033B">
        <w:rPr>
          <w:rFonts w:ascii="SassoonCRInfant" w:eastAsia="Times New Roman" w:hAnsi="SassoonCRInfant" w:cs="Times New Roman"/>
          <w:sz w:val="24"/>
          <w:szCs w:val="24"/>
          <w:u w:val="single"/>
          <w:lang w:eastAsia="en-GB"/>
        </w:rPr>
        <w:t>When an incident is more serious</w:t>
      </w:r>
      <w:r w:rsidRPr="006463F5">
        <w:rPr>
          <w:rFonts w:ascii="SassoonCRInfant" w:eastAsia="Times New Roman" w:hAnsi="SassoonCRInfant" w:cs="Times New Roman"/>
          <w:sz w:val="24"/>
          <w:szCs w:val="24"/>
          <w:lang w:eastAsia="en-GB"/>
        </w:rPr>
        <w:t xml:space="preserve">, causes significant distress, involves repeated behaviour or presents a concern regarding safety or wellbeing, </w:t>
      </w:r>
      <w:r w:rsidRPr="008D033B">
        <w:rPr>
          <w:rFonts w:ascii="SassoonCRInfant" w:eastAsia="Times New Roman" w:hAnsi="SassoonCRInfant" w:cs="Times New Roman"/>
          <w:sz w:val="24"/>
          <w:szCs w:val="24"/>
          <w:u w:val="single"/>
          <w:lang w:eastAsia="en-GB"/>
        </w:rPr>
        <w:t>parents and carers will be contacted and involved as appropriate. The school will always inform parents where this is necessary to support a child effectively or where escalation has occurred</w:t>
      </w:r>
      <w:r w:rsidRPr="008D033B">
        <w:rPr>
          <w:rFonts w:ascii="SassoonCRInfant" w:eastAsia="Times New Roman" w:hAnsi="SassoonCRInfant" w:cs="Times New Roman"/>
          <w:b/>
          <w:sz w:val="24"/>
          <w:szCs w:val="24"/>
          <w:lang w:eastAsia="en-GB"/>
        </w:rPr>
        <w:t>.</w:t>
      </w:r>
      <w:r w:rsidR="00434CD4">
        <w:rPr>
          <w:rFonts w:ascii="SassoonCRInfant" w:eastAsia="Times New Roman" w:hAnsi="SassoonCRInfant" w:cs="Times New Roman"/>
          <w:sz w:val="24"/>
          <w:szCs w:val="24"/>
          <w:lang w:eastAsia="en-GB"/>
        </w:rPr>
        <w:t xml:space="preserve"> </w:t>
      </w:r>
    </w:p>
    <w:p w:rsidR="008D033B" w:rsidRDefault="008D033B" w:rsidP="006463F5">
      <w:pPr>
        <w:pStyle w:val="NoSpacing"/>
        <w:rPr>
          <w:rFonts w:ascii="SassoonCRInfant" w:eastAsia="Times New Roman" w:hAnsi="SassoonCRInfant" w:cs="Times New Roman"/>
          <w:sz w:val="24"/>
          <w:szCs w:val="24"/>
          <w:lang w:eastAsia="en-GB"/>
        </w:rPr>
      </w:pPr>
    </w:p>
    <w:p w:rsidR="006463F5" w:rsidRDefault="006463F5" w:rsidP="006463F5">
      <w:pPr>
        <w:pStyle w:val="NoSpacing"/>
        <w:rPr>
          <w:rFonts w:ascii="SassoonCRInfant" w:eastAsia="Times New Roman" w:hAnsi="SassoonCRInfant" w:cs="Times New Roman"/>
          <w:sz w:val="24"/>
          <w:szCs w:val="24"/>
          <w:lang w:eastAsia="en-GB"/>
        </w:rPr>
      </w:pPr>
      <w:r w:rsidRPr="006463F5">
        <w:rPr>
          <w:rFonts w:ascii="SassoonCRInfant" w:eastAsia="Times New Roman" w:hAnsi="SassoonCRInfant" w:cs="Times New Roman"/>
          <w:sz w:val="24"/>
          <w:szCs w:val="24"/>
          <w:lang w:eastAsia="en-GB"/>
        </w:rPr>
        <w:lastRenderedPageBreak/>
        <w:t>This approach ensures that children are supported to develop responsibility, resilience and problem-solving skills, while maintaining open and respectful communication with families when required.</w:t>
      </w:r>
    </w:p>
    <w:p w:rsidR="00434CD4" w:rsidRPr="006463F5" w:rsidRDefault="00434CD4" w:rsidP="006463F5">
      <w:pPr>
        <w:pStyle w:val="NoSpacing"/>
        <w:rPr>
          <w:rFonts w:ascii="SassoonCRInfant" w:eastAsia="Times New Roman" w:hAnsi="SassoonCRInfant" w:cs="Times New Roman"/>
          <w:sz w:val="24"/>
          <w:szCs w:val="24"/>
          <w:lang w:eastAsia="en-GB"/>
        </w:rPr>
      </w:pPr>
    </w:p>
    <w:p w:rsidR="006463F5" w:rsidRPr="006463F5" w:rsidRDefault="006463F5" w:rsidP="006463F5">
      <w:pPr>
        <w:pStyle w:val="NoSpacing"/>
        <w:rPr>
          <w:rFonts w:ascii="SassoonCRInfant" w:hAnsi="SassoonCRInfant"/>
          <w:sz w:val="24"/>
          <w:szCs w:val="24"/>
        </w:rPr>
      </w:pPr>
      <w:r w:rsidRPr="00434CD4">
        <w:rPr>
          <w:rFonts w:ascii="SassoonCRInfant" w:hAnsi="SassoonCRInfant"/>
          <w:b/>
          <w:color w:val="1F4E79" w:themeColor="accent1" w:themeShade="80"/>
          <w:sz w:val="24"/>
          <w:szCs w:val="24"/>
        </w:rPr>
        <w:t xml:space="preserve">Responding to </w:t>
      </w:r>
      <w:proofErr w:type="spellStart"/>
      <w:r w:rsidRPr="00434CD4">
        <w:rPr>
          <w:rFonts w:ascii="SassoonCRInfant" w:hAnsi="SassoonCRInfant"/>
          <w:b/>
          <w:color w:val="1F4E79" w:themeColor="accent1" w:themeShade="80"/>
          <w:sz w:val="24"/>
          <w:szCs w:val="24"/>
        </w:rPr>
        <w:t>Behaviour</w:t>
      </w:r>
      <w:proofErr w:type="spellEnd"/>
      <w:r w:rsidRPr="006463F5">
        <w:rPr>
          <w:rFonts w:ascii="SassoonCRInfant" w:hAnsi="SassoonCRInfant"/>
          <w:sz w:val="24"/>
          <w:szCs w:val="24"/>
        </w:rPr>
        <w:br/>
        <w:t xml:space="preserve">Responses to </w:t>
      </w:r>
      <w:proofErr w:type="spellStart"/>
      <w:r w:rsidRPr="006463F5">
        <w:rPr>
          <w:rFonts w:ascii="SassoonCRInfant" w:hAnsi="SassoonCRInfant"/>
          <w:sz w:val="24"/>
          <w:szCs w:val="24"/>
        </w:rPr>
        <w:t>behaviour</w:t>
      </w:r>
      <w:proofErr w:type="spellEnd"/>
      <w:r w:rsidRPr="006463F5">
        <w:rPr>
          <w:rFonts w:ascii="SassoonCRInfant" w:hAnsi="SassoonCRInfant"/>
          <w:sz w:val="24"/>
          <w:szCs w:val="24"/>
        </w:rPr>
        <w:t xml:space="preserve"> are proportionate, fair and linked to individual need. Universal approaches are used first, with targeted or specialist support implemented where required. We prioritise co-regulation and de-escalation strategies before consequences. Consequences are never used to shame, label or exclude and are focused on restoring relationships and learning.</w:t>
      </w:r>
    </w:p>
    <w:p w:rsidR="00434CD4" w:rsidRDefault="00434CD4" w:rsidP="006463F5">
      <w:pPr>
        <w:pStyle w:val="NoSpacing"/>
        <w:rPr>
          <w:rFonts w:ascii="SassoonCRInfant" w:hAnsi="SassoonCRInfant"/>
          <w:sz w:val="24"/>
          <w:szCs w:val="24"/>
        </w:rPr>
      </w:pPr>
    </w:p>
    <w:p w:rsidR="00B754F8" w:rsidRPr="0059094C" w:rsidRDefault="006463F5" w:rsidP="006463F5">
      <w:pPr>
        <w:pStyle w:val="NoSpacing"/>
        <w:rPr>
          <w:rFonts w:ascii="SassoonCRInfant" w:hAnsi="SassoonCRInfant"/>
          <w:sz w:val="24"/>
        </w:rPr>
      </w:pPr>
      <w:r w:rsidRPr="00434CD4">
        <w:rPr>
          <w:rFonts w:ascii="SassoonCRInfant" w:hAnsi="SassoonCRInfant"/>
          <w:b/>
          <w:color w:val="1F4E79" w:themeColor="accent1" w:themeShade="80"/>
          <w:sz w:val="24"/>
          <w:szCs w:val="24"/>
        </w:rPr>
        <w:t>Staged Support</w:t>
      </w:r>
      <w:r w:rsidRPr="006463F5">
        <w:rPr>
          <w:rFonts w:ascii="SassoonCRInfant" w:hAnsi="SassoonCRInfant"/>
          <w:sz w:val="24"/>
          <w:szCs w:val="24"/>
        </w:rPr>
        <w:br/>
      </w:r>
      <w:proofErr w:type="spellStart"/>
      <w:r w:rsidR="0059094C" w:rsidRPr="0059094C">
        <w:rPr>
          <w:rFonts w:ascii="SassoonCRInfant" w:hAnsi="SassoonCRInfant"/>
          <w:sz w:val="24"/>
        </w:rPr>
        <w:t>Support</w:t>
      </w:r>
      <w:proofErr w:type="spellEnd"/>
      <w:r w:rsidR="0059094C" w:rsidRPr="0059094C">
        <w:rPr>
          <w:rFonts w:ascii="SassoonCRInfant" w:hAnsi="SassoonCRInfant"/>
          <w:sz w:val="24"/>
        </w:rPr>
        <w:t xml:space="preserve"> for children is provided through staged intervention in line with the GIRFEC framework. Universal support includes whole-school routines, clear expectations and high-quality learning and teaching. Targeted support includes planned check-ins, short-term nurture interventions and additional adult support to address emerging needs. Specialist support includes </w:t>
      </w:r>
      <w:proofErr w:type="spellStart"/>
      <w:r w:rsidR="0059094C" w:rsidRPr="0059094C">
        <w:rPr>
          <w:rFonts w:ascii="SassoonCRInfant" w:hAnsi="SassoonCRInfant"/>
          <w:sz w:val="24"/>
        </w:rPr>
        <w:t>individualised</w:t>
      </w:r>
      <w:proofErr w:type="spellEnd"/>
      <w:r w:rsidR="0059094C" w:rsidRPr="0059094C">
        <w:rPr>
          <w:rFonts w:ascii="SassoonCRInfant" w:hAnsi="SassoonCRInfant"/>
          <w:sz w:val="24"/>
        </w:rPr>
        <w:t xml:space="preserve"> planning, multi-agency involvement and Child’s Plans where required. Support is reviewed regularly to ensure it remains appropriate and responsive to the child’s wellbein</w:t>
      </w:r>
      <w:r w:rsidR="0059094C">
        <w:rPr>
          <w:rFonts w:ascii="SassoonCRInfant" w:hAnsi="SassoonCRInfant"/>
          <w:sz w:val="24"/>
        </w:rPr>
        <w:t>g and circumstances. (Appendix C</w:t>
      </w:r>
      <w:r w:rsidR="0059094C" w:rsidRPr="0059094C">
        <w:rPr>
          <w:rFonts w:ascii="SassoonCRInfant" w:hAnsi="SassoonCRInfant"/>
          <w:sz w:val="24"/>
        </w:rPr>
        <w:t>)</w:t>
      </w:r>
    </w:p>
    <w:p w:rsidR="0059094C" w:rsidRPr="006463F5" w:rsidRDefault="0059094C" w:rsidP="006463F5">
      <w:pPr>
        <w:pStyle w:val="NoSpacing"/>
        <w:rPr>
          <w:rFonts w:ascii="SassoonCRInfant" w:hAnsi="SassoonCRInfant"/>
          <w:sz w:val="24"/>
          <w:szCs w:val="24"/>
        </w:rPr>
      </w:pPr>
    </w:p>
    <w:p w:rsidR="00B754F8" w:rsidRDefault="006463F5" w:rsidP="006463F5">
      <w:pPr>
        <w:pStyle w:val="NoSpacing"/>
        <w:rPr>
          <w:rFonts w:ascii="SassoonCRInfant" w:hAnsi="SassoonCRInfant"/>
          <w:sz w:val="24"/>
          <w:szCs w:val="24"/>
        </w:rPr>
      </w:pPr>
      <w:r w:rsidRPr="00B754F8">
        <w:rPr>
          <w:rFonts w:ascii="SassoonCRInfant" w:hAnsi="SassoonCRInfant"/>
          <w:b/>
          <w:color w:val="1F4E79" w:themeColor="accent1" w:themeShade="80"/>
          <w:sz w:val="24"/>
          <w:szCs w:val="24"/>
        </w:rPr>
        <w:t>Physical Intervention</w:t>
      </w:r>
    </w:p>
    <w:p w:rsidR="0059094C" w:rsidRDefault="006463F5" w:rsidP="0059094C">
      <w:pPr>
        <w:pStyle w:val="NoSpacing"/>
        <w:rPr>
          <w:rFonts w:ascii="SassoonCRInfant" w:hAnsi="SassoonCRInfant"/>
          <w:sz w:val="24"/>
          <w:szCs w:val="24"/>
        </w:rPr>
      </w:pPr>
      <w:r w:rsidRPr="006463F5">
        <w:rPr>
          <w:rFonts w:ascii="SassoonCRInfant" w:hAnsi="SassoonCRInfant"/>
          <w:sz w:val="24"/>
          <w:szCs w:val="24"/>
        </w:rPr>
        <w:t>Physical intervention is a last resort and may only be used to prevent immediate harm to the child or others. Any incident involving physical intervention is recorded and parents are informed in line with local authority procedures.</w:t>
      </w:r>
      <w:r w:rsidR="0059094C">
        <w:rPr>
          <w:rFonts w:ascii="SassoonCRInfant" w:hAnsi="SassoonCRInfant"/>
          <w:sz w:val="24"/>
          <w:szCs w:val="24"/>
        </w:rPr>
        <w:t xml:space="preserve"> This is recorded via Critical Incidents and submitted to the local authority. Training is available for staff who are required to use physical interventions and is refreshed on a yearly basis. </w:t>
      </w:r>
    </w:p>
    <w:p w:rsidR="00B754F8" w:rsidRPr="006463F5" w:rsidRDefault="00B754F8" w:rsidP="006463F5">
      <w:pPr>
        <w:pStyle w:val="NoSpacing"/>
        <w:rPr>
          <w:rFonts w:ascii="SassoonCRInfant" w:hAnsi="SassoonCRInfant"/>
          <w:sz w:val="24"/>
          <w:szCs w:val="24"/>
        </w:rPr>
      </w:pPr>
    </w:p>
    <w:p w:rsidR="00B754F8" w:rsidRDefault="006463F5" w:rsidP="006463F5">
      <w:pPr>
        <w:pStyle w:val="NoSpacing"/>
        <w:rPr>
          <w:rFonts w:ascii="SassoonCRInfant" w:hAnsi="SassoonCRInfant"/>
          <w:sz w:val="24"/>
          <w:szCs w:val="24"/>
        </w:rPr>
      </w:pPr>
      <w:r w:rsidRPr="00B754F8">
        <w:rPr>
          <w:rFonts w:ascii="SassoonCRInfant" w:hAnsi="SassoonCRInfant"/>
          <w:b/>
          <w:color w:val="1F4E79" w:themeColor="accent1" w:themeShade="80"/>
          <w:sz w:val="24"/>
          <w:szCs w:val="24"/>
        </w:rPr>
        <w:t>Children’s Rights and UNCRC</w:t>
      </w:r>
    </w:p>
    <w:p w:rsidR="006463F5" w:rsidRDefault="006463F5" w:rsidP="006463F5">
      <w:pPr>
        <w:pStyle w:val="NoSpacing"/>
        <w:rPr>
          <w:rFonts w:ascii="SassoonCRInfant" w:hAnsi="SassoonCRInfant"/>
          <w:sz w:val="24"/>
          <w:szCs w:val="24"/>
        </w:rPr>
      </w:pPr>
      <w:r w:rsidRPr="006463F5">
        <w:rPr>
          <w:rFonts w:ascii="SassoonCRInfant" w:hAnsi="SassoonCRInfant"/>
          <w:sz w:val="24"/>
          <w:szCs w:val="24"/>
        </w:rPr>
        <w:t xml:space="preserve">Our approach is grounded in the United Nations Convention on the Rights of the Child. This includes the right to non-discrimination, the right to be heard, the right to protection from harm, the right to education and the aims of education. Every class across Moorfoot Primary School, Nursery Class and </w:t>
      </w:r>
      <w:proofErr w:type="spellStart"/>
      <w:r w:rsidRPr="006463F5">
        <w:rPr>
          <w:rFonts w:ascii="SassoonCRInfant" w:hAnsi="SassoonCRInfant"/>
          <w:sz w:val="24"/>
          <w:szCs w:val="24"/>
        </w:rPr>
        <w:t>Garvel</w:t>
      </w:r>
      <w:proofErr w:type="spellEnd"/>
      <w:r w:rsidRPr="006463F5">
        <w:rPr>
          <w:rFonts w:ascii="SassoonCRInfant" w:hAnsi="SassoonCRInfant"/>
          <w:sz w:val="24"/>
          <w:szCs w:val="24"/>
        </w:rPr>
        <w:t xml:space="preserve"> Deaf Centre co-creates and displays a Class Charter linking rights with shared responsibilities. These charters are actively referenced in learning, relationships and restorative conversations.</w:t>
      </w:r>
    </w:p>
    <w:p w:rsidR="00B754F8" w:rsidRPr="006463F5" w:rsidRDefault="00B754F8" w:rsidP="006463F5">
      <w:pPr>
        <w:pStyle w:val="NoSpacing"/>
        <w:rPr>
          <w:rFonts w:ascii="SassoonCRInfant" w:hAnsi="SassoonCRInfant"/>
          <w:sz w:val="24"/>
          <w:szCs w:val="24"/>
        </w:rPr>
      </w:pPr>
    </w:p>
    <w:p w:rsidR="006463F5" w:rsidRDefault="006463F5" w:rsidP="006463F5">
      <w:pPr>
        <w:pStyle w:val="NoSpacing"/>
        <w:rPr>
          <w:rFonts w:ascii="SassoonCRInfant" w:hAnsi="SassoonCRInfant"/>
          <w:sz w:val="24"/>
          <w:szCs w:val="24"/>
        </w:rPr>
      </w:pPr>
      <w:r w:rsidRPr="00B754F8">
        <w:rPr>
          <w:rFonts w:ascii="SassoonCRInfant" w:hAnsi="SassoonCRInfant"/>
          <w:b/>
          <w:color w:val="1F4E79" w:themeColor="accent1" w:themeShade="80"/>
          <w:sz w:val="24"/>
          <w:szCs w:val="24"/>
        </w:rPr>
        <w:t>Roles and Responsibilities</w:t>
      </w:r>
      <w:r w:rsidRPr="006463F5">
        <w:rPr>
          <w:rFonts w:ascii="SassoonCRInfant" w:hAnsi="SassoonCRInfant"/>
          <w:sz w:val="24"/>
          <w:szCs w:val="24"/>
        </w:rPr>
        <w:br/>
        <w:t>All staff model positive relationships and are responsible for implementing this policy consistently. Senior leaders ensure implementation, monitoring and staff support. We work in partnership with parents and carers to support children’s wellbeing and positive relationships.</w:t>
      </w:r>
    </w:p>
    <w:p w:rsidR="00B754F8" w:rsidRPr="006463F5" w:rsidRDefault="00B754F8" w:rsidP="006463F5">
      <w:pPr>
        <w:pStyle w:val="NoSpacing"/>
        <w:rPr>
          <w:rFonts w:ascii="SassoonCRInfant" w:hAnsi="SassoonCRInfant"/>
          <w:sz w:val="24"/>
          <w:szCs w:val="24"/>
        </w:rPr>
      </w:pPr>
    </w:p>
    <w:p w:rsidR="006463F5" w:rsidRPr="00031424" w:rsidRDefault="006463F5" w:rsidP="006463F5">
      <w:pPr>
        <w:pStyle w:val="NoSpacing"/>
        <w:rPr>
          <w:rFonts w:ascii="SassoonCRInfant" w:hAnsi="SassoonCRInfant"/>
          <w:szCs w:val="24"/>
        </w:rPr>
      </w:pPr>
      <w:r w:rsidRPr="00031424">
        <w:rPr>
          <w:rFonts w:ascii="SassoonCRInfant" w:hAnsi="SassoonCRInfant"/>
          <w:b/>
          <w:color w:val="1F4E79" w:themeColor="accent1" w:themeShade="80"/>
          <w:szCs w:val="24"/>
        </w:rPr>
        <w:t>Monitoring and Review</w:t>
      </w:r>
      <w:r w:rsidR="00031424">
        <w:rPr>
          <w:rFonts w:ascii="SassoonCRInfant" w:hAnsi="SassoonCRInfant"/>
          <w:szCs w:val="24"/>
        </w:rPr>
        <w:t xml:space="preserve">: </w:t>
      </w:r>
      <w:r w:rsidRPr="00031424">
        <w:rPr>
          <w:rFonts w:ascii="SassoonCRInfant" w:hAnsi="SassoonCRInfant"/>
          <w:szCs w:val="24"/>
        </w:rPr>
        <w:t>This policy is monitored through self-evaluation, staff professional dialogue, pupil voice, parental feedback and wellbeing information. It is reviewed annually or sooner where required to ensure it remains responsive to the needs of the school community.</w:t>
      </w:r>
    </w:p>
    <w:p w:rsidR="00B754F8" w:rsidRPr="00031424" w:rsidRDefault="00B754F8" w:rsidP="006463F5">
      <w:pPr>
        <w:pStyle w:val="NoSpacing"/>
        <w:rPr>
          <w:rFonts w:ascii="SassoonCRInfant" w:hAnsi="SassoonCRInfant"/>
          <w:szCs w:val="24"/>
        </w:rPr>
      </w:pPr>
    </w:p>
    <w:p w:rsidR="00434CD4" w:rsidRDefault="006463F5" w:rsidP="00031424">
      <w:pPr>
        <w:pStyle w:val="NoSpacing"/>
      </w:pPr>
      <w:r w:rsidRPr="00031424">
        <w:rPr>
          <w:rFonts w:ascii="SassoonCRInfant" w:hAnsi="SassoonCRInfant"/>
          <w:b/>
          <w:color w:val="1F4E79" w:themeColor="accent1" w:themeShade="80"/>
          <w:szCs w:val="24"/>
        </w:rPr>
        <w:t>Linked Policies</w:t>
      </w:r>
      <w:r w:rsidR="00031424">
        <w:rPr>
          <w:rFonts w:ascii="SassoonCRInfant" w:hAnsi="SassoonCRInfant"/>
          <w:szCs w:val="24"/>
        </w:rPr>
        <w:t xml:space="preserve">: </w:t>
      </w:r>
      <w:r w:rsidRPr="00031424">
        <w:rPr>
          <w:rFonts w:ascii="SassoonCRInfant" w:hAnsi="SassoonCRInfant"/>
          <w:szCs w:val="24"/>
        </w:rPr>
        <w:t xml:space="preserve">This policy should be read in conjunction with the </w:t>
      </w:r>
      <w:r w:rsidR="00031424">
        <w:rPr>
          <w:rFonts w:ascii="SassoonCRInfant" w:hAnsi="SassoonCRInfant"/>
          <w:szCs w:val="24"/>
        </w:rPr>
        <w:t xml:space="preserve">appendices: </w:t>
      </w:r>
      <w:r w:rsidRPr="00031424">
        <w:rPr>
          <w:rFonts w:ascii="SassoonCRInfant" w:hAnsi="SassoonCRInfant"/>
          <w:szCs w:val="24"/>
        </w:rPr>
        <w:t xml:space="preserve">Nurture Policy, Anti-Bullying Policy, </w:t>
      </w:r>
      <w:r w:rsidR="00031424">
        <w:rPr>
          <w:rFonts w:ascii="SassoonCRInfant" w:hAnsi="SassoonCRInfant"/>
          <w:szCs w:val="24"/>
        </w:rPr>
        <w:t xml:space="preserve">GIRFEC policy, Restorative Policy. </w:t>
      </w:r>
    </w:p>
    <w:p w:rsidR="00434CD4" w:rsidRDefault="00434CD4"/>
    <w:p w:rsidR="00434CD4" w:rsidRDefault="00434CD4"/>
    <w:p w:rsidR="00434CD4" w:rsidRDefault="00434CD4"/>
    <w:p w:rsidR="003D0D2D" w:rsidRDefault="003D0D2D">
      <w:bookmarkStart w:id="0" w:name="_GoBack"/>
      <w:bookmarkEnd w:id="0"/>
    </w:p>
    <w:p w:rsidR="00434CD4" w:rsidRPr="00031424" w:rsidRDefault="00434CD4">
      <w:pPr>
        <w:rPr>
          <w:rFonts w:ascii="SassoonCRInfant" w:hAnsi="SassoonCRInfant"/>
          <w:b/>
          <w:sz w:val="28"/>
          <w:szCs w:val="28"/>
        </w:rPr>
      </w:pPr>
      <w:r w:rsidRPr="00031424">
        <w:rPr>
          <w:rFonts w:ascii="SassoonCRInfant" w:hAnsi="SassoonCRInfant"/>
          <w:b/>
          <w:sz w:val="28"/>
          <w:szCs w:val="28"/>
        </w:rPr>
        <w:t>Appendix A</w:t>
      </w:r>
    </w:p>
    <w:p w:rsidR="00434CD4" w:rsidRPr="00031424" w:rsidRDefault="00434CD4">
      <w:pPr>
        <w:rPr>
          <w:rFonts w:ascii="SassoonCRInfant" w:hAnsi="SassoonCRInfant"/>
          <w:sz w:val="28"/>
          <w:szCs w:val="28"/>
        </w:rPr>
      </w:pPr>
      <w:r w:rsidRPr="00031424">
        <w:rPr>
          <w:rFonts w:ascii="SassoonCRInfant" w:hAnsi="SassoonCRInfant"/>
          <w:sz w:val="28"/>
          <w:szCs w:val="28"/>
        </w:rPr>
        <w:t xml:space="preserve">Restorative Policy </w:t>
      </w:r>
    </w:p>
    <w:bookmarkStart w:id="1" w:name="_MON_1832239456"/>
    <w:bookmarkEnd w:id="1"/>
    <w:p w:rsidR="00434CD4" w:rsidRPr="00031424" w:rsidRDefault="00434CD4">
      <w:pPr>
        <w:rPr>
          <w:rFonts w:ascii="SassoonCRInfant" w:hAnsi="SassoonCRInfant"/>
          <w:sz w:val="28"/>
          <w:szCs w:val="28"/>
        </w:rPr>
      </w:pPr>
      <w:r w:rsidRPr="00031424">
        <w:rPr>
          <w:rFonts w:ascii="SassoonCRInfant" w:hAnsi="SassoonCRInfant"/>
          <w:sz w:val="28"/>
          <w:szCs w:val="28"/>
        </w:rPr>
        <w:object w:dxaOrig="1504" w:dyaOrig="9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45pt;height:49.65pt" o:ole="">
            <v:imagedata r:id="rId5" o:title=""/>
          </v:shape>
          <o:OLEObject Type="Embed" ProgID="Word.Document.12" ShapeID="_x0000_i1025" DrawAspect="Icon" ObjectID="_1833015249" r:id="rId6">
            <o:FieldCodes>\s</o:FieldCodes>
          </o:OLEObject>
        </w:object>
      </w:r>
    </w:p>
    <w:p w:rsidR="00434CD4" w:rsidRPr="00031424" w:rsidRDefault="00434CD4">
      <w:pPr>
        <w:rPr>
          <w:rFonts w:ascii="SassoonCRInfant" w:hAnsi="SassoonCRInfant"/>
          <w:b/>
          <w:sz w:val="28"/>
          <w:szCs w:val="28"/>
        </w:rPr>
      </w:pPr>
    </w:p>
    <w:p w:rsidR="00B754F8" w:rsidRPr="00031424" w:rsidRDefault="00B754F8">
      <w:pPr>
        <w:rPr>
          <w:rFonts w:ascii="SassoonCRInfant" w:hAnsi="SassoonCRInfant"/>
          <w:b/>
          <w:sz w:val="28"/>
          <w:szCs w:val="28"/>
        </w:rPr>
      </w:pPr>
      <w:r w:rsidRPr="00031424">
        <w:rPr>
          <w:rFonts w:ascii="SassoonCRInfant" w:hAnsi="SassoonCRInfant"/>
          <w:b/>
          <w:sz w:val="28"/>
          <w:szCs w:val="28"/>
        </w:rPr>
        <w:t xml:space="preserve">Appendix B </w:t>
      </w:r>
    </w:p>
    <w:p w:rsidR="00434CD4" w:rsidRPr="00031424" w:rsidRDefault="00434CD4">
      <w:pPr>
        <w:rPr>
          <w:rFonts w:ascii="SassoonCRInfant" w:hAnsi="SassoonCRInfant"/>
          <w:sz w:val="28"/>
          <w:szCs w:val="28"/>
        </w:rPr>
      </w:pPr>
      <w:r w:rsidRPr="00031424">
        <w:rPr>
          <w:rFonts w:ascii="SassoonCRInfant" w:hAnsi="SassoonCRInfant"/>
          <w:sz w:val="28"/>
          <w:szCs w:val="28"/>
        </w:rPr>
        <w:t xml:space="preserve">Nurture Policy and Guidance </w:t>
      </w:r>
    </w:p>
    <w:bookmarkStart w:id="2" w:name="_MON_1832239482"/>
    <w:bookmarkEnd w:id="2"/>
    <w:p w:rsidR="00434CD4" w:rsidRPr="00031424" w:rsidRDefault="00434CD4">
      <w:pPr>
        <w:rPr>
          <w:rFonts w:ascii="SassoonCRInfant" w:hAnsi="SassoonCRInfant"/>
          <w:sz w:val="28"/>
          <w:szCs w:val="28"/>
        </w:rPr>
      </w:pPr>
      <w:r w:rsidRPr="00031424">
        <w:rPr>
          <w:rFonts w:ascii="SassoonCRInfant" w:hAnsi="SassoonCRInfant"/>
          <w:sz w:val="28"/>
          <w:szCs w:val="28"/>
        </w:rPr>
        <w:object w:dxaOrig="1504" w:dyaOrig="982">
          <v:shape id="_x0000_i1026" type="#_x0000_t75" style="width:75.45pt;height:49.65pt" o:ole="">
            <v:imagedata r:id="rId7" o:title=""/>
          </v:shape>
          <o:OLEObject Type="Embed" ProgID="Word.Document.12" ShapeID="_x0000_i1026" DrawAspect="Icon" ObjectID="_1833015250" r:id="rId8">
            <o:FieldCodes>\s</o:FieldCodes>
          </o:OLEObject>
        </w:object>
      </w:r>
    </w:p>
    <w:p w:rsidR="00B754F8" w:rsidRPr="00031424" w:rsidRDefault="00B754F8">
      <w:pPr>
        <w:rPr>
          <w:rFonts w:ascii="SassoonCRInfant" w:hAnsi="SassoonCRInfant"/>
          <w:sz w:val="28"/>
          <w:szCs w:val="28"/>
        </w:rPr>
      </w:pPr>
      <w:r w:rsidRPr="00031424">
        <w:rPr>
          <w:rFonts w:ascii="SassoonCRInfant" w:hAnsi="SassoonCRInfant"/>
          <w:sz w:val="28"/>
          <w:szCs w:val="28"/>
        </w:rPr>
        <w:object w:dxaOrig="1504" w:dyaOrig="982">
          <v:shape id="_x0000_i1027" type="#_x0000_t75" style="width:75.45pt;height:49.65pt" o:ole="">
            <v:imagedata r:id="rId9" o:title=""/>
          </v:shape>
          <o:OLEObject Type="Embed" ProgID="Package" ShapeID="_x0000_i1027" DrawAspect="Icon" ObjectID="_1833015251" r:id="rId10"/>
        </w:object>
      </w:r>
    </w:p>
    <w:p w:rsidR="00B754F8" w:rsidRPr="00031424" w:rsidRDefault="00B754F8">
      <w:pPr>
        <w:rPr>
          <w:rFonts w:ascii="SassoonCRInfant" w:hAnsi="SassoonCRInfant"/>
          <w:sz w:val="28"/>
          <w:szCs w:val="28"/>
        </w:rPr>
      </w:pPr>
    </w:p>
    <w:p w:rsidR="00031424" w:rsidRPr="00031424" w:rsidRDefault="00031424">
      <w:pPr>
        <w:rPr>
          <w:rFonts w:ascii="SassoonCRInfant" w:hAnsi="SassoonCRInfant"/>
          <w:b/>
          <w:sz w:val="28"/>
          <w:szCs w:val="28"/>
        </w:rPr>
      </w:pPr>
      <w:r w:rsidRPr="00031424">
        <w:rPr>
          <w:rFonts w:ascii="SassoonCRInfant" w:hAnsi="SassoonCRInfant"/>
          <w:b/>
          <w:sz w:val="28"/>
          <w:szCs w:val="28"/>
        </w:rPr>
        <w:t xml:space="preserve">Appendix C </w:t>
      </w:r>
    </w:p>
    <w:p w:rsidR="00B754F8" w:rsidRPr="00031424" w:rsidRDefault="0059094C">
      <w:pPr>
        <w:rPr>
          <w:rFonts w:ascii="SassoonCRInfant" w:hAnsi="SassoonCRInfant"/>
          <w:sz w:val="28"/>
          <w:szCs w:val="28"/>
        </w:rPr>
      </w:pPr>
      <w:r w:rsidRPr="00031424">
        <w:rPr>
          <w:rFonts w:ascii="SassoonCRInfant" w:hAnsi="SassoonCRInfant"/>
          <w:sz w:val="28"/>
          <w:szCs w:val="28"/>
        </w:rPr>
        <w:t>GIRFEC policy</w:t>
      </w:r>
    </w:p>
    <w:bookmarkStart w:id="3" w:name="_MON_1832243908"/>
    <w:bookmarkEnd w:id="3"/>
    <w:p w:rsidR="0059094C" w:rsidRPr="00031424" w:rsidRDefault="0059094C">
      <w:pPr>
        <w:rPr>
          <w:rFonts w:ascii="SassoonCRInfant" w:hAnsi="SassoonCRInfant"/>
          <w:sz w:val="28"/>
          <w:szCs w:val="28"/>
        </w:rPr>
      </w:pPr>
      <w:r w:rsidRPr="00031424">
        <w:rPr>
          <w:rFonts w:ascii="SassoonCRInfant" w:hAnsi="SassoonCRInfant"/>
          <w:sz w:val="28"/>
          <w:szCs w:val="28"/>
        </w:rPr>
        <w:object w:dxaOrig="1504" w:dyaOrig="982">
          <v:shape id="_x0000_i1028" type="#_x0000_t75" style="width:75.1pt;height:48.9pt" o:ole="">
            <v:imagedata r:id="rId11" o:title=""/>
          </v:shape>
          <o:OLEObject Type="Embed" ProgID="Word.Document.12" ShapeID="_x0000_i1028" DrawAspect="Icon" ObjectID="_1833015252" r:id="rId12">
            <o:FieldCodes>\s</o:FieldCodes>
          </o:OLEObject>
        </w:object>
      </w:r>
    </w:p>
    <w:p w:rsidR="0059094C" w:rsidRPr="00031424" w:rsidRDefault="0059094C">
      <w:pPr>
        <w:rPr>
          <w:rFonts w:ascii="SassoonCRInfant" w:hAnsi="SassoonCRInfant"/>
          <w:sz w:val="28"/>
          <w:szCs w:val="28"/>
        </w:rPr>
      </w:pPr>
    </w:p>
    <w:p w:rsidR="00031424" w:rsidRPr="00031424" w:rsidRDefault="00031424">
      <w:pPr>
        <w:rPr>
          <w:rFonts w:ascii="SassoonCRInfant" w:hAnsi="SassoonCRInfant"/>
          <w:b/>
          <w:sz w:val="28"/>
          <w:szCs w:val="28"/>
        </w:rPr>
      </w:pPr>
      <w:r w:rsidRPr="00031424">
        <w:rPr>
          <w:rFonts w:ascii="SassoonCRInfant" w:hAnsi="SassoonCRInfant"/>
          <w:b/>
          <w:sz w:val="28"/>
          <w:szCs w:val="28"/>
        </w:rPr>
        <w:t>Appendix D</w:t>
      </w:r>
    </w:p>
    <w:p w:rsidR="0059094C" w:rsidRPr="00031424" w:rsidRDefault="00031424">
      <w:pPr>
        <w:rPr>
          <w:rFonts w:ascii="SassoonCRInfant" w:hAnsi="SassoonCRInfant"/>
          <w:sz w:val="28"/>
          <w:szCs w:val="28"/>
        </w:rPr>
      </w:pPr>
      <w:r w:rsidRPr="00031424">
        <w:rPr>
          <w:rFonts w:ascii="SassoonCRInfant" w:hAnsi="SassoonCRInfant"/>
          <w:sz w:val="28"/>
          <w:szCs w:val="28"/>
        </w:rPr>
        <w:t xml:space="preserve">Anti-bullying Policy </w:t>
      </w:r>
    </w:p>
    <w:p w:rsidR="00031424" w:rsidRDefault="00031424">
      <w:pPr>
        <w:rPr>
          <w:rFonts w:ascii="SassoonCRInfant" w:hAnsi="SassoonCRInfant"/>
          <w:sz w:val="28"/>
          <w:szCs w:val="28"/>
        </w:rPr>
      </w:pPr>
      <w:r w:rsidRPr="00031424">
        <w:rPr>
          <w:rFonts w:ascii="SassoonCRInfant" w:hAnsi="SassoonCRInfant"/>
          <w:sz w:val="28"/>
          <w:szCs w:val="28"/>
        </w:rPr>
        <w:object w:dxaOrig="1504" w:dyaOrig="982">
          <v:shape id="_x0000_i1029" type="#_x0000_t75" style="width:75.1pt;height:48.9pt" o:ole="">
            <v:imagedata r:id="rId13" o:title=""/>
          </v:shape>
          <o:OLEObject Type="Embed" ProgID="Package" ShapeID="_x0000_i1029" DrawAspect="Icon" ObjectID="_1833015253" r:id="rId14"/>
        </w:object>
      </w:r>
    </w:p>
    <w:bookmarkStart w:id="4" w:name="_MON_1832246902"/>
    <w:bookmarkEnd w:id="4"/>
    <w:p w:rsidR="003C2DB9" w:rsidRPr="00031424" w:rsidRDefault="003C2DB9">
      <w:pPr>
        <w:rPr>
          <w:rFonts w:ascii="SassoonCRInfant" w:hAnsi="SassoonCRInfant"/>
          <w:sz w:val="28"/>
          <w:szCs w:val="28"/>
        </w:rPr>
      </w:pPr>
      <w:r>
        <w:rPr>
          <w:rFonts w:ascii="SassoonCRInfant" w:hAnsi="SassoonCRInfant"/>
          <w:sz w:val="28"/>
          <w:szCs w:val="28"/>
        </w:rPr>
        <w:object w:dxaOrig="1504" w:dyaOrig="982">
          <v:shape id="_x0000_i1030" type="#_x0000_t75" style="width:75.1pt;height:48.9pt" o:ole="">
            <v:imagedata r:id="rId15" o:title=""/>
          </v:shape>
          <o:OLEObject Type="Embed" ProgID="Word.Document.12" ShapeID="_x0000_i1030" DrawAspect="Icon" ObjectID="_1833015254" r:id="rId16">
            <o:FieldCodes>\s</o:FieldCodes>
          </o:OLEObject>
        </w:object>
      </w:r>
    </w:p>
    <w:sectPr w:rsidR="003C2DB9" w:rsidRPr="00031424" w:rsidSect="00031424">
      <w:pgSz w:w="11906" w:h="16838"/>
      <w:pgMar w:top="567"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ssoonCRInfant">
    <w:panose1 w:val="02010503020300020003"/>
    <w:charset w:val="00"/>
    <w:family w:val="auto"/>
    <w:pitch w:val="variable"/>
    <w:sig w:usb0="A00000AF" w:usb1="1000204A" w:usb2="00000000" w:usb3="00000000" w:csb0="000001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402D38"/>
    <w:multiLevelType w:val="hybridMultilevel"/>
    <w:tmpl w:val="0A863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ED34471"/>
    <w:multiLevelType w:val="hybridMultilevel"/>
    <w:tmpl w:val="AFF2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8C1C4B"/>
    <w:multiLevelType w:val="hybridMultilevel"/>
    <w:tmpl w:val="EE4672A8"/>
    <w:lvl w:ilvl="0" w:tplc="7B5847B8">
      <w:numFmt w:val="bullet"/>
      <w:lvlText w:val="-"/>
      <w:lvlJc w:val="left"/>
      <w:pPr>
        <w:ind w:left="720" w:hanging="360"/>
      </w:pPr>
      <w:rPr>
        <w:rFonts w:ascii="SassoonCRInfant" w:eastAsiaTheme="minorEastAsia" w:hAnsi="SassoonCRInfan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3F5"/>
    <w:rsid w:val="00031424"/>
    <w:rsid w:val="000B2BEC"/>
    <w:rsid w:val="003C2DB9"/>
    <w:rsid w:val="003D0D2D"/>
    <w:rsid w:val="00434CD4"/>
    <w:rsid w:val="0059094C"/>
    <w:rsid w:val="006463F5"/>
    <w:rsid w:val="008D033B"/>
    <w:rsid w:val="00B754F8"/>
    <w:rsid w:val="00E344C0"/>
    <w:rsid w:val="00E57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C682058"/>
  <w15:chartTrackingRefBased/>
  <w15:docId w15:val="{B6F44122-E2EF-417E-A15A-03A6BFBB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463F5"/>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uiPriority w:val="9"/>
    <w:unhideWhenUsed/>
    <w:qFormat/>
    <w:rsid w:val="006463F5"/>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63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6463F5"/>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6463F5"/>
    <w:rPr>
      <w:rFonts w:asciiTheme="majorHAnsi" w:eastAsiaTheme="majorEastAsia" w:hAnsiTheme="majorHAnsi" w:cstheme="majorBidi"/>
      <w:b/>
      <w:bCs/>
      <w:color w:val="5B9BD5" w:themeColor="accent1"/>
      <w:sz w:val="26"/>
      <w:szCs w:val="26"/>
      <w:lang w:val="en-US"/>
    </w:rPr>
  </w:style>
  <w:style w:type="paragraph" w:styleId="NoSpacing">
    <w:name w:val="No Spacing"/>
    <w:uiPriority w:val="1"/>
    <w:qFormat/>
    <w:rsid w:val="006463F5"/>
    <w:pPr>
      <w:spacing w:after="0" w:line="240" w:lineRule="auto"/>
    </w:pPr>
    <w:rPr>
      <w:rFonts w:eastAsiaTheme="minorEastAsia"/>
      <w:lang w:val="en-US"/>
    </w:rPr>
  </w:style>
  <w:style w:type="character" w:customStyle="1" w:styleId="markeu8rvxkje">
    <w:name w:val="markeu8rvxkje"/>
    <w:basedOn w:val="DefaultParagraphFont"/>
    <w:rsid w:val="0059094C"/>
  </w:style>
  <w:style w:type="character" w:customStyle="1" w:styleId="mark90h3q8dsa">
    <w:name w:val="mark90h3q8dsa"/>
    <w:basedOn w:val="DefaultParagraphFont"/>
    <w:rsid w:val="0059094C"/>
  </w:style>
  <w:style w:type="character" w:customStyle="1" w:styleId="markjkqwb2u3o">
    <w:name w:val="markjkqwb2u3o"/>
    <w:basedOn w:val="DefaultParagraphFont"/>
    <w:rsid w:val="00590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43767">
      <w:bodyDiv w:val="1"/>
      <w:marLeft w:val="0"/>
      <w:marRight w:val="0"/>
      <w:marTop w:val="0"/>
      <w:marBottom w:val="0"/>
      <w:divBdr>
        <w:top w:val="none" w:sz="0" w:space="0" w:color="auto"/>
        <w:left w:val="none" w:sz="0" w:space="0" w:color="auto"/>
        <w:bottom w:val="none" w:sz="0" w:space="0" w:color="auto"/>
        <w:right w:val="none" w:sz="0" w:space="0" w:color="auto"/>
      </w:divBdr>
    </w:div>
    <w:div w:id="1016618720">
      <w:bodyDiv w:val="1"/>
      <w:marLeft w:val="0"/>
      <w:marRight w:val="0"/>
      <w:marTop w:val="0"/>
      <w:marBottom w:val="0"/>
      <w:divBdr>
        <w:top w:val="none" w:sz="0" w:space="0" w:color="auto"/>
        <w:left w:val="none" w:sz="0" w:space="0" w:color="auto"/>
        <w:bottom w:val="none" w:sz="0" w:space="0" w:color="auto"/>
        <w:right w:val="none" w:sz="0" w:space="0" w:color="auto"/>
      </w:divBdr>
    </w:div>
    <w:div w:id="1658531663">
      <w:bodyDiv w:val="1"/>
      <w:marLeft w:val="0"/>
      <w:marRight w:val="0"/>
      <w:marTop w:val="0"/>
      <w:marBottom w:val="0"/>
      <w:divBdr>
        <w:top w:val="none" w:sz="0" w:space="0" w:color="auto"/>
        <w:left w:val="none" w:sz="0" w:space="0" w:color="auto"/>
        <w:bottom w:val="none" w:sz="0" w:space="0" w:color="auto"/>
        <w:right w:val="none" w:sz="0" w:space="0" w:color="auto"/>
      </w:divBdr>
      <w:divsChild>
        <w:div w:id="1667782124">
          <w:marLeft w:val="0"/>
          <w:marRight w:val="0"/>
          <w:marTop w:val="0"/>
          <w:marBottom w:val="0"/>
          <w:divBdr>
            <w:top w:val="none" w:sz="0" w:space="0" w:color="auto"/>
            <w:left w:val="none" w:sz="0" w:space="0" w:color="auto"/>
            <w:bottom w:val="none" w:sz="0" w:space="0" w:color="auto"/>
            <w:right w:val="none" w:sz="0" w:space="0" w:color="auto"/>
          </w:divBdr>
          <w:divsChild>
            <w:div w:id="1101803629">
              <w:marLeft w:val="0"/>
              <w:marRight w:val="0"/>
              <w:marTop w:val="0"/>
              <w:marBottom w:val="0"/>
              <w:divBdr>
                <w:top w:val="none" w:sz="0" w:space="0" w:color="auto"/>
                <w:left w:val="none" w:sz="0" w:space="0" w:color="auto"/>
                <w:bottom w:val="none" w:sz="0" w:space="0" w:color="auto"/>
                <w:right w:val="none" w:sz="0" w:space="0" w:color="auto"/>
              </w:divBdr>
              <w:divsChild>
                <w:div w:id="1379935917">
                  <w:marLeft w:val="0"/>
                  <w:marRight w:val="0"/>
                  <w:marTop w:val="0"/>
                  <w:marBottom w:val="0"/>
                  <w:divBdr>
                    <w:top w:val="none" w:sz="0" w:space="0" w:color="auto"/>
                    <w:left w:val="none" w:sz="0" w:space="0" w:color="auto"/>
                    <w:bottom w:val="none" w:sz="0" w:space="0" w:color="auto"/>
                    <w:right w:val="none" w:sz="0" w:space="0" w:color="auto"/>
                  </w:divBdr>
                  <w:divsChild>
                    <w:div w:id="1076441841">
                      <w:marLeft w:val="0"/>
                      <w:marRight w:val="0"/>
                      <w:marTop w:val="0"/>
                      <w:marBottom w:val="0"/>
                      <w:divBdr>
                        <w:top w:val="none" w:sz="0" w:space="0" w:color="auto"/>
                        <w:left w:val="none" w:sz="0" w:space="0" w:color="auto"/>
                        <w:bottom w:val="none" w:sz="0" w:space="0" w:color="auto"/>
                        <w:right w:val="none" w:sz="0" w:space="0" w:color="auto"/>
                      </w:divBdr>
                      <w:divsChild>
                        <w:div w:id="639841248">
                          <w:marLeft w:val="0"/>
                          <w:marRight w:val="0"/>
                          <w:marTop w:val="0"/>
                          <w:marBottom w:val="0"/>
                          <w:divBdr>
                            <w:top w:val="none" w:sz="0" w:space="0" w:color="auto"/>
                            <w:left w:val="none" w:sz="0" w:space="0" w:color="auto"/>
                            <w:bottom w:val="none" w:sz="0" w:space="0" w:color="auto"/>
                            <w:right w:val="none" w:sz="0" w:space="0" w:color="auto"/>
                          </w:divBdr>
                          <w:divsChild>
                            <w:div w:id="782918657">
                              <w:marLeft w:val="0"/>
                              <w:marRight w:val="0"/>
                              <w:marTop w:val="0"/>
                              <w:marBottom w:val="0"/>
                              <w:divBdr>
                                <w:top w:val="none" w:sz="0" w:space="0" w:color="auto"/>
                                <w:left w:val="none" w:sz="0" w:space="0" w:color="auto"/>
                                <w:bottom w:val="none" w:sz="0" w:space="0" w:color="auto"/>
                                <w:right w:val="none" w:sz="0" w:space="0" w:color="auto"/>
                              </w:divBdr>
                              <w:divsChild>
                                <w:div w:id="212522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604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Microsoft_Word_Document2.doc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package" Target="embeddings/Microsoft_Word_Document3.docx"/><Relationship Id="rId1" Type="http://schemas.openxmlformats.org/officeDocument/2006/relationships/numbering" Target="numbering.xml"/><Relationship Id="rId6" Type="http://schemas.openxmlformats.org/officeDocument/2006/relationships/package" Target="embeddings/Microsoft_Word_Document.doc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6.em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5</Pages>
  <Words>1775</Words>
  <Characters>10121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Buchanan</dc:creator>
  <cp:keywords/>
  <dc:description/>
  <cp:lastModifiedBy>Elyse Buchanan</cp:lastModifiedBy>
  <cp:revision>4</cp:revision>
  <dcterms:created xsi:type="dcterms:W3CDTF">2026-02-10T14:09:00Z</dcterms:created>
  <dcterms:modified xsi:type="dcterms:W3CDTF">2026-02-19T14:08:00Z</dcterms:modified>
</cp:coreProperties>
</file>