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0D2E" w:rsidRPr="001C0D2E" w:rsidRDefault="001C0D2E" w:rsidP="001C0D2E">
      <w:pPr>
        <w:pStyle w:val="NoSpacing"/>
        <w:jc w:val="center"/>
        <w:rPr>
          <w:rFonts w:ascii="SassoonCRInfant" w:hAnsi="SassoonCRInfant"/>
          <w:b/>
          <w:sz w:val="32"/>
          <w:szCs w:val="36"/>
          <w:lang w:eastAsia="en-GB"/>
        </w:rPr>
      </w:pPr>
      <w:r w:rsidRPr="001C0D2E">
        <w:rPr>
          <w:rFonts w:ascii="SassoonCRInfant" w:hAnsi="SassoonCRInfant"/>
          <w:b/>
          <w:sz w:val="32"/>
          <w:szCs w:val="36"/>
          <w:lang w:eastAsia="en-GB"/>
        </w:rPr>
        <w:t>Moorfoot Primary School, Nursery Class and Garvel Deaf Centre</w:t>
      </w:r>
    </w:p>
    <w:p w:rsidR="001C0D2E" w:rsidRPr="001C0D2E" w:rsidRDefault="001C0D2E" w:rsidP="001C0D2E">
      <w:pPr>
        <w:pStyle w:val="NoSpacing"/>
        <w:jc w:val="center"/>
        <w:rPr>
          <w:rFonts w:ascii="SassoonCRInfant" w:hAnsi="SassoonCRInfant"/>
          <w:b/>
          <w:sz w:val="32"/>
          <w:szCs w:val="36"/>
          <w:lang w:eastAsia="en-GB"/>
        </w:rPr>
      </w:pPr>
      <w:r w:rsidRPr="001C0D2E">
        <w:rPr>
          <w:rFonts w:ascii="SassoonCRInfant" w:hAnsi="SassoonCRInfant"/>
          <w:b/>
          <w:sz w:val="32"/>
          <w:szCs w:val="36"/>
          <w:lang w:eastAsia="en-GB"/>
        </w:rPr>
        <w:t xml:space="preserve">Equalities Policy: Anti-Racism and Deaf </w:t>
      </w:r>
      <w:r w:rsidR="0096204D" w:rsidRPr="00571E16">
        <w:rPr>
          <w:rFonts w:ascii="SassoonCRInfant" w:hAnsi="SassoonCRInfant"/>
          <w:b/>
          <w:sz w:val="32"/>
          <w:szCs w:val="36"/>
          <w:lang w:eastAsia="en-GB"/>
        </w:rPr>
        <w:t xml:space="preserve">Education </w:t>
      </w:r>
      <w:r w:rsidRPr="00571E16">
        <w:rPr>
          <w:rFonts w:ascii="SassoonCRInfant" w:hAnsi="SassoonCRInfant"/>
          <w:b/>
          <w:sz w:val="32"/>
          <w:szCs w:val="36"/>
          <w:lang w:eastAsia="en-GB"/>
        </w:rPr>
        <w:t>Inclusion</w:t>
      </w:r>
    </w:p>
    <w:p w:rsidR="001C0D2E" w:rsidRPr="001C0D2E" w:rsidRDefault="001C0D2E" w:rsidP="001C0D2E">
      <w:pPr>
        <w:pStyle w:val="NoSpacing"/>
        <w:jc w:val="center"/>
        <w:rPr>
          <w:rFonts w:ascii="SassoonCRInfant" w:hAnsi="SassoonCRInfant"/>
          <w:b/>
          <w:sz w:val="32"/>
          <w:szCs w:val="36"/>
          <w:lang w:eastAsia="en-GB"/>
        </w:rPr>
      </w:pPr>
      <w:r w:rsidRPr="001C0D2E">
        <w:rPr>
          <w:rFonts w:ascii="SassoonCRInfant" w:hAnsi="SassoonCRInfant"/>
          <w:b/>
          <w:sz w:val="32"/>
          <w:szCs w:val="36"/>
          <w:lang w:eastAsia="en-GB"/>
        </w:rPr>
        <w:t>2025 to 2028</w:t>
      </w:r>
    </w:p>
    <w:p w:rsidR="001C0D2E" w:rsidRPr="001C0D2E" w:rsidRDefault="001C0D2E" w:rsidP="001C0D2E">
      <w:pPr>
        <w:spacing w:before="100" w:beforeAutospacing="1" w:after="100" w:afterAutospacing="1" w:line="240" w:lineRule="auto"/>
        <w:outlineLvl w:val="1"/>
        <w:rPr>
          <w:rFonts w:ascii="SassoonCRInfant" w:eastAsia="Times New Roman" w:hAnsi="SassoonCRInfant" w:cs="Times New Roman"/>
          <w:b/>
          <w:bCs/>
          <w:sz w:val="28"/>
          <w:szCs w:val="36"/>
          <w:lang w:eastAsia="en-GB"/>
        </w:rPr>
      </w:pPr>
      <w:r w:rsidRPr="001C0D2E">
        <w:rPr>
          <w:rFonts w:ascii="SassoonCRInfant" w:eastAsia="Times New Roman" w:hAnsi="SassoonCRInfant" w:cs="Times New Roman"/>
          <w:b/>
          <w:bCs/>
          <w:sz w:val="28"/>
          <w:szCs w:val="36"/>
          <w:lang w:eastAsia="en-GB"/>
        </w:rPr>
        <w:t>1. Introduction</w:t>
      </w:r>
    </w:p>
    <w:p w:rsidR="001C0D2E" w:rsidRDefault="001C0D2E" w:rsidP="001C0D2E">
      <w:pPr>
        <w:spacing w:before="100" w:beforeAutospacing="1" w:after="100" w:afterAutospacing="1" w:line="240" w:lineRule="auto"/>
        <w:rPr>
          <w:rFonts w:ascii="SassoonCRInfant" w:hAnsi="SassoonCRInfant"/>
          <w:sz w:val="24"/>
          <w:szCs w:val="24"/>
        </w:rPr>
      </w:pPr>
      <w:r w:rsidRPr="001C0D2E">
        <w:rPr>
          <w:rFonts w:ascii="SassoonCRInfant" w:eastAsia="Times New Roman" w:hAnsi="SassoonCRInfant" w:cs="Times New Roman"/>
          <w:sz w:val="24"/>
          <w:szCs w:val="24"/>
          <w:lang w:eastAsia="en-GB"/>
        </w:rPr>
        <w:t>Moorfoot Primary School, Nursery Class and Garvel Deaf Centre is committed to providing a safe, inclusive and respectful environment where every child is valued, included and supported to achieve. Our approach to equality is rooted in children’s rights, social justice, dignity and fairness. We want every learner to feel that they belong here, can participate fully in school life and can see themselves reflected positively in our community and curriculum</w:t>
      </w:r>
      <w:r w:rsidRPr="00B741ED">
        <w:rPr>
          <w:rFonts w:ascii="SassoonCRInfant" w:eastAsia="Times New Roman" w:hAnsi="SassoonCRInfant" w:cs="Times New Roman"/>
          <w:sz w:val="24"/>
          <w:szCs w:val="24"/>
          <w:lang w:eastAsia="en-GB"/>
        </w:rPr>
        <w:t xml:space="preserve">. </w:t>
      </w:r>
      <w:r w:rsidR="00B741ED" w:rsidRPr="00B741ED">
        <w:rPr>
          <w:rFonts w:ascii="SassoonCRInfant" w:hAnsi="SassoonCRInfant"/>
          <w:sz w:val="24"/>
          <w:szCs w:val="24"/>
        </w:rPr>
        <w:t>Our school vision and values are rooted in equality, focusing on ensuring every child belongs, feels valued, and is supported to achieve success within a safe and inclusive environment.</w:t>
      </w:r>
    </w:p>
    <w:p w:rsidR="001C0D2E" w:rsidRPr="001C0D2E" w:rsidRDefault="001C0D2E" w:rsidP="001C0D2E">
      <w:p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This policy sets out our commitment to promoting equality, preventing discrimination and responding to inequality in a clear, consistent and rights-based way. It applies to pupils, staff, parents and carers, partners, visitors and contractors.</w:t>
      </w:r>
    </w:p>
    <w:p w:rsidR="001C0D2E" w:rsidRPr="001C0D2E" w:rsidRDefault="001C0D2E" w:rsidP="001C0D2E">
      <w:p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 xml:space="preserve">While this policy gives particular attention to anti-racism and </w:t>
      </w:r>
      <w:r w:rsidR="00B97ED8" w:rsidRPr="0096204D">
        <w:rPr>
          <w:rFonts w:ascii="SassoonCRInfant" w:eastAsia="Times New Roman" w:hAnsi="SassoonCRInfant" w:cs="Times New Roman"/>
          <w:sz w:val="24"/>
          <w:szCs w:val="24"/>
          <w:lang w:eastAsia="en-GB"/>
        </w:rPr>
        <w:t>deaf learner</w:t>
      </w:r>
      <w:r w:rsidRPr="001C0D2E">
        <w:rPr>
          <w:rFonts w:ascii="SassoonCRInfant" w:eastAsia="Times New Roman" w:hAnsi="SassoonCRInfant" w:cs="Times New Roman"/>
          <w:sz w:val="24"/>
          <w:szCs w:val="24"/>
          <w:lang w:eastAsia="en-GB"/>
        </w:rPr>
        <w:t xml:space="preserve"> inclusion, which are current priorities for our setting, we uphold our duties across all protected characteristics and recognise that inequality can also be shaped by poverty, language, additional support needs, care experience and intersecting identities. This aligns with the Education Scotland policy guide focus on analysing need, stakeholder views and setting-specific priorities.</w:t>
      </w:r>
    </w:p>
    <w:p w:rsidR="001C0D2E" w:rsidRPr="001C0D2E" w:rsidRDefault="001C0D2E" w:rsidP="001C0D2E">
      <w:pPr>
        <w:spacing w:before="100" w:beforeAutospacing="1" w:after="100" w:afterAutospacing="1" w:line="240" w:lineRule="auto"/>
        <w:outlineLvl w:val="1"/>
        <w:rPr>
          <w:rFonts w:ascii="SassoonCRInfant" w:eastAsia="Times New Roman" w:hAnsi="SassoonCRInfant" w:cs="Times New Roman"/>
          <w:b/>
          <w:bCs/>
          <w:sz w:val="28"/>
          <w:szCs w:val="36"/>
          <w:lang w:eastAsia="en-GB"/>
        </w:rPr>
      </w:pPr>
      <w:r w:rsidRPr="001C0D2E">
        <w:rPr>
          <w:rFonts w:ascii="SassoonCRInfant" w:eastAsia="Times New Roman" w:hAnsi="SassoonCRInfant" w:cs="Times New Roman"/>
          <w:b/>
          <w:bCs/>
          <w:sz w:val="28"/>
          <w:szCs w:val="36"/>
          <w:lang w:eastAsia="en-GB"/>
        </w:rPr>
        <w:t>2. Purpose of the Policy</w:t>
      </w:r>
    </w:p>
    <w:p w:rsidR="001C0D2E" w:rsidRPr="001C0D2E" w:rsidRDefault="001C0D2E" w:rsidP="001C0D2E">
      <w:p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The purpose of this policy is to:</w:t>
      </w:r>
    </w:p>
    <w:p w:rsidR="001C0D2E" w:rsidRDefault="001C0D2E" w:rsidP="001C0D2E">
      <w:pPr>
        <w:numPr>
          <w:ilvl w:val="0"/>
          <w:numId w:val="3"/>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promote equality, inclusion and dignity across all aspects of school life</w:t>
      </w:r>
    </w:p>
    <w:p w:rsidR="00571E16" w:rsidRPr="001C0D2E" w:rsidRDefault="00571E16" w:rsidP="001C0D2E">
      <w:pPr>
        <w:numPr>
          <w:ilvl w:val="0"/>
          <w:numId w:val="3"/>
        </w:numPr>
        <w:spacing w:before="100" w:beforeAutospacing="1" w:after="100" w:afterAutospacing="1" w:line="240" w:lineRule="auto"/>
        <w:rPr>
          <w:rFonts w:ascii="SassoonCRInfant" w:eastAsia="Times New Roman" w:hAnsi="SassoonCRInfant" w:cs="Times New Roman"/>
          <w:sz w:val="24"/>
          <w:szCs w:val="24"/>
          <w:lang w:eastAsia="en-GB"/>
        </w:rPr>
      </w:pPr>
      <w:r>
        <w:rPr>
          <w:rFonts w:ascii="SassoonCRInfant" w:eastAsia="Times New Roman" w:hAnsi="SassoonCRInfant" w:cs="Times New Roman"/>
          <w:sz w:val="24"/>
          <w:szCs w:val="24"/>
          <w:lang w:eastAsia="en-GB"/>
        </w:rPr>
        <w:t>support our value of “Be Fair” which means we endorse equity for all</w:t>
      </w:r>
    </w:p>
    <w:p w:rsidR="001C0D2E" w:rsidRPr="001C0D2E" w:rsidRDefault="001C0D2E" w:rsidP="001C0D2E">
      <w:pPr>
        <w:numPr>
          <w:ilvl w:val="0"/>
          <w:numId w:val="3"/>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prevent discrimination, prejudice and exclusion</w:t>
      </w:r>
    </w:p>
    <w:p w:rsidR="001C0D2E" w:rsidRPr="001C0D2E" w:rsidRDefault="001C0D2E" w:rsidP="001C0D2E">
      <w:pPr>
        <w:numPr>
          <w:ilvl w:val="0"/>
          <w:numId w:val="3"/>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ensure consistent responses to racist and discriminatory incidents</w:t>
      </w:r>
    </w:p>
    <w:p w:rsidR="001C0D2E" w:rsidRPr="001C0D2E" w:rsidRDefault="0096204D" w:rsidP="001C0D2E">
      <w:pPr>
        <w:numPr>
          <w:ilvl w:val="0"/>
          <w:numId w:val="3"/>
        </w:numPr>
        <w:spacing w:before="100" w:beforeAutospacing="1" w:after="100" w:afterAutospacing="1" w:line="240" w:lineRule="auto"/>
        <w:rPr>
          <w:rFonts w:ascii="SassoonCRInfant" w:eastAsia="Times New Roman" w:hAnsi="SassoonCRInfant" w:cs="Times New Roman"/>
          <w:sz w:val="24"/>
          <w:szCs w:val="24"/>
          <w:lang w:eastAsia="en-GB"/>
        </w:rPr>
      </w:pPr>
      <w:r>
        <w:rPr>
          <w:rFonts w:ascii="SassoonCRInfant" w:eastAsia="Times New Roman" w:hAnsi="SassoonCRInfant" w:cs="Times New Roman"/>
          <w:sz w:val="24"/>
          <w:szCs w:val="24"/>
          <w:lang w:eastAsia="en-GB"/>
        </w:rPr>
        <w:t>recognise and support</w:t>
      </w:r>
      <w:r w:rsidR="00B97ED8">
        <w:rPr>
          <w:rFonts w:ascii="SassoonCRInfant" w:eastAsia="Times New Roman" w:hAnsi="SassoonCRInfant" w:cs="Times New Roman"/>
          <w:sz w:val="24"/>
          <w:szCs w:val="24"/>
          <w:lang w:eastAsia="en-GB"/>
        </w:rPr>
        <w:t xml:space="preserve"> </w:t>
      </w:r>
      <w:r w:rsidR="00B97ED8" w:rsidRPr="0096204D">
        <w:rPr>
          <w:rFonts w:ascii="SassoonCRInfant" w:eastAsia="Times New Roman" w:hAnsi="SassoonCRInfant" w:cs="Times New Roman"/>
          <w:sz w:val="24"/>
          <w:szCs w:val="24"/>
          <w:lang w:eastAsia="en-GB"/>
        </w:rPr>
        <w:t>deaf</w:t>
      </w:r>
      <w:r w:rsidR="001C0D2E" w:rsidRPr="001C0D2E">
        <w:rPr>
          <w:rFonts w:ascii="SassoonCRInfant" w:eastAsia="Times New Roman" w:hAnsi="SassoonCRInfant" w:cs="Times New Roman"/>
          <w:sz w:val="24"/>
          <w:szCs w:val="24"/>
          <w:lang w:eastAsia="en-GB"/>
        </w:rPr>
        <w:t xml:space="preserve"> learners and families through accessible communication and practice</w:t>
      </w:r>
    </w:p>
    <w:p w:rsidR="001C0D2E" w:rsidRPr="001C0D2E" w:rsidRDefault="001C0D2E" w:rsidP="001C0D2E">
      <w:pPr>
        <w:numPr>
          <w:ilvl w:val="0"/>
          <w:numId w:val="3"/>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use data, learner voice and self-evaluation to identify barriers and improve outcomes</w:t>
      </w:r>
    </w:p>
    <w:p w:rsidR="001C0D2E" w:rsidRPr="001C0D2E" w:rsidRDefault="001C0D2E" w:rsidP="001C0D2E">
      <w:pPr>
        <w:numPr>
          <w:ilvl w:val="0"/>
          <w:numId w:val="3"/>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provide a clear shared understanding for staff, pupils, parents and partners</w:t>
      </w:r>
    </w:p>
    <w:p w:rsidR="001C0D2E" w:rsidRPr="001C0D2E" w:rsidRDefault="001C0D2E" w:rsidP="001C0D2E">
      <w:pPr>
        <w:spacing w:before="100" w:beforeAutospacing="1" w:after="100" w:afterAutospacing="1" w:line="240" w:lineRule="auto"/>
        <w:outlineLvl w:val="1"/>
        <w:rPr>
          <w:rFonts w:ascii="SassoonCRInfant" w:eastAsia="Times New Roman" w:hAnsi="SassoonCRInfant" w:cs="Times New Roman"/>
          <w:b/>
          <w:bCs/>
          <w:sz w:val="28"/>
          <w:szCs w:val="36"/>
          <w:lang w:eastAsia="en-GB"/>
        </w:rPr>
      </w:pPr>
      <w:r w:rsidRPr="001C0D2E">
        <w:rPr>
          <w:rFonts w:ascii="SassoonCRInfant" w:eastAsia="Times New Roman" w:hAnsi="SassoonCRInfant" w:cs="Times New Roman"/>
          <w:b/>
          <w:bCs/>
          <w:sz w:val="28"/>
          <w:szCs w:val="36"/>
          <w:lang w:eastAsia="en-GB"/>
        </w:rPr>
        <w:t>3. Legal and Policy Framework</w:t>
      </w:r>
    </w:p>
    <w:p w:rsidR="001D157E" w:rsidRDefault="001D157E" w:rsidP="001C0D2E">
      <w:pPr>
        <w:spacing w:before="100" w:beforeAutospacing="1" w:after="100" w:afterAutospacing="1" w:line="240" w:lineRule="auto"/>
        <w:rPr>
          <w:rFonts w:ascii="SassoonCRInfant" w:hAnsi="SassoonCRInfant"/>
          <w:sz w:val="24"/>
          <w:szCs w:val="24"/>
        </w:rPr>
      </w:pPr>
      <w:r w:rsidRPr="001D157E">
        <w:rPr>
          <w:rFonts w:ascii="SassoonCRInfant" w:hAnsi="SassoonCRInfant"/>
          <w:sz w:val="24"/>
          <w:szCs w:val="24"/>
        </w:rPr>
        <w:t xml:space="preserve">We uphold our duties under the </w:t>
      </w:r>
      <w:r w:rsidRPr="001D157E">
        <w:rPr>
          <w:rStyle w:val="whitespace-normal"/>
          <w:rFonts w:ascii="SassoonCRInfant" w:hAnsi="SassoonCRInfant"/>
          <w:sz w:val="24"/>
          <w:szCs w:val="24"/>
        </w:rPr>
        <w:t>Equality Act 2010</w:t>
      </w:r>
      <w:r w:rsidRPr="001D157E">
        <w:rPr>
          <w:rFonts w:ascii="SassoonCRInfant" w:hAnsi="SassoonCRInfant"/>
          <w:sz w:val="24"/>
          <w:szCs w:val="24"/>
        </w:rPr>
        <w:t xml:space="preserve"> by ensuring that no individual is disadvantaged or treated less favourably on the basis of age, disability, gender reassignment, marriage and civil partnership, pregnancy and maternity, race, religion or belief, sex or sexual orientation.</w:t>
      </w:r>
      <w:r>
        <w:rPr>
          <w:rFonts w:ascii="SassoonCRInfant" w:hAnsi="SassoonCRInfant"/>
          <w:sz w:val="24"/>
          <w:szCs w:val="24"/>
        </w:rPr>
        <w:t xml:space="preserve"> </w:t>
      </w:r>
    </w:p>
    <w:p w:rsidR="001C0D2E" w:rsidRPr="001D157E" w:rsidRDefault="001C0D2E" w:rsidP="001C0D2E">
      <w:pPr>
        <w:spacing w:before="100" w:beforeAutospacing="1" w:after="100" w:afterAutospacing="1" w:line="240" w:lineRule="auto"/>
        <w:rPr>
          <w:rFonts w:ascii="SassoonCRInfant" w:eastAsia="Times New Roman" w:hAnsi="SassoonCRInfant" w:cs="Times New Roman"/>
          <w:sz w:val="24"/>
          <w:szCs w:val="24"/>
          <w:lang w:eastAsia="en-GB"/>
        </w:rPr>
      </w:pPr>
      <w:r w:rsidRPr="001D157E">
        <w:rPr>
          <w:rFonts w:ascii="SassoonCRInfant" w:eastAsia="Times New Roman" w:hAnsi="SassoonCRInfant" w:cs="Times New Roman"/>
          <w:sz w:val="24"/>
          <w:szCs w:val="24"/>
          <w:lang w:eastAsia="en-GB"/>
        </w:rPr>
        <w:lastRenderedPageBreak/>
        <w:t>This policy is informed by and should be read alongside:</w:t>
      </w:r>
    </w:p>
    <w:p w:rsidR="001C0D2E" w:rsidRPr="001C0D2E" w:rsidRDefault="001C0D2E" w:rsidP="001C0D2E">
      <w:pPr>
        <w:numPr>
          <w:ilvl w:val="0"/>
          <w:numId w:val="4"/>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Equality Act 2010 and the Public Sector Equality Duty</w:t>
      </w:r>
    </w:p>
    <w:p w:rsidR="001C0D2E" w:rsidRPr="001C0D2E" w:rsidRDefault="001C0D2E" w:rsidP="001C0D2E">
      <w:pPr>
        <w:numPr>
          <w:ilvl w:val="0"/>
          <w:numId w:val="4"/>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UNCRC (Incorporation) Scotland Act</w:t>
      </w:r>
    </w:p>
    <w:p w:rsidR="001C0D2E" w:rsidRPr="001C0D2E" w:rsidRDefault="001C0D2E" w:rsidP="001C0D2E">
      <w:pPr>
        <w:numPr>
          <w:ilvl w:val="0"/>
          <w:numId w:val="4"/>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British Sign Language (Scotland) Act 2015</w:t>
      </w:r>
    </w:p>
    <w:p w:rsidR="001C0D2E" w:rsidRPr="001C0D2E" w:rsidRDefault="001C0D2E" w:rsidP="001C0D2E">
      <w:pPr>
        <w:numPr>
          <w:ilvl w:val="0"/>
          <w:numId w:val="4"/>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Children and Young People (Scotland) Act 2014</w:t>
      </w:r>
    </w:p>
    <w:p w:rsidR="001C0D2E" w:rsidRPr="001C0D2E" w:rsidRDefault="001C0D2E" w:rsidP="001C0D2E">
      <w:pPr>
        <w:numPr>
          <w:ilvl w:val="0"/>
          <w:numId w:val="4"/>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GIRFEC and relevant additional support for learning legislation</w:t>
      </w:r>
    </w:p>
    <w:p w:rsidR="001C0D2E" w:rsidRPr="001C0D2E" w:rsidRDefault="001C0D2E" w:rsidP="001C0D2E">
      <w:pPr>
        <w:numPr>
          <w:ilvl w:val="0"/>
          <w:numId w:val="4"/>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Respect for All, Scotland’s national anti-bullying guidance</w:t>
      </w:r>
    </w:p>
    <w:p w:rsidR="001C0D2E" w:rsidRPr="001C0D2E" w:rsidRDefault="001C0D2E" w:rsidP="001C0D2E">
      <w:pPr>
        <w:numPr>
          <w:ilvl w:val="0"/>
          <w:numId w:val="4"/>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Scottish Government guidance on addressing racism and racist incidents in schools</w:t>
      </w:r>
    </w:p>
    <w:p w:rsidR="001C0D2E" w:rsidRPr="001C0D2E" w:rsidRDefault="001C0D2E" w:rsidP="001C0D2E">
      <w:pPr>
        <w:numPr>
          <w:ilvl w:val="0"/>
          <w:numId w:val="4"/>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Local authority equalities, anti-bullying and BSL frameworks</w:t>
      </w:r>
    </w:p>
    <w:p w:rsidR="001C0D2E" w:rsidRPr="001C0D2E" w:rsidRDefault="001C0D2E" w:rsidP="001C0D2E">
      <w:pPr>
        <w:numPr>
          <w:ilvl w:val="0"/>
          <w:numId w:val="4"/>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HGIOS4, especially QIs 1.1, 1.5, 2.3, 2.4 and 3.1</w:t>
      </w:r>
    </w:p>
    <w:p w:rsidR="001C0D2E" w:rsidRPr="001C0D2E" w:rsidRDefault="001C0D2E" w:rsidP="001C0D2E">
      <w:pPr>
        <w:spacing w:before="100" w:beforeAutospacing="1" w:after="100" w:afterAutospacing="1" w:line="240" w:lineRule="auto"/>
        <w:outlineLvl w:val="1"/>
        <w:rPr>
          <w:rFonts w:ascii="SassoonCRInfant" w:eastAsia="Times New Roman" w:hAnsi="SassoonCRInfant" w:cs="Times New Roman"/>
          <w:b/>
          <w:bCs/>
          <w:sz w:val="28"/>
          <w:szCs w:val="36"/>
          <w:lang w:eastAsia="en-GB"/>
        </w:rPr>
      </w:pPr>
      <w:r w:rsidRPr="001C0D2E">
        <w:rPr>
          <w:rFonts w:ascii="SassoonCRInfant" w:eastAsia="Times New Roman" w:hAnsi="SassoonCRInfant" w:cs="Times New Roman"/>
          <w:b/>
          <w:bCs/>
          <w:sz w:val="28"/>
          <w:szCs w:val="36"/>
          <w:lang w:eastAsia="en-GB"/>
        </w:rPr>
        <w:t>4. Key Definitions</w:t>
      </w:r>
    </w:p>
    <w:p w:rsidR="001C0D2E" w:rsidRPr="001C0D2E" w:rsidRDefault="001C0D2E" w:rsidP="001C0D2E">
      <w:p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To support a shared understanding across our community, we use the following definitions:</w:t>
      </w:r>
    </w:p>
    <w:p w:rsidR="001C0D2E" w:rsidRPr="001C0D2E" w:rsidRDefault="001C0D2E" w:rsidP="001C0D2E">
      <w:pPr>
        <w:numPr>
          <w:ilvl w:val="0"/>
          <w:numId w:val="5"/>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Equality means ensuring everyone is treated fairly and has equal opportunity and respect.</w:t>
      </w:r>
    </w:p>
    <w:p w:rsidR="001C0D2E" w:rsidRPr="001C0D2E" w:rsidRDefault="001C0D2E" w:rsidP="001C0D2E">
      <w:pPr>
        <w:numPr>
          <w:ilvl w:val="0"/>
          <w:numId w:val="5"/>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Equity means recognising that children and families do not all start from the same place, and providing the support needed for each child to thrive.</w:t>
      </w:r>
    </w:p>
    <w:p w:rsidR="001C0D2E" w:rsidRPr="001C0D2E" w:rsidRDefault="001C0D2E" w:rsidP="001C0D2E">
      <w:pPr>
        <w:numPr>
          <w:ilvl w:val="0"/>
          <w:numId w:val="5"/>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Justice means identifying and changing barriers, systems or practices that disadvantage individuals or groups.</w:t>
      </w:r>
    </w:p>
    <w:p w:rsidR="001C0D2E" w:rsidRDefault="001C0D2E" w:rsidP="001C0D2E">
      <w:pPr>
        <w:numPr>
          <w:ilvl w:val="0"/>
          <w:numId w:val="5"/>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Inequality happens when people are excluded, discriminated against or denied fair access, participation or opportunity.</w:t>
      </w:r>
    </w:p>
    <w:p w:rsidR="00A47644" w:rsidRDefault="00A47644" w:rsidP="00A47644">
      <w:pPr>
        <w:spacing w:before="100" w:beforeAutospacing="1" w:after="100" w:afterAutospacing="1" w:line="240" w:lineRule="auto"/>
        <w:rPr>
          <w:rFonts w:ascii="SassoonCRInfant" w:eastAsia="Times New Roman" w:hAnsi="SassoonCRInfant" w:cs="Times New Roman"/>
          <w:sz w:val="24"/>
          <w:szCs w:val="24"/>
          <w:lang w:eastAsia="en-GB"/>
        </w:rPr>
      </w:pPr>
      <w:r>
        <w:rPr>
          <w:noProof/>
          <w:lang w:eastAsia="en-GB"/>
        </w:rPr>
        <w:drawing>
          <wp:inline distT="0" distB="0" distL="0" distR="0" wp14:anchorId="07F2D396" wp14:editId="472A0A7D">
            <wp:extent cx="5372100" cy="3314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925" t="5214" r="3347" b="4084"/>
                    <a:stretch/>
                  </pic:blipFill>
                  <pic:spPr bwMode="auto">
                    <a:xfrm>
                      <a:off x="0" y="0"/>
                      <a:ext cx="5372100" cy="3314700"/>
                    </a:xfrm>
                    <a:prstGeom prst="rect">
                      <a:avLst/>
                    </a:prstGeom>
                    <a:ln>
                      <a:noFill/>
                    </a:ln>
                    <a:extLst>
                      <a:ext uri="{53640926-AAD7-44D8-BBD7-CCE9431645EC}">
                        <a14:shadowObscured xmlns:a14="http://schemas.microsoft.com/office/drawing/2010/main"/>
                      </a:ext>
                    </a:extLst>
                  </pic:spPr>
                </pic:pic>
              </a:graphicData>
            </a:graphic>
          </wp:inline>
        </w:drawing>
      </w:r>
    </w:p>
    <w:p w:rsidR="00DA0984" w:rsidRDefault="00DA0984" w:rsidP="001C0D2E">
      <w:pPr>
        <w:spacing w:before="100" w:beforeAutospacing="1" w:after="100" w:afterAutospacing="1" w:line="240" w:lineRule="auto"/>
        <w:outlineLvl w:val="1"/>
        <w:rPr>
          <w:rFonts w:ascii="SassoonCRInfant" w:eastAsia="Times New Roman" w:hAnsi="SassoonCRInfant" w:cs="Times New Roman"/>
          <w:b/>
          <w:bCs/>
          <w:sz w:val="28"/>
          <w:szCs w:val="36"/>
          <w:lang w:eastAsia="en-GB"/>
        </w:rPr>
      </w:pPr>
    </w:p>
    <w:p w:rsidR="00DA0984" w:rsidRDefault="00DA0984" w:rsidP="001C0D2E">
      <w:pPr>
        <w:spacing w:before="100" w:beforeAutospacing="1" w:after="100" w:afterAutospacing="1" w:line="240" w:lineRule="auto"/>
        <w:outlineLvl w:val="1"/>
        <w:rPr>
          <w:rFonts w:ascii="SassoonCRInfant" w:eastAsia="Times New Roman" w:hAnsi="SassoonCRInfant" w:cs="Times New Roman"/>
          <w:b/>
          <w:bCs/>
          <w:sz w:val="28"/>
          <w:szCs w:val="36"/>
          <w:lang w:eastAsia="en-GB"/>
        </w:rPr>
      </w:pPr>
    </w:p>
    <w:p w:rsidR="001C0D2E" w:rsidRPr="001C0D2E" w:rsidRDefault="001C0D2E" w:rsidP="001C0D2E">
      <w:pPr>
        <w:spacing w:before="100" w:beforeAutospacing="1" w:after="100" w:afterAutospacing="1" w:line="240" w:lineRule="auto"/>
        <w:outlineLvl w:val="1"/>
        <w:rPr>
          <w:rFonts w:ascii="SassoonCRInfant" w:eastAsia="Times New Roman" w:hAnsi="SassoonCRInfant" w:cs="Times New Roman"/>
          <w:b/>
          <w:bCs/>
          <w:sz w:val="28"/>
          <w:szCs w:val="36"/>
          <w:lang w:eastAsia="en-GB"/>
        </w:rPr>
      </w:pPr>
      <w:r w:rsidRPr="001C0D2E">
        <w:rPr>
          <w:rFonts w:ascii="SassoonCRInfant" w:eastAsia="Times New Roman" w:hAnsi="SassoonCRInfant" w:cs="Times New Roman"/>
          <w:b/>
          <w:bCs/>
          <w:sz w:val="28"/>
          <w:szCs w:val="36"/>
          <w:lang w:eastAsia="en-GB"/>
        </w:rPr>
        <w:lastRenderedPageBreak/>
        <w:t>5. Rights and Inclusion Statement</w:t>
      </w:r>
    </w:p>
    <w:p w:rsidR="001C0D2E" w:rsidRPr="001C0D2E" w:rsidRDefault="001C0D2E" w:rsidP="001C0D2E">
      <w:p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At Moorfoot, we recognise that inequality is a children’s rights issue. When children experience racism, discrimination, exclusion, inaccessible communication or unfair barriers to participation, their rights to dignity, safety, learning, voice and inclusion are undermined.</w:t>
      </w:r>
    </w:p>
    <w:p w:rsidR="001C0D2E" w:rsidRPr="001C0D2E" w:rsidRDefault="001C0D2E" w:rsidP="001C0D2E">
      <w:p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We are committed to ensuring that:</w:t>
      </w:r>
    </w:p>
    <w:p w:rsidR="004F3AB4" w:rsidRPr="004F3AB4" w:rsidRDefault="004F3AB4" w:rsidP="004F3AB4">
      <w:pPr>
        <w:pStyle w:val="ListParagraph"/>
        <w:numPr>
          <w:ilvl w:val="0"/>
          <w:numId w:val="6"/>
        </w:numPr>
        <w:spacing w:before="100" w:beforeAutospacing="1" w:after="100" w:afterAutospacing="1" w:line="240" w:lineRule="auto"/>
        <w:rPr>
          <w:rFonts w:ascii="SassoonCRInfant" w:eastAsia="Times New Roman" w:hAnsi="SassoonCRInfant" w:cs="Times New Roman"/>
          <w:sz w:val="24"/>
          <w:szCs w:val="24"/>
          <w:lang w:eastAsia="en-GB"/>
        </w:rPr>
      </w:pPr>
      <w:r w:rsidRPr="004F3AB4">
        <w:rPr>
          <w:rFonts w:ascii="SassoonCRInfant" w:eastAsia="Times New Roman" w:hAnsi="SassoonCRInfant" w:cs="Times New Roman"/>
          <w:sz w:val="24"/>
          <w:szCs w:val="24"/>
          <w:lang w:eastAsia="en-GB"/>
        </w:rPr>
        <w:t>every child is treated with dignity and respect</w:t>
      </w:r>
    </w:p>
    <w:p w:rsidR="001C0D2E" w:rsidRPr="001C0D2E" w:rsidRDefault="001C0D2E" w:rsidP="001C0D2E">
      <w:pPr>
        <w:numPr>
          <w:ilvl w:val="0"/>
          <w:numId w:val="6"/>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no child is disadvantaged because of identity, language, culture, disability, family background or circumstance</w:t>
      </w:r>
    </w:p>
    <w:p w:rsidR="001C0D2E" w:rsidRPr="001C0D2E" w:rsidRDefault="001C0D2E" w:rsidP="001C0D2E">
      <w:pPr>
        <w:numPr>
          <w:ilvl w:val="0"/>
          <w:numId w:val="6"/>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support is provided according to need, not sameness</w:t>
      </w:r>
    </w:p>
    <w:p w:rsidR="001C0D2E" w:rsidRPr="001C0D2E" w:rsidRDefault="001C0D2E" w:rsidP="001C0D2E">
      <w:pPr>
        <w:numPr>
          <w:ilvl w:val="0"/>
          <w:numId w:val="6"/>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bullying, including prejudice-based bullying, is understood and addressed as a breach of rights and wellbeing</w:t>
      </w:r>
    </w:p>
    <w:p w:rsidR="001C0D2E" w:rsidRDefault="001C0D2E" w:rsidP="001C0D2E">
      <w:pPr>
        <w:numPr>
          <w:ilvl w:val="0"/>
          <w:numId w:val="6"/>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children are heard and involved in decisions that affect them</w:t>
      </w:r>
    </w:p>
    <w:p w:rsidR="001D157E" w:rsidRDefault="001D157E" w:rsidP="001D157E">
      <w:pPr>
        <w:spacing w:before="100" w:beforeAutospacing="1" w:after="100" w:afterAutospacing="1" w:line="240" w:lineRule="auto"/>
        <w:rPr>
          <w:rFonts w:ascii="SassoonCRInfant" w:hAnsi="SassoonCRInfant"/>
          <w:sz w:val="24"/>
        </w:rPr>
      </w:pPr>
      <w:r w:rsidRPr="001D157E">
        <w:rPr>
          <w:rFonts w:ascii="SassoonCRInfant" w:hAnsi="SassoonCRInfant"/>
          <w:sz w:val="24"/>
        </w:rPr>
        <w:t>Where children experience more than one barrier, for example disability and poverty, race and language, or deafness and additional support needs, we will consider the combined impact rather than treating each issue separately.</w:t>
      </w:r>
    </w:p>
    <w:p w:rsidR="004F3AB4" w:rsidRPr="004F3AB4" w:rsidRDefault="004F3AB4" w:rsidP="001D157E">
      <w:pPr>
        <w:spacing w:before="100" w:beforeAutospacing="1" w:after="100" w:afterAutospacing="1" w:line="240" w:lineRule="auto"/>
        <w:rPr>
          <w:rFonts w:ascii="SassoonCRInfant" w:eastAsia="Times New Roman" w:hAnsi="SassoonCRInfant" w:cs="Times New Roman"/>
          <w:sz w:val="24"/>
          <w:szCs w:val="24"/>
          <w:lang w:eastAsia="en-GB"/>
        </w:rPr>
      </w:pPr>
      <w:r w:rsidRPr="004F3AB4">
        <w:rPr>
          <w:rFonts w:ascii="SassoonCRInfant" w:hAnsi="SassoonCRInfant"/>
          <w:sz w:val="24"/>
          <w:szCs w:val="24"/>
        </w:rPr>
        <w:t>We will not tolerate discrimination, harassment or victimisation in any form.</w:t>
      </w:r>
    </w:p>
    <w:p w:rsidR="001C0D2E" w:rsidRPr="001C0D2E" w:rsidRDefault="001C0D2E" w:rsidP="001C0D2E">
      <w:pPr>
        <w:spacing w:before="100" w:beforeAutospacing="1" w:after="100" w:afterAutospacing="1" w:line="240" w:lineRule="auto"/>
        <w:outlineLvl w:val="1"/>
        <w:rPr>
          <w:rFonts w:ascii="SassoonCRInfant" w:eastAsia="Times New Roman" w:hAnsi="SassoonCRInfant" w:cs="Times New Roman"/>
          <w:b/>
          <w:bCs/>
          <w:sz w:val="28"/>
          <w:szCs w:val="36"/>
          <w:lang w:eastAsia="en-GB"/>
        </w:rPr>
      </w:pPr>
      <w:r w:rsidRPr="001C0D2E">
        <w:rPr>
          <w:rFonts w:ascii="SassoonCRInfant" w:eastAsia="Times New Roman" w:hAnsi="SassoonCRInfant" w:cs="Times New Roman"/>
          <w:b/>
          <w:bCs/>
          <w:sz w:val="28"/>
          <w:szCs w:val="36"/>
          <w:lang w:eastAsia="en-GB"/>
        </w:rPr>
        <w:t>6. Our Moorfoot Commitments</w:t>
      </w:r>
    </w:p>
    <w:p w:rsidR="001C0D2E" w:rsidRPr="001C0D2E" w:rsidRDefault="001C0D2E" w:rsidP="001C0D2E">
      <w:p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We will:</w:t>
      </w:r>
    </w:p>
    <w:p w:rsidR="001C0D2E" w:rsidRPr="001C0D2E" w:rsidRDefault="001C0D2E" w:rsidP="001C0D2E">
      <w:pPr>
        <w:numPr>
          <w:ilvl w:val="0"/>
          <w:numId w:val="7"/>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challenge racism, discrimination, stereotyping, prejudice and exclusion every time</w:t>
      </w:r>
    </w:p>
    <w:p w:rsidR="001C0D2E" w:rsidRPr="001C0D2E" w:rsidRDefault="001C0D2E" w:rsidP="001C0D2E">
      <w:pPr>
        <w:numPr>
          <w:ilvl w:val="0"/>
          <w:numId w:val="7"/>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 xml:space="preserve">recognise </w:t>
      </w:r>
      <w:r w:rsidR="00FE523A" w:rsidRPr="0096204D">
        <w:rPr>
          <w:rFonts w:ascii="SassoonCRInfant" w:eastAsia="Times New Roman" w:hAnsi="SassoonCRInfant" w:cs="Times New Roman"/>
          <w:sz w:val="24"/>
          <w:szCs w:val="24"/>
          <w:lang w:eastAsia="en-GB"/>
        </w:rPr>
        <w:t>deaf</w:t>
      </w:r>
      <w:r w:rsidR="00FE523A">
        <w:rPr>
          <w:rFonts w:ascii="SassoonCRInfant" w:eastAsia="Times New Roman" w:hAnsi="SassoonCRInfant" w:cs="Times New Roman"/>
          <w:sz w:val="24"/>
          <w:szCs w:val="24"/>
          <w:lang w:eastAsia="en-GB"/>
        </w:rPr>
        <w:t xml:space="preserve"> </w:t>
      </w:r>
      <w:r w:rsidRPr="001C0D2E">
        <w:rPr>
          <w:rFonts w:ascii="SassoonCRInfant" w:eastAsia="Times New Roman" w:hAnsi="SassoonCRInfant" w:cs="Times New Roman"/>
          <w:sz w:val="24"/>
          <w:szCs w:val="24"/>
          <w:lang w:eastAsia="en-GB"/>
        </w:rPr>
        <w:t>learners as part of a linguistic and cultural community, not</w:t>
      </w:r>
      <w:r w:rsidRPr="00FE523A">
        <w:rPr>
          <w:rFonts w:ascii="SassoonCRInfant" w:eastAsia="Times New Roman" w:hAnsi="SassoonCRInfant" w:cs="Times New Roman"/>
          <w:strike/>
          <w:sz w:val="24"/>
          <w:szCs w:val="24"/>
          <w:lang w:eastAsia="en-GB"/>
        </w:rPr>
        <w:t xml:space="preserve"> </w:t>
      </w:r>
      <w:r w:rsidRPr="001C0D2E">
        <w:rPr>
          <w:rFonts w:ascii="SassoonCRInfant" w:eastAsia="Times New Roman" w:hAnsi="SassoonCRInfant" w:cs="Times New Roman"/>
          <w:sz w:val="24"/>
          <w:szCs w:val="24"/>
          <w:lang w:eastAsia="en-GB"/>
        </w:rPr>
        <w:t>through a deficit model</w:t>
      </w:r>
    </w:p>
    <w:p w:rsidR="001C0D2E" w:rsidRPr="001C0D2E" w:rsidRDefault="001C0D2E" w:rsidP="001C0D2E">
      <w:pPr>
        <w:numPr>
          <w:ilvl w:val="0"/>
          <w:numId w:val="7"/>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provide communication that is accessible in BSL and English as appropriate</w:t>
      </w:r>
    </w:p>
    <w:p w:rsidR="001C0D2E" w:rsidRPr="001C0D2E" w:rsidRDefault="001C0D2E" w:rsidP="001C0D2E">
      <w:pPr>
        <w:numPr>
          <w:ilvl w:val="0"/>
          <w:numId w:val="7"/>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ensure all children have equitable access to learning, wider achievement and school life</w:t>
      </w:r>
    </w:p>
    <w:p w:rsidR="001C0D2E" w:rsidRPr="001C0D2E" w:rsidRDefault="001C0D2E" w:rsidP="001C0D2E">
      <w:pPr>
        <w:numPr>
          <w:ilvl w:val="0"/>
          <w:numId w:val="7"/>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create a learning environment where diversity is visible, valued and reflected</w:t>
      </w:r>
    </w:p>
    <w:p w:rsidR="001C0D2E" w:rsidRPr="001C0D2E" w:rsidRDefault="001C0D2E" w:rsidP="001C0D2E">
      <w:pPr>
        <w:numPr>
          <w:ilvl w:val="0"/>
          <w:numId w:val="7"/>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use pupil voice, family voice and data to shape improvement</w:t>
      </w:r>
    </w:p>
    <w:p w:rsidR="001C0D2E" w:rsidRDefault="001C0D2E" w:rsidP="00B741ED">
      <w:pPr>
        <w:numPr>
          <w:ilvl w:val="0"/>
          <w:numId w:val="7"/>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review our practice regularly and act on what we find</w:t>
      </w:r>
    </w:p>
    <w:p w:rsidR="00DA0984" w:rsidRDefault="00DA0984" w:rsidP="00DA0984">
      <w:pPr>
        <w:spacing w:before="100" w:beforeAutospacing="1" w:after="100" w:afterAutospacing="1" w:line="240" w:lineRule="auto"/>
        <w:rPr>
          <w:rFonts w:ascii="SassoonCRInfant" w:eastAsia="Times New Roman" w:hAnsi="SassoonCRInfant" w:cs="Times New Roman"/>
          <w:sz w:val="24"/>
          <w:szCs w:val="24"/>
          <w:lang w:eastAsia="en-GB"/>
        </w:rPr>
      </w:pPr>
    </w:p>
    <w:p w:rsidR="00DA0984" w:rsidRDefault="00DA0984" w:rsidP="00DA0984">
      <w:pPr>
        <w:spacing w:before="100" w:beforeAutospacing="1" w:after="100" w:afterAutospacing="1" w:line="240" w:lineRule="auto"/>
        <w:rPr>
          <w:rFonts w:ascii="SassoonCRInfant" w:eastAsia="Times New Roman" w:hAnsi="SassoonCRInfant" w:cs="Times New Roman"/>
          <w:sz w:val="24"/>
          <w:szCs w:val="24"/>
          <w:lang w:eastAsia="en-GB"/>
        </w:rPr>
      </w:pPr>
    </w:p>
    <w:p w:rsidR="00DA0984" w:rsidRDefault="00DA0984" w:rsidP="00DA0984">
      <w:pPr>
        <w:spacing w:before="100" w:beforeAutospacing="1" w:after="100" w:afterAutospacing="1" w:line="240" w:lineRule="auto"/>
        <w:rPr>
          <w:rFonts w:ascii="SassoonCRInfant" w:eastAsia="Times New Roman" w:hAnsi="SassoonCRInfant" w:cs="Times New Roman"/>
          <w:sz w:val="24"/>
          <w:szCs w:val="24"/>
          <w:lang w:eastAsia="en-GB"/>
        </w:rPr>
      </w:pPr>
    </w:p>
    <w:p w:rsidR="00DA0984" w:rsidRDefault="00DA0984" w:rsidP="00DA0984">
      <w:pPr>
        <w:spacing w:before="100" w:beforeAutospacing="1" w:after="100" w:afterAutospacing="1" w:line="240" w:lineRule="auto"/>
        <w:rPr>
          <w:rFonts w:ascii="SassoonCRInfant" w:eastAsia="Times New Roman" w:hAnsi="SassoonCRInfant" w:cs="Times New Roman"/>
          <w:sz w:val="24"/>
          <w:szCs w:val="24"/>
          <w:lang w:eastAsia="en-GB"/>
        </w:rPr>
      </w:pPr>
    </w:p>
    <w:p w:rsidR="00DA0984" w:rsidRDefault="00DA0984" w:rsidP="00DA0984">
      <w:pPr>
        <w:spacing w:before="100" w:beforeAutospacing="1" w:after="100" w:afterAutospacing="1" w:line="240" w:lineRule="auto"/>
        <w:rPr>
          <w:rFonts w:ascii="SassoonCRInfant" w:eastAsia="Times New Roman" w:hAnsi="SassoonCRInfant" w:cs="Times New Roman"/>
          <w:sz w:val="24"/>
          <w:szCs w:val="24"/>
          <w:lang w:eastAsia="en-GB"/>
        </w:rPr>
      </w:pPr>
    </w:p>
    <w:tbl>
      <w:tblPr>
        <w:tblW w:w="0" w:type="auto"/>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2042"/>
        <w:gridCol w:w="2991"/>
        <w:gridCol w:w="2065"/>
        <w:gridCol w:w="1898"/>
      </w:tblGrid>
      <w:tr w:rsidR="001D157E" w:rsidRPr="001D157E" w:rsidTr="00DA0984">
        <w:trPr>
          <w:tblHeader/>
          <w:tblCellSpacing w:w="15" w:type="dxa"/>
        </w:trPr>
        <w:tc>
          <w:tcPr>
            <w:tcW w:w="0" w:type="auto"/>
            <w:vAlign w:val="center"/>
            <w:hideMark/>
          </w:tcPr>
          <w:p w:rsidR="001D157E" w:rsidRPr="001D157E" w:rsidRDefault="001D157E" w:rsidP="001D157E">
            <w:pPr>
              <w:spacing w:after="0" w:line="240" w:lineRule="auto"/>
              <w:jc w:val="center"/>
              <w:rPr>
                <w:rFonts w:ascii="SassoonCRInfant" w:eastAsia="Times New Roman" w:hAnsi="SassoonCRInfant" w:cs="Times New Roman"/>
                <w:b/>
                <w:bCs/>
                <w:sz w:val="24"/>
                <w:szCs w:val="24"/>
                <w:lang w:eastAsia="en-GB"/>
              </w:rPr>
            </w:pPr>
            <w:r>
              <w:rPr>
                <w:rFonts w:ascii="SassoonCRInfant" w:eastAsia="Times New Roman" w:hAnsi="SassoonCRInfant" w:cs="Times New Roman"/>
                <w:b/>
                <w:bCs/>
                <w:sz w:val="24"/>
                <w:szCs w:val="24"/>
                <w:lang w:eastAsia="en-GB"/>
              </w:rPr>
              <w:lastRenderedPageBreak/>
              <w:t>Focus</w:t>
            </w:r>
          </w:p>
        </w:tc>
        <w:tc>
          <w:tcPr>
            <w:tcW w:w="0" w:type="auto"/>
            <w:vAlign w:val="center"/>
            <w:hideMark/>
          </w:tcPr>
          <w:p w:rsidR="001D157E" w:rsidRPr="001D157E" w:rsidRDefault="001D157E" w:rsidP="001D157E">
            <w:pPr>
              <w:spacing w:after="0" w:line="240" w:lineRule="auto"/>
              <w:jc w:val="center"/>
              <w:rPr>
                <w:rFonts w:ascii="SassoonCRInfant" w:eastAsia="Times New Roman" w:hAnsi="SassoonCRInfant" w:cs="Times New Roman"/>
                <w:b/>
                <w:bCs/>
                <w:sz w:val="24"/>
                <w:szCs w:val="24"/>
                <w:lang w:eastAsia="en-GB"/>
              </w:rPr>
            </w:pPr>
            <w:r w:rsidRPr="001D157E">
              <w:rPr>
                <w:rFonts w:ascii="SassoonCRInfant" w:eastAsia="Times New Roman" w:hAnsi="SassoonCRInfant" w:cs="Times New Roman"/>
                <w:b/>
                <w:bCs/>
                <w:sz w:val="24"/>
                <w:szCs w:val="24"/>
                <w:lang w:eastAsia="en-GB"/>
              </w:rPr>
              <w:t>What we will do</w:t>
            </w:r>
          </w:p>
        </w:tc>
        <w:tc>
          <w:tcPr>
            <w:tcW w:w="0" w:type="auto"/>
            <w:vAlign w:val="center"/>
            <w:hideMark/>
          </w:tcPr>
          <w:p w:rsidR="001D157E" w:rsidRPr="001D157E" w:rsidRDefault="001D157E" w:rsidP="001D157E">
            <w:pPr>
              <w:spacing w:after="0" w:line="240" w:lineRule="auto"/>
              <w:jc w:val="center"/>
              <w:rPr>
                <w:rFonts w:ascii="SassoonCRInfant" w:eastAsia="Times New Roman" w:hAnsi="SassoonCRInfant" w:cs="Times New Roman"/>
                <w:b/>
                <w:bCs/>
                <w:sz w:val="24"/>
                <w:szCs w:val="24"/>
                <w:lang w:eastAsia="en-GB"/>
              </w:rPr>
            </w:pPr>
            <w:r w:rsidRPr="001D157E">
              <w:rPr>
                <w:rFonts w:ascii="SassoonCRInfant" w:eastAsia="Times New Roman" w:hAnsi="SassoonCRInfant" w:cs="Times New Roman"/>
                <w:b/>
                <w:bCs/>
                <w:sz w:val="24"/>
                <w:szCs w:val="24"/>
                <w:lang w:eastAsia="en-GB"/>
              </w:rPr>
              <w:t>Evidence</w:t>
            </w:r>
          </w:p>
        </w:tc>
        <w:tc>
          <w:tcPr>
            <w:tcW w:w="0" w:type="auto"/>
            <w:vAlign w:val="center"/>
            <w:hideMark/>
          </w:tcPr>
          <w:p w:rsidR="001D157E" w:rsidRPr="001D157E" w:rsidRDefault="001D157E" w:rsidP="001D157E">
            <w:pPr>
              <w:spacing w:after="0" w:line="240" w:lineRule="auto"/>
              <w:jc w:val="center"/>
              <w:rPr>
                <w:rFonts w:ascii="SassoonCRInfant" w:eastAsia="Times New Roman" w:hAnsi="SassoonCRInfant" w:cs="Times New Roman"/>
                <w:b/>
                <w:bCs/>
                <w:sz w:val="24"/>
                <w:szCs w:val="24"/>
                <w:lang w:eastAsia="en-GB"/>
              </w:rPr>
            </w:pPr>
            <w:r w:rsidRPr="001D157E">
              <w:rPr>
                <w:rFonts w:ascii="SassoonCRInfant" w:eastAsia="Times New Roman" w:hAnsi="SassoonCRInfant" w:cs="Times New Roman"/>
                <w:b/>
                <w:bCs/>
                <w:sz w:val="24"/>
                <w:szCs w:val="24"/>
                <w:lang w:eastAsia="en-GB"/>
              </w:rPr>
              <w:t>Impact</w:t>
            </w:r>
          </w:p>
        </w:tc>
      </w:tr>
      <w:tr w:rsidR="001D157E" w:rsidRPr="001D157E" w:rsidTr="00DA0984">
        <w:trPr>
          <w:tblCellSpacing w:w="15" w:type="dxa"/>
        </w:trPr>
        <w:tc>
          <w:tcPr>
            <w:tcW w:w="0" w:type="auto"/>
            <w:vAlign w:val="center"/>
            <w:hideMark/>
          </w:tcPr>
          <w:p w:rsidR="001D157E" w:rsidRPr="001D157E" w:rsidRDefault="001D157E" w:rsidP="001D157E">
            <w:pPr>
              <w:spacing w:after="0" w:line="240" w:lineRule="auto"/>
              <w:rPr>
                <w:rFonts w:ascii="SassoonCRInfant" w:eastAsia="Times New Roman" w:hAnsi="SassoonCRInfant" w:cs="Times New Roman"/>
                <w:sz w:val="24"/>
                <w:szCs w:val="24"/>
                <w:lang w:eastAsia="en-GB"/>
              </w:rPr>
            </w:pPr>
            <w:r w:rsidRPr="001D157E">
              <w:rPr>
                <w:rFonts w:ascii="SassoonCRInfant" w:eastAsia="Times New Roman" w:hAnsi="SassoonCRInfant" w:cs="Times New Roman"/>
                <w:sz w:val="24"/>
                <w:szCs w:val="24"/>
                <w:lang w:eastAsia="en-GB"/>
              </w:rPr>
              <w:t>Culture and Ethos</w:t>
            </w:r>
          </w:p>
        </w:tc>
        <w:tc>
          <w:tcPr>
            <w:tcW w:w="0" w:type="auto"/>
            <w:vAlign w:val="center"/>
            <w:hideMark/>
          </w:tcPr>
          <w:p w:rsidR="001D157E" w:rsidRPr="001D157E" w:rsidRDefault="001D157E" w:rsidP="001D157E">
            <w:pPr>
              <w:spacing w:after="0" w:line="240" w:lineRule="auto"/>
              <w:rPr>
                <w:rFonts w:ascii="SassoonCRInfant" w:eastAsia="Times New Roman" w:hAnsi="SassoonCRInfant" w:cs="Times New Roman"/>
                <w:sz w:val="24"/>
                <w:szCs w:val="24"/>
                <w:lang w:eastAsia="en-GB"/>
              </w:rPr>
            </w:pPr>
            <w:r w:rsidRPr="001D157E">
              <w:rPr>
                <w:rFonts w:ascii="SassoonCRInfant" w:eastAsia="Times New Roman" w:hAnsi="SassoonCRInfant" w:cs="Times New Roman"/>
                <w:sz w:val="24"/>
                <w:szCs w:val="24"/>
                <w:lang w:eastAsia="en-GB"/>
              </w:rPr>
              <w:t>Build belonging, challenge discrimination, promote rights</w:t>
            </w:r>
          </w:p>
        </w:tc>
        <w:tc>
          <w:tcPr>
            <w:tcW w:w="0" w:type="auto"/>
            <w:vAlign w:val="center"/>
            <w:hideMark/>
          </w:tcPr>
          <w:p w:rsidR="001D157E" w:rsidRPr="001D157E" w:rsidRDefault="001D157E" w:rsidP="001D157E">
            <w:pPr>
              <w:spacing w:after="0" w:line="240" w:lineRule="auto"/>
              <w:rPr>
                <w:rFonts w:ascii="SassoonCRInfant" w:eastAsia="Times New Roman" w:hAnsi="SassoonCRInfant" w:cs="Times New Roman"/>
                <w:sz w:val="24"/>
                <w:szCs w:val="24"/>
                <w:lang w:eastAsia="en-GB"/>
              </w:rPr>
            </w:pPr>
            <w:r w:rsidRPr="001D157E">
              <w:rPr>
                <w:rFonts w:ascii="SassoonCRInfant" w:eastAsia="Times New Roman" w:hAnsi="SassoonCRInfant" w:cs="Times New Roman"/>
                <w:sz w:val="24"/>
                <w:szCs w:val="24"/>
                <w:lang w:eastAsia="en-GB"/>
              </w:rPr>
              <w:t>surveys, observations, incident data</w:t>
            </w:r>
          </w:p>
        </w:tc>
        <w:tc>
          <w:tcPr>
            <w:tcW w:w="0" w:type="auto"/>
            <w:vAlign w:val="center"/>
            <w:hideMark/>
          </w:tcPr>
          <w:p w:rsidR="001D157E" w:rsidRPr="001D157E" w:rsidRDefault="001D157E" w:rsidP="001D157E">
            <w:pPr>
              <w:spacing w:after="0" w:line="240" w:lineRule="auto"/>
              <w:rPr>
                <w:rFonts w:ascii="SassoonCRInfant" w:eastAsia="Times New Roman" w:hAnsi="SassoonCRInfant" w:cs="Times New Roman"/>
                <w:sz w:val="24"/>
                <w:szCs w:val="24"/>
                <w:lang w:eastAsia="en-GB"/>
              </w:rPr>
            </w:pPr>
            <w:r w:rsidRPr="001D157E">
              <w:rPr>
                <w:rFonts w:ascii="SassoonCRInfant" w:eastAsia="Times New Roman" w:hAnsi="SassoonCRInfant" w:cs="Times New Roman"/>
                <w:sz w:val="24"/>
                <w:szCs w:val="24"/>
                <w:lang w:eastAsia="en-GB"/>
              </w:rPr>
              <w:t>children feel safe and respected</w:t>
            </w:r>
          </w:p>
        </w:tc>
      </w:tr>
      <w:tr w:rsidR="001D157E" w:rsidRPr="001D157E" w:rsidTr="00DA0984">
        <w:trPr>
          <w:tblCellSpacing w:w="15" w:type="dxa"/>
        </w:trPr>
        <w:tc>
          <w:tcPr>
            <w:tcW w:w="0" w:type="auto"/>
            <w:vAlign w:val="center"/>
            <w:hideMark/>
          </w:tcPr>
          <w:p w:rsidR="001D157E" w:rsidRPr="001D157E" w:rsidRDefault="001D157E" w:rsidP="001D157E">
            <w:pPr>
              <w:spacing w:after="0" w:line="240" w:lineRule="auto"/>
              <w:rPr>
                <w:rFonts w:ascii="SassoonCRInfant" w:eastAsia="Times New Roman" w:hAnsi="SassoonCRInfant" w:cs="Times New Roman"/>
                <w:sz w:val="24"/>
                <w:szCs w:val="24"/>
                <w:lang w:eastAsia="en-GB"/>
              </w:rPr>
            </w:pPr>
            <w:r w:rsidRPr="001D157E">
              <w:rPr>
                <w:rFonts w:ascii="SassoonCRInfant" w:eastAsia="Times New Roman" w:hAnsi="SassoonCRInfant" w:cs="Times New Roman"/>
                <w:sz w:val="24"/>
                <w:szCs w:val="24"/>
                <w:lang w:eastAsia="en-GB"/>
              </w:rPr>
              <w:t>Curriculum</w:t>
            </w:r>
          </w:p>
        </w:tc>
        <w:tc>
          <w:tcPr>
            <w:tcW w:w="0" w:type="auto"/>
            <w:vAlign w:val="center"/>
            <w:hideMark/>
          </w:tcPr>
          <w:p w:rsidR="001D157E" w:rsidRPr="001D157E" w:rsidRDefault="001D157E" w:rsidP="001D157E">
            <w:pPr>
              <w:spacing w:after="0" w:line="240" w:lineRule="auto"/>
              <w:rPr>
                <w:rFonts w:ascii="SassoonCRInfant" w:eastAsia="Times New Roman" w:hAnsi="SassoonCRInfant" w:cs="Times New Roman"/>
                <w:sz w:val="24"/>
                <w:szCs w:val="24"/>
                <w:lang w:eastAsia="en-GB"/>
              </w:rPr>
            </w:pPr>
            <w:r w:rsidRPr="001D157E">
              <w:rPr>
                <w:rFonts w:ascii="SassoonCRInfant" w:eastAsia="Times New Roman" w:hAnsi="SassoonCRInfant" w:cs="Times New Roman"/>
                <w:sz w:val="24"/>
                <w:szCs w:val="24"/>
                <w:lang w:eastAsia="en-GB"/>
              </w:rPr>
              <w:t>Audit texts, resources, topics and representation</w:t>
            </w:r>
          </w:p>
        </w:tc>
        <w:tc>
          <w:tcPr>
            <w:tcW w:w="0" w:type="auto"/>
            <w:vAlign w:val="center"/>
            <w:hideMark/>
          </w:tcPr>
          <w:p w:rsidR="001D157E" w:rsidRPr="001D157E" w:rsidRDefault="001D157E" w:rsidP="001D157E">
            <w:pPr>
              <w:spacing w:after="0" w:line="240" w:lineRule="auto"/>
              <w:rPr>
                <w:rFonts w:ascii="SassoonCRInfant" w:eastAsia="Times New Roman" w:hAnsi="SassoonCRInfant" w:cs="Times New Roman"/>
                <w:sz w:val="24"/>
                <w:szCs w:val="24"/>
                <w:lang w:eastAsia="en-GB"/>
              </w:rPr>
            </w:pPr>
            <w:r w:rsidRPr="001D157E">
              <w:rPr>
                <w:rFonts w:ascii="SassoonCRInfant" w:eastAsia="Times New Roman" w:hAnsi="SassoonCRInfant" w:cs="Times New Roman"/>
                <w:sz w:val="24"/>
                <w:szCs w:val="24"/>
                <w:lang w:eastAsia="en-GB"/>
              </w:rPr>
              <w:t>planning, displays, pupil work</w:t>
            </w:r>
          </w:p>
        </w:tc>
        <w:tc>
          <w:tcPr>
            <w:tcW w:w="0" w:type="auto"/>
            <w:vAlign w:val="center"/>
            <w:hideMark/>
          </w:tcPr>
          <w:p w:rsidR="001D157E" w:rsidRPr="001D157E" w:rsidRDefault="001D157E" w:rsidP="001D157E">
            <w:pPr>
              <w:spacing w:after="0" w:line="240" w:lineRule="auto"/>
              <w:rPr>
                <w:rFonts w:ascii="SassoonCRInfant" w:eastAsia="Times New Roman" w:hAnsi="SassoonCRInfant" w:cs="Times New Roman"/>
                <w:sz w:val="24"/>
                <w:szCs w:val="24"/>
                <w:lang w:eastAsia="en-GB"/>
              </w:rPr>
            </w:pPr>
            <w:r w:rsidRPr="001D157E">
              <w:rPr>
                <w:rFonts w:ascii="SassoonCRInfant" w:eastAsia="Times New Roman" w:hAnsi="SassoonCRInfant" w:cs="Times New Roman"/>
                <w:sz w:val="24"/>
                <w:szCs w:val="24"/>
                <w:lang w:eastAsia="en-GB"/>
              </w:rPr>
              <w:t>diversity is visible and meaningful</w:t>
            </w:r>
          </w:p>
        </w:tc>
      </w:tr>
      <w:tr w:rsidR="001D157E" w:rsidRPr="001D157E" w:rsidTr="00DA0984">
        <w:trPr>
          <w:tblCellSpacing w:w="15" w:type="dxa"/>
        </w:trPr>
        <w:tc>
          <w:tcPr>
            <w:tcW w:w="0" w:type="auto"/>
            <w:vAlign w:val="center"/>
            <w:hideMark/>
          </w:tcPr>
          <w:p w:rsidR="001D157E" w:rsidRPr="001D157E" w:rsidRDefault="001D157E" w:rsidP="001D157E">
            <w:pPr>
              <w:spacing w:after="0" w:line="240" w:lineRule="auto"/>
              <w:rPr>
                <w:rFonts w:ascii="SassoonCRInfant" w:eastAsia="Times New Roman" w:hAnsi="SassoonCRInfant" w:cs="Times New Roman"/>
                <w:sz w:val="24"/>
                <w:szCs w:val="24"/>
                <w:lang w:eastAsia="en-GB"/>
              </w:rPr>
            </w:pPr>
            <w:r w:rsidRPr="001D157E">
              <w:rPr>
                <w:rFonts w:ascii="SassoonCRInfant" w:eastAsia="Times New Roman" w:hAnsi="SassoonCRInfant" w:cs="Times New Roman"/>
                <w:sz w:val="24"/>
                <w:szCs w:val="24"/>
                <w:lang w:eastAsia="en-GB"/>
              </w:rPr>
              <w:t>Learner Participation</w:t>
            </w:r>
          </w:p>
        </w:tc>
        <w:tc>
          <w:tcPr>
            <w:tcW w:w="0" w:type="auto"/>
            <w:vAlign w:val="center"/>
            <w:hideMark/>
          </w:tcPr>
          <w:p w:rsidR="001D157E" w:rsidRPr="001D157E" w:rsidRDefault="001D157E" w:rsidP="001D157E">
            <w:pPr>
              <w:spacing w:after="0" w:line="240" w:lineRule="auto"/>
              <w:rPr>
                <w:rFonts w:ascii="SassoonCRInfant" w:eastAsia="Times New Roman" w:hAnsi="SassoonCRInfant" w:cs="Times New Roman"/>
                <w:sz w:val="24"/>
                <w:szCs w:val="24"/>
                <w:lang w:eastAsia="en-GB"/>
              </w:rPr>
            </w:pPr>
            <w:r w:rsidRPr="001D157E">
              <w:rPr>
                <w:rFonts w:ascii="SassoonCRInfant" w:eastAsia="Times New Roman" w:hAnsi="SassoonCRInfant" w:cs="Times New Roman"/>
                <w:sz w:val="24"/>
                <w:szCs w:val="24"/>
                <w:lang w:eastAsia="en-GB"/>
              </w:rPr>
              <w:t>Equalities Forum, pupil leadership, class discussions</w:t>
            </w:r>
          </w:p>
        </w:tc>
        <w:tc>
          <w:tcPr>
            <w:tcW w:w="0" w:type="auto"/>
            <w:vAlign w:val="center"/>
            <w:hideMark/>
          </w:tcPr>
          <w:p w:rsidR="001D157E" w:rsidRPr="001D157E" w:rsidRDefault="001D157E" w:rsidP="001D157E">
            <w:pPr>
              <w:spacing w:after="0" w:line="240" w:lineRule="auto"/>
              <w:rPr>
                <w:rFonts w:ascii="SassoonCRInfant" w:eastAsia="Times New Roman" w:hAnsi="SassoonCRInfant" w:cs="Times New Roman"/>
                <w:sz w:val="24"/>
                <w:szCs w:val="24"/>
                <w:lang w:eastAsia="en-GB"/>
              </w:rPr>
            </w:pPr>
            <w:r w:rsidRPr="001D157E">
              <w:rPr>
                <w:rFonts w:ascii="SassoonCRInfant" w:eastAsia="Times New Roman" w:hAnsi="SassoonCRInfant" w:cs="Times New Roman"/>
                <w:sz w:val="24"/>
                <w:szCs w:val="24"/>
                <w:lang w:eastAsia="en-GB"/>
              </w:rPr>
              <w:t>pupil voice records</w:t>
            </w:r>
          </w:p>
        </w:tc>
        <w:tc>
          <w:tcPr>
            <w:tcW w:w="0" w:type="auto"/>
            <w:vAlign w:val="center"/>
            <w:hideMark/>
          </w:tcPr>
          <w:p w:rsidR="001D157E" w:rsidRPr="001D157E" w:rsidRDefault="001D157E" w:rsidP="001D157E">
            <w:pPr>
              <w:spacing w:after="0" w:line="240" w:lineRule="auto"/>
              <w:rPr>
                <w:rFonts w:ascii="SassoonCRInfant" w:eastAsia="Times New Roman" w:hAnsi="SassoonCRInfant" w:cs="Times New Roman"/>
                <w:sz w:val="24"/>
                <w:szCs w:val="24"/>
                <w:lang w:eastAsia="en-GB"/>
              </w:rPr>
            </w:pPr>
            <w:r w:rsidRPr="001D157E">
              <w:rPr>
                <w:rFonts w:ascii="SassoonCRInfant" w:eastAsia="Times New Roman" w:hAnsi="SassoonCRInfant" w:cs="Times New Roman"/>
                <w:sz w:val="24"/>
                <w:szCs w:val="24"/>
                <w:lang w:eastAsia="en-GB"/>
              </w:rPr>
              <w:t>pupils influence change</w:t>
            </w:r>
          </w:p>
        </w:tc>
      </w:tr>
      <w:tr w:rsidR="001D157E" w:rsidRPr="001D157E" w:rsidTr="00DA0984">
        <w:trPr>
          <w:tblCellSpacing w:w="15" w:type="dxa"/>
        </w:trPr>
        <w:tc>
          <w:tcPr>
            <w:tcW w:w="0" w:type="auto"/>
            <w:vAlign w:val="center"/>
            <w:hideMark/>
          </w:tcPr>
          <w:p w:rsidR="001D157E" w:rsidRPr="001D157E" w:rsidRDefault="001D157E" w:rsidP="001D157E">
            <w:pPr>
              <w:spacing w:after="0" w:line="240" w:lineRule="auto"/>
              <w:rPr>
                <w:rFonts w:ascii="SassoonCRInfant" w:eastAsia="Times New Roman" w:hAnsi="SassoonCRInfant" w:cs="Times New Roman"/>
                <w:sz w:val="24"/>
                <w:szCs w:val="24"/>
                <w:lang w:eastAsia="en-GB"/>
              </w:rPr>
            </w:pPr>
            <w:r w:rsidRPr="001D157E">
              <w:rPr>
                <w:rFonts w:ascii="SassoonCRInfant" w:eastAsia="Times New Roman" w:hAnsi="SassoonCRInfant" w:cs="Times New Roman"/>
                <w:sz w:val="24"/>
                <w:szCs w:val="24"/>
                <w:lang w:eastAsia="en-GB"/>
              </w:rPr>
              <w:t>Staff Professional Learning</w:t>
            </w:r>
          </w:p>
        </w:tc>
        <w:tc>
          <w:tcPr>
            <w:tcW w:w="0" w:type="auto"/>
            <w:vAlign w:val="center"/>
            <w:hideMark/>
          </w:tcPr>
          <w:p w:rsidR="001D157E" w:rsidRPr="001D157E" w:rsidRDefault="001D157E" w:rsidP="001D157E">
            <w:pPr>
              <w:spacing w:after="0" w:line="240" w:lineRule="auto"/>
              <w:rPr>
                <w:rFonts w:ascii="SassoonCRInfant" w:eastAsia="Times New Roman" w:hAnsi="SassoonCRInfant" w:cs="Times New Roman"/>
                <w:sz w:val="24"/>
                <w:szCs w:val="24"/>
                <w:lang w:eastAsia="en-GB"/>
              </w:rPr>
            </w:pPr>
            <w:r w:rsidRPr="001D157E">
              <w:rPr>
                <w:rFonts w:ascii="SassoonCRInfant" w:eastAsia="Times New Roman" w:hAnsi="SassoonCRInfant" w:cs="Times New Roman"/>
                <w:sz w:val="24"/>
                <w:szCs w:val="24"/>
                <w:lang w:eastAsia="en-GB"/>
              </w:rPr>
              <w:t>anti-racism, Deaf awareness, inclusive language</w:t>
            </w:r>
          </w:p>
        </w:tc>
        <w:tc>
          <w:tcPr>
            <w:tcW w:w="0" w:type="auto"/>
            <w:vAlign w:val="center"/>
            <w:hideMark/>
          </w:tcPr>
          <w:p w:rsidR="001D157E" w:rsidRPr="001D157E" w:rsidRDefault="001D157E" w:rsidP="001D157E">
            <w:pPr>
              <w:spacing w:after="0" w:line="240" w:lineRule="auto"/>
              <w:rPr>
                <w:rFonts w:ascii="SassoonCRInfant" w:eastAsia="Times New Roman" w:hAnsi="SassoonCRInfant" w:cs="Times New Roman"/>
                <w:sz w:val="24"/>
                <w:szCs w:val="24"/>
                <w:lang w:eastAsia="en-GB"/>
              </w:rPr>
            </w:pPr>
            <w:r w:rsidRPr="001D157E">
              <w:rPr>
                <w:rFonts w:ascii="SassoonCRInfant" w:eastAsia="Times New Roman" w:hAnsi="SassoonCRInfant" w:cs="Times New Roman"/>
                <w:sz w:val="24"/>
                <w:szCs w:val="24"/>
                <w:lang w:eastAsia="en-GB"/>
              </w:rPr>
              <w:t>CLPL records, staff feedback</w:t>
            </w:r>
          </w:p>
        </w:tc>
        <w:tc>
          <w:tcPr>
            <w:tcW w:w="0" w:type="auto"/>
            <w:vAlign w:val="center"/>
            <w:hideMark/>
          </w:tcPr>
          <w:p w:rsidR="001D157E" w:rsidRPr="001D157E" w:rsidRDefault="001D157E" w:rsidP="001D157E">
            <w:pPr>
              <w:spacing w:after="0" w:line="240" w:lineRule="auto"/>
              <w:rPr>
                <w:rFonts w:ascii="SassoonCRInfant" w:eastAsia="Times New Roman" w:hAnsi="SassoonCRInfant" w:cs="Times New Roman"/>
                <w:sz w:val="24"/>
                <w:szCs w:val="24"/>
                <w:lang w:eastAsia="en-GB"/>
              </w:rPr>
            </w:pPr>
            <w:r w:rsidRPr="001D157E">
              <w:rPr>
                <w:rFonts w:ascii="SassoonCRInfant" w:eastAsia="Times New Roman" w:hAnsi="SassoonCRInfant" w:cs="Times New Roman"/>
                <w:sz w:val="24"/>
                <w:szCs w:val="24"/>
                <w:lang w:eastAsia="en-GB"/>
              </w:rPr>
              <w:t>staff confidence improves</w:t>
            </w:r>
          </w:p>
        </w:tc>
      </w:tr>
      <w:tr w:rsidR="001D157E" w:rsidRPr="001D157E" w:rsidTr="00DA0984">
        <w:trPr>
          <w:tblCellSpacing w:w="15" w:type="dxa"/>
        </w:trPr>
        <w:tc>
          <w:tcPr>
            <w:tcW w:w="0" w:type="auto"/>
            <w:vAlign w:val="center"/>
            <w:hideMark/>
          </w:tcPr>
          <w:p w:rsidR="001D157E" w:rsidRPr="001D157E" w:rsidRDefault="001D157E" w:rsidP="001D157E">
            <w:pPr>
              <w:spacing w:after="0" w:line="240" w:lineRule="auto"/>
              <w:rPr>
                <w:rFonts w:ascii="SassoonCRInfant" w:eastAsia="Times New Roman" w:hAnsi="SassoonCRInfant" w:cs="Times New Roman"/>
                <w:sz w:val="24"/>
                <w:szCs w:val="24"/>
                <w:lang w:eastAsia="en-GB"/>
              </w:rPr>
            </w:pPr>
            <w:r w:rsidRPr="001D157E">
              <w:rPr>
                <w:rFonts w:ascii="SassoonCRInfant" w:eastAsia="Times New Roman" w:hAnsi="SassoonCRInfant" w:cs="Times New Roman"/>
                <w:sz w:val="24"/>
                <w:szCs w:val="24"/>
                <w:lang w:eastAsia="en-GB"/>
              </w:rPr>
              <w:t>Families and Communication</w:t>
            </w:r>
          </w:p>
        </w:tc>
        <w:tc>
          <w:tcPr>
            <w:tcW w:w="0" w:type="auto"/>
            <w:vAlign w:val="center"/>
            <w:hideMark/>
          </w:tcPr>
          <w:p w:rsidR="001D157E" w:rsidRPr="001D157E" w:rsidRDefault="001D157E" w:rsidP="001D157E">
            <w:pPr>
              <w:spacing w:after="0" w:line="240" w:lineRule="auto"/>
              <w:rPr>
                <w:rFonts w:ascii="SassoonCRInfant" w:eastAsia="Times New Roman" w:hAnsi="SassoonCRInfant" w:cs="Times New Roman"/>
                <w:sz w:val="24"/>
                <w:szCs w:val="24"/>
                <w:lang w:eastAsia="en-GB"/>
              </w:rPr>
            </w:pPr>
            <w:r w:rsidRPr="001D157E">
              <w:rPr>
                <w:rFonts w:ascii="SassoonCRInfant" w:eastAsia="Times New Roman" w:hAnsi="SassoonCRInfant" w:cs="Times New Roman"/>
                <w:sz w:val="24"/>
                <w:szCs w:val="24"/>
                <w:lang w:eastAsia="en-GB"/>
              </w:rPr>
              <w:t>accessible formats, BSL where needed, family feedback</w:t>
            </w:r>
          </w:p>
        </w:tc>
        <w:tc>
          <w:tcPr>
            <w:tcW w:w="0" w:type="auto"/>
            <w:vAlign w:val="center"/>
            <w:hideMark/>
          </w:tcPr>
          <w:p w:rsidR="001D157E" w:rsidRPr="001D157E" w:rsidRDefault="001D157E" w:rsidP="001D157E">
            <w:pPr>
              <w:spacing w:after="0" w:line="240" w:lineRule="auto"/>
              <w:rPr>
                <w:rFonts w:ascii="SassoonCRInfant" w:eastAsia="Times New Roman" w:hAnsi="SassoonCRInfant" w:cs="Times New Roman"/>
                <w:sz w:val="24"/>
                <w:szCs w:val="24"/>
                <w:lang w:eastAsia="en-GB"/>
              </w:rPr>
            </w:pPr>
            <w:r w:rsidRPr="001D157E">
              <w:rPr>
                <w:rFonts w:ascii="SassoonCRInfant" w:eastAsia="Times New Roman" w:hAnsi="SassoonCRInfant" w:cs="Times New Roman"/>
                <w:sz w:val="24"/>
                <w:szCs w:val="24"/>
                <w:lang w:eastAsia="en-GB"/>
              </w:rPr>
              <w:t>newsletters, surveys, meetings</w:t>
            </w:r>
          </w:p>
        </w:tc>
        <w:tc>
          <w:tcPr>
            <w:tcW w:w="0" w:type="auto"/>
            <w:vAlign w:val="center"/>
            <w:hideMark/>
          </w:tcPr>
          <w:p w:rsidR="001D157E" w:rsidRPr="001D157E" w:rsidRDefault="001D157E" w:rsidP="001D157E">
            <w:pPr>
              <w:spacing w:after="0" w:line="240" w:lineRule="auto"/>
              <w:rPr>
                <w:rFonts w:ascii="SassoonCRInfant" w:eastAsia="Times New Roman" w:hAnsi="SassoonCRInfant" w:cs="Times New Roman"/>
                <w:sz w:val="24"/>
                <w:szCs w:val="24"/>
                <w:lang w:eastAsia="en-GB"/>
              </w:rPr>
            </w:pPr>
            <w:r w:rsidRPr="001D157E">
              <w:rPr>
                <w:rFonts w:ascii="SassoonCRInfant" w:eastAsia="Times New Roman" w:hAnsi="SassoonCRInfant" w:cs="Times New Roman"/>
                <w:sz w:val="24"/>
                <w:szCs w:val="24"/>
                <w:lang w:eastAsia="en-GB"/>
              </w:rPr>
              <w:t>families can access and engage</w:t>
            </w:r>
          </w:p>
        </w:tc>
      </w:tr>
      <w:tr w:rsidR="001D157E" w:rsidRPr="001D157E" w:rsidTr="00DA0984">
        <w:trPr>
          <w:tblCellSpacing w:w="15" w:type="dxa"/>
        </w:trPr>
        <w:tc>
          <w:tcPr>
            <w:tcW w:w="0" w:type="auto"/>
            <w:vAlign w:val="center"/>
            <w:hideMark/>
          </w:tcPr>
          <w:p w:rsidR="001D157E" w:rsidRPr="001D157E" w:rsidRDefault="001D157E" w:rsidP="001D157E">
            <w:pPr>
              <w:spacing w:after="0" w:line="240" w:lineRule="auto"/>
              <w:rPr>
                <w:rFonts w:ascii="SassoonCRInfant" w:eastAsia="Times New Roman" w:hAnsi="SassoonCRInfant" w:cs="Times New Roman"/>
                <w:sz w:val="24"/>
                <w:szCs w:val="24"/>
                <w:lang w:eastAsia="en-GB"/>
              </w:rPr>
            </w:pPr>
            <w:r w:rsidRPr="001D157E">
              <w:rPr>
                <w:rFonts w:ascii="SassoonCRInfant" w:eastAsia="Times New Roman" w:hAnsi="SassoonCRInfant" w:cs="Times New Roman"/>
                <w:sz w:val="24"/>
                <w:szCs w:val="24"/>
                <w:lang w:eastAsia="en-GB"/>
              </w:rPr>
              <w:t>Data and Improvement</w:t>
            </w:r>
          </w:p>
        </w:tc>
        <w:tc>
          <w:tcPr>
            <w:tcW w:w="0" w:type="auto"/>
            <w:vAlign w:val="center"/>
            <w:hideMark/>
          </w:tcPr>
          <w:p w:rsidR="001D157E" w:rsidRPr="001D157E" w:rsidRDefault="001D157E" w:rsidP="001D157E">
            <w:pPr>
              <w:spacing w:after="0" w:line="240" w:lineRule="auto"/>
              <w:rPr>
                <w:rFonts w:ascii="SassoonCRInfant" w:eastAsia="Times New Roman" w:hAnsi="SassoonCRInfant" w:cs="Times New Roman"/>
                <w:sz w:val="24"/>
                <w:szCs w:val="24"/>
                <w:lang w:eastAsia="en-GB"/>
              </w:rPr>
            </w:pPr>
            <w:r w:rsidRPr="001D157E">
              <w:rPr>
                <w:rFonts w:ascii="SassoonCRInfant" w:eastAsia="Times New Roman" w:hAnsi="SassoonCRInfant" w:cs="Times New Roman"/>
                <w:sz w:val="24"/>
                <w:szCs w:val="24"/>
                <w:lang w:eastAsia="en-GB"/>
              </w:rPr>
              <w:t>analyse attendance, attainment, incidents, clubs and leadership</w:t>
            </w:r>
          </w:p>
        </w:tc>
        <w:tc>
          <w:tcPr>
            <w:tcW w:w="0" w:type="auto"/>
            <w:vAlign w:val="center"/>
            <w:hideMark/>
          </w:tcPr>
          <w:p w:rsidR="001D157E" w:rsidRPr="001D157E" w:rsidRDefault="001D157E" w:rsidP="001D157E">
            <w:pPr>
              <w:spacing w:after="0" w:line="240" w:lineRule="auto"/>
              <w:rPr>
                <w:rFonts w:ascii="SassoonCRInfant" w:eastAsia="Times New Roman" w:hAnsi="SassoonCRInfant" w:cs="Times New Roman"/>
                <w:sz w:val="24"/>
                <w:szCs w:val="24"/>
                <w:lang w:eastAsia="en-GB"/>
              </w:rPr>
            </w:pPr>
            <w:r w:rsidRPr="001D157E">
              <w:rPr>
                <w:rFonts w:ascii="SassoonCRInfant" w:eastAsia="Times New Roman" w:hAnsi="SassoonCRInfant" w:cs="Times New Roman"/>
                <w:sz w:val="24"/>
                <w:szCs w:val="24"/>
                <w:lang w:eastAsia="en-GB"/>
              </w:rPr>
              <w:t>tracking data</w:t>
            </w:r>
          </w:p>
        </w:tc>
        <w:tc>
          <w:tcPr>
            <w:tcW w:w="0" w:type="auto"/>
            <w:vAlign w:val="center"/>
            <w:hideMark/>
          </w:tcPr>
          <w:p w:rsidR="001D157E" w:rsidRPr="001D157E" w:rsidRDefault="001D157E" w:rsidP="001D157E">
            <w:pPr>
              <w:spacing w:after="0" w:line="240" w:lineRule="auto"/>
              <w:rPr>
                <w:rFonts w:ascii="SassoonCRInfant" w:eastAsia="Times New Roman" w:hAnsi="SassoonCRInfant" w:cs="Times New Roman"/>
                <w:sz w:val="24"/>
                <w:szCs w:val="24"/>
                <w:lang w:eastAsia="en-GB"/>
              </w:rPr>
            </w:pPr>
            <w:r w:rsidRPr="001D157E">
              <w:rPr>
                <w:rFonts w:ascii="SassoonCRInfant" w:eastAsia="Times New Roman" w:hAnsi="SassoonCRInfant" w:cs="Times New Roman"/>
                <w:sz w:val="24"/>
                <w:szCs w:val="24"/>
                <w:lang w:eastAsia="en-GB"/>
              </w:rPr>
              <w:t>barriers are identified and reduced</w:t>
            </w:r>
          </w:p>
        </w:tc>
      </w:tr>
    </w:tbl>
    <w:p w:rsidR="001D157E" w:rsidRPr="00B741ED" w:rsidRDefault="001D157E" w:rsidP="001D157E">
      <w:pPr>
        <w:spacing w:before="100" w:beforeAutospacing="1" w:after="100" w:afterAutospacing="1" w:line="240" w:lineRule="auto"/>
        <w:rPr>
          <w:rFonts w:ascii="SassoonCRInfant" w:eastAsia="Times New Roman" w:hAnsi="SassoonCRInfant" w:cs="Times New Roman"/>
          <w:sz w:val="24"/>
          <w:szCs w:val="24"/>
          <w:lang w:eastAsia="en-GB"/>
        </w:rPr>
      </w:pPr>
    </w:p>
    <w:p w:rsidR="001C0D2E" w:rsidRPr="001C0D2E" w:rsidRDefault="001C0D2E" w:rsidP="001C0D2E">
      <w:pPr>
        <w:spacing w:before="100" w:beforeAutospacing="1" w:after="100" w:afterAutospacing="1" w:line="240" w:lineRule="auto"/>
        <w:outlineLvl w:val="1"/>
        <w:rPr>
          <w:rFonts w:ascii="SassoonCRInfant" w:eastAsia="Times New Roman" w:hAnsi="SassoonCRInfant" w:cs="Times New Roman"/>
          <w:b/>
          <w:bCs/>
          <w:sz w:val="28"/>
          <w:szCs w:val="36"/>
          <w:lang w:eastAsia="en-GB"/>
        </w:rPr>
      </w:pPr>
      <w:r w:rsidRPr="001C0D2E">
        <w:rPr>
          <w:rFonts w:ascii="SassoonCRInfant" w:eastAsia="Times New Roman" w:hAnsi="SassoonCRInfant" w:cs="Times New Roman"/>
          <w:b/>
          <w:bCs/>
          <w:sz w:val="28"/>
          <w:szCs w:val="36"/>
          <w:lang w:eastAsia="en-GB"/>
        </w:rPr>
        <w:t>7. Strategic Priorities</w:t>
      </w:r>
    </w:p>
    <w:p w:rsidR="001C0D2E" w:rsidRPr="001C0D2E" w:rsidRDefault="001C0D2E" w:rsidP="001C0D2E">
      <w:p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Our strategic priorities for this policy period are:</w:t>
      </w:r>
    </w:p>
    <w:p w:rsidR="001C0D2E" w:rsidRPr="001C0D2E" w:rsidRDefault="001C0D2E" w:rsidP="001C0D2E">
      <w:pPr>
        <w:numPr>
          <w:ilvl w:val="0"/>
          <w:numId w:val="8"/>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To build a safe, respectful and inclusive culture where racism and discrimination are challenged consistently.</w:t>
      </w:r>
    </w:p>
    <w:p w:rsidR="001C0D2E" w:rsidRPr="001C0D2E" w:rsidRDefault="001C0D2E" w:rsidP="001C0D2E">
      <w:pPr>
        <w:numPr>
          <w:ilvl w:val="0"/>
          <w:numId w:val="8"/>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To strengthen racial literacy and anti-racist education across nursery and primary stages.</w:t>
      </w:r>
    </w:p>
    <w:p w:rsidR="001C0D2E" w:rsidRPr="001C0D2E" w:rsidRDefault="001C0D2E" w:rsidP="001C0D2E">
      <w:pPr>
        <w:numPr>
          <w:ilvl w:val="0"/>
          <w:numId w:val="8"/>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To strengthen Deaf</w:t>
      </w:r>
      <w:r w:rsidR="00FE523A">
        <w:rPr>
          <w:rFonts w:ascii="SassoonCRInfant" w:eastAsia="Times New Roman" w:hAnsi="SassoonCRInfant" w:cs="Times New Roman"/>
          <w:sz w:val="24"/>
          <w:szCs w:val="24"/>
          <w:lang w:eastAsia="en-GB"/>
        </w:rPr>
        <w:t xml:space="preserve"> </w:t>
      </w:r>
      <w:r w:rsidR="00FE523A" w:rsidRPr="0096204D">
        <w:rPr>
          <w:rFonts w:ascii="SassoonCRInfant" w:eastAsia="Times New Roman" w:hAnsi="SassoonCRInfant" w:cs="Times New Roman"/>
          <w:sz w:val="24"/>
          <w:szCs w:val="24"/>
          <w:lang w:eastAsia="en-GB"/>
        </w:rPr>
        <w:t>Education</w:t>
      </w:r>
      <w:r w:rsidRPr="001C0D2E">
        <w:rPr>
          <w:rFonts w:ascii="SassoonCRInfant" w:eastAsia="Times New Roman" w:hAnsi="SassoonCRInfant" w:cs="Times New Roman"/>
          <w:sz w:val="24"/>
          <w:szCs w:val="24"/>
          <w:lang w:eastAsia="en-GB"/>
        </w:rPr>
        <w:t xml:space="preserve"> inclusion and </w:t>
      </w:r>
      <w:r w:rsidR="0096204D">
        <w:rPr>
          <w:rFonts w:ascii="SassoonCRInfant" w:eastAsia="Times New Roman" w:hAnsi="SassoonCRInfant" w:cs="Times New Roman"/>
          <w:sz w:val="24"/>
          <w:szCs w:val="24"/>
          <w:lang w:eastAsia="en-GB"/>
        </w:rPr>
        <w:t xml:space="preserve">develop </w:t>
      </w:r>
      <w:r w:rsidRPr="001C0D2E">
        <w:rPr>
          <w:rFonts w:ascii="SassoonCRInfant" w:eastAsia="Times New Roman" w:hAnsi="SassoonCRInfant" w:cs="Times New Roman"/>
          <w:sz w:val="24"/>
          <w:szCs w:val="24"/>
          <w:lang w:eastAsia="en-GB"/>
        </w:rPr>
        <w:t>BSL accessibility across communication, learning and family engagement.</w:t>
      </w:r>
    </w:p>
    <w:p w:rsidR="001C0D2E" w:rsidRPr="001C0D2E" w:rsidRDefault="001C0D2E" w:rsidP="001C0D2E">
      <w:pPr>
        <w:numPr>
          <w:ilvl w:val="0"/>
          <w:numId w:val="8"/>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To ensure equal access to curriculum, wider achievement, clubs, events and leadership opportunities.</w:t>
      </w:r>
    </w:p>
    <w:p w:rsidR="001C0D2E" w:rsidRPr="001C0D2E" w:rsidRDefault="001C0D2E" w:rsidP="001C0D2E">
      <w:pPr>
        <w:numPr>
          <w:ilvl w:val="0"/>
          <w:numId w:val="8"/>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To use data and stakeholder voice to identify barriers, monitor impact and target improvement.</w:t>
      </w:r>
    </w:p>
    <w:p w:rsidR="001C0D2E" w:rsidRPr="001C0D2E" w:rsidRDefault="001C0D2E" w:rsidP="001C0D2E">
      <w:pPr>
        <w:numPr>
          <w:ilvl w:val="0"/>
          <w:numId w:val="8"/>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To strengthen learner understanding of fairness, equality, rights and how to seek help.</w:t>
      </w:r>
    </w:p>
    <w:p w:rsidR="001C0D2E" w:rsidRPr="001C0D2E" w:rsidRDefault="001C0D2E" w:rsidP="001C0D2E">
      <w:pPr>
        <w:spacing w:before="100" w:beforeAutospacing="1" w:after="100" w:afterAutospacing="1" w:line="240" w:lineRule="auto"/>
        <w:outlineLvl w:val="1"/>
        <w:rPr>
          <w:rFonts w:ascii="SassoonCRInfant" w:eastAsia="Times New Roman" w:hAnsi="SassoonCRInfant" w:cs="Times New Roman"/>
          <w:b/>
          <w:bCs/>
          <w:sz w:val="28"/>
          <w:szCs w:val="36"/>
          <w:lang w:eastAsia="en-GB"/>
        </w:rPr>
      </w:pPr>
      <w:r w:rsidRPr="001C0D2E">
        <w:rPr>
          <w:rFonts w:ascii="SassoonCRInfant" w:eastAsia="Times New Roman" w:hAnsi="SassoonCRInfant" w:cs="Times New Roman"/>
          <w:b/>
          <w:bCs/>
          <w:sz w:val="28"/>
          <w:szCs w:val="36"/>
          <w:lang w:eastAsia="en-GB"/>
        </w:rPr>
        <w:t>8. Roles and Responsibilities</w:t>
      </w:r>
    </w:p>
    <w:p w:rsidR="001C0D2E" w:rsidRPr="001C0D2E" w:rsidRDefault="001C0D2E" w:rsidP="001C0D2E">
      <w:pPr>
        <w:spacing w:before="100" w:beforeAutospacing="1" w:after="100" w:afterAutospacing="1" w:line="240" w:lineRule="auto"/>
        <w:outlineLvl w:val="2"/>
        <w:rPr>
          <w:rFonts w:ascii="SassoonCRInfant" w:eastAsia="Times New Roman" w:hAnsi="SassoonCRInfant" w:cs="Times New Roman"/>
          <w:b/>
          <w:bCs/>
          <w:sz w:val="24"/>
          <w:szCs w:val="27"/>
          <w:lang w:eastAsia="en-GB"/>
        </w:rPr>
      </w:pPr>
      <w:r w:rsidRPr="001C0D2E">
        <w:rPr>
          <w:rFonts w:ascii="SassoonCRInfant" w:eastAsia="Times New Roman" w:hAnsi="SassoonCRInfant" w:cs="Times New Roman"/>
          <w:b/>
          <w:bCs/>
          <w:sz w:val="24"/>
          <w:szCs w:val="27"/>
          <w:lang w:eastAsia="en-GB"/>
        </w:rPr>
        <w:t>Head Teacher</w:t>
      </w:r>
    </w:p>
    <w:p w:rsidR="001C0D2E" w:rsidRDefault="001C0D2E" w:rsidP="001C0D2E">
      <w:p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The Head Teacher is accountable for implementation, resourcing, monitoring and review of this policy, and for ensuring it links clearly to school improvement planning and statutory duties.</w:t>
      </w:r>
    </w:p>
    <w:p w:rsidR="00B741ED" w:rsidRPr="001C0D2E" w:rsidRDefault="00B741ED" w:rsidP="001C0D2E">
      <w:pPr>
        <w:spacing w:before="100" w:beforeAutospacing="1" w:after="100" w:afterAutospacing="1" w:line="240" w:lineRule="auto"/>
        <w:rPr>
          <w:rFonts w:ascii="SassoonCRInfant" w:eastAsia="Times New Roman" w:hAnsi="SassoonCRInfant" w:cs="Times New Roman"/>
          <w:sz w:val="24"/>
          <w:szCs w:val="24"/>
          <w:lang w:eastAsia="en-GB"/>
        </w:rPr>
      </w:pPr>
    </w:p>
    <w:p w:rsidR="001C0D2E" w:rsidRPr="001C0D2E" w:rsidRDefault="001C0D2E" w:rsidP="001C0D2E">
      <w:pPr>
        <w:spacing w:before="100" w:beforeAutospacing="1" w:after="100" w:afterAutospacing="1" w:line="240" w:lineRule="auto"/>
        <w:outlineLvl w:val="2"/>
        <w:rPr>
          <w:rFonts w:ascii="SassoonCRInfant" w:eastAsia="Times New Roman" w:hAnsi="SassoonCRInfant" w:cs="Times New Roman"/>
          <w:b/>
          <w:bCs/>
          <w:sz w:val="24"/>
          <w:szCs w:val="27"/>
          <w:lang w:eastAsia="en-GB"/>
        </w:rPr>
      </w:pPr>
      <w:r w:rsidRPr="001C0D2E">
        <w:rPr>
          <w:rFonts w:ascii="SassoonCRInfant" w:eastAsia="Times New Roman" w:hAnsi="SassoonCRInfant" w:cs="Times New Roman"/>
          <w:b/>
          <w:bCs/>
          <w:sz w:val="24"/>
          <w:szCs w:val="27"/>
          <w:lang w:eastAsia="en-GB"/>
        </w:rPr>
        <w:lastRenderedPageBreak/>
        <w:t>Senior Leadership Team</w:t>
      </w:r>
    </w:p>
    <w:p w:rsidR="001C0D2E" w:rsidRPr="001C0D2E" w:rsidRDefault="001C0D2E" w:rsidP="001C0D2E">
      <w:p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SLT will monitor implementation, review data, support staff, evaluate impact and ensure actions are followed through.</w:t>
      </w:r>
    </w:p>
    <w:p w:rsidR="001C0D2E" w:rsidRPr="001C0D2E" w:rsidRDefault="001C0D2E" w:rsidP="001C0D2E">
      <w:pPr>
        <w:spacing w:before="100" w:beforeAutospacing="1" w:after="100" w:afterAutospacing="1" w:line="240" w:lineRule="auto"/>
        <w:outlineLvl w:val="2"/>
        <w:rPr>
          <w:rFonts w:ascii="SassoonCRInfant" w:eastAsia="Times New Roman" w:hAnsi="SassoonCRInfant" w:cs="Times New Roman"/>
          <w:b/>
          <w:bCs/>
          <w:sz w:val="24"/>
          <w:szCs w:val="27"/>
          <w:lang w:eastAsia="en-GB"/>
        </w:rPr>
      </w:pPr>
      <w:r w:rsidRPr="001C0D2E">
        <w:rPr>
          <w:rFonts w:ascii="SassoonCRInfant" w:eastAsia="Times New Roman" w:hAnsi="SassoonCRInfant" w:cs="Times New Roman"/>
          <w:b/>
          <w:bCs/>
          <w:sz w:val="24"/>
          <w:szCs w:val="27"/>
          <w:lang w:eastAsia="en-GB"/>
        </w:rPr>
        <w:t>Equality Lead</w:t>
      </w:r>
    </w:p>
    <w:p w:rsidR="001C0D2E" w:rsidRPr="001C0D2E" w:rsidRDefault="001C0D2E" w:rsidP="001C0D2E">
      <w:p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The Equality Lead will coordinate policy development, support professional learning, gather stakeholder feedback and support the Equalities Forum and pupil voice activity.</w:t>
      </w:r>
    </w:p>
    <w:p w:rsidR="001C0D2E" w:rsidRPr="001C0D2E" w:rsidRDefault="001C0D2E" w:rsidP="001C0D2E">
      <w:pPr>
        <w:spacing w:before="100" w:beforeAutospacing="1" w:after="100" w:afterAutospacing="1" w:line="240" w:lineRule="auto"/>
        <w:outlineLvl w:val="2"/>
        <w:rPr>
          <w:rFonts w:ascii="SassoonCRInfant" w:eastAsia="Times New Roman" w:hAnsi="SassoonCRInfant" w:cs="Times New Roman"/>
          <w:b/>
          <w:bCs/>
          <w:sz w:val="24"/>
          <w:szCs w:val="27"/>
          <w:lang w:eastAsia="en-GB"/>
        </w:rPr>
      </w:pPr>
      <w:r w:rsidRPr="001C0D2E">
        <w:rPr>
          <w:rFonts w:ascii="SassoonCRInfant" w:eastAsia="Times New Roman" w:hAnsi="SassoonCRInfant" w:cs="Times New Roman"/>
          <w:b/>
          <w:bCs/>
          <w:sz w:val="24"/>
          <w:szCs w:val="27"/>
          <w:lang w:eastAsia="en-GB"/>
        </w:rPr>
        <w:t xml:space="preserve">Garvel Deaf Centre </w:t>
      </w:r>
      <w:r>
        <w:rPr>
          <w:rFonts w:ascii="SassoonCRInfant" w:eastAsia="Times New Roman" w:hAnsi="SassoonCRInfant" w:cs="Times New Roman"/>
          <w:b/>
          <w:bCs/>
          <w:sz w:val="24"/>
          <w:szCs w:val="27"/>
          <w:lang w:eastAsia="en-GB"/>
        </w:rPr>
        <w:t>Principal Teacher</w:t>
      </w:r>
    </w:p>
    <w:p w:rsidR="001C0D2E" w:rsidRPr="001C0D2E" w:rsidRDefault="001C0D2E" w:rsidP="001C0D2E">
      <w:p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 xml:space="preserve">The Garvel Deaf Centre </w:t>
      </w:r>
      <w:r>
        <w:rPr>
          <w:rFonts w:ascii="SassoonCRInfant" w:eastAsia="Times New Roman" w:hAnsi="SassoonCRInfant" w:cs="Times New Roman"/>
          <w:sz w:val="24"/>
          <w:szCs w:val="24"/>
          <w:lang w:eastAsia="en-GB"/>
        </w:rPr>
        <w:t xml:space="preserve">Principal Teacher </w:t>
      </w:r>
      <w:r w:rsidRPr="001C0D2E">
        <w:rPr>
          <w:rFonts w:ascii="SassoonCRInfant" w:eastAsia="Times New Roman" w:hAnsi="SassoonCRInfant" w:cs="Times New Roman"/>
          <w:sz w:val="24"/>
          <w:szCs w:val="24"/>
          <w:lang w:eastAsia="en-GB"/>
        </w:rPr>
        <w:t>will support Deaf</w:t>
      </w:r>
      <w:r w:rsidR="00FE523A">
        <w:rPr>
          <w:rFonts w:ascii="SassoonCRInfant" w:eastAsia="Times New Roman" w:hAnsi="SassoonCRInfant" w:cs="Times New Roman"/>
          <w:sz w:val="24"/>
          <w:szCs w:val="24"/>
          <w:lang w:eastAsia="en-GB"/>
        </w:rPr>
        <w:t xml:space="preserve"> Education</w:t>
      </w:r>
      <w:r w:rsidRPr="001C0D2E">
        <w:rPr>
          <w:rFonts w:ascii="SassoonCRInfant" w:eastAsia="Times New Roman" w:hAnsi="SassoonCRInfant" w:cs="Times New Roman"/>
          <w:sz w:val="24"/>
          <w:szCs w:val="24"/>
          <w:lang w:eastAsia="en-GB"/>
        </w:rPr>
        <w:t xml:space="preserve"> inclusion, accessible communication, Deaf-aware practice, staff learning and co-planning across the establishment.</w:t>
      </w:r>
    </w:p>
    <w:p w:rsidR="001C0D2E" w:rsidRPr="001C0D2E" w:rsidRDefault="001C0D2E" w:rsidP="001C0D2E">
      <w:pPr>
        <w:spacing w:before="100" w:beforeAutospacing="1" w:after="100" w:afterAutospacing="1" w:line="240" w:lineRule="auto"/>
        <w:outlineLvl w:val="2"/>
        <w:rPr>
          <w:rFonts w:ascii="SassoonCRInfant" w:eastAsia="Times New Roman" w:hAnsi="SassoonCRInfant" w:cs="Times New Roman"/>
          <w:b/>
          <w:bCs/>
          <w:sz w:val="24"/>
          <w:szCs w:val="27"/>
          <w:lang w:eastAsia="en-GB"/>
        </w:rPr>
      </w:pPr>
      <w:r w:rsidRPr="001C0D2E">
        <w:rPr>
          <w:rFonts w:ascii="SassoonCRInfant" w:eastAsia="Times New Roman" w:hAnsi="SassoonCRInfant" w:cs="Times New Roman"/>
          <w:b/>
          <w:bCs/>
          <w:sz w:val="24"/>
          <w:szCs w:val="27"/>
          <w:lang w:eastAsia="en-GB"/>
        </w:rPr>
        <w:t>Teaching and Support Staff</w:t>
      </w:r>
    </w:p>
    <w:p w:rsidR="001C0D2E" w:rsidRPr="00B741ED" w:rsidRDefault="001C0D2E" w:rsidP="00B741ED">
      <w:p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All staff are responsible for modelling inclusive language and behaviour, creating safe and respectful learning environments, removing barriers, responding to concerns and following agreed procedures.</w:t>
      </w:r>
    </w:p>
    <w:p w:rsidR="001C0D2E" w:rsidRPr="001C0D2E" w:rsidRDefault="001C0D2E" w:rsidP="001C0D2E">
      <w:pPr>
        <w:spacing w:before="100" w:beforeAutospacing="1" w:after="100" w:afterAutospacing="1" w:line="240" w:lineRule="auto"/>
        <w:outlineLvl w:val="2"/>
        <w:rPr>
          <w:rFonts w:ascii="SassoonCRInfant" w:eastAsia="Times New Roman" w:hAnsi="SassoonCRInfant" w:cs="Times New Roman"/>
          <w:b/>
          <w:bCs/>
          <w:sz w:val="24"/>
          <w:szCs w:val="27"/>
          <w:lang w:eastAsia="en-GB"/>
        </w:rPr>
      </w:pPr>
      <w:r w:rsidRPr="001C0D2E">
        <w:rPr>
          <w:rFonts w:ascii="SassoonCRInfant" w:eastAsia="Times New Roman" w:hAnsi="SassoonCRInfant" w:cs="Times New Roman"/>
          <w:b/>
          <w:bCs/>
          <w:sz w:val="24"/>
          <w:szCs w:val="27"/>
          <w:lang w:eastAsia="en-GB"/>
        </w:rPr>
        <w:t>Pupils</w:t>
      </w:r>
    </w:p>
    <w:p w:rsidR="001C0D2E" w:rsidRPr="001C0D2E" w:rsidRDefault="001C0D2E" w:rsidP="001C0D2E">
      <w:p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Pupils are supported to understand their rights and responsibilities, contribute to a respectful school culture and speak to trusted adults when concerns arise.</w:t>
      </w:r>
    </w:p>
    <w:p w:rsidR="001C0D2E" w:rsidRPr="001C0D2E" w:rsidRDefault="001C0D2E" w:rsidP="001C0D2E">
      <w:pPr>
        <w:spacing w:before="100" w:beforeAutospacing="1" w:after="100" w:afterAutospacing="1" w:line="240" w:lineRule="auto"/>
        <w:outlineLvl w:val="2"/>
        <w:rPr>
          <w:rFonts w:ascii="SassoonCRInfant" w:eastAsia="Times New Roman" w:hAnsi="SassoonCRInfant" w:cs="Times New Roman"/>
          <w:b/>
          <w:bCs/>
          <w:sz w:val="24"/>
          <w:szCs w:val="27"/>
          <w:lang w:eastAsia="en-GB"/>
        </w:rPr>
      </w:pPr>
      <w:r w:rsidRPr="001C0D2E">
        <w:rPr>
          <w:rFonts w:ascii="SassoonCRInfant" w:eastAsia="Times New Roman" w:hAnsi="SassoonCRInfant" w:cs="Times New Roman"/>
          <w:b/>
          <w:bCs/>
          <w:sz w:val="24"/>
          <w:szCs w:val="27"/>
          <w:lang w:eastAsia="en-GB"/>
        </w:rPr>
        <w:t>Parents and Carers</w:t>
      </w:r>
    </w:p>
    <w:p w:rsidR="001C0D2E" w:rsidRPr="001C0D2E" w:rsidRDefault="001C0D2E" w:rsidP="001C0D2E">
      <w:p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Parents and carers are partners in promoting equality and inclusion and are encouraged to share views, raise concerns and engage in school improvement.</w:t>
      </w:r>
    </w:p>
    <w:p w:rsidR="001C0D2E" w:rsidRPr="001C0D2E" w:rsidRDefault="001C0D2E" w:rsidP="001C0D2E">
      <w:pPr>
        <w:spacing w:before="100" w:beforeAutospacing="1" w:after="100" w:afterAutospacing="1" w:line="240" w:lineRule="auto"/>
        <w:outlineLvl w:val="1"/>
        <w:rPr>
          <w:rFonts w:ascii="SassoonCRInfant" w:eastAsia="Times New Roman" w:hAnsi="SassoonCRInfant" w:cs="Times New Roman"/>
          <w:b/>
          <w:bCs/>
          <w:sz w:val="28"/>
          <w:szCs w:val="36"/>
          <w:lang w:eastAsia="en-GB"/>
        </w:rPr>
      </w:pPr>
      <w:r w:rsidRPr="001C0D2E">
        <w:rPr>
          <w:rFonts w:ascii="SassoonCRInfant" w:eastAsia="Times New Roman" w:hAnsi="SassoonCRInfant" w:cs="Times New Roman"/>
          <w:b/>
          <w:bCs/>
          <w:sz w:val="28"/>
          <w:szCs w:val="36"/>
          <w:lang w:eastAsia="en-GB"/>
        </w:rPr>
        <w:t>9. Anti-Racism</w:t>
      </w:r>
    </w:p>
    <w:p w:rsidR="001C0D2E" w:rsidRPr="001C0D2E" w:rsidRDefault="001C0D2E" w:rsidP="001C0D2E">
      <w:pPr>
        <w:spacing w:before="100" w:beforeAutospacing="1" w:after="100" w:afterAutospacing="1" w:line="240" w:lineRule="auto"/>
        <w:outlineLvl w:val="2"/>
        <w:rPr>
          <w:rFonts w:ascii="SassoonCRInfant" w:eastAsia="Times New Roman" w:hAnsi="SassoonCRInfant" w:cs="Times New Roman"/>
          <w:b/>
          <w:bCs/>
          <w:sz w:val="24"/>
          <w:szCs w:val="27"/>
          <w:lang w:eastAsia="en-GB"/>
        </w:rPr>
      </w:pPr>
      <w:r w:rsidRPr="001C0D2E">
        <w:rPr>
          <w:rFonts w:ascii="SassoonCRInfant" w:eastAsia="Times New Roman" w:hAnsi="SassoonCRInfant" w:cs="Times New Roman"/>
          <w:b/>
          <w:bCs/>
          <w:sz w:val="24"/>
          <w:szCs w:val="27"/>
          <w:lang w:eastAsia="en-GB"/>
        </w:rPr>
        <w:t>9.1 Our approach</w:t>
      </w:r>
    </w:p>
    <w:p w:rsidR="001C0D2E" w:rsidRPr="001C0D2E" w:rsidRDefault="001C0D2E" w:rsidP="001C0D2E">
      <w:p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Moorfoot is committed to anti-racism, not simply awareness of racism. We recognise that anti-racist education must be proactive, sustained and embedded across relationships, curriculum and culture.</w:t>
      </w:r>
    </w:p>
    <w:p w:rsidR="001C0D2E" w:rsidRPr="0041174A" w:rsidRDefault="001C0D2E" w:rsidP="0041174A">
      <w:pPr>
        <w:pStyle w:val="NoSpacing"/>
        <w:rPr>
          <w:rFonts w:ascii="SassoonCRInfant" w:hAnsi="SassoonCRInfant"/>
          <w:sz w:val="24"/>
          <w:szCs w:val="24"/>
          <w:lang w:eastAsia="en-GB"/>
        </w:rPr>
      </w:pPr>
      <w:r w:rsidRPr="0041174A">
        <w:rPr>
          <w:rFonts w:ascii="SassoonCRInfant" w:hAnsi="SassoonCRInfant"/>
          <w:sz w:val="24"/>
          <w:szCs w:val="24"/>
          <w:lang w:eastAsia="en-GB"/>
        </w:rPr>
        <w:t>We will:</w:t>
      </w:r>
    </w:p>
    <w:p w:rsidR="001C0D2E" w:rsidRPr="0041174A" w:rsidRDefault="001C0D2E" w:rsidP="0041174A">
      <w:pPr>
        <w:pStyle w:val="NoSpacing"/>
        <w:numPr>
          <w:ilvl w:val="0"/>
          <w:numId w:val="22"/>
        </w:numPr>
        <w:rPr>
          <w:rFonts w:ascii="SassoonCRInfant" w:hAnsi="SassoonCRInfant"/>
          <w:sz w:val="24"/>
          <w:szCs w:val="24"/>
          <w:lang w:eastAsia="en-GB"/>
        </w:rPr>
      </w:pPr>
      <w:r w:rsidRPr="0041174A">
        <w:rPr>
          <w:rFonts w:ascii="SassoonCRInfant" w:hAnsi="SassoonCRInfant"/>
          <w:sz w:val="24"/>
          <w:szCs w:val="24"/>
          <w:lang w:eastAsia="en-GB"/>
        </w:rPr>
        <w:t>teach racial literacy in age-appropriate ways</w:t>
      </w:r>
    </w:p>
    <w:p w:rsidR="001C0D2E" w:rsidRPr="0041174A" w:rsidRDefault="001C0D2E" w:rsidP="0041174A">
      <w:pPr>
        <w:pStyle w:val="NoSpacing"/>
        <w:numPr>
          <w:ilvl w:val="0"/>
          <w:numId w:val="22"/>
        </w:numPr>
        <w:rPr>
          <w:rFonts w:ascii="SassoonCRInfant" w:hAnsi="SassoonCRInfant"/>
          <w:sz w:val="24"/>
          <w:szCs w:val="24"/>
          <w:lang w:eastAsia="en-GB"/>
        </w:rPr>
      </w:pPr>
      <w:r w:rsidRPr="0041174A">
        <w:rPr>
          <w:rFonts w:ascii="SassoonCRInfant" w:hAnsi="SassoonCRInfant"/>
          <w:sz w:val="24"/>
          <w:szCs w:val="24"/>
          <w:lang w:eastAsia="en-GB"/>
        </w:rPr>
        <w:t>ensure texts, topics, displays and resources reflect diverse identities and lived experiences accurately and respectfully</w:t>
      </w:r>
    </w:p>
    <w:p w:rsidR="001C0D2E" w:rsidRPr="0041174A" w:rsidRDefault="001C0D2E" w:rsidP="0041174A">
      <w:pPr>
        <w:pStyle w:val="NoSpacing"/>
        <w:numPr>
          <w:ilvl w:val="0"/>
          <w:numId w:val="22"/>
        </w:numPr>
        <w:rPr>
          <w:rFonts w:ascii="SassoonCRInfant" w:hAnsi="SassoonCRInfant"/>
          <w:sz w:val="24"/>
          <w:szCs w:val="24"/>
          <w:lang w:eastAsia="en-GB"/>
        </w:rPr>
      </w:pPr>
      <w:r w:rsidRPr="0041174A">
        <w:rPr>
          <w:rFonts w:ascii="SassoonCRInfant" w:hAnsi="SassoonCRInfant"/>
          <w:sz w:val="24"/>
          <w:szCs w:val="24"/>
          <w:lang w:eastAsia="en-GB"/>
        </w:rPr>
        <w:t>avoid tokenistic or one-off approaches</w:t>
      </w:r>
    </w:p>
    <w:p w:rsidR="001C0D2E" w:rsidRPr="0041174A" w:rsidRDefault="001C0D2E" w:rsidP="0041174A">
      <w:pPr>
        <w:pStyle w:val="NoSpacing"/>
        <w:numPr>
          <w:ilvl w:val="0"/>
          <w:numId w:val="22"/>
        </w:numPr>
        <w:rPr>
          <w:rFonts w:ascii="SassoonCRInfant" w:hAnsi="SassoonCRInfant"/>
          <w:sz w:val="24"/>
          <w:szCs w:val="24"/>
          <w:lang w:eastAsia="en-GB"/>
        </w:rPr>
      </w:pPr>
      <w:r w:rsidRPr="0041174A">
        <w:rPr>
          <w:rFonts w:ascii="SassoonCRInfant" w:hAnsi="SassoonCRInfant"/>
          <w:sz w:val="24"/>
          <w:szCs w:val="24"/>
          <w:lang w:eastAsia="en-GB"/>
        </w:rPr>
        <w:t>support staff to build confidence in language, knowledge and practice</w:t>
      </w:r>
    </w:p>
    <w:p w:rsidR="001C0D2E" w:rsidRPr="0041174A" w:rsidRDefault="001C0D2E" w:rsidP="0041174A">
      <w:pPr>
        <w:pStyle w:val="NoSpacing"/>
        <w:numPr>
          <w:ilvl w:val="0"/>
          <w:numId w:val="22"/>
        </w:numPr>
        <w:rPr>
          <w:rFonts w:ascii="SassoonCRInfant" w:hAnsi="SassoonCRInfant"/>
          <w:sz w:val="24"/>
          <w:szCs w:val="24"/>
          <w:lang w:eastAsia="en-GB"/>
        </w:rPr>
      </w:pPr>
      <w:r w:rsidRPr="0041174A">
        <w:rPr>
          <w:rFonts w:ascii="SassoonCRInfant" w:hAnsi="SassoonCRInfant"/>
          <w:sz w:val="24"/>
          <w:szCs w:val="24"/>
          <w:lang w:eastAsia="en-GB"/>
        </w:rPr>
        <w:t>create safe spaces for discussion, questioning and reflection</w:t>
      </w:r>
    </w:p>
    <w:p w:rsidR="001C0D2E" w:rsidRPr="0041174A" w:rsidRDefault="001C0D2E" w:rsidP="0041174A">
      <w:pPr>
        <w:pStyle w:val="NoSpacing"/>
        <w:numPr>
          <w:ilvl w:val="0"/>
          <w:numId w:val="22"/>
        </w:numPr>
        <w:rPr>
          <w:rFonts w:ascii="SassoonCRInfant" w:hAnsi="SassoonCRInfant"/>
          <w:sz w:val="24"/>
          <w:szCs w:val="24"/>
          <w:lang w:eastAsia="en-GB"/>
        </w:rPr>
      </w:pPr>
      <w:r w:rsidRPr="0041174A">
        <w:rPr>
          <w:rFonts w:ascii="SassoonCRInfant" w:hAnsi="SassoonCRInfant"/>
          <w:sz w:val="24"/>
          <w:szCs w:val="24"/>
          <w:lang w:eastAsia="en-GB"/>
        </w:rPr>
        <w:t>ensure learner voice informs next steps</w:t>
      </w:r>
    </w:p>
    <w:p w:rsidR="001C0D2E" w:rsidRPr="0041174A" w:rsidRDefault="001C0D2E" w:rsidP="0041174A">
      <w:pPr>
        <w:pStyle w:val="NoSpacing"/>
        <w:numPr>
          <w:ilvl w:val="0"/>
          <w:numId w:val="22"/>
        </w:numPr>
        <w:rPr>
          <w:rFonts w:ascii="SassoonCRInfant" w:hAnsi="SassoonCRInfant"/>
          <w:sz w:val="24"/>
          <w:szCs w:val="24"/>
          <w:lang w:eastAsia="en-GB"/>
        </w:rPr>
      </w:pPr>
      <w:r w:rsidRPr="0041174A">
        <w:rPr>
          <w:rFonts w:ascii="SassoonCRInfant" w:hAnsi="SassoonCRInfant"/>
          <w:sz w:val="24"/>
          <w:szCs w:val="24"/>
          <w:lang w:eastAsia="en-GB"/>
        </w:rPr>
        <w:t xml:space="preserve">plan learning using the anti-racism lens </w:t>
      </w:r>
    </w:p>
    <w:p w:rsidR="001C0D2E" w:rsidRPr="001C0D2E" w:rsidRDefault="001C0D2E" w:rsidP="001C0D2E">
      <w:pPr>
        <w:spacing w:before="100" w:beforeAutospacing="1" w:after="100" w:afterAutospacing="1" w:line="240" w:lineRule="auto"/>
        <w:outlineLvl w:val="2"/>
        <w:rPr>
          <w:rFonts w:ascii="SassoonCRInfant" w:eastAsia="Times New Roman" w:hAnsi="SassoonCRInfant" w:cs="Times New Roman"/>
          <w:b/>
          <w:bCs/>
          <w:sz w:val="24"/>
          <w:szCs w:val="27"/>
          <w:lang w:eastAsia="en-GB"/>
        </w:rPr>
      </w:pPr>
      <w:r w:rsidRPr="001C0D2E">
        <w:rPr>
          <w:rFonts w:ascii="SassoonCRInfant" w:eastAsia="Times New Roman" w:hAnsi="SassoonCRInfant" w:cs="Times New Roman"/>
          <w:b/>
          <w:bCs/>
          <w:sz w:val="24"/>
          <w:szCs w:val="27"/>
          <w:lang w:eastAsia="en-GB"/>
        </w:rPr>
        <w:lastRenderedPageBreak/>
        <w:t>9.2 Responding to racist incidents</w:t>
      </w:r>
    </w:p>
    <w:p w:rsidR="001C0D2E" w:rsidRPr="001C0D2E" w:rsidRDefault="001C0D2E" w:rsidP="001C0D2E">
      <w:p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All racist incidents are taken seriously. Incidents are recognised, responded to, recorded and reviewed consistently.</w:t>
      </w:r>
    </w:p>
    <w:p w:rsidR="001C0D2E" w:rsidRPr="001C0D2E" w:rsidRDefault="001C0D2E" w:rsidP="001C0D2E">
      <w:p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Our response will include:</w:t>
      </w:r>
    </w:p>
    <w:p w:rsidR="001C0D2E" w:rsidRPr="001C0D2E" w:rsidRDefault="001C0D2E" w:rsidP="001C0D2E">
      <w:pPr>
        <w:numPr>
          <w:ilvl w:val="0"/>
          <w:numId w:val="10"/>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Immediate support and safety for the child or young person affected.</w:t>
      </w:r>
    </w:p>
    <w:p w:rsidR="001C0D2E" w:rsidRPr="001C0D2E" w:rsidRDefault="001C0D2E" w:rsidP="001C0D2E">
      <w:pPr>
        <w:numPr>
          <w:ilvl w:val="0"/>
          <w:numId w:val="10"/>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A named trusted adult and appropriate follow-up.</w:t>
      </w:r>
    </w:p>
    <w:p w:rsidR="001C0D2E" w:rsidRPr="001C0D2E" w:rsidRDefault="001C0D2E" w:rsidP="001C0D2E">
      <w:pPr>
        <w:numPr>
          <w:ilvl w:val="0"/>
          <w:numId w:val="10"/>
        </w:numPr>
        <w:spacing w:before="100" w:beforeAutospacing="1" w:after="100" w:afterAutospacing="1" w:line="240" w:lineRule="auto"/>
        <w:rPr>
          <w:rFonts w:ascii="SassoonCRInfant" w:eastAsia="Times New Roman" w:hAnsi="SassoonCRInfant" w:cs="Times New Roman"/>
          <w:sz w:val="24"/>
          <w:szCs w:val="24"/>
          <w:lang w:eastAsia="en-GB"/>
        </w:rPr>
      </w:pPr>
      <w:r>
        <w:rPr>
          <w:rFonts w:ascii="SassoonCRInfant" w:eastAsia="Times New Roman" w:hAnsi="SassoonCRInfant" w:cs="Times New Roman"/>
          <w:sz w:val="24"/>
          <w:szCs w:val="24"/>
          <w:lang w:eastAsia="en-GB"/>
        </w:rPr>
        <w:t xml:space="preserve">Recording on </w:t>
      </w:r>
      <w:proofErr w:type="spellStart"/>
      <w:r>
        <w:rPr>
          <w:rFonts w:ascii="SassoonCRInfant" w:eastAsia="Times New Roman" w:hAnsi="SassoonCRInfant" w:cs="Times New Roman"/>
          <w:sz w:val="24"/>
          <w:szCs w:val="24"/>
          <w:lang w:eastAsia="en-GB"/>
        </w:rPr>
        <w:t>SEEMiS</w:t>
      </w:r>
      <w:proofErr w:type="spellEnd"/>
      <w:r>
        <w:rPr>
          <w:rFonts w:ascii="SassoonCRInfant" w:eastAsia="Times New Roman" w:hAnsi="SassoonCRInfant" w:cs="Times New Roman"/>
          <w:sz w:val="24"/>
          <w:szCs w:val="24"/>
          <w:lang w:eastAsia="en-GB"/>
        </w:rPr>
        <w:t>.</w:t>
      </w:r>
    </w:p>
    <w:p w:rsidR="001C0D2E" w:rsidRPr="001C0D2E" w:rsidRDefault="001C0D2E" w:rsidP="001C0D2E">
      <w:pPr>
        <w:numPr>
          <w:ilvl w:val="0"/>
          <w:numId w:val="10"/>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Investigation and</w:t>
      </w:r>
      <w:r>
        <w:rPr>
          <w:rFonts w:ascii="SassoonCRInfant" w:eastAsia="Times New Roman" w:hAnsi="SassoonCRInfant" w:cs="Times New Roman"/>
          <w:sz w:val="24"/>
          <w:szCs w:val="24"/>
          <w:lang w:eastAsia="en-GB"/>
        </w:rPr>
        <w:t xml:space="preserve"> response in line with local and national guidance. </w:t>
      </w:r>
    </w:p>
    <w:p w:rsidR="001C0D2E" w:rsidRPr="001C0D2E" w:rsidRDefault="001C0D2E" w:rsidP="001C0D2E">
      <w:pPr>
        <w:numPr>
          <w:ilvl w:val="0"/>
          <w:numId w:val="10"/>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Communication with parents and carers.</w:t>
      </w:r>
    </w:p>
    <w:p w:rsidR="001C0D2E" w:rsidRPr="001C0D2E" w:rsidRDefault="001C0D2E" w:rsidP="001C0D2E">
      <w:pPr>
        <w:numPr>
          <w:ilvl w:val="0"/>
          <w:numId w:val="10"/>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Restorative, educational and proportionate follow-up where appropriate.</w:t>
      </w:r>
      <w:r>
        <w:rPr>
          <w:rFonts w:ascii="SassoonCRInfant" w:eastAsia="Times New Roman" w:hAnsi="SassoonCRInfant" w:cs="Times New Roman"/>
          <w:sz w:val="24"/>
          <w:szCs w:val="24"/>
          <w:lang w:eastAsia="en-GB"/>
        </w:rPr>
        <w:t xml:space="preserve"> Following our relevant policies. </w:t>
      </w:r>
    </w:p>
    <w:p w:rsidR="001C0D2E" w:rsidRPr="0041174A" w:rsidRDefault="001C0D2E" w:rsidP="001C0D2E">
      <w:pPr>
        <w:numPr>
          <w:ilvl w:val="0"/>
          <w:numId w:val="10"/>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 xml:space="preserve">Review </w:t>
      </w:r>
      <w:r>
        <w:rPr>
          <w:rFonts w:ascii="SassoonCRInfant" w:eastAsia="Times New Roman" w:hAnsi="SassoonCRInfant" w:cs="Times New Roman"/>
          <w:sz w:val="24"/>
          <w:szCs w:val="24"/>
          <w:lang w:eastAsia="en-GB"/>
        </w:rPr>
        <w:t xml:space="preserve">by Head Teacher </w:t>
      </w:r>
      <w:r w:rsidRPr="001C0D2E">
        <w:rPr>
          <w:rFonts w:ascii="SassoonCRInfant" w:eastAsia="Times New Roman" w:hAnsi="SassoonCRInfant" w:cs="Times New Roman"/>
          <w:sz w:val="24"/>
          <w:szCs w:val="24"/>
          <w:lang w:eastAsia="en-GB"/>
        </w:rPr>
        <w:t>of patterns, themes and learning needs.</w:t>
      </w:r>
      <w:r>
        <w:rPr>
          <w:rFonts w:ascii="SassoonCRInfant" w:eastAsia="Times New Roman" w:hAnsi="SassoonCRInfant" w:cs="Times New Roman"/>
          <w:sz w:val="24"/>
          <w:szCs w:val="24"/>
          <w:lang w:eastAsia="en-GB"/>
        </w:rPr>
        <w:t xml:space="preserve"> Use this </w:t>
      </w:r>
      <w:proofErr w:type="spellStart"/>
      <w:r>
        <w:rPr>
          <w:rFonts w:ascii="SassoonCRInfant" w:eastAsia="Times New Roman" w:hAnsi="SassoonCRInfant" w:cs="Times New Roman"/>
          <w:sz w:val="24"/>
          <w:szCs w:val="24"/>
          <w:lang w:eastAsia="en-GB"/>
        </w:rPr>
        <w:t>analaysis</w:t>
      </w:r>
      <w:proofErr w:type="spellEnd"/>
      <w:r>
        <w:rPr>
          <w:rFonts w:ascii="SassoonCRInfant" w:eastAsia="Times New Roman" w:hAnsi="SassoonCRInfant" w:cs="Times New Roman"/>
          <w:sz w:val="24"/>
          <w:szCs w:val="24"/>
          <w:lang w:eastAsia="en-GB"/>
        </w:rPr>
        <w:t xml:space="preserve"> to plan targeted actions across the school to address identified issues and prevent recurrence, whilst strengthening our commitment to anti-racism. </w:t>
      </w:r>
    </w:p>
    <w:p w:rsidR="001C0D2E" w:rsidRPr="001C0D2E" w:rsidRDefault="001C0D2E" w:rsidP="001C0D2E">
      <w:pPr>
        <w:spacing w:before="100" w:beforeAutospacing="1" w:after="100" w:afterAutospacing="1" w:line="240" w:lineRule="auto"/>
        <w:outlineLvl w:val="2"/>
        <w:rPr>
          <w:rFonts w:ascii="SassoonCRInfant" w:eastAsia="Times New Roman" w:hAnsi="SassoonCRInfant" w:cs="Times New Roman"/>
          <w:b/>
          <w:bCs/>
          <w:sz w:val="24"/>
          <w:szCs w:val="27"/>
          <w:lang w:eastAsia="en-GB"/>
        </w:rPr>
      </w:pPr>
      <w:r w:rsidRPr="001C0D2E">
        <w:rPr>
          <w:rFonts w:ascii="SassoonCRInfant" w:eastAsia="Times New Roman" w:hAnsi="SassoonCRInfant" w:cs="Times New Roman"/>
          <w:b/>
          <w:bCs/>
          <w:sz w:val="24"/>
          <w:szCs w:val="27"/>
          <w:lang w:eastAsia="en-GB"/>
        </w:rPr>
        <w:t>9.3 Support and repair</w:t>
      </w:r>
    </w:p>
    <w:p w:rsidR="001C0D2E" w:rsidRPr="001C0D2E" w:rsidRDefault="001C0D2E" w:rsidP="001C0D2E">
      <w:p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We recognise that racist harm affects wellbeing, belonging and participation. Support for the child affected is not optional. Responses must be child-centred, restorative where appropriate, and educational as well as disciplinary.</w:t>
      </w:r>
    </w:p>
    <w:p w:rsidR="001C0D2E" w:rsidRPr="001C0D2E" w:rsidRDefault="001C0D2E" w:rsidP="001C0D2E">
      <w:pPr>
        <w:spacing w:before="100" w:beforeAutospacing="1" w:after="100" w:afterAutospacing="1" w:line="240" w:lineRule="auto"/>
        <w:outlineLvl w:val="1"/>
        <w:rPr>
          <w:rFonts w:ascii="SassoonCRInfant" w:eastAsia="Times New Roman" w:hAnsi="SassoonCRInfant" w:cs="Times New Roman"/>
          <w:b/>
          <w:bCs/>
          <w:sz w:val="28"/>
          <w:szCs w:val="36"/>
          <w:lang w:eastAsia="en-GB"/>
        </w:rPr>
      </w:pPr>
      <w:r w:rsidRPr="001C0D2E">
        <w:rPr>
          <w:rFonts w:ascii="SassoonCRInfant" w:eastAsia="Times New Roman" w:hAnsi="SassoonCRInfant" w:cs="Times New Roman"/>
          <w:b/>
          <w:bCs/>
          <w:sz w:val="28"/>
          <w:szCs w:val="36"/>
          <w:lang w:eastAsia="en-GB"/>
        </w:rPr>
        <w:t>10. Deaf</w:t>
      </w:r>
      <w:r w:rsidR="0096204D">
        <w:rPr>
          <w:rFonts w:ascii="SassoonCRInfant" w:eastAsia="Times New Roman" w:hAnsi="SassoonCRInfant" w:cs="Times New Roman"/>
          <w:b/>
          <w:bCs/>
          <w:sz w:val="28"/>
          <w:szCs w:val="36"/>
          <w:lang w:eastAsia="en-GB"/>
        </w:rPr>
        <w:t xml:space="preserve"> Education</w:t>
      </w:r>
      <w:r w:rsidRPr="001C0D2E">
        <w:rPr>
          <w:rFonts w:ascii="SassoonCRInfant" w:eastAsia="Times New Roman" w:hAnsi="SassoonCRInfant" w:cs="Times New Roman"/>
          <w:b/>
          <w:bCs/>
          <w:sz w:val="28"/>
          <w:szCs w:val="36"/>
          <w:lang w:eastAsia="en-GB"/>
        </w:rPr>
        <w:t xml:space="preserve"> Inclusion and BSL Accessibility</w:t>
      </w:r>
    </w:p>
    <w:p w:rsidR="001C0D2E" w:rsidRPr="001C0D2E" w:rsidRDefault="001C0D2E" w:rsidP="001C0D2E">
      <w:pPr>
        <w:spacing w:before="100" w:beforeAutospacing="1" w:after="100" w:afterAutospacing="1" w:line="240" w:lineRule="auto"/>
        <w:outlineLvl w:val="2"/>
        <w:rPr>
          <w:rFonts w:ascii="SassoonCRInfant" w:eastAsia="Times New Roman" w:hAnsi="SassoonCRInfant" w:cs="Times New Roman"/>
          <w:b/>
          <w:bCs/>
          <w:sz w:val="24"/>
          <w:szCs w:val="27"/>
          <w:lang w:eastAsia="en-GB"/>
        </w:rPr>
      </w:pPr>
      <w:r w:rsidRPr="001C0D2E">
        <w:rPr>
          <w:rFonts w:ascii="SassoonCRInfant" w:eastAsia="Times New Roman" w:hAnsi="SassoonCRInfant" w:cs="Times New Roman"/>
          <w:b/>
          <w:bCs/>
          <w:sz w:val="24"/>
          <w:szCs w:val="27"/>
          <w:lang w:eastAsia="en-GB"/>
        </w:rPr>
        <w:t>10.1 Our approach</w:t>
      </w:r>
    </w:p>
    <w:p w:rsidR="001C0D2E" w:rsidRPr="001C0D2E" w:rsidRDefault="001C0D2E" w:rsidP="001C0D2E">
      <w:p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At Moorfoot and Ga</w:t>
      </w:r>
      <w:r w:rsidR="006653DF">
        <w:rPr>
          <w:rFonts w:ascii="SassoonCRInfant" w:eastAsia="Times New Roman" w:hAnsi="SassoonCRInfant" w:cs="Times New Roman"/>
          <w:sz w:val="24"/>
          <w:szCs w:val="24"/>
          <w:lang w:eastAsia="en-GB"/>
        </w:rPr>
        <w:t>rvel Deaf Centre, we recognise d</w:t>
      </w:r>
      <w:r w:rsidRPr="001C0D2E">
        <w:rPr>
          <w:rFonts w:ascii="SassoonCRInfant" w:eastAsia="Times New Roman" w:hAnsi="SassoonCRInfant" w:cs="Times New Roman"/>
          <w:sz w:val="24"/>
          <w:szCs w:val="24"/>
          <w:lang w:eastAsia="en-GB"/>
        </w:rPr>
        <w:t>eaf learners as part of a linguistic and cultural community. We are committed to ensuring communication and learning environments are accessible, respectful and ambitious.</w:t>
      </w:r>
    </w:p>
    <w:p w:rsidR="001C0D2E" w:rsidRPr="001C0D2E" w:rsidRDefault="001C0D2E" w:rsidP="001C0D2E">
      <w:p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We will:</w:t>
      </w:r>
    </w:p>
    <w:p w:rsidR="001C0D2E" w:rsidRPr="001C0D2E" w:rsidRDefault="001C0D2E" w:rsidP="001C0D2E">
      <w:pPr>
        <w:numPr>
          <w:ilvl w:val="0"/>
          <w:numId w:val="11"/>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provide communication in BSL and English as appropriate</w:t>
      </w:r>
    </w:p>
    <w:p w:rsidR="001C0D2E" w:rsidRPr="001C0D2E" w:rsidRDefault="002E7521" w:rsidP="001C0D2E">
      <w:pPr>
        <w:numPr>
          <w:ilvl w:val="0"/>
          <w:numId w:val="11"/>
        </w:numPr>
        <w:spacing w:before="100" w:beforeAutospacing="1" w:after="100" w:afterAutospacing="1" w:line="240" w:lineRule="auto"/>
        <w:rPr>
          <w:rFonts w:ascii="SassoonCRInfant" w:eastAsia="Times New Roman" w:hAnsi="SassoonCRInfant" w:cs="Times New Roman"/>
          <w:sz w:val="24"/>
          <w:szCs w:val="24"/>
          <w:lang w:eastAsia="en-GB"/>
        </w:rPr>
      </w:pPr>
      <w:r>
        <w:rPr>
          <w:rFonts w:ascii="SassoonCRInfant" w:eastAsia="Times New Roman" w:hAnsi="SassoonCRInfant" w:cs="Times New Roman"/>
          <w:sz w:val="24"/>
          <w:szCs w:val="24"/>
          <w:lang w:eastAsia="en-GB"/>
        </w:rPr>
        <w:t>plan accessibility</w:t>
      </w:r>
    </w:p>
    <w:p w:rsidR="001C0D2E" w:rsidRPr="001C0D2E" w:rsidRDefault="006653DF" w:rsidP="001C0D2E">
      <w:pPr>
        <w:numPr>
          <w:ilvl w:val="0"/>
          <w:numId w:val="11"/>
        </w:numPr>
        <w:spacing w:before="100" w:beforeAutospacing="1" w:after="100" w:afterAutospacing="1" w:line="240" w:lineRule="auto"/>
        <w:rPr>
          <w:rFonts w:ascii="SassoonCRInfant" w:eastAsia="Times New Roman" w:hAnsi="SassoonCRInfant" w:cs="Times New Roman"/>
          <w:sz w:val="24"/>
          <w:szCs w:val="24"/>
          <w:lang w:eastAsia="en-GB"/>
        </w:rPr>
      </w:pPr>
      <w:r>
        <w:rPr>
          <w:rFonts w:ascii="SassoonCRInfant" w:eastAsia="Times New Roman" w:hAnsi="SassoonCRInfant" w:cs="Times New Roman"/>
          <w:sz w:val="24"/>
          <w:szCs w:val="24"/>
          <w:lang w:eastAsia="en-GB"/>
        </w:rPr>
        <w:t>ensure d</w:t>
      </w:r>
      <w:r w:rsidR="001C0D2E" w:rsidRPr="001C0D2E">
        <w:rPr>
          <w:rFonts w:ascii="SassoonCRInfant" w:eastAsia="Times New Roman" w:hAnsi="SassoonCRInfant" w:cs="Times New Roman"/>
          <w:sz w:val="24"/>
          <w:szCs w:val="24"/>
          <w:lang w:eastAsia="en-GB"/>
        </w:rPr>
        <w:t>eaf learners can participate fully in learning, leadership, events and wider achievement</w:t>
      </w:r>
    </w:p>
    <w:p w:rsidR="001C0D2E" w:rsidRPr="001C0D2E" w:rsidRDefault="001C0D2E" w:rsidP="001C0D2E">
      <w:pPr>
        <w:numPr>
          <w:ilvl w:val="0"/>
          <w:numId w:val="11"/>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work collaboratively across school and Deaf Centre staff to support inclusive practice</w:t>
      </w:r>
    </w:p>
    <w:p w:rsidR="001C0D2E" w:rsidRPr="001C0D2E" w:rsidRDefault="001C0D2E" w:rsidP="001C0D2E">
      <w:pPr>
        <w:numPr>
          <w:ilvl w:val="0"/>
          <w:numId w:val="11"/>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value</w:t>
      </w:r>
      <w:r w:rsidR="002E7521">
        <w:rPr>
          <w:rFonts w:ascii="SassoonCRInfant" w:eastAsia="Times New Roman" w:hAnsi="SassoonCRInfant" w:cs="Times New Roman"/>
          <w:sz w:val="24"/>
          <w:szCs w:val="24"/>
          <w:lang w:eastAsia="en-GB"/>
        </w:rPr>
        <w:t xml:space="preserve"> and celebrate</w:t>
      </w:r>
      <w:r w:rsidR="006653DF">
        <w:rPr>
          <w:rFonts w:ascii="SassoonCRInfant" w:eastAsia="Times New Roman" w:hAnsi="SassoonCRInfant" w:cs="Times New Roman"/>
          <w:sz w:val="24"/>
          <w:szCs w:val="24"/>
          <w:lang w:eastAsia="en-GB"/>
        </w:rPr>
        <w:t xml:space="preserve"> Deaf Identity and Deaf C</w:t>
      </w:r>
      <w:r w:rsidRPr="001C0D2E">
        <w:rPr>
          <w:rFonts w:ascii="SassoonCRInfant" w:eastAsia="Times New Roman" w:hAnsi="SassoonCRInfant" w:cs="Times New Roman"/>
          <w:sz w:val="24"/>
          <w:szCs w:val="24"/>
          <w:lang w:eastAsia="en-GB"/>
        </w:rPr>
        <w:t>ulture</w:t>
      </w:r>
    </w:p>
    <w:p w:rsidR="001C0D2E" w:rsidRPr="001C0D2E" w:rsidRDefault="001C0D2E" w:rsidP="001C0D2E">
      <w:pPr>
        <w:spacing w:before="100" w:beforeAutospacing="1" w:after="100" w:afterAutospacing="1" w:line="240" w:lineRule="auto"/>
        <w:outlineLvl w:val="2"/>
        <w:rPr>
          <w:rFonts w:ascii="SassoonCRInfant" w:eastAsia="Times New Roman" w:hAnsi="SassoonCRInfant" w:cs="Times New Roman"/>
          <w:b/>
          <w:bCs/>
          <w:sz w:val="24"/>
          <w:szCs w:val="27"/>
          <w:lang w:eastAsia="en-GB"/>
        </w:rPr>
      </w:pPr>
      <w:r w:rsidRPr="001C0D2E">
        <w:rPr>
          <w:rFonts w:ascii="SassoonCRInfant" w:eastAsia="Times New Roman" w:hAnsi="SassoonCRInfant" w:cs="Times New Roman"/>
          <w:b/>
          <w:bCs/>
          <w:sz w:val="24"/>
          <w:szCs w:val="27"/>
          <w:lang w:eastAsia="en-GB"/>
        </w:rPr>
        <w:t>10.2 Minimum expectations</w:t>
      </w:r>
    </w:p>
    <w:p w:rsidR="001C0D2E" w:rsidRPr="001C0D2E" w:rsidRDefault="001C0D2E" w:rsidP="001C0D2E">
      <w:p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Across the establishment we will ensure that:</w:t>
      </w:r>
    </w:p>
    <w:p w:rsidR="001C0D2E" w:rsidRDefault="001C0D2E" w:rsidP="001C0D2E">
      <w:pPr>
        <w:numPr>
          <w:ilvl w:val="0"/>
          <w:numId w:val="12"/>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 xml:space="preserve">classrooms use Deaf-aware </w:t>
      </w:r>
      <w:r w:rsidR="006653DF">
        <w:rPr>
          <w:rFonts w:ascii="SassoonCRInfant" w:eastAsia="Times New Roman" w:hAnsi="SassoonCRInfant" w:cs="Times New Roman"/>
          <w:sz w:val="24"/>
          <w:szCs w:val="24"/>
          <w:lang w:eastAsia="en-GB"/>
        </w:rPr>
        <w:t>strategies</w:t>
      </w:r>
      <w:r w:rsidRPr="001C0D2E">
        <w:rPr>
          <w:rFonts w:ascii="SassoonCRInfant" w:eastAsia="Times New Roman" w:hAnsi="SassoonCRInfant" w:cs="Times New Roman"/>
          <w:sz w:val="24"/>
          <w:szCs w:val="24"/>
          <w:lang w:eastAsia="en-GB"/>
        </w:rPr>
        <w:t xml:space="preserve"> such as visual attention signals, clear sightlines and manageable pacing</w:t>
      </w:r>
    </w:p>
    <w:p w:rsidR="002E7521" w:rsidRPr="001C0D2E" w:rsidRDefault="006653DF" w:rsidP="001C0D2E">
      <w:pPr>
        <w:numPr>
          <w:ilvl w:val="0"/>
          <w:numId w:val="12"/>
        </w:numPr>
        <w:spacing w:before="100" w:beforeAutospacing="1" w:after="100" w:afterAutospacing="1" w:line="240" w:lineRule="auto"/>
        <w:rPr>
          <w:rFonts w:ascii="SassoonCRInfant" w:eastAsia="Times New Roman" w:hAnsi="SassoonCRInfant" w:cs="Times New Roman"/>
          <w:sz w:val="24"/>
          <w:szCs w:val="24"/>
          <w:lang w:eastAsia="en-GB"/>
        </w:rPr>
      </w:pPr>
      <w:r>
        <w:rPr>
          <w:rFonts w:ascii="SassoonCRInfant" w:eastAsia="Times New Roman" w:hAnsi="SassoonCRInfant" w:cs="Times New Roman"/>
          <w:sz w:val="24"/>
          <w:szCs w:val="24"/>
          <w:lang w:eastAsia="en-GB"/>
        </w:rPr>
        <w:t>all staff attend Deaf A</w:t>
      </w:r>
      <w:r w:rsidR="002E7521">
        <w:rPr>
          <w:rFonts w:ascii="SassoonCRInfant" w:eastAsia="Times New Roman" w:hAnsi="SassoonCRInfant" w:cs="Times New Roman"/>
          <w:sz w:val="24"/>
          <w:szCs w:val="24"/>
          <w:lang w:eastAsia="en-GB"/>
        </w:rPr>
        <w:t>wareness training and adapt their learning to suit</w:t>
      </w:r>
    </w:p>
    <w:p w:rsidR="001C0D2E" w:rsidRPr="001C0D2E" w:rsidRDefault="001C0D2E" w:rsidP="001C0D2E">
      <w:pPr>
        <w:numPr>
          <w:ilvl w:val="0"/>
          <w:numId w:val="12"/>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lastRenderedPageBreak/>
        <w:t xml:space="preserve">digital content shared with </w:t>
      </w:r>
      <w:r w:rsidR="002E7521">
        <w:rPr>
          <w:rFonts w:ascii="SassoonCRInfant" w:eastAsia="Times New Roman" w:hAnsi="SassoonCRInfant" w:cs="Times New Roman"/>
          <w:sz w:val="24"/>
          <w:szCs w:val="24"/>
          <w:lang w:eastAsia="en-GB"/>
        </w:rPr>
        <w:t xml:space="preserve">deaf </w:t>
      </w:r>
      <w:r w:rsidRPr="001C0D2E">
        <w:rPr>
          <w:rFonts w:ascii="SassoonCRInfant" w:eastAsia="Times New Roman" w:hAnsi="SassoonCRInfant" w:cs="Times New Roman"/>
          <w:sz w:val="24"/>
          <w:szCs w:val="24"/>
          <w:lang w:eastAsia="en-GB"/>
        </w:rPr>
        <w:t>families is captioned</w:t>
      </w:r>
    </w:p>
    <w:p w:rsidR="001C0D2E" w:rsidRPr="001C0D2E" w:rsidRDefault="001C0D2E" w:rsidP="001C0D2E">
      <w:pPr>
        <w:numPr>
          <w:ilvl w:val="0"/>
          <w:numId w:val="12"/>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key communications and important events are interpreted or translated into BSL where required</w:t>
      </w:r>
    </w:p>
    <w:p w:rsidR="001C0D2E" w:rsidRPr="001C0D2E" w:rsidRDefault="006653DF" w:rsidP="001C0D2E">
      <w:pPr>
        <w:numPr>
          <w:ilvl w:val="0"/>
          <w:numId w:val="12"/>
        </w:numPr>
        <w:spacing w:before="100" w:beforeAutospacing="1" w:after="100" w:afterAutospacing="1" w:line="240" w:lineRule="auto"/>
        <w:rPr>
          <w:rFonts w:ascii="SassoonCRInfant" w:eastAsia="Times New Roman" w:hAnsi="SassoonCRInfant" w:cs="Times New Roman"/>
          <w:sz w:val="24"/>
          <w:szCs w:val="24"/>
          <w:lang w:eastAsia="en-GB"/>
        </w:rPr>
      </w:pPr>
      <w:r>
        <w:rPr>
          <w:rFonts w:ascii="SassoonCRInfant" w:eastAsia="Times New Roman" w:hAnsi="SassoonCRInfant" w:cs="Times New Roman"/>
          <w:sz w:val="24"/>
          <w:szCs w:val="24"/>
          <w:lang w:eastAsia="en-GB"/>
        </w:rPr>
        <w:t xml:space="preserve">BSL </w:t>
      </w:r>
      <w:r w:rsidR="001C0D2E" w:rsidRPr="001C0D2E">
        <w:rPr>
          <w:rFonts w:ascii="SassoonCRInfant" w:eastAsia="Times New Roman" w:hAnsi="SassoonCRInfant" w:cs="Times New Roman"/>
          <w:sz w:val="24"/>
          <w:szCs w:val="24"/>
          <w:lang w:eastAsia="en-GB"/>
        </w:rPr>
        <w:t>interp</w:t>
      </w:r>
      <w:r>
        <w:rPr>
          <w:rFonts w:ascii="SassoonCRInfant" w:eastAsia="Times New Roman" w:hAnsi="SassoonCRInfant" w:cs="Times New Roman"/>
          <w:sz w:val="24"/>
          <w:szCs w:val="24"/>
          <w:lang w:eastAsia="en-GB"/>
        </w:rPr>
        <w:t xml:space="preserve">reters </w:t>
      </w:r>
      <w:r w:rsidR="001C0D2E" w:rsidRPr="001C0D2E">
        <w:rPr>
          <w:rFonts w:ascii="SassoonCRInfant" w:eastAsia="Times New Roman" w:hAnsi="SassoonCRInfant" w:cs="Times New Roman"/>
          <w:sz w:val="24"/>
          <w:szCs w:val="24"/>
          <w:lang w:eastAsia="en-GB"/>
        </w:rPr>
        <w:t>are booked in advance where needed</w:t>
      </w:r>
    </w:p>
    <w:p w:rsidR="001C0D2E" w:rsidRPr="001C0D2E" w:rsidRDefault="001C0D2E" w:rsidP="001C0D2E">
      <w:pPr>
        <w:numPr>
          <w:ilvl w:val="0"/>
          <w:numId w:val="12"/>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staff consider accessibility when planning meetings, events and learning</w:t>
      </w:r>
    </w:p>
    <w:p w:rsidR="001C0D2E" w:rsidRPr="001C0D2E" w:rsidRDefault="001C0D2E" w:rsidP="001C0D2E">
      <w:pPr>
        <w:numPr>
          <w:ilvl w:val="0"/>
          <w:numId w:val="12"/>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 xml:space="preserve">Garvel </w:t>
      </w:r>
      <w:r w:rsidR="006653DF">
        <w:rPr>
          <w:rFonts w:ascii="SassoonCRInfant" w:eastAsia="Times New Roman" w:hAnsi="SassoonCRInfant" w:cs="Times New Roman"/>
          <w:sz w:val="24"/>
          <w:szCs w:val="24"/>
          <w:lang w:eastAsia="en-GB"/>
        </w:rPr>
        <w:t xml:space="preserve">staff </w:t>
      </w:r>
      <w:r w:rsidRPr="001C0D2E">
        <w:rPr>
          <w:rFonts w:ascii="SassoonCRInfant" w:eastAsia="Times New Roman" w:hAnsi="SassoonCRInfant" w:cs="Times New Roman"/>
          <w:sz w:val="24"/>
          <w:szCs w:val="24"/>
          <w:lang w:eastAsia="en-GB"/>
        </w:rPr>
        <w:t>expertise is used to support professional dialogue and co-planning</w:t>
      </w:r>
    </w:p>
    <w:p w:rsidR="001C0D2E" w:rsidRPr="001C0D2E" w:rsidRDefault="001C0D2E" w:rsidP="001C0D2E">
      <w:pPr>
        <w:spacing w:before="100" w:beforeAutospacing="1" w:after="100" w:afterAutospacing="1" w:line="240" w:lineRule="auto"/>
        <w:outlineLvl w:val="2"/>
        <w:rPr>
          <w:rFonts w:ascii="SassoonCRInfant" w:eastAsia="Times New Roman" w:hAnsi="SassoonCRInfant" w:cs="Times New Roman"/>
          <w:b/>
          <w:bCs/>
          <w:sz w:val="24"/>
          <w:szCs w:val="27"/>
          <w:lang w:eastAsia="en-GB"/>
        </w:rPr>
      </w:pPr>
      <w:r w:rsidRPr="001C0D2E">
        <w:rPr>
          <w:rFonts w:ascii="SassoonCRInfant" w:eastAsia="Times New Roman" w:hAnsi="SassoonCRInfant" w:cs="Times New Roman"/>
          <w:b/>
          <w:bCs/>
          <w:sz w:val="24"/>
          <w:szCs w:val="27"/>
          <w:lang w:eastAsia="en-GB"/>
        </w:rPr>
        <w:t>10.3 Family communication</w:t>
      </w:r>
    </w:p>
    <w:p w:rsidR="001C0D2E" w:rsidRPr="001C0D2E" w:rsidRDefault="001C0D2E" w:rsidP="001C0D2E">
      <w:p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Families must be able to access information in ways that work for them. We will use accessible communication methods and seek feedback from families on whether communication is clear, timely and inclusive.</w:t>
      </w:r>
    </w:p>
    <w:p w:rsidR="001C0D2E" w:rsidRPr="001C0D2E" w:rsidRDefault="001C0D2E" w:rsidP="001C0D2E">
      <w:pPr>
        <w:spacing w:before="100" w:beforeAutospacing="1" w:after="100" w:afterAutospacing="1" w:line="240" w:lineRule="auto"/>
        <w:outlineLvl w:val="1"/>
        <w:rPr>
          <w:rFonts w:ascii="SassoonCRInfant" w:eastAsia="Times New Roman" w:hAnsi="SassoonCRInfant" w:cs="Times New Roman"/>
          <w:b/>
          <w:bCs/>
          <w:sz w:val="28"/>
          <w:szCs w:val="28"/>
          <w:lang w:eastAsia="en-GB"/>
        </w:rPr>
      </w:pPr>
      <w:r w:rsidRPr="001C0D2E">
        <w:rPr>
          <w:rFonts w:ascii="SassoonCRInfant" w:eastAsia="Times New Roman" w:hAnsi="SassoonCRInfant" w:cs="Times New Roman"/>
          <w:b/>
          <w:bCs/>
          <w:sz w:val="28"/>
          <w:szCs w:val="28"/>
          <w:lang w:eastAsia="en-GB"/>
        </w:rPr>
        <w:t>11. Curriculum, Learning and School Culture</w:t>
      </w:r>
    </w:p>
    <w:p w:rsidR="00880226" w:rsidRDefault="001C0D2E" w:rsidP="00AA125F">
      <w:p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Equality and inclusion are not add-ons. They are built through daily practice, curriculum design and the culture of the school.</w:t>
      </w:r>
    </w:p>
    <w:p w:rsidR="001C0D2E" w:rsidRPr="001C0D2E" w:rsidRDefault="001C0D2E" w:rsidP="00AA125F">
      <w:p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We will:</w:t>
      </w:r>
    </w:p>
    <w:p w:rsidR="001C0D2E" w:rsidRPr="001C0D2E" w:rsidRDefault="001C0D2E" w:rsidP="00AA125F">
      <w:pPr>
        <w:numPr>
          <w:ilvl w:val="0"/>
          <w:numId w:val="13"/>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embed rights, fairness, inclusion and belonging across learning</w:t>
      </w:r>
      <w:r w:rsidR="00880226">
        <w:rPr>
          <w:rFonts w:ascii="SassoonCRInfant" w:eastAsia="Times New Roman" w:hAnsi="SassoonCRInfant" w:cs="Times New Roman"/>
          <w:sz w:val="24"/>
          <w:szCs w:val="24"/>
          <w:lang w:eastAsia="en-GB"/>
        </w:rPr>
        <w:t xml:space="preserve"> and in our vision and values</w:t>
      </w:r>
    </w:p>
    <w:p w:rsidR="001C0D2E" w:rsidRPr="001C0D2E" w:rsidRDefault="001C0D2E" w:rsidP="00AA125F">
      <w:pPr>
        <w:numPr>
          <w:ilvl w:val="0"/>
          <w:numId w:val="13"/>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revisit equalities learning regularly, not only during themed weeks</w:t>
      </w:r>
    </w:p>
    <w:p w:rsidR="001C0D2E" w:rsidRPr="001C0D2E" w:rsidRDefault="001C0D2E" w:rsidP="00AA125F">
      <w:pPr>
        <w:numPr>
          <w:ilvl w:val="0"/>
          <w:numId w:val="13"/>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use a curriculum that acts as both windows and mirrors, helping children see themselves positively represented and also understand the lives and experiences of others</w:t>
      </w:r>
    </w:p>
    <w:p w:rsidR="001C0D2E" w:rsidRPr="001C0D2E" w:rsidRDefault="001C0D2E" w:rsidP="00AA125F">
      <w:pPr>
        <w:numPr>
          <w:ilvl w:val="0"/>
          <w:numId w:val="13"/>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ensure learning and teaching reflect modern Scotland and the diversity of our local and wider communities</w:t>
      </w:r>
    </w:p>
    <w:p w:rsidR="001C0D2E" w:rsidRPr="001C0D2E" w:rsidRDefault="001C0D2E" w:rsidP="00AA125F">
      <w:pPr>
        <w:numPr>
          <w:ilvl w:val="0"/>
          <w:numId w:val="13"/>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use displays, resources, texts and school events to make diversity visible and meaningful</w:t>
      </w:r>
    </w:p>
    <w:p w:rsidR="001C0D2E" w:rsidRDefault="001C0D2E" w:rsidP="00AA125F">
      <w:pPr>
        <w:numPr>
          <w:ilvl w:val="0"/>
          <w:numId w:val="13"/>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ensure participation in assemblies, performances, leadership and wider school life is equitable and accessible</w:t>
      </w:r>
    </w:p>
    <w:p w:rsidR="001D157E" w:rsidRPr="001D157E" w:rsidRDefault="001D157E" w:rsidP="00AA125F">
      <w:pPr>
        <w:spacing w:before="100" w:beforeAutospacing="1" w:after="100" w:afterAutospacing="1" w:line="240" w:lineRule="auto"/>
        <w:rPr>
          <w:rFonts w:ascii="SassoonCRInfant" w:eastAsia="Times New Roman" w:hAnsi="SassoonCRInfant" w:cs="Times New Roman"/>
          <w:sz w:val="28"/>
          <w:szCs w:val="24"/>
          <w:lang w:eastAsia="en-GB"/>
        </w:rPr>
      </w:pPr>
      <w:r w:rsidRPr="001D157E">
        <w:rPr>
          <w:rFonts w:ascii="SassoonCRInfant" w:hAnsi="SassoonCRInfant"/>
          <w:sz w:val="24"/>
        </w:rPr>
        <w:t>All policies, decisions and planned activities, including curriculum design, trips, events, uniform expectations and communication, will be considered through an equalities lens to identify and remove potential barriers before they are finalised, with adjustments made as far as reasonably practicable</w:t>
      </w:r>
    </w:p>
    <w:p w:rsidR="001C0D2E" w:rsidRPr="001C0D2E" w:rsidRDefault="001C0D2E" w:rsidP="001C0D2E">
      <w:pPr>
        <w:spacing w:before="100" w:beforeAutospacing="1" w:after="100" w:afterAutospacing="1" w:line="240" w:lineRule="auto"/>
        <w:outlineLvl w:val="1"/>
        <w:rPr>
          <w:rFonts w:ascii="SassoonCRInfant" w:eastAsia="Times New Roman" w:hAnsi="SassoonCRInfant" w:cs="Times New Roman"/>
          <w:b/>
          <w:bCs/>
          <w:sz w:val="28"/>
          <w:szCs w:val="28"/>
          <w:lang w:eastAsia="en-GB"/>
        </w:rPr>
      </w:pPr>
      <w:r w:rsidRPr="001C0D2E">
        <w:rPr>
          <w:rFonts w:ascii="SassoonCRInfant" w:eastAsia="Times New Roman" w:hAnsi="SassoonCRInfant" w:cs="Times New Roman"/>
          <w:b/>
          <w:bCs/>
          <w:sz w:val="28"/>
          <w:szCs w:val="28"/>
          <w:lang w:eastAsia="en-GB"/>
        </w:rPr>
        <w:t>12. Pupil Voice and Partnership</w:t>
      </w:r>
    </w:p>
    <w:p w:rsidR="001C0D2E" w:rsidRPr="001C0D2E" w:rsidRDefault="001C0D2E" w:rsidP="001C0D2E">
      <w:p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This policy has to be informed by the people it affects. Pupil voice, family voice and staff reflection are part of implementation, not a one-off consultation.</w:t>
      </w:r>
      <w:r w:rsidR="00880226">
        <w:rPr>
          <w:rFonts w:ascii="SassoonCRInfant" w:eastAsia="Times New Roman" w:hAnsi="SassoonCRInfant" w:cs="Times New Roman"/>
          <w:sz w:val="24"/>
          <w:szCs w:val="24"/>
          <w:lang w:eastAsia="en-GB"/>
        </w:rPr>
        <w:t xml:space="preserve"> </w:t>
      </w:r>
      <w:r w:rsidRPr="001C0D2E">
        <w:rPr>
          <w:rFonts w:ascii="SassoonCRInfant" w:eastAsia="Times New Roman" w:hAnsi="SassoonCRInfant" w:cs="Times New Roman"/>
          <w:sz w:val="24"/>
          <w:szCs w:val="24"/>
          <w:lang w:eastAsia="en-GB"/>
        </w:rPr>
        <w:t xml:space="preserve">We </w:t>
      </w:r>
      <w:r w:rsidR="00880226">
        <w:rPr>
          <w:rFonts w:ascii="SassoonCRInfant" w:eastAsia="Times New Roman" w:hAnsi="SassoonCRInfant" w:cs="Times New Roman"/>
          <w:sz w:val="24"/>
          <w:szCs w:val="24"/>
          <w:lang w:eastAsia="en-GB"/>
        </w:rPr>
        <w:t>gathered</w:t>
      </w:r>
      <w:r w:rsidRPr="001C0D2E">
        <w:rPr>
          <w:rFonts w:ascii="SassoonCRInfant" w:eastAsia="Times New Roman" w:hAnsi="SassoonCRInfant" w:cs="Times New Roman"/>
          <w:sz w:val="24"/>
          <w:szCs w:val="24"/>
          <w:lang w:eastAsia="en-GB"/>
        </w:rPr>
        <w:t xml:space="preserve"> learner</w:t>
      </w:r>
      <w:r w:rsidR="00880226">
        <w:rPr>
          <w:rFonts w:ascii="SassoonCRInfant" w:eastAsia="Times New Roman" w:hAnsi="SassoonCRInfant" w:cs="Times New Roman"/>
          <w:sz w:val="24"/>
          <w:szCs w:val="24"/>
          <w:lang w:eastAsia="en-GB"/>
        </w:rPr>
        <w:t xml:space="preserve"> and parent</w:t>
      </w:r>
      <w:r w:rsidRPr="001C0D2E">
        <w:rPr>
          <w:rFonts w:ascii="SassoonCRInfant" w:eastAsia="Times New Roman" w:hAnsi="SassoonCRInfant" w:cs="Times New Roman"/>
          <w:sz w:val="24"/>
          <w:szCs w:val="24"/>
          <w:lang w:eastAsia="en-GB"/>
        </w:rPr>
        <w:t xml:space="preserve"> voice through surveys, </w:t>
      </w:r>
      <w:r w:rsidR="00880226">
        <w:rPr>
          <w:rFonts w:ascii="SassoonCRInfant" w:eastAsia="Times New Roman" w:hAnsi="SassoonCRInfant" w:cs="Times New Roman"/>
          <w:sz w:val="24"/>
          <w:szCs w:val="24"/>
          <w:lang w:eastAsia="en-GB"/>
        </w:rPr>
        <w:t>family “big questions” and class discussion.</w:t>
      </w:r>
    </w:p>
    <w:p w:rsidR="001C0D2E" w:rsidRPr="001C0D2E" w:rsidRDefault="00880226" w:rsidP="00880226">
      <w:pPr>
        <w:spacing w:before="100" w:beforeAutospacing="1" w:after="100" w:afterAutospacing="1" w:line="240" w:lineRule="auto"/>
        <w:rPr>
          <w:rFonts w:ascii="SassoonCRInfant" w:eastAsia="Times New Roman" w:hAnsi="SassoonCRInfant" w:cs="Times New Roman"/>
          <w:sz w:val="24"/>
          <w:szCs w:val="24"/>
          <w:lang w:eastAsia="en-GB"/>
        </w:rPr>
      </w:pPr>
      <w:r>
        <w:rPr>
          <w:rFonts w:ascii="SassoonCRInfant" w:eastAsia="Times New Roman" w:hAnsi="SassoonCRInfant" w:cs="Times New Roman"/>
          <w:sz w:val="24"/>
          <w:szCs w:val="24"/>
          <w:lang w:eastAsia="en-GB"/>
        </w:rPr>
        <w:t xml:space="preserve">Our pupils shared that they want more regular discussion of equality and fairness. We will respond by </w:t>
      </w:r>
      <w:r w:rsidR="001C0D2E" w:rsidRPr="001C0D2E">
        <w:rPr>
          <w:rFonts w:ascii="SassoonCRInfant" w:eastAsia="Times New Roman" w:hAnsi="SassoonCRInfant" w:cs="Times New Roman"/>
          <w:sz w:val="24"/>
          <w:szCs w:val="24"/>
          <w:lang w:eastAsia="en-GB"/>
        </w:rPr>
        <w:t>revisiting equalities and rights regularly across stages</w:t>
      </w:r>
      <w:r>
        <w:rPr>
          <w:rFonts w:ascii="SassoonCRInfant" w:eastAsia="Times New Roman" w:hAnsi="SassoonCRInfant" w:cs="Times New Roman"/>
          <w:sz w:val="24"/>
          <w:szCs w:val="24"/>
          <w:lang w:eastAsia="en-GB"/>
        </w:rPr>
        <w:t>. We will also involve</w:t>
      </w:r>
      <w:r w:rsidR="001C0D2E" w:rsidRPr="001C0D2E">
        <w:rPr>
          <w:rFonts w:ascii="SassoonCRInfant" w:eastAsia="Times New Roman" w:hAnsi="SassoonCRInfant" w:cs="Times New Roman"/>
          <w:sz w:val="24"/>
          <w:szCs w:val="24"/>
          <w:lang w:eastAsia="en-GB"/>
        </w:rPr>
        <w:t xml:space="preserve"> pupils in awareness raising and improvement activity</w:t>
      </w:r>
    </w:p>
    <w:p w:rsidR="001C0D2E" w:rsidRPr="006653DF" w:rsidRDefault="001C0D2E" w:rsidP="001C0D2E">
      <w:pPr>
        <w:spacing w:before="100" w:beforeAutospacing="1" w:after="100" w:afterAutospacing="1" w:line="240" w:lineRule="auto"/>
        <w:outlineLvl w:val="1"/>
        <w:rPr>
          <w:rFonts w:ascii="SassoonCRInfant" w:eastAsia="Times New Roman" w:hAnsi="SassoonCRInfant" w:cs="Times New Roman"/>
          <w:b/>
          <w:bCs/>
          <w:sz w:val="28"/>
          <w:szCs w:val="36"/>
          <w:lang w:eastAsia="en-GB"/>
        </w:rPr>
      </w:pPr>
      <w:r w:rsidRPr="006653DF">
        <w:rPr>
          <w:rFonts w:ascii="SassoonCRInfant" w:eastAsia="Times New Roman" w:hAnsi="SassoonCRInfant" w:cs="Times New Roman"/>
          <w:b/>
          <w:bCs/>
          <w:sz w:val="28"/>
          <w:szCs w:val="36"/>
          <w:lang w:eastAsia="en-GB"/>
        </w:rPr>
        <w:lastRenderedPageBreak/>
        <w:t>13. Family and Community Partnership</w:t>
      </w:r>
    </w:p>
    <w:p w:rsidR="001C0D2E" w:rsidRPr="001C0D2E" w:rsidRDefault="001C0D2E" w:rsidP="001C0D2E">
      <w:p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Families and partners are active partners in promoting equality and inclusion. We will:</w:t>
      </w:r>
    </w:p>
    <w:p w:rsidR="001C0D2E" w:rsidRDefault="001C0D2E" w:rsidP="001C0D2E">
      <w:pPr>
        <w:numPr>
          <w:ilvl w:val="0"/>
          <w:numId w:val="16"/>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seek parent and carer feedback through surveys, meetings, forums and school communication</w:t>
      </w:r>
    </w:p>
    <w:p w:rsidR="001C0D2E" w:rsidRPr="001C0D2E" w:rsidRDefault="001C0D2E" w:rsidP="001C0D2E">
      <w:pPr>
        <w:numPr>
          <w:ilvl w:val="0"/>
          <w:numId w:val="16"/>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make policy information accessible and understandable</w:t>
      </w:r>
    </w:p>
    <w:p w:rsidR="001C0D2E" w:rsidRPr="001C0D2E" w:rsidRDefault="001C0D2E" w:rsidP="001C0D2E">
      <w:pPr>
        <w:numPr>
          <w:ilvl w:val="0"/>
          <w:numId w:val="16"/>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work with partners and external agencies where additional support or expertise is needed</w:t>
      </w:r>
    </w:p>
    <w:p w:rsidR="001C0D2E" w:rsidRPr="001C0D2E" w:rsidRDefault="001C0D2E" w:rsidP="001C0D2E">
      <w:pPr>
        <w:numPr>
          <w:ilvl w:val="0"/>
          <w:numId w:val="16"/>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use school communication channels to raise awareness of equalities work</w:t>
      </w:r>
    </w:p>
    <w:p w:rsidR="001C0D2E" w:rsidRPr="001C0D2E" w:rsidRDefault="001C0D2E" w:rsidP="001C0D2E">
      <w:pPr>
        <w:numPr>
          <w:ilvl w:val="0"/>
          <w:numId w:val="16"/>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share progress with the school community</w:t>
      </w:r>
    </w:p>
    <w:p w:rsidR="001C0D2E" w:rsidRPr="006653DF" w:rsidRDefault="001C0D2E" w:rsidP="001C0D2E">
      <w:pPr>
        <w:spacing w:before="100" w:beforeAutospacing="1" w:after="100" w:afterAutospacing="1" w:line="240" w:lineRule="auto"/>
        <w:outlineLvl w:val="1"/>
        <w:rPr>
          <w:rFonts w:ascii="SassoonCRInfant" w:eastAsia="Times New Roman" w:hAnsi="SassoonCRInfant" w:cs="Times New Roman"/>
          <w:b/>
          <w:bCs/>
          <w:sz w:val="28"/>
          <w:szCs w:val="36"/>
          <w:lang w:eastAsia="en-GB"/>
        </w:rPr>
      </w:pPr>
      <w:r w:rsidRPr="006653DF">
        <w:rPr>
          <w:rFonts w:ascii="SassoonCRInfant" w:eastAsia="Times New Roman" w:hAnsi="SassoonCRInfant" w:cs="Times New Roman"/>
          <w:b/>
          <w:bCs/>
          <w:sz w:val="28"/>
          <w:szCs w:val="36"/>
          <w:lang w:eastAsia="en-GB"/>
        </w:rPr>
        <w:t>14. How This Policy Was Developed</w:t>
      </w:r>
    </w:p>
    <w:p w:rsidR="001C0D2E" w:rsidRPr="001C0D2E" w:rsidRDefault="001C0D2E" w:rsidP="001C0D2E">
      <w:p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This policy has been developed through a process of:</w:t>
      </w:r>
    </w:p>
    <w:p w:rsidR="001C0D2E" w:rsidRPr="001C0D2E" w:rsidRDefault="001C0D2E" w:rsidP="001C0D2E">
      <w:pPr>
        <w:numPr>
          <w:ilvl w:val="0"/>
          <w:numId w:val="17"/>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audit of current practice</w:t>
      </w:r>
    </w:p>
    <w:p w:rsidR="001C0D2E" w:rsidRPr="001C0D2E" w:rsidRDefault="001C0D2E" w:rsidP="001C0D2E">
      <w:pPr>
        <w:numPr>
          <w:ilvl w:val="0"/>
          <w:numId w:val="17"/>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analysis of school context and data</w:t>
      </w:r>
    </w:p>
    <w:p w:rsidR="001C0D2E" w:rsidRPr="001C0D2E" w:rsidRDefault="001C0D2E" w:rsidP="001C0D2E">
      <w:pPr>
        <w:numPr>
          <w:ilvl w:val="0"/>
          <w:numId w:val="17"/>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staff reflection and professional dialogue</w:t>
      </w:r>
    </w:p>
    <w:p w:rsidR="001C0D2E" w:rsidRPr="001C0D2E" w:rsidRDefault="001C0D2E" w:rsidP="001C0D2E">
      <w:pPr>
        <w:numPr>
          <w:ilvl w:val="0"/>
          <w:numId w:val="17"/>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learner participation</w:t>
      </w:r>
    </w:p>
    <w:p w:rsidR="001C0D2E" w:rsidRPr="001C0D2E" w:rsidRDefault="001C0D2E" w:rsidP="001C0D2E">
      <w:pPr>
        <w:numPr>
          <w:ilvl w:val="0"/>
          <w:numId w:val="17"/>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family and partner feedback</w:t>
      </w:r>
    </w:p>
    <w:p w:rsidR="001C0D2E" w:rsidRPr="001C0D2E" w:rsidRDefault="001C0D2E" w:rsidP="001C0D2E">
      <w:pPr>
        <w:numPr>
          <w:ilvl w:val="0"/>
          <w:numId w:val="17"/>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consideration of local and national guidance</w:t>
      </w:r>
    </w:p>
    <w:p w:rsidR="001C0D2E" w:rsidRPr="001C0D2E" w:rsidRDefault="001C0D2E" w:rsidP="001C0D2E">
      <w:pPr>
        <w:numPr>
          <w:ilvl w:val="0"/>
          <w:numId w:val="17"/>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review of policy examples and case studies</w:t>
      </w:r>
    </w:p>
    <w:p w:rsidR="001C0D2E" w:rsidRPr="006653DF" w:rsidRDefault="001C0D2E" w:rsidP="001C0D2E">
      <w:pPr>
        <w:spacing w:before="100" w:beforeAutospacing="1" w:after="100" w:afterAutospacing="1" w:line="240" w:lineRule="auto"/>
        <w:outlineLvl w:val="1"/>
        <w:rPr>
          <w:rFonts w:ascii="SassoonCRInfant" w:eastAsia="Times New Roman" w:hAnsi="SassoonCRInfant" w:cs="Times New Roman"/>
          <w:b/>
          <w:bCs/>
          <w:sz w:val="28"/>
          <w:szCs w:val="36"/>
          <w:lang w:eastAsia="en-GB"/>
        </w:rPr>
      </w:pPr>
      <w:r w:rsidRPr="006653DF">
        <w:rPr>
          <w:rFonts w:ascii="SassoonCRInfant" w:eastAsia="Times New Roman" w:hAnsi="SassoonCRInfant" w:cs="Times New Roman"/>
          <w:b/>
          <w:bCs/>
          <w:sz w:val="28"/>
          <w:szCs w:val="36"/>
          <w:lang w:eastAsia="en-GB"/>
        </w:rPr>
        <w:t>15. Monitoring, Evaluation and Improvement</w:t>
      </w:r>
    </w:p>
    <w:p w:rsidR="001C0D2E" w:rsidRPr="001C0D2E" w:rsidRDefault="001C0D2E" w:rsidP="001C0D2E">
      <w:p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 xml:space="preserve">This policy is a working document. It will be monitored and improved through the School Improvement Plan and reviewed using HGIOS4, especially QIs 1.1, 1.5, 2.3, 2.4 and 3.1. </w:t>
      </w:r>
    </w:p>
    <w:p w:rsidR="001C0D2E" w:rsidRPr="001C0D2E" w:rsidRDefault="001C0D2E" w:rsidP="001C0D2E">
      <w:p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We will review:</w:t>
      </w:r>
    </w:p>
    <w:p w:rsidR="001C0D2E" w:rsidRPr="001C0D2E" w:rsidRDefault="001C0D2E" w:rsidP="001C0D2E">
      <w:pPr>
        <w:numPr>
          <w:ilvl w:val="0"/>
          <w:numId w:val="18"/>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racist and discriminatory incident data</w:t>
      </w:r>
    </w:p>
    <w:p w:rsidR="001C0D2E" w:rsidRPr="001C0D2E" w:rsidRDefault="001C0D2E" w:rsidP="001C0D2E">
      <w:pPr>
        <w:numPr>
          <w:ilvl w:val="0"/>
          <w:numId w:val="18"/>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attainment, achievement and participation</w:t>
      </w:r>
    </w:p>
    <w:p w:rsidR="001C0D2E" w:rsidRPr="001C0D2E" w:rsidRDefault="001C0D2E" w:rsidP="001C0D2E">
      <w:pPr>
        <w:numPr>
          <w:ilvl w:val="0"/>
          <w:numId w:val="18"/>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attendance and engagement where relevant</w:t>
      </w:r>
    </w:p>
    <w:p w:rsidR="001C0D2E" w:rsidRPr="001C0D2E" w:rsidRDefault="001C0D2E" w:rsidP="001C0D2E">
      <w:pPr>
        <w:numPr>
          <w:ilvl w:val="0"/>
          <w:numId w:val="18"/>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learner, family and staff feedback</w:t>
      </w:r>
    </w:p>
    <w:p w:rsidR="001C0D2E" w:rsidRPr="001C0D2E" w:rsidRDefault="001C0D2E" w:rsidP="001C0D2E">
      <w:pPr>
        <w:numPr>
          <w:ilvl w:val="0"/>
          <w:numId w:val="18"/>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accessibility of communication and events</w:t>
      </w:r>
    </w:p>
    <w:p w:rsidR="001C0D2E" w:rsidRPr="001C0D2E" w:rsidRDefault="001C0D2E" w:rsidP="001C0D2E">
      <w:pPr>
        <w:numPr>
          <w:ilvl w:val="0"/>
          <w:numId w:val="18"/>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progress against identified priorities</w:t>
      </w:r>
    </w:p>
    <w:p w:rsidR="001C0D2E" w:rsidRPr="001C0D2E" w:rsidRDefault="001C0D2E" w:rsidP="001C0D2E">
      <w:p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 xml:space="preserve">We will use disaggregated data where appropriate, including </w:t>
      </w:r>
      <w:r w:rsidR="006653DF">
        <w:rPr>
          <w:rFonts w:ascii="SassoonCRInfant" w:eastAsia="Times New Roman" w:hAnsi="SassoonCRInfant" w:cs="Times New Roman"/>
          <w:sz w:val="24"/>
          <w:szCs w:val="24"/>
          <w:lang w:eastAsia="en-GB"/>
        </w:rPr>
        <w:t>for d</w:t>
      </w:r>
      <w:r w:rsidRPr="001C0D2E">
        <w:rPr>
          <w:rFonts w:ascii="SassoonCRInfant" w:eastAsia="Times New Roman" w:hAnsi="SassoonCRInfant" w:cs="Times New Roman"/>
          <w:sz w:val="24"/>
          <w:szCs w:val="24"/>
          <w:lang w:eastAsia="en-GB"/>
        </w:rPr>
        <w:t xml:space="preserve">eaf and hearing learners, ethnicity, language profile, ASN and other relevant groups, to identify patterns and target action. </w:t>
      </w:r>
    </w:p>
    <w:p w:rsidR="001C0D2E" w:rsidRPr="001C0D2E" w:rsidRDefault="001C0D2E" w:rsidP="001C0D2E">
      <w:pPr>
        <w:spacing w:before="100" w:beforeAutospacing="1" w:after="100" w:afterAutospacing="1" w:line="240" w:lineRule="auto"/>
        <w:outlineLvl w:val="1"/>
        <w:rPr>
          <w:rFonts w:ascii="SassoonCRInfant" w:eastAsia="Times New Roman" w:hAnsi="SassoonCRInfant" w:cs="Times New Roman"/>
          <w:b/>
          <w:bCs/>
          <w:sz w:val="28"/>
          <w:szCs w:val="36"/>
          <w:lang w:eastAsia="en-GB"/>
        </w:rPr>
      </w:pPr>
      <w:r w:rsidRPr="001C0D2E">
        <w:rPr>
          <w:rFonts w:ascii="SassoonCRInfant" w:eastAsia="Times New Roman" w:hAnsi="SassoonCRInfant" w:cs="Times New Roman"/>
          <w:b/>
          <w:bCs/>
          <w:sz w:val="28"/>
          <w:szCs w:val="36"/>
          <w:lang w:eastAsia="en-GB"/>
        </w:rPr>
        <w:t>16. Success Criteria</w:t>
      </w:r>
    </w:p>
    <w:p w:rsidR="001C0D2E" w:rsidRPr="001C0D2E" w:rsidRDefault="001C0D2E" w:rsidP="001C0D2E">
      <w:p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We will know this policy is making a difference when:</w:t>
      </w:r>
    </w:p>
    <w:p w:rsidR="001C0D2E" w:rsidRPr="001C0D2E" w:rsidRDefault="001C0D2E" w:rsidP="001C0D2E">
      <w:pPr>
        <w:numPr>
          <w:ilvl w:val="0"/>
          <w:numId w:val="19"/>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children report that they feel safe, included and respected</w:t>
      </w:r>
    </w:p>
    <w:p w:rsidR="001C0D2E" w:rsidRPr="001C0D2E" w:rsidRDefault="001C0D2E" w:rsidP="001C0D2E">
      <w:pPr>
        <w:numPr>
          <w:ilvl w:val="0"/>
          <w:numId w:val="19"/>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learners can talk about fairness, equality, rights and where to get help</w:t>
      </w:r>
    </w:p>
    <w:p w:rsidR="001C0D2E" w:rsidRPr="001C0D2E" w:rsidRDefault="001C0D2E" w:rsidP="001C0D2E">
      <w:pPr>
        <w:numPr>
          <w:ilvl w:val="0"/>
          <w:numId w:val="19"/>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lastRenderedPageBreak/>
        <w:t>racist and discriminatory incidents are recorded and followed up consistently</w:t>
      </w:r>
    </w:p>
    <w:p w:rsidR="001C0D2E" w:rsidRPr="001C0D2E" w:rsidRDefault="001C0D2E" w:rsidP="001C0D2E">
      <w:pPr>
        <w:numPr>
          <w:ilvl w:val="0"/>
          <w:numId w:val="19"/>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staff demonstrate increased confidence in equalities, anti-racism and Deaf-</w:t>
      </w:r>
      <w:r w:rsidR="006653DF">
        <w:rPr>
          <w:rFonts w:ascii="SassoonCRInfant" w:eastAsia="Times New Roman" w:hAnsi="SassoonCRInfant" w:cs="Times New Roman"/>
          <w:sz w:val="24"/>
          <w:szCs w:val="24"/>
          <w:lang w:eastAsia="en-GB"/>
        </w:rPr>
        <w:t>friendly practice</w:t>
      </w:r>
    </w:p>
    <w:p w:rsidR="001C0D2E" w:rsidRPr="001C0D2E" w:rsidRDefault="001C0D2E" w:rsidP="001C0D2E">
      <w:pPr>
        <w:numPr>
          <w:ilvl w:val="0"/>
          <w:numId w:val="19"/>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families report that communication is accessible and respectful</w:t>
      </w:r>
    </w:p>
    <w:p w:rsidR="001C0D2E" w:rsidRPr="001C0D2E" w:rsidRDefault="001C0D2E" w:rsidP="001C0D2E">
      <w:pPr>
        <w:numPr>
          <w:ilvl w:val="0"/>
          <w:numId w:val="19"/>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participation in the wider life of the school is equitable and barriers are reduced</w:t>
      </w:r>
    </w:p>
    <w:p w:rsidR="001C0D2E" w:rsidRPr="001C0D2E" w:rsidRDefault="001C0D2E" w:rsidP="001C0D2E">
      <w:pPr>
        <w:spacing w:before="100" w:beforeAutospacing="1" w:after="100" w:afterAutospacing="1" w:line="240" w:lineRule="auto"/>
        <w:outlineLvl w:val="1"/>
        <w:rPr>
          <w:rFonts w:ascii="SassoonCRInfant" w:eastAsia="Times New Roman" w:hAnsi="SassoonCRInfant" w:cs="Times New Roman"/>
          <w:b/>
          <w:bCs/>
          <w:sz w:val="28"/>
          <w:szCs w:val="36"/>
          <w:lang w:eastAsia="en-GB"/>
        </w:rPr>
      </w:pPr>
      <w:r w:rsidRPr="001C0D2E">
        <w:rPr>
          <w:rFonts w:ascii="SassoonCRInfant" w:eastAsia="Times New Roman" w:hAnsi="SassoonCRInfant" w:cs="Times New Roman"/>
          <w:b/>
          <w:bCs/>
          <w:sz w:val="28"/>
          <w:szCs w:val="36"/>
          <w:lang w:eastAsia="en-GB"/>
        </w:rPr>
        <w:t>17. Accessible Summary for Pupils and Families</w:t>
      </w:r>
    </w:p>
    <w:p w:rsidR="001C0D2E" w:rsidRPr="001C0D2E" w:rsidRDefault="001C0D2E" w:rsidP="001C0D2E">
      <w:p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At Moorfoot:</w:t>
      </w:r>
    </w:p>
    <w:p w:rsidR="001C0D2E" w:rsidRPr="001C0D2E" w:rsidRDefault="001C0D2E" w:rsidP="001C0D2E">
      <w:pPr>
        <w:numPr>
          <w:ilvl w:val="0"/>
          <w:numId w:val="20"/>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 xml:space="preserve">we </w:t>
      </w:r>
      <w:r w:rsidR="00880226">
        <w:rPr>
          <w:rFonts w:ascii="SassoonCRInfant" w:eastAsia="Times New Roman" w:hAnsi="SassoonCRInfant" w:cs="Times New Roman"/>
          <w:sz w:val="24"/>
          <w:szCs w:val="24"/>
          <w:lang w:eastAsia="en-GB"/>
        </w:rPr>
        <w:t xml:space="preserve">follow our value of “Be Fair” </w:t>
      </w:r>
    </w:p>
    <w:p w:rsidR="001C0D2E" w:rsidRPr="001C0D2E" w:rsidRDefault="001C0D2E" w:rsidP="001C0D2E">
      <w:pPr>
        <w:numPr>
          <w:ilvl w:val="0"/>
          <w:numId w:val="20"/>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we do not accept racism or discrimination</w:t>
      </w:r>
    </w:p>
    <w:p w:rsidR="001C0D2E" w:rsidRPr="001C0D2E" w:rsidRDefault="001C0D2E" w:rsidP="001C0D2E">
      <w:pPr>
        <w:numPr>
          <w:ilvl w:val="0"/>
          <w:numId w:val="20"/>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we make sure children can get help from trusted adults</w:t>
      </w:r>
    </w:p>
    <w:p w:rsidR="001C0D2E" w:rsidRPr="001C0D2E" w:rsidRDefault="001C0D2E" w:rsidP="001C0D2E">
      <w:pPr>
        <w:numPr>
          <w:ilvl w:val="0"/>
          <w:numId w:val="20"/>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 xml:space="preserve">we want </w:t>
      </w:r>
      <w:r w:rsidR="006653DF">
        <w:rPr>
          <w:rFonts w:ascii="SassoonCRInfant" w:eastAsia="Times New Roman" w:hAnsi="SassoonCRInfant" w:cs="Times New Roman"/>
          <w:sz w:val="24"/>
          <w:szCs w:val="24"/>
          <w:lang w:eastAsia="en-GB"/>
        </w:rPr>
        <w:t>deaf learners</w:t>
      </w:r>
      <w:r w:rsidRPr="001C0D2E">
        <w:rPr>
          <w:rFonts w:ascii="SassoonCRInfant" w:eastAsia="Times New Roman" w:hAnsi="SassoonCRInfant" w:cs="Times New Roman"/>
          <w:sz w:val="24"/>
          <w:szCs w:val="24"/>
          <w:lang w:eastAsia="en-GB"/>
        </w:rPr>
        <w:t xml:space="preserve"> and families to have accessible communication</w:t>
      </w:r>
    </w:p>
    <w:p w:rsidR="001C0D2E" w:rsidRPr="001C0D2E" w:rsidRDefault="001C0D2E" w:rsidP="001C0D2E">
      <w:pPr>
        <w:numPr>
          <w:ilvl w:val="0"/>
          <w:numId w:val="20"/>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we listen to pupils and families and act on what they tell us</w:t>
      </w:r>
    </w:p>
    <w:p w:rsidR="001C0D2E" w:rsidRDefault="001C0D2E" w:rsidP="001C0D2E">
      <w:pPr>
        <w:numPr>
          <w:ilvl w:val="0"/>
          <w:numId w:val="20"/>
        </w:numPr>
        <w:spacing w:before="100" w:beforeAutospacing="1" w:after="100" w:afterAutospacing="1" w:line="240" w:lineRule="auto"/>
        <w:rPr>
          <w:rFonts w:ascii="SassoonCRInfant" w:eastAsia="Times New Roman" w:hAnsi="SassoonCRInfant" w:cs="Times New Roman"/>
          <w:sz w:val="24"/>
          <w:szCs w:val="24"/>
          <w:lang w:eastAsia="en-GB"/>
        </w:rPr>
      </w:pPr>
      <w:r w:rsidRPr="001C0D2E">
        <w:rPr>
          <w:rFonts w:ascii="SassoonCRInfant" w:eastAsia="Times New Roman" w:hAnsi="SassoonCRInfant" w:cs="Times New Roman"/>
          <w:sz w:val="24"/>
          <w:szCs w:val="24"/>
          <w:lang w:eastAsia="en-GB"/>
        </w:rPr>
        <w:t>we want everyone to feel they belong</w:t>
      </w:r>
    </w:p>
    <w:p w:rsidR="000C3CF1" w:rsidRPr="00880226" w:rsidRDefault="00DA0984" w:rsidP="00880226">
      <w:pPr>
        <w:spacing w:before="100" w:beforeAutospacing="1" w:after="100" w:afterAutospacing="1" w:line="240" w:lineRule="auto"/>
        <w:rPr>
          <w:rFonts w:ascii="SassoonCRInfant" w:eastAsia="Times New Roman" w:hAnsi="SassoonCRInfant" w:cs="Times New Roman"/>
          <w:sz w:val="24"/>
          <w:szCs w:val="24"/>
          <w:lang w:eastAsia="en-GB"/>
        </w:rPr>
      </w:pPr>
      <w:bookmarkStart w:id="0" w:name="_GoBack"/>
      <w:bookmarkEnd w:id="0"/>
    </w:p>
    <w:sectPr w:rsidR="000C3CF1" w:rsidRPr="00880226" w:rsidSect="00B741ED">
      <w:headerReference w:type="default" r:id="rId8"/>
      <w:pgSz w:w="11906" w:h="16838"/>
      <w:pgMar w:top="1582"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2578" w:rsidRDefault="00782578" w:rsidP="00782578">
      <w:pPr>
        <w:spacing w:after="0" w:line="240" w:lineRule="auto"/>
      </w:pPr>
      <w:r>
        <w:separator/>
      </w:r>
    </w:p>
  </w:endnote>
  <w:endnote w:type="continuationSeparator" w:id="0">
    <w:p w:rsidR="00782578" w:rsidRDefault="00782578" w:rsidP="00782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assoonCRInfant">
    <w:panose1 w:val="02010503020300020003"/>
    <w:charset w:val="00"/>
    <w:family w:val="auto"/>
    <w:pitch w:val="variable"/>
    <w:sig w:usb0="A00000AF" w:usb1="1000204A" w:usb2="00000000" w:usb3="00000000" w:csb0="00000111"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2578" w:rsidRDefault="00782578" w:rsidP="00782578">
      <w:pPr>
        <w:spacing w:after="0" w:line="240" w:lineRule="auto"/>
      </w:pPr>
      <w:r>
        <w:separator/>
      </w:r>
    </w:p>
  </w:footnote>
  <w:footnote w:type="continuationSeparator" w:id="0">
    <w:p w:rsidR="00782578" w:rsidRDefault="00782578" w:rsidP="007825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578" w:rsidRDefault="00782578" w:rsidP="00782578">
    <w:pPr>
      <w:pStyle w:val="Header"/>
    </w:pPr>
    <w:r>
      <w:rPr>
        <w:noProof/>
        <w:lang w:eastAsia="en-GB"/>
      </w:rPr>
      <w:drawing>
        <wp:anchor distT="0" distB="0" distL="114300" distR="114300" simplePos="0" relativeHeight="251664384" behindDoc="0" locked="0" layoutInCell="1" allowOverlap="1" wp14:anchorId="201E5087" wp14:editId="460417EB">
          <wp:simplePos x="0" y="0"/>
          <wp:positionH relativeFrom="margin">
            <wp:posOffset>5092700</wp:posOffset>
          </wp:positionH>
          <wp:positionV relativeFrom="paragraph">
            <wp:posOffset>-199668</wp:posOffset>
          </wp:positionV>
          <wp:extent cx="495300" cy="645244"/>
          <wp:effectExtent l="0" t="0" r="0" b="254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cstate="print">
                    <a:extLst>
                      <a:ext uri="{28A0092B-C50C-407E-A947-70E740481C1C}">
                        <a14:useLocalDpi xmlns:a14="http://schemas.microsoft.com/office/drawing/2010/main" val="0"/>
                      </a:ext>
                    </a:extLst>
                  </a:blip>
                  <a:srcRect l="21068" t="21414" r="64743" b="45700"/>
                  <a:stretch/>
                </pic:blipFill>
                <pic:spPr bwMode="auto">
                  <a:xfrm>
                    <a:off x="0" y="0"/>
                    <a:ext cx="501316" cy="65308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3360" behindDoc="0" locked="0" layoutInCell="1" allowOverlap="1" wp14:anchorId="26167A26" wp14:editId="4758CD3C">
          <wp:simplePos x="0" y="0"/>
          <wp:positionH relativeFrom="column">
            <wp:posOffset>4292600</wp:posOffset>
          </wp:positionH>
          <wp:positionV relativeFrom="paragraph">
            <wp:posOffset>-189229</wp:posOffset>
          </wp:positionV>
          <wp:extent cx="660400" cy="634332"/>
          <wp:effectExtent l="0" t="0" r="635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extLst>
                      <a:ext uri="{28A0092B-C50C-407E-A947-70E740481C1C}">
                        <a14:useLocalDpi xmlns:a14="http://schemas.microsoft.com/office/drawing/2010/main" val="0"/>
                      </a:ext>
                    </a:extLst>
                  </a:blip>
                  <a:srcRect l="24365" t="29827" r="64743" b="51564"/>
                  <a:stretch/>
                </pic:blipFill>
                <pic:spPr bwMode="auto">
                  <a:xfrm>
                    <a:off x="0" y="0"/>
                    <a:ext cx="667008" cy="64067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1312" behindDoc="0" locked="0" layoutInCell="1" allowOverlap="1" wp14:anchorId="34C650F0" wp14:editId="371BCE5F">
          <wp:simplePos x="0" y="0"/>
          <wp:positionH relativeFrom="column">
            <wp:posOffset>3467100</wp:posOffset>
          </wp:positionH>
          <wp:positionV relativeFrom="paragraph">
            <wp:posOffset>-200660</wp:posOffset>
          </wp:positionV>
          <wp:extent cx="698500" cy="673165"/>
          <wp:effectExtent l="0" t="0" r="635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CRC.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698500" cy="67316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0" locked="0" layoutInCell="1" allowOverlap="1" wp14:anchorId="40C8DB6B" wp14:editId="74966798">
          <wp:simplePos x="0" y="0"/>
          <wp:positionH relativeFrom="column">
            <wp:posOffset>1778001</wp:posOffset>
          </wp:positionH>
          <wp:positionV relativeFrom="paragraph">
            <wp:posOffset>-189230</wp:posOffset>
          </wp:positionV>
          <wp:extent cx="630452" cy="660927"/>
          <wp:effectExtent l="0" t="0" r="0" b="635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639810" cy="670737"/>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2336" behindDoc="0" locked="0" layoutInCell="1" allowOverlap="1" wp14:anchorId="4911163F" wp14:editId="2F8F5B9C">
          <wp:simplePos x="0" y="0"/>
          <wp:positionH relativeFrom="column">
            <wp:posOffset>1047750</wp:posOffset>
          </wp:positionH>
          <wp:positionV relativeFrom="paragraph">
            <wp:posOffset>-220345</wp:posOffset>
          </wp:positionV>
          <wp:extent cx="527050" cy="693838"/>
          <wp:effectExtent l="0" t="0" r="635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atGPT Image Mar 27, 2026, 03_43_18 PM.png"/>
                  <pic:cNvPicPr/>
                </pic:nvPicPr>
                <pic:blipFill rotWithShape="1">
                  <a:blip r:embed="rId5" cstate="print">
                    <a:extLst>
                      <a:ext uri="{28A0092B-C50C-407E-A947-70E740481C1C}">
                        <a14:useLocalDpi xmlns:a14="http://schemas.microsoft.com/office/drawing/2010/main" val="0"/>
                      </a:ext>
                    </a:extLst>
                  </a:blip>
                  <a:srcRect l="16840" t="12482" r="17128" b="16685"/>
                  <a:stretch/>
                </pic:blipFill>
                <pic:spPr bwMode="auto">
                  <a:xfrm>
                    <a:off x="0" y="0"/>
                    <a:ext cx="527050" cy="69383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0288" behindDoc="0" locked="0" layoutInCell="1" allowOverlap="1" wp14:anchorId="29BA38A7" wp14:editId="681C355C">
          <wp:simplePos x="0" y="0"/>
          <wp:positionH relativeFrom="column">
            <wp:posOffset>127000</wp:posOffset>
          </wp:positionH>
          <wp:positionV relativeFrom="paragraph">
            <wp:posOffset>-297815</wp:posOffset>
          </wp:positionV>
          <wp:extent cx="666750" cy="82677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atGPT Image Mar 27, 2026, 03_36_04 PM.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66750" cy="826770"/>
                  </a:xfrm>
                  <a:prstGeom prst="rect">
                    <a:avLst/>
                  </a:prstGeom>
                </pic:spPr>
              </pic:pic>
            </a:graphicData>
          </a:graphic>
          <wp14:sizeRelH relativeFrom="page">
            <wp14:pctWidth>0</wp14:pctWidth>
          </wp14:sizeRelH>
          <wp14:sizeRelV relativeFrom="page">
            <wp14:pctHeight>0</wp14:pctHeight>
          </wp14:sizeRelV>
        </wp:anchor>
      </w:drawing>
    </w:r>
  </w:p>
  <w:p w:rsidR="00782578" w:rsidRDefault="007825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06D72"/>
    <w:multiLevelType w:val="multilevel"/>
    <w:tmpl w:val="048E0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31203C"/>
    <w:multiLevelType w:val="multilevel"/>
    <w:tmpl w:val="C4FEF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B32EC1"/>
    <w:multiLevelType w:val="multilevel"/>
    <w:tmpl w:val="9A0AF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C953C7"/>
    <w:multiLevelType w:val="multilevel"/>
    <w:tmpl w:val="8C76F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A321A1"/>
    <w:multiLevelType w:val="multilevel"/>
    <w:tmpl w:val="9B0A4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534876"/>
    <w:multiLevelType w:val="multilevel"/>
    <w:tmpl w:val="5420A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CA141C"/>
    <w:multiLevelType w:val="multilevel"/>
    <w:tmpl w:val="7A6C1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7A5DDF"/>
    <w:multiLevelType w:val="hybridMultilevel"/>
    <w:tmpl w:val="DD28C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A1241F"/>
    <w:multiLevelType w:val="multilevel"/>
    <w:tmpl w:val="D89A1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2E279F"/>
    <w:multiLevelType w:val="multilevel"/>
    <w:tmpl w:val="4F76D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BD2FA5"/>
    <w:multiLevelType w:val="multilevel"/>
    <w:tmpl w:val="1D884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4028CE"/>
    <w:multiLevelType w:val="multilevel"/>
    <w:tmpl w:val="45985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B765E2"/>
    <w:multiLevelType w:val="multilevel"/>
    <w:tmpl w:val="BE2AD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BB4FEB"/>
    <w:multiLevelType w:val="multilevel"/>
    <w:tmpl w:val="4C966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085663"/>
    <w:multiLevelType w:val="multilevel"/>
    <w:tmpl w:val="B64C1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453A6E"/>
    <w:multiLevelType w:val="multilevel"/>
    <w:tmpl w:val="8B301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9A7F39"/>
    <w:multiLevelType w:val="multilevel"/>
    <w:tmpl w:val="E72E8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4C24B4"/>
    <w:multiLevelType w:val="multilevel"/>
    <w:tmpl w:val="8F065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0D3AFD"/>
    <w:multiLevelType w:val="multilevel"/>
    <w:tmpl w:val="9A761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9808E1"/>
    <w:multiLevelType w:val="multilevel"/>
    <w:tmpl w:val="A17CC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AB6F09"/>
    <w:multiLevelType w:val="multilevel"/>
    <w:tmpl w:val="E7625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C61EE2"/>
    <w:multiLevelType w:val="multilevel"/>
    <w:tmpl w:val="ED9E8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0"/>
  </w:num>
  <w:num w:numId="3">
    <w:abstractNumId w:val="16"/>
  </w:num>
  <w:num w:numId="4">
    <w:abstractNumId w:val="20"/>
  </w:num>
  <w:num w:numId="5">
    <w:abstractNumId w:val="17"/>
  </w:num>
  <w:num w:numId="6">
    <w:abstractNumId w:val="9"/>
  </w:num>
  <w:num w:numId="7">
    <w:abstractNumId w:val="21"/>
  </w:num>
  <w:num w:numId="8">
    <w:abstractNumId w:val="3"/>
  </w:num>
  <w:num w:numId="9">
    <w:abstractNumId w:val="12"/>
  </w:num>
  <w:num w:numId="10">
    <w:abstractNumId w:val="5"/>
  </w:num>
  <w:num w:numId="11">
    <w:abstractNumId w:val="19"/>
  </w:num>
  <w:num w:numId="12">
    <w:abstractNumId w:val="6"/>
  </w:num>
  <w:num w:numId="13">
    <w:abstractNumId w:val="10"/>
  </w:num>
  <w:num w:numId="14">
    <w:abstractNumId w:val="4"/>
  </w:num>
  <w:num w:numId="15">
    <w:abstractNumId w:val="1"/>
  </w:num>
  <w:num w:numId="16">
    <w:abstractNumId w:val="2"/>
  </w:num>
  <w:num w:numId="17">
    <w:abstractNumId w:val="15"/>
  </w:num>
  <w:num w:numId="18">
    <w:abstractNumId w:val="13"/>
  </w:num>
  <w:num w:numId="19">
    <w:abstractNumId w:val="8"/>
  </w:num>
  <w:num w:numId="20">
    <w:abstractNumId w:val="11"/>
  </w:num>
  <w:num w:numId="21">
    <w:abstractNumId w:val="18"/>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D2E"/>
    <w:rsid w:val="00010EE5"/>
    <w:rsid w:val="001B57EA"/>
    <w:rsid w:val="001C0D2E"/>
    <w:rsid w:val="001D157E"/>
    <w:rsid w:val="002E7521"/>
    <w:rsid w:val="0041174A"/>
    <w:rsid w:val="004F3AB4"/>
    <w:rsid w:val="00571E16"/>
    <w:rsid w:val="006653DF"/>
    <w:rsid w:val="00782578"/>
    <w:rsid w:val="00880226"/>
    <w:rsid w:val="0096204D"/>
    <w:rsid w:val="00A47644"/>
    <w:rsid w:val="00AA125F"/>
    <w:rsid w:val="00B741ED"/>
    <w:rsid w:val="00B97ED8"/>
    <w:rsid w:val="00DA0984"/>
    <w:rsid w:val="00E00744"/>
    <w:rsid w:val="00E344C0"/>
    <w:rsid w:val="00E57F2F"/>
    <w:rsid w:val="00FE52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FFF6BA"/>
  <w15:chartTrackingRefBased/>
  <w15:docId w15:val="{023445DF-A865-4C4F-A149-AAECC8D81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C0D2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1C0D2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1C0D2E"/>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0D2E"/>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1C0D2E"/>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1C0D2E"/>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1C0D2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C0D2E"/>
    <w:rPr>
      <w:b/>
      <w:bCs/>
    </w:rPr>
  </w:style>
  <w:style w:type="character" w:styleId="Hyperlink">
    <w:name w:val="Hyperlink"/>
    <w:basedOn w:val="DefaultParagraphFont"/>
    <w:uiPriority w:val="99"/>
    <w:semiHidden/>
    <w:unhideWhenUsed/>
    <w:rsid w:val="001C0D2E"/>
    <w:rPr>
      <w:color w:val="0000FF"/>
      <w:u w:val="single"/>
    </w:rPr>
  </w:style>
  <w:style w:type="paragraph" w:styleId="NoSpacing">
    <w:name w:val="No Spacing"/>
    <w:uiPriority w:val="1"/>
    <w:qFormat/>
    <w:rsid w:val="001C0D2E"/>
    <w:pPr>
      <w:spacing w:after="0" w:line="240" w:lineRule="auto"/>
    </w:pPr>
  </w:style>
  <w:style w:type="paragraph" w:styleId="Header">
    <w:name w:val="header"/>
    <w:basedOn w:val="Normal"/>
    <w:link w:val="HeaderChar"/>
    <w:uiPriority w:val="99"/>
    <w:unhideWhenUsed/>
    <w:rsid w:val="007825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2578"/>
  </w:style>
  <w:style w:type="paragraph" w:styleId="Footer">
    <w:name w:val="footer"/>
    <w:basedOn w:val="Normal"/>
    <w:link w:val="FooterChar"/>
    <w:uiPriority w:val="99"/>
    <w:unhideWhenUsed/>
    <w:rsid w:val="007825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2578"/>
  </w:style>
  <w:style w:type="character" w:customStyle="1" w:styleId="whitespace-normal">
    <w:name w:val="whitespace-normal"/>
    <w:basedOn w:val="DefaultParagraphFont"/>
    <w:rsid w:val="001D157E"/>
  </w:style>
  <w:style w:type="paragraph" w:styleId="ListParagraph">
    <w:name w:val="List Paragraph"/>
    <w:basedOn w:val="Normal"/>
    <w:uiPriority w:val="34"/>
    <w:qFormat/>
    <w:rsid w:val="004F3A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2504587">
      <w:bodyDiv w:val="1"/>
      <w:marLeft w:val="0"/>
      <w:marRight w:val="0"/>
      <w:marTop w:val="0"/>
      <w:marBottom w:val="0"/>
      <w:divBdr>
        <w:top w:val="none" w:sz="0" w:space="0" w:color="auto"/>
        <w:left w:val="none" w:sz="0" w:space="0" w:color="auto"/>
        <w:bottom w:val="none" w:sz="0" w:space="0" w:color="auto"/>
        <w:right w:val="none" w:sz="0" w:space="0" w:color="auto"/>
      </w:divBdr>
    </w:div>
    <w:div w:id="1094210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9</Pages>
  <Words>2262</Words>
  <Characters>12894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Elyse Buchanan</dc:creator>
  <cp:keywords/>
  <dc:description/>
  <cp:lastModifiedBy>Elyse Buchanan</cp:lastModifiedBy>
  <cp:revision>8</cp:revision>
  <dcterms:created xsi:type="dcterms:W3CDTF">2026-03-30T14:58:00Z</dcterms:created>
  <dcterms:modified xsi:type="dcterms:W3CDTF">2026-06-30T12:25:00Z</dcterms:modified>
</cp:coreProperties>
</file>