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5E095B0C" w:rsidR="00E66ED9" w:rsidRPr="00DC2264" w:rsidRDefault="00B77614" w:rsidP="008B51E0">
      <w:pPr>
        <w:pStyle w:val="Title"/>
        <w:spacing w:after="0"/>
        <w:rPr>
          <w:rFonts w:asciiTheme="minorHAnsi" w:hAnsiTheme="minorHAnsi" w:cstheme="minorHAnsi"/>
          <w:color w:val="auto"/>
        </w:rPr>
      </w:pPr>
      <w:r w:rsidRPr="00DC2264">
        <w:rPr>
          <w:rFonts w:asciiTheme="minorHAnsi" w:hAnsiTheme="minorHAnsi" w:cstheme="minorHAnsi"/>
          <w:color w:val="auto"/>
        </w:rPr>
        <w:t xml:space="preserve">Education – </w:t>
      </w:r>
      <w:r w:rsidR="000B1E48" w:rsidRPr="00DC2264">
        <w:rPr>
          <w:rFonts w:asciiTheme="minorHAnsi" w:hAnsiTheme="minorHAnsi" w:cstheme="minorHAnsi"/>
          <w:color w:val="auto"/>
        </w:rPr>
        <w:t>Improvement</w:t>
      </w:r>
      <w:r w:rsidRPr="00DC2264">
        <w:rPr>
          <w:rFonts w:asciiTheme="minorHAnsi" w:hAnsiTheme="minorHAnsi" w:cstheme="minorHAnsi"/>
          <w:color w:val="auto"/>
        </w:rPr>
        <w:t xml:space="preserve"> </w:t>
      </w:r>
      <w:r w:rsidR="00C757F4" w:rsidRPr="00DC2264">
        <w:rPr>
          <w:rFonts w:asciiTheme="minorHAnsi" w:hAnsiTheme="minorHAnsi" w:cstheme="minorHAnsi"/>
          <w:color w:val="auto"/>
        </w:rPr>
        <w:t xml:space="preserve">Planning Document   </w:t>
      </w:r>
      <w:r w:rsidR="00FA1747" w:rsidRPr="00DC2264">
        <w:rPr>
          <w:rFonts w:asciiTheme="minorHAnsi" w:hAnsiTheme="minorHAnsi" w:cstheme="minorHAnsi"/>
          <w:color w:val="auto"/>
        </w:rPr>
        <w:t>2023-24</w:t>
      </w:r>
      <w:r w:rsidR="00C757F4" w:rsidRPr="00DC2264">
        <w:rPr>
          <w:rFonts w:asciiTheme="minorHAnsi" w:hAnsiTheme="minorHAnsi" w:cstheme="minorHAnsi"/>
          <w:color w:val="auto"/>
        </w:rPr>
        <w:t xml:space="preserve">      </w:t>
      </w:r>
    </w:p>
    <w:p w14:paraId="334BC134" w14:textId="1AC7E8A6" w:rsidR="00C757F4" w:rsidRPr="00DC2264" w:rsidRDefault="00C757F4" w:rsidP="008B51E0">
      <w:pPr>
        <w:pStyle w:val="Title"/>
        <w:spacing w:after="0"/>
        <w:rPr>
          <w:rFonts w:asciiTheme="minorHAnsi" w:hAnsiTheme="minorHAnsi" w:cstheme="minorHAnsi"/>
          <w:color w:val="auto"/>
        </w:rPr>
      </w:pPr>
      <w:r w:rsidRPr="00DC2264">
        <w:rPr>
          <w:rFonts w:asciiTheme="minorHAnsi" w:hAnsiTheme="minorHAnsi" w:cstheme="minorHAnsi"/>
          <w:color w:val="auto"/>
        </w:rPr>
        <w:t xml:space="preserve">                                                                               </w:t>
      </w:r>
    </w:p>
    <w:p w14:paraId="7C3FC22D" w14:textId="77777777" w:rsidR="00C757F4" w:rsidRPr="00DC2264" w:rsidRDefault="00C757F4" w:rsidP="008B51E0">
      <w:pPr>
        <w:spacing w:after="0" w:line="240" w:lineRule="auto"/>
        <w:rPr>
          <w:rFonts w:cstheme="minorHAnsi"/>
          <w:sz w:val="12"/>
          <w:szCs w:val="12"/>
        </w:rPr>
      </w:pPr>
      <w:r w:rsidRPr="00DC2264">
        <w:rPr>
          <w:rFonts w:cstheme="minorHAnsi"/>
          <w:noProof/>
          <w:sz w:val="36"/>
          <w:szCs w:val="36"/>
          <w:lang w:eastAsia="en-GB"/>
        </w:rPr>
        <mc:AlternateContent>
          <mc:Choice Requires="wps">
            <w:drawing>
              <wp:anchor distT="0" distB="0" distL="114300" distR="114300" simplePos="0" relativeHeight="251659264" behindDoc="0" locked="0" layoutInCell="1" allowOverlap="1" wp14:anchorId="4702C6BF" wp14:editId="26B10E86">
                <wp:simplePos x="0" y="0"/>
                <wp:positionH relativeFrom="column">
                  <wp:posOffset>2133600</wp:posOffset>
                </wp:positionH>
                <wp:positionV relativeFrom="paragraph">
                  <wp:posOffset>11113</wp:posOffset>
                </wp:positionV>
                <wp:extent cx="2700670" cy="452437"/>
                <wp:effectExtent l="0" t="0" r="4445" b="5080"/>
                <wp:wrapNone/>
                <wp:docPr id="1" name="Text Box 1"/>
                <wp:cNvGraphicFramePr/>
                <a:graphic xmlns:a="http://schemas.openxmlformats.org/drawingml/2006/main">
                  <a:graphicData uri="http://schemas.microsoft.com/office/word/2010/wordprocessingShape">
                    <wps:wsp>
                      <wps:cNvSpPr txBox="1"/>
                      <wps:spPr>
                        <a:xfrm>
                          <a:off x="0" y="0"/>
                          <a:ext cx="2700670" cy="4524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EDDF9" w14:textId="06DBC2D9" w:rsidR="00ED6942" w:rsidRDefault="00ED6942">
                            <w:pPr>
                              <w:rPr>
                                <w:color w:val="7030A0"/>
                                <w:sz w:val="48"/>
                                <w:szCs w:val="48"/>
                              </w:rPr>
                            </w:pPr>
                            <w:r>
                              <w:rPr>
                                <w:color w:val="7030A0"/>
                                <w:sz w:val="48"/>
                                <w:szCs w:val="48"/>
                              </w:rPr>
                              <w:t>Inverclyde Academy</w:t>
                            </w:r>
                          </w:p>
                          <w:p w14:paraId="6E964F41" w14:textId="77777777" w:rsidR="00ED6942" w:rsidRDefault="00ED6942">
                            <w:pPr>
                              <w:rPr>
                                <w:color w:val="7030A0"/>
                                <w:sz w:val="48"/>
                                <w:szCs w:val="48"/>
                              </w:rPr>
                            </w:pPr>
                          </w:p>
                          <w:p w14:paraId="176B5A7D" w14:textId="77777777" w:rsidR="00ED6942" w:rsidRPr="006E3775" w:rsidRDefault="00ED6942">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9pt;width:212.6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" fillcolor="white [3201]" stroked="f" strokeweight=".5pt">
                <v:textbox>
                  <w:txbxContent>
                    <w:p w14:paraId="0AFEDDF9" w14:textId="06DBC2D9" w:rsidR="00ED6942" w:rsidRDefault="00ED6942">
                      <w:pPr>
                        <w:rPr>
                          <w:color w:val="7030A0"/>
                          <w:sz w:val="48"/>
                          <w:szCs w:val="48"/>
                        </w:rPr>
                      </w:pPr>
                      <w:r>
                        <w:rPr>
                          <w:color w:val="7030A0"/>
                          <w:sz w:val="48"/>
                          <w:szCs w:val="48"/>
                        </w:rPr>
                        <w:t>Inverclyde Academy</w:t>
                      </w:r>
                    </w:p>
                    <w:p w14:paraId="6E964F41" w14:textId="77777777" w:rsidR="00ED6942" w:rsidRDefault="00ED6942">
                      <w:pPr>
                        <w:rPr>
                          <w:color w:val="7030A0"/>
                          <w:sz w:val="48"/>
                          <w:szCs w:val="48"/>
                        </w:rPr>
                      </w:pPr>
                    </w:p>
                    <w:p w14:paraId="176B5A7D" w14:textId="77777777" w:rsidR="00ED6942" w:rsidRPr="006E3775" w:rsidRDefault="00ED6942">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DC2264" w:rsidRDefault="00C757F4" w:rsidP="008B51E0">
      <w:pPr>
        <w:spacing w:after="0" w:line="240" w:lineRule="auto"/>
        <w:rPr>
          <w:rFonts w:cstheme="minorHAnsi"/>
          <w:sz w:val="36"/>
          <w:szCs w:val="36"/>
        </w:rPr>
      </w:pPr>
      <w:r w:rsidRPr="00DC2264">
        <w:rPr>
          <w:rFonts w:cstheme="minorHAnsi"/>
          <w:sz w:val="36"/>
          <w:szCs w:val="36"/>
        </w:rPr>
        <w:t xml:space="preserve">Establishment Name: </w:t>
      </w:r>
    </w:p>
    <w:p w14:paraId="3D16330B" w14:textId="77777777" w:rsidR="00C757F4" w:rsidRPr="00DC2264" w:rsidRDefault="00C757F4" w:rsidP="008B51E0">
      <w:pPr>
        <w:spacing w:after="0" w:line="240" w:lineRule="auto"/>
        <w:rPr>
          <w:rFonts w:cstheme="minorHAnsi"/>
          <w:sz w:val="10"/>
          <w:szCs w:val="10"/>
        </w:rPr>
      </w:pPr>
    </w:p>
    <w:p w14:paraId="62834279" w14:textId="77777777" w:rsidR="008B51E0" w:rsidRDefault="008B51E0" w:rsidP="008B51E0">
      <w:pPr>
        <w:spacing w:after="0" w:line="240" w:lineRule="auto"/>
        <w:rPr>
          <w:rFonts w:cstheme="minorHAnsi"/>
          <w:sz w:val="36"/>
          <w:szCs w:val="36"/>
        </w:rPr>
      </w:pPr>
    </w:p>
    <w:p w14:paraId="17B0FD79" w14:textId="7186FC20" w:rsidR="00C757F4" w:rsidRPr="00DC2264" w:rsidRDefault="00C757F4" w:rsidP="008B51E0">
      <w:pPr>
        <w:spacing w:after="0" w:line="240" w:lineRule="auto"/>
        <w:rPr>
          <w:rFonts w:cstheme="minorHAnsi"/>
          <w:sz w:val="36"/>
          <w:szCs w:val="36"/>
        </w:rPr>
      </w:pPr>
      <w:r w:rsidRPr="00DC2264">
        <w:rPr>
          <w:rFonts w:cstheme="minorHAnsi"/>
          <w:sz w:val="36"/>
          <w:szCs w:val="36"/>
        </w:rPr>
        <w:t>CONTENTS</w:t>
      </w:r>
    </w:p>
    <w:p w14:paraId="7BF8C194" w14:textId="77777777" w:rsidR="00263C2A" w:rsidRPr="00DC2264" w:rsidRDefault="00263C2A" w:rsidP="008B51E0">
      <w:pPr>
        <w:pStyle w:val="ListParagraph"/>
        <w:spacing w:after="0" w:line="240" w:lineRule="auto"/>
        <w:rPr>
          <w:rFonts w:cstheme="minorHAnsi"/>
          <w:sz w:val="10"/>
          <w:szCs w:val="10"/>
        </w:rPr>
      </w:pPr>
    </w:p>
    <w:p w14:paraId="11273491" w14:textId="77777777" w:rsidR="00C757F4" w:rsidRPr="008B51E0" w:rsidRDefault="00C757F4" w:rsidP="008B51E0">
      <w:pPr>
        <w:pStyle w:val="ListParagraph"/>
        <w:numPr>
          <w:ilvl w:val="0"/>
          <w:numId w:val="1"/>
        </w:numPr>
        <w:spacing w:after="0" w:line="240" w:lineRule="auto"/>
        <w:rPr>
          <w:rFonts w:cstheme="minorHAnsi"/>
          <w:sz w:val="28"/>
          <w:szCs w:val="28"/>
        </w:rPr>
      </w:pPr>
      <w:r w:rsidRPr="008B51E0">
        <w:rPr>
          <w:rFonts w:cstheme="minorHAnsi"/>
          <w:sz w:val="28"/>
          <w:szCs w:val="28"/>
        </w:rPr>
        <w:t>Establishment Vision, Values and Aims</w:t>
      </w:r>
    </w:p>
    <w:p w14:paraId="28186470" w14:textId="77777777" w:rsidR="00263C2A" w:rsidRPr="008B51E0" w:rsidRDefault="00263C2A" w:rsidP="008B51E0">
      <w:pPr>
        <w:pStyle w:val="ListParagraph"/>
        <w:spacing w:after="0" w:line="240" w:lineRule="auto"/>
        <w:rPr>
          <w:rFonts w:cstheme="minorHAnsi"/>
          <w:sz w:val="28"/>
          <w:szCs w:val="28"/>
        </w:rPr>
      </w:pPr>
    </w:p>
    <w:p w14:paraId="4AD1D449" w14:textId="77777777" w:rsidR="00263C2A" w:rsidRPr="008B51E0" w:rsidRDefault="00263C2A" w:rsidP="008B51E0">
      <w:pPr>
        <w:pStyle w:val="ListParagraph"/>
        <w:spacing w:after="0" w:line="240" w:lineRule="auto"/>
        <w:rPr>
          <w:rFonts w:cstheme="minorHAnsi"/>
          <w:sz w:val="28"/>
          <w:szCs w:val="28"/>
        </w:rPr>
      </w:pPr>
    </w:p>
    <w:p w14:paraId="6EC9C5D0" w14:textId="1E307299" w:rsidR="00C757F4" w:rsidRPr="008B51E0" w:rsidRDefault="00C757F4" w:rsidP="008B51E0">
      <w:pPr>
        <w:pStyle w:val="ListParagraph"/>
        <w:numPr>
          <w:ilvl w:val="0"/>
          <w:numId w:val="1"/>
        </w:numPr>
        <w:spacing w:after="0" w:line="240" w:lineRule="auto"/>
        <w:rPr>
          <w:rFonts w:cstheme="minorHAnsi"/>
          <w:sz w:val="28"/>
          <w:szCs w:val="28"/>
        </w:rPr>
      </w:pPr>
      <w:r w:rsidRPr="008B51E0">
        <w:rPr>
          <w:rFonts w:cstheme="minorHAnsi"/>
          <w:sz w:val="28"/>
          <w:szCs w:val="28"/>
        </w:rPr>
        <w:t xml:space="preserve">3 Year overview of priorities – based on </w:t>
      </w:r>
      <w:r w:rsidR="00A10F1A" w:rsidRPr="008B51E0">
        <w:rPr>
          <w:rFonts w:cstheme="minorHAnsi"/>
          <w:sz w:val="28"/>
          <w:szCs w:val="28"/>
        </w:rPr>
        <w:t>the National Improvement Framework</w:t>
      </w:r>
      <w:r w:rsidR="00F21E29" w:rsidRPr="008B51E0">
        <w:rPr>
          <w:rFonts w:cstheme="minorHAnsi"/>
          <w:sz w:val="28"/>
          <w:szCs w:val="28"/>
        </w:rPr>
        <w:t xml:space="preserve"> (We are now in year 2)</w:t>
      </w:r>
    </w:p>
    <w:p w14:paraId="4DB6BFD6" w14:textId="77777777" w:rsidR="0086516E" w:rsidRPr="008B51E0" w:rsidRDefault="0086516E" w:rsidP="008B51E0">
      <w:pPr>
        <w:pStyle w:val="ListParagraph"/>
        <w:spacing w:after="0" w:line="240" w:lineRule="auto"/>
        <w:ind w:left="1080"/>
        <w:rPr>
          <w:rFonts w:cstheme="minorHAnsi"/>
          <w:sz w:val="28"/>
          <w:szCs w:val="28"/>
        </w:rPr>
      </w:pPr>
    </w:p>
    <w:p w14:paraId="76EA5792" w14:textId="77777777" w:rsidR="00263C2A" w:rsidRPr="008B51E0" w:rsidRDefault="00263C2A" w:rsidP="008B51E0">
      <w:pPr>
        <w:pStyle w:val="ListParagraph"/>
        <w:spacing w:after="0" w:line="240" w:lineRule="auto"/>
        <w:rPr>
          <w:rFonts w:cstheme="minorHAnsi"/>
          <w:sz w:val="28"/>
          <w:szCs w:val="28"/>
        </w:rPr>
      </w:pPr>
    </w:p>
    <w:p w14:paraId="172E6C49" w14:textId="1466130A" w:rsidR="00550780" w:rsidRPr="008B51E0" w:rsidRDefault="00337F9A" w:rsidP="008B51E0">
      <w:pPr>
        <w:pStyle w:val="ListParagraph"/>
        <w:numPr>
          <w:ilvl w:val="0"/>
          <w:numId w:val="1"/>
        </w:numPr>
        <w:spacing w:after="0" w:line="240" w:lineRule="auto"/>
        <w:rPr>
          <w:rFonts w:cstheme="minorHAnsi"/>
          <w:sz w:val="28"/>
          <w:szCs w:val="28"/>
        </w:rPr>
      </w:pPr>
      <w:r w:rsidRPr="008B51E0">
        <w:rPr>
          <w:rFonts w:cstheme="minorHAnsi"/>
          <w:sz w:val="28"/>
          <w:szCs w:val="28"/>
        </w:rPr>
        <w:t xml:space="preserve">Action Plan for </w:t>
      </w:r>
      <w:r w:rsidR="008656AA" w:rsidRPr="008B51E0">
        <w:rPr>
          <w:rFonts w:cstheme="minorHAnsi"/>
          <w:sz w:val="28"/>
          <w:szCs w:val="28"/>
        </w:rPr>
        <w:t>session 202</w:t>
      </w:r>
      <w:r w:rsidR="00F21E29" w:rsidRPr="008B51E0">
        <w:rPr>
          <w:rFonts w:cstheme="minorHAnsi"/>
          <w:sz w:val="28"/>
          <w:szCs w:val="28"/>
        </w:rPr>
        <w:t>3-24</w:t>
      </w:r>
      <w:r w:rsidR="008656AA" w:rsidRPr="008B51E0">
        <w:rPr>
          <w:rFonts w:cstheme="minorHAnsi"/>
          <w:sz w:val="28"/>
          <w:szCs w:val="28"/>
        </w:rPr>
        <w:t xml:space="preserve"> including PEF planning</w:t>
      </w:r>
    </w:p>
    <w:p w14:paraId="0D99E33C" w14:textId="3F161314" w:rsidR="008B51E0" w:rsidRDefault="008B51E0" w:rsidP="008B51E0">
      <w:pPr>
        <w:spacing w:after="0" w:line="240" w:lineRule="auto"/>
        <w:rPr>
          <w:rFonts w:cstheme="minorHAnsi"/>
          <w:sz w:val="28"/>
          <w:szCs w:val="28"/>
        </w:rPr>
      </w:pPr>
    </w:p>
    <w:p w14:paraId="4CE6AF65" w14:textId="77777777" w:rsidR="008B51E0" w:rsidRPr="008B51E0" w:rsidRDefault="008B51E0" w:rsidP="008B51E0">
      <w:pPr>
        <w:spacing w:after="0" w:line="240" w:lineRule="auto"/>
        <w:rPr>
          <w:rFonts w:cstheme="minorHAnsi"/>
          <w:sz w:val="28"/>
          <w:szCs w:val="28"/>
        </w:rPr>
      </w:pPr>
    </w:p>
    <w:p w14:paraId="6AFCE3E4" w14:textId="63AF1CBB" w:rsidR="00263C2A" w:rsidRPr="008B51E0" w:rsidRDefault="00263C2A" w:rsidP="008B51E0">
      <w:pPr>
        <w:spacing w:after="0" w:line="240" w:lineRule="auto"/>
        <w:rPr>
          <w:rFonts w:cstheme="minorHAnsi"/>
          <w:sz w:val="28"/>
          <w:szCs w:val="28"/>
        </w:rPr>
      </w:pPr>
      <w:r w:rsidRPr="008B51E0">
        <w:rPr>
          <w:rFonts w:cstheme="minorHAnsi"/>
          <w:sz w:val="28"/>
          <w:szCs w:val="28"/>
        </w:rPr>
        <w:t>Signatures:</w:t>
      </w:r>
    </w:p>
    <w:p w14:paraId="4FEE2B04" w14:textId="48E39A52" w:rsidR="008B51E0" w:rsidRDefault="008B51E0" w:rsidP="008B51E0">
      <w:pPr>
        <w:spacing w:after="0" w:line="240" w:lineRule="auto"/>
        <w:rPr>
          <w:rFonts w:cstheme="minorHAnsi"/>
          <w:sz w:val="28"/>
          <w:szCs w:val="28"/>
        </w:rPr>
      </w:pPr>
    </w:p>
    <w:p w14:paraId="5EA41374" w14:textId="77777777" w:rsidR="008B51E0" w:rsidRPr="00DC2264" w:rsidRDefault="008B51E0" w:rsidP="008B51E0">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502"/>
        <w:gridCol w:w="4980"/>
        <w:gridCol w:w="1987"/>
        <w:gridCol w:w="3479"/>
      </w:tblGrid>
      <w:tr w:rsidR="00263C2A" w:rsidRPr="00DC2264" w14:paraId="5B18EBE7" w14:textId="77777777" w:rsidTr="00263C2A">
        <w:tc>
          <w:tcPr>
            <w:tcW w:w="3543" w:type="dxa"/>
            <w:shd w:val="pct12" w:color="auto" w:fill="auto"/>
          </w:tcPr>
          <w:p w14:paraId="02BF8496" w14:textId="77777777" w:rsidR="00263C2A" w:rsidRPr="00DC2264" w:rsidRDefault="00263C2A" w:rsidP="008B51E0">
            <w:pPr>
              <w:rPr>
                <w:rFonts w:cstheme="minorHAnsi"/>
                <w:sz w:val="28"/>
                <w:szCs w:val="28"/>
              </w:rPr>
            </w:pPr>
            <w:r w:rsidRPr="00DC2264">
              <w:rPr>
                <w:rFonts w:cstheme="minorHAnsi"/>
                <w:sz w:val="28"/>
                <w:szCs w:val="28"/>
              </w:rPr>
              <w:t>Head of Establishment</w:t>
            </w:r>
          </w:p>
        </w:tc>
        <w:tc>
          <w:tcPr>
            <w:tcW w:w="5070" w:type="dxa"/>
          </w:tcPr>
          <w:p w14:paraId="084E318F" w14:textId="6D833C83" w:rsidR="00263C2A" w:rsidRPr="00DC2264" w:rsidRDefault="001906AD" w:rsidP="008B51E0">
            <w:pPr>
              <w:rPr>
                <w:rFonts w:cstheme="minorHAnsi"/>
                <w:sz w:val="28"/>
                <w:szCs w:val="28"/>
              </w:rPr>
            </w:pPr>
            <w:r w:rsidRPr="00DC2264">
              <w:rPr>
                <w:rFonts w:cstheme="minorHAnsi"/>
                <w:sz w:val="28"/>
                <w:szCs w:val="28"/>
              </w:rPr>
              <w:t>Denise Crawford</w:t>
            </w:r>
          </w:p>
        </w:tc>
        <w:tc>
          <w:tcPr>
            <w:tcW w:w="2017" w:type="dxa"/>
            <w:shd w:val="pct12" w:color="auto" w:fill="auto"/>
          </w:tcPr>
          <w:p w14:paraId="3ACFDDDE" w14:textId="77777777" w:rsidR="00263C2A" w:rsidRPr="00DC2264" w:rsidRDefault="00263C2A" w:rsidP="008B51E0">
            <w:pPr>
              <w:rPr>
                <w:rFonts w:cstheme="minorHAnsi"/>
                <w:sz w:val="28"/>
                <w:szCs w:val="28"/>
              </w:rPr>
            </w:pPr>
            <w:r w:rsidRPr="00DC2264">
              <w:rPr>
                <w:rFonts w:cstheme="minorHAnsi"/>
                <w:sz w:val="28"/>
                <w:szCs w:val="28"/>
              </w:rPr>
              <w:t>Date</w:t>
            </w:r>
          </w:p>
        </w:tc>
        <w:tc>
          <w:tcPr>
            <w:tcW w:w="3544" w:type="dxa"/>
          </w:tcPr>
          <w:p w14:paraId="537F70D8" w14:textId="496358D1" w:rsidR="00263C2A" w:rsidRPr="00DC2264" w:rsidRDefault="00FA1747" w:rsidP="008B51E0">
            <w:pPr>
              <w:rPr>
                <w:rFonts w:cstheme="minorHAnsi"/>
                <w:sz w:val="28"/>
                <w:szCs w:val="28"/>
              </w:rPr>
            </w:pPr>
            <w:r w:rsidRPr="00DC2264">
              <w:rPr>
                <w:rFonts w:cstheme="minorHAnsi"/>
                <w:sz w:val="28"/>
                <w:szCs w:val="28"/>
              </w:rPr>
              <w:t>July 2023</w:t>
            </w:r>
          </w:p>
        </w:tc>
      </w:tr>
    </w:tbl>
    <w:p w14:paraId="661EEA29" w14:textId="578B36E9" w:rsidR="00263C2A" w:rsidRDefault="00263C2A" w:rsidP="008B51E0">
      <w:pPr>
        <w:spacing w:after="0" w:line="240" w:lineRule="auto"/>
        <w:rPr>
          <w:rFonts w:cstheme="minorHAnsi"/>
          <w:sz w:val="28"/>
          <w:szCs w:val="28"/>
        </w:rPr>
      </w:pPr>
    </w:p>
    <w:p w14:paraId="12C66675" w14:textId="77777777" w:rsidR="008B51E0" w:rsidRPr="00DC2264" w:rsidRDefault="008B51E0" w:rsidP="008B51E0">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504"/>
        <w:gridCol w:w="4985"/>
        <w:gridCol w:w="1989"/>
        <w:gridCol w:w="3470"/>
      </w:tblGrid>
      <w:tr w:rsidR="00263C2A" w:rsidRPr="00DC2264" w14:paraId="06F0EF61" w14:textId="77777777" w:rsidTr="00356561">
        <w:tc>
          <w:tcPr>
            <w:tcW w:w="3543" w:type="dxa"/>
            <w:shd w:val="pct12" w:color="auto" w:fill="auto"/>
          </w:tcPr>
          <w:p w14:paraId="4B0A20A7" w14:textId="77777777" w:rsidR="00263C2A" w:rsidRPr="00DC2264" w:rsidRDefault="00263C2A" w:rsidP="008B51E0">
            <w:pPr>
              <w:rPr>
                <w:rFonts w:cstheme="minorHAnsi"/>
                <w:sz w:val="28"/>
                <w:szCs w:val="28"/>
              </w:rPr>
            </w:pPr>
            <w:r w:rsidRPr="00DC2264">
              <w:rPr>
                <w:rFonts w:cstheme="minorHAnsi"/>
                <w:sz w:val="28"/>
                <w:szCs w:val="28"/>
              </w:rPr>
              <w:t>Quality Improvement Officer</w:t>
            </w:r>
          </w:p>
        </w:tc>
        <w:tc>
          <w:tcPr>
            <w:tcW w:w="5070" w:type="dxa"/>
          </w:tcPr>
          <w:p w14:paraId="5E9386E0" w14:textId="19CD02D9" w:rsidR="00263C2A" w:rsidRPr="00DC2264" w:rsidRDefault="001906AD" w:rsidP="008B51E0">
            <w:pPr>
              <w:rPr>
                <w:rFonts w:cstheme="minorHAnsi"/>
                <w:sz w:val="28"/>
                <w:szCs w:val="28"/>
              </w:rPr>
            </w:pPr>
            <w:r w:rsidRPr="00DC2264">
              <w:rPr>
                <w:rFonts w:cstheme="minorHAnsi"/>
                <w:sz w:val="28"/>
                <w:szCs w:val="28"/>
              </w:rPr>
              <w:t>Alison McLellan</w:t>
            </w:r>
          </w:p>
        </w:tc>
        <w:tc>
          <w:tcPr>
            <w:tcW w:w="2017" w:type="dxa"/>
            <w:shd w:val="pct12" w:color="auto" w:fill="auto"/>
          </w:tcPr>
          <w:p w14:paraId="5CAA21E7" w14:textId="77777777" w:rsidR="00263C2A" w:rsidRPr="00DC2264" w:rsidRDefault="00263C2A" w:rsidP="008B51E0">
            <w:pPr>
              <w:rPr>
                <w:rFonts w:cstheme="minorHAnsi"/>
                <w:sz w:val="28"/>
                <w:szCs w:val="28"/>
              </w:rPr>
            </w:pPr>
            <w:r w:rsidRPr="00DC2264">
              <w:rPr>
                <w:rFonts w:cstheme="minorHAnsi"/>
                <w:sz w:val="28"/>
                <w:szCs w:val="28"/>
              </w:rPr>
              <w:t>Date</w:t>
            </w:r>
          </w:p>
        </w:tc>
        <w:tc>
          <w:tcPr>
            <w:tcW w:w="3544" w:type="dxa"/>
          </w:tcPr>
          <w:p w14:paraId="05E395A8" w14:textId="77777777" w:rsidR="00263C2A" w:rsidRPr="00DC2264" w:rsidRDefault="00263C2A" w:rsidP="008B51E0">
            <w:pPr>
              <w:rPr>
                <w:rFonts w:cstheme="minorHAnsi"/>
                <w:sz w:val="28"/>
                <w:szCs w:val="28"/>
              </w:rPr>
            </w:pPr>
          </w:p>
        </w:tc>
      </w:tr>
    </w:tbl>
    <w:p w14:paraId="641C0932" w14:textId="77777777" w:rsidR="00B77614" w:rsidRPr="00DC2264" w:rsidRDefault="00B77614" w:rsidP="008B51E0">
      <w:pPr>
        <w:spacing w:after="0" w:line="240" w:lineRule="auto"/>
        <w:rPr>
          <w:rFonts w:cstheme="minorHAnsi"/>
          <w:sz w:val="28"/>
          <w:szCs w:val="28"/>
        </w:rPr>
      </w:pPr>
    </w:p>
    <w:p w14:paraId="22999C68" w14:textId="77777777" w:rsidR="00926999" w:rsidRPr="00DC2264" w:rsidRDefault="00926999" w:rsidP="008B51E0">
      <w:pPr>
        <w:pStyle w:val="Title"/>
        <w:spacing w:after="0"/>
        <w:rPr>
          <w:rFonts w:asciiTheme="minorHAnsi" w:hAnsiTheme="minorHAnsi" w:cstheme="minorHAnsi"/>
          <w:color w:val="auto"/>
        </w:rPr>
      </w:pPr>
    </w:p>
    <w:p w14:paraId="04356A2B" w14:textId="77777777" w:rsidR="00841F1C" w:rsidRPr="00DC2264" w:rsidRDefault="00841F1C" w:rsidP="008B51E0">
      <w:pPr>
        <w:pStyle w:val="Title"/>
        <w:spacing w:after="0"/>
        <w:rPr>
          <w:rFonts w:asciiTheme="minorHAnsi" w:hAnsiTheme="minorHAnsi" w:cstheme="minorHAnsi"/>
          <w:color w:val="auto"/>
        </w:rPr>
      </w:pPr>
    </w:p>
    <w:p w14:paraId="7A120211" w14:textId="0FA86777" w:rsidR="00926999" w:rsidRPr="00DC2264" w:rsidRDefault="008B51E0" w:rsidP="008B51E0">
      <w:pPr>
        <w:pStyle w:val="Title"/>
        <w:spacing w:after="0"/>
        <w:rPr>
          <w:rFonts w:asciiTheme="minorHAnsi" w:hAnsiTheme="minorHAnsi" w:cstheme="minorHAnsi"/>
          <w:color w:val="auto"/>
        </w:rPr>
      </w:pPr>
      <w:r w:rsidRPr="00DC2264">
        <w:rPr>
          <w:rFonts w:asciiTheme="minorHAnsi" w:eastAsiaTheme="minorHAnsi" w:hAnsiTheme="minorHAnsi" w:cstheme="minorHAnsi"/>
          <w:noProof/>
          <w:color w:val="auto"/>
          <w:spacing w:val="0"/>
          <w:kern w:val="0"/>
          <w:sz w:val="22"/>
          <w:szCs w:val="22"/>
          <w:lang w:eastAsia="en-GB"/>
        </w:rPr>
        <w:lastRenderedPageBreak/>
        <mc:AlternateContent>
          <mc:Choice Requires="wps">
            <w:drawing>
              <wp:anchor distT="0" distB="0" distL="114300" distR="114300" simplePos="0" relativeHeight="251663360" behindDoc="0" locked="0" layoutInCell="1" allowOverlap="1" wp14:anchorId="3BD3133B" wp14:editId="0764513C">
                <wp:simplePos x="0" y="0"/>
                <wp:positionH relativeFrom="column">
                  <wp:posOffset>4823778</wp:posOffset>
                </wp:positionH>
                <wp:positionV relativeFrom="paragraph">
                  <wp:posOffset>308928</wp:posOffset>
                </wp:positionV>
                <wp:extent cx="1438910" cy="775252"/>
                <wp:effectExtent l="0" t="0" r="0" b="0"/>
                <wp:wrapNone/>
                <wp:docPr id="8" name="Text Box 8"/>
                <wp:cNvGraphicFramePr/>
                <a:graphic xmlns:a="http://schemas.openxmlformats.org/drawingml/2006/main">
                  <a:graphicData uri="http://schemas.microsoft.com/office/word/2010/wordprocessingShape">
                    <wps:wsp>
                      <wps:cNvSpPr txBox="1"/>
                      <wps:spPr>
                        <a:xfrm>
                          <a:off x="0" y="0"/>
                          <a:ext cx="1438910" cy="775252"/>
                        </a:xfrm>
                        <a:prstGeom prst="rect">
                          <a:avLst/>
                        </a:prstGeom>
                        <a:noFill/>
                        <a:ln>
                          <a:noFill/>
                        </a:ln>
                      </wps:spPr>
                      <wps:txbx>
                        <w:txbxContent>
                          <w:p w14:paraId="0B8A6B3F" w14:textId="77777777" w:rsidR="00ED6942" w:rsidRPr="00594E54" w:rsidRDefault="00ED6942" w:rsidP="001906AD">
                            <w:pPr>
                              <w:pStyle w:val="Default"/>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D3133B" id="Text Box 8" o:spid="_x0000_s1027" type="#_x0000_t202" style="position:absolute;margin-left:379.85pt;margin-top:24.35pt;width:113.3pt;height:61.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" filled="f" stroked="f">
                <v:textbox style="mso-fit-shape-to-text:t">
                  <w:txbxContent>
                    <w:p w14:paraId="0B8A6B3F" w14:textId="77777777" w:rsidR="00ED6942" w:rsidRPr="00594E54" w:rsidRDefault="00ED6942" w:rsidP="001906AD">
                      <w:pPr>
                        <w:pStyle w:val="Default"/>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w:t>
                      </w:r>
                    </w:p>
                  </w:txbxContent>
                </v:textbox>
              </v:shape>
            </w:pict>
          </mc:Fallback>
        </mc:AlternateContent>
      </w:r>
      <w:r w:rsidR="00926999" w:rsidRPr="00DC2264">
        <w:rPr>
          <w:rFonts w:asciiTheme="minorHAnsi" w:hAnsiTheme="minorHAnsi" w:cstheme="minorHAnsi"/>
          <w:color w:val="auto"/>
        </w:rPr>
        <w:t xml:space="preserve">Our Vision, </w:t>
      </w:r>
      <w:r w:rsidR="001906AD" w:rsidRPr="00DC2264">
        <w:rPr>
          <w:rFonts w:asciiTheme="minorHAnsi" w:hAnsiTheme="minorHAnsi" w:cstheme="minorHAnsi"/>
          <w:color w:val="auto"/>
        </w:rPr>
        <w:t xml:space="preserve">and </w:t>
      </w:r>
      <w:r w:rsidR="00926999" w:rsidRPr="00DC2264">
        <w:rPr>
          <w:rFonts w:asciiTheme="minorHAnsi" w:hAnsiTheme="minorHAnsi" w:cstheme="minorHAnsi"/>
          <w:color w:val="auto"/>
        </w:rPr>
        <w:t xml:space="preserve">Values </w:t>
      </w:r>
    </w:p>
    <w:p w14:paraId="1FE64089" w14:textId="00E9427D" w:rsidR="00926999" w:rsidRPr="00DC2264" w:rsidRDefault="00926999" w:rsidP="008B51E0">
      <w:pPr>
        <w:spacing w:after="0" w:line="240" w:lineRule="auto"/>
        <w:rPr>
          <w:rFonts w:cstheme="minorHAnsi"/>
        </w:rPr>
      </w:pPr>
    </w:p>
    <w:p w14:paraId="6CFD87A2" w14:textId="6E157EC7" w:rsidR="001906AD" w:rsidRPr="00DC2264" w:rsidRDefault="00C043CB" w:rsidP="008B51E0">
      <w:pPr>
        <w:spacing w:after="0" w:line="240" w:lineRule="auto"/>
        <w:rPr>
          <w:rFonts w:eastAsiaTheme="majorEastAsia" w:cstheme="minorHAnsi"/>
          <w:spacing w:val="5"/>
          <w:kern w:val="28"/>
          <w:sz w:val="52"/>
          <w:szCs w:val="52"/>
        </w:rPr>
      </w:pPr>
      <w:r w:rsidRPr="00DC2264">
        <w:rPr>
          <w:rFonts w:eastAsiaTheme="majorEastAsia" w:cstheme="minorHAnsi"/>
          <w:noProof/>
          <w:spacing w:val="5"/>
          <w:kern w:val="28"/>
          <w:sz w:val="52"/>
          <w:szCs w:val="52"/>
          <w:lang w:eastAsia="en-GB"/>
        </w:rPr>
        <mc:AlternateContent>
          <mc:Choice Requires="wps">
            <w:drawing>
              <wp:anchor distT="0" distB="0" distL="114300" distR="114300" simplePos="0" relativeHeight="251671552" behindDoc="0" locked="0" layoutInCell="1" allowOverlap="1" wp14:anchorId="49AD8A69" wp14:editId="488E2D3F">
                <wp:simplePos x="0" y="0"/>
                <wp:positionH relativeFrom="column">
                  <wp:posOffset>3401786</wp:posOffset>
                </wp:positionH>
                <wp:positionV relativeFrom="paragraph">
                  <wp:posOffset>3423013</wp:posOffset>
                </wp:positionV>
                <wp:extent cx="4637314" cy="1703614"/>
                <wp:effectExtent l="0" t="0" r="0" b="0"/>
                <wp:wrapNone/>
                <wp:docPr id="6" name="Text Box 6"/>
                <wp:cNvGraphicFramePr/>
                <a:graphic xmlns:a="http://schemas.openxmlformats.org/drawingml/2006/main">
                  <a:graphicData uri="http://schemas.microsoft.com/office/word/2010/wordprocessingShape">
                    <wps:wsp>
                      <wps:cNvSpPr txBox="1"/>
                      <wps:spPr>
                        <a:xfrm>
                          <a:off x="0" y="0"/>
                          <a:ext cx="4637314" cy="1703614"/>
                        </a:xfrm>
                        <a:prstGeom prst="rect">
                          <a:avLst/>
                        </a:prstGeom>
                        <a:noFill/>
                        <a:ln w="6350">
                          <a:noFill/>
                        </a:ln>
                      </wps:spPr>
                      <wps:txbx>
                        <w:txbxContent>
                          <w:p w14:paraId="0C9CF1DB" w14:textId="72B864C1" w:rsidR="00ED6942" w:rsidRPr="00C043CB" w:rsidRDefault="00ED6942" w:rsidP="00D75F37">
                            <w:pPr>
                              <w:pStyle w:val="ListParagraph"/>
                              <w:numPr>
                                <w:ilvl w:val="0"/>
                                <w:numId w:val="3"/>
                              </w:numPr>
                              <w:rPr>
                                <w:sz w:val="44"/>
                                <w:szCs w:val="44"/>
                              </w:rPr>
                            </w:pPr>
                            <w:r w:rsidRPr="00C043CB">
                              <w:rPr>
                                <w:sz w:val="44"/>
                                <w:szCs w:val="44"/>
                              </w:rPr>
                              <w:t>Respect</w:t>
                            </w:r>
                          </w:p>
                          <w:p w14:paraId="26FE3B39" w14:textId="0C7C4DCA" w:rsidR="00ED6942" w:rsidRDefault="00ED6942" w:rsidP="00D75F37">
                            <w:pPr>
                              <w:pStyle w:val="ListParagraph"/>
                              <w:numPr>
                                <w:ilvl w:val="0"/>
                                <w:numId w:val="3"/>
                              </w:numPr>
                              <w:rPr>
                                <w:sz w:val="44"/>
                                <w:szCs w:val="44"/>
                              </w:rPr>
                            </w:pPr>
                            <w:r w:rsidRPr="00C043CB">
                              <w:rPr>
                                <w:sz w:val="44"/>
                                <w:szCs w:val="44"/>
                              </w:rPr>
                              <w:t>Responsibility</w:t>
                            </w:r>
                          </w:p>
                          <w:p w14:paraId="17C100B2" w14:textId="490BEA7E" w:rsidR="00ED6942" w:rsidRPr="00C043CB" w:rsidRDefault="00ED6942" w:rsidP="00D75F37">
                            <w:pPr>
                              <w:pStyle w:val="ListParagraph"/>
                              <w:numPr>
                                <w:ilvl w:val="0"/>
                                <w:numId w:val="3"/>
                              </w:numPr>
                              <w:rPr>
                                <w:sz w:val="44"/>
                                <w:szCs w:val="44"/>
                              </w:rPr>
                            </w:pPr>
                            <w:r>
                              <w:rPr>
                                <w:sz w:val="44"/>
                                <w:szCs w:val="44"/>
                              </w:rPr>
                              <w:t>Equality</w:t>
                            </w:r>
                          </w:p>
                          <w:p w14:paraId="6EB352CA" w14:textId="2631CDA7" w:rsidR="00ED6942" w:rsidRPr="003E0004" w:rsidRDefault="00ED6942" w:rsidP="00D75F37">
                            <w:pPr>
                              <w:pStyle w:val="ListParagraph"/>
                              <w:numPr>
                                <w:ilvl w:val="0"/>
                                <w:numId w:val="3"/>
                              </w:numPr>
                              <w:rPr>
                                <w:sz w:val="44"/>
                                <w:szCs w:val="44"/>
                              </w:rPr>
                            </w:pPr>
                            <w:r>
                              <w:rPr>
                                <w:sz w:val="44"/>
                                <w:szCs w:val="44"/>
                              </w:rPr>
                              <w:t>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D8A69" id="Text Box 6" o:spid="_x0000_s1028" type="#_x0000_t202" style="position:absolute;margin-left:267.85pt;margin-top:269.55pt;width:365.15pt;height:13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" filled="f" stroked="f" strokeweight=".5pt">
                <v:textbox>
                  <w:txbxContent>
                    <w:p w14:paraId="0C9CF1DB" w14:textId="72B864C1" w:rsidR="00ED6942" w:rsidRPr="00C043CB" w:rsidRDefault="00ED6942" w:rsidP="00D75F37">
                      <w:pPr>
                        <w:pStyle w:val="ListParagraph"/>
                        <w:numPr>
                          <w:ilvl w:val="0"/>
                          <w:numId w:val="3"/>
                        </w:numPr>
                        <w:rPr>
                          <w:sz w:val="44"/>
                          <w:szCs w:val="44"/>
                        </w:rPr>
                      </w:pPr>
                      <w:r w:rsidRPr="00C043CB">
                        <w:rPr>
                          <w:sz w:val="44"/>
                          <w:szCs w:val="44"/>
                        </w:rPr>
                        <w:t>Respect</w:t>
                      </w:r>
                    </w:p>
                    <w:p w14:paraId="26FE3B39" w14:textId="0C7C4DCA" w:rsidR="00ED6942" w:rsidRDefault="00ED6942" w:rsidP="00D75F37">
                      <w:pPr>
                        <w:pStyle w:val="ListParagraph"/>
                        <w:numPr>
                          <w:ilvl w:val="0"/>
                          <w:numId w:val="3"/>
                        </w:numPr>
                        <w:rPr>
                          <w:sz w:val="44"/>
                          <w:szCs w:val="44"/>
                        </w:rPr>
                      </w:pPr>
                      <w:r w:rsidRPr="00C043CB">
                        <w:rPr>
                          <w:sz w:val="44"/>
                          <w:szCs w:val="44"/>
                        </w:rPr>
                        <w:t>Responsibility</w:t>
                      </w:r>
                    </w:p>
                    <w:p w14:paraId="17C100B2" w14:textId="490BEA7E" w:rsidR="00ED6942" w:rsidRPr="00C043CB" w:rsidRDefault="00ED6942" w:rsidP="00D75F37">
                      <w:pPr>
                        <w:pStyle w:val="ListParagraph"/>
                        <w:numPr>
                          <w:ilvl w:val="0"/>
                          <w:numId w:val="3"/>
                        </w:numPr>
                        <w:rPr>
                          <w:sz w:val="44"/>
                          <w:szCs w:val="44"/>
                        </w:rPr>
                      </w:pPr>
                      <w:r>
                        <w:rPr>
                          <w:sz w:val="44"/>
                          <w:szCs w:val="44"/>
                        </w:rPr>
                        <w:t>Equality</w:t>
                      </w:r>
                    </w:p>
                    <w:p w14:paraId="6EB352CA" w14:textId="2631CDA7" w:rsidR="00ED6942" w:rsidRPr="003E0004" w:rsidRDefault="00ED6942" w:rsidP="00D75F37">
                      <w:pPr>
                        <w:pStyle w:val="ListParagraph"/>
                        <w:numPr>
                          <w:ilvl w:val="0"/>
                          <w:numId w:val="3"/>
                        </w:numPr>
                        <w:rPr>
                          <w:sz w:val="44"/>
                          <w:szCs w:val="44"/>
                        </w:rPr>
                      </w:pPr>
                      <w:r>
                        <w:rPr>
                          <w:sz w:val="44"/>
                          <w:szCs w:val="44"/>
                        </w:rPr>
                        <w:t>Success</w:t>
                      </w:r>
                    </w:p>
                  </w:txbxContent>
                </v:textbox>
              </v:shape>
            </w:pict>
          </mc:Fallback>
        </mc:AlternateContent>
      </w:r>
      <w:r w:rsidR="001906AD" w:rsidRPr="00DC2264">
        <w:rPr>
          <w:rFonts w:eastAsiaTheme="majorEastAsia" w:cstheme="minorHAnsi"/>
          <w:noProof/>
          <w:spacing w:val="5"/>
          <w:kern w:val="28"/>
          <w:sz w:val="52"/>
          <w:szCs w:val="52"/>
          <w:lang w:eastAsia="en-GB"/>
        </w:rPr>
        <w:drawing>
          <wp:anchor distT="0" distB="0" distL="114300" distR="114300" simplePos="0" relativeHeight="251670528" behindDoc="0" locked="0" layoutInCell="1" allowOverlap="1" wp14:anchorId="4E1638A4" wp14:editId="7BF70E36">
            <wp:simplePos x="0" y="0"/>
            <wp:positionH relativeFrom="column">
              <wp:posOffset>446405</wp:posOffset>
            </wp:positionH>
            <wp:positionV relativeFrom="paragraph">
              <wp:posOffset>1406525</wp:posOffset>
            </wp:positionV>
            <wp:extent cx="1743710" cy="1743710"/>
            <wp:effectExtent l="0" t="0" r="8890" b="8890"/>
            <wp:wrapThrough wrapText="bothSides">
              <wp:wrapPolygon edited="0">
                <wp:start x="0" y="0"/>
                <wp:lineTo x="0" y="21474"/>
                <wp:lineTo x="21474" y="21474"/>
                <wp:lineTo x="214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rclyde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710" cy="1743710"/>
                    </a:xfrm>
                    <a:prstGeom prst="rect">
                      <a:avLst/>
                    </a:prstGeom>
                  </pic:spPr>
                </pic:pic>
              </a:graphicData>
            </a:graphic>
            <wp14:sizeRelH relativeFrom="margin">
              <wp14:pctWidth>0</wp14:pctWidth>
            </wp14:sizeRelH>
            <wp14:sizeRelV relativeFrom="margin">
              <wp14:pctHeight>0</wp14:pctHeight>
            </wp14:sizeRelV>
          </wp:anchor>
        </w:drawing>
      </w:r>
      <w:r w:rsidR="001906AD" w:rsidRPr="00DC2264">
        <w:rPr>
          <w:rFonts w:cstheme="minorHAnsi"/>
          <w:noProof/>
          <w:lang w:eastAsia="en-GB"/>
        </w:rPr>
        <mc:AlternateContent>
          <mc:Choice Requires="wps">
            <w:drawing>
              <wp:anchor distT="0" distB="0" distL="114300" distR="114300" simplePos="0" relativeHeight="251669504" behindDoc="0" locked="0" layoutInCell="1" allowOverlap="1" wp14:anchorId="544AE9E0" wp14:editId="6951834E">
                <wp:simplePos x="0" y="0"/>
                <wp:positionH relativeFrom="column">
                  <wp:posOffset>3082925</wp:posOffset>
                </wp:positionH>
                <wp:positionV relativeFrom="paragraph">
                  <wp:posOffset>3370078</wp:posOffset>
                </wp:positionV>
                <wp:extent cx="5144494" cy="1836554"/>
                <wp:effectExtent l="0" t="0" r="18415" b="11430"/>
                <wp:wrapNone/>
                <wp:docPr id="3" name="Rounded Rectangle 3"/>
                <wp:cNvGraphicFramePr/>
                <a:graphic xmlns:a="http://schemas.openxmlformats.org/drawingml/2006/main">
                  <a:graphicData uri="http://schemas.microsoft.com/office/word/2010/wordprocessingShape">
                    <wps:wsp>
                      <wps:cNvSpPr/>
                      <wps:spPr>
                        <a:xfrm>
                          <a:off x="0" y="0"/>
                          <a:ext cx="5144494" cy="1836554"/>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48BFC" id="Rounded Rectangle 3" o:spid="_x0000_s1026" style="position:absolute;margin-left:242.75pt;margin-top:265.35pt;width:405.1pt;height:144.6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" fillcolor="#4f81bd" strokecolor="#385d8a" strokeweight="2pt"/>
            </w:pict>
          </mc:Fallback>
        </mc:AlternateContent>
      </w:r>
      <w:r w:rsidR="001906AD" w:rsidRPr="00DC2264">
        <w:rPr>
          <w:rFonts w:cstheme="minorHAnsi"/>
          <w:noProof/>
          <w:lang w:eastAsia="en-GB"/>
        </w:rPr>
        <mc:AlternateContent>
          <mc:Choice Requires="wps">
            <w:drawing>
              <wp:anchor distT="0" distB="0" distL="114300" distR="114300" simplePos="0" relativeHeight="251667456" behindDoc="0" locked="0" layoutInCell="1" allowOverlap="1" wp14:anchorId="1B4C4615" wp14:editId="4AF24420">
                <wp:simplePos x="0" y="0"/>
                <wp:positionH relativeFrom="column">
                  <wp:posOffset>4837208</wp:posOffset>
                </wp:positionH>
                <wp:positionV relativeFrom="paragraph">
                  <wp:posOffset>2536382</wp:posOffset>
                </wp:positionV>
                <wp:extent cx="1550035" cy="77525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50035" cy="775252"/>
                        </a:xfrm>
                        <a:prstGeom prst="rect">
                          <a:avLst/>
                        </a:prstGeom>
                        <a:noFill/>
                        <a:ln>
                          <a:noFill/>
                        </a:ln>
                      </wps:spPr>
                      <wps:txbx>
                        <w:txbxContent>
                          <w:p w14:paraId="2C7AA8C2" w14:textId="77777777" w:rsidR="00ED6942" w:rsidRPr="000640AE" w:rsidRDefault="00ED6942" w:rsidP="001906AD">
                            <w:pPr>
                              <w:pStyle w:val="Default"/>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4C4615" id="Text Box 10" o:spid="_x0000_s1029" type="#_x0000_t202" style="position:absolute;margin-left:380.9pt;margin-top:199.7pt;width:122.05pt;height:61.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" filled="f" stroked="f">
                <v:textbox style="mso-fit-shape-to-text:t">
                  <w:txbxContent>
                    <w:p w14:paraId="2C7AA8C2" w14:textId="77777777" w:rsidR="00ED6942" w:rsidRPr="000640AE" w:rsidRDefault="00ED6942" w:rsidP="001906AD">
                      <w:pPr>
                        <w:pStyle w:val="Default"/>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Values</w:t>
                      </w:r>
                    </w:p>
                  </w:txbxContent>
                </v:textbox>
              </v:shape>
            </w:pict>
          </mc:Fallback>
        </mc:AlternateContent>
      </w:r>
      <w:r w:rsidR="001906AD" w:rsidRPr="00DC2264">
        <w:rPr>
          <w:rFonts w:cstheme="minorHAnsi"/>
          <w:noProof/>
          <w:lang w:eastAsia="en-GB"/>
        </w:rPr>
        <mc:AlternateContent>
          <mc:Choice Requires="wps">
            <w:drawing>
              <wp:anchor distT="0" distB="0" distL="114300" distR="114300" simplePos="0" relativeHeight="251665408" behindDoc="0" locked="0" layoutInCell="1" allowOverlap="1" wp14:anchorId="47723F16" wp14:editId="1EFACB44">
                <wp:simplePos x="0" y="0"/>
                <wp:positionH relativeFrom="column">
                  <wp:posOffset>3316723</wp:posOffset>
                </wp:positionH>
                <wp:positionV relativeFrom="paragraph">
                  <wp:posOffset>545052</wp:posOffset>
                </wp:positionV>
                <wp:extent cx="4643562" cy="1383378"/>
                <wp:effectExtent l="0" t="0" r="0" b="0"/>
                <wp:wrapNone/>
                <wp:docPr id="5" name="Text Box 5"/>
                <wp:cNvGraphicFramePr/>
                <a:graphic xmlns:a="http://schemas.openxmlformats.org/drawingml/2006/main">
                  <a:graphicData uri="http://schemas.microsoft.com/office/word/2010/wordprocessingShape">
                    <wps:wsp>
                      <wps:cNvSpPr txBox="1"/>
                      <wps:spPr>
                        <a:xfrm>
                          <a:off x="0" y="0"/>
                          <a:ext cx="4643562" cy="1383378"/>
                        </a:xfrm>
                        <a:prstGeom prst="rect">
                          <a:avLst/>
                        </a:prstGeom>
                        <a:noFill/>
                        <a:ln w="6350">
                          <a:noFill/>
                        </a:ln>
                      </wps:spPr>
                      <wps:txbx>
                        <w:txbxContent>
                          <w:p w14:paraId="0201CF28" w14:textId="77777777" w:rsidR="00ED6942" w:rsidRPr="00594E54" w:rsidRDefault="00ED6942" w:rsidP="001906AD">
                            <w:pPr>
                              <w:jc w:val="center"/>
                              <w:rPr>
                                <w:sz w:val="44"/>
                                <w:szCs w:val="44"/>
                              </w:rPr>
                            </w:pPr>
                            <w:r w:rsidRPr="00594E54">
                              <w:rPr>
                                <w:sz w:val="44"/>
                                <w:szCs w:val="44"/>
                              </w:rPr>
                              <w:t>We work together with respect, supporting each other to achieve our full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23F16" id="Text Box 5" o:spid="_x0000_s1030" type="#_x0000_t202" style="position:absolute;margin-left:261.15pt;margin-top:42.9pt;width:365.65pt;height:10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" filled="f" stroked="f" strokeweight=".5pt">
                <v:textbox>
                  <w:txbxContent>
                    <w:p w14:paraId="0201CF28" w14:textId="77777777" w:rsidR="00ED6942" w:rsidRPr="00594E54" w:rsidRDefault="00ED6942" w:rsidP="001906AD">
                      <w:pPr>
                        <w:jc w:val="center"/>
                        <w:rPr>
                          <w:sz w:val="44"/>
                          <w:szCs w:val="44"/>
                        </w:rPr>
                      </w:pPr>
                      <w:r w:rsidRPr="00594E54">
                        <w:rPr>
                          <w:sz w:val="44"/>
                          <w:szCs w:val="44"/>
                        </w:rPr>
                        <w:t>We work together with respect, supporting each other to achieve our full potential</w:t>
                      </w:r>
                    </w:p>
                  </w:txbxContent>
                </v:textbox>
              </v:shape>
            </w:pict>
          </mc:Fallback>
        </mc:AlternateContent>
      </w:r>
      <w:r w:rsidR="001906AD" w:rsidRPr="00DC2264">
        <w:rPr>
          <w:rFonts w:cstheme="minorHAnsi"/>
          <w:noProof/>
          <w:lang w:eastAsia="en-GB"/>
        </w:rPr>
        <mc:AlternateContent>
          <mc:Choice Requires="wps">
            <w:drawing>
              <wp:anchor distT="0" distB="0" distL="114300" distR="114300" simplePos="0" relativeHeight="251661312" behindDoc="0" locked="0" layoutInCell="1" allowOverlap="1" wp14:anchorId="7E560309" wp14:editId="1AEE8C0B">
                <wp:simplePos x="0" y="0"/>
                <wp:positionH relativeFrom="column">
                  <wp:posOffset>3051175</wp:posOffset>
                </wp:positionH>
                <wp:positionV relativeFrom="paragraph">
                  <wp:posOffset>371653</wp:posOffset>
                </wp:positionV>
                <wp:extent cx="5144494" cy="1836554"/>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144494" cy="1836554"/>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9E145C" id="Rounded Rectangle 2" o:spid="_x0000_s1026" style="position:absolute;margin-left:240.25pt;margin-top:29.25pt;width:405.1pt;height:144.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" fillcolor="#4f81bd" strokecolor="#385d8a" strokeweight="2pt"/>
            </w:pict>
          </mc:Fallback>
        </mc:AlternateContent>
      </w:r>
      <w:r w:rsidR="001906AD" w:rsidRPr="00DC2264">
        <w:rPr>
          <w:rFonts w:cstheme="minorHAnsi"/>
        </w:rPr>
        <w:br w:type="page"/>
      </w:r>
    </w:p>
    <w:p w14:paraId="6FA0CD78" w14:textId="5EB55151" w:rsidR="007A3D1C" w:rsidRPr="00DC2264" w:rsidRDefault="00742A87" w:rsidP="008B51E0">
      <w:pPr>
        <w:pStyle w:val="Title"/>
        <w:spacing w:after="0"/>
        <w:rPr>
          <w:rFonts w:asciiTheme="minorHAnsi" w:hAnsiTheme="minorHAnsi" w:cstheme="minorHAnsi"/>
          <w:color w:val="auto"/>
        </w:rPr>
      </w:pPr>
      <w:r w:rsidRPr="00DC2264">
        <w:rPr>
          <w:rFonts w:asciiTheme="minorHAnsi" w:hAnsiTheme="minorHAnsi" w:cstheme="minorHAnsi"/>
          <w:color w:val="auto"/>
        </w:rPr>
        <w:lastRenderedPageBreak/>
        <w:t xml:space="preserve">3 Year Overview of </w:t>
      </w:r>
      <w:r w:rsidR="007B7696" w:rsidRPr="00DC2264">
        <w:rPr>
          <w:rFonts w:asciiTheme="minorHAnsi" w:hAnsiTheme="minorHAnsi" w:cstheme="minorHAnsi"/>
          <w:color w:val="auto"/>
        </w:rPr>
        <w:t xml:space="preserve">Establishment </w:t>
      </w:r>
      <w:r w:rsidRPr="00DC2264">
        <w:rPr>
          <w:rFonts w:asciiTheme="minorHAnsi" w:hAnsiTheme="minorHAnsi" w:cstheme="minorHAnsi"/>
          <w:color w:val="auto"/>
        </w:rPr>
        <w:t>Priorities</w:t>
      </w:r>
    </w:p>
    <w:p w14:paraId="06F76E95" w14:textId="77777777" w:rsidR="00A35854" w:rsidRPr="00DC2264" w:rsidRDefault="00103AA9" w:rsidP="008B51E0">
      <w:pPr>
        <w:spacing w:after="0" w:line="240" w:lineRule="auto"/>
        <w:rPr>
          <w:rFonts w:cstheme="minorHAnsi"/>
          <w:sz w:val="36"/>
          <w:szCs w:val="36"/>
        </w:rPr>
      </w:pPr>
      <w:r w:rsidRPr="00DC2264">
        <w:rPr>
          <w:rFonts w:cstheme="minorHAnsi"/>
          <w:sz w:val="36"/>
          <w:szCs w:val="36"/>
        </w:rPr>
        <w:t xml:space="preserve">The improvement priorities for our establishment are noted on the following page. They have been expressed in the context of </w:t>
      </w:r>
      <w:r w:rsidR="00E976D4" w:rsidRPr="00DC2264">
        <w:rPr>
          <w:rFonts w:cstheme="minorHAnsi"/>
          <w:sz w:val="36"/>
          <w:szCs w:val="36"/>
        </w:rPr>
        <w:t xml:space="preserve">the </w:t>
      </w:r>
      <w:r w:rsidR="000325F4" w:rsidRPr="00DC2264">
        <w:rPr>
          <w:rFonts w:cstheme="minorHAnsi"/>
          <w:sz w:val="36"/>
          <w:szCs w:val="36"/>
        </w:rPr>
        <w:t>National Improvement Framework</w:t>
      </w:r>
    </w:p>
    <w:p w14:paraId="5D59F284" w14:textId="77777777" w:rsidR="00103AA9" w:rsidRPr="00DC2264" w:rsidRDefault="00103AA9" w:rsidP="008B51E0">
      <w:pPr>
        <w:spacing w:after="0" w:line="240" w:lineRule="auto"/>
        <w:rPr>
          <w:rFonts w:cstheme="minorHAnsi"/>
          <w:sz w:val="36"/>
          <w:szCs w:val="36"/>
        </w:rPr>
      </w:pPr>
      <w:r w:rsidRPr="00DC2264">
        <w:rPr>
          <w:rFonts w:cstheme="minorHAnsi"/>
          <w:sz w:val="36"/>
          <w:szCs w:val="36"/>
        </w:rPr>
        <w:t xml:space="preserve">Our Improvement Priorities extend </w:t>
      </w:r>
      <w:r w:rsidR="000325F4" w:rsidRPr="00DC2264">
        <w:rPr>
          <w:rFonts w:cstheme="minorHAnsi"/>
          <w:sz w:val="36"/>
          <w:szCs w:val="36"/>
        </w:rPr>
        <w:t>in a rolling programme over three years</w:t>
      </w:r>
      <w:r w:rsidRPr="00DC2264">
        <w:rPr>
          <w:rFonts w:cstheme="minorHAnsi"/>
          <w:sz w:val="36"/>
          <w:szCs w:val="36"/>
        </w:rPr>
        <w:t>. Each priority has been coded accordingly:</w:t>
      </w:r>
    </w:p>
    <w:p w14:paraId="5EB9881E" w14:textId="77777777" w:rsidR="00E66ED9" w:rsidRPr="00DC2264" w:rsidRDefault="002D116B" w:rsidP="008B51E0">
      <w:pPr>
        <w:pStyle w:val="ListParagraph"/>
        <w:spacing w:after="0" w:line="240" w:lineRule="auto"/>
        <w:ind w:left="2160"/>
        <w:rPr>
          <w:rFonts w:cstheme="minorHAnsi"/>
          <w:sz w:val="36"/>
          <w:szCs w:val="36"/>
        </w:rPr>
      </w:pPr>
      <w:r w:rsidRPr="00DC2264">
        <w:rPr>
          <w:rFonts w:cstheme="minorHAnsi"/>
          <w:sz w:val="36"/>
          <w:szCs w:val="36"/>
        </w:rPr>
        <w:tab/>
      </w:r>
      <w:r w:rsidRPr="00DC2264">
        <w:rPr>
          <w:rFonts w:cstheme="minorHAnsi"/>
          <w:sz w:val="36"/>
          <w:szCs w:val="36"/>
        </w:rPr>
        <w:tab/>
      </w:r>
      <w:r w:rsidRPr="00DC2264">
        <w:rPr>
          <w:rFonts w:cstheme="minorHAnsi"/>
          <w:sz w:val="36"/>
          <w:szCs w:val="36"/>
        </w:rPr>
        <w:tab/>
      </w:r>
      <w:r w:rsidR="00103AA9" w:rsidRPr="00DC2264">
        <w:rPr>
          <w:rFonts w:cstheme="minorHAnsi"/>
          <w:sz w:val="36"/>
          <w:szCs w:val="36"/>
        </w:rPr>
        <w:tab/>
      </w:r>
      <w:r w:rsidR="00103AA9" w:rsidRPr="00DC2264">
        <w:rPr>
          <w:rFonts w:cstheme="minorHAnsi"/>
          <w:sz w:val="36"/>
          <w:szCs w:val="36"/>
        </w:rPr>
        <w:tab/>
      </w:r>
      <w:r w:rsidR="00103AA9" w:rsidRPr="00DC2264">
        <w:rPr>
          <w:rFonts w:cstheme="minorHAnsi"/>
          <w:sz w:val="36"/>
          <w:szCs w:val="36"/>
        </w:rPr>
        <w:tab/>
      </w:r>
    </w:p>
    <w:p w14:paraId="0EA7E2C2" w14:textId="77777777" w:rsidR="00103AA9" w:rsidRPr="00DC2264" w:rsidRDefault="008656AA" w:rsidP="008B51E0">
      <w:pPr>
        <w:pStyle w:val="ListParagraph"/>
        <w:spacing w:after="0" w:line="240" w:lineRule="auto"/>
        <w:ind w:left="2160"/>
        <w:rPr>
          <w:rFonts w:cstheme="minorHAnsi"/>
          <w:sz w:val="36"/>
          <w:szCs w:val="36"/>
        </w:rPr>
      </w:pPr>
      <w:r w:rsidRPr="00DC2264">
        <w:rPr>
          <w:rFonts w:cstheme="minorHAnsi"/>
          <w:sz w:val="36"/>
          <w:szCs w:val="36"/>
        </w:rPr>
        <w:t>Session 2022-2023</w:t>
      </w:r>
      <w:r w:rsidR="002D116B" w:rsidRPr="00DC2264">
        <w:rPr>
          <w:rFonts w:cstheme="minorHAnsi"/>
          <w:sz w:val="36"/>
          <w:szCs w:val="36"/>
        </w:rPr>
        <w:tab/>
      </w:r>
      <w:r w:rsidR="002D116B" w:rsidRPr="00DC2264">
        <w:rPr>
          <w:rFonts w:cstheme="minorHAnsi"/>
          <w:sz w:val="36"/>
          <w:szCs w:val="36"/>
        </w:rPr>
        <w:tab/>
      </w:r>
    </w:p>
    <w:p w14:paraId="59B2E99E" w14:textId="77777777" w:rsidR="00103AA9" w:rsidRPr="00DC2264" w:rsidRDefault="00103AA9" w:rsidP="008B51E0">
      <w:pPr>
        <w:spacing w:after="0" w:line="240" w:lineRule="auto"/>
        <w:rPr>
          <w:rFonts w:cstheme="minorHAnsi"/>
          <w:sz w:val="36"/>
          <w:szCs w:val="36"/>
        </w:rPr>
      </w:pPr>
      <w:r w:rsidRPr="00DC2264">
        <w:rPr>
          <w:rFonts w:cstheme="minorHAnsi"/>
          <w:sz w:val="36"/>
          <w:szCs w:val="36"/>
        </w:rPr>
        <w:tab/>
      </w:r>
      <w:r w:rsidRPr="00DC2264">
        <w:rPr>
          <w:rFonts w:cstheme="minorHAnsi"/>
          <w:sz w:val="36"/>
          <w:szCs w:val="36"/>
        </w:rPr>
        <w:tab/>
      </w:r>
      <w:r w:rsidRPr="00DC2264">
        <w:rPr>
          <w:rFonts w:cstheme="minorHAnsi"/>
          <w:sz w:val="36"/>
          <w:szCs w:val="36"/>
        </w:rPr>
        <w:tab/>
      </w:r>
      <w:r w:rsidR="008656AA" w:rsidRPr="00DC2264">
        <w:rPr>
          <w:rFonts w:cstheme="minorHAnsi"/>
          <w:sz w:val="36"/>
          <w:szCs w:val="36"/>
        </w:rPr>
        <w:t>Session 2023-2024</w:t>
      </w:r>
      <w:r w:rsidR="002D116B" w:rsidRPr="00DC2264">
        <w:rPr>
          <w:rFonts w:cstheme="minorHAnsi"/>
          <w:sz w:val="36"/>
          <w:szCs w:val="36"/>
        </w:rPr>
        <w:tab/>
      </w:r>
      <w:r w:rsidR="002D116B" w:rsidRPr="00DC2264">
        <w:rPr>
          <w:rFonts w:cstheme="minorHAnsi"/>
          <w:sz w:val="36"/>
          <w:szCs w:val="36"/>
        </w:rPr>
        <w:tab/>
      </w:r>
    </w:p>
    <w:p w14:paraId="3FB934A1" w14:textId="77777777" w:rsidR="00103AA9" w:rsidRPr="00DC2264" w:rsidRDefault="008656AA" w:rsidP="008B51E0">
      <w:pPr>
        <w:spacing w:after="0" w:line="240" w:lineRule="auto"/>
        <w:rPr>
          <w:rFonts w:cstheme="minorHAnsi"/>
          <w:sz w:val="36"/>
          <w:szCs w:val="36"/>
        </w:rPr>
      </w:pPr>
      <w:r w:rsidRPr="00DC2264">
        <w:rPr>
          <w:rFonts w:cstheme="minorHAnsi"/>
          <w:sz w:val="36"/>
          <w:szCs w:val="36"/>
        </w:rPr>
        <w:tab/>
      </w:r>
      <w:r w:rsidRPr="00DC2264">
        <w:rPr>
          <w:rFonts w:cstheme="minorHAnsi"/>
          <w:sz w:val="36"/>
          <w:szCs w:val="36"/>
        </w:rPr>
        <w:tab/>
      </w:r>
      <w:r w:rsidRPr="00DC2264">
        <w:rPr>
          <w:rFonts w:cstheme="minorHAnsi"/>
          <w:sz w:val="36"/>
          <w:szCs w:val="36"/>
        </w:rPr>
        <w:tab/>
        <w:t>Session 2024-2025</w:t>
      </w:r>
    </w:p>
    <w:p w14:paraId="6CBCC198" w14:textId="77777777" w:rsidR="003F3AB0" w:rsidRPr="00DC2264" w:rsidRDefault="003F3AB0" w:rsidP="008B51E0">
      <w:pPr>
        <w:spacing w:after="0" w:line="240" w:lineRule="auto"/>
        <w:rPr>
          <w:rFonts w:cstheme="minorHAnsi"/>
          <w:sz w:val="36"/>
          <w:szCs w:val="36"/>
        </w:rPr>
      </w:pPr>
      <w:r w:rsidRPr="00DC2264">
        <w:rPr>
          <w:rFonts w:cstheme="minorHAnsi"/>
          <w:sz w:val="36"/>
          <w:szCs w:val="36"/>
        </w:rPr>
        <w:br w:type="page"/>
      </w:r>
    </w:p>
    <w:tbl>
      <w:tblPr>
        <w:tblStyle w:val="TableGrid1"/>
        <w:tblW w:w="14884" w:type="dxa"/>
        <w:tblInd w:w="-572" w:type="dxa"/>
        <w:tblLook w:val="04A0" w:firstRow="1" w:lastRow="0" w:firstColumn="1" w:lastColumn="0" w:noHBand="0" w:noVBand="1"/>
      </w:tblPr>
      <w:tblGrid>
        <w:gridCol w:w="2552"/>
        <w:gridCol w:w="12332"/>
      </w:tblGrid>
      <w:tr w:rsidR="003F3AB0" w:rsidRPr="00DC2264" w14:paraId="516A12C6" w14:textId="77777777" w:rsidTr="00720F93">
        <w:tc>
          <w:tcPr>
            <w:tcW w:w="2552" w:type="dxa"/>
            <w:shd w:val="clear" w:color="auto" w:fill="BFBFBF" w:themeFill="background1" w:themeFillShade="BF"/>
          </w:tcPr>
          <w:p w14:paraId="2AB1291A" w14:textId="77777777" w:rsidR="003F3AB0" w:rsidRPr="00DC2264" w:rsidRDefault="003F3AB0" w:rsidP="008B51E0">
            <w:pPr>
              <w:contextualSpacing/>
              <w:rPr>
                <w:rFonts w:eastAsiaTheme="majorEastAsia" w:cstheme="minorHAnsi"/>
                <w:b/>
                <w:spacing w:val="5"/>
                <w:kern w:val="28"/>
                <w:sz w:val="28"/>
                <w:szCs w:val="28"/>
              </w:rPr>
            </w:pPr>
            <w:r w:rsidRPr="00DC2264">
              <w:rPr>
                <w:rFonts w:eastAsiaTheme="majorEastAsia" w:cstheme="minorHAnsi"/>
                <w:b/>
                <w:spacing w:val="5"/>
                <w:kern w:val="28"/>
                <w:sz w:val="28"/>
                <w:szCs w:val="28"/>
              </w:rPr>
              <w:lastRenderedPageBreak/>
              <w:t>National Priorities</w:t>
            </w:r>
          </w:p>
        </w:tc>
        <w:tc>
          <w:tcPr>
            <w:tcW w:w="12332" w:type="dxa"/>
            <w:shd w:val="clear" w:color="auto" w:fill="BFBFBF" w:themeFill="background1" w:themeFillShade="BF"/>
          </w:tcPr>
          <w:p w14:paraId="698293B9" w14:textId="77777777" w:rsidR="003F3AB0" w:rsidRPr="00DC2264" w:rsidRDefault="003F3AB0" w:rsidP="008B51E0">
            <w:pPr>
              <w:contextualSpacing/>
              <w:rPr>
                <w:rFonts w:eastAsiaTheme="majorEastAsia" w:cstheme="minorHAnsi"/>
                <w:b/>
                <w:spacing w:val="5"/>
                <w:kern w:val="28"/>
                <w:sz w:val="28"/>
                <w:szCs w:val="28"/>
              </w:rPr>
            </w:pPr>
            <w:r w:rsidRPr="00DC2264">
              <w:rPr>
                <w:rFonts w:eastAsiaTheme="majorEastAsia" w:cstheme="minorHAnsi"/>
                <w:b/>
                <w:spacing w:val="5"/>
                <w:kern w:val="28"/>
                <w:sz w:val="28"/>
                <w:szCs w:val="28"/>
              </w:rPr>
              <w:t>Aug 22–Aug 25</w:t>
            </w:r>
          </w:p>
        </w:tc>
      </w:tr>
      <w:tr w:rsidR="003F3AB0" w:rsidRPr="00DC2264" w14:paraId="4BA9248E" w14:textId="77777777" w:rsidTr="00720F93">
        <w:trPr>
          <w:trHeight w:val="1417"/>
        </w:trPr>
        <w:tc>
          <w:tcPr>
            <w:tcW w:w="2552" w:type="dxa"/>
            <w:shd w:val="clear" w:color="auto" w:fill="BFBFBF" w:themeFill="background1" w:themeFillShade="BF"/>
          </w:tcPr>
          <w:sdt>
            <w:sdtPr>
              <w:rPr>
                <w:rFonts w:cstheme="minorHAnsi"/>
                <w:b/>
                <w:color w:val="000000"/>
              </w:rPr>
              <w:alias w:val="NIF"/>
              <w:tag w:val="NIF"/>
              <w:id w:val="1199670086"/>
              <w:placeholder>
                <w:docPart w:val="23417031DCA34BE2B31C8DBA9E838CC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6D5F055A" w14:textId="77777777" w:rsidR="003F3AB0" w:rsidRPr="00DC2264" w:rsidRDefault="003F3AB0" w:rsidP="008B51E0">
                <w:pPr>
                  <w:autoSpaceDE w:val="0"/>
                  <w:autoSpaceDN w:val="0"/>
                  <w:adjustRightInd w:val="0"/>
                  <w:rPr>
                    <w:rFonts w:cstheme="minorHAnsi"/>
                    <w:b/>
                    <w:color w:val="000000"/>
                  </w:rPr>
                </w:pPr>
                <w:r w:rsidRPr="00DC2264">
                  <w:rPr>
                    <w:rFonts w:cstheme="minorHAnsi"/>
                    <w:b/>
                    <w:color w:val="000000"/>
                  </w:rPr>
                  <w:t>Improvements in attainment, particularly  in literacy and numeracy</w:t>
                </w:r>
              </w:p>
            </w:sdtContent>
          </w:sdt>
          <w:p w14:paraId="715D3C36" w14:textId="77777777" w:rsidR="003F3AB0" w:rsidRPr="00DC2264" w:rsidRDefault="003F3AB0" w:rsidP="008B51E0">
            <w:pPr>
              <w:contextualSpacing/>
              <w:rPr>
                <w:rFonts w:eastAsiaTheme="majorEastAsia" w:cstheme="minorHAnsi"/>
                <w:b/>
                <w:spacing w:val="5"/>
                <w:kern w:val="28"/>
              </w:rPr>
            </w:pPr>
          </w:p>
          <w:p w14:paraId="20DBE0D3" w14:textId="77777777" w:rsidR="003F3AB0" w:rsidRPr="00DC2264" w:rsidRDefault="003F3AB0" w:rsidP="008B51E0">
            <w:pPr>
              <w:autoSpaceDE w:val="0"/>
              <w:autoSpaceDN w:val="0"/>
              <w:adjustRightInd w:val="0"/>
              <w:rPr>
                <w:rFonts w:cstheme="minorHAnsi"/>
                <w:b/>
                <w:color w:val="000000"/>
              </w:rPr>
            </w:pPr>
          </w:p>
        </w:tc>
        <w:tc>
          <w:tcPr>
            <w:tcW w:w="12332" w:type="dxa"/>
          </w:tcPr>
          <w:p w14:paraId="2E4CC636" w14:textId="12C0D284" w:rsidR="003F3AB0" w:rsidRPr="009943FA" w:rsidRDefault="003F3AB0" w:rsidP="009943FA">
            <w:pPr>
              <w:tabs>
                <w:tab w:val="center" w:pos="4513"/>
                <w:tab w:val="right" w:pos="9026"/>
              </w:tabs>
              <w:ind w:left="720"/>
              <w:rPr>
                <w:rFonts w:cstheme="minorHAnsi"/>
                <w:bCs/>
              </w:rPr>
            </w:pPr>
            <w:r w:rsidRPr="009943FA">
              <w:rPr>
                <w:rFonts w:cstheme="minorHAnsi"/>
                <w:bCs/>
              </w:rPr>
              <w:t>Focus on high quality Learning, Teaching and Assessment for measurable and positive impact on learners</w:t>
            </w:r>
          </w:p>
          <w:p w14:paraId="525CCB00" w14:textId="77777777" w:rsidR="003F3AB0" w:rsidRPr="00DC2264" w:rsidRDefault="003F3AB0" w:rsidP="009943FA">
            <w:pPr>
              <w:tabs>
                <w:tab w:val="center" w:pos="4513"/>
                <w:tab w:val="right" w:pos="9026"/>
              </w:tabs>
              <w:rPr>
                <w:rFonts w:cstheme="minorHAnsi"/>
                <w:bCs/>
              </w:rPr>
            </w:pPr>
          </w:p>
          <w:p w14:paraId="4CE4A07B" w14:textId="23A7517F" w:rsidR="003F3AB0" w:rsidRPr="009943FA" w:rsidRDefault="003F3AB0" w:rsidP="009943FA">
            <w:pPr>
              <w:tabs>
                <w:tab w:val="center" w:pos="4513"/>
                <w:tab w:val="right" w:pos="9026"/>
              </w:tabs>
              <w:ind w:left="720"/>
              <w:rPr>
                <w:rFonts w:cstheme="minorHAnsi"/>
                <w:bCs/>
              </w:rPr>
            </w:pPr>
            <w:r w:rsidRPr="009943FA">
              <w:rPr>
                <w:rFonts w:cstheme="minorHAnsi"/>
                <w:bCs/>
              </w:rPr>
              <w:t>Review and improve pup</w:t>
            </w:r>
            <w:r w:rsidR="003E0004" w:rsidRPr="009943FA">
              <w:rPr>
                <w:rFonts w:cstheme="minorHAnsi"/>
                <w:bCs/>
              </w:rPr>
              <w:t>il pathways from BGE to Senior P</w:t>
            </w:r>
            <w:r w:rsidRPr="009943FA">
              <w:rPr>
                <w:rFonts w:cstheme="minorHAnsi"/>
                <w:bCs/>
              </w:rPr>
              <w:t>hase.</w:t>
            </w:r>
            <w:r w:rsidR="006478FD" w:rsidRPr="009943FA">
              <w:rPr>
                <w:rFonts w:cstheme="minorHAnsi"/>
                <w:bCs/>
              </w:rPr>
              <w:t xml:space="preserve"> </w:t>
            </w:r>
          </w:p>
          <w:p w14:paraId="79ED7495" w14:textId="77777777" w:rsidR="003F3AB0" w:rsidRPr="00DC2264" w:rsidRDefault="003F3AB0" w:rsidP="009943FA">
            <w:pPr>
              <w:autoSpaceDE w:val="0"/>
              <w:autoSpaceDN w:val="0"/>
              <w:adjustRightInd w:val="0"/>
              <w:rPr>
                <w:rFonts w:cstheme="minorHAnsi"/>
                <w:bCs/>
              </w:rPr>
            </w:pPr>
          </w:p>
          <w:p w14:paraId="699263E0" w14:textId="6A682A99" w:rsidR="006478FD" w:rsidRPr="009943FA" w:rsidRDefault="003F3AB0" w:rsidP="009943FA">
            <w:pPr>
              <w:tabs>
                <w:tab w:val="center" w:pos="4513"/>
                <w:tab w:val="right" w:pos="9026"/>
              </w:tabs>
              <w:ind w:left="720"/>
              <w:rPr>
                <w:rFonts w:cstheme="minorHAnsi"/>
                <w:bCs/>
              </w:rPr>
            </w:pPr>
            <w:r w:rsidRPr="009943FA">
              <w:rPr>
                <w:rFonts w:cstheme="minorHAnsi"/>
                <w:bCs/>
              </w:rPr>
              <w:t>Improve the understanding of the moderation of BGE assessment tools by all staff.</w:t>
            </w:r>
            <w:r w:rsidR="006478FD" w:rsidRPr="009943FA">
              <w:rPr>
                <w:rFonts w:cstheme="minorHAnsi"/>
                <w:bCs/>
              </w:rPr>
              <w:t xml:space="preserve"> </w:t>
            </w:r>
          </w:p>
          <w:p w14:paraId="259E7988" w14:textId="77777777" w:rsidR="003F3AB0" w:rsidRPr="00DC2264" w:rsidRDefault="003F3AB0" w:rsidP="009943FA">
            <w:pPr>
              <w:tabs>
                <w:tab w:val="center" w:pos="4513"/>
                <w:tab w:val="right" w:pos="9026"/>
              </w:tabs>
              <w:rPr>
                <w:rFonts w:eastAsiaTheme="majorEastAsia" w:cstheme="minorHAnsi"/>
                <w:spacing w:val="5"/>
                <w:kern w:val="28"/>
              </w:rPr>
            </w:pPr>
          </w:p>
        </w:tc>
      </w:tr>
      <w:tr w:rsidR="003F3AB0" w:rsidRPr="00DC2264" w14:paraId="2EFF0F5E" w14:textId="77777777" w:rsidTr="00720F93">
        <w:trPr>
          <w:trHeight w:val="1757"/>
        </w:trPr>
        <w:tc>
          <w:tcPr>
            <w:tcW w:w="2552" w:type="dxa"/>
            <w:shd w:val="clear" w:color="auto" w:fill="BFBFBF" w:themeFill="background1" w:themeFillShade="BF"/>
          </w:tcPr>
          <w:sdt>
            <w:sdtPr>
              <w:rPr>
                <w:rFonts w:cstheme="minorHAnsi"/>
                <w:b/>
                <w:color w:val="000000"/>
              </w:rPr>
              <w:alias w:val="NIF"/>
              <w:tag w:val="NIF"/>
              <w:id w:val="1966231940"/>
              <w:placeholder>
                <w:docPart w:val="E33E7F71A50D4443A33EFD02918DEA4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32EC46BC" w14:textId="77777777" w:rsidR="003F3AB0" w:rsidRPr="00DC2264" w:rsidRDefault="003F3AB0" w:rsidP="008B51E0">
                <w:pPr>
                  <w:autoSpaceDE w:val="0"/>
                  <w:autoSpaceDN w:val="0"/>
                  <w:adjustRightInd w:val="0"/>
                  <w:rPr>
                    <w:rFonts w:cstheme="minorHAnsi"/>
                    <w:b/>
                  </w:rPr>
                </w:pPr>
                <w:r w:rsidRPr="00DC2264">
                  <w:rPr>
                    <w:rFonts w:cstheme="minorHAnsi"/>
                    <w:b/>
                    <w:color w:val="000000"/>
                  </w:rPr>
                  <w:t>Closing the attainment gap between the most and least disadvantaged children</w:t>
                </w:r>
              </w:p>
            </w:sdtContent>
          </w:sdt>
          <w:p w14:paraId="2D626A66" w14:textId="77777777" w:rsidR="003F3AB0" w:rsidRPr="00DC2264" w:rsidRDefault="003F3AB0" w:rsidP="008B51E0">
            <w:pPr>
              <w:autoSpaceDE w:val="0"/>
              <w:autoSpaceDN w:val="0"/>
              <w:adjustRightInd w:val="0"/>
              <w:rPr>
                <w:rFonts w:cstheme="minorHAnsi"/>
                <w:b/>
                <w:color w:val="000000"/>
              </w:rPr>
            </w:pPr>
          </w:p>
        </w:tc>
        <w:tc>
          <w:tcPr>
            <w:tcW w:w="12332" w:type="dxa"/>
          </w:tcPr>
          <w:p w14:paraId="7D3ACD91" w14:textId="77777777" w:rsidR="003F3AB0" w:rsidRPr="009943FA" w:rsidRDefault="003F3AB0" w:rsidP="009943FA">
            <w:pPr>
              <w:tabs>
                <w:tab w:val="center" w:pos="4513"/>
                <w:tab w:val="right" w:pos="9026"/>
              </w:tabs>
              <w:rPr>
                <w:rFonts w:cstheme="minorHAnsi"/>
                <w:bCs/>
              </w:rPr>
            </w:pPr>
          </w:p>
          <w:p w14:paraId="53ED1DEC" w14:textId="017094A3" w:rsidR="003F3AB0" w:rsidRPr="009943FA" w:rsidRDefault="003F3AB0" w:rsidP="009943FA">
            <w:pPr>
              <w:tabs>
                <w:tab w:val="center" w:pos="4513"/>
                <w:tab w:val="right" w:pos="9026"/>
              </w:tabs>
              <w:ind w:left="720"/>
              <w:rPr>
                <w:rFonts w:cstheme="minorHAnsi"/>
                <w:bCs/>
              </w:rPr>
            </w:pPr>
            <w:r w:rsidRPr="009943FA">
              <w:rPr>
                <w:rFonts w:cstheme="minorHAnsi"/>
                <w:bCs/>
              </w:rPr>
              <w:t xml:space="preserve">Develop rationale to ensure it is attainment focused with clear policies and procedures for supporting pupils and ensuring bespoke educational experiences can take place where appropriate. </w:t>
            </w:r>
          </w:p>
          <w:p w14:paraId="4AA1D674" w14:textId="77777777" w:rsidR="003F3AB0" w:rsidRPr="00DC2264" w:rsidRDefault="003F3AB0" w:rsidP="009943FA">
            <w:pPr>
              <w:tabs>
                <w:tab w:val="center" w:pos="4513"/>
                <w:tab w:val="right" w:pos="9026"/>
              </w:tabs>
              <w:ind w:left="720"/>
              <w:rPr>
                <w:rFonts w:cstheme="minorHAnsi"/>
                <w:bCs/>
              </w:rPr>
            </w:pPr>
          </w:p>
          <w:p w14:paraId="3DACF350" w14:textId="3FE8B415" w:rsidR="003F3AB0" w:rsidRPr="009943FA" w:rsidRDefault="003F3AB0" w:rsidP="009943FA">
            <w:pPr>
              <w:tabs>
                <w:tab w:val="center" w:pos="4513"/>
                <w:tab w:val="right" w:pos="9026"/>
              </w:tabs>
              <w:ind w:left="720"/>
              <w:rPr>
                <w:rFonts w:cstheme="minorHAnsi"/>
                <w:bCs/>
              </w:rPr>
            </w:pPr>
            <w:r w:rsidRPr="009943FA">
              <w:rPr>
                <w:rFonts w:cstheme="minorHAnsi"/>
                <w:bCs/>
              </w:rPr>
              <w:t xml:space="preserve">Increase the quality of our BGE </w:t>
            </w:r>
            <w:r w:rsidR="004C7453" w:rsidRPr="009943FA">
              <w:rPr>
                <w:rFonts w:cstheme="minorHAnsi"/>
                <w:bCs/>
              </w:rPr>
              <w:t xml:space="preserve">disaggregated </w:t>
            </w:r>
            <w:r w:rsidRPr="009943FA">
              <w:rPr>
                <w:rFonts w:cstheme="minorHAnsi"/>
                <w:bCs/>
              </w:rPr>
              <w:t>data to ensure it meets the needs of our self-evaluation procedures.</w:t>
            </w:r>
          </w:p>
        </w:tc>
      </w:tr>
      <w:tr w:rsidR="003F3AB0" w:rsidRPr="00DC2264" w14:paraId="56039402" w14:textId="77777777" w:rsidTr="00720F93">
        <w:trPr>
          <w:trHeight w:val="958"/>
        </w:trPr>
        <w:tc>
          <w:tcPr>
            <w:tcW w:w="2552" w:type="dxa"/>
            <w:shd w:val="clear" w:color="auto" w:fill="BFBFBF" w:themeFill="background1" w:themeFillShade="BF"/>
          </w:tcPr>
          <w:p w14:paraId="09FD51AF" w14:textId="77777777" w:rsidR="003F3AB0" w:rsidRPr="00DC2264" w:rsidRDefault="003F3AB0" w:rsidP="008B51E0">
            <w:pPr>
              <w:autoSpaceDE w:val="0"/>
              <w:autoSpaceDN w:val="0"/>
              <w:adjustRightInd w:val="0"/>
              <w:rPr>
                <w:rFonts w:cstheme="minorHAnsi"/>
                <w:b/>
                <w:color w:val="000000"/>
              </w:rPr>
            </w:pPr>
            <w:r w:rsidRPr="00DC2264">
              <w:rPr>
                <w:rFonts w:cstheme="minorHAnsi"/>
                <w:b/>
                <w:color w:val="000000"/>
              </w:rPr>
              <w:t>Improvement in children and young people's health and wellbeing</w:t>
            </w:r>
          </w:p>
        </w:tc>
        <w:tc>
          <w:tcPr>
            <w:tcW w:w="12332" w:type="dxa"/>
          </w:tcPr>
          <w:p w14:paraId="56335375" w14:textId="34DA2808" w:rsidR="003F3AB0" w:rsidRDefault="003F3AB0" w:rsidP="009943FA">
            <w:pPr>
              <w:autoSpaceDE w:val="0"/>
              <w:autoSpaceDN w:val="0"/>
              <w:adjustRightInd w:val="0"/>
              <w:ind w:left="720"/>
              <w:rPr>
                <w:rFonts w:cstheme="minorHAnsi"/>
                <w:bCs/>
              </w:rPr>
            </w:pPr>
            <w:r w:rsidRPr="009943FA">
              <w:rPr>
                <w:rFonts w:cstheme="minorHAnsi"/>
                <w:bCs/>
              </w:rPr>
              <w:t>Communicate our agreed school values to ensure a shared understanding across the community of desired learner characteristics.</w:t>
            </w:r>
          </w:p>
          <w:p w14:paraId="303E7C18" w14:textId="682B7F9B" w:rsidR="00ED6942" w:rsidRDefault="00ED6942" w:rsidP="009943FA">
            <w:pPr>
              <w:autoSpaceDE w:val="0"/>
              <w:autoSpaceDN w:val="0"/>
              <w:adjustRightInd w:val="0"/>
              <w:ind w:left="720"/>
              <w:rPr>
                <w:rFonts w:cstheme="minorHAnsi"/>
                <w:bCs/>
              </w:rPr>
            </w:pPr>
          </w:p>
          <w:p w14:paraId="67CB43CF" w14:textId="10A744AB" w:rsidR="00ED6942" w:rsidRPr="009943FA" w:rsidRDefault="00ED6942" w:rsidP="009943FA">
            <w:pPr>
              <w:autoSpaceDE w:val="0"/>
              <w:autoSpaceDN w:val="0"/>
              <w:adjustRightInd w:val="0"/>
              <w:ind w:left="720"/>
              <w:rPr>
                <w:rFonts w:cstheme="minorHAnsi"/>
                <w:bCs/>
              </w:rPr>
            </w:pPr>
            <w:r>
              <w:rPr>
                <w:rFonts w:cstheme="minorHAnsi"/>
                <w:bCs/>
              </w:rPr>
              <w:t>Engage in the Trauma informed Practice approach to support our community.</w:t>
            </w:r>
          </w:p>
          <w:p w14:paraId="0A1581C7" w14:textId="77777777" w:rsidR="003F3AB0" w:rsidRPr="00DC2264" w:rsidRDefault="003F3AB0" w:rsidP="009943FA">
            <w:pPr>
              <w:autoSpaceDE w:val="0"/>
              <w:autoSpaceDN w:val="0"/>
              <w:adjustRightInd w:val="0"/>
              <w:ind w:left="720"/>
              <w:rPr>
                <w:rFonts w:cstheme="minorHAnsi"/>
                <w:bCs/>
              </w:rPr>
            </w:pPr>
          </w:p>
          <w:p w14:paraId="762073B3" w14:textId="097CFCEC" w:rsidR="003F3AB0" w:rsidRPr="009943FA" w:rsidRDefault="003F3AB0" w:rsidP="009943FA">
            <w:pPr>
              <w:autoSpaceDE w:val="0"/>
              <w:autoSpaceDN w:val="0"/>
              <w:adjustRightInd w:val="0"/>
              <w:ind w:left="720"/>
              <w:rPr>
                <w:rFonts w:cstheme="minorHAnsi"/>
                <w:bCs/>
              </w:rPr>
            </w:pPr>
            <w:r w:rsidRPr="009943FA">
              <w:rPr>
                <w:rFonts w:cstheme="minorHAnsi"/>
                <w:bCs/>
              </w:rPr>
              <w:t>Increase opportunities for pupil engagement in their learning.</w:t>
            </w:r>
          </w:p>
        </w:tc>
      </w:tr>
      <w:tr w:rsidR="003F3AB0" w:rsidRPr="00DC2264" w14:paraId="2AB02514" w14:textId="77777777" w:rsidTr="00720F93">
        <w:trPr>
          <w:trHeight w:val="1538"/>
        </w:trPr>
        <w:tc>
          <w:tcPr>
            <w:tcW w:w="2552" w:type="dxa"/>
            <w:shd w:val="clear" w:color="auto" w:fill="BFBFBF" w:themeFill="background1" w:themeFillShade="BF"/>
          </w:tcPr>
          <w:p w14:paraId="625205D6" w14:textId="77777777" w:rsidR="003F3AB0" w:rsidRPr="00DC2264" w:rsidRDefault="003F3AB0" w:rsidP="008B51E0">
            <w:pPr>
              <w:autoSpaceDE w:val="0"/>
              <w:autoSpaceDN w:val="0"/>
              <w:adjustRightInd w:val="0"/>
              <w:rPr>
                <w:rFonts w:cstheme="minorHAnsi"/>
                <w:b/>
                <w:color w:val="000000"/>
              </w:rPr>
            </w:pPr>
            <w:r w:rsidRPr="00DC2264">
              <w:rPr>
                <w:rFonts w:cstheme="minorHAnsi"/>
                <w:b/>
                <w:color w:val="000000"/>
              </w:rPr>
              <w:t>Improvement in employability skills and sustained positive school leaver destinations for all young people</w:t>
            </w:r>
          </w:p>
        </w:tc>
        <w:tc>
          <w:tcPr>
            <w:tcW w:w="12332" w:type="dxa"/>
          </w:tcPr>
          <w:p w14:paraId="7FB6DF45" w14:textId="36D1C7BB" w:rsidR="003F3AB0" w:rsidRPr="009943FA" w:rsidRDefault="003F3AB0" w:rsidP="009943FA">
            <w:pPr>
              <w:tabs>
                <w:tab w:val="center" w:pos="4513"/>
                <w:tab w:val="right" w:pos="9026"/>
              </w:tabs>
              <w:ind w:left="720"/>
              <w:rPr>
                <w:rFonts w:cstheme="minorHAnsi"/>
                <w:bCs/>
              </w:rPr>
            </w:pPr>
            <w:r w:rsidRPr="009943FA">
              <w:rPr>
                <w:rFonts w:cstheme="minorHAnsi"/>
                <w:bCs/>
              </w:rPr>
              <w:t>Further develop the opportunities for student leadership.</w:t>
            </w:r>
          </w:p>
          <w:p w14:paraId="25A055ED" w14:textId="77777777" w:rsidR="003F3AB0" w:rsidRPr="00DC2264" w:rsidRDefault="003F3AB0" w:rsidP="009943FA">
            <w:pPr>
              <w:tabs>
                <w:tab w:val="center" w:pos="4513"/>
                <w:tab w:val="right" w:pos="9026"/>
              </w:tabs>
              <w:ind w:left="720"/>
              <w:rPr>
                <w:rFonts w:cstheme="minorHAnsi"/>
                <w:bCs/>
              </w:rPr>
            </w:pPr>
          </w:p>
          <w:p w14:paraId="130D2251" w14:textId="3515A3C8" w:rsidR="003F3AB0" w:rsidRPr="009943FA" w:rsidRDefault="003F3AB0" w:rsidP="009943FA">
            <w:pPr>
              <w:tabs>
                <w:tab w:val="center" w:pos="4513"/>
                <w:tab w:val="right" w:pos="9026"/>
              </w:tabs>
              <w:ind w:left="720"/>
              <w:rPr>
                <w:rFonts w:cstheme="minorHAnsi"/>
                <w:bCs/>
              </w:rPr>
            </w:pPr>
            <w:r w:rsidRPr="009943FA">
              <w:rPr>
                <w:rFonts w:cstheme="minorHAnsi"/>
                <w:bCs/>
              </w:rPr>
              <w:t>Build on the initial success of the DYW programme with a focus on the further development of skills.</w:t>
            </w:r>
          </w:p>
          <w:p w14:paraId="2592D90F" w14:textId="77777777" w:rsidR="0098061D" w:rsidRPr="00DC2264" w:rsidRDefault="0098061D" w:rsidP="009943FA">
            <w:pPr>
              <w:tabs>
                <w:tab w:val="center" w:pos="4513"/>
                <w:tab w:val="right" w:pos="9026"/>
              </w:tabs>
              <w:ind w:left="720"/>
              <w:rPr>
                <w:rFonts w:cstheme="minorHAnsi"/>
                <w:bCs/>
              </w:rPr>
            </w:pPr>
          </w:p>
          <w:p w14:paraId="79EA4042" w14:textId="26E04E62" w:rsidR="003F3AB0" w:rsidRPr="009943FA" w:rsidRDefault="006478FD" w:rsidP="00DD3CC3">
            <w:pPr>
              <w:ind w:left="720"/>
              <w:rPr>
                <w:rFonts w:eastAsiaTheme="majorEastAsia" w:cstheme="minorHAnsi"/>
                <w:spacing w:val="5"/>
                <w:kern w:val="28"/>
              </w:rPr>
            </w:pPr>
            <w:r w:rsidRPr="009943FA">
              <w:rPr>
                <w:rFonts w:cstheme="minorHAnsi"/>
                <w:bCs/>
              </w:rPr>
              <w:t>Review and improve pupil pathways from BGE to Senior Phase</w:t>
            </w:r>
            <w:r w:rsidR="00DD3CC3">
              <w:rPr>
                <w:rFonts w:cstheme="minorHAnsi"/>
                <w:bCs/>
              </w:rPr>
              <w:t>.</w:t>
            </w:r>
          </w:p>
        </w:tc>
      </w:tr>
      <w:tr w:rsidR="003F3AB0" w:rsidRPr="00DC2264" w14:paraId="57A60CD2" w14:textId="77777777" w:rsidTr="00720F93">
        <w:trPr>
          <w:trHeight w:val="1283"/>
        </w:trPr>
        <w:tc>
          <w:tcPr>
            <w:tcW w:w="2552" w:type="dxa"/>
            <w:shd w:val="clear" w:color="auto" w:fill="BFBFBF" w:themeFill="background1" w:themeFillShade="BF"/>
          </w:tcPr>
          <w:p w14:paraId="428B48E8" w14:textId="77777777" w:rsidR="003F3AB0" w:rsidRPr="00DC2264" w:rsidRDefault="003F3AB0" w:rsidP="008B51E0">
            <w:pPr>
              <w:autoSpaceDE w:val="0"/>
              <w:autoSpaceDN w:val="0"/>
              <w:adjustRightInd w:val="0"/>
              <w:rPr>
                <w:rFonts w:cstheme="minorHAnsi"/>
                <w:b/>
                <w:color w:val="000000"/>
              </w:rPr>
            </w:pPr>
            <w:r w:rsidRPr="00DC2264">
              <w:rPr>
                <w:rFonts w:cstheme="minorHAnsi"/>
                <w:b/>
                <w:color w:val="000000"/>
              </w:rPr>
              <w:t>Placing the human rights and needs of every child and young person at the centre of education</w:t>
            </w:r>
          </w:p>
        </w:tc>
        <w:tc>
          <w:tcPr>
            <w:tcW w:w="12332" w:type="dxa"/>
          </w:tcPr>
          <w:p w14:paraId="7478C18C" w14:textId="69AB680D" w:rsidR="003F3AB0" w:rsidRPr="009943FA" w:rsidRDefault="003F3AB0" w:rsidP="009943FA">
            <w:pPr>
              <w:tabs>
                <w:tab w:val="center" w:pos="4513"/>
                <w:tab w:val="right" w:pos="9026"/>
              </w:tabs>
              <w:ind w:left="720"/>
              <w:rPr>
                <w:rFonts w:cstheme="minorHAnsi"/>
                <w:bCs/>
              </w:rPr>
            </w:pPr>
            <w:r w:rsidRPr="009943FA">
              <w:rPr>
                <w:rFonts w:cstheme="minorHAnsi"/>
                <w:bCs/>
              </w:rPr>
              <w:t>Increase pupil engagement in school planning and leadership, through their involvement a variety of planned opportunities linked to the Pupil Parliament.</w:t>
            </w:r>
          </w:p>
        </w:tc>
      </w:tr>
    </w:tbl>
    <w:p w14:paraId="3F24E359" w14:textId="7E06FA49" w:rsidR="007B7696" w:rsidRPr="00DC2264" w:rsidRDefault="007B7696" w:rsidP="008B51E0">
      <w:pPr>
        <w:pStyle w:val="Title"/>
        <w:spacing w:after="0"/>
        <w:rPr>
          <w:rFonts w:asciiTheme="minorHAnsi" w:eastAsiaTheme="minorHAnsi" w:hAnsiTheme="minorHAnsi" w:cstheme="minorHAnsi"/>
          <w:color w:val="auto"/>
          <w:spacing w:val="0"/>
          <w:kern w:val="0"/>
          <w:sz w:val="36"/>
          <w:szCs w:val="36"/>
        </w:rPr>
      </w:pPr>
      <w:r w:rsidRPr="00DC2264">
        <w:rPr>
          <w:rFonts w:asciiTheme="minorHAnsi" w:eastAsiaTheme="minorHAnsi" w:hAnsiTheme="minorHAnsi" w:cstheme="minorHAnsi"/>
          <w:color w:val="auto"/>
          <w:spacing w:val="0"/>
          <w:kern w:val="0"/>
          <w:sz w:val="36"/>
          <w:szCs w:val="36"/>
        </w:rPr>
        <w:br w:type="page"/>
      </w:r>
    </w:p>
    <w:p w14:paraId="0532A587" w14:textId="77777777" w:rsidR="002D116B" w:rsidRPr="00DC2264" w:rsidRDefault="002D116B" w:rsidP="008B51E0">
      <w:pPr>
        <w:pStyle w:val="Title"/>
        <w:spacing w:after="0"/>
        <w:rPr>
          <w:rFonts w:asciiTheme="minorHAnsi" w:hAnsiTheme="minorHAnsi" w:cstheme="minorHAnsi"/>
          <w:color w:val="auto"/>
        </w:rPr>
      </w:pPr>
      <w:r w:rsidRPr="00DC2264">
        <w:rPr>
          <w:rFonts w:asciiTheme="minorHAnsi" w:hAnsiTheme="minorHAnsi" w:cstheme="minorHAnsi"/>
          <w:color w:val="auto"/>
        </w:rPr>
        <w:lastRenderedPageBreak/>
        <w:t>Overview of rolling three year plan</w:t>
      </w:r>
    </w:p>
    <w:p w14:paraId="0304D781" w14:textId="6321B35F" w:rsidR="00A10F1A" w:rsidRPr="00DC2264" w:rsidRDefault="00A10F1A" w:rsidP="008B51E0">
      <w:pPr>
        <w:spacing w:after="0" w:line="240" w:lineRule="auto"/>
        <w:rPr>
          <w:rFonts w:cstheme="minorHAnsi"/>
        </w:rPr>
      </w:pPr>
    </w:p>
    <w:tbl>
      <w:tblPr>
        <w:tblStyle w:val="TableGrid"/>
        <w:tblW w:w="0" w:type="auto"/>
        <w:tblLook w:val="04A0" w:firstRow="1" w:lastRow="0" w:firstColumn="1" w:lastColumn="0" w:noHBand="0" w:noVBand="1"/>
      </w:tblPr>
      <w:tblGrid>
        <w:gridCol w:w="3236"/>
        <w:gridCol w:w="3580"/>
        <w:gridCol w:w="3325"/>
        <w:gridCol w:w="3807"/>
      </w:tblGrid>
      <w:tr w:rsidR="00A2547E" w:rsidRPr="00DC2264" w14:paraId="5863FE78" w14:textId="77777777" w:rsidTr="005653DA">
        <w:tc>
          <w:tcPr>
            <w:tcW w:w="3236" w:type="dxa"/>
            <w:shd w:val="clear" w:color="auto" w:fill="D9D9D9" w:themeFill="background1" w:themeFillShade="D9"/>
          </w:tcPr>
          <w:p w14:paraId="6BCC30D3" w14:textId="77777777" w:rsidR="00A2547E" w:rsidRPr="00DC2264" w:rsidRDefault="00A2547E" w:rsidP="008B51E0">
            <w:pPr>
              <w:pStyle w:val="Title"/>
              <w:pBdr>
                <w:bottom w:val="none" w:sz="0" w:space="0" w:color="auto"/>
              </w:pBdr>
              <w:spacing w:after="0"/>
              <w:contextualSpacing w:val="0"/>
              <w:rPr>
                <w:rFonts w:asciiTheme="minorHAnsi" w:hAnsiTheme="minorHAnsi" w:cstheme="minorHAnsi"/>
                <w:b/>
                <w:color w:val="auto"/>
                <w:sz w:val="36"/>
                <w:szCs w:val="36"/>
              </w:rPr>
            </w:pPr>
            <w:r w:rsidRPr="00DC2264">
              <w:rPr>
                <w:rFonts w:asciiTheme="minorHAnsi" w:hAnsiTheme="minorHAnsi" w:cstheme="minorHAnsi"/>
                <w:b/>
                <w:color w:val="auto"/>
                <w:sz w:val="36"/>
                <w:szCs w:val="36"/>
              </w:rPr>
              <w:t>National Priorities</w:t>
            </w:r>
          </w:p>
        </w:tc>
        <w:tc>
          <w:tcPr>
            <w:tcW w:w="3580" w:type="dxa"/>
            <w:shd w:val="clear" w:color="auto" w:fill="D9D9D9" w:themeFill="background1" w:themeFillShade="D9"/>
          </w:tcPr>
          <w:p w14:paraId="1379FB01" w14:textId="77777777" w:rsidR="00A2547E" w:rsidRPr="00DC2264" w:rsidRDefault="00E66ED9" w:rsidP="008B51E0">
            <w:pPr>
              <w:rPr>
                <w:rFonts w:cstheme="minorHAnsi"/>
                <w:sz w:val="36"/>
                <w:szCs w:val="36"/>
              </w:rPr>
            </w:pPr>
            <w:r w:rsidRPr="00DC2264">
              <w:rPr>
                <w:rFonts w:cstheme="minorHAnsi"/>
                <w:sz w:val="36"/>
                <w:szCs w:val="36"/>
              </w:rPr>
              <w:t>Session 202</w:t>
            </w:r>
            <w:r w:rsidR="008656AA" w:rsidRPr="00DC2264">
              <w:rPr>
                <w:rFonts w:cstheme="minorHAnsi"/>
                <w:sz w:val="36"/>
                <w:szCs w:val="36"/>
              </w:rPr>
              <w:t>2-2023</w:t>
            </w:r>
          </w:p>
        </w:tc>
        <w:tc>
          <w:tcPr>
            <w:tcW w:w="3325" w:type="dxa"/>
            <w:shd w:val="clear" w:color="auto" w:fill="D9D9D9" w:themeFill="background1" w:themeFillShade="D9"/>
          </w:tcPr>
          <w:p w14:paraId="499F1294" w14:textId="77777777" w:rsidR="00A2547E" w:rsidRPr="00DC2264" w:rsidRDefault="00E66ED9" w:rsidP="008B51E0">
            <w:pPr>
              <w:rPr>
                <w:rFonts w:cstheme="minorHAnsi"/>
                <w:sz w:val="36"/>
                <w:szCs w:val="36"/>
              </w:rPr>
            </w:pPr>
            <w:r w:rsidRPr="00DC2264">
              <w:rPr>
                <w:rFonts w:cstheme="minorHAnsi"/>
                <w:sz w:val="36"/>
                <w:szCs w:val="36"/>
              </w:rPr>
              <w:t>S</w:t>
            </w:r>
            <w:r w:rsidR="008656AA" w:rsidRPr="00DC2264">
              <w:rPr>
                <w:rFonts w:cstheme="minorHAnsi"/>
                <w:sz w:val="36"/>
                <w:szCs w:val="36"/>
              </w:rPr>
              <w:t>ession 2023-2024</w:t>
            </w:r>
          </w:p>
        </w:tc>
        <w:tc>
          <w:tcPr>
            <w:tcW w:w="3807" w:type="dxa"/>
            <w:shd w:val="clear" w:color="auto" w:fill="D9D9D9" w:themeFill="background1" w:themeFillShade="D9"/>
          </w:tcPr>
          <w:p w14:paraId="7698A0F6" w14:textId="77777777" w:rsidR="00A2547E" w:rsidRPr="00DC2264" w:rsidRDefault="008656AA" w:rsidP="008B51E0">
            <w:pPr>
              <w:rPr>
                <w:rFonts w:cstheme="minorHAnsi"/>
                <w:sz w:val="36"/>
                <w:szCs w:val="36"/>
              </w:rPr>
            </w:pPr>
            <w:r w:rsidRPr="00DC2264">
              <w:rPr>
                <w:rFonts w:cstheme="minorHAnsi"/>
                <w:sz w:val="36"/>
                <w:szCs w:val="36"/>
              </w:rPr>
              <w:t>Session 2024-2025</w:t>
            </w:r>
          </w:p>
        </w:tc>
      </w:tr>
      <w:tr w:rsidR="005653DA" w:rsidRPr="00DC2264" w14:paraId="2DD6B044" w14:textId="77777777" w:rsidTr="005653DA">
        <w:tc>
          <w:tcPr>
            <w:tcW w:w="3236" w:type="dxa"/>
            <w:vMerge w:val="restart"/>
          </w:tcPr>
          <w:sdt>
            <w:sdtPr>
              <w:rPr>
                <w:rFonts w:asciiTheme="minorHAnsi" w:hAnsiTheme="minorHAnsi" w:cstheme="minorHAnsi"/>
                <w:sz w:val="22"/>
                <w:szCs w:val="22"/>
              </w:rPr>
              <w:alias w:val="NIF"/>
              <w:tag w:val="NIF"/>
              <w:id w:val="-266935323"/>
              <w:placeholder>
                <w:docPart w:val="1A73B67723714724A86A2E891746E10B"/>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5653DA" w:rsidRPr="00DC2264" w:rsidRDefault="005653DA" w:rsidP="008B51E0">
                <w:pPr>
                  <w:pStyle w:val="Default"/>
                  <w:rPr>
                    <w:rFonts w:asciiTheme="minorHAnsi" w:hAnsiTheme="minorHAnsi" w:cstheme="minorHAnsi"/>
                    <w:sz w:val="22"/>
                    <w:szCs w:val="22"/>
                  </w:rPr>
                </w:pPr>
                <w:r w:rsidRPr="00DC2264">
                  <w:rPr>
                    <w:rFonts w:asciiTheme="minorHAnsi" w:hAnsiTheme="minorHAnsi" w:cstheme="minorHAnsi"/>
                    <w:sz w:val="22"/>
                    <w:szCs w:val="22"/>
                  </w:rPr>
                  <w:t>Improvements in attainment, particularly  in literacy and numeracy</w:t>
                </w:r>
              </w:p>
            </w:sdtContent>
          </w:sdt>
          <w:p w14:paraId="20C31364"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p>
          <w:p w14:paraId="43C94511" w14:textId="76CB948E" w:rsidR="005653DA" w:rsidRPr="00DC2264" w:rsidRDefault="005653DA" w:rsidP="008B51E0">
            <w:pPr>
              <w:rPr>
                <w:rFonts w:cstheme="minorHAnsi"/>
              </w:rPr>
            </w:pPr>
            <w:r w:rsidRPr="00DC2264">
              <w:rPr>
                <w:rFonts w:cstheme="minorHAnsi"/>
                <w:color w:val="000000"/>
              </w:rPr>
              <w:t>Placing the human rights and needs of every child and young person at the centre of education</w:t>
            </w:r>
          </w:p>
        </w:tc>
        <w:tc>
          <w:tcPr>
            <w:tcW w:w="3580" w:type="dxa"/>
          </w:tcPr>
          <w:p w14:paraId="656E01B8" w14:textId="77777777" w:rsidR="005653DA" w:rsidRPr="00DC2264" w:rsidRDefault="005653DA" w:rsidP="008B51E0">
            <w:pPr>
              <w:pStyle w:val="Header"/>
              <w:rPr>
                <w:rFonts w:cstheme="minorHAnsi"/>
                <w:bCs/>
              </w:rPr>
            </w:pPr>
            <w:r w:rsidRPr="00DC2264">
              <w:rPr>
                <w:rFonts w:cstheme="minorHAnsi"/>
              </w:rPr>
              <w:t xml:space="preserve">1.1 </w:t>
            </w:r>
            <w:r w:rsidRPr="00DC2264">
              <w:rPr>
                <w:rFonts w:cstheme="minorHAnsi"/>
                <w:bCs/>
              </w:rPr>
              <w:t>To develop an agreed, deliberate strategy to support teacher professional development as a ‘visible teacher’</w:t>
            </w:r>
          </w:p>
          <w:p w14:paraId="174C92F3" w14:textId="77777777" w:rsidR="005653DA" w:rsidRPr="00DC2264" w:rsidRDefault="005653DA" w:rsidP="008B51E0">
            <w:pPr>
              <w:rPr>
                <w:rFonts w:cstheme="minorHAnsi"/>
              </w:rPr>
            </w:pPr>
          </w:p>
          <w:p w14:paraId="1B6B6BC7" w14:textId="1C17E266" w:rsidR="005653DA" w:rsidRPr="00DC2264" w:rsidRDefault="005653DA" w:rsidP="008B51E0">
            <w:pPr>
              <w:rPr>
                <w:rFonts w:cstheme="minorHAnsi"/>
              </w:rPr>
            </w:pPr>
          </w:p>
        </w:tc>
        <w:tc>
          <w:tcPr>
            <w:tcW w:w="3325" w:type="dxa"/>
          </w:tcPr>
          <w:p w14:paraId="29FED649"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bCs/>
                <w:color w:val="auto"/>
                <w:sz w:val="22"/>
                <w:szCs w:val="22"/>
              </w:rPr>
            </w:pPr>
            <w:r w:rsidRPr="00DC2264">
              <w:rPr>
                <w:rFonts w:asciiTheme="minorHAnsi" w:hAnsiTheme="minorHAnsi" w:cstheme="minorHAnsi"/>
                <w:color w:val="auto"/>
                <w:sz w:val="22"/>
                <w:szCs w:val="22"/>
              </w:rPr>
              <w:t xml:space="preserve">1.1 </w:t>
            </w:r>
            <w:r w:rsidRPr="00DC2264">
              <w:rPr>
                <w:rFonts w:asciiTheme="minorHAnsi" w:hAnsiTheme="minorHAnsi" w:cstheme="minorHAnsi"/>
                <w:bCs/>
                <w:color w:val="auto"/>
                <w:sz w:val="22"/>
                <w:szCs w:val="22"/>
              </w:rPr>
              <w:t>To develop moderation of planning, teaching and assessment practices incorporating visible learning approaches.</w:t>
            </w:r>
          </w:p>
          <w:p w14:paraId="03127987" w14:textId="6C1A1C62" w:rsidR="005653DA" w:rsidRPr="00DC2264" w:rsidRDefault="005653DA" w:rsidP="008B51E0">
            <w:pPr>
              <w:rPr>
                <w:rFonts w:cstheme="minorHAnsi"/>
              </w:rPr>
            </w:pPr>
          </w:p>
        </w:tc>
        <w:tc>
          <w:tcPr>
            <w:tcW w:w="3807" w:type="dxa"/>
          </w:tcPr>
          <w:p w14:paraId="7AFD4C2D"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bCs/>
                <w:color w:val="auto"/>
                <w:sz w:val="22"/>
                <w:szCs w:val="22"/>
              </w:rPr>
            </w:pPr>
            <w:r w:rsidRPr="00DC2264">
              <w:rPr>
                <w:rFonts w:asciiTheme="minorHAnsi" w:hAnsiTheme="minorHAnsi" w:cstheme="minorHAnsi"/>
                <w:color w:val="auto"/>
                <w:sz w:val="22"/>
                <w:szCs w:val="22"/>
              </w:rPr>
              <w:t xml:space="preserve">1.1 </w:t>
            </w:r>
            <w:r w:rsidRPr="00DC2264">
              <w:rPr>
                <w:rFonts w:asciiTheme="minorHAnsi" w:hAnsiTheme="minorHAnsi" w:cstheme="minorHAnsi"/>
                <w:bCs/>
                <w:color w:val="auto"/>
                <w:sz w:val="22"/>
                <w:szCs w:val="22"/>
              </w:rPr>
              <w:t>To develop a shared vision of what makes a good teacher.</w:t>
            </w:r>
          </w:p>
          <w:p w14:paraId="2320202F"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bCs/>
                <w:color w:val="auto"/>
                <w:sz w:val="22"/>
                <w:szCs w:val="22"/>
              </w:rPr>
            </w:pPr>
          </w:p>
          <w:p w14:paraId="76CCE769" w14:textId="44BB75DC" w:rsidR="005653DA" w:rsidRPr="00DC2264" w:rsidRDefault="005653DA" w:rsidP="008B51E0">
            <w:pPr>
              <w:rPr>
                <w:rFonts w:cstheme="minorHAnsi"/>
              </w:rPr>
            </w:pPr>
          </w:p>
        </w:tc>
      </w:tr>
      <w:tr w:rsidR="005653DA" w:rsidRPr="00DC2264" w14:paraId="03CE9AD6" w14:textId="77777777" w:rsidTr="005653DA">
        <w:trPr>
          <w:trHeight w:val="1218"/>
        </w:trPr>
        <w:tc>
          <w:tcPr>
            <w:tcW w:w="3236" w:type="dxa"/>
            <w:vMerge/>
          </w:tcPr>
          <w:p w14:paraId="5EB19930" w14:textId="77777777" w:rsidR="005653DA" w:rsidRPr="00DC2264" w:rsidRDefault="005653DA" w:rsidP="008B51E0">
            <w:pPr>
              <w:pStyle w:val="Default"/>
              <w:rPr>
                <w:rFonts w:asciiTheme="minorHAnsi" w:hAnsiTheme="minorHAnsi" w:cstheme="minorHAnsi"/>
                <w:sz w:val="22"/>
                <w:szCs w:val="22"/>
              </w:rPr>
            </w:pPr>
          </w:p>
        </w:tc>
        <w:tc>
          <w:tcPr>
            <w:tcW w:w="3580" w:type="dxa"/>
            <w:vMerge w:val="restart"/>
          </w:tcPr>
          <w:p w14:paraId="54BC4FBD" w14:textId="775458DF" w:rsidR="005653DA" w:rsidRPr="00DC2264" w:rsidRDefault="005653DA" w:rsidP="008B51E0">
            <w:pPr>
              <w:rPr>
                <w:rFonts w:cstheme="minorHAnsi"/>
              </w:rPr>
            </w:pPr>
            <w:r w:rsidRPr="00DC2264">
              <w:rPr>
                <w:rFonts w:cstheme="minorHAnsi"/>
              </w:rPr>
              <w:t>1.2a Analysis of uptake data, SQA tariff points and leaver destinations to map and understand pupil pathways through Inverclyde Academy.</w:t>
            </w:r>
          </w:p>
          <w:p w14:paraId="574BED82" w14:textId="77777777" w:rsidR="005653DA" w:rsidRPr="00DC2264" w:rsidRDefault="005653DA" w:rsidP="008B51E0">
            <w:pPr>
              <w:rPr>
                <w:rFonts w:cstheme="minorHAnsi"/>
              </w:rPr>
            </w:pPr>
          </w:p>
          <w:p w14:paraId="16E38AFE" w14:textId="70CC1DA7" w:rsidR="005653DA" w:rsidRPr="00DC2264" w:rsidRDefault="005653DA" w:rsidP="008B51E0">
            <w:pPr>
              <w:rPr>
                <w:rFonts w:cstheme="minorHAnsi"/>
              </w:rPr>
            </w:pPr>
            <w:r w:rsidRPr="00DC2264">
              <w:rPr>
                <w:rFonts w:cstheme="minorHAnsi"/>
              </w:rPr>
              <w:t>1.2b Using data gathered, carry out review of curriculum offer and Amber line in SP.</w:t>
            </w:r>
          </w:p>
          <w:p w14:paraId="5E4EC1D8" w14:textId="77777777" w:rsidR="005653DA" w:rsidRPr="00DC2264" w:rsidRDefault="005653DA" w:rsidP="008B51E0">
            <w:pPr>
              <w:pStyle w:val="Header"/>
              <w:rPr>
                <w:rFonts w:cstheme="minorHAnsi"/>
              </w:rPr>
            </w:pPr>
          </w:p>
        </w:tc>
        <w:tc>
          <w:tcPr>
            <w:tcW w:w="3325" w:type="dxa"/>
            <w:shd w:val="clear" w:color="auto" w:fill="auto"/>
          </w:tcPr>
          <w:p w14:paraId="0E6F69EB" w14:textId="0F66BD9B" w:rsidR="005653DA" w:rsidRPr="00DC2264" w:rsidRDefault="005653DA" w:rsidP="008B51E0">
            <w:pPr>
              <w:rPr>
                <w:rFonts w:cstheme="minorHAnsi"/>
              </w:rPr>
            </w:pPr>
            <w:r w:rsidRPr="00DC2264">
              <w:rPr>
                <w:rFonts w:cstheme="minorHAnsi"/>
              </w:rPr>
              <w:t>1.2 Improve Communication with young people (BGE) and their families in relation to progress.</w:t>
            </w:r>
          </w:p>
        </w:tc>
        <w:tc>
          <w:tcPr>
            <w:tcW w:w="3807" w:type="dxa"/>
            <w:vMerge w:val="restart"/>
            <w:shd w:val="clear" w:color="auto" w:fill="auto"/>
          </w:tcPr>
          <w:p w14:paraId="633F05CE" w14:textId="0AE5C86C" w:rsidR="005653DA" w:rsidRPr="00DC2264" w:rsidRDefault="005653DA" w:rsidP="008B51E0">
            <w:pPr>
              <w:rPr>
                <w:rFonts w:cstheme="minorHAnsi"/>
              </w:rPr>
            </w:pPr>
            <w:r w:rsidRPr="00DC2264">
              <w:rPr>
                <w:rFonts w:cstheme="minorHAnsi"/>
              </w:rPr>
              <w:t>1.2 Improve Communication with young people (BGE) and their families in relation to progress.</w:t>
            </w:r>
          </w:p>
        </w:tc>
      </w:tr>
      <w:tr w:rsidR="005653DA" w:rsidRPr="00DC2264" w14:paraId="2E033AD1" w14:textId="77777777" w:rsidTr="005653DA">
        <w:trPr>
          <w:trHeight w:val="1218"/>
        </w:trPr>
        <w:tc>
          <w:tcPr>
            <w:tcW w:w="3236" w:type="dxa"/>
            <w:vMerge/>
          </w:tcPr>
          <w:p w14:paraId="1F0C34B8" w14:textId="77777777" w:rsidR="005653DA" w:rsidRPr="00DC2264" w:rsidRDefault="005653DA" w:rsidP="008B51E0">
            <w:pPr>
              <w:pStyle w:val="Default"/>
              <w:rPr>
                <w:rFonts w:asciiTheme="minorHAnsi" w:hAnsiTheme="minorHAnsi" w:cstheme="minorHAnsi"/>
                <w:sz w:val="22"/>
                <w:szCs w:val="22"/>
              </w:rPr>
            </w:pPr>
          </w:p>
        </w:tc>
        <w:tc>
          <w:tcPr>
            <w:tcW w:w="3580" w:type="dxa"/>
            <w:vMerge/>
          </w:tcPr>
          <w:p w14:paraId="324F4059" w14:textId="77777777" w:rsidR="005653DA" w:rsidRPr="00DC2264" w:rsidRDefault="005653DA" w:rsidP="008B51E0">
            <w:pPr>
              <w:rPr>
                <w:rFonts w:cstheme="minorHAnsi"/>
              </w:rPr>
            </w:pPr>
          </w:p>
        </w:tc>
        <w:tc>
          <w:tcPr>
            <w:tcW w:w="3325" w:type="dxa"/>
            <w:shd w:val="clear" w:color="auto" w:fill="auto"/>
          </w:tcPr>
          <w:p w14:paraId="25647771" w14:textId="6867E5FB" w:rsidR="005653DA" w:rsidRPr="00DC2264" w:rsidRDefault="005653DA" w:rsidP="008B51E0">
            <w:pPr>
              <w:rPr>
                <w:rFonts w:cstheme="minorHAnsi"/>
              </w:rPr>
            </w:pPr>
            <w:r w:rsidRPr="00DC2264">
              <w:rPr>
                <w:rFonts w:cstheme="minorHAnsi"/>
              </w:rPr>
              <w:t>1.3 Develop consistent model for moderation of levels within BGE.</w:t>
            </w:r>
          </w:p>
        </w:tc>
        <w:tc>
          <w:tcPr>
            <w:tcW w:w="3807" w:type="dxa"/>
            <w:vMerge/>
            <w:shd w:val="clear" w:color="auto" w:fill="auto"/>
          </w:tcPr>
          <w:p w14:paraId="1A46ED1D" w14:textId="77777777" w:rsidR="005653DA" w:rsidRPr="00DC2264" w:rsidRDefault="005653DA" w:rsidP="008B51E0">
            <w:pPr>
              <w:rPr>
                <w:rFonts w:cstheme="minorHAnsi"/>
              </w:rPr>
            </w:pPr>
          </w:p>
        </w:tc>
      </w:tr>
      <w:tr w:rsidR="005653DA" w:rsidRPr="00DC2264" w14:paraId="5045A3A9" w14:textId="77777777" w:rsidTr="005653DA">
        <w:tc>
          <w:tcPr>
            <w:tcW w:w="3236" w:type="dxa"/>
            <w:vMerge/>
          </w:tcPr>
          <w:p w14:paraId="3CE04198" w14:textId="77777777" w:rsidR="005653DA" w:rsidRPr="00DC2264" w:rsidRDefault="005653DA" w:rsidP="008B51E0">
            <w:pPr>
              <w:pStyle w:val="Default"/>
              <w:rPr>
                <w:rFonts w:asciiTheme="minorHAnsi" w:hAnsiTheme="minorHAnsi" w:cstheme="minorHAnsi"/>
                <w:sz w:val="22"/>
                <w:szCs w:val="22"/>
              </w:rPr>
            </w:pPr>
          </w:p>
        </w:tc>
        <w:tc>
          <w:tcPr>
            <w:tcW w:w="3580" w:type="dxa"/>
          </w:tcPr>
          <w:p w14:paraId="70832F04" w14:textId="33EA8BFE" w:rsidR="005653DA" w:rsidRPr="00DC2264" w:rsidRDefault="005653DA" w:rsidP="008B51E0">
            <w:pPr>
              <w:rPr>
                <w:rFonts w:cstheme="minorHAnsi"/>
              </w:rPr>
            </w:pPr>
            <w:r w:rsidRPr="00DC2264">
              <w:rPr>
                <w:rFonts w:cstheme="minorHAnsi"/>
              </w:rPr>
              <w:t>1.3 Develop consistent model for moderation of levels within BGE Numeracy.</w:t>
            </w:r>
          </w:p>
          <w:p w14:paraId="0241276F" w14:textId="77777777" w:rsidR="005653DA" w:rsidRPr="00DC2264" w:rsidRDefault="005653DA" w:rsidP="008B51E0">
            <w:pPr>
              <w:pStyle w:val="Header"/>
              <w:rPr>
                <w:rFonts w:cstheme="minorHAnsi"/>
              </w:rPr>
            </w:pPr>
          </w:p>
        </w:tc>
        <w:tc>
          <w:tcPr>
            <w:tcW w:w="3325" w:type="dxa"/>
          </w:tcPr>
          <w:p w14:paraId="18927E2E" w14:textId="277D15A2"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bCs/>
                <w:color w:val="auto"/>
                <w:sz w:val="22"/>
                <w:szCs w:val="22"/>
              </w:rPr>
              <w:t>1.4(previously 3.2) Ensure regular opportunities for learners to articulate where they are in their learning and what next steps.</w:t>
            </w:r>
          </w:p>
        </w:tc>
        <w:tc>
          <w:tcPr>
            <w:tcW w:w="3807" w:type="dxa"/>
          </w:tcPr>
          <w:p w14:paraId="46FF6EAC" w14:textId="07D1F104"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1.3 Expand consistent model for moderation of levels throughout BGE, linking with P7.</w:t>
            </w:r>
          </w:p>
        </w:tc>
      </w:tr>
      <w:tr w:rsidR="005653DA" w:rsidRPr="00DC2264" w14:paraId="3CAC8180" w14:textId="77777777" w:rsidTr="005653DA">
        <w:trPr>
          <w:trHeight w:val="376"/>
        </w:trPr>
        <w:tc>
          <w:tcPr>
            <w:tcW w:w="3236" w:type="dxa"/>
            <w:vMerge w:val="restart"/>
          </w:tcPr>
          <w:sdt>
            <w:sdtPr>
              <w:rPr>
                <w:rFonts w:asciiTheme="minorHAnsi" w:hAnsiTheme="minorHAnsi" w:cstheme="minorHAnsi"/>
                <w:sz w:val="22"/>
                <w:szCs w:val="22"/>
              </w:rPr>
              <w:alias w:val="NIF"/>
              <w:tag w:val="NIF"/>
              <w:id w:val="626581768"/>
              <w:placeholder>
                <w:docPart w:val="EAD1E2FD87334D0C856FE0F9F896108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034FAB2" w14:textId="77777777" w:rsidR="005653DA" w:rsidRPr="00DC2264" w:rsidRDefault="005653DA" w:rsidP="008B51E0">
                <w:pPr>
                  <w:pStyle w:val="Default"/>
                  <w:rPr>
                    <w:rFonts w:asciiTheme="minorHAnsi" w:hAnsiTheme="minorHAnsi" w:cstheme="minorHAnsi"/>
                    <w:sz w:val="22"/>
                    <w:szCs w:val="22"/>
                  </w:rPr>
                </w:pPr>
                <w:r w:rsidRPr="00DC2264">
                  <w:rPr>
                    <w:rFonts w:asciiTheme="minorHAnsi" w:hAnsiTheme="minorHAnsi" w:cstheme="minorHAnsi"/>
                    <w:sz w:val="22"/>
                    <w:szCs w:val="22"/>
                  </w:rPr>
                  <w:t>Closing the attainment gap between the most and least disadvantaged children</w:t>
                </w:r>
              </w:p>
            </w:sdtContent>
          </w:sdt>
          <w:p w14:paraId="2B8237E9"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p>
        </w:tc>
        <w:tc>
          <w:tcPr>
            <w:tcW w:w="3580" w:type="dxa"/>
            <w:vMerge w:val="restart"/>
          </w:tcPr>
          <w:p w14:paraId="5285F3CA" w14:textId="0659B029" w:rsidR="005653DA" w:rsidRPr="00DC2264" w:rsidRDefault="005653DA" w:rsidP="008B51E0">
            <w:pPr>
              <w:rPr>
                <w:rFonts w:cstheme="minorHAnsi"/>
              </w:rPr>
            </w:pPr>
            <w:r w:rsidRPr="00DC2264">
              <w:rPr>
                <w:rFonts w:cstheme="minorHAnsi"/>
              </w:rPr>
              <w:t>2.1 Audit and establish consistent baseline standard of curriculum plans across S1/2.</w:t>
            </w:r>
          </w:p>
          <w:p w14:paraId="3DA7B6CB" w14:textId="47CC54DF" w:rsidR="005653DA" w:rsidRPr="00DC2264" w:rsidRDefault="005653DA" w:rsidP="008B51E0">
            <w:pPr>
              <w:rPr>
                <w:rFonts w:cstheme="minorHAnsi"/>
              </w:rPr>
            </w:pPr>
          </w:p>
        </w:tc>
        <w:tc>
          <w:tcPr>
            <w:tcW w:w="3325" w:type="dxa"/>
            <w:shd w:val="clear" w:color="auto" w:fill="auto"/>
          </w:tcPr>
          <w:p w14:paraId="661C58B8" w14:textId="24D392BE" w:rsidR="005653DA" w:rsidRPr="00DC2264" w:rsidRDefault="005653DA" w:rsidP="008B51E0">
            <w:pPr>
              <w:rPr>
                <w:rFonts w:cstheme="minorHAnsi"/>
              </w:rPr>
            </w:pPr>
            <w:r w:rsidRPr="00DC2264">
              <w:rPr>
                <w:rFonts w:cstheme="minorHAnsi"/>
              </w:rPr>
              <w:t>2.1 Maintain a high-level focus on improving attendance for all pupils – establishing a multi-agency review group</w:t>
            </w:r>
          </w:p>
        </w:tc>
        <w:tc>
          <w:tcPr>
            <w:tcW w:w="3807" w:type="dxa"/>
            <w:vMerge w:val="restart"/>
            <w:shd w:val="clear" w:color="auto" w:fill="auto"/>
          </w:tcPr>
          <w:p w14:paraId="688475EA" w14:textId="6FC48E55" w:rsidR="005653DA" w:rsidRPr="00DC2264" w:rsidRDefault="005653DA" w:rsidP="008B51E0">
            <w:pPr>
              <w:pStyle w:val="Title"/>
              <w:pBdr>
                <w:bottom w:val="none" w:sz="0" w:space="0" w:color="auto"/>
              </w:pBdr>
              <w:spacing w:after="0"/>
              <w:contextualSpacing w:val="0"/>
              <w:rPr>
                <w:rFonts w:asciiTheme="minorHAnsi" w:hAnsiTheme="minorHAnsi" w:cstheme="minorHAnsi"/>
              </w:rPr>
            </w:pPr>
          </w:p>
        </w:tc>
      </w:tr>
      <w:tr w:rsidR="005653DA" w:rsidRPr="00DC2264" w14:paraId="6CDD9989" w14:textId="77777777" w:rsidTr="005653DA">
        <w:trPr>
          <w:trHeight w:val="375"/>
        </w:trPr>
        <w:tc>
          <w:tcPr>
            <w:tcW w:w="3236" w:type="dxa"/>
            <w:vMerge/>
          </w:tcPr>
          <w:p w14:paraId="38F535A9" w14:textId="77777777" w:rsidR="005653DA" w:rsidRPr="00DC2264" w:rsidRDefault="005653DA" w:rsidP="008B51E0">
            <w:pPr>
              <w:pStyle w:val="Default"/>
              <w:rPr>
                <w:rFonts w:asciiTheme="minorHAnsi" w:hAnsiTheme="minorHAnsi" w:cstheme="minorHAnsi"/>
                <w:sz w:val="22"/>
                <w:szCs w:val="22"/>
              </w:rPr>
            </w:pPr>
          </w:p>
        </w:tc>
        <w:tc>
          <w:tcPr>
            <w:tcW w:w="3580" w:type="dxa"/>
            <w:vMerge/>
          </w:tcPr>
          <w:p w14:paraId="32185908" w14:textId="77777777" w:rsidR="005653DA" w:rsidRPr="00DC2264" w:rsidRDefault="005653DA" w:rsidP="008B51E0">
            <w:pPr>
              <w:rPr>
                <w:rFonts w:cstheme="minorHAnsi"/>
              </w:rPr>
            </w:pPr>
          </w:p>
        </w:tc>
        <w:tc>
          <w:tcPr>
            <w:tcW w:w="3325" w:type="dxa"/>
            <w:shd w:val="clear" w:color="auto" w:fill="auto"/>
          </w:tcPr>
          <w:p w14:paraId="18C35013" w14:textId="77777777" w:rsidR="005653DA" w:rsidRPr="00DC2264" w:rsidRDefault="005653DA" w:rsidP="008B51E0">
            <w:pPr>
              <w:rPr>
                <w:rFonts w:cstheme="minorHAnsi"/>
              </w:rPr>
            </w:pPr>
            <w:r w:rsidRPr="00DC2264">
              <w:rPr>
                <w:rFonts w:cstheme="minorHAnsi"/>
              </w:rPr>
              <w:t>2.2 Develop planned, targeted and co-ordinated approaches and interventions to improve attainment and achievement for learners who have been effected by poverty.</w:t>
            </w:r>
          </w:p>
          <w:p w14:paraId="6B1C4A11" w14:textId="77777777" w:rsidR="005653DA" w:rsidRPr="00DC2264" w:rsidRDefault="005653DA" w:rsidP="008B51E0">
            <w:pPr>
              <w:rPr>
                <w:rFonts w:cstheme="minorHAnsi"/>
              </w:rPr>
            </w:pPr>
          </w:p>
        </w:tc>
        <w:tc>
          <w:tcPr>
            <w:tcW w:w="3807" w:type="dxa"/>
            <w:vMerge/>
            <w:shd w:val="clear" w:color="auto" w:fill="auto"/>
          </w:tcPr>
          <w:p w14:paraId="375256ED" w14:textId="77777777" w:rsidR="005653DA" w:rsidRPr="00DC2264" w:rsidRDefault="005653DA" w:rsidP="008B51E0">
            <w:pPr>
              <w:rPr>
                <w:rFonts w:cstheme="minorHAnsi"/>
              </w:rPr>
            </w:pPr>
          </w:p>
        </w:tc>
      </w:tr>
      <w:tr w:rsidR="005653DA" w:rsidRPr="00DC2264" w14:paraId="46CA7661" w14:textId="77777777" w:rsidTr="005653DA">
        <w:tc>
          <w:tcPr>
            <w:tcW w:w="3236" w:type="dxa"/>
            <w:vMerge/>
          </w:tcPr>
          <w:p w14:paraId="0DBB388D" w14:textId="77777777" w:rsidR="005653DA" w:rsidRPr="00DC2264" w:rsidRDefault="005653DA" w:rsidP="008B51E0">
            <w:pPr>
              <w:pStyle w:val="Default"/>
              <w:rPr>
                <w:rFonts w:asciiTheme="minorHAnsi" w:hAnsiTheme="minorHAnsi" w:cstheme="minorHAnsi"/>
                <w:sz w:val="22"/>
                <w:szCs w:val="22"/>
              </w:rPr>
            </w:pPr>
          </w:p>
        </w:tc>
        <w:tc>
          <w:tcPr>
            <w:tcW w:w="3580" w:type="dxa"/>
          </w:tcPr>
          <w:p w14:paraId="5251A5A5" w14:textId="4373DC1F" w:rsidR="005653DA" w:rsidRPr="00DC2264" w:rsidRDefault="005653DA" w:rsidP="008B51E0">
            <w:pPr>
              <w:rPr>
                <w:rFonts w:cstheme="minorHAnsi"/>
                <w:color w:val="FF0000"/>
              </w:rPr>
            </w:pPr>
            <w:r w:rsidRPr="00DC2264">
              <w:rPr>
                <w:rFonts w:cstheme="minorHAnsi"/>
              </w:rPr>
              <w:t>2.2 Improve consistency and use of disaggregated data in Literacy and Numeracy.</w:t>
            </w:r>
          </w:p>
          <w:p w14:paraId="627539BC" w14:textId="2FAB1BAE" w:rsidR="005653DA" w:rsidRPr="00DC2264" w:rsidRDefault="005653DA" w:rsidP="008B51E0">
            <w:pPr>
              <w:rPr>
                <w:rFonts w:cstheme="minorHAnsi"/>
              </w:rPr>
            </w:pPr>
          </w:p>
        </w:tc>
        <w:tc>
          <w:tcPr>
            <w:tcW w:w="3325" w:type="dxa"/>
          </w:tcPr>
          <w:p w14:paraId="38AF1722" w14:textId="7878C888" w:rsidR="005653DA" w:rsidRPr="00DC2264" w:rsidRDefault="005653DA" w:rsidP="008B51E0">
            <w:pPr>
              <w:rPr>
                <w:rFonts w:cstheme="minorHAnsi"/>
              </w:rPr>
            </w:pPr>
            <w:r w:rsidRPr="00DC2264">
              <w:rPr>
                <w:rFonts w:cstheme="minorHAnsi"/>
              </w:rPr>
              <w:t>2.3 Improve consistency and use of disaggregated data across all subjects in the BGE.</w:t>
            </w:r>
          </w:p>
          <w:p w14:paraId="4634CA32" w14:textId="6B837774"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p>
        </w:tc>
        <w:tc>
          <w:tcPr>
            <w:tcW w:w="3807" w:type="dxa"/>
          </w:tcPr>
          <w:p w14:paraId="723DC564" w14:textId="0750E34A"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2.3 Systematically use data and evidence to analyse the progress across transition points.</w:t>
            </w:r>
          </w:p>
        </w:tc>
      </w:tr>
      <w:tr w:rsidR="005653DA" w:rsidRPr="00DC2264" w14:paraId="04BA4DF9" w14:textId="77777777" w:rsidTr="005653DA">
        <w:tc>
          <w:tcPr>
            <w:tcW w:w="3236" w:type="dxa"/>
            <w:vMerge w:val="restart"/>
          </w:tcPr>
          <w:sdt>
            <w:sdtPr>
              <w:rPr>
                <w:rFonts w:asciiTheme="minorHAnsi" w:hAnsiTheme="minorHAnsi" w:cstheme="minorHAnsi"/>
                <w:color w:val="auto"/>
                <w:sz w:val="22"/>
                <w:szCs w:val="22"/>
              </w:rPr>
              <w:alias w:val="NIF"/>
              <w:tag w:val="NIF"/>
              <w:id w:val="930168053"/>
              <w:placeholder>
                <w:docPart w:val="1BAFC760C4494790ADC2E116BF4F9A6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0F0F021" w14:textId="75F808AA" w:rsidR="005653DA" w:rsidRPr="00DC2264" w:rsidRDefault="005653DA" w:rsidP="008B51E0">
                <w:pPr>
                  <w:pStyle w:val="Default"/>
                  <w:rPr>
                    <w:rFonts w:asciiTheme="minorHAnsi" w:hAnsiTheme="minorHAnsi" w:cstheme="minorHAnsi"/>
                    <w:color w:val="auto"/>
                    <w:sz w:val="22"/>
                    <w:szCs w:val="22"/>
                  </w:rPr>
                </w:pPr>
                <w:r w:rsidRPr="00DC2264">
                  <w:rPr>
                    <w:rFonts w:asciiTheme="minorHAnsi" w:hAnsiTheme="minorHAnsi" w:cstheme="minorHAnsi"/>
                    <w:color w:val="auto"/>
                    <w:sz w:val="22"/>
                    <w:szCs w:val="22"/>
                  </w:rPr>
                  <w:t>Improvement in children and young people's health and wellbeing</w:t>
                </w:r>
              </w:p>
            </w:sdtContent>
          </w:sdt>
          <w:p w14:paraId="7638F9A7" w14:textId="7A1AEC40"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sz w:val="22"/>
                <w:szCs w:val="22"/>
              </w:rPr>
              <w:t>Placing the human rights and needs of every child and young person at the centre of education</w:t>
            </w:r>
          </w:p>
        </w:tc>
        <w:tc>
          <w:tcPr>
            <w:tcW w:w="3580" w:type="dxa"/>
          </w:tcPr>
          <w:p w14:paraId="0E51B874" w14:textId="7062DB59" w:rsidR="005653DA" w:rsidRPr="00DC2264" w:rsidRDefault="005653DA" w:rsidP="008B51E0">
            <w:pPr>
              <w:rPr>
                <w:rFonts w:cstheme="minorHAnsi"/>
              </w:rPr>
            </w:pPr>
            <w:r w:rsidRPr="00DC2264">
              <w:rPr>
                <w:rFonts w:cstheme="minorHAnsi"/>
              </w:rPr>
              <w:t>3.1 Establish school values and develop an understanding of these amongst our school community.</w:t>
            </w:r>
          </w:p>
          <w:p w14:paraId="45C7685E" w14:textId="77777777" w:rsidR="005653DA" w:rsidRPr="00DC2264" w:rsidRDefault="005653DA" w:rsidP="008B51E0">
            <w:pPr>
              <w:rPr>
                <w:rFonts w:cstheme="minorHAnsi"/>
              </w:rPr>
            </w:pPr>
          </w:p>
          <w:p w14:paraId="02CE6971" w14:textId="701DE42C" w:rsidR="005653DA" w:rsidRPr="00DC2264" w:rsidRDefault="005653DA" w:rsidP="008B51E0">
            <w:pPr>
              <w:pStyle w:val="Header"/>
              <w:rPr>
                <w:rFonts w:cstheme="minorHAnsi"/>
              </w:rPr>
            </w:pPr>
          </w:p>
        </w:tc>
        <w:tc>
          <w:tcPr>
            <w:tcW w:w="3325" w:type="dxa"/>
          </w:tcPr>
          <w:p w14:paraId="06706E4F" w14:textId="77777777" w:rsidR="0064148A"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 xml:space="preserve">3.1 </w:t>
            </w:r>
            <w:r w:rsidR="0064148A">
              <w:rPr>
                <w:rFonts w:asciiTheme="minorHAnsi" w:hAnsiTheme="minorHAnsi" w:cstheme="minorHAnsi"/>
                <w:color w:val="auto"/>
                <w:sz w:val="22"/>
                <w:szCs w:val="22"/>
              </w:rPr>
              <w:t>By focusing in Building Racial Literacy, ensure that the school’s value of equality is supported.</w:t>
            </w:r>
          </w:p>
          <w:p w14:paraId="3AB67BD8" w14:textId="77777777" w:rsidR="0064148A" w:rsidRDefault="0064148A" w:rsidP="008B51E0">
            <w:pPr>
              <w:pStyle w:val="Title"/>
              <w:pBdr>
                <w:bottom w:val="none" w:sz="0" w:space="0" w:color="auto"/>
              </w:pBdr>
              <w:spacing w:after="0"/>
              <w:contextualSpacing w:val="0"/>
              <w:rPr>
                <w:rFonts w:asciiTheme="minorHAnsi" w:hAnsiTheme="minorHAnsi" w:cstheme="minorHAnsi"/>
                <w:color w:val="auto"/>
                <w:sz w:val="22"/>
                <w:szCs w:val="22"/>
              </w:rPr>
            </w:pPr>
          </w:p>
          <w:p w14:paraId="20A00A12" w14:textId="22448BDE"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All policies and procedure</w:t>
            </w:r>
            <w:r w:rsidR="0064148A">
              <w:rPr>
                <w:rFonts w:asciiTheme="minorHAnsi" w:hAnsiTheme="minorHAnsi" w:cstheme="minorHAnsi"/>
                <w:color w:val="auto"/>
                <w:sz w:val="22"/>
                <w:szCs w:val="22"/>
              </w:rPr>
              <w:t xml:space="preserve">s to reflect our school values by highlighting </w:t>
            </w:r>
            <w:r w:rsidRPr="00DC2264">
              <w:rPr>
                <w:rFonts w:asciiTheme="minorHAnsi" w:hAnsiTheme="minorHAnsi" w:cstheme="minorHAnsi"/>
                <w:color w:val="auto"/>
                <w:sz w:val="22"/>
                <w:szCs w:val="22"/>
              </w:rPr>
              <w:t xml:space="preserve">consistency of approach to allow our community to model our values. </w:t>
            </w:r>
          </w:p>
          <w:p w14:paraId="43AFCB93" w14:textId="409D51E3" w:rsidR="005653DA" w:rsidRPr="00DC2264" w:rsidRDefault="005653DA" w:rsidP="008B51E0">
            <w:pPr>
              <w:rPr>
                <w:rFonts w:cstheme="minorHAnsi"/>
              </w:rPr>
            </w:pPr>
          </w:p>
        </w:tc>
        <w:tc>
          <w:tcPr>
            <w:tcW w:w="3807" w:type="dxa"/>
          </w:tcPr>
          <w:p w14:paraId="20AE34BD" w14:textId="77777777" w:rsidR="005653DA"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 xml:space="preserve">3.1 Our school values will be reflected in our wider community by utilising opportunities of partnership with cluster and third sector. </w:t>
            </w:r>
          </w:p>
          <w:p w14:paraId="22866130" w14:textId="77777777" w:rsidR="0064148A" w:rsidRDefault="0064148A" w:rsidP="0064148A"/>
          <w:p w14:paraId="4A2190BC" w14:textId="184B3CD1" w:rsidR="0064148A" w:rsidRPr="0064148A" w:rsidRDefault="0064148A" w:rsidP="0064148A">
            <w:r>
              <w:rPr>
                <w:rFonts w:cstheme="minorHAnsi"/>
              </w:rPr>
              <w:t>By focusing in Building Racial Literacy, ensure that the school’s value of equality is supported.</w:t>
            </w:r>
          </w:p>
        </w:tc>
      </w:tr>
      <w:tr w:rsidR="005653DA" w:rsidRPr="00DC2264" w14:paraId="03DF7A0F" w14:textId="77777777" w:rsidTr="005653DA">
        <w:trPr>
          <w:trHeight w:val="487"/>
        </w:trPr>
        <w:tc>
          <w:tcPr>
            <w:tcW w:w="3236" w:type="dxa"/>
            <w:vMerge/>
          </w:tcPr>
          <w:p w14:paraId="1C08F5F5" w14:textId="77777777" w:rsidR="005653DA" w:rsidRPr="00DC2264" w:rsidRDefault="005653DA" w:rsidP="008B51E0">
            <w:pPr>
              <w:pStyle w:val="Default"/>
              <w:rPr>
                <w:rFonts w:asciiTheme="minorHAnsi" w:hAnsiTheme="minorHAnsi" w:cstheme="minorHAnsi"/>
                <w:color w:val="auto"/>
                <w:sz w:val="22"/>
                <w:szCs w:val="22"/>
              </w:rPr>
            </w:pPr>
          </w:p>
        </w:tc>
        <w:tc>
          <w:tcPr>
            <w:tcW w:w="3580" w:type="dxa"/>
            <w:vMerge w:val="restart"/>
          </w:tcPr>
          <w:p w14:paraId="33A31A53" w14:textId="77777777" w:rsidR="005653DA" w:rsidRPr="00DC2264" w:rsidRDefault="005653DA" w:rsidP="008B51E0">
            <w:pPr>
              <w:pStyle w:val="Header"/>
              <w:rPr>
                <w:rFonts w:eastAsia="Times New Roman" w:cstheme="minorHAnsi"/>
                <w:spacing w:val="5"/>
                <w:kern w:val="3"/>
              </w:rPr>
            </w:pPr>
            <w:r w:rsidRPr="00DC2264">
              <w:rPr>
                <w:rFonts w:eastAsia="Times New Roman" w:cstheme="minorHAnsi"/>
                <w:spacing w:val="5"/>
                <w:kern w:val="3"/>
              </w:rPr>
              <w:t>3.2 To develop an awareness in pupils of what makes a good learner (learning dispositions)</w:t>
            </w:r>
          </w:p>
          <w:p w14:paraId="1ED087F4" w14:textId="77777777" w:rsidR="005653DA" w:rsidRPr="00DC2264" w:rsidRDefault="005653DA" w:rsidP="008B51E0">
            <w:pPr>
              <w:rPr>
                <w:rFonts w:cstheme="minorHAnsi"/>
              </w:rPr>
            </w:pPr>
          </w:p>
        </w:tc>
        <w:tc>
          <w:tcPr>
            <w:tcW w:w="3325" w:type="dxa"/>
          </w:tcPr>
          <w:p w14:paraId="06B865D7" w14:textId="23037BBA" w:rsidR="0002755B" w:rsidRPr="00DC2264" w:rsidRDefault="0002755B" w:rsidP="008B51E0">
            <w:pPr>
              <w:rPr>
                <w:rFonts w:cstheme="minorHAnsi"/>
              </w:rPr>
            </w:pPr>
            <w:r w:rsidRPr="00DC2264">
              <w:rPr>
                <w:rFonts w:cstheme="minorHAnsi"/>
              </w:rPr>
              <w:t xml:space="preserve">3.2 </w:t>
            </w:r>
            <w:r w:rsidR="0064148A">
              <w:rPr>
                <w:rFonts w:cstheme="minorHAnsi"/>
              </w:rPr>
              <w:t>Trauma Informed Practice -</w:t>
            </w:r>
            <w:r w:rsidRPr="00DC2264">
              <w:rPr>
                <w:rFonts w:cstheme="minorHAnsi"/>
              </w:rPr>
              <w:t>Continue to improve the support offered to all pupils</w:t>
            </w:r>
            <w:r w:rsidR="0064148A">
              <w:rPr>
                <w:rFonts w:cstheme="minorHAnsi"/>
              </w:rPr>
              <w:t>.</w:t>
            </w:r>
          </w:p>
          <w:p w14:paraId="40FC6E36" w14:textId="5C3F23C5" w:rsidR="005653DA" w:rsidRPr="00DC2264" w:rsidRDefault="005653DA" w:rsidP="008B51E0">
            <w:pPr>
              <w:pStyle w:val="Title"/>
              <w:pBdr>
                <w:bottom w:val="none" w:sz="0" w:space="0" w:color="auto"/>
              </w:pBdr>
              <w:spacing w:after="0"/>
              <w:contextualSpacing w:val="0"/>
              <w:rPr>
                <w:rFonts w:asciiTheme="minorHAnsi" w:hAnsiTheme="minorHAnsi" w:cstheme="minorHAnsi"/>
                <w:bCs/>
                <w:color w:val="auto"/>
                <w:sz w:val="22"/>
                <w:szCs w:val="22"/>
              </w:rPr>
            </w:pPr>
          </w:p>
        </w:tc>
        <w:tc>
          <w:tcPr>
            <w:tcW w:w="3807" w:type="dxa"/>
            <w:vMerge w:val="restart"/>
          </w:tcPr>
          <w:p w14:paraId="7B4681B0" w14:textId="0E062DF8" w:rsidR="005653DA" w:rsidRDefault="005653DA" w:rsidP="008B51E0">
            <w:pPr>
              <w:rPr>
                <w:rFonts w:cstheme="minorHAnsi"/>
                <w:bCs/>
              </w:rPr>
            </w:pPr>
            <w:r w:rsidRPr="00DC2264">
              <w:rPr>
                <w:rFonts w:cstheme="minorHAnsi"/>
                <w:bCs/>
              </w:rPr>
              <w:t>3.2 Develop assessment capable learners</w:t>
            </w:r>
          </w:p>
          <w:p w14:paraId="1E1E2A35" w14:textId="0646060E" w:rsidR="0064148A" w:rsidRDefault="0064148A" w:rsidP="008B51E0">
            <w:pPr>
              <w:rPr>
                <w:rFonts w:cstheme="minorHAnsi"/>
                <w:bCs/>
              </w:rPr>
            </w:pPr>
          </w:p>
          <w:p w14:paraId="4762EF8C" w14:textId="398CAAFF" w:rsidR="0064148A" w:rsidRPr="00DC2264" w:rsidRDefault="0064148A" w:rsidP="008B51E0">
            <w:pPr>
              <w:rPr>
                <w:rFonts w:cstheme="minorHAnsi"/>
              </w:rPr>
            </w:pPr>
            <w:r>
              <w:rPr>
                <w:rFonts w:cstheme="minorHAnsi"/>
              </w:rPr>
              <w:t>Trauma Informed Practice -</w:t>
            </w:r>
            <w:r w:rsidRPr="00DC2264">
              <w:rPr>
                <w:rFonts w:cstheme="minorHAnsi"/>
              </w:rPr>
              <w:t>Continue to improve the support offered to all pupils</w:t>
            </w:r>
            <w:r>
              <w:rPr>
                <w:rFonts w:cstheme="minorHAnsi"/>
              </w:rPr>
              <w:t>.</w:t>
            </w:r>
            <w:bookmarkStart w:id="0" w:name="_GoBack"/>
            <w:bookmarkEnd w:id="0"/>
          </w:p>
          <w:p w14:paraId="2F1CEDE7"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p>
        </w:tc>
      </w:tr>
      <w:tr w:rsidR="005653DA" w:rsidRPr="00DC2264" w14:paraId="3E8F0A91" w14:textId="77777777" w:rsidTr="005653DA">
        <w:trPr>
          <w:trHeight w:val="486"/>
        </w:trPr>
        <w:tc>
          <w:tcPr>
            <w:tcW w:w="3236" w:type="dxa"/>
            <w:vMerge/>
          </w:tcPr>
          <w:p w14:paraId="78DBFEB1" w14:textId="77777777" w:rsidR="005653DA" w:rsidRPr="00DC2264" w:rsidRDefault="005653DA" w:rsidP="008B51E0">
            <w:pPr>
              <w:pStyle w:val="Default"/>
              <w:rPr>
                <w:rFonts w:asciiTheme="minorHAnsi" w:hAnsiTheme="minorHAnsi" w:cstheme="minorHAnsi"/>
                <w:color w:val="auto"/>
                <w:sz w:val="22"/>
                <w:szCs w:val="22"/>
              </w:rPr>
            </w:pPr>
          </w:p>
        </w:tc>
        <w:tc>
          <w:tcPr>
            <w:tcW w:w="3580" w:type="dxa"/>
            <w:vMerge/>
          </w:tcPr>
          <w:p w14:paraId="2AC6CE3A" w14:textId="77777777" w:rsidR="005653DA" w:rsidRPr="00DC2264" w:rsidRDefault="005653DA" w:rsidP="008B51E0">
            <w:pPr>
              <w:pStyle w:val="Header"/>
              <w:rPr>
                <w:rFonts w:eastAsia="Times New Roman" w:cstheme="minorHAnsi"/>
                <w:spacing w:val="5"/>
                <w:kern w:val="3"/>
              </w:rPr>
            </w:pPr>
          </w:p>
        </w:tc>
        <w:tc>
          <w:tcPr>
            <w:tcW w:w="3325" w:type="dxa"/>
          </w:tcPr>
          <w:p w14:paraId="69883828" w14:textId="76646E94" w:rsidR="005653DA" w:rsidRPr="00DC2264" w:rsidRDefault="005653DA" w:rsidP="008B51E0">
            <w:pPr>
              <w:pStyle w:val="Title"/>
              <w:pBdr>
                <w:bottom w:val="none" w:sz="0" w:space="0" w:color="auto"/>
              </w:pBdr>
              <w:spacing w:after="0"/>
              <w:contextualSpacing w:val="0"/>
              <w:rPr>
                <w:rFonts w:asciiTheme="minorHAnsi" w:hAnsiTheme="minorHAnsi" w:cstheme="minorHAnsi"/>
                <w:bCs/>
                <w:color w:val="auto"/>
                <w:sz w:val="22"/>
                <w:szCs w:val="22"/>
              </w:rPr>
            </w:pPr>
            <w:r w:rsidRPr="00DC2264">
              <w:rPr>
                <w:rFonts w:asciiTheme="minorHAnsi" w:hAnsiTheme="minorHAnsi" w:cstheme="minorHAnsi"/>
                <w:bCs/>
                <w:color w:val="auto"/>
                <w:sz w:val="22"/>
                <w:szCs w:val="22"/>
              </w:rPr>
              <w:t>3.3 Implement the single agency pupil assessment and planning document</w:t>
            </w:r>
          </w:p>
          <w:p w14:paraId="27E25FB6"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bCs/>
                <w:color w:val="auto"/>
                <w:sz w:val="22"/>
                <w:szCs w:val="22"/>
              </w:rPr>
            </w:pPr>
          </w:p>
        </w:tc>
        <w:tc>
          <w:tcPr>
            <w:tcW w:w="3807" w:type="dxa"/>
            <w:vMerge/>
          </w:tcPr>
          <w:p w14:paraId="327E9E63" w14:textId="77777777" w:rsidR="005653DA" w:rsidRPr="00DC2264" w:rsidRDefault="005653DA" w:rsidP="008B51E0">
            <w:pPr>
              <w:rPr>
                <w:rFonts w:cstheme="minorHAnsi"/>
                <w:bCs/>
              </w:rPr>
            </w:pPr>
          </w:p>
        </w:tc>
      </w:tr>
      <w:tr w:rsidR="005653DA" w:rsidRPr="00DC2264" w14:paraId="445B10D4" w14:textId="77777777" w:rsidTr="005653DA">
        <w:tc>
          <w:tcPr>
            <w:tcW w:w="3236" w:type="dxa"/>
            <w:vMerge w:val="restart"/>
          </w:tcPr>
          <w:sdt>
            <w:sdtPr>
              <w:rPr>
                <w:rFonts w:asciiTheme="minorHAnsi" w:hAnsiTheme="minorHAnsi" w:cstheme="minorHAnsi"/>
                <w:sz w:val="22"/>
                <w:szCs w:val="22"/>
              </w:rPr>
              <w:alias w:val="NIF"/>
              <w:tag w:val="NIF"/>
              <w:id w:val="89749928"/>
              <w:placeholder>
                <w:docPart w:val="FC0C4271098A4F2582315473F8EFE6E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A4DFC7B" w14:textId="77777777" w:rsidR="005653DA" w:rsidRPr="00DC2264" w:rsidRDefault="005653DA" w:rsidP="008B51E0">
                <w:pPr>
                  <w:pStyle w:val="Default"/>
                  <w:rPr>
                    <w:rFonts w:asciiTheme="minorHAnsi" w:hAnsiTheme="minorHAnsi" w:cstheme="minorHAnsi"/>
                    <w:sz w:val="22"/>
                    <w:szCs w:val="22"/>
                  </w:rPr>
                </w:pPr>
                <w:r w:rsidRPr="00DC2264">
                  <w:rPr>
                    <w:rFonts w:asciiTheme="minorHAnsi" w:hAnsiTheme="minorHAnsi" w:cstheme="minorHAnsi"/>
                    <w:sz w:val="22"/>
                    <w:szCs w:val="22"/>
                  </w:rPr>
                  <w:t>Improvement in employability skills and sustained positive school leaver destinations for all young people</w:t>
                </w:r>
              </w:p>
            </w:sdtContent>
          </w:sdt>
          <w:p w14:paraId="2E1883AA"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p>
          <w:sdt>
            <w:sdtPr>
              <w:rPr>
                <w:rFonts w:asciiTheme="minorHAnsi" w:hAnsiTheme="minorHAnsi" w:cstheme="minorHAnsi"/>
                <w:sz w:val="22"/>
                <w:szCs w:val="22"/>
              </w:rPr>
              <w:alias w:val="NIF"/>
              <w:tag w:val="NIF"/>
              <w:id w:val="497152905"/>
              <w:placeholder>
                <w:docPart w:val="424CF32EDD2C4A1094BC135A69D7AFA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21F38A6" w14:textId="531F9BC0" w:rsidR="005653DA" w:rsidRPr="00DC2264" w:rsidRDefault="005653DA" w:rsidP="008B51E0">
                <w:pPr>
                  <w:pStyle w:val="Default"/>
                  <w:rPr>
                    <w:rFonts w:asciiTheme="minorHAnsi" w:hAnsiTheme="minorHAnsi" w:cstheme="minorHAnsi"/>
                  </w:rPr>
                </w:pPr>
                <w:r w:rsidRPr="00DC2264">
                  <w:rPr>
                    <w:rFonts w:asciiTheme="minorHAnsi" w:hAnsiTheme="minorHAnsi" w:cstheme="minorHAnsi"/>
                    <w:sz w:val="22"/>
                    <w:szCs w:val="22"/>
                  </w:rPr>
                  <w:t>Improvements in attainment, particularly  in literacy and numeracy</w:t>
                </w:r>
              </w:p>
            </w:sdtContent>
          </w:sdt>
          <w:p w14:paraId="1CDBEF46" w14:textId="66503545" w:rsidR="005653DA" w:rsidRPr="00DC2264" w:rsidRDefault="005653DA" w:rsidP="008B51E0">
            <w:pPr>
              <w:rPr>
                <w:rFonts w:cstheme="minorHAnsi"/>
              </w:rPr>
            </w:pPr>
          </w:p>
        </w:tc>
        <w:tc>
          <w:tcPr>
            <w:tcW w:w="3580" w:type="dxa"/>
            <w:tcBorders>
              <w:bottom w:val="nil"/>
            </w:tcBorders>
          </w:tcPr>
          <w:p w14:paraId="081B64B1" w14:textId="60C003F6"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4.1 Improve the % and quality of positive leaver destinations by improving efficacy of T&amp;M systems introduced in 21/22.</w:t>
            </w:r>
          </w:p>
          <w:p w14:paraId="1DF29AD1" w14:textId="77777777" w:rsidR="005653DA" w:rsidRPr="00DC2264" w:rsidRDefault="005653DA" w:rsidP="008B51E0">
            <w:pPr>
              <w:rPr>
                <w:rFonts w:cstheme="minorHAnsi"/>
              </w:rPr>
            </w:pPr>
          </w:p>
          <w:p w14:paraId="7F2A0675" w14:textId="55C5BC37" w:rsidR="005653DA" w:rsidRPr="00DC2264" w:rsidRDefault="005653DA" w:rsidP="008B51E0">
            <w:pPr>
              <w:rPr>
                <w:rFonts w:cstheme="minorHAnsi"/>
              </w:rPr>
            </w:pPr>
            <w:r w:rsidRPr="00DC2264">
              <w:rPr>
                <w:rFonts w:cstheme="minorHAnsi"/>
              </w:rPr>
              <w:t>4.2 Begin roll out of improved DYW curricular programme from P7-S6.</w:t>
            </w:r>
          </w:p>
          <w:p w14:paraId="3C771C2F" w14:textId="0782F4A2" w:rsidR="005653DA" w:rsidRPr="00DC2264" w:rsidRDefault="005653DA" w:rsidP="008B51E0">
            <w:pPr>
              <w:rPr>
                <w:rFonts w:cstheme="minorHAnsi"/>
              </w:rPr>
            </w:pPr>
          </w:p>
        </w:tc>
        <w:tc>
          <w:tcPr>
            <w:tcW w:w="3325" w:type="dxa"/>
            <w:tcBorders>
              <w:bottom w:val="nil"/>
            </w:tcBorders>
          </w:tcPr>
          <w:p w14:paraId="0C342E05" w14:textId="7BBB2110" w:rsidR="005653DA" w:rsidRPr="00DC2264" w:rsidRDefault="005653DA" w:rsidP="008B51E0">
            <w:pPr>
              <w:rPr>
                <w:rFonts w:cstheme="minorHAnsi"/>
              </w:rPr>
            </w:pPr>
            <w:r w:rsidRPr="00DC2264">
              <w:rPr>
                <w:rFonts w:cstheme="minorHAnsi"/>
              </w:rPr>
              <w:t xml:space="preserve">4.1 Review SP ‘free choice’ system across the past 3 years to begin to map out a column structure that better supports pathways leading to destinations. </w:t>
            </w:r>
          </w:p>
          <w:p w14:paraId="54F06E07" w14:textId="77777777" w:rsidR="005653DA" w:rsidRPr="00DC2264" w:rsidRDefault="005653DA" w:rsidP="008B51E0">
            <w:pPr>
              <w:rPr>
                <w:rFonts w:cstheme="minorHAnsi"/>
              </w:rPr>
            </w:pPr>
          </w:p>
          <w:p w14:paraId="5790FBD8" w14:textId="26B9EF44"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4.2 Evaluate and improve on the P7-S6 DYW curricular programme to ensure effective and incremental delivery of Employability Skills throughout the learner journey.</w:t>
            </w:r>
          </w:p>
          <w:p w14:paraId="461CCCAF" w14:textId="77777777" w:rsidR="005653DA" w:rsidRPr="00DC2264" w:rsidRDefault="005653DA" w:rsidP="008B51E0">
            <w:pPr>
              <w:rPr>
                <w:rFonts w:cstheme="minorHAnsi"/>
              </w:rPr>
            </w:pPr>
          </w:p>
          <w:p w14:paraId="4081030D" w14:textId="7950A9B0" w:rsidR="005653DA" w:rsidRPr="00DC2264" w:rsidRDefault="005653DA" w:rsidP="008B51E0">
            <w:pPr>
              <w:rPr>
                <w:rFonts w:cstheme="minorHAnsi"/>
              </w:rPr>
            </w:pPr>
            <w:r w:rsidRPr="00DC2264">
              <w:rPr>
                <w:rFonts w:cstheme="minorHAnsi"/>
              </w:rPr>
              <w:t xml:space="preserve">4.3 Begin to link DYW programme to other key areas of school </w:t>
            </w:r>
            <w:r w:rsidRPr="00DC2264">
              <w:rPr>
                <w:rFonts w:cstheme="minorHAnsi"/>
              </w:rPr>
              <w:lastRenderedPageBreak/>
              <w:t>curriculum – STEM, Sustainability &amp; Digital Skills.</w:t>
            </w:r>
          </w:p>
        </w:tc>
        <w:tc>
          <w:tcPr>
            <w:tcW w:w="3807" w:type="dxa"/>
            <w:tcBorders>
              <w:bottom w:val="nil"/>
            </w:tcBorders>
          </w:tcPr>
          <w:p w14:paraId="68292DE4" w14:textId="04E4AFF2"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lastRenderedPageBreak/>
              <w:t>4.1 Finalise updated curriculum offer across SP &amp; BGE while introducing monitoring to continue to review efficacy of proposed pathways.</w:t>
            </w:r>
          </w:p>
          <w:p w14:paraId="0ED27C17" w14:textId="77777777" w:rsidR="005653DA" w:rsidRPr="00DC2264" w:rsidRDefault="005653DA" w:rsidP="008B51E0">
            <w:pPr>
              <w:rPr>
                <w:rFonts w:cstheme="minorHAnsi"/>
              </w:rPr>
            </w:pPr>
          </w:p>
          <w:p w14:paraId="3F113DD9"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4.2 Evaluate links between curricular programme and destinations achieved to ensure finalised programme is consistently applied.</w:t>
            </w:r>
          </w:p>
          <w:p w14:paraId="137E7BD6" w14:textId="77777777" w:rsidR="005653DA" w:rsidRPr="00DC2264" w:rsidRDefault="005653DA" w:rsidP="008B51E0">
            <w:pPr>
              <w:rPr>
                <w:rFonts w:cstheme="minorHAnsi"/>
              </w:rPr>
            </w:pPr>
          </w:p>
          <w:p w14:paraId="305EEA9B" w14:textId="771230EC" w:rsidR="005653DA" w:rsidRPr="00DC2264" w:rsidRDefault="005653DA" w:rsidP="008B51E0">
            <w:pPr>
              <w:rPr>
                <w:rFonts w:cstheme="minorHAnsi"/>
              </w:rPr>
            </w:pPr>
            <w:r w:rsidRPr="00DC2264">
              <w:rPr>
                <w:rFonts w:cstheme="minorHAnsi"/>
              </w:rPr>
              <w:t>4.3 Expand curricular links to specific subjects with focus on Sciences (Healthcare), Technical (apprenticeships) and ICT (future-proofing).</w:t>
            </w:r>
          </w:p>
        </w:tc>
      </w:tr>
      <w:tr w:rsidR="005653DA" w:rsidRPr="00DC2264" w14:paraId="77218B0C" w14:textId="77777777" w:rsidTr="005653DA">
        <w:tc>
          <w:tcPr>
            <w:tcW w:w="3236" w:type="dxa"/>
            <w:vMerge/>
          </w:tcPr>
          <w:p w14:paraId="24364D78" w14:textId="77777777" w:rsidR="005653DA" w:rsidRPr="00DC2264" w:rsidRDefault="005653DA" w:rsidP="008B51E0">
            <w:pPr>
              <w:pStyle w:val="Default"/>
              <w:rPr>
                <w:rFonts w:asciiTheme="minorHAnsi" w:hAnsiTheme="minorHAnsi" w:cstheme="minorHAnsi"/>
                <w:sz w:val="22"/>
                <w:szCs w:val="22"/>
              </w:rPr>
            </w:pPr>
          </w:p>
        </w:tc>
        <w:tc>
          <w:tcPr>
            <w:tcW w:w="3580" w:type="dxa"/>
            <w:tcBorders>
              <w:top w:val="nil"/>
            </w:tcBorders>
          </w:tcPr>
          <w:p w14:paraId="5246AAB1" w14:textId="6EF216E4" w:rsidR="005653DA" w:rsidRPr="00DC2264" w:rsidRDefault="005653DA" w:rsidP="008B51E0">
            <w:pPr>
              <w:rPr>
                <w:rFonts w:cstheme="minorHAnsi"/>
              </w:rPr>
            </w:pPr>
          </w:p>
        </w:tc>
        <w:tc>
          <w:tcPr>
            <w:tcW w:w="3325" w:type="dxa"/>
            <w:tcBorders>
              <w:top w:val="nil"/>
            </w:tcBorders>
          </w:tcPr>
          <w:p w14:paraId="7C0F27AE" w14:textId="7651E9C4"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p>
        </w:tc>
        <w:tc>
          <w:tcPr>
            <w:tcW w:w="3807" w:type="dxa"/>
            <w:tcBorders>
              <w:top w:val="nil"/>
            </w:tcBorders>
            <w:shd w:val="clear" w:color="auto" w:fill="auto"/>
          </w:tcPr>
          <w:p w14:paraId="6C72472D" w14:textId="7A497F94"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p>
        </w:tc>
      </w:tr>
      <w:tr w:rsidR="005653DA" w:rsidRPr="00DC2264" w14:paraId="05FA838F" w14:textId="77777777" w:rsidTr="005653DA">
        <w:tc>
          <w:tcPr>
            <w:tcW w:w="3236" w:type="dxa"/>
          </w:tcPr>
          <w:p w14:paraId="74A16AA8" w14:textId="4179864E" w:rsidR="005653DA" w:rsidRPr="00DC2264" w:rsidRDefault="005653DA" w:rsidP="008B51E0">
            <w:pPr>
              <w:pStyle w:val="Default"/>
              <w:rPr>
                <w:rFonts w:asciiTheme="minorHAnsi" w:hAnsiTheme="minorHAnsi" w:cstheme="minorHAnsi"/>
                <w:sz w:val="22"/>
                <w:szCs w:val="22"/>
              </w:rPr>
            </w:pPr>
            <w:r w:rsidRPr="00DC2264">
              <w:rPr>
                <w:rFonts w:asciiTheme="minorHAnsi" w:hAnsiTheme="minorHAnsi" w:cstheme="minorHAnsi"/>
                <w:sz w:val="22"/>
                <w:szCs w:val="22"/>
              </w:rPr>
              <w:t>Placing the human rights and needs of every child and young person at the centre of education</w:t>
            </w:r>
          </w:p>
        </w:tc>
        <w:tc>
          <w:tcPr>
            <w:tcW w:w="3580" w:type="dxa"/>
          </w:tcPr>
          <w:p w14:paraId="0F56EBEC" w14:textId="2C1B37A7"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5.1 Improve pupil leadership framework to be more coherent and transparent.</w:t>
            </w:r>
          </w:p>
          <w:p w14:paraId="6F85A078" w14:textId="6F3ECDF0"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5.2 Increase number and wider demographic of members of the pupil parliament</w:t>
            </w:r>
          </w:p>
        </w:tc>
        <w:tc>
          <w:tcPr>
            <w:tcW w:w="3325" w:type="dxa"/>
          </w:tcPr>
          <w:p w14:paraId="686FE282" w14:textId="54D1CD4D"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5.1 Increase leadership involvement of pupils, especially in BGE.</w:t>
            </w:r>
          </w:p>
          <w:p w14:paraId="746A1C18" w14:textId="6068CE19" w:rsidR="005653DA" w:rsidRPr="00DC2264" w:rsidRDefault="005653DA" w:rsidP="008B51E0">
            <w:pPr>
              <w:rPr>
                <w:rFonts w:cstheme="minorHAnsi"/>
              </w:rPr>
            </w:pPr>
            <w:r w:rsidRPr="00DC2264">
              <w:rPr>
                <w:rFonts w:cstheme="minorHAnsi"/>
              </w:rPr>
              <w:t>5.2 Link with associated primary schools to develop community level of involvement.</w:t>
            </w:r>
          </w:p>
        </w:tc>
        <w:tc>
          <w:tcPr>
            <w:tcW w:w="3807" w:type="dxa"/>
            <w:shd w:val="clear" w:color="auto" w:fill="auto"/>
          </w:tcPr>
          <w:p w14:paraId="5D752607" w14:textId="03FA2D0B"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5.1 Improve and increase leadership training opportunities for all pupils.</w:t>
            </w:r>
          </w:p>
          <w:p w14:paraId="7240B906" w14:textId="77777777" w:rsidR="005653DA" w:rsidRPr="00DC2264" w:rsidRDefault="005653DA" w:rsidP="008B51E0">
            <w:pPr>
              <w:pStyle w:val="Title"/>
              <w:pBdr>
                <w:bottom w:val="none" w:sz="0" w:space="0" w:color="auto"/>
              </w:pBdr>
              <w:spacing w:after="0"/>
              <w:contextualSpacing w:val="0"/>
              <w:rPr>
                <w:rFonts w:asciiTheme="minorHAnsi" w:hAnsiTheme="minorHAnsi" w:cstheme="minorHAnsi"/>
                <w:color w:val="auto"/>
                <w:sz w:val="22"/>
                <w:szCs w:val="22"/>
              </w:rPr>
            </w:pPr>
          </w:p>
          <w:p w14:paraId="25C4B257" w14:textId="561BDB55" w:rsidR="005653DA" w:rsidRPr="00DC2264" w:rsidRDefault="005653DA" w:rsidP="008B51E0">
            <w:pPr>
              <w:pStyle w:val="Title"/>
              <w:pBdr>
                <w:bottom w:val="none" w:sz="0" w:space="0" w:color="auto"/>
              </w:pBdr>
              <w:spacing w:after="0"/>
              <w:contextualSpacing w:val="0"/>
              <w:rPr>
                <w:rFonts w:asciiTheme="minorHAnsi" w:hAnsiTheme="minorHAnsi" w:cstheme="minorHAnsi"/>
                <w:color w:val="BFBFBF" w:themeColor="background1" w:themeShade="BF"/>
                <w:sz w:val="22"/>
                <w:szCs w:val="22"/>
              </w:rPr>
            </w:pPr>
          </w:p>
        </w:tc>
      </w:tr>
    </w:tbl>
    <w:p w14:paraId="49D1F032" w14:textId="7D3B4953" w:rsidR="008656AA" w:rsidRPr="00DC2264" w:rsidRDefault="008656AA" w:rsidP="008B51E0">
      <w:pPr>
        <w:spacing w:after="0" w:line="240" w:lineRule="auto"/>
        <w:rPr>
          <w:rFonts w:eastAsiaTheme="majorEastAsia" w:cstheme="minorHAnsi"/>
          <w:spacing w:val="5"/>
          <w:kern w:val="28"/>
          <w:sz w:val="52"/>
          <w:szCs w:val="52"/>
        </w:rPr>
      </w:pPr>
    </w:p>
    <w:p w14:paraId="793BBFB0" w14:textId="18525341" w:rsidR="00617131" w:rsidRPr="00DC2264" w:rsidRDefault="00617131" w:rsidP="008B51E0">
      <w:pPr>
        <w:pStyle w:val="Title"/>
        <w:spacing w:after="0"/>
        <w:rPr>
          <w:rFonts w:asciiTheme="minorHAnsi" w:hAnsiTheme="minorHAnsi" w:cstheme="minorHAnsi"/>
          <w:i/>
          <w:color w:val="auto"/>
        </w:rPr>
      </w:pPr>
    </w:p>
    <w:p w14:paraId="08F9D280" w14:textId="7719F1BC" w:rsidR="00617131" w:rsidRPr="008B51E0" w:rsidRDefault="00491A07" w:rsidP="008B51E0">
      <w:pPr>
        <w:spacing w:after="0" w:line="240" w:lineRule="auto"/>
        <w:rPr>
          <w:rFonts w:cstheme="minorHAnsi"/>
        </w:rPr>
      </w:pPr>
      <w:r w:rsidRPr="00DC2264">
        <w:rPr>
          <w:rFonts w:cstheme="minorHAnsi"/>
        </w:rPr>
        <w:br w:type="page"/>
      </w:r>
    </w:p>
    <w:p w14:paraId="15F899D7" w14:textId="0435B821" w:rsidR="008656AA" w:rsidRPr="00DC2264" w:rsidRDefault="00203168" w:rsidP="008B51E0">
      <w:pPr>
        <w:pStyle w:val="Title"/>
        <w:spacing w:after="0"/>
        <w:rPr>
          <w:rFonts w:asciiTheme="minorHAnsi" w:hAnsiTheme="minorHAnsi" w:cstheme="minorHAnsi"/>
          <w:i/>
          <w:color w:val="auto"/>
        </w:rPr>
      </w:pPr>
      <w:r w:rsidRPr="00DC2264">
        <w:rPr>
          <w:rFonts w:asciiTheme="minorHAnsi" w:hAnsiTheme="minorHAnsi" w:cstheme="minorHAnsi"/>
          <w:i/>
          <w:color w:val="auto"/>
        </w:rPr>
        <w:lastRenderedPageBreak/>
        <w:t xml:space="preserve">Aims to support LA stretch aims 2023 </w:t>
      </w:r>
      <w:r w:rsidR="008656AA" w:rsidRPr="00DC2264">
        <w:rPr>
          <w:rFonts w:asciiTheme="minorHAnsi" w:hAnsiTheme="minorHAnsi" w:cstheme="minorHAnsi"/>
          <w:i/>
          <w:color w:val="auto"/>
        </w:rPr>
        <w:t>(Secondary)</w:t>
      </w:r>
    </w:p>
    <w:p w14:paraId="7D328141" w14:textId="77777777" w:rsidR="008656AA" w:rsidRPr="00DC2264" w:rsidRDefault="008656AA" w:rsidP="008B51E0">
      <w:pPr>
        <w:pStyle w:val="Title"/>
        <w:spacing w:after="0"/>
        <w:rPr>
          <w:rFonts w:asciiTheme="minorHAnsi" w:hAnsiTheme="minorHAnsi" w:cstheme="minorHAnsi"/>
          <w:i/>
          <w:color w:val="7030A0"/>
          <w:sz w:val="28"/>
          <w:szCs w:val="28"/>
        </w:rPr>
      </w:pPr>
    </w:p>
    <w:tbl>
      <w:tblPr>
        <w:tblStyle w:val="TableGrid"/>
        <w:tblW w:w="14962" w:type="dxa"/>
        <w:tblLook w:val="04A0" w:firstRow="1" w:lastRow="0" w:firstColumn="1" w:lastColumn="0" w:noHBand="0" w:noVBand="1"/>
      </w:tblPr>
      <w:tblGrid>
        <w:gridCol w:w="805"/>
        <w:gridCol w:w="2871"/>
        <w:gridCol w:w="965"/>
        <w:gridCol w:w="1050"/>
        <w:gridCol w:w="1165"/>
        <w:gridCol w:w="1031"/>
        <w:gridCol w:w="1194"/>
        <w:gridCol w:w="1165"/>
        <w:gridCol w:w="1165"/>
        <w:gridCol w:w="1146"/>
        <w:gridCol w:w="2405"/>
      </w:tblGrid>
      <w:tr w:rsidR="008656AA" w:rsidRPr="00DC2264" w14:paraId="51FF3F8E" w14:textId="77777777" w:rsidTr="00077B50">
        <w:trPr>
          <w:trHeight w:val="339"/>
        </w:trPr>
        <w:tc>
          <w:tcPr>
            <w:tcW w:w="805" w:type="dxa"/>
            <w:tcBorders>
              <w:top w:val="nil"/>
              <w:left w:val="nil"/>
              <w:bottom w:val="nil"/>
              <w:right w:val="nil"/>
            </w:tcBorders>
            <w:shd w:val="clear" w:color="auto" w:fill="FFFFFF" w:themeFill="background1"/>
          </w:tcPr>
          <w:p w14:paraId="159584A4" w14:textId="77777777" w:rsidR="008656AA" w:rsidRPr="00DC2264" w:rsidRDefault="008656AA" w:rsidP="008B51E0">
            <w:pPr>
              <w:rPr>
                <w:rFonts w:cstheme="minorHAnsi"/>
              </w:rPr>
            </w:pPr>
          </w:p>
        </w:tc>
        <w:tc>
          <w:tcPr>
            <w:tcW w:w="2871" w:type="dxa"/>
            <w:tcBorders>
              <w:top w:val="nil"/>
              <w:left w:val="nil"/>
              <w:bottom w:val="nil"/>
            </w:tcBorders>
            <w:shd w:val="clear" w:color="auto" w:fill="FFFFFF" w:themeFill="background1"/>
          </w:tcPr>
          <w:p w14:paraId="240E3BF4" w14:textId="77777777" w:rsidR="008656AA" w:rsidRPr="00DC2264" w:rsidRDefault="008656AA" w:rsidP="008B51E0">
            <w:pPr>
              <w:rPr>
                <w:rFonts w:cstheme="minorHAnsi"/>
              </w:rPr>
            </w:pPr>
          </w:p>
        </w:tc>
        <w:tc>
          <w:tcPr>
            <w:tcW w:w="4211" w:type="dxa"/>
            <w:gridSpan w:val="4"/>
            <w:shd w:val="clear" w:color="auto" w:fill="D9D9D9" w:themeFill="background1" w:themeFillShade="D9"/>
          </w:tcPr>
          <w:p w14:paraId="511ED835" w14:textId="08A26BE9" w:rsidR="008656AA" w:rsidRPr="00DC2264" w:rsidRDefault="008656AA" w:rsidP="008B51E0">
            <w:pPr>
              <w:jc w:val="center"/>
              <w:rPr>
                <w:rFonts w:cstheme="minorHAnsi"/>
              </w:rPr>
            </w:pPr>
            <w:r w:rsidRPr="00DC2264">
              <w:rPr>
                <w:rFonts w:cstheme="minorHAnsi"/>
              </w:rPr>
              <w:t>Current levels</w:t>
            </w:r>
            <w:r w:rsidR="00841F1C" w:rsidRPr="00DC2264">
              <w:rPr>
                <w:rFonts w:cstheme="minorHAnsi"/>
              </w:rPr>
              <w:t xml:space="preserve"> 2</w:t>
            </w:r>
            <w:r w:rsidR="00802431" w:rsidRPr="00DC2264">
              <w:rPr>
                <w:rFonts w:cstheme="minorHAnsi"/>
              </w:rPr>
              <w:t>1/22</w:t>
            </w:r>
            <w:r w:rsidR="00841F1C" w:rsidRPr="00DC2264">
              <w:rPr>
                <w:rFonts w:cstheme="minorHAnsi"/>
              </w:rPr>
              <w:t xml:space="preserve"> </w:t>
            </w:r>
          </w:p>
        </w:tc>
        <w:tc>
          <w:tcPr>
            <w:tcW w:w="4670" w:type="dxa"/>
            <w:gridSpan w:val="4"/>
            <w:shd w:val="clear" w:color="auto" w:fill="D9D9D9" w:themeFill="background1" w:themeFillShade="D9"/>
          </w:tcPr>
          <w:p w14:paraId="2759378E" w14:textId="256BFE00" w:rsidR="008656AA" w:rsidRPr="00DC2264" w:rsidRDefault="00203168" w:rsidP="008B51E0">
            <w:pPr>
              <w:jc w:val="center"/>
              <w:rPr>
                <w:rFonts w:cstheme="minorHAnsi"/>
              </w:rPr>
            </w:pPr>
            <w:r w:rsidRPr="00DC2264">
              <w:rPr>
                <w:rFonts w:cstheme="minorHAnsi"/>
              </w:rPr>
              <w:t>School</w:t>
            </w:r>
            <w:r w:rsidR="008656AA" w:rsidRPr="00DC2264">
              <w:rPr>
                <w:rFonts w:cstheme="minorHAnsi"/>
              </w:rPr>
              <w:t xml:space="preserve"> aims for </w:t>
            </w:r>
            <w:r w:rsidR="00802431" w:rsidRPr="00DC2264">
              <w:rPr>
                <w:rFonts w:cstheme="minorHAnsi"/>
              </w:rPr>
              <w:t>?</w:t>
            </w:r>
            <w:r w:rsidR="008656AA" w:rsidRPr="00DC2264">
              <w:rPr>
                <w:rFonts w:cstheme="minorHAnsi"/>
              </w:rPr>
              <w:t xml:space="preserve"> 2023</w:t>
            </w:r>
          </w:p>
        </w:tc>
        <w:tc>
          <w:tcPr>
            <w:tcW w:w="2405" w:type="dxa"/>
            <w:shd w:val="clear" w:color="auto" w:fill="D9D9D9" w:themeFill="background1" w:themeFillShade="D9"/>
          </w:tcPr>
          <w:p w14:paraId="24B5154F" w14:textId="77777777" w:rsidR="008656AA" w:rsidRPr="00DC2264" w:rsidRDefault="008656AA" w:rsidP="008B51E0">
            <w:pPr>
              <w:jc w:val="center"/>
              <w:rPr>
                <w:rFonts w:cstheme="minorHAnsi"/>
              </w:rPr>
            </w:pPr>
          </w:p>
        </w:tc>
      </w:tr>
      <w:tr w:rsidR="00077B50" w:rsidRPr="00DC2264" w14:paraId="42F45DBE" w14:textId="77777777" w:rsidTr="00077B50">
        <w:trPr>
          <w:trHeight w:val="339"/>
        </w:trPr>
        <w:tc>
          <w:tcPr>
            <w:tcW w:w="805" w:type="dxa"/>
            <w:tcBorders>
              <w:top w:val="nil"/>
              <w:left w:val="nil"/>
              <w:right w:val="nil"/>
            </w:tcBorders>
            <w:shd w:val="clear" w:color="auto" w:fill="FFFFFF" w:themeFill="background1"/>
          </w:tcPr>
          <w:p w14:paraId="48360BD8" w14:textId="77777777" w:rsidR="008656AA" w:rsidRPr="00DC2264" w:rsidRDefault="008656AA" w:rsidP="008B51E0">
            <w:pPr>
              <w:rPr>
                <w:rFonts w:cstheme="minorHAnsi"/>
              </w:rPr>
            </w:pPr>
          </w:p>
        </w:tc>
        <w:tc>
          <w:tcPr>
            <w:tcW w:w="2871" w:type="dxa"/>
            <w:tcBorders>
              <w:top w:val="nil"/>
              <w:left w:val="nil"/>
            </w:tcBorders>
            <w:shd w:val="clear" w:color="auto" w:fill="FFFFFF" w:themeFill="background1"/>
          </w:tcPr>
          <w:p w14:paraId="5C712E77" w14:textId="77777777" w:rsidR="008656AA" w:rsidRPr="00DC2264" w:rsidRDefault="008656AA" w:rsidP="008B51E0">
            <w:pPr>
              <w:rPr>
                <w:rFonts w:cstheme="minorHAnsi"/>
              </w:rPr>
            </w:pPr>
          </w:p>
        </w:tc>
        <w:tc>
          <w:tcPr>
            <w:tcW w:w="965" w:type="dxa"/>
            <w:shd w:val="clear" w:color="auto" w:fill="F2F2F2" w:themeFill="background1" w:themeFillShade="F2"/>
          </w:tcPr>
          <w:p w14:paraId="7D1072A1" w14:textId="77777777" w:rsidR="008656AA" w:rsidRPr="00DC2264" w:rsidRDefault="008656AA" w:rsidP="008B51E0">
            <w:pPr>
              <w:rPr>
                <w:rFonts w:cstheme="minorHAnsi"/>
              </w:rPr>
            </w:pPr>
            <w:r w:rsidRPr="00DC2264">
              <w:rPr>
                <w:rFonts w:cstheme="minorHAnsi"/>
              </w:rPr>
              <w:t xml:space="preserve">Overall </w:t>
            </w:r>
          </w:p>
        </w:tc>
        <w:tc>
          <w:tcPr>
            <w:tcW w:w="1050" w:type="dxa"/>
            <w:shd w:val="clear" w:color="auto" w:fill="F2F2F2" w:themeFill="background1" w:themeFillShade="F2"/>
          </w:tcPr>
          <w:p w14:paraId="7B0A7DCD" w14:textId="77777777" w:rsidR="008656AA" w:rsidRPr="00DC2264" w:rsidRDefault="008656AA" w:rsidP="008B51E0">
            <w:pPr>
              <w:rPr>
                <w:rFonts w:cstheme="minorHAnsi"/>
              </w:rPr>
            </w:pPr>
            <w:r w:rsidRPr="00DC2264">
              <w:rPr>
                <w:rFonts w:cstheme="minorHAnsi"/>
              </w:rPr>
              <w:t>SIMD 1-2</w:t>
            </w:r>
          </w:p>
        </w:tc>
        <w:tc>
          <w:tcPr>
            <w:tcW w:w="1165" w:type="dxa"/>
            <w:shd w:val="clear" w:color="auto" w:fill="F2F2F2" w:themeFill="background1" w:themeFillShade="F2"/>
          </w:tcPr>
          <w:p w14:paraId="5C89104A" w14:textId="77777777" w:rsidR="008656AA" w:rsidRPr="00DC2264" w:rsidRDefault="008656AA" w:rsidP="008B51E0">
            <w:pPr>
              <w:rPr>
                <w:rFonts w:cstheme="minorHAnsi"/>
              </w:rPr>
            </w:pPr>
            <w:r w:rsidRPr="00DC2264">
              <w:rPr>
                <w:rFonts w:cstheme="minorHAnsi"/>
              </w:rPr>
              <w:t>SIMD 3-10</w:t>
            </w:r>
          </w:p>
        </w:tc>
        <w:tc>
          <w:tcPr>
            <w:tcW w:w="1031" w:type="dxa"/>
            <w:shd w:val="clear" w:color="auto" w:fill="F2F2F2" w:themeFill="background1" w:themeFillShade="F2"/>
          </w:tcPr>
          <w:p w14:paraId="1142D99A" w14:textId="77777777" w:rsidR="008656AA" w:rsidRPr="00DC2264" w:rsidRDefault="008656AA" w:rsidP="008B51E0">
            <w:pPr>
              <w:rPr>
                <w:rFonts w:cstheme="minorHAnsi"/>
              </w:rPr>
            </w:pPr>
            <w:r w:rsidRPr="00DC2264">
              <w:rPr>
                <w:rFonts w:cstheme="minorHAnsi"/>
              </w:rPr>
              <w:t>GAP</w:t>
            </w:r>
          </w:p>
        </w:tc>
        <w:tc>
          <w:tcPr>
            <w:tcW w:w="1194" w:type="dxa"/>
            <w:shd w:val="clear" w:color="auto" w:fill="F2F2F2" w:themeFill="background1" w:themeFillShade="F2"/>
          </w:tcPr>
          <w:p w14:paraId="4CA29FF1" w14:textId="77777777" w:rsidR="008656AA" w:rsidRPr="00DC2264" w:rsidRDefault="008656AA" w:rsidP="008B51E0">
            <w:pPr>
              <w:rPr>
                <w:rFonts w:cstheme="minorHAnsi"/>
              </w:rPr>
            </w:pPr>
            <w:r w:rsidRPr="00DC2264">
              <w:rPr>
                <w:rFonts w:cstheme="minorHAnsi"/>
              </w:rPr>
              <w:t xml:space="preserve">Overall </w:t>
            </w:r>
          </w:p>
        </w:tc>
        <w:tc>
          <w:tcPr>
            <w:tcW w:w="1165" w:type="dxa"/>
            <w:shd w:val="clear" w:color="auto" w:fill="F2F2F2" w:themeFill="background1" w:themeFillShade="F2"/>
          </w:tcPr>
          <w:p w14:paraId="15DEC6D5" w14:textId="77777777" w:rsidR="008656AA" w:rsidRPr="00DC2264" w:rsidRDefault="008656AA" w:rsidP="008B51E0">
            <w:pPr>
              <w:rPr>
                <w:rFonts w:cstheme="minorHAnsi"/>
              </w:rPr>
            </w:pPr>
            <w:r w:rsidRPr="00DC2264">
              <w:rPr>
                <w:rFonts w:cstheme="minorHAnsi"/>
              </w:rPr>
              <w:t>SIMD 1-2</w:t>
            </w:r>
          </w:p>
        </w:tc>
        <w:tc>
          <w:tcPr>
            <w:tcW w:w="1165" w:type="dxa"/>
            <w:shd w:val="clear" w:color="auto" w:fill="F2F2F2" w:themeFill="background1" w:themeFillShade="F2"/>
          </w:tcPr>
          <w:p w14:paraId="1E7E8A89" w14:textId="77777777" w:rsidR="008656AA" w:rsidRPr="00DC2264" w:rsidRDefault="008656AA" w:rsidP="008B51E0">
            <w:pPr>
              <w:rPr>
                <w:rFonts w:cstheme="minorHAnsi"/>
              </w:rPr>
            </w:pPr>
            <w:r w:rsidRPr="00DC2264">
              <w:rPr>
                <w:rFonts w:cstheme="minorHAnsi"/>
              </w:rPr>
              <w:t>SIMD 3-10</w:t>
            </w:r>
          </w:p>
        </w:tc>
        <w:tc>
          <w:tcPr>
            <w:tcW w:w="1146" w:type="dxa"/>
            <w:shd w:val="clear" w:color="auto" w:fill="F2F2F2" w:themeFill="background1" w:themeFillShade="F2"/>
          </w:tcPr>
          <w:p w14:paraId="7795633D" w14:textId="77777777" w:rsidR="008656AA" w:rsidRPr="00DC2264" w:rsidRDefault="008656AA" w:rsidP="008B51E0">
            <w:pPr>
              <w:rPr>
                <w:rFonts w:cstheme="minorHAnsi"/>
              </w:rPr>
            </w:pPr>
            <w:r w:rsidRPr="00DC2264">
              <w:rPr>
                <w:rFonts w:cstheme="minorHAnsi"/>
              </w:rPr>
              <w:t>GAP</w:t>
            </w:r>
          </w:p>
        </w:tc>
        <w:tc>
          <w:tcPr>
            <w:tcW w:w="2405" w:type="dxa"/>
            <w:shd w:val="clear" w:color="auto" w:fill="F2F2F2" w:themeFill="background1" w:themeFillShade="F2"/>
          </w:tcPr>
          <w:p w14:paraId="390D0137" w14:textId="77777777" w:rsidR="008656AA" w:rsidRPr="00DC2264" w:rsidRDefault="008656AA" w:rsidP="008B51E0">
            <w:pPr>
              <w:rPr>
                <w:rFonts w:cstheme="minorHAnsi"/>
              </w:rPr>
            </w:pPr>
            <w:r w:rsidRPr="00DC2264">
              <w:rPr>
                <w:rFonts w:cstheme="minorHAnsi"/>
              </w:rPr>
              <w:t>Gap Improvement (% point)</w:t>
            </w:r>
          </w:p>
        </w:tc>
      </w:tr>
      <w:tr w:rsidR="00203168" w:rsidRPr="00DC2264" w14:paraId="374BA0B3" w14:textId="77777777" w:rsidTr="00077B50">
        <w:trPr>
          <w:trHeight w:val="339"/>
        </w:trPr>
        <w:tc>
          <w:tcPr>
            <w:tcW w:w="805" w:type="dxa"/>
            <w:vMerge w:val="restart"/>
          </w:tcPr>
          <w:p w14:paraId="33BD15CB" w14:textId="77777777" w:rsidR="00203168" w:rsidRPr="00DC2264" w:rsidRDefault="00203168" w:rsidP="008B51E0">
            <w:pPr>
              <w:rPr>
                <w:rFonts w:cstheme="minorHAnsi"/>
              </w:rPr>
            </w:pPr>
          </w:p>
          <w:p w14:paraId="77F9E96E" w14:textId="77777777" w:rsidR="00203168" w:rsidRPr="00DC2264" w:rsidRDefault="00203168" w:rsidP="008B51E0">
            <w:pPr>
              <w:rPr>
                <w:rFonts w:cstheme="minorHAnsi"/>
              </w:rPr>
            </w:pPr>
          </w:p>
          <w:p w14:paraId="497D1540" w14:textId="77777777" w:rsidR="00203168" w:rsidRPr="00DC2264" w:rsidRDefault="00203168" w:rsidP="008B51E0">
            <w:pPr>
              <w:rPr>
                <w:rFonts w:cstheme="minorHAnsi"/>
              </w:rPr>
            </w:pPr>
          </w:p>
          <w:p w14:paraId="5EA50E7E" w14:textId="77777777" w:rsidR="00203168" w:rsidRPr="00DC2264" w:rsidRDefault="00203168" w:rsidP="008B51E0">
            <w:pPr>
              <w:rPr>
                <w:rFonts w:cstheme="minorHAnsi"/>
              </w:rPr>
            </w:pPr>
          </w:p>
          <w:p w14:paraId="7D29D43B" w14:textId="77777777" w:rsidR="00203168" w:rsidRPr="00DC2264" w:rsidRDefault="00203168" w:rsidP="008B51E0">
            <w:pPr>
              <w:rPr>
                <w:rFonts w:cstheme="minorHAnsi"/>
              </w:rPr>
            </w:pPr>
            <w:r w:rsidRPr="00DC2264">
              <w:rPr>
                <w:rFonts w:cstheme="minorHAnsi"/>
              </w:rPr>
              <w:t>Core</w:t>
            </w:r>
          </w:p>
        </w:tc>
        <w:tc>
          <w:tcPr>
            <w:tcW w:w="2871" w:type="dxa"/>
          </w:tcPr>
          <w:p w14:paraId="48BFE12E" w14:textId="0A5A1677" w:rsidR="00203168" w:rsidRPr="00DC2264" w:rsidRDefault="00203168" w:rsidP="008B51E0">
            <w:pPr>
              <w:rPr>
                <w:rFonts w:cstheme="minorHAnsi"/>
                <w:sz w:val="20"/>
                <w:szCs w:val="20"/>
              </w:rPr>
            </w:pPr>
            <w:r w:rsidRPr="00DC2264">
              <w:rPr>
                <w:rStyle w:val="normaltextrun"/>
                <w:rFonts w:cstheme="minorHAnsi"/>
                <w:bCs/>
                <w:i/>
                <w:iCs/>
                <w:color w:val="000000"/>
                <w:sz w:val="20"/>
                <w:szCs w:val="20"/>
              </w:rPr>
              <w:t xml:space="preserve">leavers attaining 1 or more pass at SCQF level 5 </w:t>
            </w:r>
          </w:p>
        </w:tc>
        <w:tc>
          <w:tcPr>
            <w:tcW w:w="965" w:type="dxa"/>
          </w:tcPr>
          <w:p w14:paraId="042E8465" w14:textId="77777777" w:rsidR="00203168" w:rsidRPr="00DC2264" w:rsidRDefault="00203168" w:rsidP="008B51E0">
            <w:pPr>
              <w:rPr>
                <w:rFonts w:cstheme="minorHAnsi"/>
              </w:rPr>
            </w:pPr>
          </w:p>
        </w:tc>
        <w:tc>
          <w:tcPr>
            <w:tcW w:w="1050" w:type="dxa"/>
          </w:tcPr>
          <w:p w14:paraId="0799D2A3" w14:textId="77777777" w:rsidR="00203168" w:rsidRPr="00DC2264" w:rsidRDefault="00203168" w:rsidP="008B51E0">
            <w:pPr>
              <w:rPr>
                <w:rFonts w:cstheme="minorHAnsi"/>
              </w:rPr>
            </w:pPr>
          </w:p>
        </w:tc>
        <w:tc>
          <w:tcPr>
            <w:tcW w:w="1165" w:type="dxa"/>
          </w:tcPr>
          <w:p w14:paraId="333276AE" w14:textId="77777777" w:rsidR="00203168" w:rsidRPr="00DC2264" w:rsidRDefault="00203168" w:rsidP="008B51E0">
            <w:pPr>
              <w:rPr>
                <w:rFonts w:cstheme="minorHAnsi"/>
              </w:rPr>
            </w:pPr>
          </w:p>
        </w:tc>
        <w:tc>
          <w:tcPr>
            <w:tcW w:w="1031" w:type="dxa"/>
          </w:tcPr>
          <w:p w14:paraId="31FFC548" w14:textId="77777777" w:rsidR="00203168" w:rsidRPr="00DC2264" w:rsidRDefault="00203168" w:rsidP="008B51E0">
            <w:pPr>
              <w:rPr>
                <w:rFonts w:cstheme="minorHAnsi"/>
              </w:rPr>
            </w:pPr>
          </w:p>
        </w:tc>
        <w:tc>
          <w:tcPr>
            <w:tcW w:w="1194" w:type="dxa"/>
          </w:tcPr>
          <w:p w14:paraId="3C402D5A" w14:textId="77777777" w:rsidR="00203168" w:rsidRPr="00DC2264" w:rsidRDefault="00203168" w:rsidP="008B51E0">
            <w:pPr>
              <w:rPr>
                <w:rFonts w:cstheme="minorHAnsi"/>
              </w:rPr>
            </w:pPr>
          </w:p>
        </w:tc>
        <w:tc>
          <w:tcPr>
            <w:tcW w:w="1165" w:type="dxa"/>
          </w:tcPr>
          <w:p w14:paraId="0518B981" w14:textId="77777777" w:rsidR="00203168" w:rsidRPr="00DC2264" w:rsidRDefault="00203168" w:rsidP="008B51E0">
            <w:pPr>
              <w:rPr>
                <w:rFonts w:cstheme="minorHAnsi"/>
              </w:rPr>
            </w:pPr>
          </w:p>
        </w:tc>
        <w:tc>
          <w:tcPr>
            <w:tcW w:w="1165" w:type="dxa"/>
          </w:tcPr>
          <w:p w14:paraId="20913B3E" w14:textId="77777777" w:rsidR="00203168" w:rsidRPr="00DC2264" w:rsidRDefault="00203168" w:rsidP="008B51E0">
            <w:pPr>
              <w:rPr>
                <w:rFonts w:cstheme="minorHAnsi"/>
              </w:rPr>
            </w:pPr>
          </w:p>
        </w:tc>
        <w:tc>
          <w:tcPr>
            <w:tcW w:w="1146" w:type="dxa"/>
          </w:tcPr>
          <w:p w14:paraId="7E9A87E5" w14:textId="77777777" w:rsidR="00203168" w:rsidRPr="00DC2264" w:rsidRDefault="00203168" w:rsidP="008B51E0">
            <w:pPr>
              <w:rPr>
                <w:rFonts w:cstheme="minorHAnsi"/>
              </w:rPr>
            </w:pPr>
          </w:p>
        </w:tc>
        <w:tc>
          <w:tcPr>
            <w:tcW w:w="2405" w:type="dxa"/>
          </w:tcPr>
          <w:p w14:paraId="095C5C3F" w14:textId="77777777" w:rsidR="00203168" w:rsidRPr="00DC2264" w:rsidRDefault="00203168" w:rsidP="008B51E0">
            <w:pPr>
              <w:rPr>
                <w:rFonts w:cstheme="minorHAnsi"/>
              </w:rPr>
            </w:pPr>
          </w:p>
        </w:tc>
      </w:tr>
      <w:tr w:rsidR="00203168" w:rsidRPr="00DC2264" w14:paraId="615EC08D" w14:textId="77777777" w:rsidTr="00077B50">
        <w:trPr>
          <w:trHeight w:val="339"/>
        </w:trPr>
        <w:tc>
          <w:tcPr>
            <w:tcW w:w="805" w:type="dxa"/>
            <w:vMerge/>
          </w:tcPr>
          <w:p w14:paraId="6B60B543" w14:textId="77777777" w:rsidR="00203168" w:rsidRPr="00DC2264" w:rsidRDefault="00203168" w:rsidP="008B51E0">
            <w:pPr>
              <w:rPr>
                <w:rFonts w:cstheme="minorHAnsi"/>
              </w:rPr>
            </w:pPr>
          </w:p>
        </w:tc>
        <w:tc>
          <w:tcPr>
            <w:tcW w:w="2871" w:type="dxa"/>
          </w:tcPr>
          <w:p w14:paraId="7816BB0E" w14:textId="74EEEE78" w:rsidR="00203168" w:rsidRPr="00DC2264" w:rsidRDefault="00203168" w:rsidP="008B51E0">
            <w:pPr>
              <w:pStyle w:val="paragraph"/>
              <w:spacing w:before="0" w:beforeAutospacing="0" w:after="0" w:afterAutospacing="0"/>
              <w:textAlignment w:val="baseline"/>
              <w:rPr>
                <w:rFonts w:asciiTheme="minorHAnsi" w:hAnsiTheme="minorHAnsi" w:cstheme="minorHAnsi"/>
                <w:sz w:val="20"/>
                <w:szCs w:val="20"/>
              </w:rPr>
            </w:pPr>
            <w:r w:rsidRPr="00DC2264">
              <w:rPr>
                <w:rStyle w:val="normaltextrun"/>
                <w:rFonts w:asciiTheme="minorHAnsi" w:hAnsiTheme="minorHAnsi" w:cstheme="minorHAnsi"/>
                <w:bCs/>
                <w:i/>
                <w:iCs/>
                <w:color w:val="000000"/>
                <w:sz w:val="20"/>
                <w:szCs w:val="20"/>
              </w:rPr>
              <w:t xml:space="preserve">leavers attaining 1 or more pass at SCQF level 6 </w:t>
            </w:r>
          </w:p>
        </w:tc>
        <w:tc>
          <w:tcPr>
            <w:tcW w:w="965" w:type="dxa"/>
          </w:tcPr>
          <w:p w14:paraId="1B1301B2" w14:textId="77777777" w:rsidR="00203168" w:rsidRPr="00DC2264" w:rsidRDefault="00203168" w:rsidP="008B51E0">
            <w:pPr>
              <w:rPr>
                <w:rFonts w:cstheme="minorHAnsi"/>
              </w:rPr>
            </w:pPr>
          </w:p>
        </w:tc>
        <w:tc>
          <w:tcPr>
            <w:tcW w:w="1050" w:type="dxa"/>
          </w:tcPr>
          <w:p w14:paraId="4334DC03" w14:textId="77777777" w:rsidR="00203168" w:rsidRPr="00DC2264" w:rsidRDefault="00203168" w:rsidP="008B51E0">
            <w:pPr>
              <w:rPr>
                <w:rFonts w:cstheme="minorHAnsi"/>
              </w:rPr>
            </w:pPr>
          </w:p>
        </w:tc>
        <w:tc>
          <w:tcPr>
            <w:tcW w:w="1165" w:type="dxa"/>
          </w:tcPr>
          <w:p w14:paraId="5DE92A77" w14:textId="77777777" w:rsidR="00203168" w:rsidRPr="00DC2264" w:rsidRDefault="00203168" w:rsidP="008B51E0">
            <w:pPr>
              <w:rPr>
                <w:rFonts w:cstheme="minorHAnsi"/>
              </w:rPr>
            </w:pPr>
          </w:p>
        </w:tc>
        <w:tc>
          <w:tcPr>
            <w:tcW w:w="1031" w:type="dxa"/>
          </w:tcPr>
          <w:p w14:paraId="550F0D17" w14:textId="77777777" w:rsidR="00203168" w:rsidRPr="00DC2264" w:rsidRDefault="00203168" w:rsidP="008B51E0">
            <w:pPr>
              <w:rPr>
                <w:rFonts w:cstheme="minorHAnsi"/>
              </w:rPr>
            </w:pPr>
          </w:p>
        </w:tc>
        <w:tc>
          <w:tcPr>
            <w:tcW w:w="1194" w:type="dxa"/>
          </w:tcPr>
          <w:p w14:paraId="3D7620D8" w14:textId="77777777" w:rsidR="00203168" w:rsidRPr="00DC2264" w:rsidRDefault="00203168" w:rsidP="008B51E0">
            <w:pPr>
              <w:rPr>
                <w:rFonts w:cstheme="minorHAnsi"/>
              </w:rPr>
            </w:pPr>
          </w:p>
        </w:tc>
        <w:tc>
          <w:tcPr>
            <w:tcW w:w="1165" w:type="dxa"/>
          </w:tcPr>
          <w:p w14:paraId="77D6D11D" w14:textId="77777777" w:rsidR="00203168" w:rsidRPr="00DC2264" w:rsidRDefault="00203168" w:rsidP="008B51E0">
            <w:pPr>
              <w:rPr>
                <w:rFonts w:cstheme="minorHAnsi"/>
              </w:rPr>
            </w:pPr>
          </w:p>
        </w:tc>
        <w:tc>
          <w:tcPr>
            <w:tcW w:w="1165" w:type="dxa"/>
          </w:tcPr>
          <w:p w14:paraId="07212CCA" w14:textId="77777777" w:rsidR="00203168" w:rsidRPr="00DC2264" w:rsidRDefault="00203168" w:rsidP="008B51E0">
            <w:pPr>
              <w:rPr>
                <w:rFonts w:cstheme="minorHAnsi"/>
              </w:rPr>
            </w:pPr>
          </w:p>
        </w:tc>
        <w:tc>
          <w:tcPr>
            <w:tcW w:w="1146" w:type="dxa"/>
          </w:tcPr>
          <w:p w14:paraId="1EC0008D" w14:textId="77777777" w:rsidR="00203168" w:rsidRPr="00DC2264" w:rsidRDefault="00203168" w:rsidP="008B51E0">
            <w:pPr>
              <w:rPr>
                <w:rFonts w:cstheme="minorHAnsi"/>
              </w:rPr>
            </w:pPr>
          </w:p>
        </w:tc>
        <w:tc>
          <w:tcPr>
            <w:tcW w:w="2405" w:type="dxa"/>
          </w:tcPr>
          <w:p w14:paraId="46E1D96B" w14:textId="77777777" w:rsidR="00203168" w:rsidRPr="00DC2264" w:rsidRDefault="00203168" w:rsidP="008B51E0">
            <w:pPr>
              <w:rPr>
                <w:rFonts w:cstheme="minorHAnsi"/>
              </w:rPr>
            </w:pPr>
          </w:p>
        </w:tc>
      </w:tr>
      <w:tr w:rsidR="00203168" w:rsidRPr="00DC2264" w14:paraId="309531AA" w14:textId="77777777" w:rsidTr="00203168">
        <w:trPr>
          <w:trHeight w:val="631"/>
        </w:trPr>
        <w:tc>
          <w:tcPr>
            <w:tcW w:w="805" w:type="dxa"/>
            <w:vMerge/>
          </w:tcPr>
          <w:p w14:paraId="0B0DC388" w14:textId="77777777" w:rsidR="00203168" w:rsidRPr="00DC2264" w:rsidRDefault="00203168" w:rsidP="008B51E0">
            <w:pPr>
              <w:rPr>
                <w:rFonts w:cstheme="minorHAnsi"/>
              </w:rPr>
            </w:pPr>
          </w:p>
        </w:tc>
        <w:tc>
          <w:tcPr>
            <w:tcW w:w="2871" w:type="dxa"/>
          </w:tcPr>
          <w:p w14:paraId="52444450" w14:textId="27D75FB6" w:rsidR="00203168" w:rsidRPr="00DC2264" w:rsidRDefault="00203168" w:rsidP="008B51E0">
            <w:pPr>
              <w:pStyle w:val="paragraph"/>
              <w:spacing w:before="0" w:beforeAutospacing="0" w:after="0" w:afterAutospacing="0"/>
              <w:textAlignment w:val="baseline"/>
              <w:rPr>
                <w:rFonts w:asciiTheme="minorHAnsi" w:hAnsiTheme="minorHAnsi" w:cstheme="minorHAnsi"/>
                <w:color w:val="000000"/>
                <w:sz w:val="20"/>
                <w:szCs w:val="20"/>
                <w:lang w:val="en-US"/>
              </w:rPr>
            </w:pPr>
            <w:r w:rsidRPr="00DC2264">
              <w:rPr>
                <w:rStyle w:val="normaltextrun"/>
                <w:rFonts w:asciiTheme="minorHAnsi" w:hAnsiTheme="minorHAnsi" w:cstheme="minorHAnsi"/>
                <w:bCs/>
                <w:i/>
                <w:iCs/>
                <w:color w:val="000000"/>
                <w:sz w:val="20"/>
                <w:szCs w:val="20"/>
              </w:rPr>
              <w:t xml:space="preserve">16-19 </w:t>
            </w:r>
            <w:r w:rsidR="00841F1C" w:rsidRPr="00DC2264">
              <w:rPr>
                <w:rStyle w:val="normaltextrun"/>
                <w:rFonts w:asciiTheme="minorHAnsi" w:hAnsiTheme="minorHAnsi" w:cstheme="minorHAnsi"/>
                <w:bCs/>
                <w:i/>
                <w:iCs/>
                <w:color w:val="000000"/>
                <w:sz w:val="20"/>
                <w:szCs w:val="20"/>
              </w:rPr>
              <w:t>olds participating in education</w:t>
            </w:r>
            <w:r w:rsidRPr="00DC2264">
              <w:rPr>
                <w:rStyle w:val="normaltextrun"/>
                <w:rFonts w:asciiTheme="minorHAnsi" w:hAnsiTheme="minorHAnsi" w:cstheme="minorHAnsi"/>
                <w:bCs/>
                <w:i/>
                <w:iCs/>
                <w:color w:val="000000"/>
                <w:sz w:val="20"/>
                <w:szCs w:val="20"/>
              </w:rPr>
              <w:t xml:space="preserve"> </w:t>
            </w:r>
          </w:p>
          <w:p w14:paraId="2A12F7DF" w14:textId="22D14B58" w:rsidR="00203168" w:rsidRPr="00DC2264" w:rsidRDefault="00203168" w:rsidP="008B51E0">
            <w:pPr>
              <w:rPr>
                <w:rFonts w:cstheme="minorHAnsi"/>
                <w:sz w:val="20"/>
                <w:szCs w:val="20"/>
              </w:rPr>
            </w:pPr>
          </w:p>
        </w:tc>
        <w:tc>
          <w:tcPr>
            <w:tcW w:w="965" w:type="dxa"/>
          </w:tcPr>
          <w:p w14:paraId="34BBFA15" w14:textId="77777777" w:rsidR="00203168" w:rsidRPr="00DC2264" w:rsidRDefault="00203168" w:rsidP="008B51E0">
            <w:pPr>
              <w:rPr>
                <w:rFonts w:cstheme="minorHAnsi"/>
              </w:rPr>
            </w:pPr>
          </w:p>
        </w:tc>
        <w:tc>
          <w:tcPr>
            <w:tcW w:w="1050" w:type="dxa"/>
          </w:tcPr>
          <w:p w14:paraId="2A75C9D4" w14:textId="77777777" w:rsidR="00203168" w:rsidRPr="00DC2264" w:rsidRDefault="00203168" w:rsidP="008B51E0">
            <w:pPr>
              <w:rPr>
                <w:rFonts w:cstheme="minorHAnsi"/>
              </w:rPr>
            </w:pPr>
          </w:p>
        </w:tc>
        <w:tc>
          <w:tcPr>
            <w:tcW w:w="1165" w:type="dxa"/>
          </w:tcPr>
          <w:p w14:paraId="03CC8776" w14:textId="77777777" w:rsidR="00203168" w:rsidRPr="00DC2264" w:rsidRDefault="00203168" w:rsidP="008B51E0">
            <w:pPr>
              <w:rPr>
                <w:rFonts w:cstheme="minorHAnsi"/>
              </w:rPr>
            </w:pPr>
          </w:p>
        </w:tc>
        <w:tc>
          <w:tcPr>
            <w:tcW w:w="1031" w:type="dxa"/>
          </w:tcPr>
          <w:p w14:paraId="58756B3E" w14:textId="77777777" w:rsidR="00203168" w:rsidRPr="00DC2264" w:rsidRDefault="00203168" w:rsidP="008B51E0">
            <w:pPr>
              <w:rPr>
                <w:rFonts w:cstheme="minorHAnsi"/>
              </w:rPr>
            </w:pPr>
          </w:p>
        </w:tc>
        <w:tc>
          <w:tcPr>
            <w:tcW w:w="1194" w:type="dxa"/>
          </w:tcPr>
          <w:p w14:paraId="2BA01E43" w14:textId="77777777" w:rsidR="00203168" w:rsidRPr="00DC2264" w:rsidRDefault="00203168" w:rsidP="008B51E0">
            <w:pPr>
              <w:rPr>
                <w:rFonts w:cstheme="minorHAnsi"/>
              </w:rPr>
            </w:pPr>
          </w:p>
        </w:tc>
        <w:tc>
          <w:tcPr>
            <w:tcW w:w="1165" w:type="dxa"/>
          </w:tcPr>
          <w:p w14:paraId="38B5CA08" w14:textId="77777777" w:rsidR="00203168" w:rsidRPr="00DC2264" w:rsidRDefault="00203168" w:rsidP="008B51E0">
            <w:pPr>
              <w:rPr>
                <w:rFonts w:cstheme="minorHAnsi"/>
              </w:rPr>
            </w:pPr>
          </w:p>
        </w:tc>
        <w:tc>
          <w:tcPr>
            <w:tcW w:w="1165" w:type="dxa"/>
          </w:tcPr>
          <w:p w14:paraId="311458A5" w14:textId="77777777" w:rsidR="00203168" w:rsidRPr="00DC2264" w:rsidRDefault="00203168" w:rsidP="008B51E0">
            <w:pPr>
              <w:rPr>
                <w:rFonts w:cstheme="minorHAnsi"/>
              </w:rPr>
            </w:pPr>
          </w:p>
        </w:tc>
        <w:tc>
          <w:tcPr>
            <w:tcW w:w="1146" w:type="dxa"/>
          </w:tcPr>
          <w:p w14:paraId="74996D35" w14:textId="77777777" w:rsidR="00203168" w:rsidRPr="00DC2264" w:rsidRDefault="00203168" w:rsidP="008B51E0">
            <w:pPr>
              <w:rPr>
                <w:rFonts w:cstheme="minorHAnsi"/>
              </w:rPr>
            </w:pPr>
          </w:p>
        </w:tc>
        <w:tc>
          <w:tcPr>
            <w:tcW w:w="2405" w:type="dxa"/>
          </w:tcPr>
          <w:p w14:paraId="3CFF7E18" w14:textId="77777777" w:rsidR="00203168" w:rsidRPr="00DC2264" w:rsidRDefault="00203168" w:rsidP="008B51E0">
            <w:pPr>
              <w:rPr>
                <w:rFonts w:cstheme="minorHAnsi"/>
              </w:rPr>
            </w:pPr>
          </w:p>
        </w:tc>
      </w:tr>
      <w:tr w:rsidR="00203168" w:rsidRPr="00DC2264" w14:paraId="41F2C311" w14:textId="77777777" w:rsidTr="00203168">
        <w:trPr>
          <w:trHeight w:val="631"/>
        </w:trPr>
        <w:tc>
          <w:tcPr>
            <w:tcW w:w="805" w:type="dxa"/>
            <w:vMerge/>
          </w:tcPr>
          <w:p w14:paraId="6F16229F" w14:textId="77777777" w:rsidR="00203168" w:rsidRPr="00DC2264" w:rsidRDefault="00203168" w:rsidP="008B51E0">
            <w:pPr>
              <w:rPr>
                <w:rFonts w:cstheme="minorHAnsi"/>
              </w:rPr>
            </w:pPr>
          </w:p>
        </w:tc>
        <w:tc>
          <w:tcPr>
            <w:tcW w:w="2871" w:type="dxa"/>
          </w:tcPr>
          <w:p w14:paraId="3F3B280C" w14:textId="0B80C291" w:rsidR="00203168" w:rsidRPr="00DC2264" w:rsidRDefault="00203168" w:rsidP="008B51E0">
            <w:pPr>
              <w:pStyle w:val="paragraph"/>
              <w:spacing w:before="0" w:beforeAutospacing="0" w:after="0" w:afterAutospacing="0"/>
              <w:textAlignment w:val="baseline"/>
              <w:rPr>
                <w:rStyle w:val="normaltextrun"/>
                <w:rFonts w:asciiTheme="minorHAnsi" w:hAnsiTheme="minorHAnsi" w:cstheme="minorHAnsi"/>
                <w:bCs/>
                <w:i/>
                <w:iCs/>
                <w:color w:val="000000"/>
                <w:sz w:val="20"/>
                <w:szCs w:val="20"/>
              </w:rPr>
            </w:pPr>
            <w:r w:rsidRPr="00DC2264">
              <w:rPr>
                <w:rStyle w:val="normaltextrun"/>
                <w:rFonts w:asciiTheme="minorHAnsi" w:hAnsiTheme="minorHAnsi" w:cstheme="minorHAnsi"/>
                <w:bCs/>
                <w:i/>
                <w:iCs/>
                <w:color w:val="000000"/>
                <w:sz w:val="20"/>
                <w:szCs w:val="20"/>
              </w:rPr>
              <w:t>Wellbeing</w:t>
            </w:r>
          </w:p>
        </w:tc>
        <w:tc>
          <w:tcPr>
            <w:tcW w:w="965" w:type="dxa"/>
          </w:tcPr>
          <w:p w14:paraId="5B7C189E" w14:textId="77777777" w:rsidR="00203168" w:rsidRPr="00DC2264" w:rsidRDefault="00203168" w:rsidP="008B51E0">
            <w:pPr>
              <w:rPr>
                <w:rFonts w:cstheme="minorHAnsi"/>
              </w:rPr>
            </w:pPr>
          </w:p>
        </w:tc>
        <w:tc>
          <w:tcPr>
            <w:tcW w:w="1050" w:type="dxa"/>
          </w:tcPr>
          <w:p w14:paraId="42C95172" w14:textId="77777777" w:rsidR="00203168" w:rsidRPr="00DC2264" w:rsidRDefault="00203168" w:rsidP="008B51E0">
            <w:pPr>
              <w:rPr>
                <w:rFonts w:cstheme="minorHAnsi"/>
              </w:rPr>
            </w:pPr>
          </w:p>
        </w:tc>
        <w:tc>
          <w:tcPr>
            <w:tcW w:w="1165" w:type="dxa"/>
          </w:tcPr>
          <w:p w14:paraId="40465968" w14:textId="77777777" w:rsidR="00203168" w:rsidRPr="00DC2264" w:rsidRDefault="00203168" w:rsidP="008B51E0">
            <w:pPr>
              <w:rPr>
                <w:rFonts w:cstheme="minorHAnsi"/>
              </w:rPr>
            </w:pPr>
          </w:p>
        </w:tc>
        <w:tc>
          <w:tcPr>
            <w:tcW w:w="1031" w:type="dxa"/>
          </w:tcPr>
          <w:p w14:paraId="65E0C033" w14:textId="77777777" w:rsidR="00203168" w:rsidRPr="00DC2264" w:rsidRDefault="00203168" w:rsidP="008B51E0">
            <w:pPr>
              <w:rPr>
                <w:rFonts w:cstheme="minorHAnsi"/>
              </w:rPr>
            </w:pPr>
          </w:p>
        </w:tc>
        <w:tc>
          <w:tcPr>
            <w:tcW w:w="1194" w:type="dxa"/>
          </w:tcPr>
          <w:p w14:paraId="7A3A4110" w14:textId="77777777" w:rsidR="00203168" w:rsidRPr="00DC2264" w:rsidRDefault="00203168" w:rsidP="008B51E0">
            <w:pPr>
              <w:rPr>
                <w:rFonts w:cstheme="minorHAnsi"/>
              </w:rPr>
            </w:pPr>
          </w:p>
        </w:tc>
        <w:tc>
          <w:tcPr>
            <w:tcW w:w="1165" w:type="dxa"/>
          </w:tcPr>
          <w:p w14:paraId="27DEE92B" w14:textId="77777777" w:rsidR="00203168" w:rsidRPr="00DC2264" w:rsidRDefault="00203168" w:rsidP="008B51E0">
            <w:pPr>
              <w:rPr>
                <w:rFonts w:cstheme="minorHAnsi"/>
              </w:rPr>
            </w:pPr>
          </w:p>
        </w:tc>
        <w:tc>
          <w:tcPr>
            <w:tcW w:w="1165" w:type="dxa"/>
          </w:tcPr>
          <w:p w14:paraId="2DA3CEE5" w14:textId="77777777" w:rsidR="00203168" w:rsidRPr="00DC2264" w:rsidRDefault="00203168" w:rsidP="008B51E0">
            <w:pPr>
              <w:rPr>
                <w:rFonts w:cstheme="minorHAnsi"/>
              </w:rPr>
            </w:pPr>
          </w:p>
        </w:tc>
        <w:tc>
          <w:tcPr>
            <w:tcW w:w="1146" w:type="dxa"/>
          </w:tcPr>
          <w:p w14:paraId="0044EA7B" w14:textId="77777777" w:rsidR="00203168" w:rsidRPr="00DC2264" w:rsidRDefault="00203168" w:rsidP="008B51E0">
            <w:pPr>
              <w:rPr>
                <w:rFonts w:cstheme="minorHAnsi"/>
              </w:rPr>
            </w:pPr>
          </w:p>
        </w:tc>
        <w:tc>
          <w:tcPr>
            <w:tcW w:w="2405" w:type="dxa"/>
          </w:tcPr>
          <w:p w14:paraId="6EE42881" w14:textId="77777777" w:rsidR="00203168" w:rsidRPr="00DC2264" w:rsidRDefault="00203168" w:rsidP="008B51E0">
            <w:pPr>
              <w:rPr>
                <w:rFonts w:cstheme="minorHAnsi"/>
              </w:rPr>
            </w:pPr>
          </w:p>
        </w:tc>
      </w:tr>
      <w:tr w:rsidR="00203168" w:rsidRPr="00DC2264" w14:paraId="70BD9950" w14:textId="77777777" w:rsidTr="00203168">
        <w:trPr>
          <w:trHeight w:val="631"/>
        </w:trPr>
        <w:tc>
          <w:tcPr>
            <w:tcW w:w="805" w:type="dxa"/>
            <w:vMerge/>
          </w:tcPr>
          <w:p w14:paraId="652C0AA8" w14:textId="77777777" w:rsidR="00203168" w:rsidRPr="00DC2264" w:rsidRDefault="00203168" w:rsidP="008B51E0">
            <w:pPr>
              <w:rPr>
                <w:rFonts w:cstheme="minorHAnsi"/>
              </w:rPr>
            </w:pPr>
          </w:p>
        </w:tc>
        <w:tc>
          <w:tcPr>
            <w:tcW w:w="2871" w:type="dxa"/>
          </w:tcPr>
          <w:p w14:paraId="65A1B53B" w14:textId="0146BFD1" w:rsidR="00203168" w:rsidRPr="00DC2264" w:rsidRDefault="00203168" w:rsidP="008B51E0">
            <w:pPr>
              <w:pStyle w:val="paragraph"/>
              <w:spacing w:before="0" w:beforeAutospacing="0" w:after="0" w:afterAutospacing="0"/>
              <w:textAlignment w:val="baseline"/>
              <w:rPr>
                <w:rStyle w:val="normaltextrun"/>
                <w:rFonts w:asciiTheme="minorHAnsi" w:hAnsiTheme="minorHAnsi" w:cstheme="minorHAnsi"/>
                <w:bCs/>
                <w:i/>
                <w:iCs/>
                <w:color w:val="000000"/>
                <w:sz w:val="20"/>
                <w:szCs w:val="20"/>
              </w:rPr>
            </w:pPr>
            <w:r w:rsidRPr="00DC2264">
              <w:rPr>
                <w:rStyle w:val="normaltextrun"/>
                <w:rFonts w:asciiTheme="minorHAnsi" w:hAnsiTheme="minorHAnsi" w:cstheme="minorHAnsi"/>
                <w:bCs/>
                <w:i/>
                <w:iCs/>
                <w:color w:val="000000"/>
                <w:sz w:val="20"/>
                <w:szCs w:val="20"/>
              </w:rPr>
              <w:t>(No BGE data this year)</w:t>
            </w:r>
          </w:p>
        </w:tc>
        <w:tc>
          <w:tcPr>
            <w:tcW w:w="965" w:type="dxa"/>
          </w:tcPr>
          <w:p w14:paraId="07B28F59" w14:textId="77777777" w:rsidR="00203168" w:rsidRPr="00DC2264" w:rsidRDefault="00203168" w:rsidP="008B51E0">
            <w:pPr>
              <w:rPr>
                <w:rFonts w:cstheme="minorHAnsi"/>
              </w:rPr>
            </w:pPr>
          </w:p>
        </w:tc>
        <w:tc>
          <w:tcPr>
            <w:tcW w:w="1050" w:type="dxa"/>
          </w:tcPr>
          <w:p w14:paraId="683206EC" w14:textId="77777777" w:rsidR="00203168" w:rsidRPr="00DC2264" w:rsidRDefault="00203168" w:rsidP="008B51E0">
            <w:pPr>
              <w:rPr>
                <w:rFonts w:cstheme="minorHAnsi"/>
              </w:rPr>
            </w:pPr>
          </w:p>
        </w:tc>
        <w:tc>
          <w:tcPr>
            <w:tcW w:w="1165" w:type="dxa"/>
          </w:tcPr>
          <w:p w14:paraId="62407169" w14:textId="77777777" w:rsidR="00203168" w:rsidRPr="00DC2264" w:rsidRDefault="00203168" w:rsidP="008B51E0">
            <w:pPr>
              <w:rPr>
                <w:rFonts w:cstheme="minorHAnsi"/>
              </w:rPr>
            </w:pPr>
          </w:p>
        </w:tc>
        <w:tc>
          <w:tcPr>
            <w:tcW w:w="1031" w:type="dxa"/>
          </w:tcPr>
          <w:p w14:paraId="5D4BB5A4" w14:textId="77777777" w:rsidR="00203168" w:rsidRPr="00DC2264" w:rsidRDefault="00203168" w:rsidP="008B51E0">
            <w:pPr>
              <w:rPr>
                <w:rFonts w:cstheme="minorHAnsi"/>
              </w:rPr>
            </w:pPr>
          </w:p>
        </w:tc>
        <w:tc>
          <w:tcPr>
            <w:tcW w:w="1194" w:type="dxa"/>
          </w:tcPr>
          <w:p w14:paraId="3C842F04" w14:textId="77777777" w:rsidR="00203168" w:rsidRPr="00DC2264" w:rsidRDefault="00203168" w:rsidP="008B51E0">
            <w:pPr>
              <w:rPr>
                <w:rFonts w:cstheme="minorHAnsi"/>
              </w:rPr>
            </w:pPr>
          </w:p>
        </w:tc>
        <w:tc>
          <w:tcPr>
            <w:tcW w:w="1165" w:type="dxa"/>
          </w:tcPr>
          <w:p w14:paraId="360C8F82" w14:textId="77777777" w:rsidR="00203168" w:rsidRPr="00DC2264" w:rsidRDefault="00203168" w:rsidP="008B51E0">
            <w:pPr>
              <w:rPr>
                <w:rFonts w:cstheme="minorHAnsi"/>
              </w:rPr>
            </w:pPr>
          </w:p>
        </w:tc>
        <w:tc>
          <w:tcPr>
            <w:tcW w:w="1165" w:type="dxa"/>
          </w:tcPr>
          <w:p w14:paraId="1AEA4D03" w14:textId="77777777" w:rsidR="00203168" w:rsidRPr="00DC2264" w:rsidRDefault="00203168" w:rsidP="008B51E0">
            <w:pPr>
              <w:rPr>
                <w:rFonts w:cstheme="minorHAnsi"/>
              </w:rPr>
            </w:pPr>
          </w:p>
        </w:tc>
        <w:tc>
          <w:tcPr>
            <w:tcW w:w="1146" w:type="dxa"/>
          </w:tcPr>
          <w:p w14:paraId="29993D50" w14:textId="77777777" w:rsidR="00203168" w:rsidRPr="00DC2264" w:rsidRDefault="00203168" w:rsidP="008B51E0">
            <w:pPr>
              <w:rPr>
                <w:rFonts w:cstheme="minorHAnsi"/>
              </w:rPr>
            </w:pPr>
          </w:p>
        </w:tc>
        <w:tc>
          <w:tcPr>
            <w:tcW w:w="2405" w:type="dxa"/>
          </w:tcPr>
          <w:p w14:paraId="76D1FC01" w14:textId="77777777" w:rsidR="00203168" w:rsidRPr="00DC2264" w:rsidRDefault="00203168" w:rsidP="008B51E0">
            <w:pPr>
              <w:rPr>
                <w:rFonts w:cstheme="minorHAnsi"/>
              </w:rPr>
            </w:pPr>
          </w:p>
        </w:tc>
      </w:tr>
      <w:tr w:rsidR="00077B50" w:rsidRPr="00DC2264" w14:paraId="7C3BD667" w14:textId="77777777" w:rsidTr="00077B50">
        <w:trPr>
          <w:trHeight w:val="328"/>
        </w:trPr>
        <w:tc>
          <w:tcPr>
            <w:tcW w:w="805" w:type="dxa"/>
            <w:vMerge w:val="restart"/>
          </w:tcPr>
          <w:p w14:paraId="2412E674" w14:textId="6F5DCC6C" w:rsidR="008656AA" w:rsidRPr="00DC2264" w:rsidRDefault="008656AA" w:rsidP="008B51E0">
            <w:pPr>
              <w:rPr>
                <w:rFonts w:cstheme="minorHAnsi"/>
              </w:rPr>
            </w:pPr>
          </w:p>
          <w:p w14:paraId="041FB408" w14:textId="77777777" w:rsidR="008656AA" w:rsidRPr="00DC2264" w:rsidRDefault="008656AA" w:rsidP="008B51E0">
            <w:pPr>
              <w:rPr>
                <w:rFonts w:cstheme="minorHAnsi"/>
              </w:rPr>
            </w:pPr>
            <w:r w:rsidRPr="00DC2264">
              <w:rPr>
                <w:rFonts w:cstheme="minorHAnsi"/>
              </w:rPr>
              <w:t>Plus</w:t>
            </w:r>
          </w:p>
        </w:tc>
        <w:tc>
          <w:tcPr>
            <w:tcW w:w="2871" w:type="dxa"/>
          </w:tcPr>
          <w:p w14:paraId="4F4A39BF" w14:textId="450BDF13" w:rsidR="008656AA" w:rsidRPr="00DC2264" w:rsidRDefault="008656AA" w:rsidP="008B51E0">
            <w:pPr>
              <w:rPr>
                <w:rFonts w:cstheme="minorHAnsi"/>
              </w:rPr>
            </w:pPr>
          </w:p>
        </w:tc>
        <w:tc>
          <w:tcPr>
            <w:tcW w:w="965" w:type="dxa"/>
          </w:tcPr>
          <w:p w14:paraId="6D963FFB" w14:textId="77777777" w:rsidR="008656AA" w:rsidRPr="00DC2264" w:rsidRDefault="008656AA" w:rsidP="008B51E0">
            <w:pPr>
              <w:rPr>
                <w:rFonts w:cstheme="minorHAnsi"/>
              </w:rPr>
            </w:pPr>
          </w:p>
        </w:tc>
        <w:tc>
          <w:tcPr>
            <w:tcW w:w="1050" w:type="dxa"/>
          </w:tcPr>
          <w:p w14:paraId="38217A18" w14:textId="77777777" w:rsidR="008656AA" w:rsidRPr="00DC2264" w:rsidRDefault="008656AA" w:rsidP="008B51E0">
            <w:pPr>
              <w:rPr>
                <w:rFonts w:cstheme="minorHAnsi"/>
              </w:rPr>
            </w:pPr>
          </w:p>
        </w:tc>
        <w:tc>
          <w:tcPr>
            <w:tcW w:w="1165" w:type="dxa"/>
          </w:tcPr>
          <w:p w14:paraId="7755B292" w14:textId="77777777" w:rsidR="008656AA" w:rsidRPr="00DC2264" w:rsidRDefault="008656AA" w:rsidP="008B51E0">
            <w:pPr>
              <w:rPr>
                <w:rFonts w:cstheme="minorHAnsi"/>
              </w:rPr>
            </w:pPr>
          </w:p>
        </w:tc>
        <w:tc>
          <w:tcPr>
            <w:tcW w:w="1031" w:type="dxa"/>
          </w:tcPr>
          <w:p w14:paraId="2DB092A9" w14:textId="77777777" w:rsidR="008656AA" w:rsidRPr="00DC2264" w:rsidRDefault="008656AA" w:rsidP="008B51E0">
            <w:pPr>
              <w:rPr>
                <w:rFonts w:cstheme="minorHAnsi"/>
              </w:rPr>
            </w:pPr>
          </w:p>
        </w:tc>
        <w:tc>
          <w:tcPr>
            <w:tcW w:w="1194" w:type="dxa"/>
          </w:tcPr>
          <w:p w14:paraId="69F72E8A" w14:textId="77777777" w:rsidR="008656AA" w:rsidRPr="00DC2264" w:rsidRDefault="008656AA" w:rsidP="008B51E0">
            <w:pPr>
              <w:rPr>
                <w:rFonts w:cstheme="minorHAnsi"/>
              </w:rPr>
            </w:pPr>
          </w:p>
        </w:tc>
        <w:tc>
          <w:tcPr>
            <w:tcW w:w="1165" w:type="dxa"/>
          </w:tcPr>
          <w:p w14:paraId="4AC15978" w14:textId="77777777" w:rsidR="008656AA" w:rsidRPr="00DC2264" w:rsidRDefault="008656AA" w:rsidP="008B51E0">
            <w:pPr>
              <w:rPr>
                <w:rFonts w:cstheme="minorHAnsi"/>
              </w:rPr>
            </w:pPr>
          </w:p>
        </w:tc>
        <w:tc>
          <w:tcPr>
            <w:tcW w:w="1165" w:type="dxa"/>
          </w:tcPr>
          <w:p w14:paraId="76923BAA" w14:textId="77777777" w:rsidR="008656AA" w:rsidRPr="00DC2264" w:rsidRDefault="008656AA" w:rsidP="008B51E0">
            <w:pPr>
              <w:rPr>
                <w:rFonts w:cstheme="minorHAnsi"/>
              </w:rPr>
            </w:pPr>
          </w:p>
        </w:tc>
        <w:tc>
          <w:tcPr>
            <w:tcW w:w="1146" w:type="dxa"/>
          </w:tcPr>
          <w:p w14:paraId="6307D840" w14:textId="77777777" w:rsidR="008656AA" w:rsidRPr="00DC2264" w:rsidRDefault="008656AA" w:rsidP="008B51E0">
            <w:pPr>
              <w:rPr>
                <w:rFonts w:cstheme="minorHAnsi"/>
              </w:rPr>
            </w:pPr>
          </w:p>
        </w:tc>
        <w:tc>
          <w:tcPr>
            <w:tcW w:w="2405" w:type="dxa"/>
          </w:tcPr>
          <w:p w14:paraId="3EFFF3E1" w14:textId="77777777" w:rsidR="008656AA" w:rsidRPr="00DC2264" w:rsidRDefault="008656AA" w:rsidP="008B51E0">
            <w:pPr>
              <w:rPr>
                <w:rFonts w:cstheme="minorHAnsi"/>
              </w:rPr>
            </w:pPr>
          </w:p>
        </w:tc>
      </w:tr>
      <w:tr w:rsidR="00077B50" w:rsidRPr="00DC2264" w14:paraId="0F9A1791" w14:textId="77777777" w:rsidTr="00203168">
        <w:trPr>
          <w:trHeight w:val="328"/>
        </w:trPr>
        <w:tc>
          <w:tcPr>
            <w:tcW w:w="805" w:type="dxa"/>
            <w:vMerge/>
            <w:shd w:val="clear" w:color="auto" w:fill="FFFF00"/>
          </w:tcPr>
          <w:p w14:paraId="1E9D1B31" w14:textId="77777777" w:rsidR="008656AA" w:rsidRPr="00DC2264" w:rsidRDefault="008656AA" w:rsidP="008B51E0">
            <w:pPr>
              <w:rPr>
                <w:rFonts w:cstheme="minorHAnsi"/>
              </w:rPr>
            </w:pPr>
          </w:p>
        </w:tc>
        <w:tc>
          <w:tcPr>
            <w:tcW w:w="2871" w:type="dxa"/>
            <w:shd w:val="clear" w:color="auto" w:fill="FFFFFF" w:themeFill="background1"/>
          </w:tcPr>
          <w:p w14:paraId="0C28DE53" w14:textId="77777777" w:rsidR="008656AA" w:rsidRPr="00DC2264" w:rsidRDefault="008656AA" w:rsidP="008B51E0">
            <w:pPr>
              <w:rPr>
                <w:rFonts w:cstheme="minorHAnsi"/>
              </w:rPr>
            </w:pPr>
            <w:r w:rsidRPr="00DC2264">
              <w:rPr>
                <w:rFonts w:cstheme="minorHAnsi"/>
              </w:rPr>
              <w:t>Other LA aims to inputted</w:t>
            </w:r>
          </w:p>
        </w:tc>
        <w:tc>
          <w:tcPr>
            <w:tcW w:w="965" w:type="dxa"/>
          </w:tcPr>
          <w:p w14:paraId="16E5E07C" w14:textId="77777777" w:rsidR="008656AA" w:rsidRPr="00DC2264" w:rsidRDefault="008656AA" w:rsidP="008B51E0">
            <w:pPr>
              <w:rPr>
                <w:rFonts w:cstheme="minorHAnsi"/>
              </w:rPr>
            </w:pPr>
          </w:p>
        </w:tc>
        <w:tc>
          <w:tcPr>
            <w:tcW w:w="1050" w:type="dxa"/>
          </w:tcPr>
          <w:p w14:paraId="0BE1AFB8" w14:textId="77777777" w:rsidR="008656AA" w:rsidRPr="00DC2264" w:rsidRDefault="008656AA" w:rsidP="008B51E0">
            <w:pPr>
              <w:rPr>
                <w:rFonts w:cstheme="minorHAnsi"/>
              </w:rPr>
            </w:pPr>
          </w:p>
        </w:tc>
        <w:tc>
          <w:tcPr>
            <w:tcW w:w="1165" w:type="dxa"/>
          </w:tcPr>
          <w:p w14:paraId="6C1EE1EF" w14:textId="77777777" w:rsidR="008656AA" w:rsidRPr="00DC2264" w:rsidRDefault="008656AA" w:rsidP="008B51E0">
            <w:pPr>
              <w:rPr>
                <w:rFonts w:cstheme="minorHAnsi"/>
              </w:rPr>
            </w:pPr>
          </w:p>
        </w:tc>
        <w:tc>
          <w:tcPr>
            <w:tcW w:w="1031" w:type="dxa"/>
          </w:tcPr>
          <w:p w14:paraId="77CE8196" w14:textId="77777777" w:rsidR="008656AA" w:rsidRPr="00DC2264" w:rsidRDefault="008656AA" w:rsidP="008B51E0">
            <w:pPr>
              <w:rPr>
                <w:rFonts w:cstheme="minorHAnsi"/>
              </w:rPr>
            </w:pPr>
          </w:p>
        </w:tc>
        <w:tc>
          <w:tcPr>
            <w:tcW w:w="1194" w:type="dxa"/>
          </w:tcPr>
          <w:p w14:paraId="484E49C2" w14:textId="77777777" w:rsidR="008656AA" w:rsidRPr="00DC2264" w:rsidRDefault="008656AA" w:rsidP="008B51E0">
            <w:pPr>
              <w:rPr>
                <w:rFonts w:cstheme="minorHAnsi"/>
              </w:rPr>
            </w:pPr>
          </w:p>
        </w:tc>
        <w:tc>
          <w:tcPr>
            <w:tcW w:w="1165" w:type="dxa"/>
          </w:tcPr>
          <w:p w14:paraId="7E707176" w14:textId="77777777" w:rsidR="008656AA" w:rsidRPr="00DC2264" w:rsidRDefault="008656AA" w:rsidP="008B51E0">
            <w:pPr>
              <w:rPr>
                <w:rFonts w:cstheme="minorHAnsi"/>
              </w:rPr>
            </w:pPr>
          </w:p>
        </w:tc>
        <w:tc>
          <w:tcPr>
            <w:tcW w:w="1165" w:type="dxa"/>
          </w:tcPr>
          <w:p w14:paraId="3ABDC1D7" w14:textId="77777777" w:rsidR="008656AA" w:rsidRPr="00DC2264" w:rsidRDefault="008656AA" w:rsidP="008B51E0">
            <w:pPr>
              <w:rPr>
                <w:rFonts w:cstheme="minorHAnsi"/>
              </w:rPr>
            </w:pPr>
          </w:p>
        </w:tc>
        <w:tc>
          <w:tcPr>
            <w:tcW w:w="1146" w:type="dxa"/>
          </w:tcPr>
          <w:p w14:paraId="1CC22641" w14:textId="77777777" w:rsidR="008656AA" w:rsidRPr="00DC2264" w:rsidRDefault="008656AA" w:rsidP="008B51E0">
            <w:pPr>
              <w:rPr>
                <w:rFonts w:cstheme="minorHAnsi"/>
              </w:rPr>
            </w:pPr>
          </w:p>
        </w:tc>
        <w:tc>
          <w:tcPr>
            <w:tcW w:w="2405" w:type="dxa"/>
          </w:tcPr>
          <w:p w14:paraId="5F425A96" w14:textId="77777777" w:rsidR="008656AA" w:rsidRPr="00DC2264" w:rsidRDefault="008656AA" w:rsidP="008B51E0">
            <w:pPr>
              <w:rPr>
                <w:rFonts w:cstheme="minorHAnsi"/>
              </w:rPr>
            </w:pPr>
          </w:p>
        </w:tc>
      </w:tr>
    </w:tbl>
    <w:p w14:paraId="5CF7F4FF" w14:textId="395BC0FE" w:rsidR="00491A07" w:rsidRDefault="00491A07" w:rsidP="008B51E0">
      <w:pPr>
        <w:pStyle w:val="Title"/>
        <w:spacing w:after="0"/>
        <w:rPr>
          <w:rFonts w:asciiTheme="minorHAnsi" w:hAnsiTheme="minorHAnsi" w:cstheme="minorHAnsi"/>
          <w:i/>
          <w:color w:val="auto"/>
        </w:rPr>
      </w:pPr>
    </w:p>
    <w:p w14:paraId="1007A851" w14:textId="77777777" w:rsidR="008B51E0" w:rsidRPr="008B51E0" w:rsidRDefault="008B51E0" w:rsidP="008B51E0"/>
    <w:p w14:paraId="2E7C145A" w14:textId="77777777" w:rsidR="00491A07" w:rsidRPr="00DC2264" w:rsidRDefault="00491A07" w:rsidP="008B51E0">
      <w:pPr>
        <w:spacing w:after="0" w:line="240" w:lineRule="auto"/>
        <w:rPr>
          <w:rFonts w:eastAsiaTheme="majorEastAsia" w:cstheme="minorHAnsi"/>
          <w:i/>
          <w:spacing w:val="5"/>
          <w:kern w:val="28"/>
          <w:sz w:val="52"/>
          <w:szCs w:val="52"/>
        </w:rPr>
      </w:pPr>
      <w:r w:rsidRPr="00DC2264">
        <w:rPr>
          <w:rFonts w:cstheme="minorHAnsi"/>
          <w:i/>
        </w:rPr>
        <w:br w:type="page"/>
      </w:r>
    </w:p>
    <w:p w14:paraId="56836700" w14:textId="10D0EF50" w:rsidR="00077B50" w:rsidRPr="008B51E0" w:rsidRDefault="008B51E0" w:rsidP="008B51E0">
      <w:pPr>
        <w:pStyle w:val="Title"/>
        <w:spacing w:after="0"/>
        <w:rPr>
          <w:rFonts w:asciiTheme="minorHAnsi" w:hAnsiTheme="minorHAnsi" w:cstheme="minorHAnsi"/>
          <w:i/>
          <w:color w:val="auto"/>
        </w:rPr>
      </w:pPr>
      <w:r>
        <w:rPr>
          <w:rFonts w:asciiTheme="minorHAnsi" w:hAnsiTheme="minorHAnsi" w:cstheme="minorHAnsi"/>
          <w:i/>
          <w:color w:val="auto"/>
        </w:rPr>
        <w:lastRenderedPageBreak/>
        <w:t>Stakeholder’s views</w:t>
      </w:r>
    </w:p>
    <w:p w14:paraId="2FC058AD" w14:textId="2633BF2E" w:rsidR="00077B50" w:rsidRPr="00DC2264" w:rsidRDefault="00077B50" w:rsidP="008B51E0">
      <w:pPr>
        <w:tabs>
          <w:tab w:val="left" w:pos="1370"/>
        </w:tabs>
        <w:spacing w:after="0" w:line="240" w:lineRule="auto"/>
        <w:rPr>
          <w:rFonts w:cstheme="minorHAnsi"/>
          <w:b/>
        </w:rPr>
      </w:pPr>
      <w:r w:rsidRPr="00DC2264">
        <w:rPr>
          <w:rFonts w:cstheme="minorHAnsi"/>
          <w:b/>
        </w:rPr>
        <w:t xml:space="preserve">How were stakeholders views collected? </w:t>
      </w:r>
    </w:p>
    <w:p w14:paraId="65F9B14C" w14:textId="77777777" w:rsidR="008B51E0" w:rsidRDefault="008B51E0" w:rsidP="008B51E0">
      <w:pPr>
        <w:tabs>
          <w:tab w:val="left" w:pos="1370"/>
        </w:tabs>
        <w:spacing w:after="0" w:line="240" w:lineRule="auto"/>
        <w:rPr>
          <w:rFonts w:cstheme="minorHAnsi"/>
        </w:rPr>
      </w:pPr>
    </w:p>
    <w:p w14:paraId="120FDCF5" w14:textId="3A799945" w:rsidR="00733B54" w:rsidRPr="00DC2264" w:rsidRDefault="00733B54" w:rsidP="008B51E0">
      <w:pPr>
        <w:tabs>
          <w:tab w:val="left" w:pos="1370"/>
        </w:tabs>
        <w:spacing w:after="0" w:line="240" w:lineRule="auto"/>
        <w:rPr>
          <w:rFonts w:cstheme="minorHAnsi"/>
        </w:rPr>
      </w:pPr>
      <w:r w:rsidRPr="00DC2264">
        <w:rPr>
          <w:rFonts w:cstheme="minorHAnsi"/>
        </w:rPr>
        <w:t>Throughout the year we consult parents, pupil</w:t>
      </w:r>
      <w:r w:rsidR="004E0B43" w:rsidRPr="00DC2264">
        <w:rPr>
          <w:rFonts w:cstheme="minorHAnsi"/>
        </w:rPr>
        <w:t>, staff</w:t>
      </w:r>
      <w:r w:rsidRPr="00DC2264">
        <w:rPr>
          <w:rFonts w:cstheme="minorHAnsi"/>
        </w:rPr>
        <w:t xml:space="preserve"> and other stakeholders on the schools progress. We use </w:t>
      </w:r>
    </w:p>
    <w:p w14:paraId="5907C5DB" w14:textId="77777777" w:rsidR="00733B54" w:rsidRPr="00DC2264" w:rsidRDefault="00733B54" w:rsidP="008B51E0">
      <w:pPr>
        <w:pStyle w:val="ListParagraph"/>
        <w:numPr>
          <w:ilvl w:val="0"/>
          <w:numId w:val="6"/>
        </w:numPr>
        <w:tabs>
          <w:tab w:val="left" w:pos="1370"/>
        </w:tabs>
        <w:spacing w:after="0" w:line="240" w:lineRule="auto"/>
        <w:rPr>
          <w:rFonts w:cstheme="minorHAnsi"/>
        </w:rPr>
      </w:pPr>
      <w:r w:rsidRPr="00DC2264">
        <w:rPr>
          <w:rFonts w:cstheme="minorHAnsi"/>
        </w:rPr>
        <w:t xml:space="preserve">focus groups, </w:t>
      </w:r>
    </w:p>
    <w:p w14:paraId="61E1D83E" w14:textId="3B2AAECD" w:rsidR="00733B54" w:rsidRPr="00DC2264" w:rsidRDefault="00733B54" w:rsidP="008B51E0">
      <w:pPr>
        <w:pStyle w:val="ListParagraph"/>
        <w:numPr>
          <w:ilvl w:val="0"/>
          <w:numId w:val="6"/>
        </w:numPr>
        <w:tabs>
          <w:tab w:val="left" w:pos="1370"/>
        </w:tabs>
        <w:spacing w:after="0" w:line="240" w:lineRule="auto"/>
        <w:rPr>
          <w:rFonts w:cstheme="minorHAnsi"/>
        </w:rPr>
      </w:pPr>
      <w:r w:rsidRPr="00DC2264">
        <w:rPr>
          <w:rFonts w:cstheme="minorHAnsi"/>
        </w:rPr>
        <w:t xml:space="preserve">questionnaires, </w:t>
      </w:r>
    </w:p>
    <w:p w14:paraId="7A09304D" w14:textId="77777777" w:rsidR="00733B54" w:rsidRPr="00DC2264" w:rsidRDefault="00733B54" w:rsidP="008B51E0">
      <w:pPr>
        <w:pStyle w:val="ListParagraph"/>
        <w:numPr>
          <w:ilvl w:val="0"/>
          <w:numId w:val="6"/>
        </w:numPr>
        <w:tabs>
          <w:tab w:val="left" w:pos="1370"/>
        </w:tabs>
        <w:spacing w:after="0" w:line="240" w:lineRule="auto"/>
        <w:rPr>
          <w:rFonts w:cstheme="minorHAnsi"/>
        </w:rPr>
      </w:pPr>
      <w:r w:rsidRPr="00DC2264">
        <w:rPr>
          <w:rFonts w:cstheme="minorHAnsi"/>
        </w:rPr>
        <w:t xml:space="preserve">online meeting, </w:t>
      </w:r>
    </w:p>
    <w:p w14:paraId="56CA6F5A" w14:textId="30319AB7" w:rsidR="00733B54" w:rsidRPr="00DC2264" w:rsidRDefault="00733B54" w:rsidP="008B51E0">
      <w:pPr>
        <w:pStyle w:val="ListParagraph"/>
        <w:numPr>
          <w:ilvl w:val="0"/>
          <w:numId w:val="6"/>
        </w:numPr>
        <w:tabs>
          <w:tab w:val="left" w:pos="1370"/>
        </w:tabs>
        <w:spacing w:after="0" w:line="240" w:lineRule="auto"/>
        <w:rPr>
          <w:rFonts w:cstheme="minorHAnsi"/>
        </w:rPr>
      </w:pPr>
      <w:r w:rsidRPr="00DC2264">
        <w:rPr>
          <w:rFonts w:cstheme="minorHAnsi"/>
        </w:rPr>
        <w:t>in-school meetings</w:t>
      </w:r>
    </w:p>
    <w:p w14:paraId="0881781A" w14:textId="77777777" w:rsidR="008B51E0" w:rsidRDefault="008B51E0" w:rsidP="008B51E0">
      <w:pPr>
        <w:tabs>
          <w:tab w:val="left" w:pos="1370"/>
        </w:tabs>
        <w:spacing w:after="0" w:line="240" w:lineRule="auto"/>
        <w:rPr>
          <w:rFonts w:cstheme="minorHAnsi"/>
        </w:rPr>
      </w:pPr>
    </w:p>
    <w:p w14:paraId="2A3A1603" w14:textId="3713AA85" w:rsidR="005A56CC" w:rsidRPr="00DC2264" w:rsidRDefault="00855907" w:rsidP="008B51E0">
      <w:pPr>
        <w:tabs>
          <w:tab w:val="left" w:pos="1370"/>
        </w:tabs>
        <w:spacing w:after="0" w:line="240" w:lineRule="auto"/>
        <w:rPr>
          <w:rFonts w:cstheme="minorHAnsi"/>
        </w:rPr>
      </w:pPr>
      <w:r w:rsidRPr="00DC2264">
        <w:rPr>
          <w:rFonts w:cstheme="minorHAnsi"/>
        </w:rPr>
        <w:t xml:space="preserve">An outline of the school Improvement plan was </w:t>
      </w:r>
      <w:r w:rsidR="00733B54" w:rsidRPr="00DC2264">
        <w:rPr>
          <w:rFonts w:cstheme="minorHAnsi"/>
        </w:rPr>
        <w:t xml:space="preserve">then </w:t>
      </w:r>
      <w:r w:rsidRPr="00DC2264">
        <w:rPr>
          <w:rFonts w:cstheme="minorHAnsi"/>
        </w:rPr>
        <w:t>sent out to all parents</w:t>
      </w:r>
      <w:r w:rsidR="004E0B43" w:rsidRPr="00DC2264">
        <w:rPr>
          <w:rFonts w:cstheme="minorHAnsi"/>
        </w:rPr>
        <w:t>, staff</w:t>
      </w:r>
      <w:r w:rsidRPr="00DC2264">
        <w:rPr>
          <w:rFonts w:cstheme="minorHAnsi"/>
        </w:rPr>
        <w:t xml:space="preserve"> and other stake holder. Following this a meeting was arranged in the school and other views were collected by email.</w:t>
      </w:r>
      <w:r w:rsidR="00F04D53" w:rsidRPr="00DC2264">
        <w:rPr>
          <w:rFonts w:cstheme="minorHAnsi"/>
        </w:rPr>
        <w:t xml:space="preserve"> Plans were adapted following feedback from these discussions.</w:t>
      </w:r>
    </w:p>
    <w:p w14:paraId="3217DEA2" w14:textId="77777777" w:rsidR="008B51E0" w:rsidRDefault="008B51E0" w:rsidP="008B51E0">
      <w:pPr>
        <w:tabs>
          <w:tab w:val="left" w:pos="1370"/>
        </w:tabs>
        <w:spacing w:after="0" w:line="240" w:lineRule="auto"/>
        <w:rPr>
          <w:rFonts w:cstheme="minorHAnsi"/>
        </w:rPr>
      </w:pPr>
    </w:p>
    <w:p w14:paraId="6269DBBA" w14:textId="69E9315E" w:rsidR="004E0B43" w:rsidRPr="00DC2264" w:rsidRDefault="005E151C" w:rsidP="008B51E0">
      <w:pPr>
        <w:tabs>
          <w:tab w:val="left" w:pos="1370"/>
        </w:tabs>
        <w:spacing w:after="0" w:line="240" w:lineRule="auto"/>
        <w:rPr>
          <w:rFonts w:cstheme="minorHAnsi"/>
        </w:rPr>
      </w:pPr>
      <w:r w:rsidRPr="00DC2264">
        <w:rPr>
          <w:rFonts w:cstheme="minorHAnsi"/>
        </w:rPr>
        <w:t>The pupil Parliament discuss</w:t>
      </w:r>
      <w:r w:rsidR="00F04D53" w:rsidRPr="00DC2264">
        <w:rPr>
          <w:rFonts w:cstheme="minorHAnsi"/>
        </w:rPr>
        <w:t xml:space="preserve">ed the plan in detail. Following any agreed changes or additions, </w:t>
      </w:r>
      <w:r w:rsidRPr="00DC2264">
        <w:rPr>
          <w:rFonts w:cstheme="minorHAnsi"/>
        </w:rPr>
        <w:t>all pupils were engaged in the details at assemblies.</w:t>
      </w:r>
      <w:r w:rsidR="004E0B43" w:rsidRPr="00DC2264">
        <w:rPr>
          <w:rFonts w:cstheme="minorHAnsi"/>
        </w:rPr>
        <w:t xml:space="preserve"> </w:t>
      </w:r>
      <w:r w:rsidR="00F04D53" w:rsidRPr="00DC2264">
        <w:rPr>
          <w:rFonts w:cstheme="minorHAnsi"/>
        </w:rPr>
        <w:t>The parliament meets regularly to discuss progress of plans and progress of tasks to achieve priorities.</w:t>
      </w:r>
    </w:p>
    <w:p w14:paraId="0C41716E" w14:textId="77777777" w:rsidR="008B51E0" w:rsidRDefault="008B51E0" w:rsidP="008B51E0">
      <w:pPr>
        <w:tabs>
          <w:tab w:val="left" w:pos="1370"/>
        </w:tabs>
        <w:spacing w:after="0" w:line="240" w:lineRule="auto"/>
        <w:rPr>
          <w:rFonts w:cstheme="minorHAnsi"/>
        </w:rPr>
      </w:pPr>
    </w:p>
    <w:p w14:paraId="6C7CDD1E" w14:textId="58C4AD83" w:rsidR="005E151C" w:rsidRPr="00DC2264" w:rsidRDefault="005E151C" w:rsidP="008B51E0">
      <w:pPr>
        <w:tabs>
          <w:tab w:val="left" w:pos="1370"/>
        </w:tabs>
        <w:spacing w:after="0" w:line="240" w:lineRule="auto"/>
        <w:rPr>
          <w:rFonts w:cstheme="minorHAnsi"/>
        </w:rPr>
      </w:pPr>
      <w:r w:rsidRPr="00DC2264">
        <w:rPr>
          <w:rFonts w:cstheme="minorHAnsi"/>
        </w:rPr>
        <w:t>Staff members discussed the outline a</w:t>
      </w:r>
      <w:r w:rsidR="00032A6C" w:rsidRPr="00DC2264">
        <w:rPr>
          <w:rFonts w:cstheme="minorHAnsi"/>
        </w:rPr>
        <w:t>t a meeting in May.</w:t>
      </w:r>
    </w:p>
    <w:p w14:paraId="08F920EE" w14:textId="77777777" w:rsidR="008B51E0" w:rsidRDefault="008B51E0" w:rsidP="008B51E0">
      <w:pPr>
        <w:tabs>
          <w:tab w:val="left" w:pos="1370"/>
        </w:tabs>
        <w:spacing w:after="0" w:line="240" w:lineRule="auto"/>
        <w:rPr>
          <w:rFonts w:cstheme="minorHAnsi"/>
          <w:b/>
        </w:rPr>
      </w:pPr>
    </w:p>
    <w:p w14:paraId="67AA5FE3" w14:textId="45A93F95" w:rsidR="00077B50" w:rsidRPr="00DC2264" w:rsidRDefault="00077B50" w:rsidP="008B51E0">
      <w:pPr>
        <w:tabs>
          <w:tab w:val="left" w:pos="1370"/>
        </w:tabs>
        <w:spacing w:after="0" w:line="240" w:lineRule="auto"/>
        <w:rPr>
          <w:rFonts w:cstheme="minorHAnsi"/>
          <w:b/>
        </w:rPr>
      </w:pPr>
      <w:r w:rsidRPr="00DC2264">
        <w:rPr>
          <w:rFonts w:cstheme="minorHAnsi"/>
          <w:b/>
        </w:rPr>
        <w:t xml:space="preserve">How was PEF spend consulted on? </w:t>
      </w:r>
    </w:p>
    <w:p w14:paraId="5E39F327" w14:textId="530F035B" w:rsidR="008656AA" w:rsidRPr="00DC2264" w:rsidRDefault="004E0B43" w:rsidP="008B51E0">
      <w:pPr>
        <w:pStyle w:val="ListParagraph"/>
        <w:numPr>
          <w:ilvl w:val="0"/>
          <w:numId w:val="7"/>
        </w:numPr>
        <w:spacing w:after="0" w:line="240" w:lineRule="auto"/>
        <w:rPr>
          <w:rFonts w:cstheme="minorHAnsi"/>
        </w:rPr>
      </w:pPr>
      <w:r w:rsidRPr="00DC2264">
        <w:rPr>
          <w:rFonts w:cstheme="minorHAnsi"/>
        </w:rPr>
        <w:t>Pupil Parliament discussed and en</w:t>
      </w:r>
      <w:r w:rsidR="00032A6C" w:rsidRPr="00DC2264">
        <w:rPr>
          <w:rFonts w:cstheme="minorHAnsi"/>
        </w:rPr>
        <w:t>gaged in the allocation of fund</w:t>
      </w:r>
      <w:r w:rsidRPr="00DC2264">
        <w:rPr>
          <w:rFonts w:cstheme="minorHAnsi"/>
        </w:rPr>
        <w:t>s.</w:t>
      </w:r>
    </w:p>
    <w:p w14:paraId="76310D1D" w14:textId="68C06BA8" w:rsidR="004E0B43" w:rsidRPr="00DC2264" w:rsidRDefault="004E0B43" w:rsidP="008B51E0">
      <w:pPr>
        <w:pStyle w:val="ListParagraph"/>
        <w:numPr>
          <w:ilvl w:val="0"/>
          <w:numId w:val="7"/>
        </w:numPr>
        <w:spacing w:after="0" w:line="240" w:lineRule="auto"/>
        <w:rPr>
          <w:rFonts w:cstheme="minorHAnsi"/>
        </w:rPr>
      </w:pPr>
      <w:r w:rsidRPr="00DC2264">
        <w:rPr>
          <w:rFonts w:cstheme="minorHAnsi"/>
        </w:rPr>
        <w:t>Sub-groups in the pupil parliament group bid for PEF funds to undertake improvement activities.  The parliament decided on the allocation of finances.</w:t>
      </w:r>
    </w:p>
    <w:p w14:paraId="38EF0604" w14:textId="2C24BF4E" w:rsidR="004E0B43" w:rsidRPr="00DC2264" w:rsidRDefault="004E0B43" w:rsidP="008B51E0">
      <w:pPr>
        <w:pStyle w:val="ListParagraph"/>
        <w:numPr>
          <w:ilvl w:val="0"/>
          <w:numId w:val="7"/>
        </w:numPr>
        <w:spacing w:after="0" w:line="240" w:lineRule="auto"/>
        <w:rPr>
          <w:rFonts w:cstheme="minorHAnsi"/>
        </w:rPr>
      </w:pPr>
      <w:r w:rsidRPr="00DC2264">
        <w:rPr>
          <w:rFonts w:cstheme="minorHAnsi"/>
        </w:rPr>
        <w:t>Staff were consulted by email and at discussion in Department meetings.</w:t>
      </w:r>
    </w:p>
    <w:p w14:paraId="18722999" w14:textId="0BC86ADF" w:rsidR="004E0B43" w:rsidRPr="00DC2264" w:rsidRDefault="004E0B43" w:rsidP="008B51E0">
      <w:pPr>
        <w:pStyle w:val="ListParagraph"/>
        <w:numPr>
          <w:ilvl w:val="0"/>
          <w:numId w:val="7"/>
        </w:numPr>
        <w:spacing w:after="0" w:line="240" w:lineRule="auto"/>
        <w:rPr>
          <w:rFonts w:cstheme="minorHAnsi"/>
        </w:rPr>
      </w:pPr>
      <w:r w:rsidRPr="00DC2264">
        <w:rPr>
          <w:rFonts w:cstheme="minorHAnsi"/>
        </w:rPr>
        <w:t>The Parent Voice group discussed the overview of the improvement plan, and the wider parent group were consulted by email.</w:t>
      </w:r>
    </w:p>
    <w:p w14:paraId="22B8A4B0" w14:textId="04A68FA5" w:rsidR="004E0B43" w:rsidRPr="00DC2264" w:rsidRDefault="004E0B43" w:rsidP="008B51E0">
      <w:pPr>
        <w:pStyle w:val="ListParagraph"/>
        <w:numPr>
          <w:ilvl w:val="0"/>
          <w:numId w:val="7"/>
        </w:numPr>
        <w:spacing w:after="0" w:line="240" w:lineRule="auto"/>
        <w:rPr>
          <w:rFonts w:cstheme="minorHAnsi"/>
        </w:rPr>
      </w:pPr>
      <w:r w:rsidRPr="00DC2264">
        <w:rPr>
          <w:rFonts w:cstheme="minorHAnsi"/>
        </w:rPr>
        <w:t>All parents were invited to join the improvement groups which would undertake the tasks to achieve the priorities.</w:t>
      </w:r>
    </w:p>
    <w:p w14:paraId="04E159D4" w14:textId="3B2D3F8F" w:rsidR="00F04D53" w:rsidRPr="00DC2264" w:rsidRDefault="00F04D53" w:rsidP="008B51E0">
      <w:pPr>
        <w:pStyle w:val="ListParagraph"/>
        <w:numPr>
          <w:ilvl w:val="0"/>
          <w:numId w:val="7"/>
        </w:numPr>
        <w:spacing w:after="0" w:line="240" w:lineRule="auto"/>
        <w:rPr>
          <w:rFonts w:cstheme="minorHAnsi"/>
        </w:rPr>
      </w:pPr>
      <w:r w:rsidRPr="00DC2264">
        <w:rPr>
          <w:rFonts w:cstheme="minorHAnsi"/>
        </w:rPr>
        <w:t>The school finance committee (Members include staff</w:t>
      </w:r>
      <w:r w:rsidR="008B51E0">
        <w:rPr>
          <w:rFonts w:cstheme="minorHAnsi"/>
        </w:rPr>
        <w:t xml:space="preserve"> </w:t>
      </w:r>
      <w:r w:rsidRPr="00DC2264">
        <w:rPr>
          <w:rFonts w:cstheme="minorHAnsi"/>
        </w:rPr>
        <w:t xml:space="preserve">(both teaching and support staff), parents and pupils) meet regularly </w:t>
      </w:r>
    </w:p>
    <w:p w14:paraId="5C109291" w14:textId="7DEB2761" w:rsidR="004E0B43" w:rsidRPr="00DC2264" w:rsidRDefault="004E0B43" w:rsidP="008B51E0">
      <w:pPr>
        <w:pStyle w:val="ListParagraph"/>
        <w:spacing w:after="0" w:line="240" w:lineRule="auto"/>
        <w:rPr>
          <w:rFonts w:cstheme="minorHAnsi"/>
        </w:rPr>
      </w:pPr>
    </w:p>
    <w:p w14:paraId="40888128" w14:textId="554953D2" w:rsidR="00A2547E" w:rsidRPr="00DC2264" w:rsidRDefault="00A2547E" w:rsidP="008B51E0">
      <w:pPr>
        <w:spacing w:after="0" w:line="240" w:lineRule="auto"/>
        <w:rPr>
          <w:rFonts w:cstheme="minorHAnsi"/>
        </w:rPr>
      </w:pPr>
    </w:p>
    <w:p w14:paraId="79218E41" w14:textId="58711038" w:rsidR="00077B50" w:rsidRDefault="00077B50" w:rsidP="008B51E0">
      <w:pPr>
        <w:spacing w:after="0" w:line="240" w:lineRule="auto"/>
        <w:rPr>
          <w:rFonts w:cstheme="minorHAnsi"/>
        </w:rPr>
      </w:pPr>
    </w:p>
    <w:p w14:paraId="0488124F" w14:textId="73330BA1" w:rsidR="008B51E0" w:rsidRDefault="008B51E0" w:rsidP="008B51E0">
      <w:pPr>
        <w:spacing w:after="0" w:line="240" w:lineRule="auto"/>
        <w:rPr>
          <w:rFonts w:cstheme="minorHAnsi"/>
        </w:rPr>
      </w:pPr>
    </w:p>
    <w:p w14:paraId="085222C4" w14:textId="520C75AB" w:rsidR="008B51E0" w:rsidRDefault="008B51E0" w:rsidP="008B51E0">
      <w:pPr>
        <w:spacing w:after="0" w:line="240" w:lineRule="auto"/>
        <w:rPr>
          <w:rFonts w:cstheme="minorHAnsi"/>
        </w:rPr>
      </w:pPr>
    </w:p>
    <w:p w14:paraId="430B115D" w14:textId="1AA5FA60" w:rsidR="008B51E0" w:rsidRDefault="008B51E0" w:rsidP="008B51E0">
      <w:pPr>
        <w:spacing w:after="0" w:line="240" w:lineRule="auto"/>
        <w:rPr>
          <w:rFonts w:cstheme="minorHAnsi"/>
        </w:rPr>
      </w:pPr>
    </w:p>
    <w:p w14:paraId="6C82E354" w14:textId="7457FF07" w:rsidR="008B51E0" w:rsidRDefault="008B51E0" w:rsidP="008B51E0">
      <w:pPr>
        <w:spacing w:after="0" w:line="240" w:lineRule="auto"/>
        <w:rPr>
          <w:rFonts w:cstheme="minorHAnsi"/>
        </w:rPr>
      </w:pPr>
    </w:p>
    <w:p w14:paraId="6EDFB6F0" w14:textId="1779F7B9" w:rsidR="008B51E0" w:rsidRDefault="008B51E0" w:rsidP="008B51E0">
      <w:pPr>
        <w:spacing w:after="0" w:line="240" w:lineRule="auto"/>
        <w:rPr>
          <w:rFonts w:cstheme="minorHAnsi"/>
        </w:rPr>
      </w:pPr>
    </w:p>
    <w:p w14:paraId="3D21224A" w14:textId="77777777" w:rsidR="008B51E0" w:rsidRPr="00DC2264" w:rsidRDefault="008B51E0" w:rsidP="008B51E0">
      <w:pPr>
        <w:spacing w:after="0" w:line="240" w:lineRule="auto"/>
        <w:rPr>
          <w:rFonts w:cstheme="minorHAnsi"/>
        </w:rPr>
      </w:pPr>
    </w:p>
    <w:p w14:paraId="6B90D029" w14:textId="50735226" w:rsidR="00742A87" w:rsidRPr="00DC2264" w:rsidRDefault="00F04D53" w:rsidP="008B51E0">
      <w:pPr>
        <w:pStyle w:val="Title"/>
        <w:tabs>
          <w:tab w:val="left" w:pos="12150"/>
        </w:tabs>
        <w:spacing w:after="0"/>
        <w:rPr>
          <w:rFonts w:asciiTheme="minorHAnsi" w:hAnsiTheme="minorHAnsi" w:cstheme="minorHAnsi"/>
          <w:i/>
          <w:color w:val="auto"/>
        </w:rPr>
      </w:pPr>
      <w:r w:rsidRPr="00DC2264">
        <w:rPr>
          <w:rFonts w:asciiTheme="minorHAnsi" w:hAnsiTheme="minorHAnsi" w:cstheme="minorHAnsi"/>
          <w:color w:val="auto"/>
        </w:rPr>
        <w:lastRenderedPageBreak/>
        <w:t>P</w:t>
      </w:r>
      <w:r w:rsidR="00742A87" w:rsidRPr="00DC2264">
        <w:rPr>
          <w:rFonts w:asciiTheme="minorHAnsi" w:hAnsiTheme="minorHAnsi" w:cstheme="minorHAnsi"/>
          <w:color w:val="auto"/>
        </w:rPr>
        <w:t>lan –</w:t>
      </w:r>
      <w:r w:rsidR="00F84FC7">
        <w:rPr>
          <w:rFonts w:asciiTheme="minorHAnsi" w:hAnsiTheme="minorHAnsi" w:cstheme="minorHAnsi"/>
          <w:color w:val="auto"/>
        </w:rPr>
        <w:t>Session 2023-2024</w:t>
      </w:r>
      <w:r w:rsidR="002826F2" w:rsidRPr="00DC2264">
        <w:rPr>
          <w:rFonts w:asciiTheme="minorHAnsi" w:hAnsiTheme="minorHAnsi" w:cstheme="minorHAnsi"/>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DC2264" w14:paraId="040FD2E8" w14:textId="77777777" w:rsidTr="00DA74F4">
        <w:trPr>
          <w:trHeight w:val="571"/>
        </w:trPr>
        <w:tc>
          <w:tcPr>
            <w:tcW w:w="14076" w:type="dxa"/>
            <w:gridSpan w:val="3"/>
            <w:shd w:val="clear" w:color="auto" w:fill="BFBFBF" w:themeFill="background1" w:themeFillShade="BF"/>
          </w:tcPr>
          <w:p w14:paraId="7D73EFB8" w14:textId="77777777" w:rsidR="00C77F64" w:rsidRPr="00DC2264" w:rsidRDefault="00FB731E" w:rsidP="008B51E0">
            <w:pPr>
              <w:pStyle w:val="Default"/>
              <w:rPr>
                <w:rFonts w:asciiTheme="minorHAnsi" w:hAnsiTheme="minorHAnsi" w:cstheme="minorHAnsi"/>
                <w:b/>
                <w:sz w:val="28"/>
                <w:szCs w:val="28"/>
              </w:rPr>
            </w:pPr>
            <w:r w:rsidRPr="00DC2264">
              <w:rPr>
                <w:rFonts w:asciiTheme="minorHAnsi" w:hAnsiTheme="minorHAnsi" w:cstheme="minorHAnsi"/>
                <w:b/>
                <w:sz w:val="28"/>
                <w:szCs w:val="28"/>
              </w:rPr>
              <w:t>P</w:t>
            </w:r>
            <w:r w:rsidRPr="00DC2264">
              <w:rPr>
                <w:rFonts w:asciiTheme="minorHAnsi" w:hAnsiTheme="minorHAnsi" w:cstheme="minorHAnsi"/>
                <w:b/>
                <w:sz w:val="28"/>
                <w:szCs w:val="28"/>
                <w:highlight w:val="lightGray"/>
              </w:rPr>
              <w:t>ri</w:t>
            </w:r>
            <w:r w:rsidRPr="00DC2264">
              <w:rPr>
                <w:rFonts w:asciiTheme="minorHAnsi" w:hAnsiTheme="minorHAnsi" w:cstheme="minorHAnsi"/>
                <w:b/>
                <w:sz w:val="28"/>
                <w:szCs w:val="28"/>
              </w:rPr>
              <w:t>ority 1</w:t>
            </w:r>
          </w:p>
          <w:p w14:paraId="2D8E9D59" w14:textId="554AF87A" w:rsidR="007B7696" w:rsidRPr="00DC2264" w:rsidRDefault="00F77E5F" w:rsidP="008B51E0">
            <w:pPr>
              <w:pStyle w:val="Default"/>
              <w:rPr>
                <w:rFonts w:asciiTheme="minorHAnsi" w:hAnsiTheme="minorHAnsi" w:cstheme="minorHAnsi"/>
                <w:sz w:val="20"/>
                <w:szCs w:val="20"/>
              </w:rPr>
            </w:pPr>
            <w:sdt>
              <w:sdtPr>
                <w:rPr>
                  <w:rFonts w:asciiTheme="minorHAnsi" w:hAnsiTheme="minorHAnsi" w:cstheme="minorHAnsi"/>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sidRPr="00DC2264">
                  <w:rPr>
                    <w:rFonts w:asciiTheme="minorHAnsi" w:hAnsiTheme="minorHAnsi" w:cstheme="minorHAnsi"/>
                    <w:sz w:val="20"/>
                    <w:szCs w:val="20"/>
                  </w:rPr>
                  <w:t>Improvements in attainment, particularly  in literacy and numeracy</w:t>
                </w:r>
              </w:sdtContent>
            </w:sdt>
          </w:p>
          <w:p w14:paraId="0F809AC1" w14:textId="76E4A680" w:rsidR="00BB55A9" w:rsidRPr="00DC2264" w:rsidRDefault="00F77E5F" w:rsidP="008B51E0">
            <w:pPr>
              <w:pStyle w:val="Default"/>
              <w:rPr>
                <w:rFonts w:asciiTheme="minorHAnsi" w:hAnsiTheme="minorHAnsi" w:cstheme="minorHAnsi"/>
                <w:sz w:val="20"/>
                <w:szCs w:val="20"/>
              </w:rPr>
            </w:pPr>
            <w:sdt>
              <w:sdtPr>
                <w:rPr>
                  <w:rFonts w:asciiTheme="minorHAnsi" w:hAnsiTheme="minorHAnsi" w:cstheme="minorHAnsi"/>
                  <w:sz w:val="20"/>
                  <w:szCs w:val="20"/>
                </w:rPr>
                <w:alias w:val="NIF"/>
                <w:tag w:val="NIF"/>
                <w:id w:val="1428236222"/>
                <w:placeholder>
                  <w:docPart w:val="50139365268643EF855605C829ED3690"/>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1C1022" w:rsidRPr="00DC2264">
                  <w:rPr>
                    <w:rFonts w:asciiTheme="minorHAnsi" w:hAnsiTheme="minorHAnsi" w:cstheme="minorHAnsi"/>
                    <w:sz w:val="20"/>
                    <w:szCs w:val="20"/>
                  </w:rPr>
                  <w:t>Closing the attainment gap between the most and least disadvantaged children and young people</w:t>
                </w:r>
              </w:sdtContent>
            </w:sdt>
          </w:p>
          <w:p w14:paraId="53371AE6" w14:textId="1A47AD12" w:rsidR="00FB731E" w:rsidRPr="00DC2264" w:rsidRDefault="00C409B9" w:rsidP="008B51E0">
            <w:pPr>
              <w:rPr>
                <w:rFonts w:cstheme="minorHAnsi"/>
                <w:b/>
                <w:sz w:val="28"/>
                <w:szCs w:val="28"/>
              </w:rPr>
            </w:pPr>
            <w:r w:rsidRPr="00DC2264">
              <w:rPr>
                <w:rFonts w:cstheme="minorHAnsi"/>
              </w:rPr>
              <w:t>Placing the human rights and needs of every child and young person at the centre of education</w:t>
            </w:r>
          </w:p>
        </w:tc>
      </w:tr>
      <w:tr w:rsidR="007B7696" w:rsidRPr="00DC2264" w14:paraId="53FF14D5" w14:textId="77777777" w:rsidTr="00DA74F4">
        <w:trPr>
          <w:trHeight w:val="571"/>
        </w:trPr>
        <w:tc>
          <w:tcPr>
            <w:tcW w:w="4075" w:type="dxa"/>
          </w:tcPr>
          <w:p w14:paraId="6E1AD097" w14:textId="77777777" w:rsidR="007B7696" w:rsidRPr="00DC2264" w:rsidRDefault="007B7696" w:rsidP="008B51E0">
            <w:pPr>
              <w:rPr>
                <w:rFonts w:cstheme="minorHAnsi"/>
                <w:b/>
                <w:sz w:val="20"/>
                <w:szCs w:val="20"/>
              </w:rPr>
            </w:pPr>
            <w:r w:rsidRPr="00DC2264">
              <w:rPr>
                <w:rFonts w:cstheme="minorHAnsi"/>
                <w:b/>
                <w:sz w:val="20"/>
                <w:szCs w:val="20"/>
              </w:rPr>
              <w:t>NIF Driver</w:t>
            </w:r>
          </w:p>
          <w:sdt>
            <w:sdtPr>
              <w:rPr>
                <w:rFonts w:asciiTheme="minorHAnsi" w:hAnsiTheme="minorHAnsi" w:cstheme="minorHAnsi"/>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DC2264" w:rsidRDefault="00AE4CF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 xml:space="preserve">    </w:t>
                </w:r>
              </w:p>
            </w:sdtContent>
          </w:sdt>
          <w:sdt>
            <w:sdtPr>
              <w:rPr>
                <w:rFonts w:asciiTheme="minorHAnsi" w:hAnsiTheme="minorHAnsi" w:cstheme="minorHAnsi"/>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71FCC385" w:rsidR="007B7696" w:rsidRPr="00DC2264" w:rsidRDefault="00CD5F3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Teacher professionalism</w:t>
                </w:r>
              </w:p>
            </w:sdtContent>
          </w:sdt>
          <w:sdt>
            <w:sdtPr>
              <w:rPr>
                <w:rFonts w:asciiTheme="minorHAnsi" w:hAnsiTheme="minorHAnsi" w:cstheme="minorHAnsi"/>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6F257019" w:rsidR="007B7696" w:rsidRPr="00DC2264" w:rsidRDefault="00CD5F3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Assessment of children's progress</w:t>
                </w:r>
              </w:p>
            </w:sdtContent>
          </w:sdt>
          <w:sdt>
            <w:sdtPr>
              <w:rPr>
                <w:rFonts w:asciiTheme="minorHAnsi" w:hAnsiTheme="minorHAnsi" w:cstheme="minorHAnsi"/>
                <w:sz w:val="20"/>
                <w:szCs w:val="20"/>
              </w:rPr>
              <w:alias w:val="NIF Drivers"/>
              <w:tag w:val="NIF Drivers"/>
              <w:id w:val="1124655707"/>
              <w:placeholder>
                <w:docPart w:val="82CDB53F3CCF47199ED0861BDF94871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6AFD709" w14:textId="65D991EA" w:rsidR="00CD5F30" w:rsidRPr="00DC2264" w:rsidRDefault="00CD5F30" w:rsidP="008B51E0">
                <w:pPr>
                  <w:pStyle w:val="Default"/>
                  <w:rPr>
                    <w:rFonts w:asciiTheme="minorHAnsi" w:hAnsiTheme="minorHAnsi" w:cstheme="minorHAnsi"/>
                    <w:sz w:val="20"/>
                    <w:szCs w:val="20"/>
                  </w:rPr>
                </w:pPr>
                <w:r w:rsidRPr="00DC2264">
                  <w:rPr>
                    <w:rFonts w:asciiTheme="minorHAnsi" w:hAnsiTheme="minorHAnsi" w:cstheme="minorHAnsi"/>
                    <w:sz w:val="20"/>
                    <w:szCs w:val="20"/>
                  </w:rPr>
                  <w:t>Performance information</w:t>
                </w:r>
              </w:p>
            </w:sdtContent>
          </w:sdt>
          <w:p w14:paraId="655F8D14" w14:textId="77777777" w:rsidR="007B7696" w:rsidRPr="00DC2264" w:rsidRDefault="007B7696" w:rsidP="008B51E0">
            <w:pPr>
              <w:autoSpaceDE w:val="0"/>
              <w:autoSpaceDN w:val="0"/>
              <w:adjustRightInd w:val="0"/>
              <w:rPr>
                <w:rFonts w:cstheme="minorHAnsi"/>
                <w:b/>
                <w:sz w:val="20"/>
                <w:szCs w:val="20"/>
              </w:rPr>
            </w:pPr>
          </w:p>
        </w:tc>
        <w:tc>
          <w:tcPr>
            <w:tcW w:w="4652" w:type="dxa"/>
          </w:tcPr>
          <w:p w14:paraId="1DB432C7" w14:textId="77777777" w:rsidR="007B7696" w:rsidRPr="00DC2264" w:rsidRDefault="007B7696" w:rsidP="008B51E0">
            <w:pPr>
              <w:rPr>
                <w:rFonts w:cstheme="minorHAnsi"/>
                <w:b/>
                <w:sz w:val="20"/>
                <w:szCs w:val="20"/>
              </w:rPr>
            </w:pPr>
            <w:r w:rsidRPr="00DC2264">
              <w:rPr>
                <w:rFonts w:cstheme="minorHAnsi"/>
                <w:b/>
                <w:sz w:val="20"/>
                <w:szCs w:val="20"/>
              </w:rPr>
              <w:t>HGIOS?4</w:t>
            </w:r>
          </w:p>
          <w:sdt>
            <w:sdtPr>
              <w:rPr>
                <w:rFonts w:asciiTheme="minorHAnsi" w:hAnsiTheme="minorHAnsi" w:cstheme="minorHAnsi"/>
                <w:sz w:val="20"/>
                <w:szCs w:val="20"/>
              </w:rPr>
              <w:alias w:val="HGIOS?4"/>
              <w:tag w:val="HGIOS?4"/>
              <w:id w:val="1008718584"/>
              <w:placeholder>
                <w:docPart w:val="A2CC2CA9F0C6404C810E9ADE4ECE789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50CAF19" w14:textId="3684AAC0" w:rsidR="007B7696" w:rsidRPr="00DC2264" w:rsidRDefault="00A12D4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1.2 Leadership of learning</w:t>
                </w:r>
              </w:p>
            </w:sdtContent>
          </w:sdt>
          <w:sdt>
            <w:sdtPr>
              <w:rPr>
                <w:rFonts w:asciiTheme="minorHAnsi" w:hAnsiTheme="minorHAnsi" w:cstheme="minorHAnsi"/>
                <w:sz w:val="20"/>
                <w:szCs w:val="20"/>
              </w:rPr>
              <w:alias w:val="HGIOS?4"/>
              <w:tag w:val="HGIOS?4"/>
              <w:id w:val="733285203"/>
              <w:placeholder>
                <w:docPart w:val="4F3A51B995A645C1885814F347EE3C1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2A60B66" w14:textId="3D7EE468" w:rsidR="007B7696" w:rsidRPr="00DC2264" w:rsidRDefault="00A12D4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2.3 Learning, teaching and assessment</w:t>
                </w:r>
              </w:p>
            </w:sdtContent>
          </w:sdt>
          <w:sdt>
            <w:sdtPr>
              <w:rPr>
                <w:rFonts w:asciiTheme="minorHAnsi" w:hAnsiTheme="minorHAnsi" w:cstheme="minorHAnsi"/>
                <w:sz w:val="20"/>
                <w:szCs w:val="20"/>
              </w:rPr>
              <w:alias w:val="HGIOS?4"/>
              <w:tag w:val="HGIOS?4"/>
              <w:id w:val="-158619021"/>
              <w:placeholder>
                <w:docPart w:val="37DCDF8ACEEA4932937E3EB69870F6E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7104688" w14:textId="3E780CFD" w:rsidR="007B7696" w:rsidRPr="00DC2264" w:rsidRDefault="00A12D4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2.2 Curriculum</w:t>
                </w:r>
              </w:p>
            </w:sdtContent>
          </w:sdt>
          <w:p w14:paraId="766EC09F" w14:textId="4333EE5A" w:rsidR="002C2495" w:rsidRPr="00DC2264" w:rsidRDefault="002C2495" w:rsidP="008B51E0">
            <w:pPr>
              <w:pStyle w:val="Default"/>
              <w:rPr>
                <w:rFonts w:asciiTheme="minorHAnsi" w:hAnsiTheme="minorHAnsi" w:cstheme="minorHAnsi"/>
                <w:color w:val="auto"/>
                <w:sz w:val="20"/>
                <w:szCs w:val="20"/>
              </w:rPr>
            </w:pPr>
          </w:p>
          <w:p w14:paraId="11E07F36" w14:textId="77777777" w:rsidR="007B7696" w:rsidRPr="00DC2264" w:rsidRDefault="007B7696" w:rsidP="008B51E0">
            <w:pPr>
              <w:rPr>
                <w:rFonts w:cstheme="minorHAnsi"/>
                <w:sz w:val="20"/>
                <w:szCs w:val="20"/>
              </w:rPr>
            </w:pPr>
            <w:r w:rsidRPr="00DC2264">
              <w:rPr>
                <w:rFonts w:cstheme="minorHAnsi"/>
                <w:sz w:val="20"/>
                <w:szCs w:val="20"/>
              </w:rPr>
              <w:t xml:space="preserve"> </w:t>
            </w:r>
          </w:p>
        </w:tc>
        <w:tc>
          <w:tcPr>
            <w:tcW w:w="5349" w:type="dxa"/>
          </w:tcPr>
          <w:p w14:paraId="76B82330" w14:textId="04D8260D" w:rsidR="00DE07A0" w:rsidRPr="00DC2264" w:rsidRDefault="005A56CC" w:rsidP="008B51E0">
            <w:pPr>
              <w:rPr>
                <w:rFonts w:cstheme="minorHAnsi"/>
                <w:b/>
                <w:sz w:val="20"/>
                <w:szCs w:val="20"/>
              </w:rPr>
            </w:pPr>
            <w:r w:rsidRPr="00DC2264">
              <w:rPr>
                <w:rFonts w:cstheme="minorHAnsi"/>
                <w:b/>
                <w:sz w:val="20"/>
                <w:szCs w:val="20"/>
              </w:rPr>
              <w:t>UNCRC</w:t>
            </w:r>
          </w:p>
          <w:sdt>
            <w:sdtPr>
              <w:rPr>
                <w:rFonts w:cstheme="minorHAnsi"/>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77777777" w:rsidR="00DE07A0" w:rsidRPr="00DC2264" w:rsidRDefault="00954DFB" w:rsidP="008B51E0">
                <w:pPr>
                  <w:rPr>
                    <w:rFonts w:cstheme="minorHAnsi"/>
                    <w:sz w:val="20"/>
                    <w:szCs w:val="20"/>
                  </w:rPr>
                </w:pPr>
                <w:r w:rsidRPr="00DC2264">
                  <w:rPr>
                    <w:rFonts w:cstheme="minorHAnsi"/>
                    <w:sz w:val="20"/>
                    <w:szCs w:val="20"/>
                  </w:rPr>
                  <w:t>Article 28: (Right to education):</w:t>
                </w:r>
              </w:p>
            </w:sdtContent>
          </w:sdt>
          <w:p w14:paraId="32F87242" w14:textId="77777777" w:rsidR="00DE07A0" w:rsidRPr="00DC2264" w:rsidRDefault="00F77E5F" w:rsidP="008B51E0">
            <w:pPr>
              <w:rPr>
                <w:rFonts w:cstheme="minorHAnsi"/>
                <w:sz w:val="20"/>
                <w:szCs w:val="20"/>
              </w:rPr>
            </w:pPr>
            <w:sdt>
              <w:sdtPr>
                <w:rPr>
                  <w:rFonts w:cstheme="minorHAnsi"/>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A74F4" w:rsidRPr="00DC2264">
                  <w:rPr>
                    <w:rFonts w:cstheme="minorHAnsi"/>
                    <w:sz w:val="20"/>
                    <w:szCs w:val="20"/>
                  </w:rPr>
                  <w:t>Article 3 (Best interests of the child):</w:t>
                </w:r>
              </w:sdtContent>
            </w:sdt>
            <w:r w:rsidR="00DE07A0" w:rsidRPr="00DC2264">
              <w:rPr>
                <w:rFonts w:cstheme="minorHAnsi"/>
                <w:sz w:val="20"/>
                <w:szCs w:val="20"/>
              </w:rPr>
              <w:t xml:space="preserve"> </w:t>
            </w:r>
          </w:p>
          <w:p w14:paraId="0044268C" w14:textId="77777777" w:rsidR="00FF4AA3" w:rsidRPr="00DC2264" w:rsidRDefault="00FF4AA3" w:rsidP="008B51E0">
            <w:pPr>
              <w:rPr>
                <w:rFonts w:cstheme="minorHAnsi"/>
                <w:sz w:val="20"/>
                <w:szCs w:val="20"/>
              </w:rPr>
            </w:pPr>
          </w:p>
          <w:p w14:paraId="518770CC" w14:textId="77777777" w:rsidR="0057078C" w:rsidRPr="00DC2264" w:rsidRDefault="0057078C" w:rsidP="008B51E0">
            <w:pPr>
              <w:rPr>
                <w:rFonts w:cstheme="minorHAnsi"/>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rsidRPr="00DC2264"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Pr="00DC2264" w:rsidRDefault="00077B50" w:rsidP="008B51E0">
            <w:pPr>
              <w:spacing w:after="0" w:line="240" w:lineRule="auto"/>
              <w:jc w:val="center"/>
              <w:rPr>
                <w:rFonts w:eastAsia="Arial Unicode MS" w:cstheme="minorHAnsi"/>
                <w:b/>
                <w:bCs/>
              </w:rPr>
            </w:pPr>
            <w:r w:rsidRPr="00DC2264">
              <w:rPr>
                <w:rFonts w:eastAsia="Arial Unicode MS" w:cstheme="minorHAnsi"/>
                <w:b/>
                <w:bCs/>
              </w:rPr>
              <w:t>Rationale for change based self- evaluation including d</w:t>
            </w:r>
            <w:r w:rsidR="005A56CC" w:rsidRPr="00DC2264">
              <w:rPr>
                <w:rFonts w:eastAsia="Arial Unicode MS" w:cstheme="minorHAnsi"/>
                <w:b/>
                <w:bCs/>
              </w:rPr>
              <w:t>ata and stakeholder views</w:t>
            </w:r>
          </w:p>
        </w:tc>
      </w:tr>
      <w:tr w:rsidR="00DF61F6" w:rsidRPr="00DC2264" w14:paraId="797BE990" w14:textId="77777777" w:rsidTr="00F84FC7">
        <w:trPr>
          <w:gridAfter w:val="1"/>
          <w:wAfter w:w="25" w:type="dxa"/>
          <w:trHeight w:val="689"/>
        </w:trPr>
        <w:tc>
          <w:tcPr>
            <w:tcW w:w="14033" w:type="dxa"/>
            <w:tcMar>
              <w:top w:w="20" w:type="dxa"/>
              <w:left w:w="20" w:type="dxa"/>
              <w:bottom w:w="0" w:type="dxa"/>
              <w:right w:w="20" w:type="dxa"/>
            </w:tcMar>
          </w:tcPr>
          <w:p w14:paraId="3AFE25D2" w14:textId="77777777" w:rsidR="00E03F6F" w:rsidRPr="00DC2264" w:rsidRDefault="00E03F6F" w:rsidP="008B51E0">
            <w:pPr>
              <w:pStyle w:val="ListParagraph"/>
              <w:tabs>
                <w:tab w:val="left" w:pos="264"/>
              </w:tabs>
              <w:spacing w:after="0" w:line="240" w:lineRule="auto"/>
              <w:ind w:left="501"/>
              <w:rPr>
                <w:rFonts w:cstheme="minorHAnsi"/>
              </w:rPr>
            </w:pPr>
          </w:p>
          <w:p w14:paraId="62B8E42C" w14:textId="6A166105" w:rsidR="0093266D" w:rsidRPr="008B51E0" w:rsidRDefault="0093266D" w:rsidP="008B51E0">
            <w:pPr>
              <w:pStyle w:val="ListParagraph"/>
              <w:numPr>
                <w:ilvl w:val="1"/>
                <w:numId w:val="8"/>
              </w:numPr>
              <w:tabs>
                <w:tab w:val="center" w:pos="4513"/>
                <w:tab w:val="right" w:pos="9026"/>
              </w:tabs>
              <w:spacing w:after="0" w:line="240" w:lineRule="auto"/>
              <w:rPr>
                <w:rFonts w:cstheme="minorHAnsi"/>
                <w:b/>
              </w:rPr>
            </w:pPr>
            <w:r w:rsidRPr="008B51E0">
              <w:rPr>
                <w:rFonts w:cstheme="minorHAnsi"/>
                <w:b/>
              </w:rPr>
              <w:t>Focus on high quality Learning, Teaching and Assessment for measurable and positive impact on learner</w:t>
            </w:r>
          </w:p>
          <w:p w14:paraId="11C54711" w14:textId="37808B01" w:rsidR="00F017BE" w:rsidRPr="008B51E0" w:rsidRDefault="002C44A8" w:rsidP="008B51E0">
            <w:pPr>
              <w:pStyle w:val="ListParagraph"/>
              <w:tabs>
                <w:tab w:val="center" w:pos="4513"/>
                <w:tab w:val="right" w:pos="9026"/>
              </w:tabs>
              <w:spacing w:after="0" w:line="240" w:lineRule="auto"/>
              <w:ind w:left="360"/>
              <w:rPr>
                <w:rFonts w:cstheme="minorHAnsi"/>
                <w:i/>
              </w:rPr>
            </w:pPr>
            <w:r w:rsidRPr="00DC2264">
              <w:rPr>
                <w:rFonts w:cstheme="minorHAnsi"/>
              </w:rPr>
              <w:t>The recent Peer Review (Nov 22) found that the partnership with OSIRIS to support improvement of learning and teaching across the school,</w:t>
            </w:r>
            <w:r w:rsidR="00EC0FFA" w:rsidRPr="00DC2264">
              <w:rPr>
                <w:rFonts w:cstheme="minorHAnsi"/>
              </w:rPr>
              <w:t xml:space="preserve"> </w:t>
            </w:r>
            <w:r w:rsidRPr="00DC2264">
              <w:rPr>
                <w:rFonts w:cstheme="minorHAnsi"/>
              </w:rPr>
              <w:t xml:space="preserve">was an area of strength for the school. </w:t>
            </w:r>
            <w:r w:rsidR="008B51E0" w:rsidRPr="00DC2264">
              <w:rPr>
                <w:rFonts w:cstheme="minorHAnsi"/>
              </w:rPr>
              <w:t>However,</w:t>
            </w:r>
            <w:r w:rsidR="00F017BE" w:rsidRPr="00DC2264">
              <w:rPr>
                <w:rFonts w:cstheme="minorHAnsi"/>
              </w:rPr>
              <w:t xml:space="preserve"> the review also highlighted areas for improvement – </w:t>
            </w:r>
            <w:r w:rsidR="00F017BE" w:rsidRPr="008B51E0">
              <w:rPr>
                <w:rFonts w:cstheme="minorHAnsi"/>
                <w:i/>
              </w:rPr>
              <w:t>‘In almost all lessons, staff have high expectations of learners with lessons being well planned and offering appropriate pace and challenge. From lessons observed, there were some cases when learners were passive in their learning as a result of low challenge activities, direct teaching and ineffective use of timings to chunk learning activities appropriately.’</w:t>
            </w:r>
          </w:p>
          <w:p w14:paraId="73D61936" w14:textId="77777777" w:rsidR="00F017BE" w:rsidRPr="00DC2264" w:rsidRDefault="00F017BE" w:rsidP="008B51E0">
            <w:pPr>
              <w:pStyle w:val="ListParagraph"/>
              <w:tabs>
                <w:tab w:val="center" w:pos="4513"/>
                <w:tab w:val="right" w:pos="9026"/>
              </w:tabs>
              <w:spacing w:after="0" w:line="240" w:lineRule="auto"/>
              <w:ind w:left="360"/>
              <w:rPr>
                <w:rFonts w:cstheme="minorHAnsi"/>
              </w:rPr>
            </w:pPr>
          </w:p>
          <w:p w14:paraId="13678F5B" w14:textId="08630D38" w:rsidR="00DF61F6" w:rsidRPr="00DC2264" w:rsidRDefault="00DF61F6" w:rsidP="008B51E0">
            <w:pPr>
              <w:pStyle w:val="ListParagraph"/>
              <w:tabs>
                <w:tab w:val="center" w:pos="4513"/>
                <w:tab w:val="right" w:pos="9026"/>
              </w:tabs>
              <w:spacing w:after="0" w:line="240" w:lineRule="auto"/>
              <w:ind w:left="360"/>
              <w:rPr>
                <w:rFonts w:cstheme="minorHAnsi"/>
              </w:rPr>
            </w:pPr>
            <w:r w:rsidRPr="00DC2264">
              <w:rPr>
                <w:rFonts w:cstheme="minorHAnsi"/>
              </w:rPr>
              <w:t>Evidence gathered from staff and pupil questionnaires and observations of pupil learn</w:t>
            </w:r>
            <w:r w:rsidR="001B7A9A" w:rsidRPr="00DC2264">
              <w:rPr>
                <w:rFonts w:cstheme="minorHAnsi"/>
              </w:rPr>
              <w:t>ing experiences has highlighted that the aspects of improvement targeted last year have bee</w:t>
            </w:r>
            <w:r w:rsidR="00A53D7F" w:rsidRPr="00DC2264">
              <w:rPr>
                <w:rFonts w:cstheme="minorHAnsi"/>
              </w:rPr>
              <w:t xml:space="preserve">n </w:t>
            </w:r>
            <w:r w:rsidR="008B51E0" w:rsidRPr="00DC2264">
              <w:rPr>
                <w:rFonts w:cstheme="minorHAnsi"/>
              </w:rPr>
              <w:t>met:</w:t>
            </w:r>
          </w:p>
          <w:p w14:paraId="244E7EB8" w14:textId="4FD13D24" w:rsidR="001B7A9A" w:rsidRPr="00DC2264" w:rsidRDefault="001B7A9A" w:rsidP="008B51E0">
            <w:pPr>
              <w:pStyle w:val="ListParagraph"/>
              <w:numPr>
                <w:ilvl w:val="0"/>
                <w:numId w:val="12"/>
              </w:numPr>
              <w:tabs>
                <w:tab w:val="left" w:pos="264"/>
              </w:tabs>
              <w:spacing w:after="0" w:line="240" w:lineRule="auto"/>
              <w:rPr>
                <w:rFonts w:cstheme="minorHAnsi"/>
              </w:rPr>
            </w:pPr>
            <w:r w:rsidRPr="00DC2264">
              <w:rPr>
                <w:rFonts w:cstheme="minorHAnsi"/>
              </w:rPr>
              <w:t>80% of staff use PRINT in every lesson</w:t>
            </w:r>
          </w:p>
          <w:p w14:paraId="248A1996" w14:textId="117E4C37" w:rsidR="001B7A9A" w:rsidRPr="00DC2264" w:rsidRDefault="001B7A9A" w:rsidP="008B51E0">
            <w:pPr>
              <w:pStyle w:val="ListParagraph"/>
              <w:numPr>
                <w:ilvl w:val="0"/>
                <w:numId w:val="12"/>
              </w:numPr>
              <w:tabs>
                <w:tab w:val="left" w:pos="264"/>
              </w:tabs>
              <w:spacing w:after="0" w:line="240" w:lineRule="auto"/>
              <w:rPr>
                <w:rFonts w:cstheme="minorHAnsi"/>
              </w:rPr>
            </w:pPr>
            <w:r w:rsidRPr="00DC2264">
              <w:rPr>
                <w:rFonts w:cstheme="minorHAnsi"/>
              </w:rPr>
              <w:t>97.5% share LI and SC in every</w:t>
            </w:r>
            <w:r w:rsidR="0093266D" w:rsidRPr="00DC2264">
              <w:rPr>
                <w:rFonts w:cstheme="minorHAnsi"/>
              </w:rPr>
              <w:t>,</w:t>
            </w:r>
            <w:r w:rsidRPr="00DC2264">
              <w:rPr>
                <w:rFonts w:cstheme="minorHAnsi"/>
              </w:rPr>
              <w:t xml:space="preserve"> or most lessons to enhance the pupils learning.</w:t>
            </w:r>
          </w:p>
          <w:p w14:paraId="28E05C3C" w14:textId="353E9613" w:rsidR="0093266D" w:rsidRPr="00DC2264" w:rsidRDefault="00E03F6F" w:rsidP="008B51E0">
            <w:pPr>
              <w:pStyle w:val="ListParagraph"/>
              <w:numPr>
                <w:ilvl w:val="0"/>
                <w:numId w:val="12"/>
              </w:numPr>
              <w:tabs>
                <w:tab w:val="left" w:pos="264"/>
              </w:tabs>
              <w:spacing w:after="0" w:line="240" w:lineRule="auto"/>
              <w:rPr>
                <w:rFonts w:cstheme="minorHAnsi"/>
              </w:rPr>
            </w:pPr>
            <w:r w:rsidRPr="00DC2264">
              <w:rPr>
                <w:rFonts w:cstheme="minorHAnsi"/>
              </w:rPr>
              <w:t>85% use success criteria to aid self-evaluation, or demonstrate learning.</w:t>
            </w:r>
          </w:p>
          <w:p w14:paraId="3D10244E" w14:textId="30D883C7" w:rsidR="0093266D" w:rsidRPr="00DC2264" w:rsidRDefault="0093266D" w:rsidP="008B51E0">
            <w:pPr>
              <w:pStyle w:val="ListParagraph"/>
              <w:numPr>
                <w:ilvl w:val="0"/>
                <w:numId w:val="12"/>
              </w:numPr>
              <w:tabs>
                <w:tab w:val="left" w:pos="264"/>
              </w:tabs>
              <w:spacing w:after="0" w:line="240" w:lineRule="auto"/>
              <w:rPr>
                <w:rFonts w:cstheme="minorHAnsi"/>
              </w:rPr>
            </w:pPr>
            <w:r w:rsidRPr="00DC2264">
              <w:rPr>
                <w:rFonts w:cstheme="minorHAnsi"/>
              </w:rPr>
              <w:t>92.5% of teachers stated that they use feedbac</w:t>
            </w:r>
            <w:r w:rsidR="00430AA2" w:rsidRPr="00DC2264">
              <w:rPr>
                <w:rFonts w:cstheme="minorHAnsi"/>
              </w:rPr>
              <w:t xml:space="preserve">k to inform next steps in every, </w:t>
            </w:r>
            <w:r w:rsidRPr="00DC2264">
              <w:rPr>
                <w:rFonts w:cstheme="minorHAnsi"/>
              </w:rPr>
              <w:t xml:space="preserve">or most lessons, however observations </w:t>
            </w:r>
            <w:r w:rsidR="007C4A7F" w:rsidRPr="00DC2264">
              <w:rPr>
                <w:rFonts w:cstheme="minorHAnsi"/>
              </w:rPr>
              <w:t>saw limited differentiation in lessons.</w:t>
            </w:r>
          </w:p>
          <w:p w14:paraId="7DEE3A37" w14:textId="46D0B79E" w:rsidR="001B7A9A" w:rsidRPr="00DC2264" w:rsidRDefault="00E03F6F" w:rsidP="008B51E0">
            <w:pPr>
              <w:tabs>
                <w:tab w:val="left" w:pos="264"/>
              </w:tabs>
              <w:spacing w:after="0" w:line="240" w:lineRule="auto"/>
              <w:rPr>
                <w:rFonts w:cstheme="minorHAnsi"/>
              </w:rPr>
            </w:pPr>
            <w:r w:rsidRPr="00DC2264">
              <w:rPr>
                <w:rFonts w:cstheme="minorHAnsi"/>
              </w:rPr>
              <w:t xml:space="preserve"> </w:t>
            </w:r>
            <w:r w:rsidR="0093266D" w:rsidRPr="00DC2264">
              <w:rPr>
                <w:rFonts w:cstheme="minorHAnsi"/>
              </w:rPr>
              <w:t xml:space="preserve">    Work will con</w:t>
            </w:r>
            <w:r w:rsidR="00A53D7F" w:rsidRPr="00DC2264">
              <w:rPr>
                <w:rFonts w:cstheme="minorHAnsi"/>
              </w:rPr>
              <w:t>tinue from last year</w:t>
            </w:r>
            <w:r w:rsidR="0093266D" w:rsidRPr="00DC2264">
              <w:rPr>
                <w:rFonts w:cstheme="minorHAnsi"/>
              </w:rPr>
              <w:t xml:space="preserve"> to improve and build consistency in the delivery of high quality learning and teaching in every</w:t>
            </w:r>
            <w:r w:rsidR="00A53D7F" w:rsidRPr="00DC2264">
              <w:rPr>
                <w:rFonts w:cstheme="minorHAnsi"/>
              </w:rPr>
              <w:t xml:space="preserve"> </w:t>
            </w:r>
            <w:r w:rsidR="0093266D" w:rsidRPr="00DC2264">
              <w:rPr>
                <w:rFonts w:cstheme="minorHAnsi"/>
              </w:rPr>
              <w:t>lesson.</w:t>
            </w:r>
          </w:p>
          <w:p w14:paraId="5020F1AD" w14:textId="1AE46C6A" w:rsidR="006E0364" w:rsidRPr="00DC2264" w:rsidRDefault="006E0364" w:rsidP="008B51E0">
            <w:pPr>
              <w:tabs>
                <w:tab w:val="left" w:pos="264"/>
              </w:tabs>
              <w:spacing w:after="0" w:line="240" w:lineRule="auto"/>
              <w:rPr>
                <w:rFonts w:cstheme="minorHAnsi"/>
              </w:rPr>
            </w:pPr>
          </w:p>
          <w:p w14:paraId="481FEDEE" w14:textId="4473A4C3" w:rsidR="006E0364" w:rsidRPr="008B51E0" w:rsidRDefault="006E0364" w:rsidP="008B51E0">
            <w:pPr>
              <w:tabs>
                <w:tab w:val="left" w:pos="264"/>
              </w:tabs>
              <w:spacing w:after="0" w:line="240" w:lineRule="auto"/>
              <w:rPr>
                <w:rFonts w:cstheme="minorHAnsi"/>
                <w:b/>
              </w:rPr>
            </w:pPr>
            <w:r w:rsidRPr="008B51E0">
              <w:rPr>
                <w:rFonts w:cstheme="minorHAnsi"/>
                <w:b/>
              </w:rPr>
              <w:t>1.2 This (three year) priority has merged with Priority 4</w:t>
            </w:r>
          </w:p>
          <w:p w14:paraId="5A27429E" w14:textId="77777777" w:rsidR="00855907" w:rsidRPr="00DC2264" w:rsidRDefault="00855907" w:rsidP="008B51E0">
            <w:pPr>
              <w:pStyle w:val="ListParagraph"/>
              <w:tabs>
                <w:tab w:val="left" w:pos="264"/>
              </w:tabs>
              <w:spacing w:after="0" w:line="240" w:lineRule="auto"/>
              <w:ind w:left="501"/>
              <w:rPr>
                <w:rFonts w:cstheme="minorHAnsi"/>
              </w:rPr>
            </w:pPr>
          </w:p>
          <w:p w14:paraId="29593BF0" w14:textId="77777777" w:rsidR="00EC0FFA" w:rsidRPr="008B51E0" w:rsidRDefault="007C4A7F" w:rsidP="008B51E0">
            <w:pPr>
              <w:pStyle w:val="ListParagraph"/>
              <w:numPr>
                <w:ilvl w:val="1"/>
                <w:numId w:val="9"/>
              </w:numPr>
              <w:tabs>
                <w:tab w:val="left" w:pos="264"/>
              </w:tabs>
              <w:spacing w:after="0" w:line="240" w:lineRule="auto"/>
              <w:rPr>
                <w:rFonts w:cstheme="minorHAnsi"/>
                <w:b/>
              </w:rPr>
            </w:pPr>
            <w:r w:rsidRPr="008B51E0">
              <w:rPr>
                <w:rFonts w:cstheme="minorHAnsi"/>
                <w:b/>
              </w:rPr>
              <w:t>Improve the understanding of the moderation of BGE assessment tools by all staff</w:t>
            </w:r>
            <w:r w:rsidR="00761D49" w:rsidRPr="008B51E0">
              <w:rPr>
                <w:rFonts w:cstheme="minorHAnsi"/>
                <w:b/>
              </w:rPr>
              <w:t xml:space="preserve"> so that they can target interventions and measure the effectiveness of these interventions</w:t>
            </w:r>
            <w:r w:rsidRPr="008B51E0">
              <w:rPr>
                <w:rFonts w:cstheme="minorHAnsi"/>
                <w:b/>
              </w:rPr>
              <w:t>.</w:t>
            </w:r>
          </w:p>
          <w:p w14:paraId="37851CBE" w14:textId="0226DD38" w:rsidR="007C4A7F" w:rsidRPr="00DC2264" w:rsidRDefault="007C4A7F" w:rsidP="00DB325F">
            <w:pPr>
              <w:pStyle w:val="ListParagraph"/>
              <w:numPr>
                <w:ilvl w:val="0"/>
                <w:numId w:val="13"/>
              </w:numPr>
              <w:tabs>
                <w:tab w:val="left" w:pos="264"/>
              </w:tabs>
              <w:spacing w:after="0" w:line="240" w:lineRule="auto"/>
              <w:ind w:left="827" w:hanging="284"/>
              <w:rPr>
                <w:rFonts w:cstheme="minorHAnsi"/>
              </w:rPr>
            </w:pPr>
            <w:r w:rsidRPr="00DC2264">
              <w:rPr>
                <w:rFonts w:cstheme="minorHAnsi"/>
              </w:rPr>
              <w:t>Both the Mathematics department and the English depart</w:t>
            </w:r>
            <w:r w:rsidR="006E0364" w:rsidRPr="00DC2264">
              <w:rPr>
                <w:rFonts w:cstheme="minorHAnsi"/>
              </w:rPr>
              <w:t>ment</w:t>
            </w:r>
            <w:r w:rsidRPr="00DC2264">
              <w:rPr>
                <w:rFonts w:cstheme="minorHAnsi"/>
              </w:rPr>
              <w:t xml:space="preserve"> engage in moderation of BGE assessment across the cluster and across the authority secondary school’s group.</w:t>
            </w:r>
          </w:p>
          <w:p w14:paraId="2B1B27E7" w14:textId="443A9522" w:rsidR="007C4A7F" w:rsidRPr="00DC2264" w:rsidRDefault="007C4A7F" w:rsidP="00DB325F">
            <w:pPr>
              <w:pStyle w:val="ListParagraph"/>
              <w:numPr>
                <w:ilvl w:val="0"/>
                <w:numId w:val="13"/>
              </w:numPr>
              <w:tabs>
                <w:tab w:val="left" w:pos="264"/>
              </w:tabs>
              <w:spacing w:after="0" w:line="240" w:lineRule="auto"/>
              <w:ind w:left="827" w:hanging="284"/>
              <w:rPr>
                <w:rFonts w:cstheme="minorHAnsi"/>
              </w:rPr>
            </w:pPr>
            <w:r w:rsidRPr="00DC2264">
              <w:rPr>
                <w:rFonts w:cstheme="minorHAnsi"/>
              </w:rPr>
              <w:lastRenderedPageBreak/>
              <w:t>The English department deliver high quality training and support for cluster staff in the area of writing.</w:t>
            </w:r>
          </w:p>
          <w:p w14:paraId="48FAB2B9" w14:textId="77777777" w:rsidR="00F65294" w:rsidRPr="00DC2264" w:rsidRDefault="001F6ACD" w:rsidP="00DB325F">
            <w:pPr>
              <w:pStyle w:val="ListParagraph"/>
              <w:numPr>
                <w:ilvl w:val="0"/>
                <w:numId w:val="13"/>
              </w:numPr>
              <w:tabs>
                <w:tab w:val="left" w:pos="264"/>
              </w:tabs>
              <w:spacing w:after="0" w:line="240" w:lineRule="auto"/>
              <w:ind w:left="827" w:hanging="284"/>
              <w:rPr>
                <w:rFonts w:cstheme="minorHAnsi"/>
              </w:rPr>
            </w:pPr>
            <w:r w:rsidRPr="00DC2264">
              <w:rPr>
                <w:rFonts w:cstheme="minorHAnsi"/>
              </w:rPr>
              <w:t xml:space="preserve">Feedback from the Maths department has highlighted a concern in their confidence in regards to the moderation of Numeracy. </w:t>
            </w:r>
            <w:r w:rsidR="00761D49" w:rsidRPr="00DC2264">
              <w:rPr>
                <w:rFonts w:cstheme="minorHAnsi"/>
              </w:rPr>
              <w:t>Whilst they contribute successfully to the West Partnership and Authority moderation sessions, a greater emphasis on the moderation of Numeracy at key points within the year is required.</w:t>
            </w:r>
          </w:p>
          <w:p w14:paraId="1532EB32" w14:textId="2D1E99A4" w:rsidR="00F65294" w:rsidRPr="008D27AA" w:rsidRDefault="005B376F" w:rsidP="00DB325F">
            <w:pPr>
              <w:pStyle w:val="ListParagraph"/>
              <w:numPr>
                <w:ilvl w:val="0"/>
                <w:numId w:val="13"/>
              </w:numPr>
              <w:tabs>
                <w:tab w:val="left" w:pos="264"/>
              </w:tabs>
              <w:spacing w:after="0" w:line="240" w:lineRule="auto"/>
              <w:ind w:left="827" w:hanging="284"/>
              <w:rPr>
                <w:rFonts w:cstheme="minorHAnsi"/>
              </w:rPr>
            </w:pPr>
            <w:r w:rsidRPr="008D27AA">
              <w:rPr>
                <w:rFonts w:cstheme="minorHAnsi"/>
              </w:rPr>
              <w:t>The table below show</w:t>
            </w:r>
            <w:r w:rsidR="00BE522B" w:rsidRPr="008D27AA">
              <w:rPr>
                <w:rFonts w:cstheme="minorHAnsi"/>
              </w:rPr>
              <w:t>s</w:t>
            </w:r>
            <w:r w:rsidRPr="008D27AA">
              <w:rPr>
                <w:rFonts w:cstheme="minorHAnsi"/>
              </w:rPr>
              <w:t xml:space="preserve"> </w:t>
            </w:r>
            <w:r w:rsidR="00DD3CC3" w:rsidRPr="008D27AA">
              <w:rPr>
                <w:rFonts w:cstheme="minorHAnsi"/>
              </w:rPr>
              <w:t xml:space="preserve">a </w:t>
            </w:r>
            <w:r w:rsidR="008D27AA" w:rsidRPr="008D27AA">
              <w:rPr>
                <w:rFonts w:cstheme="minorHAnsi"/>
              </w:rPr>
              <w:t>increase in two</w:t>
            </w:r>
            <w:r w:rsidRPr="008D27AA">
              <w:rPr>
                <w:rFonts w:cstheme="minorHAnsi"/>
              </w:rPr>
              <w:t xml:space="preserve"> SIMD groupings</w:t>
            </w:r>
            <w:r w:rsidR="00DD3CC3" w:rsidRPr="008D27AA">
              <w:rPr>
                <w:rFonts w:cstheme="minorHAnsi"/>
              </w:rPr>
              <w:t xml:space="preserve"> (indicated in green for those increases)</w:t>
            </w:r>
            <w:r w:rsidRPr="008D27AA">
              <w:rPr>
                <w:rFonts w:cstheme="minorHAnsi"/>
              </w:rPr>
              <w:t>, however it should be noted that this particular year gro</w:t>
            </w:r>
            <w:r w:rsidR="00BE522B" w:rsidRPr="008D27AA">
              <w:rPr>
                <w:rFonts w:cstheme="minorHAnsi"/>
              </w:rPr>
              <w:t>up entered S1 with a higher than</w:t>
            </w:r>
            <w:r w:rsidRPr="008D27AA">
              <w:rPr>
                <w:rFonts w:cstheme="minorHAnsi"/>
              </w:rPr>
              <w:t xml:space="preserve"> average percentage of pupils who had not achieved 1st level in ei</w:t>
            </w:r>
            <w:r w:rsidR="00F017BE" w:rsidRPr="008D27AA">
              <w:rPr>
                <w:rFonts w:cstheme="minorHAnsi"/>
              </w:rPr>
              <w:t>ther Numeracy or Literacy (19%), with a further 19 pupils only recently achieved 1</w:t>
            </w:r>
            <w:r w:rsidR="00F017BE" w:rsidRPr="008D27AA">
              <w:rPr>
                <w:rFonts w:cstheme="minorHAnsi"/>
                <w:vertAlign w:val="superscript"/>
              </w:rPr>
              <w:t>st</w:t>
            </w:r>
            <w:r w:rsidR="00F017BE" w:rsidRPr="008D27AA">
              <w:rPr>
                <w:rFonts w:cstheme="minorHAnsi"/>
              </w:rPr>
              <w:t xml:space="preserve"> level. </w:t>
            </w:r>
            <w:r w:rsidR="00F65294" w:rsidRPr="008D27AA">
              <w:rPr>
                <w:rFonts w:cstheme="minorHAnsi"/>
              </w:rPr>
              <w:t xml:space="preserve">The unprecedentedly low entry levels, combined </w:t>
            </w:r>
            <w:r w:rsidR="00DB1E8E" w:rsidRPr="008D27AA">
              <w:rPr>
                <w:rFonts w:cstheme="minorHAnsi"/>
              </w:rPr>
              <w:t>with the further impact of COVID</w:t>
            </w:r>
            <w:r w:rsidR="00F65294" w:rsidRPr="008D27AA">
              <w:rPr>
                <w:rFonts w:cstheme="minorHAnsi"/>
              </w:rPr>
              <w:t xml:space="preserve"> on these learners account for the lower overall achievement of Level 3 across Literacy and Numeracy by the end of S3. </w:t>
            </w:r>
          </w:p>
          <w:p w14:paraId="7E820B30" w14:textId="77777777" w:rsidR="00EC0FFA" w:rsidRPr="008D27AA" w:rsidRDefault="00EC0FFA" w:rsidP="00DB325F">
            <w:pPr>
              <w:pStyle w:val="ListParagraph"/>
              <w:numPr>
                <w:ilvl w:val="0"/>
                <w:numId w:val="13"/>
              </w:numPr>
              <w:tabs>
                <w:tab w:val="left" w:pos="264"/>
              </w:tabs>
              <w:spacing w:after="0" w:line="240" w:lineRule="auto"/>
              <w:ind w:left="827" w:hanging="284"/>
              <w:rPr>
                <w:rFonts w:cstheme="minorHAnsi"/>
              </w:rPr>
            </w:pPr>
            <w:r w:rsidRPr="008D27AA">
              <w:rPr>
                <w:rFonts w:cstheme="minorHAnsi"/>
              </w:rPr>
              <w:t xml:space="preserve">However, particularly in the case of Literacy, the numbers of pupils achieving Level 4 is increasing. Notably, 43% of all pupils have achieved Level 4 for Writing. </w:t>
            </w:r>
          </w:p>
          <w:p w14:paraId="475EB876" w14:textId="0FD21AE6" w:rsidR="00EC0FFA" w:rsidRPr="008B51E0" w:rsidRDefault="00EC0FFA" w:rsidP="00DB325F">
            <w:pPr>
              <w:pStyle w:val="ListParagraph"/>
              <w:numPr>
                <w:ilvl w:val="0"/>
                <w:numId w:val="13"/>
              </w:numPr>
              <w:tabs>
                <w:tab w:val="left" w:pos="264"/>
              </w:tabs>
              <w:spacing w:after="0" w:line="240" w:lineRule="auto"/>
              <w:ind w:left="827" w:hanging="284"/>
              <w:rPr>
                <w:rFonts w:cstheme="minorHAnsi"/>
                <w:i/>
              </w:rPr>
            </w:pPr>
            <w:r w:rsidRPr="00DC2264">
              <w:rPr>
                <w:rFonts w:cstheme="minorHAnsi"/>
              </w:rPr>
              <w:t>Whilst recent Peer Review stated moderation in some areas as a strength – ‘</w:t>
            </w:r>
            <w:r w:rsidRPr="008B51E0">
              <w:rPr>
                <w:rFonts w:cstheme="minorHAnsi"/>
                <w:i/>
              </w:rPr>
              <w:t>Emerging practice of moderation in Literacy between Primary colleagues, English and Social Subjects.</w:t>
            </w:r>
            <w:r w:rsidRPr="00DC2264">
              <w:rPr>
                <w:rFonts w:cstheme="minorHAnsi"/>
              </w:rPr>
              <w:t>’ This practice will be developed across all departments as suggested in the review as an area for improvement –</w:t>
            </w:r>
            <w:r w:rsidR="008B51E0">
              <w:rPr>
                <w:rFonts w:cstheme="minorHAnsi"/>
              </w:rPr>
              <w:t xml:space="preserve"> </w:t>
            </w:r>
            <w:r w:rsidRPr="00DC2264">
              <w:rPr>
                <w:rFonts w:cstheme="minorHAnsi"/>
              </w:rPr>
              <w:t>‘</w:t>
            </w:r>
            <w:r w:rsidRPr="008B51E0">
              <w:rPr>
                <w:rFonts w:cstheme="minorHAnsi"/>
                <w:i/>
              </w:rPr>
              <w:t>Share the good practice of moderation activities to ensure consistency within the BGE and sharing of levels with pupils.’</w:t>
            </w:r>
          </w:p>
          <w:tbl>
            <w:tblPr>
              <w:tblW w:w="8020" w:type="dxa"/>
              <w:tblLook w:val="04A0" w:firstRow="1" w:lastRow="0" w:firstColumn="1" w:lastColumn="0" w:noHBand="0" w:noVBand="1"/>
            </w:tblPr>
            <w:tblGrid>
              <w:gridCol w:w="1360"/>
              <w:gridCol w:w="1360"/>
              <w:gridCol w:w="1020"/>
              <w:gridCol w:w="1060"/>
              <w:gridCol w:w="1020"/>
              <w:gridCol w:w="1180"/>
              <w:gridCol w:w="1020"/>
            </w:tblGrid>
            <w:tr w:rsidR="008D27AA" w:rsidRPr="004E7E22" w14:paraId="67566B6D" w14:textId="77777777" w:rsidTr="00ED6942">
              <w:trPr>
                <w:trHeight w:val="300"/>
              </w:trPr>
              <w:tc>
                <w:tcPr>
                  <w:tcW w:w="1360" w:type="dxa"/>
                  <w:tcBorders>
                    <w:top w:val="single" w:sz="8" w:space="0" w:color="auto"/>
                    <w:left w:val="single" w:sz="8" w:space="0" w:color="auto"/>
                    <w:bottom w:val="single" w:sz="4" w:space="0" w:color="auto"/>
                    <w:right w:val="single" w:sz="4" w:space="0" w:color="auto"/>
                  </w:tcBorders>
                  <w:shd w:val="clear" w:color="000000" w:fill="808080"/>
                  <w:noWrap/>
                  <w:vAlign w:val="bottom"/>
                  <w:hideMark/>
                </w:tcPr>
                <w:p w14:paraId="0BDAFCF0" w14:textId="77777777" w:rsidR="008D27AA" w:rsidRPr="004E7E22" w:rsidRDefault="008D27AA" w:rsidP="008D27AA">
                  <w:pPr>
                    <w:spacing w:after="0" w:line="240" w:lineRule="auto"/>
                    <w:jc w:val="center"/>
                    <w:rPr>
                      <w:rFonts w:ascii="Calibri" w:eastAsia="Times New Roman" w:hAnsi="Calibri" w:cs="Calibri"/>
                      <w:color w:val="FFFFFF"/>
                      <w:sz w:val="20"/>
                      <w:szCs w:val="20"/>
                      <w:lang w:eastAsia="en-GB"/>
                    </w:rPr>
                  </w:pPr>
                  <w:r w:rsidRPr="004E7E22">
                    <w:rPr>
                      <w:rFonts w:ascii="Calibri" w:eastAsia="Times New Roman" w:hAnsi="Calibri" w:cs="Calibri"/>
                      <w:color w:val="FFFFFF"/>
                      <w:sz w:val="20"/>
                      <w:szCs w:val="20"/>
                      <w:lang w:eastAsia="en-GB"/>
                    </w:rPr>
                    <w:t>Curricular area</w:t>
                  </w:r>
                </w:p>
              </w:tc>
              <w:tc>
                <w:tcPr>
                  <w:tcW w:w="1360" w:type="dxa"/>
                  <w:tcBorders>
                    <w:top w:val="single" w:sz="8" w:space="0" w:color="auto"/>
                    <w:left w:val="nil"/>
                    <w:bottom w:val="single" w:sz="4" w:space="0" w:color="auto"/>
                    <w:right w:val="single" w:sz="4" w:space="0" w:color="auto"/>
                  </w:tcBorders>
                  <w:shd w:val="clear" w:color="000000" w:fill="808080"/>
                  <w:noWrap/>
                  <w:vAlign w:val="bottom"/>
                  <w:hideMark/>
                </w:tcPr>
                <w:p w14:paraId="6B26317E" w14:textId="77777777" w:rsidR="008D27AA" w:rsidRPr="004E7E22" w:rsidRDefault="008D27AA" w:rsidP="008D27AA">
                  <w:pPr>
                    <w:spacing w:after="0" w:line="240" w:lineRule="auto"/>
                    <w:jc w:val="center"/>
                    <w:rPr>
                      <w:rFonts w:ascii="Calibri" w:eastAsia="Times New Roman" w:hAnsi="Calibri" w:cs="Calibri"/>
                      <w:color w:val="FFFFFF"/>
                      <w:sz w:val="20"/>
                      <w:szCs w:val="20"/>
                      <w:lang w:eastAsia="en-GB"/>
                    </w:rPr>
                  </w:pPr>
                  <w:r w:rsidRPr="004E7E22">
                    <w:rPr>
                      <w:rFonts w:ascii="Calibri" w:eastAsia="Times New Roman" w:hAnsi="Calibri" w:cs="Calibri"/>
                      <w:color w:val="FFFFFF"/>
                      <w:sz w:val="20"/>
                      <w:szCs w:val="20"/>
                      <w:lang w:eastAsia="en-GB"/>
                    </w:rPr>
                    <w:t>Curricular area</w:t>
                  </w:r>
                </w:p>
              </w:tc>
              <w:tc>
                <w:tcPr>
                  <w:tcW w:w="1020" w:type="dxa"/>
                  <w:tcBorders>
                    <w:top w:val="single" w:sz="8" w:space="0" w:color="auto"/>
                    <w:left w:val="nil"/>
                    <w:bottom w:val="single" w:sz="4" w:space="0" w:color="auto"/>
                    <w:right w:val="single" w:sz="4" w:space="0" w:color="auto"/>
                  </w:tcBorders>
                  <w:shd w:val="clear" w:color="000000" w:fill="808080"/>
                  <w:noWrap/>
                  <w:vAlign w:val="bottom"/>
                  <w:hideMark/>
                </w:tcPr>
                <w:p w14:paraId="3345925B" w14:textId="77777777" w:rsidR="008D27AA" w:rsidRPr="004E7E22" w:rsidRDefault="008D27AA" w:rsidP="008D27AA">
                  <w:pPr>
                    <w:spacing w:after="0" w:line="240" w:lineRule="auto"/>
                    <w:jc w:val="center"/>
                    <w:rPr>
                      <w:rFonts w:ascii="Calibri" w:eastAsia="Times New Roman" w:hAnsi="Calibri" w:cs="Calibri"/>
                      <w:color w:val="FFFFFF"/>
                      <w:sz w:val="20"/>
                      <w:szCs w:val="20"/>
                      <w:lang w:eastAsia="en-GB"/>
                    </w:rPr>
                  </w:pPr>
                  <w:r w:rsidRPr="004E7E22">
                    <w:rPr>
                      <w:rFonts w:ascii="Calibri" w:eastAsia="Times New Roman" w:hAnsi="Calibri" w:cs="Calibri"/>
                      <w:color w:val="FFFFFF"/>
                      <w:sz w:val="20"/>
                      <w:szCs w:val="20"/>
                      <w:lang w:eastAsia="en-GB"/>
                    </w:rPr>
                    <w:t>SIMD 1-2</w:t>
                  </w:r>
                </w:p>
              </w:tc>
              <w:tc>
                <w:tcPr>
                  <w:tcW w:w="1060" w:type="dxa"/>
                  <w:tcBorders>
                    <w:top w:val="single" w:sz="8" w:space="0" w:color="auto"/>
                    <w:left w:val="nil"/>
                    <w:bottom w:val="single" w:sz="4" w:space="0" w:color="auto"/>
                    <w:right w:val="single" w:sz="4" w:space="0" w:color="auto"/>
                  </w:tcBorders>
                  <w:shd w:val="clear" w:color="000000" w:fill="808080"/>
                  <w:noWrap/>
                  <w:vAlign w:val="bottom"/>
                  <w:hideMark/>
                </w:tcPr>
                <w:p w14:paraId="0F0C6FF9" w14:textId="77777777" w:rsidR="008D27AA" w:rsidRPr="004E7E22" w:rsidRDefault="008D27AA" w:rsidP="008D27AA">
                  <w:pPr>
                    <w:spacing w:after="0" w:line="240" w:lineRule="auto"/>
                    <w:jc w:val="center"/>
                    <w:rPr>
                      <w:rFonts w:ascii="Calibri" w:eastAsia="Times New Roman" w:hAnsi="Calibri" w:cs="Calibri"/>
                      <w:color w:val="FFFFFF"/>
                      <w:sz w:val="20"/>
                      <w:szCs w:val="20"/>
                      <w:lang w:eastAsia="en-GB"/>
                    </w:rPr>
                  </w:pPr>
                  <w:r w:rsidRPr="004E7E22">
                    <w:rPr>
                      <w:rFonts w:ascii="Calibri" w:eastAsia="Times New Roman" w:hAnsi="Calibri" w:cs="Calibri"/>
                      <w:color w:val="FFFFFF"/>
                      <w:sz w:val="20"/>
                      <w:szCs w:val="20"/>
                      <w:lang w:eastAsia="en-GB"/>
                    </w:rPr>
                    <w:t>SIMD 1-2 %</w:t>
                  </w:r>
                </w:p>
              </w:tc>
              <w:tc>
                <w:tcPr>
                  <w:tcW w:w="1020" w:type="dxa"/>
                  <w:tcBorders>
                    <w:top w:val="single" w:sz="8" w:space="0" w:color="auto"/>
                    <w:left w:val="nil"/>
                    <w:bottom w:val="single" w:sz="4" w:space="0" w:color="auto"/>
                    <w:right w:val="single" w:sz="4" w:space="0" w:color="auto"/>
                  </w:tcBorders>
                  <w:shd w:val="clear" w:color="000000" w:fill="808080"/>
                  <w:noWrap/>
                  <w:vAlign w:val="bottom"/>
                  <w:hideMark/>
                </w:tcPr>
                <w:p w14:paraId="6B305ECC" w14:textId="77777777" w:rsidR="008D27AA" w:rsidRPr="004E7E22" w:rsidRDefault="008D27AA" w:rsidP="008D27AA">
                  <w:pPr>
                    <w:spacing w:after="0" w:line="240" w:lineRule="auto"/>
                    <w:jc w:val="center"/>
                    <w:rPr>
                      <w:rFonts w:ascii="Calibri" w:eastAsia="Times New Roman" w:hAnsi="Calibri" w:cs="Calibri"/>
                      <w:color w:val="FFFFFF"/>
                      <w:sz w:val="20"/>
                      <w:szCs w:val="20"/>
                      <w:lang w:eastAsia="en-GB"/>
                    </w:rPr>
                  </w:pPr>
                  <w:r w:rsidRPr="004E7E22">
                    <w:rPr>
                      <w:rFonts w:ascii="Calibri" w:eastAsia="Times New Roman" w:hAnsi="Calibri" w:cs="Calibri"/>
                      <w:color w:val="FFFFFF"/>
                      <w:sz w:val="20"/>
                      <w:szCs w:val="20"/>
                      <w:lang w:eastAsia="en-GB"/>
                    </w:rPr>
                    <w:t>SIMD 3-10</w:t>
                  </w:r>
                </w:p>
              </w:tc>
              <w:tc>
                <w:tcPr>
                  <w:tcW w:w="1180" w:type="dxa"/>
                  <w:tcBorders>
                    <w:top w:val="single" w:sz="8" w:space="0" w:color="auto"/>
                    <w:left w:val="nil"/>
                    <w:bottom w:val="single" w:sz="4" w:space="0" w:color="auto"/>
                    <w:right w:val="single" w:sz="4" w:space="0" w:color="auto"/>
                  </w:tcBorders>
                  <w:shd w:val="clear" w:color="000000" w:fill="808080"/>
                  <w:noWrap/>
                  <w:vAlign w:val="bottom"/>
                  <w:hideMark/>
                </w:tcPr>
                <w:p w14:paraId="39B1B2EB" w14:textId="77777777" w:rsidR="008D27AA" w:rsidRPr="004E7E22" w:rsidRDefault="008D27AA" w:rsidP="008D27AA">
                  <w:pPr>
                    <w:spacing w:after="0" w:line="240" w:lineRule="auto"/>
                    <w:jc w:val="center"/>
                    <w:rPr>
                      <w:rFonts w:ascii="Calibri" w:eastAsia="Times New Roman" w:hAnsi="Calibri" w:cs="Calibri"/>
                      <w:color w:val="FFFFFF"/>
                      <w:sz w:val="20"/>
                      <w:szCs w:val="20"/>
                      <w:lang w:eastAsia="en-GB"/>
                    </w:rPr>
                  </w:pPr>
                  <w:r w:rsidRPr="004E7E22">
                    <w:rPr>
                      <w:rFonts w:ascii="Calibri" w:eastAsia="Times New Roman" w:hAnsi="Calibri" w:cs="Calibri"/>
                      <w:color w:val="FFFFFF"/>
                      <w:sz w:val="20"/>
                      <w:szCs w:val="20"/>
                      <w:lang w:eastAsia="en-GB"/>
                    </w:rPr>
                    <w:t>SIMD 3-10 %</w:t>
                  </w:r>
                </w:p>
              </w:tc>
              <w:tc>
                <w:tcPr>
                  <w:tcW w:w="1020" w:type="dxa"/>
                  <w:tcBorders>
                    <w:top w:val="single" w:sz="8" w:space="0" w:color="auto"/>
                    <w:left w:val="nil"/>
                    <w:bottom w:val="single" w:sz="4" w:space="0" w:color="auto"/>
                    <w:right w:val="single" w:sz="8" w:space="0" w:color="auto"/>
                  </w:tcBorders>
                  <w:shd w:val="clear" w:color="000000" w:fill="808080"/>
                  <w:noWrap/>
                  <w:vAlign w:val="bottom"/>
                  <w:hideMark/>
                </w:tcPr>
                <w:p w14:paraId="7129B01E" w14:textId="77777777" w:rsidR="008D27AA" w:rsidRPr="004E7E22" w:rsidRDefault="008D27AA" w:rsidP="008D27AA">
                  <w:pPr>
                    <w:spacing w:after="0" w:line="240" w:lineRule="auto"/>
                    <w:jc w:val="center"/>
                    <w:rPr>
                      <w:rFonts w:ascii="Calibri" w:eastAsia="Times New Roman" w:hAnsi="Calibri" w:cs="Calibri"/>
                      <w:color w:val="FFFFFF"/>
                      <w:sz w:val="20"/>
                      <w:szCs w:val="20"/>
                      <w:lang w:eastAsia="en-GB"/>
                    </w:rPr>
                  </w:pPr>
                  <w:r w:rsidRPr="004E7E22">
                    <w:rPr>
                      <w:rFonts w:ascii="Calibri" w:eastAsia="Times New Roman" w:hAnsi="Calibri" w:cs="Calibri"/>
                      <w:color w:val="FFFFFF"/>
                      <w:sz w:val="20"/>
                      <w:szCs w:val="20"/>
                      <w:lang w:eastAsia="en-GB"/>
                    </w:rPr>
                    <w:t>SIMD GAP</w:t>
                  </w:r>
                </w:p>
              </w:tc>
            </w:tr>
            <w:tr w:rsidR="008D27AA" w:rsidRPr="004E7E22" w14:paraId="1C52776B" w14:textId="77777777" w:rsidTr="00ED6942">
              <w:trPr>
                <w:trHeight w:val="309"/>
              </w:trPr>
              <w:tc>
                <w:tcPr>
                  <w:tcW w:w="13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64309A" w14:textId="77777777" w:rsidR="008D27AA" w:rsidRPr="004E7E22" w:rsidRDefault="008D27AA" w:rsidP="008D27AA">
                  <w:pPr>
                    <w:spacing w:after="0" w:line="240" w:lineRule="auto"/>
                    <w:jc w:val="center"/>
                    <w:rPr>
                      <w:rFonts w:ascii="Calibri" w:eastAsia="Times New Roman" w:hAnsi="Calibri" w:cs="Calibri"/>
                      <w:color w:val="000000"/>
                      <w:sz w:val="20"/>
                      <w:szCs w:val="20"/>
                      <w:lang w:eastAsia="en-GB"/>
                    </w:rPr>
                  </w:pPr>
                  <w:r w:rsidRPr="004E7E22">
                    <w:rPr>
                      <w:rFonts w:ascii="Calibri" w:eastAsia="Times New Roman" w:hAnsi="Calibri" w:cs="Calibri"/>
                      <w:color w:val="000000"/>
                      <w:sz w:val="20"/>
                      <w:szCs w:val="20"/>
                      <w:lang w:eastAsia="en-GB"/>
                    </w:rPr>
                    <w:t>S3 - Level 3 +</w:t>
                  </w:r>
                </w:p>
              </w:tc>
              <w:tc>
                <w:tcPr>
                  <w:tcW w:w="1360" w:type="dxa"/>
                  <w:tcBorders>
                    <w:top w:val="nil"/>
                    <w:left w:val="nil"/>
                    <w:bottom w:val="single" w:sz="4" w:space="0" w:color="auto"/>
                    <w:right w:val="single" w:sz="4" w:space="0" w:color="auto"/>
                  </w:tcBorders>
                  <w:shd w:val="clear" w:color="auto" w:fill="auto"/>
                  <w:noWrap/>
                  <w:vAlign w:val="bottom"/>
                  <w:hideMark/>
                </w:tcPr>
                <w:p w14:paraId="13A97564" w14:textId="77777777" w:rsidR="008D27AA" w:rsidRPr="004E7E22" w:rsidRDefault="008D27AA" w:rsidP="008D27AA">
                  <w:pPr>
                    <w:spacing w:after="0" w:line="240" w:lineRule="auto"/>
                    <w:rPr>
                      <w:rFonts w:ascii="Calibri" w:eastAsia="Times New Roman" w:hAnsi="Calibri" w:cs="Calibri"/>
                      <w:color w:val="000000"/>
                      <w:lang w:eastAsia="en-GB"/>
                    </w:rPr>
                  </w:pPr>
                  <w:r w:rsidRPr="004E7E22">
                    <w:rPr>
                      <w:rFonts w:ascii="Calibri" w:eastAsia="Times New Roman" w:hAnsi="Calibri" w:cs="Calibri"/>
                      <w:color w:val="000000"/>
                      <w:lang w:eastAsia="en-GB"/>
                    </w:rPr>
                    <w:t>ELT</w:t>
                  </w:r>
                </w:p>
              </w:tc>
              <w:tc>
                <w:tcPr>
                  <w:tcW w:w="1020" w:type="dxa"/>
                  <w:tcBorders>
                    <w:top w:val="nil"/>
                    <w:left w:val="nil"/>
                    <w:bottom w:val="single" w:sz="4" w:space="0" w:color="auto"/>
                    <w:right w:val="single" w:sz="4" w:space="0" w:color="auto"/>
                  </w:tcBorders>
                  <w:shd w:val="clear" w:color="auto" w:fill="auto"/>
                  <w:noWrap/>
                  <w:vAlign w:val="bottom"/>
                  <w:hideMark/>
                </w:tcPr>
                <w:p w14:paraId="6709311A"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55</w:t>
                  </w:r>
                </w:p>
              </w:tc>
              <w:tc>
                <w:tcPr>
                  <w:tcW w:w="1060" w:type="dxa"/>
                  <w:tcBorders>
                    <w:top w:val="nil"/>
                    <w:left w:val="nil"/>
                    <w:bottom w:val="single" w:sz="4" w:space="0" w:color="auto"/>
                    <w:right w:val="single" w:sz="4" w:space="0" w:color="auto"/>
                  </w:tcBorders>
                  <w:shd w:val="clear" w:color="auto" w:fill="auto"/>
                  <w:noWrap/>
                  <w:vAlign w:val="bottom"/>
                  <w:hideMark/>
                </w:tcPr>
                <w:p w14:paraId="66AD9FFD"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77.5%</w:t>
                  </w:r>
                </w:p>
              </w:tc>
              <w:tc>
                <w:tcPr>
                  <w:tcW w:w="1020" w:type="dxa"/>
                  <w:tcBorders>
                    <w:top w:val="nil"/>
                    <w:left w:val="nil"/>
                    <w:bottom w:val="single" w:sz="4" w:space="0" w:color="auto"/>
                    <w:right w:val="single" w:sz="4" w:space="0" w:color="auto"/>
                  </w:tcBorders>
                  <w:shd w:val="clear" w:color="auto" w:fill="auto"/>
                  <w:noWrap/>
                  <w:vAlign w:val="bottom"/>
                  <w:hideMark/>
                </w:tcPr>
                <w:p w14:paraId="2DDF9C2E"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37</w:t>
                  </w:r>
                </w:p>
              </w:tc>
              <w:tc>
                <w:tcPr>
                  <w:tcW w:w="1180" w:type="dxa"/>
                  <w:tcBorders>
                    <w:top w:val="nil"/>
                    <w:left w:val="nil"/>
                    <w:bottom w:val="single" w:sz="4" w:space="0" w:color="auto"/>
                    <w:right w:val="single" w:sz="4" w:space="0" w:color="auto"/>
                  </w:tcBorders>
                  <w:shd w:val="clear" w:color="auto" w:fill="auto"/>
                  <w:noWrap/>
                  <w:vAlign w:val="bottom"/>
                  <w:hideMark/>
                </w:tcPr>
                <w:p w14:paraId="7677606F" w14:textId="77777777" w:rsidR="008D27AA" w:rsidRPr="00D70474" w:rsidRDefault="008D27AA" w:rsidP="008D27AA">
                  <w:pPr>
                    <w:spacing w:after="0" w:line="240" w:lineRule="auto"/>
                    <w:jc w:val="center"/>
                    <w:rPr>
                      <w:rFonts w:ascii="Calibri" w:eastAsia="Times New Roman" w:hAnsi="Calibri" w:cs="Calibri"/>
                      <w:color w:val="000000"/>
                      <w:lang w:eastAsia="en-GB"/>
                    </w:rPr>
                  </w:pPr>
                  <w:r w:rsidRPr="00D70474">
                    <w:rPr>
                      <w:rFonts w:ascii="Calibri" w:eastAsia="Times New Roman" w:hAnsi="Calibri" w:cs="Calibri"/>
                      <w:color w:val="000000"/>
                      <w:lang w:eastAsia="en-GB"/>
                    </w:rPr>
                    <w:t>80.4%</w:t>
                  </w:r>
                </w:p>
              </w:tc>
              <w:tc>
                <w:tcPr>
                  <w:tcW w:w="1020" w:type="dxa"/>
                  <w:tcBorders>
                    <w:top w:val="double" w:sz="6" w:space="0" w:color="222B35"/>
                    <w:left w:val="single" w:sz="4" w:space="0" w:color="FFFFFF"/>
                    <w:bottom w:val="single" w:sz="4" w:space="0" w:color="FFFFFF"/>
                    <w:right w:val="single" w:sz="8" w:space="0" w:color="auto"/>
                  </w:tcBorders>
                  <w:shd w:val="clear" w:color="000000" w:fill="FFC7CE"/>
                  <w:noWrap/>
                  <w:vAlign w:val="bottom"/>
                  <w:hideMark/>
                </w:tcPr>
                <w:p w14:paraId="5CBB665A" w14:textId="77777777" w:rsidR="008D27AA" w:rsidRPr="004E7E22" w:rsidRDefault="008D27AA" w:rsidP="008D27AA">
                  <w:pPr>
                    <w:spacing w:after="0" w:line="240" w:lineRule="auto"/>
                    <w:jc w:val="center"/>
                    <w:rPr>
                      <w:rFonts w:ascii="Calibri" w:eastAsia="Times New Roman" w:hAnsi="Calibri" w:cs="Calibri"/>
                      <w:b/>
                      <w:bCs/>
                      <w:color w:val="9C0006"/>
                      <w:sz w:val="20"/>
                      <w:szCs w:val="20"/>
                      <w:lang w:eastAsia="en-GB"/>
                    </w:rPr>
                  </w:pPr>
                  <w:r w:rsidRPr="004E7E22">
                    <w:rPr>
                      <w:rFonts w:ascii="Calibri" w:eastAsia="Times New Roman" w:hAnsi="Calibri" w:cs="Calibri"/>
                      <w:b/>
                      <w:bCs/>
                      <w:color w:val="9C0006"/>
                      <w:sz w:val="20"/>
                      <w:szCs w:val="20"/>
                      <w:lang w:eastAsia="en-GB"/>
                    </w:rPr>
                    <w:t>-3.0%</w:t>
                  </w:r>
                </w:p>
              </w:tc>
            </w:tr>
            <w:tr w:rsidR="008D27AA" w:rsidRPr="004E7E22" w14:paraId="48C5AB95" w14:textId="77777777" w:rsidTr="00ED6942">
              <w:trPr>
                <w:trHeight w:val="309"/>
              </w:trPr>
              <w:tc>
                <w:tcPr>
                  <w:tcW w:w="1360" w:type="dxa"/>
                  <w:vMerge/>
                  <w:tcBorders>
                    <w:top w:val="nil"/>
                    <w:left w:val="single" w:sz="8" w:space="0" w:color="auto"/>
                    <w:bottom w:val="single" w:sz="8" w:space="0" w:color="000000"/>
                    <w:right w:val="single" w:sz="4" w:space="0" w:color="auto"/>
                  </w:tcBorders>
                  <w:vAlign w:val="center"/>
                  <w:hideMark/>
                </w:tcPr>
                <w:p w14:paraId="22BC0CDA" w14:textId="77777777" w:rsidR="008D27AA" w:rsidRPr="004E7E22" w:rsidRDefault="008D27AA" w:rsidP="008D27AA">
                  <w:pPr>
                    <w:spacing w:after="0" w:line="240" w:lineRule="auto"/>
                    <w:rPr>
                      <w:rFonts w:ascii="Calibri" w:eastAsia="Times New Roman" w:hAnsi="Calibri" w:cs="Calibri"/>
                      <w:color w:val="000000"/>
                      <w:sz w:val="20"/>
                      <w:szCs w:val="20"/>
                      <w:lang w:eastAsia="en-GB"/>
                    </w:rPr>
                  </w:pPr>
                </w:p>
              </w:tc>
              <w:tc>
                <w:tcPr>
                  <w:tcW w:w="1360" w:type="dxa"/>
                  <w:tcBorders>
                    <w:top w:val="nil"/>
                    <w:left w:val="nil"/>
                    <w:bottom w:val="single" w:sz="4" w:space="0" w:color="auto"/>
                    <w:right w:val="single" w:sz="4" w:space="0" w:color="auto"/>
                  </w:tcBorders>
                  <w:shd w:val="clear" w:color="auto" w:fill="auto"/>
                  <w:noWrap/>
                  <w:vAlign w:val="bottom"/>
                  <w:hideMark/>
                </w:tcPr>
                <w:p w14:paraId="2345DDE4" w14:textId="77777777" w:rsidR="008D27AA" w:rsidRPr="004E7E22" w:rsidRDefault="008D27AA" w:rsidP="008D27AA">
                  <w:pPr>
                    <w:spacing w:after="0" w:line="240" w:lineRule="auto"/>
                    <w:rPr>
                      <w:rFonts w:ascii="Calibri" w:eastAsia="Times New Roman" w:hAnsi="Calibri" w:cs="Calibri"/>
                      <w:color w:val="000000"/>
                      <w:lang w:eastAsia="en-GB"/>
                    </w:rPr>
                  </w:pPr>
                  <w:r w:rsidRPr="004E7E22">
                    <w:rPr>
                      <w:rFonts w:ascii="Calibri" w:eastAsia="Times New Roman" w:hAnsi="Calibri" w:cs="Calibri"/>
                      <w:color w:val="000000"/>
                      <w:lang w:eastAsia="en-GB"/>
                    </w:rPr>
                    <w:t>ER</w:t>
                  </w:r>
                </w:p>
              </w:tc>
              <w:tc>
                <w:tcPr>
                  <w:tcW w:w="1020" w:type="dxa"/>
                  <w:tcBorders>
                    <w:top w:val="nil"/>
                    <w:left w:val="nil"/>
                    <w:bottom w:val="single" w:sz="4" w:space="0" w:color="auto"/>
                    <w:right w:val="single" w:sz="4" w:space="0" w:color="auto"/>
                  </w:tcBorders>
                  <w:shd w:val="clear" w:color="auto" w:fill="auto"/>
                  <w:noWrap/>
                  <w:vAlign w:val="bottom"/>
                  <w:hideMark/>
                </w:tcPr>
                <w:p w14:paraId="4A5E2D5F"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53</w:t>
                  </w:r>
                </w:p>
              </w:tc>
              <w:tc>
                <w:tcPr>
                  <w:tcW w:w="1060" w:type="dxa"/>
                  <w:tcBorders>
                    <w:top w:val="nil"/>
                    <w:left w:val="nil"/>
                    <w:bottom w:val="single" w:sz="4" w:space="0" w:color="auto"/>
                    <w:right w:val="single" w:sz="4" w:space="0" w:color="auto"/>
                  </w:tcBorders>
                  <w:shd w:val="clear" w:color="auto" w:fill="auto"/>
                  <w:noWrap/>
                  <w:vAlign w:val="bottom"/>
                  <w:hideMark/>
                </w:tcPr>
                <w:p w14:paraId="19FF8289" w14:textId="77777777" w:rsidR="008D27AA" w:rsidRPr="00D70474" w:rsidRDefault="008D27AA" w:rsidP="008D27AA">
                  <w:pPr>
                    <w:spacing w:after="0" w:line="240" w:lineRule="auto"/>
                    <w:jc w:val="center"/>
                    <w:rPr>
                      <w:rFonts w:ascii="Calibri" w:eastAsia="Times New Roman" w:hAnsi="Calibri" w:cs="Calibri"/>
                      <w:color w:val="000000"/>
                      <w:highlight w:val="green"/>
                      <w:lang w:eastAsia="en-GB"/>
                    </w:rPr>
                  </w:pPr>
                  <w:r w:rsidRPr="00D70474">
                    <w:rPr>
                      <w:rFonts w:ascii="Calibri" w:eastAsia="Times New Roman" w:hAnsi="Calibri" w:cs="Calibri"/>
                      <w:color w:val="000000"/>
                      <w:highlight w:val="green"/>
                      <w:lang w:eastAsia="en-GB"/>
                    </w:rPr>
                    <w:t>74.6%</w:t>
                  </w:r>
                </w:p>
              </w:tc>
              <w:tc>
                <w:tcPr>
                  <w:tcW w:w="1020" w:type="dxa"/>
                  <w:tcBorders>
                    <w:top w:val="nil"/>
                    <w:left w:val="nil"/>
                    <w:bottom w:val="single" w:sz="4" w:space="0" w:color="auto"/>
                    <w:right w:val="single" w:sz="4" w:space="0" w:color="auto"/>
                  </w:tcBorders>
                  <w:shd w:val="clear" w:color="auto" w:fill="auto"/>
                  <w:noWrap/>
                  <w:vAlign w:val="bottom"/>
                  <w:hideMark/>
                </w:tcPr>
                <w:p w14:paraId="7A3F8042"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36</w:t>
                  </w:r>
                </w:p>
              </w:tc>
              <w:tc>
                <w:tcPr>
                  <w:tcW w:w="1180" w:type="dxa"/>
                  <w:tcBorders>
                    <w:top w:val="nil"/>
                    <w:left w:val="nil"/>
                    <w:bottom w:val="single" w:sz="4" w:space="0" w:color="auto"/>
                    <w:right w:val="single" w:sz="4" w:space="0" w:color="auto"/>
                  </w:tcBorders>
                  <w:shd w:val="clear" w:color="auto" w:fill="auto"/>
                  <w:noWrap/>
                  <w:vAlign w:val="bottom"/>
                  <w:hideMark/>
                </w:tcPr>
                <w:p w14:paraId="7128508C"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78.3%</w:t>
                  </w:r>
                </w:p>
              </w:tc>
              <w:tc>
                <w:tcPr>
                  <w:tcW w:w="1020" w:type="dxa"/>
                  <w:tcBorders>
                    <w:top w:val="double" w:sz="6" w:space="0" w:color="222B35"/>
                    <w:left w:val="single" w:sz="4" w:space="0" w:color="FFFFFF"/>
                    <w:bottom w:val="single" w:sz="4" w:space="0" w:color="FFFFFF"/>
                    <w:right w:val="single" w:sz="8" w:space="0" w:color="auto"/>
                  </w:tcBorders>
                  <w:shd w:val="clear" w:color="000000" w:fill="FFC7CE"/>
                  <w:noWrap/>
                  <w:vAlign w:val="bottom"/>
                  <w:hideMark/>
                </w:tcPr>
                <w:p w14:paraId="32A6EC58" w14:textId="77777777" w:rsidR="008D27AA" w:rsidRPr="004E7E22" w:rsidRDefault="008D27AA" w:rsidP="008D27AA">
                  <w:pPr>
                    <w:spacing w:after="0" w:line="240" w:lineRule="auto"/>
                    <w:jc w:val="center"/>
                    <w:rPr>
                      <w:rFonts w:ascii="Calibri" w:eastAsia="Times New Roman" w:hAnsi="Calibri" w:cs="Calibri"/>
                      <w:b/>
                      <w:bCs/>
                      <w:color w:val="9C0006"/>
                      <w:sz w:val="20"/>
                      <w:szCs w:val="20"/>
                      <w:lang w:eastAsia="en-GB"/>
                    </w:rPr>
                  </w:pPr>
                  <w:r w:rsidRPr="004E7E22">
                    <w:rPr>
                      <w:rFonts w:ascii="Calibri" w:eastAsia="Times New Roman" w:hAnsi="Calibri" w:cs="Calibri"/>
                      <w:b/>
                      <w:bCs/>
                      <w:color w:val="9C0006"/>
                      <w:sz w:val="20"/>
                      <w:szCs w:val="20"/>
                      <w:lang w:eastAsia="en-GB"/>
                    </w:rPr>
                    <w:t>-3.6%</w:t>
                  </w:r>
                </w:p>
              </w:tc>
            </w:tr>
            <w:tr w:rsidR="008D27AA" w:rsidRPr="004E7E22" w14:paraId="1B93F693" w14:textId="77777777" w:rsidTr="00ED6942">
              <w:trPr>
                <w:trHeight w:val="309"/>
              </w:trPr>
              <w:tc>
                <w:tcPr>
                  <w:tcW w:w="1360" w:type="dxa"/>
                  <w:vMerge/>
                  <w:tcBorders>
                    <w:top w:val="nil"/>
                    <w:left w:val="single" w:sz="8" w:space="0" w:color="auto"/>
                    <w:bottom w:val="single" w:sz="8" w:space="0" w:color="000000"/>
                    <w:right w:val="single" w:sz="4" w:space="0" w:color="auto"/>
                  </w:tcBorders>
                  <w:vAlign w:val="center"/>
                  <w:hideMark/>
                </w:tcPr>
                <w:p w14:paraId="62545522" w14:textId="77777777" w:rsidR="008D27AA" w:rsidRPr="004E7E22" w:rsidRDefault="008D27AA" w:rsidP="008D27AA">
                  <w:pPr>
                    <w:spacing w:after="0" w:line="240" w:lineRule="auto"/>
                    <w:rPr>
                      <w:rFonts w:ascii="Calibri" w:eastAsia="Times New Roman" w:hAnsi="Calibri" w:cs="Calibri"/>
                      <w:color w:val="000000"/>
                      <w:sz w:val="20"/>
                      <w:szCs w:val="20"/>
                      <w:lang w:eastAsia="en-GB"/>
                    </w:rPr>
                  </w:pPr>
                </w:p>
              </w:tc>
              <w:tc>
                <w:tcPr>
                  <w:tcW w:w="1360" w:type="dxa"/>
                  <w:tcBorders>
                    <w:top w:val="nil"/>
                    <w:left w:val="nil"/>
                    <w:bottom w:val="single" w:sz="4" w:space="0" w:color="auto"/>
                    <w:right w:val="single" w:sz="4" w:space="0" w:color="auto"/>
                  </w:tcBorders>
                  <w:shd w:val="clear" w:color="auto" w:fill="auto"/>
                  <w:noWrap/>
                  <w:vAlign w:val="bottom"/>
                  <w:hideMark/>
                </w:tcPr>
                <w:p w14:paraId="5852E9AB" w14:textId="77777777" w:rsidR="008D27AA" w:rsidRPr="004E7E22" w:rsidRDefault="008D27AA" w:rsidP="008D27AA">
                  <w:pPr>
                    <w:spacing w:after="0" w:line="240" w:lineRule="auto"/>
                    <w:rPr>
                      <w:rFonts w:ascii="Calibri" w:eastAsia="Times New Roman" w:hAnsi="Calibri" w:cs="Calibri"/>
                      <w:color w:val="000000"/>
                      <w:lang w:eastAsia="en-GB"/>
                    </w:rPr>
                  </w:pPr>
                  <w:r w:rsidRPr="004E7E22">
                    <w:rPr>
                      <w:rFonts w:ascii="Calibri" w:eastAsia="Times New Roman" w:hAnsi="Calibri" w:cs="Calibri"/>
                      <w:color w:val="000000"/>
                      <w:lang w:eastAsia="en-GB"/>
                    </w:rPr>
                    <w:t>EW</w:t>
                  </w:r>
                </w:p>
              </w:tc>
              <w:tc>
                <w:tcPr>
                  <w:tcW w:w="1020" w:type="dxa"/>
                  <w:tcBorders>
                    <w:top w:val="nil"/>
                    <w:left w:val="nil"/>
                    <w:bottom w:val="single" w:sz="4" w:space="0" w:color="auto"/>
                    <w:right w:val="single" w:sz="4" w:space="0" w:color="auto"/>
                  </w:tcBorders>
                  <w:shd w:val="clear" w:color="auto" w:fill="auto"/>
                  <w:noWrap/>
                  <w:vAlign w:val="bottom"/>
                  <w:hideMark/>
                </w:tcPr>
                <w:p w14:paraId="7FDB29AC"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51</w:t>
                  </w:r>
                </w:p>
              </w:tc>
              <w:tc>
                <w:tcPr>
                  <w:tcW w:w="1060" w:type="dxa"/>
                  <w:tcBorders>
                    <w:top w:val="nil"/>
                    <w:left w:val="nil"/>
                    <w:bottom w:val="single" w:sz="4" w:space="0" w:color="auto"/>
                    <w:right w:val="single" w:sz="4" w:space="0" w:color="auto"/>
                  </w:tcBorders>
                  <w:shd w:val="clear" w:color="auto" w:fill="auto"/>
                  <w:noWrap/>
                  <w:vAlign w:val="bottom"/>
                  <w:hideMark/>
                </w:tcPr>
                <w:p w14:paraId="15DAA28C"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71.8%</w:t>
                  </w:r>
                </w:p>
              </w:tc>
              <w:tc>
                <w:tcPr>
                  <w:tcW w:w="1020" w:type="dxa"/>
                  <w:tcBorders>
                    <w:top w:val="nil"/>
                    <w:left w:val="nil"/>
                    <w:bottom w:val="single" w:sz="4" w:space="0" w:color="auto"/>
                    <w:right w:val="single" w:sz="4" w:space="0" w:color="auto"/>
                  </w:tcBorders>
                  <w:shd w:val="clear" w:color="auto" w:fill="auto"/>
                  <w:noWrap/>
                  <w:vAlign w:val="bottom"/>
                  <w:hideMark/>
                </w:tcPr>
                <w:p w14:paraId="7F9AA075"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36</w:t>
                  </w:r>
                </w:p>
              </w:tc>
              <w:tc>
                <w:tcPr>
                  <w:tcW w:w="1180" w:type="dxa"/>
                  <w:tcBorders>
                    <w:top w:val="nil"/>
                    <w:left w:val="nil"/>
                    <w:bottom w:val="single" w:sz="4" w:space="0" w:color="auto"/>
                    <w:right w:val="single" w:sz="4" w:space="0" w:color="auto"/>
                  </w:tcBorders>
                  <w:shd w:val="clear" w:color="auto" w:fill="auto"/>
                  <w:noWrap/>
                  <w:vAlign w:val="bottom"/>
                  <w:hideMark/>
                </w:tcPr>
                <w:p w14:paraId="6A0AB345"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78.3%</w:t>
                  </w:r>
                </w:p>
              </w:tc>
              <w:tc>
                <w:tcPr>
                  <w:tcW w:w="1020" w:type="dxa"/>
                  <w:tcBorders>
                    <w:top w:val="double" w:sz="6" w:space="0" w:color="222B35"/>
                    <w:left w:val="single" w:sz="4" w:space="0" w:color="FFFFFF"/>
                    <w:bottom w:val="single" w:sz="4" w:space="0" w:color="FFFFFF"/>
                    <w:right w:val="single" w:sz="8" w:space="0" w:color="auto"/>
                  </w:tcBorders>
                  <w:shd w:val="clear" w:color="000000" w:fill="FFC7CE"/>
                  <w:noWrap/>
                  <w:vAlign w:val="bottom"/>
                  <w:hideMark/>
                </w:tcPr>
                <w:p w14:paraId="378C4731" w14:textId="77777777" w:rsidR="008D27AA" w:rsidRPr="004E7E22" w:rsidRDefault="008D27AA" w:rsidP="008D27AA">
                  <w:pPr>
                    <w:spacing w:after="0" w:line="240" w:lineRule="auto"/>
                    <w:jc w:val="center"/>
                    <w:rPr>
                      <w:rFonts w:ascii="Calibri" w:eastAsia="Times New Roman" w:hAnsi="Calibri" w:cs="Calibri"/>
                      <w:b/>
                      <w:bCs/>
                      <w:color w:val="9C0006"/>
                      <w:sz w:val="20"/>
                      <w:szCs w:val="20"/>
                      <w:lang w:eastAsia="en-GB"/>
                    </w:rPr>
                  </w:pPr>
                  <w:r w:rsidRPr="004E7E22">
                    <w:rPr>
                      <w:rFonts w:ascii="Calibri" w:eastAsia="Times New Roman" w:hAnsi="Calibri" w:cs="Calibri"/>
                      <w:b/>
                      <w:bCs/>
                      <w:color w:val="9C0006"/>
                      <w:sz w:val="20"/>
                      <w:szCs w:val="20"/>
                      <w:lang w:eastAsia="en-GB"/>
                    </w:rPr>
                    <w:t>-6.4%</w:t>
                  </w:r>
                </w:p>
              </w:tc>
            </w:tr>
            <w:tr w:rsidR="008D27AA" w:rsidRPr="004E7E22" w14:paraId="1EE651F1" w14:textId="77777777" w:rsidTr="00ED6942">
              <w:trPr>
                <w:trHeight w:val="309"/>
              </w:trPr>
              <w:tc>
                <w:tcPr>
                  <w:tcW w:w="1360" w:type="dxa"/>
                  <w:vMerge/>
                  <w:tcBorders>
                    <w:top w:val="nil"/>
                    <w:left w:val="single" w:sz="8" w:space="0" w:color="auto"/>
                    <w:bottom w:val="single" w:sz="8" w:space="0" w:color="000000"/>
                    <w:right w:val="single" w:sz="4" w:space="0" w:color="auto"/>
                  </w:tcBorders>
                  <w:vAlign w:val="center"/>
                  <w:hideMark/>
                </w:tcPr>
                <w:p w14:paraId="16671BBA" w14:textId="77777777" w:rsidR="008D27AA" w:rsidRPr="004E7E22" w:rsidRDefault="008D27AA" w:rsidP="008D27AA">
                  <w:pPr>
                    <w:spacing w:after="0" w:line="240" w:lineRule="auto"/>
                    <w:rPr>
                      <w:rFonts w:ascii="Calibri" w:eastAsia="Times New Roman" w:hAnsi="Calibri" w:cs="Calibri"/>
                      <w:color w:val="000000"/>
                      <w:sz w:val="20"/>
                      <w:szCs w:val="20"/>
                      <w:lang w:eastAsia="en-GB"/>
                    </w:rPr>
                  </w:pPr>
                </w:p>
              </w:tc>
              <w:tc>
                <w:tcPr>
                  <w:tcW w:w="1360" w:type="dxa"/>
                  <w:tcBorders>
                    <w:top w:val="nil"/>
                    <w:left w:val="nil"/>
                    <w:bottom w:val="single" w:sz="8" w:space="0" w:color="auto"/>
                    <w:right w:val="single" w:sz="4" w:space="0" w:color="auto"/>
                  </w:tcBorders>
                  <w:shd w:val="clear" w:color="auto" w:fill="auto"/>
                  <w:noWrap/>
                  <w:vAlign w:val="bottom"/>
                  <w:hideMark/>
                </w:tcPr>
                <w:p w14:paraId="0C9F7C80" w14:textId="77777777" w:rsidR="008D27AA" w:rsidRPr="004E7E22" w:rsidRDefault="008D27AA" w:rsidP="008D27AA">
                  <w:pPr>
                    <w:spacing w:after="0" w:line="240" w:lineRule="auto"/>
                    <w:rPr>
                      <w:rFonts w:ascii="Calibri" w:eastAsia="Times New Roman" w:hAnsi="Calibri" w:cs="Calibri"/>
                      <w:color w:val="000000"/>
                      <w:lang w:eastAsia="en-GB"/>
                    </w:rPr>
                  </w:pPr>
                  <w:r w:rsidRPr="004E7E22">
                    <w:rPr>
                      <w:rFonts w:ascii="Calibri" w:eastAsia="Times New Roman" w:hAnsi="Calibri" w:cs="Calibri"/>
                      <w:color w:val="000000"/>
                      <w:lang w:eastAsia="en-GB"/>
                    </w:rPr>
                    <w:t>N</w:t>
                  </w:r>
                </w:p>
              </w:tc>
              <w:tc>
                <w:tcPr>
                  <w:tcW w:w="1020" w:type="dxa"/>
                  <w:tcBorders>
                    <w:top w:val="nil"/>
                    <w:left w:val="nil"/>
                    <w:bottom w:val="single" w:sz="8" w:space="0" w:color="auto"/>
                    <w:right w:val="single" w:sz="4" w:space="0" w:color="auto"/>
                  </w:tcBorders>
                  <w:shd w:val="clear" w:color="auto" w:fill="auto"/>
                  <w:noWrap/>
                  <w:vAlign w:val="bottom"/>
                  <w:hideMark/>
                </w:tcPr>
                <w:p w14:paraId="5D77EA61"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52</w:t>
                  </w:r>
                </w:p>
              </w:tc>
              <w:tc>
                <w:tcPr>
                  <w:tcW w:w="1060" w:type="dxa"/>
                  <w:tcBorders>
                    <w:top w:val="nil"/>
                    <w:left w:val="nil"/>
                    <w:bottom w:val="single" w:sz="8" w:space="0" w:color="auto"/>
                    <w:right w:val="single" w:sz="4" w:space="0" w:color="auto"/>
                  </w:tcBorders>
                  <w:shd w:val="clear" w:color="auto" w:fill="auto"/>
                  <w:noWrap/>
                  <w:vAlign w:val="bottom"/>
                  <w:hideMark/>
                </w:tcPr>
                <w:p w14:paraId="5C6767B3" w14:textId="77777777" w:rsidR="008D27AA" w:rsidRPr="00D70474" w:rsidRDefault="008D27AA" w:rsidP="008D27AA">
                  <w:pPr>
                    <w:spacing w:after="0" w:line="240" w:lineRule="auto"/>
                    <w:jc w:val="center"/>
                    <w:rPr>
                      <w:rFonts w:ascii="Calibri" w:eastAsia="Times New Roman" w:hAnsi="Calibri" w:cs="Calibri"/>
                      <w:color w:val="000000"/>
                      <w:highlight w:val="green"/>
                      <w:lang w:eastAsia="en-GB"/>
                    </w:rPr>
                  </w:pPr>
                  <w:r w:rsidRPr="00D70474">
                    <w:rPr>
                      <w:rFonts w:ascii="Calibri" w:eastAsia="Times New Roman" w:hAnsi="Calibri" w:cs="Calibri"/>
                      <w:color w:val="000000"/>
                      <w:highlight w:val="green"/>
                      <w:lang w:eastAsia="en-GB"/>
                    </w:rPr>
                    <w:t>72.2%</w:t>
                  </w:r>
                </w:p>
              </w:tc>
              <w:tc>
                <w:tcPr>
                  <w:tcW w:w="1020" w:type="dxa"/>
                  <w:tcBorders>
                    <w:top w:val="nil"/>
                    <w:left w:val="nil"/>
                    <w:bottom w:val="single" w:sz="8" w:space="0" w:color="auto"/>
                    <w:right w:val="single" w:sz="4" w:space="0" w:color="auto"/>
                  </w:tcBorders>
                  <w:shd w:val="clear" w:color="auto" w:fill="auto"/>
                  <w:noWrap/>
                  <w:vAlign w:val="bottom"/>
                  <w:hideMark/>
                </w:tcPr>
                <w:p w14:paraId="06021D6A"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37</w:t>
                  </w:r>
                </w:p>
              </w:tc>
              <w:tc>
                <w:tcPr>
                  <w:tcW w:w="1180" w:type="dxa"/>
                  <w:tcBorders>
                    <w:top w:val="nil"/>
                    <w:left w:val="nil"/>
                    <w:bottom w:val="single" w:sz="8" w:space="0" w:color="auto"/>
                    <w:right w:val="single" w:sz="4" w:space="0" w:color="auto"/>
                  </w:tcBorders>
                  <w:shd w:val="clear" w:color="auto" w:fill="auto"/>
                  <w:noWrap/>
                  <w:vAlign w:val="bottom"/>
                  <w:hideMark/>
                </w:tcPr>
                <w:p w14:paraId="1A2F27C1" w14:textId="77777777" w:rsidR="008D27AA" w:rsidRPr="004E7E22" w:rsidRDefault="008D27AA" w:rsidP="008D27AA">
                  <w:pPr>
                    <w:spacing w:after="0" w:line="240" w:lineRule="auto"/>
                    <w:jc w:val="center"/>
                    <w:rPr>
                      <w:rFonts w:ascii="Calibri" w:eastAsia="Times New Roman" w:hAnsi="Calibri" w:cs="Calibri"/>
                      <w:color w:val="000000"/>
                      <w:lang w:eastAsia="en-GB"/>
                    </w:rPr>
                  </w:pPr>
                  <w:r w:rsidRPr="004E7E22">
                    <w:rPr>
                      <w:rFonts w:ascii="Calibri" w:eastAsia="Times New Roman" w:hAnsi="Calibri" w:cs="Calibri"/>
                      <w:color w:val="000000"/>
                      <w:lang w:eastAsia="en-GB"/>
                    </w:rPr>
                    <w:t>78.7%</w:t>
                  </w:r>
                </w:p>
              </w:tc>
              <w:tc>
                <w:tcPr>
                  <w:tcW w:w="1020" w:type="dxa"/>
                  <w:tcBorders>
                    <w:top w:val="double" w:sz="6" w:space="0" w:color="222B35"/>
                    <w:left w:val="single" w:sz="4" w:space="0" w:color="FFFFFF"/>
                    <w:bottom w:val="single" w:sz="8" w:space="0" w:color="auto"/>
                    <w:right w:val="single" w:sz="8" w:space="0" w:color="auto"/>
                  </w:tcBorders>
                  <w:shd w:val="clear" w:color="000000" w:fill="FFC7CE"/>
                  <w:noWrap/>
                  <w:vAlign w:val="bottom"/>
                  <w:hideMark/>
                </w:tcPr>
                <w:p w14:paraId="1E14CC17" w14:textId="77777777" w:rsidR="008D27AA" w:rsidRPr="004E7E22" w:rsidRDefault="008D27AA" w:rsidP="008D27AA">
                  <w:pPr>
                    <w:spacing w:after="0" w:line="240" w:lineRule="auto"/>
                    <w:jc w:val="center"/>
                    <w:rPr>
                      <w:rFonts w:ascii="Calibri" w:eastAsia="Times New Roman" w:hAnsi="Calibri" w:cs="Calibri"/>
                      <w:b/>
                      <w:bCs/>
                      <w:color w:val="9C0006"/>
                      <w:sz w:val="20"/>
                      <w:szCs w:val="20"/>
                      <w:lang w:eastAsia="en-GB"/>
                    </w:rPr>
                  </w:pPr>
                  <w:r w:rsidRPr="004E7E22">
                    <w:rPr>
                      <w:rFonts w:ascii="Calibri" w:eastAsia="Times New Roman" w:hAnsi="Calibri" w:cs="Calibri"/>
                      <w:b/>
                      <w:bCs/>
                      <w:color w:val="9C0006"/>
                      <w:sz w:val="20"/>
                      <w:szCs w:val="20"/>
                      <w:lang w:eastAsia="en-GB"/>
                    </w:rPr>
                    <w:t>-6.5%</w:t>
                  </w:r>
                </w:p>
              </w:tc>
            </w:tr>
          </w:tbl>
          <w:p w14:paraId="2554DA46" w14:textId="5603BCED" w:rsidR="005B376F" w:rsidRPr="00DC2264" w:rsidRDefault="005B376F" w:rsidP="00F84FC7">
            <w:pPr>
              <w:tabs>
                <w:tab w:val="left" w:pos="264"/>
              </w:tabs>
              <w:spacing w:after="0" w:line="240" w:lineRule="auto"/>
              <w:rPr>
                <w:rFonts w:cstheme="minorHAnsi"/>
              </w:rPr>
            </w:pPr>
          </w:p>
          <w:tbl>
            <w:tblPr>
              <w:tblpPr w:leftFromText="180" w:rightFromText="180" w:vertAnchor="text" w:horzAnchor="page" w:tblpX="9421" w:tblpY="-2150"/>
              <w:tblOverlap w:val="never"/>
              <w:tblW w:w="3334" w:type="dxa"/>
              <w:tblLook w:val="04A0" w:firstRow="1" w:lastRow="0" w:firstColumn="1" w:lastColumn="0" w:noHBand="0" w:noVBand="1"/>
            </w:tblPr>
            <w:tblGrid>
              <w:gridCol w:w="1134"/>
              <w:gridCol w:w="1120"/>
              <w:gridCol w:w="1080"/>
            </w:tblGrid>
            <w:tr w:rsidR="00F84FC7" w:rsidRPr="00DC2264" w14:paraId="5DD25152" w14:textId="77777777" w:rsidTr="00F84FC7">
              <w:trPr>
                <w:trHeight w:val="540"/>
              </w:trPr>
              <w:tc>
                <w:tcPr>
                  <w:tcW w:w="113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4534523" w14:textId="77777777" w:rsidR="00F84FC7" w:rsidRPr="00DC2264" w:rsidRDefault="00F84FC7" w:rsidP="00F84FC7">
                  <w:pPr>
                    <w:spacing w:after="0" w:line="240" w:lineRule="auto"/>
                    <w:jc w:val="center"/>
                    <w:rPr>
                      <w:rFonts w:cstheme="minorHAnsi"/>
                    </w:rPr>
                  </w:pPr>
                  <w:r w:rsidRPr="00DC2264">
                    <w:rPr>
                      <w:rFonts w:cstheme="minorHAnsi"/>
                    </w:rPr>
                    <w:t xml:space="preserve">ELT </w:t>
                  </w:r>
                  <w:r w:rsidRPr="00DC2264">
                    <w:rPr>
                      <w:rFonts w:cstheme="minorHAnsi"/>
                    </w:rPr>
                    <w:br/>
                    <w:t>Level 4</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69902C53" w14:textId="77777777" w:rsidR="00F84FC7" w:rsidRPr="00DC2264" w:rsidRDefault="00F84FC7" w:rsidP="00F84FC7">
                  <w:pPr>
                    <w:spacing w:after="0" w:line="240" w:lineRule="auto"/>
                    <w:jc w:val="center"/>
                    <w:rPr>
                      <w:rFonts w:cstheme="minorHAnsi"/>
                    </w:rPr>
                  </w:pPr>
                  <w:r w:rsidRPr="00DC2264">
                    <w:rPr>
                      <w:rFonts w:cstheme="minorHAnsi"/>
                    </w:rPr>
                    <w:t>48</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5B015979" w14:textId="77777777" w:rsidR="00F84FC7" w:rsidRPr="00DC2264" w:rsidRDefault="00F84FC7" w:rsidP="00F84FC7">
                  <w:pPr>
                    <w:spacing w:after="0" w:line="240" w:lineRule="auto"/>
                    <w:jc w:val="center"/>
                    <w:rPr>
                      <w:rFonts w:cstheme="minorHAnsi"/>
                    </w:rPr>
                  </w:pPr>
                  <w:r w:rsidRPr="00DC2264">
                    <w:rPr>
                      <w:rFonts w:cstheme="minorHAnsi"/>
                    </w:rPr>
                    <w:t>40.0%</w:t>
                  </w:r>
                </w:p>
              </w:tc>
            </w:tr>
            <w:tr w:rsidR="00F84FC7" w:rsidRPr="00DC2264" w14:paraId="25703CD4" w14:textId="77777777" w:rsidTr="00F84FC7">
              <w:trPr>
                <w:trHeight w:val="540"/>
              </w:trPr>
              <w:tc>
                <w:tcPr>
                  <w:tcW w:w="1134" w:type="dxa"/>
                  <w:tcBorders>
                    <w:top w:val="nil"/>
                    <w:left w:val="single" w:sz="8" w:space="0" w:color="auto"/>
                    <w:bottom w:val="single" w:sz="8" w:space="0" w:color="auto"/>
                    <w:right w:val="single" w:sz="4" w:space="0" w:color="auto"/>
                  </w:tcBorders>
                  <w:shd w:val="clear" w:color="auto" w:fill="auto"/>
                  <w:vAlign w:val="bottom"/>
                  <w:hideMark/>
                </w:tcPr>
                <w:p w14:paraId="688692E0" w14:textId="77777777" w:rsidR="00F84FC7" w:rsidRPr="00DC2264" w:rsidRDefault="00F84FC7" w:rsidP="00F84FC7">
                  <w:pPr>
                    <w:spacing w:after="0" w:line="240" w:lineRule="auto"/>
                    <w:jc w:val="center"/>
                    <w:rPr>
                      <w:rFonts w:cstheme="minorHAnsi"/>
                    </w:rPr>
                  </w:pPr>
                  <w:r w:rsidRPr="00DC2264">
                    <w:rPr>
                      <w:rFonts w:cstheme="minorHAnsi"/>
                    </w:rPr>
                    <w:t>ER</w:t>
                  </w:r>
                  <w:r w:rsidRPr="00DC2264">
                    <w:rPr>
                      <w:rFonts w:cstheme="minorHAnsi"/>
                    </w:rPr>
                    <w:br/>
                    <w:t>Level 4</w:t>
                  </w:r>
                </w:p>
              </w:tc>
              <w:tc>
                <w:tcPr>
                  <w:tcW w:w="1120" w:type="dxa"/>
                  <w:tcBorders>
                    <w:top w:val="nil"/>
                    <w:left w:val="nil"/>
                    <w:bottom w:val="single" w:sz="8" w:space="0" w:color="auto"/>
                    <w:right w:val="single" w:sz="4" w:space="0" w:color="auto"/>
                  </w:tcBorders>
                  <w:shd w:val="clear" w:color="auto" w:fill="auto"/>
                  <w:noWrap/>
                  <w:vAlign w:val="bottom"/>
                  <w:hideMark/>
                </w:tcPr>
                <w:p w14:paraId="0DBD7E49" w14:textId="77777777" w:rsidR="00F84FC7" w:rsidRPr="00DC2264" w:rsidRDefault="00F84FC7" w:rsidP="00F84FC7">
                  <w:pPr>
                    <w:spacing w:after="0" w:line="240" w:lineRule="auto"/>
                    <w:jc w:val="center"/>
                    <w:rPr>
                      <w:rFonts w:cstheme="minorHAnsi"/>
                    </w:rPr>
                  </w:pPr>
                  <w:r w:rsidRPr="00DC2264">
                    <w:rPr>
                      <w:rFonts w:cstheme="minorHAnsi"/>
                    </w:rPr>
                    <w:t>49</w:t>
                  </w:r>
                </w:p>
              </w:tc>
              <w:tc>
                <w:tcPr>
                  <w:tcW w:w="1080" w:type="dxa"/>
                  <w:tcBorders>
                    <w:top w:val="nil"/>
                    <w:left w:val="nil"/>
                    <w:bottom w:val="single" w:sz="8" w:space="0" w:color="auto"/>
                    <w:right w:val="single" w:sz="8" w:space="0" w:color="auto"/>
                  </w:tcBorders>
                  <w:shd w:val="clear" w:color="auto" w:fill="auto"/>
                  <w:noWrap/>
                  <w:vAlign w:val="bottom"/>
                  <w:hideMark/>
                </w:tcPr>
                <w:p w14:paraId="39A26101" w14:textId="77777777" w:rsidR="00F84FC7" w:rsidRPr="00DC2264" w:rsidRDefault="00F84FC7" w:rsidP="00F84FC7">
                  <w:pPr>
                    <w:spacing w:after="0" w:line="240" w:lineRule="auto"/>
                    <w:jc w:val="center"/>
                    <w:rPr>
                      <w:rFonts w:cstheme="minorHAnsi"/>
                    </w:rPr>
                  </w:pPr>
                  <w:r w:rsidRPr="00DC2264">
                    <w:rPr>
                      <w:rFonts w:cstheme="minorHAnsi"/>
                    </w:rPr>
                    <w:t>40.8%</w:t>
                  </w:r>
                </w:p>
              </w:tc>
            </w:tr>
            <w:tr w:rsidR="00F84FC7" w:rsidRPr="00DC2264" w14:paraId="58F1FD4E" w14:textId="77777777" w:rsidTr="00F84FC7">
              <w:trPr>
                <w:trHeight w:val="540"/>
              </w:trPr>
              <w:tc>
                <w:tcPr>
                  <w:tcW w:w="1134" w:type="dxa"/>
                  <w:tcBorders>
                    <w:top w:val="nil"/>
                    <w:left w:val="single" w:sz="8" w:space="0" w:color="auto"/>
                    <w:bottom w:val="single" w:sz="8" w:space="0" w:color="auto"/>
                    <w:right w:val="single" w:sz="4" w:space="0" w:color="auto"/>
                  </w:tcBorders>
                  <w:shd w:val="clear" w:color="auto" w:fill="auto"/>
                  <w:vAlign w:val="bottom"/>
                  <w:hideMark/>
                </w:tcPr>
                <w:p w14:paraId="5DDA6635" w14:textId="77777777" w:rsidR="00F84FC7" w:rsidRPr="00DC2264" w:rsidRDefault="00F84FC7" w:rsidP="00F84FC7">
                  <w:pPr>
                    <w:spacing w:after="0" w:line="240" w:lineRule="auto"/>
                    <w:jc w:val="center"/>
                    <w:rPr>
                      <w:rFonts w:cstheme="minorHAnsi"/>
                    </w:rPr>
                  </w:pPr>
                  <w:r w:rsidRPr="00DC2264">
                    <w:rPr>
                      <w:rFonts w:cstheme="minorHAnsi"/>
                    </w:rPr>
                    <w:t>EW</w:t>
                  </w:r>
                  <w:r w:rsidRPr="00DC2264">
                    <w:rPr>
                      <w:rFonts w:cstheme="minorHAnsi"/>
                    </w:rPr>
                    <w:br/>
                    <w:t>Level 4</w:t>
                  </w:r>
                </w:p>
              </w:tc>
              <w:tc>
                <w:tcPr>
                  <w:tcW w:w="1120" w:type="dxa"/>
                  <w:tcBorders>
                    <w:top w:val="nil"/>
                    <w:left w:val="nil"/>
                    <w:bottom w:val="single" w:sz="8" w:space="0" w:color="auto"/>
                    <w:right w:val="single" w:sz="4" w:space="0" w:color="auto"/>
                  </w:tcBorders>
                  <w:shd w:val="clear" w:color="auto" w:fill="auto"/>
                  <w:noWrap/>
                  <w:vAlign w:val="bottom"/>
                  <w:hideMark/>
                </w:tcPr>
                <w:p w14:paraId="1E8FED40" w14:textId="77777777" w:rsidR="00F84FC7" w:rsidRPr="00DC2264" w:rsidRDefault="00F84FC7" w:rsidP="00F84FC7">
                  <w:pPr>
                    <w:spacing w:after="0" w:line="240" w:lineRule="auto"/>
                    <w:jc w:val="center"/>
                    <w:rPr>
                      <w:rFonts w:cstheme="minorHAnsi"/>
                    </w:rPr>
                  </w:pPr>
                  <w:r w:rsidRPr="00DC2264">
                    <w:rPr>
                      <w:rFonts w:cstheme="minorHAnsi"/>
                    </w:rPr>
                    <w:t>52</w:t>
                  </w:r>
                </w:p>
              </w:tc>
              <w:tc>
                <w:tcPr>
                  <w:tcW w:w="1080" w:type="dxa"/>
                  <w:tcBorders>
                    <w:top w:val="nil"/>
                    <w:left w:val="nil"/>
                    <w:bottom w:val="single" w:sz="8" w:space="0" w:color="auto"/>
                    <w:right w:val="single" w:sz="8" w:space="0" w:color="auto"/>
                  </w:tcBorders>
                  <w:shd w:val="clear" w:color="auto" w:fill="auto"/>
                  <w:noWrap/>
                  <w:vAlign w:val="bottom"/>
                  <w:hideMark/>
                </w:tcPr>
                <w:p w14:paraId="128D7C9B" w14:textId="77777777" w:rsidR="00F84FC7" w:rsidRPr="00DC2264" w:rsidRDefault="00F84FC7" w:rsidP="00F84FC7">
                  <w:pPr>
                    <w:spacing w:after="0" w:line="240" w:lineRule="auto"/>
                    <w:jc w:val="center"/>
                    <w:rPr>
                      <w:rFonts w:cstheme="minorHAnsi"/>
                    </w:rPr>
                  </w:pPr>
                  <w:r w:rsidRPr="00DC2264">
                    <w:rPr>
                      <w:rFonts w:cstheme="minorHAnsi"/>
                    </w:rPr>
                    <w:t>43.3%</w:t>
                  </w:r>
                </w:p>
              </w:tc>
            </w:tr>
            <w:tr w:rsidR="00F84FC7" w:rsidRPr="00DC2264" w14:paraId="4688A523" w14:textId="77777777" w:rsidTr="00F84FC7">
              <w:trPr>
                <w:trHeight w:val="540"/>
              </w:trPr>
              <w:tc>
                <w:tcPr>
                  <w:tcW w:w="1134" w:type="dxa"/>
                  <w:tcBorders>
                    <w:top w:val="nil"/>
                    <w:left w:val="single" w:sz="8" w:space="0" w:color="auto"/>
                    <w:bottom w:val="single" w:sz="8" w:space="0" w:color="auto"/>
                    <w:right w:val="single" w:sz="4" w:space="0" w:color="auto"/>
                  </w:tcBorders>
                  <w:shd w:val="clear" w:color="auto" w:fill="auto"/>
                  <w:vAlign w:val="bottom"/>
                  <w:hideMark/>
                </w:tcPr>
                <w:p w14:paraId="568F7F9D" w14:textId="77777777" w:rsidR="00F84FC7" w:rsidRPr="00DC2264" w:rsidRDefault="00F84FC7" w:rsidP="00F84FC7">
                  <w:pPr>
                    <w:spacing w:after="0" w:line="240" w:lineRule="auto"/>
                    <w:jc w:val="center"/>
                    <w:rPr>
                      <w:rFonts w:cstheme="minorHAnsi"/>
                    </w:rPr>
                  </w:pPr>
                  <w:r w:rsidRPr="00DC2264">
                    <w:rPr>
                      <w:rFonts w:cstheme="minorHAnsi"/>
                    </w:rPr>
                    <w:t>Numeracy</w:t>
                  </w:r>
                  <w:r w:rsidRPr="00DC2264">
                    <w:rPr>
                      <w:rFonts w:cstheme="minorHAnsi"/>
                    </w:rPr>
                    <w:br/>
                    <w:t>Level 4</w:t>
                  </w:r>
                </w:p>
              </w:tc>
              <w:tc>
                <w:tcPr>
                  <w:tcW w:w="1120" w:type="dxa"/>
                  <w:tcBorders>
                    <w:top w:val="nil"/>
                    <w:left w:val="nil"/>
                    <w:bottom w:val="single" w:sz="8" w:space="0" w:color="auto"/>
                    <w:right w:val="single" w:sz="4" w:space="0" w:color="auto"/>
                  </w:tcBorders>
                  <w:shd w:val="clear" w:color="auto" w:fill="auto"/>
                  <w:noWrap/>
                  <w:vAlign w:val="bottom"/>
                  <w:hideMark/>
                </w:tcPr>
                <w:p w14:paraId="5A1F818D" w14:textId="77777777" w:rsidR="00F84FC7" w:rsidRPr="00DC2264" w:rsidRDefault="00F84FC7" w:rsidP="00F84FC7">
                  <w:pPr>
                    <w:spacing w:after="0" w:line="240" w:lineRule="auto"/>
                    <w:jc w:val="center"/>
                    <w:rPr>
                      <w:rFonts w:cstheme="minorHAnsi"/>
                    </w:rPr>
                  </w:pPr>
                  <w:r w:rsidRPr="00DC2264">
                    <w:rPr>
                      <w:rFonts w:cstheme="minorHAnsi"/>
                    </w:rPr>
                    <w:t>11</w:t>
                  </w:r>
                </w:p>
              </w:tc>
              <w:tc>
                <w:tcPr>
                  <w:tcW w:w="1080" w:type="dxa"/>
                  <w:tcBorders>
                    <w:top w:val="nil"/>
                    <w:left w:val="nil"/>
                    <w:bottom w:val="single" w:sz="8" w:space="0" w:color="auto"/>
                    <w:right w:val="single" w:sz="8" w:space="0" w:color="auto"/>
                  </w:tcBorders>
                  <w:shd w:val="clear" w:color="auto" w:fill="auto"/>
                  <w:noWrap/>
                  <w:vAlign w:val="bottom"/>
                  <w:hideMark/>
                </w:tcPr>
                <w:p w14:paraId="05B9DE0F" w14:textId="77777777" w:rsidR="00F84FC7" w:rsidRPr="00DC2264" w:rsidRDefault="00F84FC7" w:rsidP="00F84FC7">
                  <w:pPr>
                    <w:spacing w:after="0" w:line="240" w:lineRule="auto"/>
                    <w:jc w:val="center"/>
                    <w:rPr>
                      <w:rFonts w:cstheme="minorHAnsi"/>
                    </w:rPr>
                  </w:pPr>
                  <w:r w:rsidRPr="00DC2264">
                    <w:rPr>
                      <w:rFonts w:cstheme="minorHAnsi"/>
                    </w:rPr>
                    <w:t>9.1%</w:t>
                  </w:r>
                </w:p>
              </w:tc>
            </w:tr>
          </w:tbl>
          <w:p w14:paraId="77AFA67E" w14:textId="033418B2" w:rsidR="00F65294" w:rsidRPr="00DC2264" w:rsidRDefault="00F65294" w:rsidP="008B51E0">
            <w:pPr>
              <w:tabs>
                <w:tab w:val="left" w:pos="264"/>
              </w:tabs>
              <w:spacing w:after="0" w:line="240" w:lineRule="auto"/>
              <w:rPr>
                <w:rFonts w:cstheme="minorHAnsi"/>
              </w:rPr>
            </w:pPr>
          </w:p>
          <w:p w14:paraId="32707276" w14:textId="0A5EA653" w:rsidR="005653DA" w:rsidRPr="008B51E0" w:rsidRDefault="005653DA" w:rsidP="008B51E0">
            <w:pPr>
              <w:tabs>
                <w:tab w:val="left" w:pos="264"/>
              </w:tabs>
              <w:spacing w:after="0" w:line="240" w:lineRule="auto"/>
              <w:rPr>
                <w:rFonts w:cstheme="minorHAnsi"/>
                <w:b/>
              </w:rPr>
            </w:pPr>
            <w:r w:rsidRPr="008B51E0">
              <w:rPr>
                <w:rFonts w:cstheme="minorHAnsi"/>
                <w:b/>
              </w:rPr>
              <w:t>1.4</w:t>
            </w:r>
            <w:r w:rsidR="008B51E0" w:rsidRPr="008B51E0">
              <w:rPr>
                <w:rFonts w:cstheme="minorHAnsi"/>
                <w:b/>
              </w:rPr>
              <w:t xml:space="preserve"> </w:t>
            </w:r>
            <w:r w:rsidRPr="008B51E0">
              <w:rPr>
                <w:rFonts w:cstheme="minorHAnsi"/>
                <w:b/>
              </w:rPr>
              <w:t>(previously 3.2) Ensure regular opportunities for learners to articulate where they are in their learning and what next steps.</w:t>
            </w:r>
          </w:p>
          <w:p w14:paraId="0A367002" w14:textId="6B302E49" w:rsidR="000C1476" w:rsidRPr="00DC2264" w:rsidRDefault="000C1476" w:rsidP="008B51E0">
            <w:pPr>
              <w:spacing w:after="0" w:line="240" w:lineRule="auto"/>
              <w:rPr>
                <w:rFonts w:cstheme="minorHAnsi"/>
              </w:rPr>
            </w:pPr>
            <w:r w:rsidRPr="00DC2264">
              <w:rPr>
                <w:rFonts w:cstheme="minorHAnsi"/>
              </w:rPr>
              <w:t>In a questionnaire comp</w:t>
            </w:r>
            <w:r w:rsidR="001050BA" w:rsidRPr="00DC2264">
              <w:rPr>
                <w:rFonts w:cstheme="minorHAnsi"/>
              </w:rPr>
              <w:t xml:space="preserve">leted by 85.5% of pupils in June 23, titled </w:t>
            </w:r>
            <w:r w:rsidRPr="00DC2264">
              <w:rPr>
                <w:rFonts w:cstheme="minorHAnsi"/>
              </w:rPr>
              <w:t>‘What makes a good learner’</w:t>
            </w:r>
            <w:r w:rsidR="001050BA" w:rsidRPr="00DC2264">
              <w:rPr>
                <w:rFonts w:cstheme="minorHAnsi"/>
              </w:rPr>
              <w:t>, they foll</w:t>
            </w:r>
            <w:r w:rsidR="009650EE">
              <w:rPr>
                <w:rFonts w:cstheme="minorHAnsi"/>
              </w:rPr>
              <w:t>owing information was gathered:</w:t>
            </w:r>
          </w:p>
          <w:p w14:paraId="459590A2" w14:textId="77777777" w:rsidR="000C1476" w:rsidRPr="00DC2264" w:rsidRDefault="000C1476" w:rsidP="008B51E0">
            <w:pPr>
              <w:pStyle w:val="ListParagraph"/>
              <w:numPr>
                <w:ilvl w:val="0"/>
                <w:numId w:val="21"/>
              </w:numPr>
              <w:spacing w:after="0" w:line="240" w:lineRule="auto"/>
              <w:ind w:left="714" w:hanging="357"/>
              <w:rPr>
                <w:rFonts w:cstheme="minorHAnsi"/>
              </w:rPr>
            </w:pPr>
            <w:r w:rsidRPr="00DC2264">
              <w:rPr>
                <w:rFonts w:cstheme="minorHAnsi"/>
              </w:rPr>
              <w:t>91% of pupils know what to do to learn.</w:t>
            </w:r>
          </w:p>
          <w:p w14:paraId="76BD9802" w14:textId="77777777" w:rsidR="000C1476" w:rsidRPr="00DC2264" w:rsidRDefault="000C1476" w:rsidP="008B51E0">
            <w:pPr>
              <w:pStyle w:val="ListParagraph"/>
              <w:numPr>
                <w:ilvl w:val="0"/>
                <w:numId w:val="21"/>
              </w:numPr>
              <w:spacing w:after="0" w:line="240" w:lineRule="auto"/>
              <w:ind w:left="714" w:hanging="357"/>
              <w:rPr>
                <w:rFonts w:cstheme="minorHAnsi"/>
              </w:rPr>
            </w:pPr>
            <w:r w:rsidRPr="00DC2264">
              <w:rPr>
                <w:rFonts w:cstheme="minorHAnsi"/>
              </w:rPr>
              <w:t>80.5% can describe what they are doing and how to be successful.</w:t>
            </w:r>
          </w:p>
          <w:p w14:paraId="627D6A67" w14:textId="5E5D908F" w:rsidR="000C1476" w:rsidRDefault="000C1476" w:rsidP="008B51E0">
            <w:pPr>
              <w:pStyle w:val="ListParagraph"/>
              <w:numPr>
                <w:ilvl w:val="0"/>
                <w:numId w:val="21"/>
              </w:numPr>
              <w:spacing w:after="0" w:line="240" w:lineRule="auto"/>
              <w:ind w:left="714" w:hanging="357"/>
              <w:rPr>
                <w:rFonts w:cstheme="minorHAnsi"/>
              </w:rPr>
            </w:pPr>
            <w:r w:rsidRPr="00DC2264">
              <w:rPr>
                <w:rFonts w:cstheme="minorHAnsi"/>
              </w:rPr>
              <w:t>84% know what they should do if they are stuck.</w:t>
            </w:r>
          </w:p>
          <w:p w14:paraId="467FAFEA" w14:textId="77777777" w:rsidR="009650EE" w:rsidRPr="00DC2264" w:rsidRDefault="009650EE" w:rsidP="009650EE">
            <w:pPr>
              <w:pStyle w:val="ListParagraph"/>
              <w:spacing w:after="0" w:line="240" w:lineRule="auto"/>
              <w:ind w:left="714"/>
              <w:rPr>
                <w:rFonts w:cstheme="minorHAnsi"/>
              </w:rPr>
            </w:pPr>
          </w:p>
          <w:p w14:paraId="0EF63180" w14:textId="0D505871" w:rsidR="001050BA" w:rsidRPr="00DC2264" w:rsidRDefault="001050BA" w:rsidP="008B51E0">
            <w:pPr>
              <w:spacing w:after="0" w:line="240" w:lineRule="auto"/>
              <w:rPr>
                <w:rFonts w:cstheme="minorHAnsi"/>
              </w:rPr>
            </w:pPr>
            <w:r w:rsidRPr="00DC2264">
              <w:rPr>
                <w:rFonts w:cstheme="minorHAnsi"/>
              </w:rPr>
              <w:t>These responses show that we have established a firm baseline for engaging pupils in the involvement of the progress of their learning.  However ever ask questions in relation to the discussion and communication of this learning with their teachers we have id</w:t>
            </w:r>
            <w:r w:rsidR="009650EE">
              <w:rPr>
                <w:rFonts w:cstheme="minorHAnsi"/>
              </w:rPr>
              <w:t>entified areas for improvement:</w:t>
            </w:r>
          </w:p>
          <w:p w14:paraId="0067DDFE" w14:textId="127433DC" w:rsidR="000C1476" w:rsidRPr="00DC2264" w:rsidRDefault="000C1476" w:rsidP="008B51E0">
            <w:pPr>
              <w:pStyle w:val="ListParagraph"/>
              <w:numPr>
                <w:ilvl w:val="0"/>
                <w:numId w:val="22"/>
              </w:numPr>
              <w:spacing w:after="0" w:line="240" w:lineRule="auto"/>
              <w:rPr>
                <w:rFonts w:cstheme="minorHAnsi"/>
              </w:rPr>
            </w:pPr>
            <w:r w:rsidRPr="00DC2264">
              <w:rPr>
                <w:rFonts w:cstheme="minorHAnsi"/>
              </w:rPr>
              <w:t>60% are asked questions about their learning in every /most of lessons.</w:t>
            </w:r>
          </w:p>
          <w:p w14:paraId="2BBC1452" w14:textId="4CA98F14" w:rsidR="000C1476" w:rsidRPr="00DC2264" w:rsidRDefault="000C1476" w:rsidP="008B51E0">
            <w:pPr>
              <w:pStyle w:val="ListParagraph"/>
              <w:numPr>
                <w:ilvl w:val="0"/>
                <w:numId w:val="22"/>
              </w:numPr>
              <w:spacing w:after="0" w:line="240" w:lineRule="auto"/>
              <w:rPr>
                <w:rFonts w:cstheme="minorHAnsi"/>
              </w:rPr>
            </w:pPr>
            <w:r w:rsidRPr="00DC2264">
              <w:rPr>
                <w:rFonts w:cstheme="minorHAnsi"/>
              </w:rPr>
              <w:t>80.5% are receiving feedback.</w:t>
            </w:r>
          </w:p>
          <w:p w14:paraId="6964465C" w14:textId="77777777" w:rsidR="000C1476" w:rsidRPr="00DC2264" w:rsidRDefault="000C1476" w:rsidP="008B51E0">
            <w:pPr>
              <w:pStyle w:val="ListParagraph"/>
              <w:numPr>
                <w:ilvl w:val="0"/>
                <w:numId w:val="22"/>
              </w:numPr>
              <w:spacing w:after="0" w:line="240" w:lineRule="auto"/>
              <w:rPr>
                <w:rFonts w:cstheme="minorHAnsi"/>
              </w:rPr>
            </w:pPr>
            <w:r w:rsidRPr="00DC2264">
              <w:rPr>
                <w:rFonts w:cstheme="minorHAnsi"/>
              </w:rPr>
              <w:t>61% use success criteria to help them get better and be successful.</w:t>
            </w:r>
          </w:p>
          <w:p w14:paraId="46EC24F8" w14:textId="2B8C886A" w:rsidR="000C1476" w:rsidRDefault="000C1476" w:rsidP="008B51E0">
            <w:pPr>
              <w:pStyle w:val="ListParagraph"/>
              <w:numPr>
                <w:ilvl w:val="0"/>
                <w:numId w:val="22"/>
              </w:numPr>
              <w:spacing w:after="0" w:line="240" w:lineRule="auto"/>
              <w:rPr>
                <w:rFonts w:cstheme="minorHAnsi"/>
              </w:rPr>
            </w:pPr>
            <w:r w:rsidRPr="00DC2264">
              <w:rPr>
                <w:rFonts w:cstheme="minorHAnsi"/>
              </w:rPr>
              <w:t>6% claimed that learning is not discussed in lessons.</w:t>
            </w:r>
          </w:p>
          <w:p w14:paraId="495A0D45" w14:textId="77777777" w:rsidR="009650EE" w:rsidRPr="00DC2264" w:rsidRDefault="009650EE" w:rsidP="009650EE">
            <w:pPr>
              <w:pStyle w:val="ListParagraph"/>
              <w:spacing w:after="0" w:line="240" w:lineRule="auto"/>
              <w:rPr>
                <w:rFonts w:cstheme="minorHAnsi"/>
              </w:rPr>
            </w:pPr>
          </w:p>
          <w:p w14:paraId="384CE863" w14:textId="28A6ACBD" w:rsidR="005653DA" w:rsidRPr="00DC2264" w:rsidRDefault="00F017BE" w:rsidP="008B51E0">
            <w:pPr>
              <w:tabs>
                <w:tab w:val="left" w:pos="264"/>
              </w:tabs>
              <w:spacing w:after="0" w:line="240" w:lineRule="auto"/>
              <w:rPr>
                <w:rFonts w:cstheme="minorHAnsi"/>
              </w:rPr>
            </w:pPr>
            <w:r w:rsidRPr="00DC2264">
              <w:rPr>
                <w:rFonts w:cstheme="minorHAnsi"/>
              </w:rPr>
              <w:t>Through the work of the Pupil Parliament, in particular the work undertaken through the Leaders of Learning group, pupil voice is shaping improvement in learning and teaching at a whole school level in partnership with staff at all levels and planned reciprocal visits with schools within and out with Inverclyde.</w:t>
            </w:r>
          </w:p>
        </w:tc>
      </w:tr>
      <w:tr w:rsidR="000005A7" w:rsidRPr="00DC2264"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DC2264" w:rsidRDefault="00077B50" w:rsidP="008B51E0">
            <w:pPr>
              <w:spacing w:after="0" w:line="240" w:lineRule="auto"/>
              <w:jc w:val="center"/>
              <w:rPr>
                <w:rFonts w:eastAsia="Arial Unicode MS" w:cstheme="minorHAnsi"/>
                <w:b/>
                <w:bCs/>
              </w:rPr>
            </w:pPr>
            <w:r w:rsidRPr="00DC2264">
              <w:rPr>
                <w:rFonts w:eastAsia="Arial Unicode MS" w:cstheme="minorHAnsi"/>
                <w:b/>
                <w:bCs/>
              </w:rPr>
              <w:lastRenderedPageBreak/>
              <w:t xml:space="preserve">Expected outcomes for learners - </w:t>
            </w:r>
            <w:r w:rsidR="00802431" w:rsidRPr="00DC2264">
              <w:rPr>
                <w:rFonts w:eastAsia="+mn-ea" w:cstheme="minorHAnsi"/>
                <w:b/>
                <w:bCs/>
                <w:kern w:val="24"/>
                <w:sz w:val="18"/>
                <w:szCs w:val="18"/>
                <w:lang w:eastAsia="en-GB"/>
              </w:rPr>
              <w:t xml:space="preserve">Who? </w:t>
            </w:r>
            <w:r w:rsidR="00802431" w:rsidRPr="00DC2264">
              <w:rPr>
                <w:rFonts w:eastAsia="+mn-ea" w:cstheme="minorHAnsi"/>
                <w:b/>
                <w:bCs/>
                <w:kern w:val="24"/>
                <w:sz w:val="18"/>
                <w:szCs w:val="18"/>
                <w:lang w:eastAsia="en-GB"/>
              </w:rPr>
              <w:tab/>
              <w:t>By how much?     By when?     What?</w:t>
            </w:r>
          </w:p>
        </w:tc>
      </w:tr>
      <w:tr w:rsidR="000005A7" w:rsidRPr="00DC2264"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329977E" w14:textId="75378D79" w:rsidR="000A5A74" w:rsidRPr="00DC2264" w:rsidRDefault="00325ED2" w:rsidP="008B51E0">
            <w:pPr>
              <w:pStyle w:val="ListParagraph"/>
              <w:numPr>
                <w:ilvl w:val="0"/>
                <w:numId w:val="10"/>
              </w:numPr>
              <w:tabs>
                <w:tab w:val="left" w:pos="264"/>
              </w:tabs>
              <w:spacing w:after="0" w:line="240" w:lineRule="auto"/>
              <w:rPr>
                <w:rFonts w:cstheme="minorHAnsi"/>
              </w:rPr>
            </w:pPr>
            <w:r>
              <w:rPr>
                <w:rFonts w:cstheme="minorHAnsi"/>
              </w:rPr>
              <w:t>Using the support from the OSIRIS training, b</w:t>
            </w:r>
            <w:r w:rsidR="000A5A74" w:rsidRPr="00DC2264">
              <w:rPr>
                <w:rFonts w:cstheme="minorHAnsi"/>
              </w:rPr>
              <w:t>y June 2024</w:t>
            </w:r>
            <w:r w:rsidR="00CB466E" w:rsidRPr="00DC2264">
              <w:rPr>
                <w:rFonts w:cstheme="minorHAnsi"/>
              </w:rPr>
              <w:t xml:space="preserve"> </w:t>
            </w:r>
            <w:r w:rsidR="00E032E6" w:rsidRPr="00DC2264">
              <w:rPr>
                <w:rFonts w:cstheme="minorHAnsi"/>
              </w:rPr>
              <w:t>all pupils will</w:t>
            </w:r>
            <w:r w:rsidR="004E71FB" w:rsidRPr="00DC2264">
              <w:rPr>
                <w:rFonts w:cstheme="minorHAnsi"/>
              </w:rPr>
              <w:t xml:space="preserve"> </w:t>
            </w:r>
            <w:r w:rsidR="00E032E6" w:rsidRPr="00DC2264">
              <w:rPr>
                <w:rFonts w:cstheme="minorHAnsi"/>
              </w:rPr>
              <w:t xml:space="preserve">identify </w:t>
            </w:r>
            <w:r w:rsidR="00246488" w:rsidRPr="00DC2264">
              <w:rPr>
                <w:rFonts w:cstheme="minorHAnsi"/>
              </w:rPr>
              <w:t>as ‘</w:t>
            </w:r>
            <w:r w:rsidR="00E032E6" w:rsidRPr="00DC2264">
              <w:rPr>
                <w:rFonts w:cstheme="minorHAnsi"/>
              </w:rPr>
              <w:t>learners</w:t>
            </w:r>
            <w:r w:rsidR="00246488" w:rsidRPr="00DC2264">
              <w:rPr>
                <w:rFonts w:cstheme="minorHAnsi"/>
              </w:rPr>
              <w:t>’</w:t>
            </w:r>
            <w:r w:rsidR="00E032E6" w:rsidRPr="00DC2264">
              <w:rPr>
                <w:rFonts w:cstheme="minorHAnsi"/>
              </w:rPr>
              <w:t xml:space="preserve"> through their ability </w:t>
            </w:r>
            <w:r w:rsidR="00CB466E" w:rsidRPr="00DC2264">
              <w:rPr>
                <w:rFonts w:cstheme="minorHAnsi"/>
              </w:rPr>
              <w:t>to communicate their experiences in the classroom in terms of learning using the appropriate language.  They will be able to identify and discus</w:t>
            </w:r>
            <w:r w:rsidR="004E71FB" w:rsidRPr="00DC2264">
              <w:rPr>
                <w:rFonts w:cstheme="minorHAnsi"/>
              </w:rPr>
              <w:t>s</w:t>
            </w:r>
            <w:r w:rsidR="00CB466E" w:rsidRPr="00DC2264">
              <w:rPr>
                <w:rFonts w:cstheme="minorHAnsi"/>
              </w:rPr>
              <w:t xml:space="preserve"> their progress and the target the have yet to meet.</w:t>
            </w:r>
          </w:p>
          <w:p w14:paraId="74B939C3" w14:textId="7F02B35D" w:rsidR="00077B50" w:rsidRPr="00DC2264" w:rsidRDefault="00325ED2" w:rsidP="008B51E0">
            <w:pPr>
              <w:pStyle w:val="ListParagraph"/>
              <w:numPr>
                <w:ilvl w:val="0"/>
                <w:numId w:val="10"/>
              </w:numPr>
              <w:tabs>
                <w:tab w:val="left" w:pos="264"/>
              </w:tabs>
              <w:spacing w:after="0" w:line="240" w:lineRule="auto"/>
              <w:rPr>
                <w:rFonts w:cstheme="minorHAnsi"/>
              </w:rPr>
            </w:pPr>
            <w:r>
              <w:rPr>
                <w:rFonts w:cstheme="minorHAnsi"/>
              </w:rPr>
              <w:t>Using the backfill paid from PEF the teachers will have the time to ensure that, b</w:t>
            </w:r>
            <w:r w:rsidR="000A5A74" w:rsidRPr="00DC2264">
              <w:rPr>
                <w:rFonts w:cstheme="minorHAnsi"/>
              </w:rPr>
              <w:t>y March 2024 all departments will have engaged in moderation of BGE assessment both internally and externally.</w:t>
            </w:r>
          </w:p>
          <w:p w14:paraId="394220DA" w14:textId="7E626EAF" w:rsidR="000A5A74" w:rsidRPr="00DC2264" w:rsidRDefault="001C1022" w:rsidP="008B51E0">
            <w:pPr>
              <w:pStyle w:val="ListParagraph"/>
              <w:numPr>
                <w:ilvl w:val="0"/>
                <w:numId w:val="10"/>
              </w:numPr>
              <w:tabs>
                <w:tab w:val="left" w:pos="264"/>
              </w:tabs>
              <w:spacing w:after="0" w:line="240" w:lineRule="auto"/>
              <w:rPr>
                <w:rFonts w:cstheme="minorHAnsi"/>
              </w:rPr>
            </w:pPr>
            <w:r w:rsidRPr="00DC2264">
              <w:rPr>
                <w:rFonts w:cstheme="minorHAnsi"/>
              </w:rPr>
              <w:t>By June 2024</w:t>
            </w:r>
            <w:r w:rsidR="000A5A74" w:rsidRPr="00DC2264">
              <w:rPr>
                <w:rFonts w:cstheme="minorHAnsi"/>
              </w:rPr>
              <w:t xml:space="preserve"> evidence will indicate that most lessons will use assessment of pupil learning to plan next steps.</w:t>
            </w:r>
          </w:p>
          <w:p w14:paraId="63EE97B3" w14:textId="0AFF20B2" w:rsidR="00573B7C" w:rsidRPr="00DC2264" w:rsidRDefault="000A5A74" w:rsidP="008B51E0">
            <w:pPr>
              <w:pStyle w:val="ListParagraph"/>
              <w:numPr>
                <w:ilvl w:val="0"/>
                <w:numId w:val="10"/>
              </w:numPr>
              <w:tabs>
                <w:tab w:val="left" w:pos="264"/>
              </w:tabs>
              <w:spacing w:after="0" w:line="240" w:lineRule="auto"/>
              <w:rPr>
                <w:rFonts w:cstheme="minorHAnsi"/>
              </w:rPr>
            </w:pPr>
            <w:r w:rsidRPr="00DC2264">
              <w:rPr>
                <w:rFonts w:cstheme="minorHAnsi"/>
              </w:rPr>
              <w:t>By June 2024</w:t>
            </w:r>
            <w:r w:rsidR="00101CF7" w:rsidRPr="00DC2264">
              <w:rPr>
                <w:rFonts w:cstheme="minorHAnsi"/>
              </w:rPr>
              <w:t xml:space="preserve"> </w:t>
            </w:r>
            <w:r w:rsidR="000E760D" w:rsidRPr="00DC2264">
              <w:rPr>
                <w:rFonts w:cstheme="minorHAnsi"/>
              </w:rPr>
              <w:t xml:space="preserve">the following S3 </w:t>
            </w:r>
            <w:r w:rsidR="00101CF7" w:rsidRPr="00DC2264">
              <w:rPr>
                <w:rFonts w:cstheme="minorHAnsi"/>
              </w:rPr>
              <w:t>Numeracy and Literacy targets</w:t>
            </w:r>
            <w:r w:rsidR="000E760D" w:rsidRPr="00DC2264">
              <w:rPr>
                <w:rFonts w:cstheme="minorHAnsi"/>
              </w:rPr>
              <w:t xml:space="preserve"> will be achieved</w:t>
            </w:r>
            <w:r w:rsidR="00101CF7" w:rsidRPr="00DC2264">
              <w:rPr>
                <w:rFonts w:cstheme="minorHAnsi"/>
              </w:rPr>
              <w:t>.</w:t>
            </w:r>
          </w:p>
          <w:p w14:paraId="0359F53F" w14:textId="3C051640" w:rsidR="000A5A74" w:rsidRPr="00DC2264" w:rsidRDefault="000A5A74" w:rsidP="008B51E0">
            <w:pPr>
              <w:pStyle w:val="ListParagraph"/>
              <w:numPr>
                <w:ilvl w:val="1"/>
                <w:numId w:val="10"/>
              </w:numPr>
              <w:tabs>
                <w:tab w:val="left" w:pos="264"/>
              </w:tabs>
              <w:spacing w:after="0" w:line="240" w:lineRule="auto"/>
              <w:rPr>
                <w:rFonts w:cstheme="minorHAnsi"/>
              </w:rPr>
            </w:pPr>
            <w:r w:rsidRPr="00DC2264">
              <w:rPr>
                <w:rFonts w:cstheme="minorHAnsi"/>
              </w:rPr>
              <w:t>All Literacy attainment (ELT,</w:t>
            </w:r>
            <w:r w:rsidR="00AE55B0">
              <w:rPr>
                <w:rFonts w:cstheme="minorHAnsi"/>
              </w:rPr>
              <w:t xml:space="preserve"> </w:t>
            </w:r>
            <w:r w:rsidRPr="00DC2264">
              <w:rPr>
                <w:rFonts w:cstheme="minorHAnsi"/>
              </w:rPr>
              <w:t>ER&amp; EW) will return to over 90% for SIMD 3-10</w:t>
            </w:r>
            <w:r w:rsidR="008F6FA4" w:rsidRPr="00DC2264">
              <w:rPr>
                <w:rFonts w:cstheme="minorHAnsi"/>
              </w:rPr>
              <w:t xml:space="preserve"> and the SIMD will not increase</w:t>
            </w:r>
          </w:p>
          <w:p w14:paraId="5DFE1609" w14:textId="1690328E" w:rsidR="00AE55B0" w:rsidRPr="00530261" w:rsidRDefault="008F6FA4" w:rsidP="00530261">
            <w:pPr>
              <w:pStyle w:val="ListParagraph"/>
              <w:numPr>
                <w:ilvl w:val="1"/>
                <w:numId w:val="10"/>
              </w:numPr>
              <w:tabs>
                <w:tab w:val="left" w:pos="264"/>
              </w:tabs>
              <w:spacing w:after="0" w:line="240" w:lineRule="auto"/>
              <w:rPr>
                <w:rFonts w:cstheme="minorHAnsi"/>
              </w:rPr>
            </w:pPr>
            <w:r w:rsidRPr="00DC2264">
              <w:rPr>
                <w:rFonts w:cstheme="minorHAnsi"/>
              </w:rPr>
              <w:t>The Numeracy attainment will return to 90% and the SIMD gap will reduce by 5%.</w:t>
            </w:r>
          </w:p>
        </w:tc>
      </w:tr>
      <w:tr w:rsidR="00077B50" w:rsidRPr="00DC2264"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58BA9992" w:rsidR="00077B50" w:rsidRPr="00DC2264" w:rsidRDefault="00077B50" w:rsidP="008B51E0">
            <w:pPr>
              <w:spacing w:after="0" w:line="240" w:lineRule="auto"/>
              <w:jc w:val="center"/>
              <w:rPr>
                <w:rFonts w:eastAsia="Arial Unicode MS" w:cstheme="minorHAnsi"/>
                <w:b/>
                <w:bCs/>
              </w:rPr>
            </w:pPr>
            <w:r w:rsidRPr="00DC2264">
              <w:rPr>
                <w:rStyle w:val="eop"/>
                <w:rFonts w:cstheme="minorHAnsi"/>
                <w:color w:val="000000"/>
                <w:sz w:val="20"/>
                <w:szCs w:val="20"/>
                <w:lang w:val="en-US"/>
              </w:rPr>
              <w:t>​</w:t>
            </w:r>
            <w:r w:rsidRPr="00DC2264">
              <w:rPr>
                <w:rFonts w:eastAsia="Arial Unicode MS" w:cstheme="minorHAnsi"/>
                <w:b/>
                <w:bCs/>
              </w:rPr>
              <w:t xml:space="preserve">If PEF spend is supporting – how much and what  </w:t>
            </w:r>
          </w:p>
        </w:tc>
      </w:tr>
      <w:tr w:rsidR="00077B50" w:rsidRPr="00DC2264"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8619EBB" w14:textId="1F27AF86" w:rsidR="008F6FA4" w:rsidRPr="00DC2264" w:rsidRDefault="00CB466E" w:rsidP="008B51E0">
            <w:pPr>
              <w:pStyle w:val="ListParagraph"/>
              <w:numPr>
                <w:ilvl w:val="0"/>
                <w:numId w:val="11"/>
              </w:numPr>
              <w:tabs>
                <w:tab w:val="left" w:pos="264"/>
              </w:tabs>
              <w:spacing w:after="0" w:line="240" w:lineRule="auto"/>
              <w:rPr>
                <w:rFonts w:cstheme="minorHAnsi"/>
              </w:rPr>
            </w:pPr>
            <w:r w:rsidRPr="00DC2264">
              <w:rPr>
                <w:rFonts w:cstheme="minorHAnsi"/>
              </w:rPr>
              <w:t>Support from OSIRIS over three years (£36,000)</w:t>
            </w:r>
            <w:r w:rsidR="00A44068" w:rsidRPr="00DC2264">
              <w:rPr>
                <w:rFonts w:cstheme="minorHAnsi"/>
              </w:rPr>
              <w:t xml:space="preserve"> – paid from previous year’s allocation.</w:t>
            </w:r>
            <w:r w:rsidR="00325ED2">
              <w:rPr>
                <w:rFonts w:cstheme="minorHAnsi"/>
              </w:rPr>
              <w:t xml:space="preserve"> This training will support the school in the tasks stated in 1.1 and 1.4 below</w:t>
            </w:r>
          </w:p>
          <w:p w14:paraId="28354F2E" w14:textId="22F803D6" w:rsidR="001F3985" w:rsidRPr="00DC2264" w:rsidRDefault="001F3985" w:rsidP="008B51E0">
            <w:pPr>
              <w:pStyle w:val="ListParagraph"/>
              <w:numPr>
                <w:ilvl w:val="0"/>
                <w:numId w:val="11"/>
              </w:numPr>
              <w:tabs>
                <w:tab w:val="left" w:pos="264"/>
              </w:tabs>
              <w:spacing w:after="0" w:line="240" w:lineRule="auto"/>
              <w:rPr>
                <w:rFonts w:cstheme="minorHAnsi"/>
              </w:rPr>
            </w:pPr>
            <w:r w:rsidRPr="00DC2264">
              <w:rPr>
                <w:rFonts w:cstheme="minorHAnsi"/>
              </w:rPr>
              <w:t>Backfill to allow staff time</w:t>
            </w:r>
            <w:r w:rsidR="00A44068" w:rsidRPr="00DC2264">
              <w:rPr>
                <w:rFonts w:cstheme="minorHAnsi"/>
              </w:rPr>
              <w:t xml:space="preserve"> to undertake leadership role (£12</w:t>
            </w:r>
            <w:r w:rsidRPr="00DC2264">
              <w:rPr>
                <w:rFonts w:cstheme="minorHAnsi"/>
              </w:rPr>
              <w:t>,000)</w:t>
            </w:r>
            <w:r w:rsidR="00325ED2">
              <w:rPr>
                <w:rFonts w:cstheme="minorHAnsi"/>
              </w:rPr>
              <w:t xml:space="preserve"> will support the development of a consistent model for moderation as outlined in 1.3 below.</w:t>
            </w:r>
          </w:p>
          <w:p w14:paraId="3F61FBCD" w14:textId="382CEB28" w:rsidR="00574B68" w:rsidRPr="00325ED2" w:rsidRDefault="00574B68" w:rsidP="00325ED2">
            <w:pPr>
              <w:tabs>
                <w:tab w:val="left" w:pos="264"/>
              </w:tabs>
              <w:spacing w:after="0" w:line="240" w:lineRule="auto"/>
              <w:rPr>
                <w:rFonts w:cstheme="minorHAnsi"/>
              </w:rPr>
            </w:pPr>
          </w:p>
        </w:tc>
      </w:tr>
    </w:tbl>
    <w:p w14:paraId="23225E80" w14:textId="49178763" w:rsidR="00077B50" w:rsidRPr="00DC2264" w:rsidRDefault="00077B50" w:rsidP="008B51E0">
      <w:pPr>
        <w:spacing w:after="0" w:line="240" w:lineRule="auto"/>
        <w:rPr>
          <w:rFonts w:cstheme="minorHAnsi"/>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DC2264" w14:paraId="3887CA6E" w14:textId="77777777" w:rsidTr="009824BA">
        <w:trPr>
          <w:trHeight w:val="571"/>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DC2264" w:rsidRDefault="00203168" w:rsidP="008B51E0">
            <w:pPr>
              <w:spacing w:after="0" w:line="240" w:lineRule="auto"/>
              <w:jc w:val="center"/>
              <w:rPr>
                <w:rFonts w:cstheme="minorHAnsi"/>
                <w:b/>
                <w:bCs/>
              </w:rPr>
            </w:pPr>
            <w:r w:rsidRPr="00DC2264">
              <w:rPr>
                <w:rFonts w:cstheme="minorHAnsi"/>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DC2264" w:rsidRDefault="00203168" w:rsidP="008B51E0">
            <w:pPr>
              <w:spacing w:after="0" w:line="240" w:lineRule="auto"/>
              <w:jc w:val="center"/>
              <w:rPr>
                <w:rFonts w:cstheme="minorHAnsi"/>
                <w:b/>
                <w:bCs/>
              </w:rPr>
            </w:pPr>
            <w:r w:rsidRPr="00DC2264">
              <w:rPr>
                <w:rFonts w:cstheme="minorHAnsi"/>
                <w:b/>
                <w:bCs/>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DC2264" w:rsidRDefault="00203168" w:rsidP="008B51E0">
            <w:pPr>
              <w:spacing w:after="0" w:line="240" w:lineRule="auto"/>
              <w:jc w:val="center"/>
              <w:rPr>
                <w:rFonts w:cstheme="minorHAnsi"/>
                <w:b/>
                <w:bCs/>
              </w:rPr>
            </w:pPr>
            <w:r w:rsidRPr="00DC2264">
              <w:rPr>
                <w:rFonts w:cstheme="minorHAnsi"/>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DC2264" w:rsidRDefault="00203168" w:rsidP="008B51E0">
            <w:pPr>
              <w:spacing w:after="0" w:line="240" w:lineRule="auto"/>
              <w:jc w:val="center"/>
              <w:rPr>
                <w:rFonts w:eastAsia="Arial Unicode MS" w:cstheme="minorHAnsi"/>
                <w:b/>
                <w:bCs/>
              </w:rPr>
            </w:pPr>
            <w:r w:rsidRPr="00DC2264">
              <w:rPr>
                <w:rFonts w:cstheme="minorHAnsi"/>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DC2264" w:rsidRDefault="00203168" w:rsidP="008B51E0">
            <w:pPr>
              <w:spacing w:after="0" w:line="240" w:lineRule="auto"/>
              <w:jc w:val="center"/>
              <w:rPr>
                <w:rFonts w:eastAsia="Arial Unicode MS" w:cstheme="minorHAnsi"/>
                <w:b/>
                <w:bCs/>
              </w:rPr>
            </w:pPr>
            <w:r w:rsidRPr="00DC2264">
              <w:rPr>
                <w:rFonts w:cstheme="minorHAnsi"/>
                <w:b/>
                <w:bCs/>
              </w:rPr>
              <w:t>Resources and staff development</w:t>
            </w:r>
          </w:p>
        </w:tc>
      </w:tr>
      <w:tr w:rsidR="00C043CB" w:rsidRPr="00DC2264" w14:paraId="0CA0EE0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ADF3314" w14:textId="32179A99" w:rsidR="00BB55A9" w:rsidRPr="00DC2264" w:rsidRDefault="00A027C1" w:rsidP="008B51E0">
            <w:pPr>
              <w:pStyle w:val="Title"/>
              <w:numPr>
                <w:ilvl w:val="1"/>
                <w:numId w:val="15"/>
              </w:numPr>
              <w:pBdr>
                <w:bottom w:val="none" w:sz="0" w:space="0" w:color="auto"/>
              </w:pBdr>
              <w:spacing w:after="0"/>
              <w:contextualSpacing w:val="0"/>
              <w:rPr>
                <w:rFonts w:asciiTheme="minorHAnsi" w:hAnsiTheme="minorHAnsi" w:cstheme="minorHAnsi"/>
                <w:bCs/>
                <w:color w:val="auto"/>
                <w:sz w:val="22"/>
                <w:szCs w:val="22"/>
              </w:rPr>
            </w:pPr>
            <w:r w:rsidRPr="00DC2264">
              <w:rPr>
                <w:rFonts w:asciiTheme="minorHAnsi" w:hAnsiTheme="minorHAnsi" w:cstheme="minorHAnsi"/>
                <w:bCs/>
                <w:color w:val="auto"/>
                <w:sz w:val="22"/>
                <w:szCs w:val="22"/>
              </w:rPr>
              <w:t xml:space="preserve">For all subjects, but with a particular focus on Numeracy, </w:t>
            </w:r>
            <w:r w:rsidR="001C1022" w:rsidRPr="00DC2264">
              <w:rPr>
                <w:rFonts w:asciiTheme="minorHAnsi" w:hAnsiTheme="minorHAnsi" w:cstheme="minorHAnsi"/>
                <w:bCs/>
                <w:color w:val="auto"/>
                <w:sz w:val="22"/>
                <w:szCs w:val="22"/>
              </w:rPr>
              <w:t>develop moderation of planning, teaching and assessment practices incorporati</w:t>
            </w:r>
            <w:r w:rsidR="00267C14" w:rsidRPr="00DC2264">
              <w:rPr>
                <w:rFonts w:asciiTheme="minorHAnsi" w:hAnsiTheme="minorHAnsi" w:cstheme="minorHAnsi"/>
                <w:bCs/>
                <w:color w:val="auto"/>
                <w:sz w:val="22"/>
                <w:szCs w:val="22"/>
              </w:rPr>
              <w:t>ng visible learning approaches.</w:t>
            </w:r>
          </w:p>
          <w:p w14:paraId="071D9DC5" w14:textId="36E0FE03" w:rsidR="006E0364" w:rsidRPr="00DC2264" w:rsidRDefault="006E0364" w:rsidP="00DB325F">
            <w:pPr>
              <w:pStyle w:val="ListParagraph"/>
              <w:numPr>
                <w:ilvl w:val="0"/>
                <w:numId w:val="16"/>
              </w:numPr>
              <w:spacing w:after="0" w:line="240" w:lineRule="auto"/>
              <w:ind w:left="260" w:hanging="142"/>
              <w:rPr>
                <w:rFonts w:cstheme="minorHAnsi"/>
              </w:rPr>
            </w:pPr>
            <w:r w:rsidRPr="00DC2264">
              <w:rPr>
                <w:rFonts w:cstheme="minorHAnsi"/>
                <w:bCs/>
              </w:rPr>
              <w:t>Develop the Learning and Teaching policy to ensure consistency across depts.</w:t>
            </w:r>
            <w:r w:rsidR="006478FD" w:rsidRPr="00DC2264">
              <w:rPr>
                <w:rFonts w:cstheme="minorHAnsi"/>
                <w:bCs/>
              </w:rPr>
              <w:t xml:space="preserve"> </w:t>
            </w:r>
          </w:p>
          <w:p w14:paraId="5261662B" w14:textId="286B0DAA" w:rsidR="006E0364" w:rsidRPr="00DC2264" w:rsidRDefault="006E0364" w:rsidP="00DB325F">
            <w:pPr>
              <w:pStyle w:val="ListParagraph"/>
              <w:numPr>
                <w:ilvl w:val="0"/>
                <w:numId w:val="16"/>
              </w:numPr>
              <w:spacing w:after="0" w:line="240" w:lineRule="auto"/>
              <w:ind w:left="260" w:hanging="142"/>
              <w:rPr>
                <w:rFonts w:cstheme="minorHAnsi"/>
              </w:rPr>
            </w:pPr>
            <w:r w:rsidRPr="00DC2264">
              <w:rPr>
                <w:rFonts w:cstheme="minorHAnsi"/>
                <w:bCs/>
              </w:rPr>
              <w:t>Support teaching staff with CLPL</w:t>
            </w:r>
          </w:p>
          <w:p w14:paraId="230CF3EB" w14:textId="0A6CD36A" w:rsidR="00A027C1" w:rsidRPr="00530261" w:rsidRDefault="007437DC" w:rsidP="00DB325F">
            <w:pPr>
              <w:pStyle w:val="ListParagraph"/>
              <w:numPr>
                <w:ilvl w:val="0"/>
                <w:numId w:val="16"/>
              </w:numPr>
              <w:spacing w:after="0" w:line="240" w:lineRule="auto"/>
              <w:ind w:left="260" w:hanging="142"/>
              <w:rPr>
                <w:rFonts w:cstheme="minorHAnsi"/>
              </w:rPr>
            </w:pPr>
            <w:r w:rsidRPr="00DC2264">
              <w:rPr>
                <w:rFonts w:cstheme="minorHAnsi"/>
                <w:bCs/>
              </w:rPr>
              <w:t>Implement planned opportunities for young people to have quality conversations about their learning.</w:t>
            </w:r>
          </w:p>
        </w:tc>
        <w:tc>
          <w:tcPr>
            <w:tcW w:w="1816" w:type="dxa"/>
            <w:tcBorders>
              <w:top w:val="single" w:sz="4" w:space="0" w:color="auto"/>
              <w:left w:val="single" w:sz="4" w:space="0" w:color="auto"/>
              <w:bottom w:val="single" w:sz="4" w:space="0" w:color="auto"/>
              <w:right w:val="single" w:sz="4" w:space="0" w:color="auto"/>
            </w:tcBorders>
          </w:tcPr>
          <w:p w14:paraId="0B48A67F" w14:textId="77777777" w:rsidR="00A027C1" w:rsidRPr="00DC2264" w:rsidRDefault="001C1022" w:rsidP="008B51E0">
            <w:pPr>
              <w:spacing w:after="0" w:line="240" w:lineRule="auto"/>
              <w:ind w:right="74"/>
              <w:rPr>
                <w:rFonts w:cstheme="minorHAnsi"/>
                <w:bCs/>
              </w:rPr>
            </w:pPr>
            <w:r w:rsidRPr="00DC2264">
              <w:rPr>
                <w:rFonts w:eastAsia="Arial Unicode MS" w:cstheme="minorHAnsi"/>
              </w:rPr>
              <w:t>June 24</w:t>
            </w:r>
          </w:p>
          <w:p w14:paraId="0613A60B" w14:textId="77777777" w:rsidR="00A027C1" w:rsidRPr="00DC2264" w:rsidRDefault="00A027C1" w:rsidP="008B51E0">
            <w:pPr>
              <w:spacing w:after="0" w:line="240" w:lineRule="auto"/>
              <w:ind w:right="74"/>
              <w:rPr>
                <w:rFonts w:cstheme="minorHAnsi"/>
                <w:bCs/>
              </w:rPr>
            </w:pPr>
          </w:p>
          <w:p w14:paraId="42F641F5" w14:textId="336F48A5" w:rsidR="00A86D6B" w:rsidRPr="00DC2264" w:rsidRDefault="00A027C1" w:rsidP="008B51E0">
            <w:pPr>
              <w:spacing w:after="0" w:line="240" w:lineRule="auto"/>
              <w:ind w:right="74"/>
              <w:rPr>
                <w:rFonts w:eastAsia="Arial Unicode MS" w:cstheme="minorHAnsi"/>
              </w:rPr>
            </w:pPr>
            <w:r w:rsidRPr="00DC2264">
              <w:rPr>
                <w:rFonts w:cstheme="minorHAnsi"/>
                <w:bCs/>
              </w:rPr>
              <w:t>Dec 23</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C043CB" w:rsidRPr="00DC2264" w:rsidRDefault="00C043CB"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5C8277B" w14:textId="77777777" w:rsidR="009824BA" w:rsidRPr="00DC2264" w:rsidRDefault="001C1022" w:rsidP="008B51E0">
            <w:pPr>
              <w:spacing w:after="0" w:line="240" w:lineRule="auto"/>
              <w:rPr>
                <w:rFonts w:eastAsia="Arial Unicode MS" w:cstheme="minorHAnsi"/>
              </w:rPr>
            </w:pPr>
            <w:r w:rsidRPr="00DC2264">
              <w:rPr>
                <w:rFonts w:eastAsia="Arial Unicode MS" w:cstheme="minorHAnsi"/>
              </w:rPr>
              <w:t>P Murray</w:t>
            </w:r>
          </w:p>
          <w:p w14:paraId="1B182956" w14:textId="4E9DC62A" w:rsidR="001C1022" w:rsidRPr="00DC2264" w:rsidRDefault="001C1022" w:rsidP="008B51E0">
            <w:pPr>
              <w:spacing w:after="0" w:line="240" w:lineRule="auto"/>
              <w:rPr>
                <w:rFonts w:eastAsia="Arial Unicode MS" w:cstheme="minorHAnsi"/>
              </w:rPr>
            </w:pPr>
            <w:r w:rsidRPr="00DC2264">
              <w:rPr>
                <w:rFonts w:eastAsia="Arial Unicode MS" w:cstheme="minorHAnsi"/>
              </w:rPr>
              <w:t>S Bell</w:t>
            </w:r>
          </w:p>
          <w:p w14:paraId="6C1CEA35" w14:textId="77777777" w:rsidR="001C1022" w:rsidRPr="00DC2264" w:rsidRDefault="001C1022" w:rsidP="008B51E0">
            <w:pPr>
              <w:spacing w:after="0" w:line="240" w:lineRule="auto"/>
              <w:rPr>
                <w:rFonts w:eastAsia="Arial Unicode MS" w:cstheme="minorHAnsi"/>
              </w:rPr>
            </w:pPr>
            <w:r w:rsidRPr="00DC2264">
              <w:rPr>
                <w:rFonts w:eastAsia="Arial Unicode MS" w:cstheme="minorHAnsi"/>
              </w:rPr>
              <w:t>A Campbell</w:t>
            </w:r>
          </w:p>
          <w:p w14:paraId="5E1E0AE0" w14:textId="77777777" w:rsidR="00A027C1" w:rsidRPr="00DC2264" w:rsidRDefault="00A027C1" w:rsidP="008B51E0">
            <w:pPr>
              <w:spacing w:after="0" w:line="240" w:lineRule="auto"/>
              <w:rPr>
                <w:rFonts w:eastAsia="Arial Unicode MS" w:cstheme="minorHAnsi"/>
              </w:rPr>
            </w:pPr>
          </w:p>
          <w:p w14:paraId="6971FB4D" w14:textId="77777777" w:rsidR="00A027C1" w:rsidRPr="00DC2264" w:rsidRDefault="00A027C1" w:rsidP="008B51E0">
            <w:pPr>
              <w:spacing w:after="0" w:line="240" w:lineRule="auto"/>
              <w:rPr>
                <w:rFonts w:eastAsia="Arial Unicode MS" w:cstheme="minorHAnsi"/>
              </w:rPr>
            </w:pPr>
            <w:r w:rsidRPr="00DC2264">
              <w:rPr>
                <w:rFonts w:eastAsia="Arial Unicode MS" w:cstheme="minorHAnsi"/>
              </w:rPr>
              <w:t xml:space="preserve">G Livingstone </w:t>
            </w:r>
          </w:p>
          <w:p w14:paraId="36F8D3BF" w14:textId="5FBECBCC" w:rsidR="00A027C1" w:rsidRPr="00DC2264" w:rsidRDefault="00A027C1" w:rsidP="008B51E0">
            <w:pPr>
              <w:spacing w:after="0" w:line="240" w:lineRule="auto"/>
              <w:rPr>
                <w:rFonts w:eastAsia="Arial Unicode MS" w:cstheme="minorHAnsi"/>
              </w:rPr>
            </w:pPr>
            <w:r w:rsidRPr="00DC2264">
              <w:rPr>
                <w:rFonts w:eastAsia="Arial Unicode MS" w:cstheme="minorHAnsi"/>
              </w:rPr>
              <w:t>K McMahon (PT Maths)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28090FD" w14:textId="77777777" w:rsidR="00392E5D" w:rsidRPr="00DC2264" w:rsidRDefault="00A57D76" w:rsidP="008B51E0">
            <w:pPr>
              <w:spacing w:after="0" w:line="240" w:lineRule="auto"/>
              <w:rPr>
                <w:rFonts w:cstheme="minorHAnsi"/>
              </w:rPr>
            </w:pPr>
            <w:r w:rsidRPr="00DC2264">
              <w:rPr>
                <w:rFonts w:cstheme="minorHAnsi"/>
              </w:rPr>
              <w:t xml:space="preserve">OSIRIS </w:t>
            </w:r>
          </w:p>
          <w:p w14:paraId="20DB8E15" w14:textId="77777777" w:rsidR="00A57D76" w:rsidRPr="00DC2264" w:rsidRDefault="00A57D76" w:rsidP="008B51E0">
            <w:pPr>
              <w:spacing w:after="0" w:line="240" w:lineRule="auto"/>
              <w:rPr>
                <w:rFonts w:cstheme="minorHAnsi"/>
              </w:rPr>
            </w:pPr>
            <w:r w:rsidRPr="00DC2264">
              <w:rPr>
                <w:rFonts w:cstheme="minorHAnsi"/>
              </w:rPr>
              <w:t>Improvement group time.</w:t>
            </w:r>
          </w:p>
          <w:p w14:paraId="441C538E" w14:textId="799108D1" w:rsidR="00A57D76" w:rsidRPr="00DC2264" w:rsidRDefault="00A57D76" w:rsidP="008B51E0">
            <w:pPr>
              <w:spacing w:after="0" w:line="240" w:lineRule="auto"/>
              <w:rPr>
                <w:rFonts w:cstheme="minorHAnsi"/>
              </w:rPr>
            </w:pPr>
            <w:r w:rsidRPr="00DC2264">
              <w:rPr>
                <w:rFonts w:cstheme="minorHAnsi"/>
              </w:rPr>
              <w:t>After school meetings - 2</w:t>
            </w:r>
          </w:p>
          <w:p w14:paraId="7354B3AA" w14:textId="1FA15A39" w:rsidR="00A57D76" w:rsidRPr="00DC2264" w:rsidRDefault="00AE55B0" w:rsidP="008B51E0">
            <w:pPr>
              <w:spacing w:after="0" w:line="240" w:lineRule="auto"/>
              <w:rPr>
                <w:rFonts w:cstheme="minorHAnsi"/>
              </w:rPr>
            </w:pPr>
            <w:r w:rsidRPr="00DC2264">
              <w:rPr>
                <w:rFonts w:cstheme="minorHAnsi"/>
              </w:rPr>
              <w:t>In-service</w:t>
            </w:r>
            <w:r w:rsidR="00A57D76" w:rsidRPr="00DC2264">
              <w:rPr>
                <w:rFonts w:cstheme="minorHAnsi"/>
              </w:rPr>
              <w:t xml:space="preserve"> days -</w:t>
            </w:r>
            <w:r>
              <w:rPr>
                <w:rFonts w:cstheme="minorHAnsi"/>
              </w:rPr>
              <w:t xml:space="preserve"> </w:t>
            </w:r>
            <w:r w:rsidR="00A57D76" w:rsidRPr="00DC2264">
              <w:rPr>
                <w:rFonts w:cstheme="minorHAnsi"/>
              </w:rPr>
              <w:t>3</w:t>
            </w:r>
          </w:p>
          <w:p w14:paraId="0A082DCB" w14:textId="3E8D0A38" w:rsidR="00A57D76" w:rsidRPr="00DC2264" w:rsidRDefault="00A57D76" w:rsidP="008B51E0">
            <w:pPr>
              <w:spacing w:after="0" w:line="240" w:lineRule="auto"/>
              <w:rPr>
                <w:rFonts w:cstheme="minorHAnsi"/>
              </w:rPr>
            </w:pPr>
            <w:r w:rsidRPr="00DC2264">
              <w:rPr>
                <w:rFonts w:cstheme="minorHAnsi"/>
              </w:rPr>
              <w:t>Pupil Assemblies – 2</w:t>
            </w:r>
          </w:p>
          <w:p w14:paraId="1CA26656" w14:textId="638923DA" w:rsidR="00A57D76" w:rsidRPr="00DC2264" w:rsidRDefault="00A57D76" w:rsidP="008B51E0">
            <w:pPr>
              <w:spacing w:after="0" w:line="240" w:lineRule="auto"/>
              <w:rPr>
                <w:rFonts w:cstheme="minorHAnsi"/>
              </w:rPr>
            </w:pPr>
          </w:p>
          <w:p w14:paraId="6E88AEA5" w14:textId="5C2E3283" w:rsidR="00A57D76" w:rsidRPr="00DC2264" w:rsidRDefault="00A57D76" w:rsidP="008B51E0">
            <w:pPr>
              <w:spacing w:after="0" w:line="240" w:lineRule="auto"/>
              <w:rPr>
                <w:rFonts w:cstheme="minorHAnsi"/>
              </w:rPr>
            </w:pPr>
          </w:p>
        </w:tc>
      </w:tr>
      <w:tr w:rsidR="00E810F0" w:rsidRPr="00DC2264" w14:paraId="393D4271"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B4446C" w14:textId="77777777" w:rsidR="00E810F0" w:rsidRPr="00DC2264" w:rsidRDefault="00E810F0" w:rsidP="008B51E0">
            <w:pPr>
              <w:pStyle w:val="ListParagraph"/>
              <w:numPr>
                <w:ilvl w:val="1"/>
                <w:numId w:val="15"/>
              </w:numPr>
              <w:spacing w:after="0" w:line="240" w:lineRule="auto"/>
              <w:rPr>
                <w:rFonts w:cstheme="minorHAnsi"/>
              </w:rPr>
            </w:pPr>
            <w:r w:rsidRPr="00DC2264">
              <w:rPr>
                <w:rFonts w:cstheme="minorHAnsi"/>
              </w:rPr>
              <w:t>Improve Communication with young people (BGE) and their families in relation to progress.</w:t>
            </w:r>
          </w:p>
          <w:p w14:paraId="76FCAFC1" w14:textId="77777777" w:rsidR="00E810F0" w:rsidRPr="00DC2264" w:rsidRDefault="00E810F0" w:rsidP="00DB325F">
            <w:pPr>
              <w:pStyle w:val="ListParagraph"/>
              <w:numPr>
                <w:ilvl w:val="0"/>
                <w:numId w:val="17"/>
              </w:numPr>
              <w:spacing w:after="0" w:line="240" w:lineRule="auto"/>
              <w:ind w:left="260" w:hanging="142"/>
              <w:rPr>
                <w:rFonts w:cstheme="minorHAnsi"/>
              </w:rPr>
            </w:pPr>
            <w:r w:rsidRPr="00DC2264">
              <w:rPr>
                <w:rFonts w:cstheme="minorHAnsi"/>
              </w:rPr>
              <w:t>De</w:t>
            </w:r>
            <w:r w:rsidR="00603C3E" w:rsidRPr="00DC2264">
              <w:rPr>
                <w:rFonts w:cstheme="minorHAnsi"/>
              </w:rPr>
              <w:t>velop improved reporting system.</w:t>
            </w:r>
          </w:p>
          <w:p w14:paraId="7AC6C087" w14:textId="77777777" w:rsidR="00603C3E" w:rsidRPr="00DC2264" w:rsidRDefault="00603C3E" w:rsidP="00DB325F">
            <w:pPr>
              <w:pStyle w:val="ListParagraph"/>
              <w:numPr>
                <w:ilvl w:val="0"/>
                <w:numId w:val="17"/>
              </w:numPr>
              <w:spacing w:after="0" w:line="240" w:lineRule="auto"/>
              <w:ind w:left="260" w:hanging="142"/>
              <w:rPr>
                <w:rFonts w:cstheme="minorHAnsi"/>
              </w:rPr>
            </w:pPr>
            <w:r w:rsidRPr="00DC2264">
              <w:rPr>
                <w:rFonts w:cstheme="minorHAnsi"/>
              </w:rPr>
              <w:lastRenderedPageBreak/>
              <w:t>Establish consistency of communication across all depts.</w:t>
            </w:r>
          </w:p>
          <w:p w14:paraId="2D959F09" w14:textId="6AB50B7C" w:rsidR="00603C3E" w:rsidRPr="00DC2264" w:rsidRDefault="00603C3E" w:rsidP="00DB325F">
            <w:pPr>
              <w:pStyle w:val="ListParagraph"/>
              <w:numPr>
                <w:ilvl w:val="0"/>
                <w:numId w:val="17"/>
              </w:numPr>
              <w:spacing w:after="0" w:line="240" w:lineRule="auto"/>
              <w:ind w:left="260" w:hanging="142"/>
              <w:rPr>
                <w:rFonts w:cstheme="minorHAnsi"/>
              </w:rPr>
            </w:pPr>
            <w:r w:rsidRPr="00DC2264">
              <w:rPr>
                <w:rFonts w:cstheme="minorHAnsi"/>
              </w:rPr>
              <w:t>Establish a series of parent engagement activities.</w:t>
            </w:r>
          </w:p>
          <w:p w14:paraId="4D47029D" w14:textId="62A96B31" w:rsidR="00F84FC7" w:rsidRPr="00530261" w:rsidRDefault="00603C3E" w:rsidP="00DB325F">
            <w:pPr>
              <w:pStyle w:val="ListParagraph"/>
              <w:numPr>
                <w:ilvl w:val="0"/>
                <w:numId w:val="17"/>
              </w:numPr>
              <w:spacing w:after="0" w:line="240" w:lineRule="auto"/>
              <w:ind w:left="260" w:hanging="142"/>
              <w:rPr>
                <w:rFonts w:cstheme="minorHAnsi"/>
              </w:rPr>
            </w:pPr>
            <w:r w:rsidRPr="00DC2264">
              <w:rPr>
                <w:rFonts w:cstheme="minorHAnsi"/>
              </w:rPr>
              <w:t>Establish a series of pupil engagement sessions across the school cluster.</w:t>
            </w:r>
          </w:p>
        </w:tc>
        <w:tc>
          <w:tcPr>
            <w:tcW w:w="1816" w:type="dxa"/>
            <w:tcBorders>
              <w:top w:val="single" w:sz="4" w:space="0" w:color="auto"/>
              <w:left w:val="single" w:sz="4" w:space="0" w:color="auto"/>
              <w:bottom w:val="single" w:sz="4" w:space="0" w:color="auto"/>
              <w:right w:val="single" w:sz="4" w:space="0" w:color="auto"/>
            </w:tcBorders>
          </w:tcPr>
          <w:p w14:paraId="383C0D17" w14:textId="7F190A93" w:rsidR="00E810F0" w:rsidRPr="00DC2264" w:rsidRDefault="00E810F0" w:rsidP="008B51E0">
            <w:pPr>
              <w:spacing w:after="0" w:line="240" w:lineRule="auto"/>
              <w:rPr>
                <w:rFonts w:eastAsia="Arial Unicode MS" w:cstheme="minorHAnsi"/>
              </w:rPr>
            </w:pPr>
            <w:r w:rsidRPr="00DC2264">
              <w:rPr>
                <w:rFonts w:eastAsia="Arial Unicode MS" w:cstheme="minorHAnsi"/>
              </w:rPr>
              <w:lastRenderedPageBreak/>
              <w:t>June ‘23</w:t>
            </w:r>
          </w:p>
        </w:tc>
        <w:tc>
          <w:tcPr>
            <w:tcW w:w="687" w:type="dxa"/>
            <w:tcBorders>
              <w:top w:val="single" w:sz="4" w:space="0" w:color="auto"/>
              <w:left w:val="single" w:sz="4" w:space="0" w:color="auto"/>
              <w:bottom w:val="single" w:sz="4" w:space="0" w:color="auto"/>
              <w:right w:val="single" w:sz="4" w:space="0" w:color="auto"/>
            </w:tcBorders>
          </w:tcPr>
          <w:p w14:paraId="72CEF84E" w14:textId="77777777" w:rsidR="00E810F0" w:rsidRPr="00DC2264" w:rsidRDefault="00E810F0"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AA4AF9" w14:textId="77777777" w:rsidR="00E810F0" w:rsidRPr="00DC2264" w:rsidRDefault="00E810F0" w:rsidP="008B51E0">
            <w:pPr>
              <w:spacing w:after="0" w:line="240" w:lineRule="auto"/>
              <w:rPr>
                <w:rFonts w:eastAsia="Arial Unicode MS" w:cstheme="minorHAnsi"/>
              </w:rPr>
            </w:pPr>
            <w:r w:rsidRPr="00DC2264">
              <w:rPr>
                <w:rFonts w:eastAsia="Arial Unicode MS" w:cstheme="minorHAnsi"/>
              </w:rPr>
              <w:t>G Livingstone</w:t>
            </w:r>
          </w:p>
          <w:p w14:paraId="34023654" w14:textId="77777777" w:rsidR="00A57D76" w:rsidRPr="00DC2264" w:rsidRDefault="00A57D76" w:rsidP="008B51E0">
            <w:pPr>
              <w:spacing w:after="0" w:line="240" w:lineRule="auto"/>
              <w:rPr>
                <w:rFonts w:eastAsia="Arial Unicode MS" w:cstheme="minorHAnsi"/>
              </w:rPr>
            </w:pPr>
            <w:r w:rsidRPr="00DC2264">
              <w:rPr>
                <w:rFonts w:eastAsia="Arial Unicode MS" w:cstheme="minorHAnsi"/>
              </w:rPr>
              <w:t>J Harkins</w:t>
            </w:r>
          </w:p>
          <w:p w14:paraId="7F4AE605" w14:textId="77777777" w:rsidR="00A57D76" w:rsidRPr="00DC2264" w:rsidRDefault="00A57D76" w:rsidP="008B51E0">
            <w:pPr>
              <w:spacing w:after="0" w:line="240" w:lineRule="auto"/>
              <w:rPr>
                <w:rFonts w:cstheme="minorHAnsi"/>
              </w:rPr>
            </w:pPr>
            <w:r w:rsidRPr="00DC2264">
              <w:rPr>
                <w:rFonts w:eastAsia="Arial Unicode MS" w:cstheme="minorHAnsi"/>
              </w:rPr>
              <w:t>Improvement group</w:t>
            </w:r>
            <w:r w:rsidRPr="00DC2264">
              <w:rPr>
                <w:rFonts w:cstheme="minorHAnsi"/>
              </w:rPr>
              <w:t xml:space="preserve"> </w:t>
            </w:r>
          </w:p>
          <w:p w14:paraId="5DEED65F" w14:textId="43ED3D06" w:rsidR="00A57D76" w:rsidRPr="00DC2264" w:rsidRDefault="00A57D76" w:rsidP="008B51E0">
            <w:pPr>
              <w:spacing w:after="0" w:line="240" w:lineRule="auto"/>
              <w:rPr>
                <w:rFonts w:cstheme="minorHAnsi"/>
              </w:rPr>
            </w:pPr>
            <w:r w:rsidRPr="00DC2264">
              <w:rPr>
                <w:rFonts w:cstheme="minorHAnsi"/>
              </w:rPr>
              <w:t>Parent Voice group</w:t>
            </w:r>
          </w:p>
          <w:p w14:paraId="5D5B42A6" w14:textId="77777777" w:rsidR="00A57D76" w:rsidRPr="00DC2264" w:rsidRDefault="00A57D76" w:rsidP="008B51E0">
            <w:pPr>
              <w:spacing w:after="0" w:line="240" w:lineRule="auto"/>
              <w:rPr>
                <w:rFonts w:cstheme="minorHAnsi"/>
              </w:rPr>
            </w:pPr>
            <w:r w:rsidRPr="00DC2264">
              <w:rPr>
                <w:rFonts w:cstheme="minorHAnsi"/>
              </w:rPr>
              <w:t xml:space="preserve">Pupil Parliament group </w:t>
            </w:r>
          </w:p>
          <w:p w14:paraId="0918B715" w14:textId="2EA2D613" w:rsidR="00A57D76" w:rsidRPr="00DC2264" w:rsidRDefault="00A57D76" w:rsidP="008B51E0">
            <w:pPr>
              <w:spacing w:after="0" w:line="240" w:lineRule="auto"/>
              <w:rPr>
                <w:rFonts w:eastAsia="Arial Unicode MS" w:cstheme="minorHAnsi"/>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EB033AE" w14:textId="1118CF45" w:rsidR="00E810F0" w:rsidRPr="00DC2264" w:rsidRDefault="00E810F0" w:rsidP="008B51E0">
            <w:pPr>
              <w:spacing w:after="0" w:line="240" w:lineRule="auto"/>
              <w:rPr>
                <w:rFonts w:cstheme="minorHAnsi"/>
              </w:rPr>
            </w:pPr>
            <w:r w:rsidRPr="00DC2264">
              <w:rPr>
                <w:rFonts w:cstheme="minorHAnsi"/>
              </w:rPr>
              <w:lastRenderedPageBreak/>
              <w:t>SEEMiS</w:t>
            </w:r>
          </w:p>
          <w:p w14:paraId="7FD4524B" w14:textId="60E0BF80" w:rsidR="00A57D76" w:rsidRPr="00DC2264" w:rsidRDefault="00A57D76" w:rsidP="008B51E0">
            <w:pPr>
              <w:spacing w:after="0" w:line="240" w:lineRule="auto"/>
              <w:rPr>
                <w:rFonts w:cstheme="minorHAnsi"/>
              </w:rPr>
            </w:pPr>
            <w:r w:rsidRPr="00DC2264">
              <w:rPr>
                <w:rFonts w:cstheme="minorHAnsi"/>
              </w:rPr>
              <w:t>Social Media platforms</w:t>
            </w:r>
          </w:p>
          <w:p w14:paraId="73048A2F" w14:textId="2F3EE147" w:rsidR="00A57D76" w:rsidRPr="00DC2264" w:rsidRDefault="00F84FC7" w:rsidP="008B51E0">
            <w:pPr>
              <w:spacing w:after="0" w:line="240" w:lineRule="auto"/>
              <w:rPr>
                <w:rFonts w:cstheme="minorHAnsi"/>
              </w:rPr>
            </w:pPr>
            <w:r>
              <w:rPr>
                <w:rFonts w:cstheme="minorHAnsi"/>
              </w:rPr>
              <w:t>Parent Voice meetings</w:t>
            </w:r>
          </w:p>
          <w:p w14:paraId="0AD0C7C9" w14:textId="77777777" w:rsidR="00A63EE2" w:rsidRPr="00DC2264" w:rsidRDefault="00A63EE2" w:rsidP="008B51E0">
            <w:pPr>
              <w:spacing w:after="0" w:line="240" w:lineRule="auto"/>
              <w:rPr>
                <w:rFonts w:cstheme="minorHAnsi"/>
              </w:rPr>
            </w:pPr>
            <w:r w:rsidRPr="00DC2264">
              <w:rPr>
                <w:rFonts w:cstheme="minorHAnsi"/>
              </w:rPr>
              <w:t>A Stevenson support/advice</w:t>
            </w:r>
          </w:p>
          <w:p w14:paraId="14346617" w14:textId="46705161" w:rsidR="00E810F0" w:rsidRPr="00DC2264" w:rsidRDefault="00E810F0" w:rsidP="008B51E0">
            <w:pPr>
              <w:spacing w:after="0" w:line="240" w:lineRule="auto"/>
              <w:rPr>
                <w:rFonts w:cstheme="minorHAnsi"/>
              </w:rPr>
            </w:pPr>
          </w:p>
        </w:tc>
      </w:tr>
      <w:tr w:rsidR="00E810F0" w:rsidRPr="00DC2264"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5BB4DA" w14:textId="73ED1AC0" w:rsidR="00E810F0" w:rsidRPr="00DC2264" w:rsidRDefault="00E810F0" w:rsidP="008B51E0">
            <w:pPr>
              <w:pStyle w:val="ListParagraph"/>
              <w:numPr>
                <w:ilvl w:val="1"/>
                <w:numId w:val="15"/>
              </w:numPr>
              <w:spacing w:after="0" w:line="240" w:lineRule="auto"/>
              <w:rPr>
                <w:rFonts w:cstheme="minorHAnsi"/>
              </w:rPr>
            </w:pPr>
            <w:r w:rsidRPr="00DC2264">
              <w:rPr>
                <w:rFonts w:cstheme="minorHAnsi"/>
              </w:rPr>
              <w:t>Develop consistent model for moderation of levels within BGE.</w:t>
            </w:r>
          </w:p>
          <w:p w14:paraId="3A262F63" w14:textId="77777777" w:rsidR="00E810F0" w:rsidRPr="00DC2264" w:rsidRDefault="00E810F0" w:rsidP="00DB325F">
            <w:pPr>
              <w:pStyle w:val="ListParagraph"/>
              <w:numPr>
                <w:ilvl w:val="0"/>
                <w:numId w:val="14"/>
              </w:numPr>
              <w:spacing w:after="0" w:line="240" w:lineRule="auto"/>
              <w:ind w:left="260" w:hanging="142"/>
              <w:rPr>
                <w:rFonts w:cstheme="minorHAnsi"/>
              </w:rPr>
            </w:pPr>
            <w:r w:rsidRPr="00DC2264">
              <w:rPr>
                <w:rFonts w:cstheme="minorHAnsi"/>
              </w:rPr>
              <w:t>Establish improvement group</w:t>
            </w:r>
          </w:p>
          <w:p w14:paraId="4E33C2D1" w14:textId="77777777" w:rsidR="00E810F0" w:rsidRPr="00DC2264" w:rsidRDefault="00E810F0" w:rsidP="00DB325F">
            <w:pPr>
              <w:pStyle w:val="ListParagraph"/>
              <w:numPr>
                <w:ilvl w:val="0"/>
                <w:numId w:val="14"/>
              </w:numPr>
              <w:spacing w:after="0" w:line="240" w:lineRule="auto"/>
              <w:ind w:left="260" w:hanging="142"/>
              <w:rPr>
                <w:rFonts w:cstheme="minorHAnsi"/>
              </w:rPr>
            </w:pPr>
            <w:r w:rsidRPr="00DC2264">
              <w:rPr>
                <w:rFonts w:cstheme="minorHAnsi"/>
              </w:rPr>
              <w:t>Support staff with CLPL</w:t>
            </w:r>
          </w:p>
          <w:p w14:paraId="0D5B788A" w14:textId="12397474" w:rsidR="00E810F0" w:rsidRPr="00530261" w:rsidRDefault="00E810F0" w:rsidP="00DB325F">
            <w:pPr>
              <w:pStyle w:val="ListParagraph"/>
              <w:numPr>
                <w:ilvl w:val="0"/>
                <w:numId w:val="14"/>
              </w:numPr>
              <w:spacing w:after="0" w:line="240" w:lineRule="auto"/>
              <w:ind w:left="260" w:hanging="142"/>
              <w:rPr>
                <w:rFonts w:cstheme="minorHAnsi"/>
              </w:rPr>
            </w:pPr>
            <w:r w:rsidRPr="00DC2264">
              <w:rPr>
                <w:rFonts w:cstheme="minorHAnsi"/>
              </w:rPr>
              <w:t>Organise department links</w:t>
            </w:r>
            <w:r w:rsidR="00603C3E" w:rsidRPr="00DC2264">
              <w:rPr>
                <w:rFonts w:cstheme="minorHAnsi"/>
              </w:rPr>
              <w:t xml:space="preserve"> to support improvement.</w:t>
            </w:r>
          </w:p>
        </w:tc>
        <w:tc>
          <w:tcPr>
            <w:tcW w:w="1816" w:type="dxa"/>
            <w:tcBorders>
              <w:top w:val="single" w:sz="4" w:space="0" w:color="auto"/>
              <w:left w:val="single" w:sz="4" w:space="0" w:color="auto"/>
              <w:bottom w:val="single" w:sz="4" w:space="0" w:color="auto"/>
              <w:right w:val="single" w:sz="4" w:space="0" w:color="auto"/>
            </w:tcBorders>
          </w:tcPr>
          <w:p w14:paraId="5BBCB85D" w14:textId="508DD161" w:rsidR="00E810F0" w:rsidRPr="00DC2264" w:rsidRDefault="00E810F0" w:rsidP="008B51E0">
            <w:pPr>
              <w:spacing w:after="0" w:line="240" w:lineRule="auto"/>
              <w:rPr>
                <w:rFonts w:eastAsia="Arial Unicode MS" w:cstheme="minorHAnsi"/>
                <w:sz w:val="16"/>
                <w:szCs w:val="16"/>
              </w:rPr>
            </w:pPr>
            <w:r w:rsidRPr="00DC2264">
              <w:rPr>
                <w:rFonts w:eastAsia="Arial Unicode MS" w:cstheme="minorHAnsi"/>
              </w:rPr>
              <w:t>6</w:t>
            </w:r>
            <w:r w:rsidRPr="00DC2264">
              <w:rPr>
                <w:rFonts w:eastAsia="Arial Unicode MS" w:cstheme="minorHAnsi"/>
                <w:vertAlign w:val="superscript"/>
              </w:rPr>
              <w:t>th</w:t>
            </w:r>
            <w:r w:rsidRPr="00DC2264">
              <w:rPr>
                <w:rFonts w:eastAsia="Arial Unicode MS" w:cstheme="minorHAnsi"/>
              </w:rPr>
              <w:t xml:space="preserve"> Sept – </w:t>
            </w:r>
            <w:r w:rsidRPr="00DC2264">
              <w:rPr>
                <w:rFonts w:eastAsia="Arial Unicode MS" w:cstheme="minorHAnsi"/>
                <w:sz w:val="16"/>
                <w:szCs w:val="16"/>
              </w:rPr>
              <w:t>After school training session.</w:t>
            </w:r>
          </w:p>
          <w:p w14:paraId="6BA64609" w14:textId="6A27C5DF" w:rsidR="00E810F0" w:rsidRPr="00DC2264" w:rsidRDefault="00E810F0" w:rsidP="008B51E0">
            <w:pPr>
              <w:spacing w:after="0" w:line="240" w:lineRule="auto"/>
              <w:rPr>
                <w:rFonts w:eastAsia="Arial Unicode MS" w:cstheme="minorHAnsi"/>
              </w:rPr>
            </w:pPr>
            <w:r w:rsidRPr="00DC2264">
              <w:rPr>
                <w:rFonts w:eastAsia="Arial Unicode MS" w:cstheme="minorHAnsi"/>
              </w:rPr>
              <w:t>1</w:t>
            </w:r>
            <w:r w:rsidRPr="00DC2264">
              <w:rPr>
                <w:rFonts w:eastAsia="Arial Unicode MS" w:cstheme="minorHAnsi"/>
                <w:vertAlign w:val="superscript"/>
              </w:rPr>
              <w:t>st</w:t>
            </w:r>
            <w:r w:rsidRPr="00DC2264">
              <w:rPr>
                <w:rFonts w:eastAsia="Arial Unicode MS" w:cstheme="minorHAnsi"/>
              </w:rPr>
              <w:t xml:space="preserve"> Nov - </w:t>
            </w:r>
            <w:r w:rsidRPr="00DC2264">
              <w:rPr>
                <w:rFonts w:eastAsia="Arial Unicode MS" w:cstheme="minorHAnsi"/>
                <w:sz w:val="16"/>
                <w:szCs w:val="16"/>
              </w:rPr>
              <w:t>After school training session.</w:t>
            </w:r>
          </w:p>
          <w:p w14:paraId="0D802D73" w14:textId="1608E1C8" w:rsidR="00E810F0" w:rsidRPr="00DC2264" w:rsidRDefault="00E810F0" w:rsidP="008B51E0">
            <w:pPr>
              <w:spacing w:after="0" w:line="240" w:lineRule="auto"/>
              <w:rPr>
                <w:rFonts w:eastAsia="Arial Unicode MS" w:cstheme="minorHAnsi"/>
                <w:sz w:val="16"/>
                <w:szCs w:val="16"/>
              </w:rPr>
            </w:pPr>
            <w:r w:rsidRPr="00DC2264">
              <w:rPr>
                <w:rFonts w:eastAsia="Arial Unicode MS" w:cstheme="minorHAnsi"/>
              </w:rPr>
              <w:t>2</w:t>
            </w:r>
            <w:r w:rsidRPr="00DC2264">
              <w:rPr>
                <w:rFonts w:eastAsia="Arial Unicode MS" w:cstheme="minorHAnsi"/>
                <w:vertAlign w:val="superscript"/>
              </w:rPr>
              <w:t>nd</w:t>
            </w:r>
            <w:r w:rsidRPr="00DC2264">
              <w:rPr>
                <w:rFonts w:eastAsia="Arial Unicode MS" w:cstheme="minorHAnsi"/>
              </w:rPr>
              <w:t xml:space="preserve"> Feb – </w:t>
            </w:r>
            <w:r w:rsidRPr="00DC2264">
              <w:rPr>
                <w:rFonts w:eastAsia="Arial Unicode MS" w:cstheme="minorHAnsi"/>
                <w:sz w:val="16"/>
                <w:szCs w:val="16"/>
              </w:rPr>
              <w:t>In-service day</w:t>
            </w:r>
          </w:p>
          <w:p w14:paraId="3C02CA71" w14:textId="1B77CE1C" w:rsidR="00E810F0" w:rsidRPr="00DC2264" w:rsidRDefault="00E810F0" w:rsidP="008B51E0">
            <w:pPr>
              <w:spacing w:after="0" w:line="240" w:lineRule="auto"/>
              <w:rPr>
                <w:rFonts w:eastAsia="Arial Unicode MS" w:cstheme="minorHAnsi"/>
              </w:rPr>
            </w:pPr>
            <w:r w:rsidRPr="00DC2264">
              <w:rPr>
                <w:rFonts w:eastAsia="Arial Unicode MS" w:cstheme="minorHAnsi"/>
              </w:rPr>
              <w:t>In school sessions throughout year.</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E810F0" w:rsidRPr="00DC2264" w:rsidRDefault="00E810F0"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E78A103" w14:textId="015D6F12" w:rsidR="00E810F0" w:rsidRPr="00DC2264" w:rsidRDefault="00E810F0" w:rsidP="008B51E0">
            <w:pPr>
              <w:spacing w:after="0" w:line="240" w:lineRule="auto"/>
              <w:rPr>
                <w:rFonts w:eastAsia="Arial Unicode MS" w:cstheme="minorHAnsi"/>
              </w:rPr>
            </w:pPr>
            <w:r w:rsidRPr="00DC2264">
              <w:rPr>
                <w:rFonts w:eastAsia="Arial Unicode MS" w:cstheme="minorHAnsi"/>
              </w:rPr>
              <w:t>R MacLachlan</w:t>
            </w:r>
          </w:p>
          <w:p w14:paraId="19D7F258" w14:textId="77777777" w:rsidR="00E810F0" w:rsidRPr="00DC2264" w:rsidRDefault="00E810F0" w:rsidP="008B51E0">
            <w:pPr>
              <w:spacing w:after="0" w:line="240" w:lineRule="auto"/>
              <w:rPr>
                <w:rFonts w:eastAsia="Arial Unicode MS" w:cstheme="minorHAnsi"/>
              </w:rPr>
            </w:pPr>
            <w:r w:rsidRPr="00DC2264">
              <w:rPr>
                <w:rFonts w:eastAsia="Arial Unicode MS" w:cstheme="minorHAnsi"/>
              </w:rPr>
              <w:t>All teaching staff</w:t>
            </w:r>
          </w:p>
          <w:p w14:paraId="521D21E6" w14:textId="2FF17349" w:rsidR="00E810F0" w:rsidRPr="00DC2264" w:rsidRDefault="00E810F0" w:rsidP="008B51E0">
            <w:pPr>
              <w:spacing w:after="0" w:line="240" w:lineRule="auto"/>
              <w:rPr>
                <w:rFonts w:eastAsia="Arial Unicode MS" w:cstheme="minorHAnsi"/>
              </w:rPr>
            </w:pPr>
            <w:r w:rsidRPr="00DC2264">
              <w:rPr>
                <w:rFonts w:eastAsia="Arial Unicode MS" w:cstheme="minorHAnsi"/>
              </w:rPr>
              <w:t>Cluster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AB81F68" w14:textId="77777777" w:rsidR="00E810F0" w:rsidRPr="00DC2264" w:rsidRDefault="00E810F0" w:rsidP="008B51E0">
            <w:pPr>
              <w:spacing w:after="0" w:line="240" w:lineRule="auto"/>
              <w:rPr>
                <w:rFonts w:cstheme="minorHAnsi"/>
              </w:rPr>
            </w:pPr>
            <w:r w:rsidRPr="00DC2264">
              <w:rPr>
                <w:rFonts w:cstheme="minorHAnsi"/>
              </w:rPr>
              <w:t>Cluster support sessions</w:t>
            </w:r>
          </w:p>
          <w:p w14:paraId="6F8752D2" w14:textId="77777777" w:rsidR="00E810F0" w:rsidRPr="00DC2264" w:rsidRDefault="00E810F0" w:rsidP="008B51E0">
            <w:pPr>
              <w:spacing w:after="0" w:line="240" w:lineRule="auto"/>
              <w:rPr>
                <w:rFonts w:cstheme="minorHAnsi"/>
              </w:rPr>
            </w:pPr>
            <w:r w:rsidRPr="00DC2264">
              <w:rPr>
                <w:rFonts w:cstheme="minorHAnsi"/>
              </w:rPr>
              <w:t>Secondary school group meetings</w:t>
            </w:r>
          </w:p>
          <w:p w14:paraId="49F90176" w14:textId="77777777" w:rsidR="00E810F0" w:rsidRPr="00DC2264" w:rsidRDefault="00E810F0" w:rsidP="008B51E0">
            <w:pPr>
              <w:spacing w:after="0" w:line="240" w:lineRule="auto"/>
              <w:rPr>
                <w:rFonts w:cstheme="minorHAnsi"/>
              </w:rPr>
            </w:pPr>
            <w:r w:rsidRPr="00DC2264">
              <w:rPr>
                <w:rFonts w:cstheme="minorHAnsi"/>
              </w:rPr>
              <w:t>West partnership support</w:t>
            </w:r>
          </w:p>
          <w:p w14:paraId="386799B9" w14:textId="0E110FA5" w:rsidR="00E810F0" w:rsidRPr="00DC2264" w:rsidRDefault="00E810F0" w:rsidP="008B51E0">
            <w:pPr>
              <w:spacing w:after="0" w:line="240" w:lineRule="auto"/>
              <w:rPr>
                <w:rFonts w:cstheme="minorHAnsi"/>
              </w:rPr>
            </w:pPr>
            <w:r w:rsidRPr="00DC2264">
              <w:rPr>
                <w:rFonts w:cstheme="minorHAnsi"/>
              </w:rPr>
              <w:t>Elaine McLoughlin advice/support</w:t>
            </w:r>
          </w:p>
        </w:tc>
      </w:tr>
      <w:tr w:rsidR="005653DA" w:rsidRPr="00DC2264" w14:paraId="1D8FC6F0"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A06301D" w14:textId="4594B536" w:rsidR="005653DA" w:rsidRPr="00DC2264" w:rsidRDefault="005653DA" w:rsidP="008B51E0">
            <w:pPr>
              <w:pStyle w:val="ListParagraph"/>
              <w:numPr>
                <w:ilvl w:val="1"/>
                <w:numId w:val="15"/>
              </w:numPr>
              <w:spacing w:after="0" w:line="240" w:lineRule="auto"/>
              <w:rPr>
                <w:rFonts w:cstheme="minorHAnsi"/>
              </w:rPr>
            </w:pPr>
            <w:r w:rsidRPr="00DC2264">
              <w:rPr>
                <w:rFonts w:cstheme="minorHAnsi"/>
              </w:rPr>
              <w:t>(previously 3.2) Ensure regular opportunities for learners to articulate where they are in their learning and what next steps.</w:t>
            </w:r>
          </w:p>
        </w:tc>
        <w:tc>
          <w:tcPr>
            <w:tcW w:w="1816" w:type="dxa"/>
            <w:tcBorders>
              <w:top w:val="single" w:sz="4" w:space="0" w:color="auto"/>
              <w:left w:val="single" w:sz="4" w:space="0" w:color="auto"/>
              <w:bottom w:val="single" w:sz="4" w:space="0" w:color="auto"/>
              <w:right w:val="single" w:sz="4" w:space="0" w:color="auto"/>
            </w:tcBorders>
          </w:tcPr>
          <w:p w14:paraId="7A707DCE" w14:textId="2D8B9573" w:rsidR="005653DA" w:rsidRPr="00DC2264" w:rsidRDefault="001050BA" w:rsidP="008B51E0">
            <w:pPr>
              <w:spacing w:after="0" w:line="240" w:lineRule="auto"/>
              <w:rPr>
                <w:rFonts w:cstheme="minorHAnsi"/>
              </w:rPr>
            </w:pPr>
            <w:r w:rsidRPr="00DC2264">
              <w:rPr>
                <w:rFonts w:cstheme="minorHAnsi"/>
              </w:rPr>
              <w:t>Throughout the year</w:t>
            </w:r>
          </w:p>
        </w:tc>
        <w:tc>
          <w:tcPr>
            <w:tcW w:w="687" w:type="dxa"/>
            <w:tcBorders>
              <w:top w:val="single" w:sz="4" w:space="0" w:color="auto"/>
              <w:left w:val="single" w:sz="4" w:space="0" w:color="auto"/>
              <w:bottom w:val="single" w:sz="4" w:space="0" w:color="auto"/>
              <w:right w:val="single" w:sz="4" w:space="0" w:color="auto"/>
            </w:tcBorders>
          </w:tcPr>
          <w:p w14:paraId="48974DA8" w14:textId="77777777" w:rsidR="005653DA" w:rsidRPr="00DC2264" w:rsidRDefault="005653DA" w:rsidP="008B51E0">
            <w:pPr>
              <w:pStyle w:val="ListParagraph"/>
              <w:spacing w:after="0" w:line="240" w:lineRule="auto"/>
              <w:ind w:left="386"/>
              <w:rPr>
                <w:rFont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7E536EE" w14:textId="77777777" w:rsidR="001050BA" w:rsidRPr="00DC2264" w:rsidRDefault="001050BA" w:rsidP="008B51E0">
            <w:pPr>
              <w:spacing w:after="0" w:line="240" w:lineRule="auto"/>
              <w:rPr>
                <w:rFonts w:cstheme="minorHAnsi"/>
              </w:rPr>
            </w:pPr>
            <w:r w:rsidRPr="00DC2264">
              <w:rPr>
                <w:rFonts w:cstheme="minorHAnsi"/>
              </w:rPr>
              <w:t>P Murray</w:t>
            </w:r>
          </w:p>
          <w:p w14:paraId="65B75247" w14:textId="45313049" w:rsidR="001050BA" w:rsidRPr="00DC2264" w:rsidRDefault="001050BA" w:rsidP="008B51E0">
            <w:pPr>
              <w:spacing w:after="0" w:line="240" w:lineRule="auto"/>
              <w:rPr>
                <w:rFonts w:cstheme="minorHAnsi"/>
              </w:rPr>
            </w:pPr>
            <w:r w:rsidRPr="00DC2264">
              <w:rPr>
                <w:rFonts w:cstheme="minorHAnsi"/>
              </w:rPr>
              <w:t>All teaching staff (including tutor teachers)</w:t>
            </w:r>
          </w:p>
          <w:p w14:paraId="0CAA9368" w14:textId="77777777" w:rsidR="001050BA" w:rsidRPr="00DC2264" w:rsidRDefault="001050BA" w:rsidP="008B51E0">
            <w:pPr>
              <w:spacing w:after="0" w:line="240" w:lineRule="auto"/>
              <w:rPr>
                <w:rFonts w:cstheme="minorHAnsi"/>
              </w:rPr>
            </w:pPr>
            <w:r w:rsidRPr="00DC2264">
              <w:rPr>
                <w:rFonts w:cstheme="minorHAnsi"/>
              </w:rPr>
              <w:t>PT Pupil Support</w:t>
            </w:r>
          </w:p>
          <w:p w14:paraId="6F8B0FC1" w14:textId="34B91400" w:rsidR="00F84FC7" w:rsidRPr="00DC2264" w:rsidRDefault="009C1E2C" w:rsidP="008B51E0">
            <w:pPr>
              <w:spacing w:after="0" w:line="240" w:lineRule="auto"/>
              <w:rPr>
                <w:rFonts w:cstheme="minorHAnsi"/>
              </w:rPr>
            </w:pPr>
            <w:r w:rsidRPr="00DC2264">
              <w:rPr>
                <w:rFonts w:cstheme="minorHAnsi"/>
              </w:rPr>
              <w:t>Pupil Parliament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80B2300" w14:textId="77777777" w:rsidR="005653DA" w:rsidRPr="00DC2264" w:rsidRDefault="001050BA" w:rsidP="008B51E0">
            <w:pPr>
              <w:pStyle w:val="ListParagraph"/>
              <w:spacing w:after="0" w:line="240" w:lineRule="auto"/>
              <w:ind w:left="386"/>
              <w:rPr>
                <w:rFonts w:cstheme="minorHAnsi"/>
              </w:rPr>
            </w:pPr>
            <w:r w:rsidRPr="00DC2264">
              <w:rPr>
                <w:rFonts w:cstheme="minorHAnsi"/>
              </w:rPr>
              <w:t>Osiris</w:t>
            </w:r>
          </w:p>
          <w:p w14:paraId="5C93FFCA" w14:textId="0761AB32" w:rsidR="009C1E2C" w:rsidRPr="00DC2264" w:rsidRDefault="009C1E2C" w:rsidP="008B51E0">
            <w:pPr>
              <w:pStyle w:val="ListParagraph"/>
              <w:spacing w:after="0" w:line="240" w:lineRule="auto"/>
              <w:ind w:left="386"/>
              <w:rPr>
                <w:rFonts w:cstheme="minorHAnsi"/>
              </w:rPr>
            </w:pPr>
            <w:r w:rsidRPr="00DC2264">
              <w:rPr>
                <w:rFonts w:cstheme="minorHAnsi"/>
              </w:rPr>
              <w:t>24/7 meetings</w:t>
            </w:r>
          </w:p>
          <w:p w14:paraId="48F14B52" w14:textId="77777777" w:rsidR="009C1E2C" w:rsidRPr="00DC2264" w:rsidRDefault="009C1E2C" w:rsidP="008B51E0">
            <w:pPr>
              <w:pStyle w:val="ListParagraph"/>
              <w:spacing w:after="0" w:line="240" w:lineRule="auto"/>
              <w:ind w:left="386"/>
              <w:rPr>
                <w:rFonts w:cstheme="minorHAnsi"/>
              </w:rPr>
            </w:pPr>
          </w:p>
          <w:p w14:paraId="44E84444" w14:textId="71E0EA93" w:rsidR="009C1E2C" w:rsidRPr="00DC2264" w:rsidRDefault="009C1E2C" w:rsidP="008B51E0">
            <w:pPr>
              <w:pStyle w:val="ListParagraph"/>
              <w:spacing w:after="0" w:line="240" w:lineRule="auto"/>
              <w:ind w:left="386"/>
              <w:rPr>
                <w:rFonts w:cstheme="minorHAnsi"/>
              </w:rPr>
            </w:pPr>
          </w:p>
        </w:tc>
      </w:tr>
    </w:tbl>
    <w:p w14:paraId="475F5240" w14:textId="77777777" w:rsidR="005C3B0B" w:rsidRPr="00DC2264" w:rsidRDefault="005C3B0B" w:rsidP="008B51E0">
      <w:pPr>
        <w:spacing w:after="0" w:line="240" w:lineRule="auto"/>
        <w:rPr>
          <w:rFonts w:cstheme="minorHAnsi"/>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DC2264" w14:paraId="5C424B57" w14:textId="77777777" w:rsidTr="00025863">
        <w:tc>
          <w:tcPr>
            <w:tcW w:w="14220" w:type="dxa"/>
            <w:shd w:val="clear" w:color="auto" w:fill="B3B3B3"/>
          </w:tcPr>
          <w:p w14:paraId="0723347C" w14:textId="77777777" w:rsidR="00203168" w:rsidRPr="00DC2264" w:rsidRDefault="00077B50" w:rsidP="008B51E0">
            <w:pPr>
              <w:spacing w:after="0" w:line="240" w:lineRule="auto"/>
              <w:jc w:val="center"/>
              <w:rPr>
                <w:rFonts w:eastAsia="Arial Unicode MS" w:cstheme="minorHAnsi"/>
                <w:b/>
                <w:bCs/>
              </w:rPr>
            </w:pPr>
            <w:r w:rsidRPr="00DC2264">
              <w:rPr>
                <w:rFonts w:cstheme="minorHAnsi"/>
                <w:b/>
              </w:rPr>
              <w:t xml:space="preserve">Measure of Impact: </w:t>
            </w:r>
            <w:r w:rsidRPr="00DC2264">
              <w:rPr>
                <w:rFonts w:eastAsia="Arial Unicode MS" w:cstheme="minorHAnsi"/>
                <w:b/>
                <w:bCs/>
              </w:rPr>
              <w:t xml:space="preserve">What we will see and where? </w:t>
            </w:r>
            <w:r w:rsidR="00203168" w:rsidRPr="00DC2264">
              <w:rPr>
                <w:rFonts w:eastAsia="Arial Unicode MS" w:cstheme="minorHAnsi"/>
                <w:b/>
                <w:bCs/>
              </w:rPr>
              <w:t xml:space="preserve">  </w:t>
            </w:r>
          </w:p>
          <w:p w14:paraId="2EE32D01" w14:textId="10B37A85" w:rsidR="005C3B0B" w:rsidRPr="00DC2264" w:rsidRDefault="00203168" w:rsidP="008B51E0">
            <w:pPr>
              <w:spacing w:after="0" w:line="240" w:lineRule="auto"/>
              <w:jc w:val="center"/>
              <w:rPr>
                <w:rFonts w:cstheme="minorHAnsi"/>
                <w:b/>
              </w:rPr>
            </w:pPr>
            <w:r w:rsidRPr="00DC2264">
              <w:rPr>
                <w:rFonts w:cstheme="minorHAnsi"/>
                <w:sz w:val="20"/>
              </w:rPr>
              <w:t>How will we measure this?   What does “better” look like?   How will we recognise better when we see it?</w:t>
            </w:r>
          </w:p>
        </w:tc>
      </w:tr>
      <w:tr w:rsidR="005C3B0B" w:rsidRPr="00DC2264" w14:paraId="03BC6075" w14:textId="77777777" w:rsidTr="00025863">
        <w:tc>
          <w:tcPr>
            <w:tcW w:w="14220" w:type="dxa"/>
            <w:shd w:val="clear" w:color="auto" w:fill="auto"/>
          </w:tcPr>
          <w:p w14:paraId="14A297D0" w14:textId="3BE2C771" w:rsidR="009E1F1A" w:rsidRPr="00DC2264" w:rsidRDefault="009E1F1A" w:rsidP="008B51E0">
            <w:pPr>
              <w:pStyle w:val="ListParagraph"/>
              <w:numPr>
                <w:ilvl w:val="0"/>
                <w:numId w:val="2"/>
              </w:numPr>
              <w:spacing w:after="0" w:line="240" w:lineRule="auto"/>
              <w:rPr>
                <w:rFonts w:cstheme="minorHAnsi"/>
              </w:rPr>
            </w:pPr>
            <w:r w:rsidRPr="00DC2264">
              <w:rPr>
                <w:rFonts w:cstheme="minorHAnsi"/>
              </w:rPr>
              <w:t xml:space="preserve"> </w:t>
            </w:r>
            <w:r w:rsidR="004E71FB" w:rsidRPr="00DC2264">
              <w:rPr>
                <w:rFonts w:cstheme="minorHAnsi"/>
              </w:rPr>
              <w:t>From minutes gathered at the 24/7 focus groups meetings and the pre and post pupil questionnaires</w:t>
            </w:r>
            <w:r w:rsidR="00E032E6" w:rsidRPr="00DC2264">
              <w:rPr>
                <w:rFonts w:cstheme="minorHAnsi"/>
              </w:rPr>
              <w:t>, almost all</w:t>
            </w:r>
            <w:r w:rsidR="004E71FB" w:rsidRPr="00DC2264">
              <w:rPr>
                <w:rFonts w:cstheme="minorHAnsi"/>
              </w:rPr>
              <w:t xml:space="preserve"> pupils will speak confidently about their learning</w:t>
            </w:r>
            <w:r w:rsidR="00556605" w:rsidRPr="00DC2264">
              <w:rPr>
                <w:rFonts w:cstheme="minorHAnsi"/>
              </w:rPr>
              <w:t xml:space="preserve"> and progress</w:t>
            </w:r>
            <w:r w:rsidR="004E71FB" w:rsidRPr="00DC2264">
              <w:rPr>
                <w:rFonts w:cstheme="minorHAnsi"/>
              </w:rPr>
              <w:t>.</w:t>
            </w:r>
            <w:r w:rsidR="00A6056C" w:rsidRPr="00DC2264">
              <w:rPr>
                <w:rFonts w:cstheme="minorHAnsi"/>
              </w:rPr>
              <w:t xml:space="preserve"> </w:t>
            </w:r>
          </w:p>
          <w:p w14:paraId="4D51D1E4" w14:textId="52D8BD1C" w:rsidR="004E71FB" w:rsidRPr="00DC2264" w:rsidRDefault="004E71FB" w:rsidP="008B51E0">
            <w:pPr>
              <w:pStyle w:val="ListParagraph"/>
              <w:numPr>
                <w:ilvl w:val="0"/>
                <w:numId w:val="2"/>
              </w:numPr>
              <w:tabs>
                <w:tab w:val="left" w:pos="264"/>
              </w:tabs>
              <w:spacing w:after="0" w:line="240" w:lineRule="auto"/>
              <w:rPr>
                <w:rFonts w:cstheme="minorHAnsi"/>
              </w:rPr>
            </w:pPr>
            <w:r w:rsidRPr="00DC2264">
              <w:rPr>
                <w:rFonts w:cstheme="minorHAnsi"/>
              </w:rPr>
              <w:t xml:space="preserve">Feedback from teaching staff and support staff will indicate that </w:t>
            </w:r>
            <w:r w:rsidR="002D10FC" w:rsidRPr="00DC2264">
              <w:rPr>
                <w:rFonts w:cstheme="minorHAnsi"/>
              </w:rPr>
              <w:t xml:space="preserve">most </w:t>
            </w:r>
            <w:r w:rsidR="008F6FA4" w:rsidRPr="00DC2264">
              <w:rPr>
                <w:rFonts w:cstheme="minorHAnsi"/>
              </w:rPr>
              <w:t>pupils can discuss their learning progress including next steps</w:t>
            </w:r>
            <w:r w:rsidRPr="00DC2264">
              <w:rPr>
                <w:rFonts w:cstheme="minorHAnsi"/>
              </w:rPr>
              <w:t xml:space="preserve">. </w:t>
            </w:r>
          </w:p>
          <w:p w14:paraId="3575800F" w14:textId="7DD7976A" w:rsidR="004E71FB" w:rsidRPr="00DC2264" w:rsidRDefault="004E71FB" w:rsidP="008B51E0">
            <w:pPr>
              <w:pStyle w:val="ListParagraph"/>
              <w:numPr>
                <w:ilvl w:val="0"/>
                <w:numId w:val="2"/>
              </w:numPr>
              <w:spacing w:after="0" w:line="240" w:lineRule="auto"/>
              <w:rPr>
                <w:rFonts w:cstheme="minorHAnsi"/>
              </w:rPr>
            </w:pPr>
            <w:r w:rsidRPr="00DC2264">
              <w:rPr>
                <w:rFonts w:cstheme="minorHAnsi"/>
              </w:rPr>
              <w:t xml:space="preserve">Self-evaluation of </w:t>
            </w:r>
            <w:r w:rsidR="00A04A23" w:rsidRPr="00DC2264">
              <w:rPr>
                <w:rFonts w:cstheme="minorHAnsi"/>
              </w:rPr>
              <w:t>learning and teaching will evidence improvement in the consistency of high quality learning across the curriculum.  Evidence will be gathered via learning visits.</w:t>
            </w:r>
            <w:r w:rsidR="00A6056C" w:rsidRPr="00DC2264">
              <w:rPr>
                <w:rFonts w:cstheme="minorHAnsi"/>
              </w:rPr>
              <w:t xml:space="preserve"> </w:t>
            </w:r>
          </w:p>
          <w:p w14:paraId="27AA5C3E" w14:textId="56EF6BB2" w:rsidR="00E032E6" w:rsidRPr="00DC2264" w:rsidRDefault="00E032E6" w:rsidP="008B51E0">
            <w:pPr>
              <w:pStyle w:val="ListParagraph"/>
              <w:numPr>
                <w:ilvl w:val="0"/>
                <w:numId w:val="2"/>
              </w:numPr>
              <w:tabs>
                <w:tab w:val="left" w:pos="264"/>
              </w:tabs>
              <w:spacing w:after="0" w:line="240" w:lineRule="auto"/>
              <w:rPr>
                <w:rFonts w:cstheme="minorHAnsi"/>
              </w:rPr>
            </w:pPr>
            <w:r w:rsidRPr="00DC2264">
              <w:rPr>
                <w:rFonts w:cstheme="minorHAnsi"/>
              </w:rPr>
              <w:t>Minutes from the Mathematics DM minutes will show that all staff have a clear understanding of the progression pathway in Numeracy.</w:t>
            </w:r>
            <w:r w:rsidR="00A6056C" w:rsidRPr="00DC2264">
              <w:rPr>
                <w:rFonts w:cstheme="minorHAnsi"/>
              </w:rPr>
              <w:t xml:space="preserve"> </w:t>
            </w:r>
          </w:p>
          <w:p w14:paraId="39ABC5D0" w14:textId="1B49F7DD" w:rsidR="00A027C1" w:rsidRPr="00DC2264" w:rsidRDefault="00A027C1" w:rsidP="008B51E0">
            <w:pPr>
              <w:pStyle w:val="ListParagraph"/>
              <w:numPr>
                <w:ilvl w:val="0"/>
                <w:numId w:val="2"/>
              </w:numPr>
              <w:tabs>
                <w:tab w:val="left" w:pos="264"/>
              </w:tabs>
              <w:spacing w:after="0" w:line="240" w:lineRule="auto"/>
              <w:rPr>
                <w:rFonts w:cstheme="minorHAnsi"/>
              </w:rPr>
            </w:pPr>
            <w:r w:rsidRPr="00DC2264">
              <w:rPr>
                <w:rFonts w:cstheme="minorHAnsi"/>
              </w:rPr>
              <w:t>Minutes and CLPL records from the Maths department will show training has taken place involving all staff in understanding SNSA data.</w:t>
            </w:r>
          </w:p>
          <w:p w14:paraId="7AA76AE2" w14:textId="320E985E" w:rsidR="00A04A23" w:rsidRPr="00DC2264" w:rsidRDefault="00A04A23" w:rsidP="008B51E0">
            <w:pPr>
              <w:pStyle w:val="ListParagraph"/>
              <w:numPr>
                <w:ilvl w:val="0"/>
                <w:numId w:val="2"/>
              </w:numPr>
              <w:spacing w:after="0" w:line="240" w:lineRule="auto"/>
              <w:rPr>
                <w:rFonts w:cstheme="minorHAnsi"/>
              </w:rPr>
            </w:pPr>
            <w:r w:rsidRPr="00DC2264">
              <w:rPr>
                <w:rFonts w:cstheme="minorHAnsi"/>
              </w:rPr>
              <w:t xml:space="preserve">Minutes </w:t>
            </w:r>
            <w:r w:rsidR="00575BAA" w:rsidRPr="00DC2264">
              <w:rPr>
                <w:rFonts w:cstheme="minorHAnsi"/>
              </w:rPr>
              <w:t xml:space="preserve">from </w:t>
            </w:r>
            <w:r w:rsidRPr="00DC2264">
              <w:rPr>
                <w:rFonts w:cstheme="minorHAnsi"/>
              </w:rPr>
              <w:t>department meetings will show moderation activities</w:t>
            </w:r>
            <w:r w:rsidR="00575BAA" w:rsidRPr="00DC2264">
              <w:rPr>
                <w:rFonts w:cstheme="minorHAnsi"/>
              </w:rPr>
              <w:t xml:space="preserve"> involving all staff</w:t>
            </w:r>
            <w:r w:rsidR="00556605" w:rsidRPr="00DC2264">
              <w:rPr>
                <w:rFonts w:cstheme="minorHAnsi"/>
              </w:rPr>
              <w:t>.</w:t>
            </w:r>
            <w:r w:rsidR="00E032E6" w:rsidRPr="00DC2264">
              <w:rPr>
                <w:rFonts w:cstheme="minorHAnsi"/>
              </w:rPr>
              <w:t xml:space="preserve"> </w:t>
            </w:r>
            <w:r w:rsidRPr="00DC2264">
              <w:rPr>
                <w:rFonts w:cstheme="minorHAnsi"/>
              </w:rPr>
              <w:t xml:space="preserve">Numeracy </w:t>
            </w:r>
            <w:r w:rsidR="008F6FA4" w:rsidRPr="00DC2264">
              <w:rPr>
                <w:rFonts w:cstheme="minorHAnsi"/>
              </w:rPr>
              <w:t xml:space="preserve">and Literacy </w:t>
            </w:r>
            <w:r w:rsidRPr="00DC2264">
              <w:rPr>
                <w:rFonts w:cstheme="minorHAnsi"/>
              </w:rPr>
              <w:t>data from the BGE Progress and Achievement report will show an increase in the number of pupils making expected progress.</w:t>
            </w:r>
            <w:r w:rsidR="00A6056C" w:rsidRPr="00DC2264">
              <w:rPr>
                <w:rFonts w:cstheme="minorHAnsi"/>
              </w:rPr>
              <w:t xml:space="preserve"> </w:t>
            </w:r>
          </w:p>
        </w:tc>
      </w:tr>
    </w:tbl>
    <w:p w14:paraId="793F3610" w14:textId="78C0F669" w:rsidR="000D4F7F" w:rsidRPr="00DC2264" w:rsidRDefault="000D4F7F" w:rsidP="008B51E0">
      <w:pPr>
        <w:spacing w:after="0" w:line="240" w:lineRule="auto"/>
        <w:rPr>
          <w:rFonts w:cstheme="minorHAnsi"/>
          <w:b/>
        </w:rPr>
      </w:pPr>
    </w:p>
    <w:p w14:paraId="4F5AE69C" w14:textId="77777777" w:rsidR="001C1022" w:rsidRPr="00DC2264" w:rsidRDefault="001C1022" w:rsidP="008B51E0">
      <w:pPr>
        <w:spacing w:after="0" w:line="240" w:lineRule="auto"/>
        <w:rPr>
          <w:rFonts w:cstheme="minorHAnsi"/>
          <w:b/>
        </w:rPr>
      </w:pPr>
      <w:r w:rsidRPr="00DC2264">
        <w:rPr>
          <w:rFonts w:cstheme="minorHAnsi"/>
          <w:b/>
        </w:rPr>
        <w:br w:type="page"/>
      </w:r>
    </w:p>
    <w:tbl>
      <w:tblPr>
        <w:tblStyle w:val="TableGrid"/>
        <w:tblW w:w="14076" w:type="dxa"/>
        <w:tblInd w:w="108" w:type="dxa"/>
        <w:tblLook w:val="04A0" w:firstRow="1" w:lastRow="0" w:firstColumn="1" w:lastColumn="0" w:noHBand="0" w:noVBand="1"/>
      </w:tblPr>
      <w:tblGrid>
        <w:gridCol w:w="4075"/>
        <w:gridCol w:w="4652"/>
        <w:gridCol w:w="5349"/>
      </w:tblGrid>
      <w:tr w:rsidR="001C1022" w:rsidRPr="00DC2264" w14:paraId="347F30A1" w14:textId="77777777" w:rsidTr="00430AA2">
        <w:trPr>
          <w:trHeight w:val="571"/>
        </w:trPr>
        <w:tc>
          <w:tcPr>
            <w:tcW w:w="14076" w:type="dxa"/>
            <w:gridSpan w:val="3"/>
            <w:shd w:val="clear" w:color="auto" w:fill="BFBFBF" w:themeFill="background1" w:themeFillShade="BF"/>
          </w:tcPr>
          <w:p w14:paraId="76AABF87" w14:textId="2E2B0C62" w:rsidR="001C1022" w:rsidRPr="00DC2264" w:rsidRDefault="001C1022" w:rsidP="008B51E0">
            <w:pPr>
              <w:pStyle w:val="Default"/>
              <w:rPr>
                <w:rFonts w:asciiTheme="minorHAnsi" w:hAnsiTheme="minorHAnsi" w:cstheme="minorHAnsi"/>
                <w:b/>
                <w:sz w:val="28"/>
                <w:szCs w:val="28"/>
              </w:rPr>
            </w:pPr>
            <w:r w:rsidRPr="00DC2264">
              <w:rPr>
                <w:rFonts w:asciiTheme="minorHAnsi" w:hAnsiTheme="minorHAnsi" w:cstheme="minorHAnsi"/>
                <w:b/>
                <w:sz w:val="28"/>
                <w:szCs w:val="28"/>
              </w:rPr>
              <w:lastRenderedPageBreak/>
              <w:t>P</w:t>
            </w:r>
            <w:r w:rsidRPr="00DC2264">
              <w:rPr>
                <w:rFonts w:asciiTheme="minorHAnsi" w:hAnsiTheme="minorHAnsi" w:cstheme="minorHAnsi"/>
                <w:b/>
                <w:sz w:val="28"/>
                <w:szCs w:val="28"/>
                <w:highlight w:val="lightGray"/>
              </w:rPr>
              <w:t>ri</w:t>
            </w:r>
            <w:r w:rsidRPr="00DC2264">
              <w:rPr>
                <w:rFonts w:asciiTheme="minorHAnsi" w:hAnsiTheme="minorHAnsi" w:cstheme="minorHAnsi"/>
                <w:b/>
                <w:sz w:val="28"/>
                <w:szCs w:val="28"/>
              </w:rPr>
              <w:t>ority 2</w:t>
            </w:r>
          </w:p>
          <w:p w14:paraId="0F8290E9" w14:textId="0479449C" w:rsidR="001C1022" w:rsidRPr="00DC2264" w:rsidRDefault="00F77E5F" w:rsidP="008B51E0">
            <w:pPr>
              <w:pStyle w:val="Default"/>
              <w:rPr>
                <w:rFonts w:asciiTheme="minorHAnsi" w:hAnsiTheme="minorHAnsi" w:cstheme="minorHAnsi"/>
                <w:sz w:val="20"/>
                <w:szCs w:val="20"/>
              </w:rPr>
            </w:pPr>
            <w:sdt>
              <w:sdtPr>
                <w:rPr>
                  <w:rFonts w:asciiTheme="minorHAnsi" w:hAnsiTheme="minorHAnsi" w:cstheme="minorHAnsi"/>
                  <w:sz w:val="20"/>
                  <w:szCs w:val="20"/>
                </w:rPr>
                <w:alias w:val="NIF"/>
                <w:tag w:val="NIF"/>
                <w:id w:val="-627393140"/>
                <w:placeholder>
                  <w:docPart w:val="63AB43F66AF345B1B28740F79CF3CE6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1C1022" w:rsidRPr="00DC2264">
                  <w:rPr>
                    <w:rFonts w:asciiTheme="minorHAnsi" w:hAnsiTheme="minorHAnsi" w:cstheme="minorHAnsi"/>
                    <w:sz w:val="20"/>
                    <w:szCs w:val="20"/>
                  </w:rPr>
                  <w:t>Closing the attainment gap between the most and least disadvantaged children and young people</w:t>
                </w:r>
              </w:sdtContent>
            </w:sdt>
          </w:p>
          <w:p w14:paraId="1EFDFFA8" w14:textId="77777777" w:rsidR="001C1022" w:rsidRPr="00DC2264" w:rsidRDefault="001C1022" w:rsidP="008B51E0">
            <w:pPr>
              <w:pStyle w:val="Default"/>
              <w:rPr>
                <w:rFonts w:asciiTheme="minorHAnsi" w:hAnsiTheme="minorHAnsi" w:cstheme="minorHAnsi"/>
                <w:sz w:val="20"/>
                <w:szCs w:val="20"/>
              </w:rPr>
            </w:pPr>
          </w:p>
          <w:p w14:paraId="11458EAD" w14:textId="47C89B1E" w:rsidR="001C1022" w:rsidRPr="00DC2264" w:rsidRDefault="00C409B9" w:rsidP="008B51E0">
            <w:pPr>
              <w:rPr>
                <w:rFonts w:cstheme="minorHAnsi"/>
                <w:b/>
                <w:sz w:val="28"/>
                <w:szCs w:val="28"/>
              </w:rPr>
            </w:pPr>
            <w:r w:rsidRPr="00DC2264">
              <w:rPr>
                <w:rFonts w:cstheme="minorHAnsi"/>
              </w:rPr>
              <w:t>Placing the human rights and needs of every child and young person at the centre of education</w:t>
            </w:r>
          </w:p>
        </w:tc>
      </w:tr>
      <w:tr w:rsidR="001C1022" w:rsidRPr="00DC2264" w14:paraId="5A403EA6" w14:textId="77777777" w:rsidTr="00430AA2">
        <w:trPr>
          <w:trHeight w:val="571"/>
        </w:trPr>
        <w:tc>
          <w:tcPr>
            <w:tcW w:w="4075" w:type="dxa"/>
          </w:tcPr>
          <w:p w14:paraId="0E7969A8" w14:textId="77777777" w:rsidR="001C1022" w:rsidRPr="00DC2264" w:rsidRDefault="001C1022" w:rsidP="008B51E0">
            <w:pPr>
              <w:rPr>
                <w:rFonts w:cstheme="minorHAnsi"/>
                <w:b/>
                <w:sz w:val="20"/>
                <w:szCs w:val="20"/>
              </w:rPr>
            </w:pPr>
            <w:r w:rsidRPr="00DC2264">
              <w:rPr>
                <w:rFonts w:cstheme="minorHAnsi"/>
                <w:b/>
                <w:sz w:val="20"/>
                <w:szCs w:val="20"/>
              </w:rPr>
              <w:t>NIF Driver</w:t>
            </w:r>
          </w:p>
          <w:sdt>
            <w:sdtPr>
              <w:rPr>
                <w:rFonts w:asciiTheme="minorHAnsi" w:hAnsiTheme="minorHAnsi" w:cstheme="minorHAnsi"/>
                <w:sz w:val="20"/>
                <w:szCs w:val="20"/>
              </w:rPr>
              <w:alias w:val="NIF Drivers"/>
              <w:tag w:val="NIF Drivers"/>
              <w:id w:val="468484183"/>
              <w:placeholder>
                <w:docPart w:val="6808B414147F4030854E194A128E6C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2D70B59" w14:textId="77777777" w:rsidR="001C1022" w:rsidRPr="00DC2264" w:rsidRDefault="001C1022"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 xml:space="preserve">    </w:t>
                </w:r>
              </w:p>
            </w:sdtContent>
          </w:sdt>
          <w:sdt>
            <w:sdtPr>
              <w:rPr>
                <w:rFonts w:asciiTheme="minorHAnsi" w:hAnsiTheme="minorHAnsi" w:cstheme="minorHAnsi"/>
                <w:sz w:val="20"/>
                <w:szCs w:val="20"/>
              </w:rPr>
              <w:alias w:val="NIF Drivers"/>
              <w:tag w:val="NIF Drivers"/>
              <w:id w:val="-601568653"/>
              <w:placeholder>
                <w:docPart w:val="47928097D14345CABB4ABC7574BA959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EDB53CF" w14:textId="77777777" w:rsidR="001C1022" w:rsidRPr="00DC2264" w:rsidRDefault="001C1022"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Teacher professionalism</w:t>
                </w:r>
              </w:p>
            </w:sdtContent>
          </w:sdt>
          <w:sdt>
            <w:sdtPr>
              <w:rPr>
                <w:rFonts w:asciiTheme="minorHAnsi" w:hAnsiTheme="minorHAnsi" w:cstheme="minorHAnsi"/>
                <w:sz w:val="20"/>
                <w:szCs w:val="20"/>
              </w:rPr>
              <w:alias w:val="NIF Drivers"/>
              <w:tag w:val="NIF Drivers"/>
              <w:id w:val="18678196"/>
              <w:placeholder>
                <w:docPart w:val="CCFE58A612554648AE2455F37488645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F2B1D6A" w14:textId="77777777" w:rsidR="001C1022" w:rsidRPr="00DC2264" w:rsidRDefault="001C1022"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Assessment of children's progress</w:t>
                </w:r>
              </w:p>
            </w:sdtContent>
          </w:sdt>
          <w:sdt>
            <w:sdtPr>
              <w:rPr>
                <w:rFonts w:asciiTheme="minorHAnsi" w:hAnsiTheme="minorHAnsi" w:cstheme="minorHAnsi"/>
                <w:sz w:val="20"/>
                <w:szCs w:val="20"/>
              </w:rPr>
              <w:alias w:val="NIF Drivers"/>
              <w:tag w:val="NIF Drivers"/>
              <w:id w:val="-1804539899"/>
              <w:placeholder>
                <w:docPart w:val="5CEC5D0C0F2B401798584DC3C3F2E8B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4145707" w14:textId="77777777" w:rsidR="001C1022" w:rsidRPr="00DC2264" w:rsidRDefault="001C1022" w:rsidP="008B51E0">
                <w:pPr>
                  <w:pStyle w:val="Default"/>
                  <w:rPr>
                    <w:rFonts w:asciiTheme="minorHAnsi" w:hAnsiTheme="minorHAnsi" w:cstheme="minorHAnsi"/>
                    <w:sz w:val="20"/>
                    <w:szCs w:val="20"/>
                  </w:rPr>
                </w:pPr>
                <w:r w:rsidRPr="00DC2264">
                  <w:rPr>
                    <w:rFonts w:asciiTheme="minorHAnsi" w:hAnsiTheme="minorHAnsi" w:cstheme="minorHAnsi"/>
                    <w:sz w:val="20"/>
                    <w:szCs w:val="20"/>
                  </w:rPr>
                  <w:t>Performance information</w:t>
                </w:r>
              </w:p>
            </w:sdtContent>
          </w:sdt>
          <w:p w14:paraId="7B5B9A8E" w14:textId="77777777" w:rsidR="001C1022" w:rsidRPr="00DC2264" w:rsidRDefault="001C1022" w:rsidP="008B51E0">
            <w:pPr>
              <w:autoSpaceDE w:val="0"/>
              <w:autoSpaceDN w:val="0"/>
              <w:adjustRightInd w:val="0"/>
              <w:rPr>
                <w:rFonts w:cstheme="minorHAnsi"/>
                <w:b/>
                <w:sz w:val="20"/>
                <w:szCs w:val="20"/>
              </w:rPr>
            </w:pPr>
          </w:p>
        </w:tc>
        <w:tc>
          <w:tcPr>
            <w:tcW w:w="4652" w:type="dxa"/>
          </w:tcPr>
          <w:p w14:paraId="044532D3" w14:textId="77777777" w:rsidR="001C1022" w:rsidRPr="00DC2264" w:rsidRDefault="001C1022" w:rsidP="008B51E0">
            <w:pPr>
              <w:rPr>
                <w:rFonts w:cstheme="minorHAnsi"/>
                <w:b/>
                <w:sz w:val="20"/>
                <w:szCs w:val="20"/>
              </w:rPr>
            </w:pPr>
            <w:r w:rsidRPr="00DC2264">
              <w:rPr>
                <w:rFonts w:cstheme="minorHAnsi"/>
                <w:b/>
                <w:sz w:val="20"/>
                <w:szCs w:val="20"/>
              </w:rPr>
              <w:t>HGIOS?4</w:t>
            </w:r>
          </w:p>
          <w:sdt>
            <w:sdtPr>
              <w:rPr>
                <w:rFonts w:asciiTheme="minorHAnsi" w:hAnsiTheme="minorHAnsi" w:cstheme="minorHAnsi"/>
                <w:sz w:val="20"/>
                <w:szCs w:val="20"/>
              </w:rPr>
              <w:alias w:val="HGIOS?4"/>
              <w:tag w:val="HGIOS?4"/>
              <w:id w:val="1982266561"/>
              <w:placeholder>
                <w:docPart w:val="0B3BC951C18C451982D6E8DCBAF773B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DBB783B" w14:textId="77777777" w:rsidR="001C1022" w:rsidRPr="00DC2264" w:rsidRDefault="001C1022"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1.2 Leadership of learning</w:t>
                </w:r>
              </w:p>
            </w:sdtContent>
          </w:sdt>
          <w:sdt>
            <w:sdtPr>
              <w:rPr>
                <w:rFonts w:asciiTheme="minorHAnsi" w:hAnsiTheme="minorHAnsi" w:cstheme="minorHAnsi"/>
                <w:sz w:val="20"/>
                <w:szCs w:val="20"/>
              </w:rPr>
              <w:alias w:val="HGIOS?4"/>
              <w:tag w:val="HGIOS?4"/>
              <w:id w:val="-210270103"/>
              <w:placeholder>
                <w:docPart w:val="E1E1F68B1515446FBCB00BA69230371F"/>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C005662" w14:textId="77777777" w:rsidR="001C1022" w:rsidRPr="00DC2264" w:rsidRDefault="001C1022"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2.3 Learning, teaching and assessment</w:t>
                </w:r>
              </w:p>
            </w:sdtContent>
          </w:sdt>
          <w:sdt>
            <w:sdtPr>
              <w:rPr>
                <w:rFonts w:asciiTheme="minorHAnsi" w:hAnsiTheme="minorHAnsi" w:cstheme="minorHAnsi"/>
                <w:sz w:val="20"/>
                <w:szCs w:val="20"/>
              </w:rPr>
              <w:alias w:val="HGIOS?4"/>
              <w:tag w:val="HGIOS?4"/>
              <w:id w:val="1899543333"/>
              <w:placeholder>
                <w:docPart w:val="D437C4C1B90645CEB0B8C85CA46A972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3FEDD9F" w14:textId="77777777" w:rsidR="001C1022" w:rsidRPr="00DC2264" w:rsidRDefault="001C1022"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2.2 Curriculum</w:t>
                </w:r>
              </w:p>
            </w:sdtContent>
          </w:sdt>
          <w:p w14:paraId="2388E572" w14:textId="77777777" w:rsidR="001C1022" w:rsidRPr="00DC2264" w:rsidRDefault="001C1022" w:rsidP="008B51E0">
            <w:pPr>
              <w:pStyle w:val="Default"/>
              <w:rPr>
                <w:rFonts w:asciiTheme="minorHAnsi" w:hAnsiTheme="minorHAnsi" w:cstheme="minorHAnsi"/>
                <w:color w:val="auto"/>
                <w:sz w:val="20"/>
                <w:szCs w:val="20"/>
              </w:rPr>
            </w:pPr>
          </w:p>
          <w:p w14:paraId="55D7013B" w14:textId="77777777" w:rsidR="001C1022" w:rsidRPr="00DC2264" w:rsidRDefault="001C1022" w:rsidP="008B51E0">
            <w:pPr>
              <w:rPr>
                <w:rFonts w:cstheme="minorHAnsi"/>
                <w:sz w:val="20"/>
                <w:szCs w:val="20"/>
              </w:rPr>
            </w:pPr>
            <w:r w:rsidRPr="00DC2264">
              <w:rPr>
                <w:rFonts w:cstheme="minorHAnsi"/>
                <w:sz w:val="20"/>
                <w:szCs w:val="20"/>
              </w:rPr>
              <w:t xml:space="preserve"> </w:t>
            </w:r>
          </w:p>
        </w:tc>
        <w:tc>
          <w:tcPr>
            <w:tcW w:w="5349" w:type="dxa"/>
          </w:tcPr>
          <w:p w14:paraId="345724D4" w14:textId="77777777" w:rsidR="001C1022" w:rsidRPr="00DC2264" w:rsidRDefault="001C1022" w:rsidP="008B51E0">
            <w:pPr>
              <w:rPr>
                <w:rFonts w:cstheme="minorHAnsi"/>
                <w:b/>
                <w:sz w:val="20"/>
                <w:szCs w:val="20"/>
              </w:rPr>
            </w:pPr>
            <w:r w:rsidRPr="00DC2264">
              <w:rPr>
                <w:rFonts w:cstheme="minorHAnsi"/>
                <w:b/>
                <w:sz w:val="20"/>
                <w:szCs w:val="20"/>
              </w:rPr>
              <w:t>UNCRC</w:t>
            </w:r>
          </w:p>
          <w:sdt>
            <w:sdtPr>
              <w:rPr>
                <w:rFonts w:cstheme="minorHAnsi"/>
                <w:sz w:val="20"/>
                <w:szCs w:val="20"/>
              </w:rPr>
              <w:alias w:val="RRS Unicef articles"/>
              <w:tag w:val="RRS Unicef articles"/>
              <w:id w:val="-843326933"/>
              <w:placeholder>
                <w:docPart w:val="D7ED90DEE5C04998BD1D07400679458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0E2C9E2E" w14:textId="77777777" w:rsidR="001C1022" w:rsidRPr="00DC2264" w:rsidRDefault="001C1022" w:rsidP="008B51E0">
                <w:pPr>
                  <w:rPr>
                    <w:rFonts w:cstheme="minorHAnsi"/>
                    <w:sz w:val="20"/>
                    <w:szCs w:val="20"/>
                  </w:rPr>
                </w:pPr>
                <w:r w:rsidRPr="00DC2264">
                  <w:rPr>
                    <w:rFonts w:cstheme="minorHAnsi"/>
                    <w:sz w:val="20"/>
                    <w:szCs w:val="20"/>
                  </w:rPr>
                  <w:t>Article 28: (Right to education):</w:t>
                </w:r>
              </w:p>
            </w:sdtContent>
          </w:sdt>
          <w:p w14:paraId="60BCF0EC" w14:textId="77777777" w:rsidR="001C1022" w:rsidRPr="00DC2264" w:rsidRDefault="00F77E5F" w:rsidP="008B51E0">
            <w:pPr>
              <w:rPr>
                <w:rFonts w:cstheme="minorHAnsi"/>
                <w:sz w:val="20"/>
                <w:szCs w:val="20"/>
              </w:rPr>
            </w:pPr>
            <w:sdt>
              <w:sdtPr>
                <w:rPr>
                  <w:rFonts w:cstheme="minorHAnsi"/>
                  <w:sz w:val="20"/>
                  <w:szCs w:val="20"/>
                </w:rPr>
                <w:alias w:val="RRS Unicef articles"/>
                <w:tag w:val="RRS Unicef articles"/>
                <w:id w:val="270437714"/>
                <w:placeholder>
                  <w:docPart w:val="57A1A067C1384E969803E3CF8FC7A59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C1022" w:rsidRPr="00DC2264">
                  <w:rPr>
                    <w:rFonts w:cstheme="minorHAnsi"/>
                    <w:sz w:val="20"/>
                    <w:szCs w:val="20"/>
                  </w:rPr>
                  <w:t>Article 3 (Best interests of the child):</w:t>
                </w:r>
              </w:sdtContent>
            </w:sdt>
            <w:r w:rsidR="001C1022" w:rsidRPr="00DC2264">
              <w:rPr>
                <w:rFonts w:cstheme="minorHAnsi"/>
                <w:sz w:val="20"/>
                <w:szCs w:val="20"/>
              </w:rPr>
              <w:t xml:space="preserve"> </w:t>
            </w:r>
          </w:p>
          <w:p w14:paraId="4B738000" w14:textId="77777777" w:rsidR="001C1022" w:rsidRPr="00DC2264" w:rsidRDefault="001C1022" w:rsidP="008B51E0">
            <w:pPr>
              <w:rPr>
                <w:rFonts w:cstheme="minorHAnsi"/>
                <w:sz w:val="20"/>
                <w:szCs w:val="20"/>
              </w:rPr>
            </w:pPr>
          </w:p>
          <w:p w14:paraId="290259EA" w14:textId="77777777" w:rsidR="001C1022" w:rsidRPr="00DC2264" w:rsidRDefault="001C1022" w:rsidP="008B51E0">
            <w:pPr>
              <w:rPr>
                <w:rFonts w:cstheme="minorHAnsi"/>
                <w:sz w:val="20"/>
                <w:szCs w:val="20"/>
              </w:rPr>
            </w:pPr>
          </w:p>
        </w:tc>
      </w:tr>
    </w:tbl>
    <w:tbl>
      <w:tblPr>
        <w:tblW w:w="14202"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169"/>
      </w:tblGrid>
      <w:tr w:rsidR="001C1022" w:rsidRPr="00DC2264" w14:paraId="1CEA4501" w14:textId="77777777" w:rsidTr="00AD1AA0">
        <w:trPr>
          <w:gridAfter w:val="1"/>
          <w:wAfter w:w="169" w:type="dxa"/>
          <w:trHeight w:val="530"/>
        </w:trPr>
        <w:tc>
          <w:tcPr>
            <w:tcW w:w="14033" w:type="dxa"/>
            <w:shd w:val="clear" w:color="auto" w:fill="C0C0C0"/>
            <w:tcMar>
              <w:top w:w="20" w:type="dxa"/>
              <w:left w:w="20" w:type="dxa"/>
              <w:bottom w:w="0" w:type="dxa"/>
              <w:right w:w="20" w:type="dxa"/>
            </w:tcMar>
            <w:vAlign w:val="center"/>
          </w:tcPr>
          <w:p w14:paraId="6DB03B92" w14:textId="77777777" w:rsidR="001C1022" w:rsidRPr="00DC2264" w:rsidRDefault="001C1022" w:rsidP="008B51E0">
            <w:pPr>
              <w:spacing w:after="0" w:line="240" w:lineRule="auto"/>
              <w:jc w:val="center"/>
              <w:rPr>
                <w:rFonts w:eastAsia="Arial Unicode MS" w:cstheme="minorHAnsi"/>
                <w:b/>
                <w:bCs/>
              </w:rPr>
            </w:pPr>
            <w:r w:rsidRPr="00DC2264">
              <w:rPr>
                <w:rFonts w:eastAsia="Arial Unicode MS" w:cstheme="minorHAnsi"/>
                <w:b/>
                <w:bCs/>
              </w:rPr>
              <w:t>Rationale for change based self- evaluation including data and stakeholder views</w:t>
            </w:r>
          </w:p>
        </w:tc>
      </w:tr>
      <w:tr w:rsidR="001C1022" w:rsidRPr="00DC2264" w14:paraId="60F3BA39" w14:textId="77777777" w:rsidTr="00AD1AA0">
        <w:trPr>
          <w:gridAfter w:val="1"/>
          <w:wAfter w:w="169" w:type="dxa"/>
          <w:trHeight w:val="384"/>
        </w:trPr>
        <w:tc>
          <w:tcPr>
            <w:tcW w:w="14033" w:type="dxa"/>
            <w:tcMar>
              <w:top w:w="20" w:type="dxa"/>
              <w:left w:w="20" w:type="dxa"/>
              <w:bottom w:w="0" w:type="dxa"/>
              <w:right w:w="20" w:type="dxa"/>
            </w:tcMar>
          </w:tcPr>
          <w:p w14:paraId="076C26DC" w14:textId="77777777" w:rsidR="0013148C" w:rsidRDefault="0098061D" w:rsidP="0013148C">
            <w:pPr>
              <w:tabs>
                <w:tab w:val="left" w:pos="264"/>
              </w:tabs>
              <w:spacing w:after="0" w:line="240" w:lineRule="auto"/>
              <w:ind w:left="266" w:hanging="266"/>
              <w:rPr>
                <w:rFonts w:cstheme="minorHAnsi"/>
                <w:b/>
                <w:bCs/>
              </w:rPr>
            </w:pPr>
            <w:r w:rsidRPr="0013148C">
              <w:rPr>
                <w:rFonts w:cstheme="minorHAnsi"/>
                <w:b/>
                <w:bCs/>
              </w:rPr>
              <w:t>2.1</w:t>
            </w:r>
            <w:r w:rsidRPr="00DC2264">
              <w:rPr>
                <w:rFonts w:cstheme="minorHAnsi"/>
                <w:bCs/>
              </w:rPr>
              <w:t xml:space="preserve"> </w:t>
            </w:r>
            <w:r w:rsidRPr="0013148C">
              <w:rPr>
                <w:rStyle w:val="xcontentpasted0"/>
                <w:rFonts w:cstheme="minorHAnsi"/>
                <w:b/>
                <w:color w:val="000000"/>
                <w:bdr w:val="none" w:sz="0" w:space="0" w:color="auto" w:frame="1"/>
                <w:shd w:val="clear" w:color="auto" w:fill="FFFFFF"/>
              </w:rPr>
              <w:t>Maintain a high-level focus on improving attendance for all pupils – establishing a multi-agency review group</w:t>
            </w:r>
          </w:p>
          <w:p w14:paraId="629CC8AD" w14:textId="02F8373F" w:rsidR="00DB4A5A" w:rsidRPr="0013148C" w:rsidRDefault="00FD33D8" w:rsidP="0013148C">
            <w:pPr>
              <w:tabs>
                <w:tab w:val="left" w:pos="264"/>
              </w:tabs>
              <w:spacing w:after="0" w:line="240" w:lineRule="auto"/>
              <w:ind w:left="266" w:hanging="6"/>
              <w:rPr>
                <w:rFonts w:cstheme="minorHAnsi"/>
                <w:b/>
                <w:bCs/>
              </w:rPr>
            </w:pPr>
            <w:r w:rsidRPr="00DC2264">
              <w:rPr>
                <w:rFonts w:cstheme="minorHAnsi"/>
                <w:bCs/>
              </w:rPr>
              <w:t>There is still work to be continued with some of our young people impacted by poverty who exhibit disengagement from learning. For some, attendance has become a barrier to learning. For some others, whilst attendance is high, there is a lack of readiness to learn</w:t>
            </w:r>
            <w:r w:rsidRPr="00DC2264">
              <w:rPr>
                <w:rFonts w:cstheme="minorHAnsi"/>
              </w:rPr>
              <w:t xml:space="preserve">. </w:t>
            </w:r>
            <w:r w:rsidR="008130DA" w:rsidRPr="00DC2264">
              <w:rPr>
                <w:rFonts w:cstheme="minorHAnsi"/>
                <w:bCs/>
              </w:rPr>
              <w:t>At 87.4%, our a</w:t>
            </w:r>
            <w:r w:rsidR="00DB4A5A" w:rsidRPr="00DC2264">
              <w:rPr>
                <w:rFonts w:cstheme="minorHAnsi"/>
                <w:bCs/>
              </w:rPr>
              <w:t>ttendance data is lower that the Inverclyde target of 95% across all year groups and socio economic groupings. This year policy and targeted procedures will be refreshed.  The Impact Zone and partner agencies will work intensively with a targeted group of young people to improve attendanc</w:t>
            </w:r>
            <w:r w:rsidR="0013148C">
              <w:rPr>
                <w:rFonts w:cstheme="minorHAnsi"/>
                <w:bCs/>
              </w:rPr>
              <w:t>e (including pedagogical avoidance</w:t>
            </w:r>
            <w:r w:rsidR="00DB4A5A" w:rsidRPr="00DC2264">
              <w:rPr>
                <w:rFonts w:cstheme="minorHAnsi"/>
                <w:bCs/>
              </w:rPr>
              <w:t>).</w:t>
            </w:r>
            <w:r w:rsidR="0098061D" w:rsidRPr="00DC2264">
              <w:rPr>
                <w:rFonts w:cstheme="minorHAnsi"/>
                <w:bCs/>
              </w:rPr>
              <w:t xml:space="preserve">    </w:t>
            </w:r>
          </w:p>
          <w:p w14:paraId="5E4B9ED6" w14:textId="3F4203E9" w:rsidR="00DB4A5A" w:rsidRPr="00DC2264" w:rsidRDefault="0098061D" w:rsidP="0013148C">
            <w:pPr>
              <w:tabs>
                <w:tab w:val="left" w:pos="118"/>
              </w:tabs>
              <w:spacing w:after="0" w:line="240" w:lineRule="auto"/>
              <w:ind w:left="118" w:hanging="6"/>
              <w:rPr>
                <w:rFonts w:cstheme="minorHAnsi"/>
                <w:bCs/>
              </w:rPr>
            </w:pPr>
            <w:r w:rsidRPr="00DC2264">
              <w:rPr>
                <w:rFonts w:cstheme="minorHAnsi"/>
                <w:bCs/>
              </w:rPr>
              <w:t xml:space="preserve"> </w:t>
            </w:r>
          </w:p>
          <w:p w14:paraId="1E17943E" w14:textId="12D19D0C" w:rsidR="0098061D" w:rsidRPr="00DC2264" w:rsidRDefault="0098061D" w:rsidP="0013148C">
            <w:pPr>
              <w:tabs>
                <w:tab w:val="left" w:pos="118"/>
              </w:tabs>
              <w:spacing w:after="0" w:line="240" w:lineRule="auto"/>
              <w:ind w:left="118" w:hanging="6"/>
              <w:rPr>
                <w:rFonts w:cstheme="minorHAnsi"/>
                <w:bCs/>
              </w:rPr>
            </w:pPr>
            <w:r w:rsidRPr="00DC2264">
              <w:rPr>
                <w:rFonts w:cstheme="minorHAnsi"/>
                <w:bCs/>
              </w:rPr>
              <w:t>The recent Peer Review commented that ‘Universal interventions for improving attendance are evident with regular tracking of stage and house attendance each month with annual comparisons. Pupil support staff implement interventions to reduce any ‘missed opportunities for learning’. Attendance is currently 88% which is broadly in line with attendance pre-Covid and sits around the five year rolling average (excluding 2020-21). The attendance Gap by SIMD has reduced by around 0.5% over the last two years.’</w:t>
            </w:r>
            <w:r w:rsidR="00DB4A5A" w:rsidRPr="00DC2264">
              <w:rPr>
                <w:rFonts w:cstheme="minorHAnsi"/>
                <w:bCs/>
              </w:rPr>
              <w:t xml:space="preserve"> </w:t>
            </w:r>
          </w:p>
          <w:p w14:paraId="099EC9DF" w14:textId="77777777" w:rsidR="0098061D" w:rsidRPr="00DC2264" w:rsidRDefault="0098061D" w:rsidP="0013148C">
            <w:pPr>
              <w:tabs>
                <w:tab w:val="left" w:pos="118"/>
              </w:tabs>
              <w:spacing w:after="0" w:line="240" w:lineRule="auto"/>
              <w:ind w:left="118" w:hanging="6"/>
              <w:rPr>
                <w:rFonts w:cstheme="minorHAnsi"/>
                <w:bCs/>
              </w:rPr>
            </w:pPr>
          </w:p>
          <w:p w14:paraId="2BB31E18" w14:textId="3D8C2400" w:rsidR="0098061D" w:rsidRPr="00DC2264" w:rsidRDefault="0013148C" w:rsidP="0013148C">
            <w:pPr>
              <w:tabs>
                <w:tab w:val="left" w:pos="118"/>
              </w:tabs>
              <w:spacing w:after="0" w:line="240" w:lineRule="auto"/>
              <w:ind w:left="118" w:hanging="6"/>
              <w:rPr>
                <w:rFonts w:cstheme="minorHAnsi"/>
                <w:bCs/>
              </w:rPr>
            </w:pPr>
            <w:r>
              <w:rPr>
                <w:rFonts w:cstheme="minorHAnsi"/>
                <w:bCs/>
              </w:rPr>
              <w:t xml:space="preserve"> </w:t>
            </w:r>
            <w:r w:rsidR="0098061D" w:rsidRPr="00DC2264">
              <w:rPr>
                <w:rFonts w:cstheme="minorHAnsi"/>
                <w:bCs/>
              </w:rPr>
              <w:t xml:space="preserve">Analysis of attendance data has shown that </w:t>
            </w:r>
            <w:r w:rsidR="00990C43" w:rsidRPr="00DC2264">
              <w:rPr>
                <w:rFonts w:cstheme="minorHAnsi"/>
                <w:bCs/>
              </w:rPr>
              <w:t xml:space="preserve">this </w:t>
            </w:r>
            <w:r w:rsidR="0098061D" w:rsidRPr="00DC2264">
              <w:rPr>
                <w:rFonts w:cstheme="minorHAnsi"/>
                <w:bCs/>
              </w:rPr>
              <w:t>is an area that requires improvement. We have observed that the poverty related a</w:t>
            </w:r>
            <w:r w:rsidR="002F2992" w:rsidRPr="00DC2264">
              <w:rPr>
                <w:rFonts w:cstheme="minorHAnsi"/>
                <w:bCs/>
              </w:rPr>
              <w:t xml:space="preserve">ttendance gap as seen in the table below as a snapshot for June. </w:t>
            </w:r>
            <w:r w:rsidR="006256CC" w:rsidRPr="00DC2264">
              <w:rPr>
                <w:rFonts w:cstheme="minorHAnsi"/>
                <w:bCs/>
              </w:rPr>
              <w:t xml:space="preserve">Due to the significant difference in number of pupils in each SIMD area, these percentages can distort the picture if not analysed if raw numbers are not taken into account. </w:t>
            </w:r>
            <w:r w:rsidR="002F2992" w:rsidRPr="00DC2264">
              <w:rPr>
                <w:rFonts w:cstheme="minorHAnsi"/>
                <w:bCs/>
              </w:rPr>
              <w:t xml:space="preserve">We have also identified a pattern of absence on Fridays, and this will be taken into consideration when looking at intervention </w:t>
            </w:r>
            <w:r w:rsidR="00FD33D8" w:rsidRPr="00DC2264">
              <w:rPr>
                <w:rFonts w:cstheme="minorHAnsi"/>
                <w:bCs/>
              </w:rPr>
              <w:t>strategies</w:t>
            </w:r>
            <w:r w:rsidR="002F2992" w:rsidRPr="00DC2264">
              <w:rPr>
                <w:rFonts w:cstheme="minorHAnsi"/>
                <w:bCs/>
              </w:rPr>
              <w:t>.</w:t>
            </w:r>
          </w:p>
          <w:p w14:paraId="1D65DC98" w14:textId="66B907FE" w:rsidR="002F2992" w:rsidRPr="00DC2264" w:rsidRDefault="00927158" w:rsidP="008B51E0">
            <w:pPr>
              <w:tabs>
                <w:tab w:val="left" w:pos="264"/>
              </w:tabs>
              <w:spacing w:after="0" w:line="240" w:lineRule="auto"/>
              <w:ind w:left="266" w:hanging="266"/>
              <w:rPr>
                <w:rFonts w:cstheme="minorHAnsi"/>
                <w:bCs/>
              </w:rPr>
            </w:pPr>
            <w:r w:rsidRPr="00DC2264">
              <w:rPr>
                <w:rFonts w:cstheme="minorHAnsi"/>
                <w:bCs/>
                <w:noProof/>
                <w:lang w:eastAsia="en-GB"/>
              </w:rPr>
              <w:lastRenderedPageBreak/>
              <mc:AlternateContent>
                <mc:Choice Requires="wps">
                  <w:drawing>
                    <wp:anchor distT="0" distB="0" distL="114300" distR="114300" simplePos="0" relativeHeight="251674624" behindDoc="0" locked="0" layoutInCell="1" allowOverlap="1" wp14:anchorId="63747D34" wp14:editId="514D5750">
                      <wp:simplePos x="0" y="0"/>
                      <wp:positionH relativeFrom="column">
                        <wp:posOffset>6316218</wp:posOffset>
                      </wp:positionH>
                      <wp:positionV relativeFrom="paragraph">
                        <wp:posOffset>483870</wp:posOffset>
                      </wp:positionV>
                      <wp:extent cx="1911096" cy="31089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11096" cy="310896"/>
                              </a:xfrm>
                              <a:prstGeom prst="rect">
                                <a:avLst/>
                              </a:prstGeom>
                              <a:solidFill>
                                <a:schemeClr val="lt1"/>
                              </a:solidFill>
                              <a:ln w="6350">
                                <a:noFill/>
                              </a:ln>
                            </wps:spPr>
                            <wps:txbx>
                              <w:txbxContent>
                                <w:p w14:paraId="0A0B0312" w14:textId="4BF9B5F2" w:rsidR="00ED6942" w:rsidRPr="00927158" w:rsidRDefault="00ED6942" w:rsidP="00927158">
                                  <w:pPr>
                                    <w:jc w:val="center"/>
                                    <w:rPr>
                                      <w:color w:val="FF0000"/>
                                    </w:rPr>
                                  </w:pPr>
                                  <w:r w:rsidRPr="00927158">
                                    <w:rPr>
                                      <w:color w:val="FF0000"/>
                                    </w:rPr>
                                    <w:t>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47D34" id="Text Box 13" o:spid="_x0000_s1031" type="#_x0000_t202" style="position:absolute;left:0;text-align:left;margin-left:497.35pt;margin-top:38.1pt;width:150.5pt;height: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" fillcolor="white [3201]" stroked="f" strokeweight=".5pt">
                      <v:textbox>
                        <w:txbxContent>
                          <w:p w14:paraId="0A0B0312" w14:textId="4BF9B5F2" w:rsidR="00ED6942" w:rsidRPr="00927158" w:rsidRDefault="00ED6942" w:rsidP="00927158">
                            <w:pPr>
                              <w:jc w:val="center"/>
                              <w:rPr>
                                <w:color w:val="FF0000"/>
                              </w:rPr>
                            </w:pPr>
                            <w:r w:rsidRPr="00927158">
                              <w:rPr>
                                <w:color w:val="FF0000"/>
                              </w:rPr>
                              <w:t>Attendance %</w:t>
                            </w:r>
                          </w:p>
                        </w:txbxContent>
                      </v:textbox>
                    </v:shape>
                  </w:pict>
                </mc:Fallback>
              </mc:AlternateContent>
            </w:r>
            <w:r w:rsidRPr="00DC2264">
              <w:rPr>
                <w:rFonts w:cstheme="minorHAnsi"/>
                <w:bCs/>
                <w:noProof/>
                <w:lang w:eastAsia="en-GB"/>
              </w:rPr>
              <w:drawing>
                <wp:anchor distT="0" distB="0" distL="114300" distR="114300" simplePos="0" relativeHeight="251673600" behindDoc="0" locked="0" layoutInCell="1" allowOverlap="1" wp14:anchorId="26D35C94" wp14:editId="0E3109CF">
                  <wp:simplePos x="0" y="0"/>
                  <wp:positionH relativeFrom="column">
                    <wp:posOffset>6334506</wp:posOffset>
                  </wp:positionH>
                  <wp:positionV relativeFrom="paragraph">
                    <wp:posOffset>913638</wp:posOffset>
                  </wp:positionV>
                  <wp:extent cx="1837690" cy="1151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690" cy="1151890"/>
                          </a:xfrm>
                          <a:prstGeom prst="rect">
                            <a:avLst/>
                          </a:prstGeom>
                          <a:noFill/>
                          <a:ln>
                            <a:noFill/>
                          </a:ln>
                        </pic:spPr>
                      </pic:pic>
                    </a:graphicData>
                  </a:graphic>
                </wp:anchor>
              </w:drawing>
            </w:r>
            <w:r w:rsidR="002F2992" w:rsidRPr="00DC2264">
              <w:rPr>
                <w:rFonts w:cstheme="minorHAnsi"/>
                <w:bCs/>
                <w:noProof/>
                <w:lang w:eastAsia="en-GB"/>
              </w:rPr>
              <w:drawing>
                <wp:anchor distT="0" distB="0" distL="114300" distR="114300" simplePos="0" relativeHeight="251672576" behindDoc="0" locked="0" layoutInCell="1" allowOverlap="1" wp14:anchorId="6BF1694E" wp14:editId="0A223D71">
                  <wp:simplePos x="0" y="0"/>
                  <wp:positionH relativeFrom="column">
                    <wp:posOffset>2987294</wp:posOffset>
                  </wp:positionH>
                  <wp:positionV relativeFrom="paragraph">
                    <wp:posOffset>610997</wp:posOffset>
                  </wp:positionV>
                  <wp:extent cx="2676525" cy="17741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774190"/>
                          </a:xfrm>
                          <a:prstGeom prst="rect">
                            <a:avLst/>
                          </a:prstGeom>
                          <a:noFill/>
                        </pic:spPr>
                      </pic:pic>
                    </a:graphicData>
                  </a:graphic>
                </wp:anchor>
              </w:drawing>
            </w:r>
            <w:r w:rsidR="002F2992" w:rsidRPr="00DC2264">
              <w:rPr>
                <w:rFonts w:cstheme="minorHAnsi"/>
                <w:bCs/>
                <w:noProof/>
                <w:lang w:eastAsia="en-GB"/>
              </w:rPr>
              <w:drawing>
                <wp:inline distT="0" distB="0" distL="0" distR="0" wp14:anchorId="12A41C34" wp14:editId="623EB725">
                  <wp:extent cx="2273935" cy="3005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935" cy="3005455"/>
                          </a:xfrm>
                          <a:prstGeom prst="rect">
                            <a:avLst/>
                          </a:prstGeom>
                          <a:noFill/>
                        </pic:spPr>
                      </pic:pic>
                    </a:graphicData>
                  </a:graphic>
                </wp:inline>
              </w:drawing>
            </w:r>
          </w:p>
          <w:p w14:paraId="4CF6DFAA" w14:textId="77777777" w:rsidR="002F2992" w:rsidRPr="00DC2264" w:rsidRDefault="002F2992" w:rsidP="008B51E0">
            <w:pPr>
              <w:tabs>
                <w:tab w:val="left" w:pos="264"/>
              </w:tabs>
              <w:spacing w:after="0" w:line="240" w:lineRule="auto"/>
              <w:ind w:left="266" w:hanging="266"/>
              <w:rPr>
                <w:rFonts w:cstheme="minorHAnsi"/>
                <w:bCs/>
              </w:rPr>
            </w:pPr>
          </w:p>
          <w:p w14:paraId="11964D66" w14:textId="5282D449" w:rsidR="0098061D" w:rsidRPr="00DC2264" w:rsidRDefault="0098061D" w:rsidP="008B51E0">
            <w:pPr>
              <w:tabs>
                <w:tab w:val="left" w:pos="264"/>
              </w:tabs>
              <w:spacing w:after="0" w:line="240" w:lineRule="auto"/>
              <w:ind w:left="266" w:hanging="266"/>
              <w:rPr>
                <w:rFonts w:cstheme="minorHAnsi"/>
                <w:bCs/>
              </w:rPr>
            </w:pPr>
            <w:r w:rsidRPr="00DC2264">
              <w:rPr>
                <w:rFonts w:cstheme="minorHAnsi"/>
                <w:bCs/>
              </w:rPr>
              <w:t xml:space="preserve">    We will continue to maintain our relentless focus on improving attendance and drill down into the poverty related gap this session to ensure improvement, especially in the new </w:t>
            </w:r>
            <w:r w:rsidR="008130DA" w:rsidRPr="00DC2264">
              <w:rPr>
                <w:rFonts w:cstheme="minorHAnsi"/>
                <w:bCs/>
              </w:rPr>
              <w:t>S3 and S4</w:t>
            </w:r>
            <w:r w:rsidRPr="00DC2264">
              <w:rPr>
                <w:rFonts w:cstheme="minorHAnsi"/>
                <w:bCs/>
              </w:rPr>
              <w:t xml:space="preserve"> cohorts. Engaging with partnership agencies we will establish interventions to support not only attendance, but engagement in education.</w:t>
            </w:r>
          </w:p>
          <w:p w14:paraId="24BC8513" w14:textId="77777777" w:rsidR="0098061D" w:rsidRPr="00DC2264" w:rsidRDefault="0098061D" w:rsidP="008B51E0">
            <w:pPr>
              <w:tabs>
                <w:tab w:val="left" w:pos="264"/>
              </w:tabs>
              <w:spacing w:after="0" w:line="240" w:lineRule="auto"/>
              <w:ind w:left="266" w:hanging="266"/>
              <w:rPr>
                <w:rFonts w:cstheme="minorHAnsi"/>
                <w:bCs/>
              </w:rPr>
            </w:pPr>
          </w:p>
          <w:p w14:paraId="3185B1DA" w14:textId="77777777" w:rsidR="0098061D" w:rsidRPr="00DC2264" w:rsidRDefault="00C61196" w:rsidP="008B51E0">
            <w:pPr>
              <w:tabs>
                <w:tab w:val="left" w:pos="264"/>
              </w:tabs>
              <w:spacing w:after="0" w:line="240" w:lineRule="auto"/>
              <w:ind w:left="266" w:hanging="266"/>
              <w:rPr>
                <w:rFonts w:cstheme="minorHAnsi"/>
                <w:bCs/>
                <w:u w:val="single"/>
              </w:rPr>
            </w:pPr>
            <w:r w:rsidRPr="0013148C">
              <w:rPr>
                <w:rFonts w:cstheme="minorHAnsi"/>
                <w:b/>
                <w:bCs/>
              </w:rPr>
              <w:t>2.2</w:t>
            </w:r>
            <w:r w:rsidRPr="00DC2264">
              <w:rPr>
                <w:rFonts w:cstheme="minorHAnsi"/>
                <w:bCs/>
              </w:rPr>
              <w:t xml:space="preserve"> </w:t>
            </w:r>
            <w:r w:rsidR="004C7453" w:rsidRPr="0013148C">
              <w:rPr>
                <w:rFonts w:cstheme="minorHAnsi"/>
                <w:b/>
                <w:bCs/>
              </w:rPr>
              <w:t xml:space="preserve">Develop planned, targeted and co-ordinated approaches and interventions to improve </w:t>
            </w:r>
            <w:r w:rsidR="0098061D" w:rsidRPr="0013148C">
              <w:rPr>
                <w:rFonts w:cstheme="minorHAnsi"/>
                <w:b/>
                <w:bCs/>
              </w:rPr>
              <w:t xml:space="preserve">attainment and achievement </w:t>
            </w:r>
            <w:r w:rsidR="004C7453" w:rsidRPr="0013148C">
              <w:rPr>
                <w:rFonts w:cstheme="minorHAnsi"/>
                <w:b/>
                <w:bCs/>
              </w:rPr>
              <w:t xml:space="preserve">for learners </w:t>
            </w:r>
            <w:r w:rsidR="00E810F0" w:rsidRPr="0013148C">
              <w:rPr>
                <w:rFonts w:cstheme="minorHAnsi"/>
                <w:b/>
                <w:bCs/>
              </w:rPr>
              <w:t>who have been effected by poverty.</w:t>
            </w:r>
          </w:p>
          <w:p w14:paraId="7AB7796A" w14:textId="2978B7C5" w:rsidR="008176EF" w:rsidRPr="00DC2264" w:rsidRDefault="0098061D" w:rsidP="008B51E0">
            <w:pPr>
              <w:tabs>
                <w:tab w:val="left" w:pos="264"/>
              </w:tabs>
              <w:spacing w:after="0" w:line="240" w:lineRule="auto"/>
              <w:ind w:left="266" w:hanging="266"/>
              <w:rPr>
                <w:rFonts w:cstheme="minorHAnsi"/>
                <w:bCs/>
              </w:rPr>
            </w:pPr>
            <w:r w:rsidRPr="00DC2264">
              <w:rPr>
                <w:rFonts w:cstheme="minorHAnsi"/>
                <w:bCs/>
              </w:rPr>
              <w:t xml:space="preserve">    </w:t>
            </w:r>
            <w:r w:rsidR="007E5A23" w:rsidRPr="00DC2264">
              <w:rPr>
                <w:rFonts w:cstheme="minorHAnsi"/>
                <w:bCs/>
              </w:rPr>
              <w:t>Ou</w:t>
            </w:r>
            <w:r w:rsidR="0013148C">
              <w:rPr>
                <w:rFonts w:cstheme="minorHAnsi"/>
                <w:bCs/>
              </w:rPr>
              <w:t>r established ‘Strive for F</w:t>
            </w:r>
            <w:r w:rsidR="007E5A23" w:rsidRPr="00DC2264">
              <w:rPr>
                <w:rFonts w:cstheme="minorHAnsi"/>
                <w:bCs/>
              </w:rPr>
              <w:t>ive’ program</w:t>
            </w:r>
            <w:r w:rsidR="0013148C">
              <w:rPr>
                <w:rFonts w:cstheme="minorHAnsi"/>
                <w:bCs/>
              </w:rPr>
              <w:t>me</w:t>
            </w:r>
            <w:r w:rsidR="007E5A23" w:rsidRPr="00DC2264">
              <w:rPr>
                <w:rFonts w:cstheme="minorHAnsi"/>
                <w:bCs/>
              </w:rPr>
              <w:t xml:space="preserve"> supports pupils who have been identified as having the potential to be high-attaining within the Senior Phase</w:t>
            </w:r>
            <w:r w:rsidR="0013148C">
              <w:rPr>
                <w:rFonts w:cstheme="minorHAnsi"/>
                <w:bCs/>
              </w:rPr>
              <w:t xml:space="preserve"> and</w:t>
            </w:r>
            <w:r w:rsidR="007E5A23" w:rsidRPr="00DC2264">
              <w:rPr>
                <w:rFonts w:cstheme="minorHAnsi"/>
                <w:bCs/>
              </w:rPr>
              <w:t xml:space="preserve"> </w:t>
            </w:r>
            <w:r w:rsidR="005D6026" w:rsidRPr="00DC2264">
              <w:rPr>
                <w:rFonts w:cstheme="minorHAnsi"/>
                <w:bCs/>
              </w:rPr>
              <w:t xml:space="preserve">has been </w:t>
            </w:r>
            <w:r w:rsidR="005C5BCB" w:rsidRPr="00DC2264">
              <w:rPr>
                <w:rFonts w:cstheme="minorHAnsi"/>
                <w:bCs/>
              </w:rPr>
              <w:t xml:space="preserve">positively </w:t>
            </w:r>
            <w:r w:rsidR="005D6026" w:rsidRPr="00DC2264">
              <w:rPr>
                <w:rFonts w:cstheme="minorHAnsi"/>
                <w:bCs/>
              </w:rPr>
              <w:t xml:space="preserve">reviewed by parents and pupils. This </w:t>
            </w:r>
            <w:r w:rsidR="007E5A23" w:rsidRPr="00DC2264">
              <w:rPr>
                <w:rFonts w:cstheme="minorHAnsi"/>
                <w:bCs/>
              </w:rPr>
              <w:t>will continue this year</w:t>
            </w:r>
            <w:r w:rsidR="005D6026" w:rsidRPr="00DC2264">
              <w:rPr>
                <w:rFonts w:cstheme="minorHAnsi"/>
                <w:bCs/>
              </w:rPr>
              <w:t>,</w:t>
            </w:r>
            <w:r w:rsidR="007E5A23" w:rsidRPr="00DC2264">
              <w:rPr>
                <w:rFonts w:cstheme="minorHAnsi"/>
                <w:bCs/>
              </w:rPr>
              <w:t xml:space="preserve"> with an emphasis on th</w:t>
            </w:r>
            <w:r w:rsidR="0013148C">
              <w:rPr>
                <w:rFonts w:cstheme="minorHAnsi"/>
                <w:bCs/>
              </w:rPr>
              <w:t>ese young people who have been a</w:t>
            </w:r>
            <w:r w:rsidR="007E5A23" w:rsidRPr="00DC2264">
              <w:rPr>
                <w:rFonts w:cstheme="minorHAnsi"/>
                <w:bCs/>
              </w:rPr>
              <w:t>ffected by poverty. In addition, we will be tracking those</w:t>
            </w:r>
            <w:r w:rsidR="0013148C">
              <w:rPr>
                <w:rFonts w:cstheme="minorHAnsi"/>
                <w:bCs/>
              </w:rPr>
              <w:t xml:space="preserve"> young people from SIMD 1 and 2</w:t>
            </w:r>
            <w:r w:rsidR="007E5A23" w:rsidRPr="00DC2264">
              <w:rPr>
                <w:rFonts w:cstheme="minorHAnsi"/>
                <w:bCs/>
              </w:rPr>
              <w:t xml:space="preserve"> entering Senior Phase who have the potential to achieve </w:t>
            </w:r>
            <w:r w:rsidR="0013148C">
              <w:rPr>
                <w:rFonts w:cstheme="minorHAnsi"/>
                <w:bCs/>
              </w:rPr>
              <w:t>one</w:t>
            </w:r>
            <w:r w:rsidR="000C056F" w:rsidRPr="00DC2264">
              <w:rPr>
                <w:rFonts w:cstheme="minorHAnsi"/>
                <w:bCs/>
              </w:rPr>
              <w:t xml:space="preserve"> </w:t>
            </w:r>
            <w:r w:rsidR="0013148C">
              <w:rPr>
                <w:rFonts w:cstheme="minorHAnsi"/>
                <w:bCs/>
              </w:rPr>
              <w:t>L</w:t>
            </w:r>
            <w:r w:rsidR="00D07D05" w:rsidRPr="00DC2264">
              <w:rPr>
                <w:rFonts w:cstheme="minorHAnsi"/>
                <w:bCs/>
              </w:rPr>
              <w:t xml:space="preserve">evel </w:t>
            </w:r>
            <w:r w:rsidR="007E5A23" w:rsidRPr="00DC2264">
              <w:rPr>
                <w:rFonts w:cstheme="minorHAnsi"/>
                <w:bCs/>
              </w:rPr>
              <w:t>6</w:t>
            </w:r>
            <w:r w:rsidR="00D07D05" w:rsidRPr="00DC2264">
              <w:rPr>
                <w:rFonts w:cstheme="minorHAnsi"/>
                <w:bCs/>
              </w:rPr>
              <w:t xml:space="preserve"> award</w:t>
            </w:r>
            <w:r w:rsidR="007E5A23" w:rsidRPr="00DC2264">
              <w:rPr>
                <w:rFonts w:cstheme="minorHAnsi"/>
                <w:bCs/>
              </w:rPr>
              <w:t>, and supporting their progress with further interventions.</w:t>
            </w:r>
            <w:r w:rsidR="000C056F" w:rsidRPr="00DC2264">
              <w:rPr>
                <w:rFonts w:cstheme="minorHAnsi"/>
                <w:bCs/>
              </w:rPr>
              <w:t xml:space="preserve"> More information in the alternative curriculum pathways </w:t>
            </w:r>
            <w:r w:rsidR="003A4BDA" w:rsidRPr="00DC2264">
              <w:rPr>
                <w:rFonts w:cstheme="minorHAnsi"/>
                <w:bCs/>
              </w:rPr>
              <w:t>which wil</w:t>
            </w:r>
            <w:r w:rsidR="0013148C">
              <w:rPr>
                <w:rFonts w:cstheme="minorHAnsi"/>
                <w:bCs/>
              </w:rPr>
              <w:t>l support diverse accreditation</w:t>
            </w:r>
            <w:r w:rsidR="003A4BDA" w:rsidRPr="00DC2264">
              <w:rPr>
                <w:rFonts w:cstheme="minorHAnsi"/>
                <w:bCs/>
              </w:rPr>
              <w:t xml:space="preserve"> </w:t>
            </w:r>
            <w:r w:rsidR="000C056F" w:rsidRPr="00DC2264">
              <w:rPr>
                <w:rFonts w:cstheme="minorHAnsi"/>
                <w:bCs/>
              </w:rPr>
              <w:t>can be found in Priority 4.</w:t>
            </w:r>
          </w:p>
          <w:p w14:paraId="37CEF5AC" w14:textId="77777777" w:rsidR="005C5BCB" w:rsidRPr="00DC2264" w:rsidRDefault="005C5BCB" w:rsidP="008B51E0">
            <w:pPr>
              <w:tabs>
                <w:tab w:val="left" w:pos="264"/>
              </w:tabs>
              <w:spacing w:after="0" w:line="240" w:lineRule="auto"/>
              <w:ind w:left="266" w:hanging="266"/>
              <w:rPr>
                <w:rFonts w:cstheme="minorHAnsi"/>
                <w:bCs/>
              </w:rPr>
            </w:pPr>
          </w:p>
          <w:p w14:paraId="28601F93" w14:textId="78F3F6AD" w:rsidR="000C056F" w:rsidRPr="00DC2264" w:rsidRDefault="005C5BCB" w:rsidP="008B51E0">
            <w:pPr>
              <w:tabs>
                <w:tab w:val="left" w:pos="264"/>
              </w:tabs>
              <w:spacing w:after="0" w:line="240" w:lineRule="auto"/>
              <w:ind w:left="266" w:hanging="266"/>
              <w:rPr>
                <w:rFonts w:cstheme="minorHAnsi"/>
                <w:bCs/>
              </w:rPr>
            </w:pPr>
            <w:r w:rsidRPr="00DC2264">
              <w:rPr>
                <w:rFonts w:cstheme="minorHAnsi"/>
                <w:bCs/>
              </w:rPr>
              <w:t xml:space="preserve">    Percentage of pupils achieving at least one </w:t>
            </w:r>
            <w:r w:rsidR="0013148C">
              <w:rPr>
                <w:rFonts w:cstheme="minorHAnsi"/>
                <w:bCs/>
              </w:rPr>
              <w:t>award in the selected category:</w:t>
            </w:r>
          </w:p>
          <w:p w14:paraId="65747F0D" w14:textId="77777777" w:rsidR="005C5BCB" w:rsidRPr="00DC2264" w:rsidRDefault="005C5BCB" w:rsidP="008B51E0">
            <w:pPr>
              <w:tabs>
                <w:tab w:val="left" w:pos="264"/>
              </w:tabs>
              <w:spacing w:after="0" w:line="240" w:lineRule="auto"/>
              <w:ind w:left="266" w:hanging="266"/>
              <w:rPr>
                <w:rFonts w:cstheme="minorHAnsi"/>
                <w:bCs/>
              </w:rPr>
            </w:pPr>
          </w:p>
          <w:tbl>
            <w:tblPr>
              <w:tblStyle w:val="TableGrid"/>
              <w:tblW w:w="0" w:type="auto"/>
              <w:tblInd w:w="2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7"/>
              <w:gridCol w:w="1691"/>
              <w:gridCol w:w="992"/>
            </w:tblGrid>
            <w:tr w:rsidR="00D07D05" w:rsidRPr="00DC2264" w14:paraId="3A38A91C" w14:textId="6C48E855" w:rsidTr="000C056F">
              <w:tc>
                <w:tcPr>
                  <w:tcW w:w="1547" w:type="dxa"/>
                  <w:tcBorders>
                    <w:bottom w:val="single" w:sz="12" w:space="0" w:color="auto"/>
                  </w:tcBorders>
                  <w:shd w:val="clear" w:color="auto" w:fill="D9D9D9" w:themeFill="background1" w:themeFillShade="D9"/>
                </w:tcPr>
                <w:p w14:paraId="2D9B27B0" w14:textId="6D39C610" w:rsidR="00D07D05" w:rsidRPr="00DC2264" w:rsidRDefault="00D07D05" w:rsidP="008B51E0">
                  <w:pPr>
                    <w:tabs>
                      <w:tab w:val="left" w:pos="264"/>
                    </w:tabs>
                    <w:rPr>
                      <w:rFonts w:cstheme="minorHAnsi"/>
                      <w:bCs/>
                    </w:rPr>
                  </w:pPr>
                </w:p>
              </w:tc>
              <w:tc>
                <w:tcPr>
                  <w:tcW w:w="1691" w:type="dxa"/>
                  <w:tcBorders>
                    <w:bottom w:val="single" w:sz="12" w:space="0" w:color="auto"/>
                  </w:tcBorders>
                  <w:shd w:val="clear" w:color="auto" w:fill="D9D9D9" w:themeFill="background1" w:themeFillShade="D9"/>
                </w:tcPr>
                <w:p w14:paraId="344E484E" w14:textId="3E95FD66" w:rsidR="00D07D05" w:rsidRPr="00DC2264" w:rsidRDefault="00D07D05" w:rsidP="008B51E0">
                  <w:pPr>
                    <w:tabs>
                      <w:tab w:val="left" w:pos="264"/>
                    </w:tabs>
                    <w:rPr>
                      <w:rFonts w:cstheme="minorHAnsi"/>
                      <w:bCs/>
                    </w:rPr>
                  </w:pPr>
                  <w:r w:rsidRPr="00DC2264">
                    <w:rPr>
                      <w:rFonts w:cstheme="minorHAnsi"/>
                      <w:bCs/>
                    </w:rPr>
                    <w:t>SIMD 1-2</w:t>
                  </w:r>
                  <w:r w:rsidR="000C056F" w:rsidRPr="00DC2264">
                    <w:rPr>
                      <w:rFonts w:cstheme="minorHAnsi"/>
                      <w:bCs/>
                    </w:rPr>
                    <w:t xml:space="preserve"> %</w:t>
                  </w:r>
                </w:p>
              </w:tc>
              <w:tc>
                <w:tcPr>
                  <w:tcW w:w="992" w:type="dxa"/>
                  <w:tcBorders>
                    <w:bottom w:val="single" w:sz="12" w:space="0" w:color="auto"/>
                  </w:tcBorders>
                  <w:shd w:val="clear" w:color="auto" w:fill="D9D9D9" w:themeFill="background1" w:themeFillShade="D9"/>
                </w:tcPr>
                <w:p w14:paraId="4405F32C" w14:textId="420BF85E" w:rsidR="00D07D05" w:rsidRPr="00DC2264" w:rsidRDefault="00D07D05" w:rsidP="008B51E0">
                  <w:pPr>
                    <w:tabs>
                      <w:tab w:val="left" w:pos="264"/>
                    </w:tabs>
                    <w:rPr>
                      <w:rFonts w:cstheme="minorHAnsi"/>
                      <w:bCs/>
                    </w:rPr>
                  </w:pPr>
                  <w:r w:rsidRPr="00DC2264">
                    <w:rPr>
                      <w:rFonts w:cstheme="minorHAnsi"/>
                      <w:bCs/>
                    </w:rPr>
                    <w:t>All</w:t>
                  </w:r>
                  <w:r w:rsidR="000C056F" w:rsidRPr="00DC2264">
                    <w:rPr>
                      <w:rFonts w:cstheme="minorHAnsi"/>
                      <w:bCs/>
                    </w:rPr>
                    <w:t xml:space="preserve"> %</w:t>
                  </w:r>
                </w:p>
              </w:tc>
            </w:tr>
            <w:tr w:rsidR="00D07D05" w:rsidRPr="00DC2264" w14:paraId="2C80F5F2" w14:textId="334EC736" w:rsidTr="000C056F">
              <w:tc>
                <w:tcPr>
                  <w:tcW w:w="1547" w:type="dxa"/>
                  <w:tcBorders>
                    <w:top w:val="single" w:sz="12" w:space="0" w:color="auto"/>
                    <w:bottom w:val="single" w:sz="4" w:space="0" w:color="auto"/>
                  </w:tcBorders>
                  <w:shd w:val="clear" w:color="auto" w:fill="auto"/>
                </w:tcPr>
                <w:p w14:paraId="2ABC69AB" w14:textId="77E3DCCF" w:rsidR="00D07D05" w:rsidRPr="00DC2264" w:rsidRDefault="00D07D05" w:rsidP="008B51E0">
                  <w:pPr>
                    <w:tabs>
                      <w:tab w:val="left" w:pos="264"/>
                    </w:tabs>
                    <w:rPr>
                      <w:rFonts w:cstheme="minorHAnsi"/>
                      <w:bCs/>
                    </w:rPr>
                  </w:pPr>
                  <w:r w:rsidRPr="00DC2264">
                    <w:rPr>
                      <w:rFonts w:cstheme="minorHAnsi"/>
                      <w:bCs/>
                    </w:rPr>
                    <w:t>S4 /L5 - IA</w:t>
                  </w:r>
                </w:p>
              </w:tc>
              <w:tc>
                <w:tcPr>
                  <w:tcW w:w="1691" w:type="dxa"/>
                  <w:tcBorders>
                    <w:top w:val="single" w:sz="12" w:space="0" w:color="auto"/>
                    <w:bottom w:val="single" w:sz="4" w:space="0" w:color="auto"/>
                  </w:tcBorders>
                  <w:shd w:val="clear" w:color="auto" w:fill="auto"/>
                </w:tcPr>
                <w:p w14:paraId="192E9E70" w14:textId="25E80866" w:rsidR="00D07D05" w:rsidRPr="00DC2264" w:rsidRDefault="00D07D05" w:rsidP="008B51E0">
                  <w:pPr>
                    <w:tabs>
                      <w:tab w:val="left" w:pos="264"/>
                    </w:tabs>
                    <w:rPr>
                      <w:rFonts w:cstheme="minorHAnsi"/>
                      <w:bCs/>
                    </w:rPr>
                  </w:pPr>
                  <w:r w:rsidRPr="00DC2264">
                    <w:rPr>
                      <w:rFonts w:cstheme="minorHAnsi"/>
                      <w:bCs/>
                    </w:rPr>
                    <w:t>77.27</w:t>
                  </w:r>
                </w:p>
              </w:tc>
              <w:tc>
                <w:tcPr>
                  <w:tcW w:w="992" w:type="dxa"/>
                  <w:tcBorders>
                    <w:top w:val="single" w:sz="12" w:space="0" w:color="auto"/>
                    <w:bottom w:val="single" w:sz="4" w:space="0" w:color="auto"/>
                  </w:tcBorders>
                  <w:shd w:val="clear" w:color="auto" w:fill="auto"/>
                </w:tcPr>
                <w:p w14:paraId="703D2F7E" w14:textId="0144082A" w:rsidR="00D07D05" w:rsidRPr="00DC2264" w:rsidRDefault="00D07D05" w:rsidP="008B51E0">
                  <w:pPr>
                    <w:tabs>
                      <w:tab w:val="left" w:pos="264"/>
                    </w:tabs>
                    <w:rPr>
                      <w:rFonts w:cstheme="minorHAnsi"/>
                      <w:bCs/>
                    </w:rPr>
                  </w:pPr>
                  <w:r w:rsidRPr="00DC2264">
                    <w:rPr>
                      <w:rFonts w:cstheme="minorHAnsi"/>
                      <w:bCs/>
                    </w:rPr>
                    <w:t>84</w:t>
                  </w:r>
                </w:p>
              </w:tc>
            </w:tr>
            <w:tr w:rsidR="00D07D05" w:rsidRPr="00DC2264" w14:paraId="2CB32BF4" w14:textId="7653DC8C" w:rsidTr="000C056F">
              <w:tc>
                <w:tcPr>
                  <w:tcW w:w="1547" w:type="dxa"/>
                  <w:tcBorders>
                    <w:top w:val="single" w:sz="4" w:space="0" w:color="auto"/>
                    <w:bottom w:val="single" w:sz="12" w:space="0" w:color="auto"/>
                  </w:tcBorders>
                </w:tcPr>
                <w:p w14:paraId="6A6814C9" w14:textId="7D5C9B4F" w:rsidR="00D07D05" w:rsidRPr="00DC2264" w:rsidRDefault="00D07D05" w:rsidP="008B51E0">
                  <w:pPr>
                    <w:tabs>
                      <w:tab w:val="left" w:pos="264"/>
                    </w:tabs>
                    <w:rPr>
                      <w:rFonts w:cstheme="minorHAnsi"/>
                      <w:bCs/>
                    </w:rPr>
                  </w:pPr>
                  <w:r w:rsidRPr="00DC2264">
                    <w:rPr>
                      <w:rFonts w:cstheme="minorHAnsi"/>
                      <w:bCs/>
                    </w:rPr>
                    <w:t>S4/L5 - VC</w:t>
                  </w:r>
                </w:p>
              </w:tc>
              <w:tc>
                <w:tcPr>
                  <w:tcW w:w="1691" w:type="dxa"/>
                  <w:tcBorders>
                    <w:top w:val="single" w:sz="4" w:space="0" w:color="auto"/>
                    <w:bottom w:val="single" w:sz="12" w:space="0" w:color="auto"/>
                  </w:tcBorders>
                </w:tcPr>
                <w:p w14:paraId="35F254FD" w14:textId="5C420F7B" w:rsidR="00D07D05" w:rsidRPr="00DC2264" w:rsidRDefault="00D07D05" w:rsidP="008B51E0">
                  <w:pPr>
                    <w:tabs>
                      <w:tab w:val="left" w:pos="264"/>
                    </w:tabs>
                    <w:rPr>
                      <w:rFonts w:cstheme="minorHAnsi"/>
                      <w:bCs/>
                    </w:rPr>
                  </w:pPr>
                  <w:r w:rsidRPr="00DC2264">
                    <w:rPr>
                      <w:rFonts w:cstheme="minorHAnsi"/>
                      <w:bCs/>
                    </w:rPr>
                    <w:t>68.18</w:t>
                  </w:r>
                </w:p>
              </w:tc>
              <w:tc>
                <w:tcPr>
                  <w:tcW w:w="992" w:type="dxa"/>
                  <w:tcBorders>
                    <w:top w:val="single" w:sz="4" w:space="0" w:color="auto"/>
                    <w:bottom w:val="single" w:sz="12" w:space="0" w:color="auto"/>
                  </w:tcBorders>
                </w:tcPr>
                <w:p w14:paraId="0A40D6BB" w14:textId="734389E6" w:rsidR="00D07D05" w:rsidRPr="00DC2264" w:rsidRDefault="00D07D05" w:rsidP="008B51E0">
                  <w:pPr>
                    <w:tabs>
                      <w:tab w:val="left" w:pos="264"/>
                    </w:tabs>
                    <w:rPr>
                      <w:rFonts w:cstheme="minorHAnsi"/>
                      <w:bCs/>
                    </w:rPr>
                  </w:pPr>
                  <w:r w:rsidRPr="00DC2264">
                    <w:rPr>
                      <w:rFonts w:cstheme="minorHAnsi"/>
                      <w:bCs/>
                    </w:rPr>
                    <w:t>74</w:t>
                  </w:r>
                </w:p>
              </w:tc>
            </w:tr>
            <w:tr w:rsidR="00D07D05" w:rsidRPr="00DC2264" w14:paraId="21636747" w14:textId="747A7EC0" w:rsidTr="000C056F">
              <w:tc>
                <w:tcPr>
                  <w:tcW w:w="1547" w:type="dxa"/>
                  <w:tcBorders>
                    <w:top w:val="single" w:sz="12" w:space="0" w:color="auto"/>
                  </w:tcBorders>
                </w:tcPr>
                <w:p w14:paraId="70A9F266" w14:textId="2727C491" w:rsidR="00D07D05" w:rsidRPr="00DC2264" w:rsidRDefault="00D07D05" w:rsidP="008B51E0">
                  <w:pPr>
                    <w:tabs>
                      <w:tab w:val="left" w:pos="264"/>
                    </w:tabs>
                    <w:rPr>
                      <w:rFonts w:cstheme="minorHAnsi"/>
                      <w:bCs/>
                    </w:rPr>
                  </w:pPr>
                  <w:r w:rsidRPr="00DC2264">
                    <w:rPr>
                      <w:rFonts w:cstheme="minorHAnsi"/>
                      <w:bCs/>
                    </w:rPr>
                    <w:t>S6/L5 -IA</w:t>
                  </w:r>
                </w:p>
              </w:tc>
              <w:tc>
                <w:tcPr>
                  <w:tcW w:w="1691" w:type="dxa"/>
                  <w:tcBorders>
                    <w:top w:val="single" w:sz="12" w:space="0" w:color="auto"/>
                  </w:tcBorders>
                </w:tcPr>
                <w:p w14:paraId="42C52D30" w14:textId="0043C6DB" w:rsidR="00D07D05" w:rsidRPr="00DC2264" w:rsidRDefault="00D07D05" w:rsidP="008B51E0">
                  <w:pPr>
                    <w:tabs>
                      <w:tab w:val="left" w:pos="264"/>
                    </w:tabs>
                    <w:rPr>
                      <w:rFonts w:cstheme="minorHAnsi"/>
                      <w:bCs/>
                    </w:rPr>
                  </w:pPr>
                  <w:r w:rsidRPr="00DC2264">
                    <w:rPr>
                      <w:rFonts w:cstheme="minorHAnsi"/>
                      <w:bCs/>
                    </w:rPr>
                    <w:t>96.49</w:t>
                  </w:r>
                </w:p>
              </w:tc>
              <w:tc>
                <w:tcPr>
                  <w:tcW w:w="992" w:type="dxa"/>
                  <w:tcBorders>
                    <w:top w:val="single" w:sz="12" w:space="0" w:color="auto"/>
                  </w:tcBorders>
                </w:tcPr>
                <w:p w14:paraId="1A5D7C25" w14:textId="69739CBA" w:rsidR="00D07D05" w:rsidRPr="00DC2264" w:rsidRDefault="00D07D05" w:rsidP="008B51E0">
                  <w:pPr>
                    <w:tabs>
                      <w:tab w:val="left" w:pos="264"/>
                    </w:tabs>
                    <w:rPr>
                      <w:rFonts w:cstheme="minorHAnsi"/>
                      <w:bCs/>
                    </w:rPr>
                  </w:pPr>
                  <w:r w:rsidRPr="00DC2264">
                    <w:rPr>
                      <w:rFonts w:cstheme="minorHAnsi"/>
                      <w:bCs/>
                    </w:rPr>
                    <w:t>96</w:t>
                  </w:r>
                </w:p>
              </w:tc>
            </w:tr>
            <w:tr w:rsidR="00D07D05" w:rsidRPr="00DC2264" w14:paraId="21E7312D" w14:textId="0F705C9A" w:rsidTr="000C056F">
              <w:tc>
                <w:tcPr>
                  <w:tcW w:w="1547" w:type="dxa"/>
                  <w:tcBorders>
                    <w:bottom w:val="single" w:sz="12" w:space="0" w:color="auto"/>
                  </w:tcBorders>
                </w:tcPr>
                <w:p w14:paraId="7D7DC44A" w14:textId="4892B0FD" w:rsidR="00D07D05" w:rsidRPr="00DC2264" w:rsidRDefault="00D07D05" w:rsidP="008B51E0">
                  <w:pPr>
                    <w:tabs>
                      <w:tab w:val="left" w:pos="264"/>
                    </w:tabs>
                    <w:rPr>
                      <w:rFonts w:cstheme="minorHAnsi"/>
                      <w:bCs/>
                    </w:rPr>
                  </w:pPr>
                  <w:r w:rsidRPr="00DC2264">
                    <w:rPr>
                      <w:rFonts w:cstheme="minorHAnsi"/>
                      <w:bCs/>
                    </w:rPr>
                    <w:t>S6/L5 -VC</w:t>
                  </w:r>
                </w:p>
              </w:tc>
              <w:tc>
                <w:tcPr>
                  <w:tcW w:w="1691" w:type="dxa"/>
                  <w:tcBorders>
                    <w:bottom w:val="single" w:sz="12" w:space="0" w:color="auto"/>
                  </w:tcBorders>
                </w:tcPr>
                <w:p w14:paraId="5CE03F3F" w14:textId="1A4FD974" w:rsidR="00D07D05" w:rsidRPr="00DC2264" w:rsidRDefault="00D07D05" w:rsidP="008B51E0">
                  <w:pPr>
                    <w:tabs>
                      <w:tab w:val="left" w:pos="264"/>
                    </w:tabs>
                    <w:rPr>
                      <w:rFonts w:cstheme="minorHAnsi"/>
                      <w:bCs/>
                    </w:rPr>
                  </w:pPr>
                  <w:r w:rsidRPr="00DC2264">
                    <w:rPr>
                      <w:rFonts w:cstheme="minorHAnsi"/>
                      <w:bCs/>
                    </w:rPr>
                    <w:t>96</w:t>
                  </w:r>
                </w:p>
              </w:tc>
              <w:tc>
                <w:tcPr>
                  <w:tcW w:w="992" w:type="dxa"/>
                  <w:tcBorders>
                    <w:bottom w:val="single" w:sz="12" w:space="0" w:color="auto"/>
                  </w:tcBorders>
                </w:tcPr>
                <w:p w14:paraId="649D4C85" w14:textId="719D43F8" w:rsidR="00D07D05" w:rsidRPr="00DC2264" w:rsidRDefault="00D07D05" w:rsidP="008B51E0">
                  <w:pPr>
                    <w:tabs>
                      <w:tab w:val="left" w:pos="264"/>
                    </w:tabs>
                    <w:rPr>
                      <w:rFonts w:cstheme="minorHAnsi"/>
                      <w:bCs/>
                    </w:rPr>
                  </w:pPr>
                  <w:r w:rsidRPr="00DC2264">
                    <w:rPr>
                      <w:rFonts w:cstheme="minorHAnsi"/>
                      <w:bCs/>
                    </w:rPr>
                    <w:t>97</w:t>
                  </w:r>
                </w:p>
              </w:tc>
            </w:tr>
            <w:tr w:rsidR="00D07D05" w:rsidRPr="00DC2264" w14:paraId="1B6ED990" w14:textId="018D7C96" w:rsidTr="000C056F">
              <w:tc>
                <w:tcPr>
                  <w:tcW w:w="1547" w:type="dxa"/>
                  <w:tcBorders>
                    <w:top w:val="single" w:sz="12" w:space="0" w:color="auto"/>
                    <w:bottom w:val="single" w:sz="4" w:space="0" w:color="auto"/>
                  </w:tcBorders>
                </w:tcPr>
                <w:p w14:paraId="3D56444B" w14:textId="272A8CE5" w:rsidR="00D07D05" w:rsidRPr="00DC2264" w:rsidRDefault="00D07D05" w:rsidP="008B51E0">
                  <w:pPr>
                    <w:tabs>
                      <w:tab w:val="left" w:pos="264"/>
                    </w:tabs>
                    <w:rPr>
                      <w:rFonts w:cstheme="minorHAnsi"/>
                      <w:bCs/>
                    </w:rPr>
                  </w:pPr>
                  <w:r w:rsidRPr="00DC2264">
                    <w:rPr>
                      <w:rFonts w:cstheme="minorHAnsi"/>
                      <w:bCs/>
                    </w:rPr>
                    <w:lastRenderedPageBreak/>
                    <w:t>S5/L6 - IA</w:t>
                  </w:r>
                </w:p>
              </w:tc>
              <w:tc>
                <w:tcPr>
                  <w:tcW w:w="1691" w:type="dxa"/>
                  <w:tcBorders>
                    <w:top w:val="single" w:sz="12" w:space="0" w:color="auto"/>
                    <w:bottom w:val="single" w:sz="4" w:space="0" w:color="auto"/>
                  </w:tcBorders>
                </w:tcPr>
                <w:p w14:paraId="3186CCE2" w14:textId="56DB3C66" w:rsidR="00D07D05" w:rsidRPr="00DC2264" w:rsidRDefault="00D07D05" w:rsidP="008B51E0">
                  <w:pPr>
                    <w:tabs>
                      <w:tab w:val="left" w:pos="264"/>
                    </w:tabs>
                    <w:rPr>
                      <w:rFonts w:cstheme="minorHAnsi"/>
                      <w:bCs/>
                    </w:rPr>
                  </w:pPr>
                  <w:r w:rsidRPr="00DC2264">
                    <w:rPr>
                      <w:rFonts w:cstheme="minorHAnsi"/>
                      <w:bCs/>
                    </w:rPr>
                    <w:t>45</w:t>
                  </w:r>
                </w:p>
              </w:tc>
              <w:tc>
                <w:tcPr>
                  <w:tcW w:w="992" w:type="dxa"/>
                  <w:tcBorders>
                    <w:top w:val="single" w:sz="12" w:space="0" w:color="auto"/>
                    <w:bottom w:val="single" w:sz="4" w:space="0" w:color="auto"/>
                  </w:tcBorders>
                </w:tcPr>
                <w:p w14:paraId="2BF13A0B" w14:textId="1562BD1B" w:rsidR="00D07D05" w:rsidRPr="00DC2264" w:rsidRDefault="00D07D05" w:rsidP="008B51E0">
                  <w:pPr>
                    <w:tabs>
                      <w:tab w:val="left" w:pos="264"/>
                    </w:tabs>
                    <w:rPr>
                      <w:rFonts w:cstheme="minorHAnsi"/>
                      <w:bCs/>
                    </w:rPr>
                  </w:pPr>
                  <w:r w:rsidRPr="00DC2264">
                    <w:rPr>
                      <w:rFonts w:cstheme="minorHAnsi"/>
                      <w:bCs/>
                    </w:rPr>
                    <w:t>50</w:t>
                  </w:r>
                </w:p>
              </w:tc>
            </w:tr>
            <w:tr w:rsidR="00D07D05" w:rsidRPr="00DC2264" w14:paraId="67EA2683" w14:textId="604C90A3" w:rsidTr="000C056F">
              <w:tc>
                <w:tcPr>
                  <w:tcW w:w="1547" w:type="dxa"/>
                  <w:tcBorders>
                    <w:top w:val="single" w:sz="4" w:space="0" w:color="auto"/>
                    <w:bottom w:val="single" w:sz="12" w:space="0" w:color="auto"/>
                  </w:tcBorders>
                </w:tcPr>
                <w:p w14:paraId="069D2C87" w14:textId="4EB2FE42" w:rsidR="00D07D05" w:rsidRPr="00DC2264" w:rsidRDefault="00D07D05" w:rsidP="008B51E0">
                  <w:pPr>
                    <w:tabs>
                      <w:tab w:val="left" w:pos="264"/>
                    </w:tabs>
                    <w:rPr>
                      <w:rFonts w:cstheme="minorHAnsi"/>
                      <w:bCs/>
                    </w:rPr>
                  </w:pPr>
                  <w:r w:rsidRPr="00DC2264">
                    <w:rPr>
                      <w:rFonts w:cstheme="minorHAnsi"/>
                      <w:bCs/>
                    </w:rPr>
                    <w:t>S5/L6 - VC</w:t>
                  </w:r>
                </w:p>
              </w:tc>
              <w:tc>
                <w:tcPr>
                  <w:tcW w:w="1691" w:type="dxa"/>
                  <w:tcBorders>
                    <w:top w:val="single" w:sz="4" w:space="0" w:color="auto"/>
                    <w:bottom w:val="single" w:sz="12" w:space="0" w:color="auto"/>
                  </w:tcBorders>
                </w:tcPr>
                <w:p w14:paraId="56C1E7E5" w14:textId="165911D2" w:rsidR="00D07D05" w:rsidRPr="00DC2264" w:rsidRDefault="00D07D05" w:rsidP="008B51E0">
                  <w:pPr>
                    <w:tabs>
                      <w:tab w:val="left" w:pos="264"/>
                    </w:tabs>
                    <w:rPr>
                      <w:rFonts w:cstheme="minorHAnsi"/>
                      <w:bCs/>
                    </w:rPr>
                  </w:pPr>
                  <w:r w:rsidRPr="00DC2264">
                    <w:rPr>
                      <w:rFonts w:cstheme="minorHAnsi"/>
                      <w:bCs/>
                    </w:rPr>
                    <w:t>55.8</w:t>
                  </w:r>
                </w:p>
              </w:tc>
              <w:tc>
                <w:tcPr>
                  <w:tcW w:w="992" w:type="dxa"/>
                  <w:tcBorders>
                    <w:top w:val="single" w:sz="4" w:space="0" w:color="auto"/>
                    <w:bottom w:val="single" w:sz="12" w:space="0" w:color="auto"/>
                  </w:tcBorders>
                </w:tcPr>
                <w:p w14:paraId="74559DFB" w14:textId="0421B3BE" w:rsidR="00D07D05" w:rsidRPr="00DC2264" w:rsidRDefault="00D07D05" w:rsidP="008B51E0">
                  <w:pPr>
                    <w:tabs>
                      <w:tab w:val="left" w:pos="264"/>
                    </w:tabs>
                    <w:rPr>
                      <w:rFonts w:cstheme="minorHAnsi"/>
                      <w:bCs/>
                    </w:rPr>
                  </w:pPr>
                  <w:r w:rsidRPr="00DC2264">
                    <w:rPr>
                      <w:rFonts w:cstheme="minorHAnsi"/>
                      <w:bCs/>
                    </w:rPr>
                    <w:t>60</w:t>
                  </w:r>
                </w:p>
              </w:tc>
            </w:tr>
            <w:tr w:rsidR="00D07D05" w:rsidRPr="00DC2264" w14:paraId="1D22D65E" w14:textId="139AA9C3" w:rsidTr="000C056F">
              <w:tc>
                <w:tcPr>
                  <w:tcW w:w="1547" w:type="dxa"/>
                  <w:tcBorders>
                    <w:top w:val="single" w:sz="12" w:space="0" w:color="auto"/>
                  </w:tcBorders>
                </w:tcPr>
                <w:p w14:paraId="1CD46621" w14:textId="2C0C0F22" w:rsidR="00D07D05" w:rsidRPr="00DC2264" w:rsidRDefault="00D07D05" w:rsidP="008B51E0">
                  <w:pPr>
                    <w:tabs>
                      <w:tab w:val="left" w:pos="264"/>
                    </w:tabs>
                    <w:rPr>
                      <w:rFonts w:cstheme="minorHAnsi"/>
                      <w:bCs/>
                    </w:rPr>
                  </w:pPr>
                  <w:r w:rsidRPr="00DC2264">
                    <w:rPr>
                      <w:rFonts w:cstheme="minorHAnsi"/>
                      <w:bCs/>
                    </w:rPr>
                    <w:t>S6/L6 - IA</w:t>
                  </w:r>
                </w:p>
              </w:tc>
              <w:tc>
                <w:tcPr>
                  <w:tcW w:w="1691" w:type="dxa"/>
                  <w:tcBorders>
                    <w:top w:val="single" w:sz="12" w:space="0" w:color="auto"/>
                  </w:tcBorders>
                </w:tcPr>
                <w:p w14:paraId="1B5EC11B" w14:textId="47D78D07" w:rsidR="00D07D05" w:rsidRPr="00DC2264" w:rsidRDefault="00D07D05" w:rsidP="008B51E0">
                  <w:pPr>
                    <w:tabs>
                      <w:tab w:val="left" w:pos="264"/>
                    </w:tabs>
                    <w:rPr>
                      <w:rFonts w:cstheme="minorHAnsi"/>
                      <w:bCs/>
                    </w:rPr>
                  </w:pPr>
                  <w:r w:rsidRPr="00DC2264">
                    <w:rPr>
                      <w:rFonts w:cstheme="minorHAnsi"/>
                      <w:bCs/>
                    </w:rPr>
                    <w:t>71.93</w:t>
                  </w:r>
                </w:p>
              </w:tc>
              <w:tc>
                <w:tcPr>
                  <w:tcW w:w="992" w:type="dxa"/>
                  <w:tcBorders>
                    <w:top w:val="single" w:sz="12" w:space="0" w:color="auto"/>
                  </w:tcBorders>
                </w:tcPr>
                <w:p w14:paraId="2F6F4FD1" w14:textId="77A6791B" w:rsidR="00D07D05" w:rsidRPr="00DC2264" w:rsidRDefault="00D07D05" w:rsidP="008B51E0">
                  <w:pPr>
                    <w:tabs>
                      <w:tab w:val="left" w:pos="264"/>
                    </w:tabs>
                    <w:rPr>
                      <w:rFonts w:cstheme="minorHAnsi"/>
                      <w:bCs/>
                    </w:rPr>
                  </w:pPr>
                  <w:r w:rsidRPr="00DC2264">
                    <w:rPr>
                      <w:rFonts w:cstheme="minorHAnsi"/>
                      <w:bCs/>
                    </w:rPr>
                    <w:t>80.39</w:t>
                  </w:r>
                </w:p>
              </w:tc>
            </w:tr>
            <w:tr w:rsidR="00D07D05" w:rsidRPr="00DC2264" w14:paraId="4E25D827" w14:textId="77777777" w:rsidTr="000C056F">
              <w:tc>
                <w:tcPr>
                  <w:tcW w:w="1547" w:type="dxa"/>
                </w:tcPr>
                <w:p w14:paraId="4063876B" w14:textId="7668C4D7" w:rsidR="00D07D05" w:rsidRPr="00DC2264" w:rsidRDefault="00D07D05" w:rsidP="008B51E0">
                  <w:pPr>
                    <w:tabs>
                      <w:tab w:val="left" w:pos="264"/>
                    </w:tabs>
                    <w:rPr>
                      <w:rFonts w:cstheme="minorHAnsi"/>
                      <w:bCs/>
                    </w:rPr>
                  </w:pPr>
                  <w:r w:rsidRPr="00DC2264">
                    <w:rPr>
                      <w:rFonts w:cstheme="minorHAnsi"/>
                      <w:bCs/>
                    </w:rPr>
                    <w:t>S6/L6 - VC</w:t>
                  </w:r>
                </w:p>
              </w:tc>
              <w:tc>
                <w:tcPr>
                  <w:tcW w:w="1691" w:type="dxa"/>
                </w:tcPr>
                <w:p w14:paraId="454ED835" w14:textId="275872B0" w:rsidR="00D07D05" w:rsidRPr="00DC2264" w:rsidRDefault="00D07D05" w:rsidP="008B51E0">
                  <w:pPr>
                    <w:tabs>
                      <w:tab w:val="left" w:pos="264"/>
                    </w:tabs>
                    <w:rPr>
                      <w:rFonts w:cstheme="minorHAnsi"/>
                      <w:bCs/>
                    </w:rPr>
                  </w:pPr>
                  <w:r w:rsidRPr="00DC2264">
                    <w:rPr>
                      <w:rFonts w:cstheme="minorHAnsi"/>
                      <w:bCs/>
                    </w:rPr>
                    <w:t>81.58</w:t>
                  </w:r>
                </w:p>
              </w:tc>
              <w:tc>
                <w:tcPr>
                  <w:tcW w:w="992" w:type="dxa"/>
                </w:tcPr>
                <w:p w14:paraId="7CC935E7" w14:textId="4C71AE3A" w:rsidR="00D07D05" w:rsidRPr="00DC2264" w:rsidRDefault="00D07D05" w:rsidP="008B51E0">
                  <w:pPr>
                    <w:tabs>
                      <w:tab w:val="left" w:pos="264"/>
                    </w:tabs>
                    <w:rPr>
                      <w:rFonts w:cstheme="minorHAnsi"/>
                      <w:bCs/>
                    </w:rPr>
                  </w:pPr>
                  <w:r w:rsidRPr="00DC2264">
                    <w:rPr>
                      <w:rFonts w:cstheme="minorHAnsi"/>
                      <w:bCs/>
                    </w:rPr>
                    <w:t>85.69</w:t>
                  </w:r>
                </w:p>
              </w:tc>
            </w:tr>
          </w:tbl>
          <w:p w14:paraId="0CE8A7C3" w14:textId="424B553E" w:rsidR="007E5A23" w:rsidRPr="00DC2264" w:rsidRDefault="007E5A23" w:rsidP="0013148C">
            <w:pPr>
              <w:tabs>
                <w:tab w:val="left" w:pos="264"/>
              </w:tabs>
              <w:spacing w:after="0" w:line="240" w:lineRule="auto"/>
              <w:rPr>
                <w:rFonts w:cstheme="minorHAnsi"/>
                <w:bCs/>
              </w:rPr>
            </w:pPr>
          </w:p>
          <w:p w14:paraId="0B519E3E" w14:textId="0637734B" w:rsidR="007E5A23" w:rsidRPr="00DC2264" w:rsidRDefault="0021440B" w:rsidP="008B51E0">
            <w:pPr>
              <w:tabs>
                <w:tab w:val="left" w:pos="264"/>
              </w:tabs>
              <w:spacing w:after="0" w:line="240" w:lineRule="auto"/>
              <w:ind w:left="266" w:hanging="266"/>
              <w:rPr>
                <w:rFonts w:cstheme="minorHAnsi"/>
                <w:bCs/>
              </w:rPr>
            </w:pPr>
            <w:r w:rsidRPr="00DC2264">
              <w:rPr>
                <w:rFonts w:cstheme="minorHAnsi"/>
                <w:bCs/>
              </w:rPr>
              <w:t xml:space="preserve">    </w:t>
            </w:r>
            <w:r w:rsidR="007E5A23" w:rsidRPr="00DC2264">
              <w:rPr>
                <w:rFonts w:cstheme="minorHAnsi"/>
                <w:bCs/>
              </w:rPr>
              <w:t xml:space="preserve">The Impact Zone supports a variety of pupils who are at risk of disengaging with education. </w:t>
            </w:r>
            <w:r w:rsidR="001D7080" w:rsidRPr="00DC2264">
              <w:rPr>
                <w:rFonts w:cstheme="minorHAnsi"/>
                <w:bCs/>
              </w:rPr>
              <w:t xml:space="preserve">The Peer Review stated that </w:t>
            </w:r>
            <w:r w:rsidR="001D7080" w:rsidRPr="0013148C">
              <w:rPr>
                <w:rFonts w:cstheme="minorHAnsi"/>
                <w:bCs/>
                <w:i/>
              </w:rPr>
              <w:t xml:space="preserve">‘A small number of young people gain accreditation through the Saltire Awards, Duke of Edinburgh and John Muir Award. Staff should continue to extend opportunities for young people and increase the number of young people gaining accreditation.’ </w:t>
            </w:r>
            <w:r w:rsidR="001D7080" w:rsidRPr="00DC2264">
              <w:rPr>
                <w:rFonts w:cstheme="minorHAnsi"/>
                <w:bCs/>
              </w:rPr>
              <w:t>Therefore, t</w:t>
            </w:r>
            <w:r w:rsidR="007E5A23" w:rsidRPr="00DC2264">
              <w:rPr>
                <w:rFonts w:cstheme="minorHAnsi"/>
                <w:bCs/>
              </w:rPr>
              <w:t>his session we are focussing on the</w:t>
            </w:r>
            <w:r w:rsidR="003A4BDA" w:rsidRPr="00DC2264">
              <w:rPr>
                <w:rFonts w:cstheme="minorHAnsi"/>
                <w:bCs/>
              </w:rPr>
              <w:t xml:space="preserve"> diverse accreditation</w:t>
            </w:r>
            <w:r w:rsidR="007E5A23" w:rsidRPr="00DC2264">
              <w:rPr>
                <w:rFonts w:cstheme="minorHAnsi"/>
                <w:bCs/>
              </w:rPr>
              <w:t xml:space="preserve"> of BGE courses and activities in a more sustainable manner.</w:t>
            </w:r>
          </w:p>
          <w:p w14:paraId="304A62A7" w14:textId="77777777" w:rsidR="0021440B" w:rsidRPr="00DC2264" w:rsidRDefault="0021440B" w:rsidP="008B51E0">
            <w:pPr>
              <w:tabs>
                <w:tab w:val="left" w:pos="264"/>
              </w:tabs>
              <w:spacing w:after="0" w:line="240" w:lineRule="auto"/>
              <w:ind w:left="266" w:hanging="266"/>
              <w:rPr>
                <w:rFonts w:cstheme="minorHAnsi"/>
                <w:bCs/>
              </w:rPr>
            </w:pPr>
          </w:p>
          <w:p w14:paraId="3878605C" w14:textId="2562ACD6" w:rsidR="001C1022" w:rsidRPr="0013148C" w:rsidRDefault="00C61196" w:rsidP="008B51E0">
            <w:pPr>
              <w:tabs>
                <w:tab w:val="left" w:pos="264"/>
              </w:tabs>
              <w:spacing w:after="0" w:line="240" w:lineRule="auto"/>
              <w:rPr>
                <w:rFonts w:cstheme="minorHAnsi"/>
                <w:b/>
                <w:bCs/>
              </w:rPr>
            </w:pPr>
            <w:r w:rsidRPr="0013148C">
              <w:rPr>
                <w:rFonts w:cstheme="minorHAnsi"/>
                <w:b/>
                <w:bCs/>
              </w:rPr>
              <w:t>2.3 Increase the quality of our BGE</w:t>
            </w:r>
            <w:r w:rsidR="008B344E" w:rsidRPr="0013148C">
              <w:rPr>
                <w:rFonts w:cstheme="minorHAnsi"/>
                <w:b/>
                <w:bCs/>
              </w:rPr>
              <w:t xml:space="preserve"> and Senior Phase</w:t>
            </w:r>
            <w:r w:rsidRPr="0013148C">
              <w:rPr>
                <w:rFonts w:cstheme="minorHAnsi"/>
                <w:b/>
                <w:bCs/>
              </w:rPr>
              <w:t xml:space="preserve"> data to ensure it meets the needs of our self-evaluation procedures.</w:t>
            </w:r>
          </w:p>
          <w:p w14:paraId="155B5D5C" w14:textId="77777777" w:rsidR="002E229F" w:rsidRPr="001961C9" w:rsidRDefault="001D7080" w:rsidP="008B51E0">
            <w:pPr>
              <w:tabs>
                <w:tab w:val="left" w:pos="264"/>
              </w:tabs>
              <w:spacing w:after="0" w:line="240" w:lineRule="auto"/>
              <w:ind w:left="266" w:hanging="266"/>
              <w:rPr>
                <w:rFonts w:cstheme="minorHAnsi"/>
                <w:bCs/>
                <w:i/>
              </w:rPr>
            </w:pPr>
            <w:r w:rsidRPr="00DC2264">
              <w:rPr>
                <w:rFonts w:cstheme="minorHAnsi"/>
                <w:bCs/>
              </w:rPr>
              <w:t xml:space="preserve">     The recent Peer Review stated that </w:t>
            </w:r>
            <w:r w:rsidRPr="001961C9">
              <w:rPr>
                <w:rFonts w:cstheme="minorHAnsi"/>
                <w:bCs/>
                <w:i/>
              </w:rPr>
              <w:t xml:space="preserve">‘Departments across all curriculum areas are tracking young people’s progress every two months based on teachers’ professional judgement. This data is collated at whole school level and shared across departments. Staff are beginning to use the data to identify young people not on track with their learning who require additional support or interventions through a series of challenge questions set by senior leaders. Staff are developing effective approaches to assessment and moderation and using the National Benchmarks to apply national standards to their professional judgements. Overall, staff are making progress in this area and there are examples of good practice in a few departments.’  </w:t>
            </w:r>
          </w:p>
          <w:p w14:paraId="3804E94C" w14:textId="5358EBD0" w:rsidR="001D7080" w:rsidRPr="00DC2264" w:rsidRDefault="001D7080" w:rsidP="008B51E0">
            <w:pPr>
              <w:tabs>
                <w:tab w:val="left" w:pos="264"/>
              </w:tabs>
              <w:spacing w:after="0" w:line="240" w:lineRule="auto"/>
              <w:ind w:left="266" w:hanging="266"/>
              <w:rPr>
                <w:rFonts w:cstheme="minorHAnsi"/>
                <w:bCs/>
              </w:rPr>
            </w:pPr>
            <w:r w:rsidRPr="00DC2264">
              <w:rPr>
                <w:rFonts w:cstheme="minorHAnsi"/>
                <w:bCs/>
              </w:rPr>
              <w:t xml:space="preserve">   </w:t>
            </w:r>
          </w:p>
          <w:p w14:paraId="32E46976" w14:textId="6D19613E" w:rsidR="00C61196" w:rsidRPr="00DC2264" w:rsidRDefault="0021440B" w:rsidP="008B51E0">
            <w:pPr>
              <w:tabs>
                <w:tab w:val="left" w:pos="264"/>
              </w:tabs>
              <w:spacing w:after="0" w:line="240" w:lineRule="auto"/>
              <w:ind w:left="266" w:hanging="266"/>
              <w:rPr>
                <w:rFonts w:cstheme="minorHAnsi"/>
                <w:bCs/>
              </w:rPr>
            </w:pPr>
            <w:r w:rsidRPr="00DC2264">
              <w:rPr>
                <w:rFonts w:cstheme="minorHAnsi"/>
                <w:bCs/>
              </w:rPr>
              <w:t xml:space="preserve">    </w:t>
            </w:r>
            <w:r w:rsidR="001D7080" w:rsidRPr="00DC2264">
              <w:rPr>
                <w:rFonts w:cstheme="minorHAnsi"/>
                <w:bCs/>
              </w:rPr>
              <w:t>Analysis of teacher feedback indicates that a</w:t>
            </w:r>
            <w:r w:rsidR="00C61196" w:rsidRPr="00DC2264">
              <w:rPr>
                <w:rFonts w:cstheme="minorHAnsi"/>
                <w:bCs/>
              </w:rPr>
              <w:t xml:space="preserve">t present the data used to analyse the progress of pupils within the BGE is cumbersome and does not </w:t>
            </w:r>
            <w:r w:rsidR="008B344E" w:rsidRPr="00DC2264">
              <w:rPr>
                <w:rFonts w:cstheme="minorHAnsi"/>
                <w:bCs/>
              </w:rPr>
              <w:t xml:space="preserve">easily </w:t>
            </w:r>
            <w:r w:rsidR="00C61196" w:rsidRPr="00DC2264">
              <w:rPr>
                <w:rFonts w:cstheme="minorHAnsi"/>
                <w:bCs/>
              </w:rPr>
              <w:t xml:space="preserve">support the tracking and monitoring of progress at disaggregated levels.  </w:t>
            </w:r>
            <w:r w:rsidR="007437DC" w:rsidRPr="00DC2264">
              <w:rPr>
                <w:rFonts w:cstheme="minorHAnsi"/>
                <w:bCs/>
              </w:rPr>
              <w:t>This has made the tracking of appropriate interventions challenging.</w:t>
            </w:r>
            <w:r w:rsidR="008B344E" w:rsidRPr="00DC2264">
              <w:rPr>
                <w:rFonts w:cstheme="minorHAnsi"/>
                <w:bCs/>
              </w:rPr>
              <w:t xml:space="preserve"> </w:t>
            </w:r>
          </w:p>
          <w:p w14:paraId="01B48B07" w14:textId="77777777" w:rsidR="002E229F" w:rsidRPr="00DC2264" w:rsidRDefault="002E229F" w:rsidP="008B51E0">
            <w:pPr>
              <w:tabs>
                <w:tab w:val="left" w:pos="264"/>
              </w:tabs>
              <w:spacing w:after="0" w:line="240" w:lineRule="auto"/>
              <w:ind w:left="266" w:hanging="266"/>
              <w:rPr>
                <w:rFonts w:cstheme="minorHAnsi"/>
                <w:bCs/>
              </w:rPr>
            </w:pPr>
          </w:p>
          <w:p w14:paraId="197BC179" w14:textId="67EFC97C" w:rsidR="008B344E" w:rsidRPr="00DC2264" w:rsidRDefault="0021440B" w:rsidP="008B51E0">
            <w:pPr>
              <w:tabs>
                <w:tab w:val="left" w:pos="264"/>
              </w:tabs>
              <w:spacing w:after="0" w:line="240" w:lineRule="auto"/>
              <w:ind w:left="266" w:hanging="266"/>
              <w:rPr>
                <w:rFonts w:cstheme="minorHAnsi"/>
                <w:bCs/>
              </w:rPr>
            </w:pPr>
            <w:r w:rsidRPr="00DC2264">
              <w:rPr>
                <w:rFonts w:cstheme="minorHAnsi"/>
                <w:bCs/>
              </w:rPr>
              <w:t xml:space="preserve">    </w:t>
            </w:r>
            <w:r w:rsidR="008B344E" w:rsidRPr="00DC2264">
              <w:rPr>
                <w:rFonts w:cstheme="minorHAnsi"/>
                <w:bCs/>
              </w:rPr>
              <w:t xml:space="preserve">The development of a new tracking system will allow us to set aspirational targets in attainment for all BGE pupils. </w:t>
            </w:r>
            <w:r w:rsidR="001D7080" w:rsidRPr="00DC2264">
              <w:rPr>
                <w:rFonts w:cstheme="minorHAnsi"/>
                <w:bCs/>
              </w:rPr>
              <w:t>Regul</w:t>
            </w:r>
            <w:r w:rsidR="008B344E" w:rsidRPr="00DC2264">
              <w:rPr>
                <w:rFonts w:cstheme="minorHAnsi"/>
                <w:bCs/>
              </w:rPr>
              <w:t>ar analysis of data will ensure pupils are making expected progress in particular those pupils effect by poverty, ASN, EAL, Care Experienced etc.</w:t>
            </w:r>
          </w:p>
          <w:p w14:paraId="7DA29324" w14:textId="1CB31F84" w:rsidR="008B344E" w:rsidRPr="00DC2264" w:rsidRDefault="008B344E" w:rsidP="001961C9">
            <w:pPr>
              <w:tabs>
                <w:tab w:val="left" w:pos="264"/>
              </w:tabs>
              <w:spacing w:after="0" w:line="240" w:lineRule="auto"/>
              <w:rPr>
                <w:rFonts w:cstheme="minorHAnsi"/>
              </w:rPr>
            </w:pPr>
          </w:p>
        </w:tc>
      </w:tr>
      <w:tr w:rsidR="001C1022" w:rsidRPr="00DC2264" w14:paraId="7485297E" w14:textId="77777777" w:rsidTr="00AD1AA0">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13BF726" w14:textId="77777777" w:rsidR="001C1022" w:rsidRPr="00DC2264" w:rsidRDefault="001C1022" w:rsidP="008B51E0">
            <w:pPr>
              <w:spacing w:after="0" w:line="240" w:lineRule="auto"/>
              <w:jc w:val="center"/>
              <w:rPr>
                <w:rFonts w:eastAsia="Arial Unicode MS" w:cstheme="minorHAnsi"/>
                <w:b/>
                <w:bCs/>
              </w:rPr>
            </w:pPr>
            <w:r w:rsidRPr="00DC2264">
              <w:rPr>
                <w:rFonts w:eastAsia="Arial Unicode MS" w:cstheme="minorHAnsi"/>
                <w:b/>
                <w:bCs/>
              </w:rPr>
              <w:lastRenderedPageBreak/>
              <w:t xml:space="preserve">Expected outcomes for learners - </w:t>
            </w:r>
            <w:r w:rsidRPr="00DC2264">
              <w:rPr>
                <w:rFonts w:eastAsia="+mn-ea" w:cstheme="minorHAnsi"/>
                <w:b/>
                <w:bCs/>
                <w:kern w:val="24"/>
                <w:sz w:val="18"/>
                <w:szCs w:val="18"/>
                <w:lang w:eastAsia="en-GB"/>
              </w:rPr>
              <w:t xml:space="preserve">Who? </w:t>
            </w:r>
            <w:r w:rsidRPr="00DC2264">
              <w:rPr>
                <w:rFonts w:eastAsia="+mn-ea" w:cstheme="minorHAnsi"/>
                <w:b/>
                <w:bCs/>
                <w:kern w:val="24"/>
                <w:sz w:val="18"/>
                <w:szCs w:val="18"/>
                <w:lang w:eastAsia="en-GB"/>
              </w:rPr>
              <w:tab/>
              <w:t>By how much?     By when?     What?</w:t>
            </w:r>
          </w:p>
        </w:tc>
      </w:tr>
      <w:tr w:rsidR="001C1022" w:rsidRPr="00DC2264" w14:paraId="343B9E48" w14:textId="77777777" w:rsidTr="00AD1AA0">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9F455C1" w14:textId="0324534D" w:rsidR="00FD33D8" w:rsidRPr="00DC2264" w:rsidRDefault="006848FA" w:rsidP="008B51E0">
            <w:pPr>
              <w:pStyle w:val="ListParagraph"/>
              <w:numPr>
                <w:ilvl w:val="0"/>
                <w:numId w:val="10"/>
              </w:numPr>
              <w:tabs>
                <w:tab w:val="left" w:pos="264"/>
              </w:tabs>
              <w:spacing w:after="0" w:line="240" w:lineRule="auto"/>
              <w:rPr>
                <w:rFonts w:cstheme="minorHAnsi"/>
              </w:rPr>
            </w:pPr>
            <w:r w:rsidRPr="00DC2264">
              <w:rPr>
                <w:rFonts w:cstheme="minorHAnsi"/>
              </w:rPr>
              <w:t>By Dec 2023</w:t>
            </w:r>
            <w:r w:rsidR="002F2992" w:rsidRPr="00DC2264">
              <w:rPr>
                <w:rFonts w:cstheme="minorHAnsi"/>
              </w:rPr>
              <w:t>, the analysis of attendance data will show and increase in overall attendance by 2% and a</w:t>
            </w:r>
            <w:r w:rsidR="00FD33D8" w:rsidRPr="00DC2264">
              <w:rPr>
                <w:rFonts w:cstheme="minorHAnsi"/>
              </w:rPr>
              <w:t>n increase of targeted groups by 3%.</w:t>
            </w:r>
          </w:p>
          <w:p w14:paraId="26B92458" w14:textId="4F934AA8" w:rsidR="00374765" w:rsidRPr="00DC2264" w:rsidRDefault="006848FA" w:rsidP="008B51E0">
            <w:pPr>
              <w:pStyle w:val="ListParagraph"/>
              <w:numPr>
                <w:ilvl w:val="0"/>
                <w:numId w:val="10"/>
              </w:numPr>
              <w:tabs>
                <w:tab w:val="left" w:pos="264"/>
              </w:tabs>
              <w:spacing w:after="0" w:line="240" w:lineRule="auto"/>
              <w:rPr>
                <w:rFonts w:cstheme="minorHAnsi"/>
                <w:bCs/>
              </w:rPr>
            </w:pPr>
            <w:r w:rsidRPr="00DC2264">
              <w:rPr>
                <w:rFonts w:cstheme="minorHAnsi"/>
                <w:bCs/>
              </w:rPr>
              <w:t>By June 2024</w:t>
            </w:r>
            <w:r w:rsidR="00374765" w:rsidRPr="00DC2264">
              <w:rPr>
                <w:rFonts w:cstheme="minorHAnsi"/>
                <w:bCs/>
              </w:rPr>
              <w:t xml:space="preserve"> there will be an increase in attendance of S2 p</w:t>
            </w:r>
            <w:r w:rsidR="006E5CDF" w:rsidRPr="00DC2264">
              <w:rPr>
                <w:rFonts w:cstheme="minorHAnsi"/>
                <w:bCs/>
              </w:rPr>
              <w:t>upils living in SIMD 1-2 from 86.3% to 89</w:t>
            </w:r>
            <w:r w:rsidR="00374765" w:rsidRPr="00DC2264">
              <w:rPr>
                <w:rFonts w:cstheme="minorHAnsi"/>
                <w:bCs/>
              </w:rPr>
              <w:t xml:space="preserve">% </w:t>
            </w:r>
          </w:p>
          <w:p w14:paraId="62F2DDAC" w14:textId="45267332" w:rsidR="00374765" w:rsidRPr="00DC2264" w:rsidRDefault="006848FA" w:rsidP="008B51E0">
            <w:pPr>
              <w:pStyle w:val="ListParagraph"/>
              <w:numPr>
                <w:ilvl w:val="0"/>
                <w:numId w:val="10"/>
              </w:numPr>
              <w:tabs>
                <w:tab w:val="left" w:pos="264"/>
              </w:tabs>
              <w:spacing w:after="0" w:line="240" w:lineRule="auto"/>
              <w:rPr>
                <w:rFonts w:cstheme="minorHAnsi"/>
                <w:bCs/>
              </w:rPr>
            </w:pPr>
            <w:r w:rsidRPr="00DC2264">
              <w:rPr>
                <w:rFonts w:cstheme="minorHAnsi"/>
                <w:bCs/>
              </w:rPr>
              <w:t>By June 2024</w:t>
            </w:r>
            <w:r w:rsidR="00374765" w:rsidRPr="00DC2264">
              <w:rPr>
                <w:rFonts w:cstheme="minorHAnsi"/>
                <w:bCs/>
              </w:rPr>
              <w:t xml:space="preserve"> there will be an increase in attendance of S3 pupils living in SI</w:t>
            </w:r>
            <w:r w:rsidR="006E5CDF" w:rsidRPr="00DC2264">
              <w:rPr>
                <w:rFonts w:cstheme="minorHAnsi"/>
                <w:bCs/>
              </w:rPr>
              <w:t>MD 1-2 from 84.2% to 87.2</w:t>
            </w:r>
            <w:r w:rsidR="00374765" w:rsidRPr="00DC2264">
              <w:rPr>
                <w:rFonts w:cstheme="minorHAnsi"/>
                <w:bCs/>
              </w:rPr>
              <w:t xml:space="preserve">% </w:t>
            </w:r>
          </w:p>
          <w:p w14:paraId="7EC9810B" w14:textId="7BEB69EF" w:rsidR="00374765" w:rsidRPr="00DC2264" w:rsidRDefault="006848FA" w:rsidP="008B51E0">
            <w:pPr>
              <w:pStyle w:val="ListParagraph"/>
              <w:numPr>
                <w:ilvl w:val="0"/>
                <w:numId w:val="10"/>
              </w:numPr>
              <w:tabs>
                <w:tab w:val="left" w:pos="264"/>
              </w:tabs>
              <w:spacing w:after="0" w:line="240" w:lineRule="auto"/>
              <w:rPr>
                <w:rFonts w:cstheme="minorHAnsi"/>
                <w:bCs/>
              </w:rPr>
            </w:pPr>
            <w:r w:rsidRPr="00DC2264">
              <w:rPr>
                <w:rFonts w:cstheme="minorHAnsi"/>
                <w:bCs/>
              </w:rPr>
              <w:t>By June 2024</w:t>
            </w:r>
            <w:r w:rsidR="00374765" w:rsidRPr="00DC2264">
              <w:rPr>
                <w:rFonts w:cstheme="minorHAnsi"/>
                <w:bCs/>
              </w:rPr>
              <w:t xml:space="preserve"> attendance of S1 pupils liv</w:t>
            </w:r>
            <w:r w:rsidR="006E5CDF" w:rsidRPr="00DC2264">
              <w:rPr>
                <w:rFonts w:cstheme="minorHAnsi"/>
                <w:bCs/>
              </w:rPr>
              <w:t xml:space="preserve">ing in SIMD 1-2 will be above 90%. </w:t>
            </w:r>
          </w:p>
          <w:p w14:paraId="0B321B47" w14:textId="3FCF6675" w:rsidR="001C1022" w:rsidRPr="00DC2264" w:rsidRDefault="00FD33D8" w:rsidP="008B51E0">
            <w:pPr>
              <w:pStyle w:val="ListParagraph"/>
              <w:numPr>
                <w:ilvl w:val="0"/>
                <w:numId w:val="10"/>
              </w:numPr>
              <w:tabs>
                <w:tab w:val="left" w:pos="264"/>
              </w:tabs>
              <w:spacing w:after="0" w:line="240" w:lineRule="auto"/>
              <w:rPr>
                <w:rFonts w:cstheme="minorHAnsi"/>
              </w:rPr>
            </w:pPr>
            <w:r w:rsidRPr="00DC2264">
              <w:rPr>
                <w:rFonts w:cstheme="minorHAnsi"/>
              </w:rPr>
              <w:t xml:space="preserve">By October </w:t>
            </w:r>
            <w:r w:rsidR="006848FA" w:rsidRPr="00DC2264">
              <w:rPr>
                <w:rFonts w:cstheme="minorHAnsi"/>
              </w:rPr>
              <w:t xml:space="preserve">23 </w:t>
            </w:r>
            <w:r w:rsidRPr="00DC2264">
              <w:rPr>
                <w:rFonts w:cstheme="minorHAnsi"/>
              </w:rPr>
              <w:t>there will be a consistent approach to Pupil Support staff and DHT’s in analysis of absence rates.</w:t>
            </w:r>
          </w:p>
          <w:p w14:paraId="38AB4F59" w14:textId="17857544" w:rsidR="00FD33D8" w:rsidRPr="00DC2264" w:rsidRDefault="00FD33D8" w:rsidP="008B51E0">
            <w:pPr>
              <w:pStyle w:val="ListParagraph"/>
              <w:numPr>
                <w:ilvl w:val="0"/>
                <w:numId w:val="10"/>
              </w:numPr>
              <w:tabs>
                <w:tab w:val="left" w:pos="264"/>
              </w:tabs>
              <w:spacing w:after="0" w:line="240" w:lineRule="auto"/>
              <w:rPr>
                <w:rFonts w:cstheme="minorHAnsi"/>
              </w:rPr>
            </w:pPr>
            <w:r w:rsidRPr="00DC2264">
              <w:rPr>
                <w:rFonts w:cstheme="minorHAnsi"/>
              </w:rPr>
              <w:t>By Dec 23 60% of all parents will be actively using the Parent Portal app.</w:t>
            </w:r>
          </w:p>
          <w:p w14:paraId="1DBB6A86" w14:textId="7C892894" w:rsidR="006848FA" w:rsidRPr="00DC2264" w:rsidRDefault="005C5BCB" w:rsidP="008B51E0">
            <w:pPr>
              <w:pStyle w:val="ListParagraph"/>
              <w:numPr>
                <w:ilvl w:val="0"/>
                <w:numId w:val="10"/>
              </w:numPr>
              <w:tabs>
                <w:tab w:val="left" w:pos="264"/>
              </w:tabs>
              <w:spacing w:after="0" w:line="240" w:lineRule="auto"/>
              <w:rPr>
                <w:rFonts w:cstheme="minorHAnsi"/>
              </w:rPr>
            </w:pPr>
            <w:r w:rsidRPr="00DC2264">
              <w:rPr>
                <w:rFonts w:cstheme="minorHAnsi"/>
              </w:rPr>
              <w:t>By Dec 23 all PTs will have a clear understanding of the progr</w:t>
            </w:r>
            <w:r w:rsidR="006848FA" w:rsidRPr="00DC2264">
              <w:rPr>
                <w:rFonts w:cstheme="minorHAnsi"/>
              </w:rPr>
              <w:t>ess of BGE pupils in their dept and staff will have set appropriate attainment targets for all pupils.</w:t>
            </w:r>
          </w:p>
          <w:p w14:paraId="34E6AD34" w14:textId="62A1E24B" w:rsidR="006848FA" w:rsidRPr="00DC2264" w:rsidRDefault="006848FA" w:rsidP="008B51E0">
            <w:pPr>
              <w:pStyle w:val="ListParagraph"/>
              <w:numPr>
                <w:ilvl w:val="0"/>
                <w:numId w:val="10"/>
              </w:numPr>
              <w:tabs>
                <w:tab w:val="left" w:pos="264"/>
              </w:tabs>
              <w:spacing w:after="0" w:line="240" w:lineRule="auto"/>
              <w:rPr>
                <w:rFonts w:cstheme="minorHAnsi"/>
              </w:rPr>
            </w:pPr>
            <w:r w:rsidRPr="00DC2264">
              <w:rPr>
                <w:rFonts w:cstheme="minorHAnsi"/>
              </w:rPr>
              <w:t xml:space="preserve">By May 24 there will be an increase in the number of alternative curriculum offers for targeted BGE pupils. </w:t>
            </w:r>
          </w:p>
          <w:p w14:paraId="286AF982" w14:textId="77777777" w:rsidR="00FD33D8" w:rsidRDefault="001961C9" w:rsidP="008B51E0">
            <w:pPr>
              <w:pStyle w:val="ListParagraph"/>
              <w:numPr>
                <w:ilvl w:val="0"/>
                <w:numId w:val="10"/>
              </w:numPr>
              <w:tabs>
                <w:tab w:val="left" w:pos="264"/>
              </w:tabs>
              <w:spacing w:after="0" w:line="240" w:lineRule="auto"/>
              <w:rPr>
                <w:rFonts w:cstheme="minorHAnsi"/>
              </w:rPr>
            </w:pPr>
            <w:r>
              <w:rPr>
                <w:rFonts w:cstheme="minorHAnsi"/>
              </w:rPr>
              <w:t>By June 24 the ‘Strive for F</w:t>
            </w:r>
            <w:r w:rsidR="006848FA" w:rsidRPr="00DC2264">
              <w:rPr>
                <w:rFonts w:cstheme="minorHAnsi"/>
              </w:rPr>
              <w:t>ive’ cohort will increase by at least 10% with at least two additional activities for each year group.</w:t>
            </w:r>
          </w:p>
          <w:p w14:paraId="1044A35B" w14:textId="64E10ADF" w:rsidR="001961C9" w:rsidRPr="00DC2264" w:rsidRDefault="001961C9" w:rsidP="001961C9">
            <w:pPr>
              <w:pStyle w:val="ListParagraph"/>
              <w:tabs>
                <w:tab w:val="left" w:pos="264"/>
              </w:tabs>
              <w:spacing w:after="0" w:line="240" w:lineRule="auto"/>
              <w:rPr>
                <w:rFonts w:cstheme="minorHAnsi"/>
              </w:rPr>
            </w:pPr>
          </w:p>
        </w:tc>
      </w:tr>
      <w:tr w:rsidR="001C1022" w:rsidRPr="00DC2264" w14:paraId="5952CCB5" w14:textId="77777777" w:rsidTr="00AD1AA0">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6E33EE88" w14:textId="77777777" w:rsidR="001C1022" w:rsidRPr="00DC2264" w:rsidRDefault="001C1022" w:rsidP="008B51E0">
            <w:pPr>
              <w:spacing w:after="0" w:line="240" w:lineRule="auto"/>
              <w:jc w:val="center"/>
              <w:rPr>
                <w:rFonts w:eastAsia="Arial Unicode MS" w:cstheme="minorHAnsi"/>
                <w:b/>
                <w:bCs/>
              </w:rPr>
            </w:pPr>
            <w:r w:rsidRPr="00DC2264">
              <w:rPr>
                <w:rStyle w:val="eop"/>
                <w:rFonts w:cstheme="minorHAnsi"/>
                <w:color w:val="000000"/>
                <w:sz w:val="20"/>
                <w:szCs w:val="20"/>
                <w:lang w:val="en-US"/>
              </w:rPr>
              <w:lastRenderedPageBreak/>
              <w:t>​</w:t>
            </w:r>
            <w:r w:rsidRPr="00DC2264">
              <w:rPr>
                <w:rFonts w:eastAsia="Arial Unicode MS" w:cstheme="minorHAnsi"/>
                <w:b/>
                <w:bCs/>
              </w:rPr>
              <w:t xml:space="preserve">If PEF spend is supporting – how much and what  </w:t>
            </w:r>
          </w:p>
        </w:tc>
      </w:tr>
      <w:tr w:rsidR="001C1022" w:rsidRPr="00DC2264" w14:paraId="6A9D8539" w14:textId="77777777" w:rsidTr="00AD1AA0">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1EEE75D1" w14:textId="2BDA8BFC" w:rsidR="00B64393" w:rsidRDefault="00B64393" w:rsidP="00B64393">
            <w:pPr>
              <w:pStyle w:val="ListParagraph"/>
              <w:tabs>
                <w:tab w:val="left" w:pos="264"/>
              </w:tabs>
              <w:spacing w:after="0" w:line="240" w:lineRule="auto"/>
              <w:rPr>
                <w:rFonts w:cstheme="minorHAnsi"/>
              </w:rPr>
            </w:pPr>
            <w:r>
              <w:rPr>
                <w:rFonts w:cstheme="minorHAnsi"/>
              </w:rPr>
              <w:t xml:space="preserve">The provision below will support the outcome to improve attendance </w:t>
            </w:r>
            <w:r w:rsidR="00981400">
              <w:rPr>
                <w:rFonts w:cstheme="minorHAnsi"/>
              </w:rPr>
              <w:t>and attainment in Literacy and Numeracy as outlined in Priority 1 and 2</w:t>
            </w:r>
          </w:p>
          <w:p w14:paraId="35A1CDED" w14:textId="2686DD8F" w:rsidR="004C7453" w:rsidRPr="00DC2264" w:rsidRDefault="004C7453" w:rsidP="008B51E0">
            <w:pPr>
              <w:pStyle w:val="ListParagraph"/>
              <w:numPr>
                <w:ilvl w:val="0"/>
                <w:numId w:val="11"/>
              </w:numPr>
              <w:tabs>
                <w:tab w:val="left" w:pos="264"/>
              </w:tabs>
              <w:spacing w:after="0" w:line="240" w:lineRule="auto"/>
              <w:rPr>
                <w:rFonts w:cstheme="minorHAnsi"/>
              </w:rPr>
            </w:pPr>
            <w:r w:rsidRPr="00DC2264">
              <w:rPr>
                <w:rFonts w:cstheme="minorHAnsi"/>
              </w:rPr>
              <w:t>Alternative curriculum programs for targeted pupils. (£</w:t>
            </w:r>
            <w:r w:rsidR="003531AA" w:rsidRPr="00DC2264">
              <w:rPr>
                <w:rFonts w:cstheme="minorHAnsi"/>
              </w:rPr>
              <w:t>10</w:t>
            </w:r>
            <w:r w:rsidRPr="00DC2264">
              <w:rPr>
                <w:rFonts w:cstheme="minorHAnsi"/>
              </w:rPr>
              <w:t>,000)</w:t>
            </w:r>
          </w:p>
          <w:p w14:paraId="309289A0" w14:textId="2AF2CAAB" w:rsidR="00BF2B54" w:rsidRPr="00DC2264" w:rsidRDefault="00BF2B54" w:rsidP="008B51E0">
            <w:pPr>
              <w:pStyle w:val="ListParagraph"/>
              <w:numPr>
                <w:ilvl w:val="0"/>
                <w:numId w:val="11"/>
              </w:numPr>
              <w:tabs>
                <w:tab w:val="left" w:pos="264"/>
              </w:tabs>
              <w:spacing w:after="0" w:line="240" w:lineRule="auto"/>
              <w:rPr>
                <w:rFonts w:cstheme="minorHAnsi"/>
              </w:rPr>
            </w:pPr>
            <w:r w:rsidRPr="00DC2264">
              <w:rPr>
                <w:rFonts w:cstheme="minorHAnsi"/>
              </w:rPr>
              <w:t>Alternative certification for BGE pupil</w:t>
            </w:r>
            <w:r w:rsidR="001961C9">
              <w:rPr>
                <w:rFonts w:cstheme="minorHAnsi"/>
              </w:rPr>
              <w:t>s</w:t>
            </w:r>
            <w:r w:rsidRPr="00DC2264">
              <w:rPr>
                <w:rFonts w:cstheme="minorHAnsi"/>
              </w:rPr>
              <w:t xml:space="preserve"> (2,000)</w:t>
            </w:r>
          </w:p>
          <w:p w14:paraId="65BF938A" w14:textId="4D2DF78E" w:rsidR="00BF2B54" w:rsidRPr="00DC2264" w:rsidRDefault="00BF2B54" w:rsidP="008B51E0">
            <w:pPr>
              <w:pStyle w:val="ListParagraph"/>
              <w:numPr>
                <w:ilvl w:val="0"/>
                <w:numId w:val="11"/>
              </w:numPr>
              <w:tabs>
                <w:tab w:val="left" w:pos="264"/>
              </w:tabs>
              <w:spacing w:after="0" w:line="240" w:lineRule="auto"/>
              <w:rPr>
                <w:rFonts w:cstheme="minorHAnsi"/>
              </w:rPr>
            </w:pPr>
            <w:r w:rsidRPr="00DC2264">
              <w:rPr>
                <w:rFonts w:cstheme="minorHAnsi"/>
              </w:rPr>
              <w:t>Support for</w:t>
            </w:r>
            <w:r w:rsidR="001961C9">
              <w:rPr>
                <w:rFonts w:cstheme="minorHAnsi"/>
              </w:rPr>
              <w:t xml:space="preserve"> Strive for Five activities (10,</w:t>
            </w:r>
            <w:r w:rsidRPr="00DC2264">
              <w:rPr>
                <w:rFonts w:cstheme="minorHAnsi"/>
              </w:rPr>
              <w:t>000)</w:t>
            </w:r>
          </w:p>
          <w:p w14:paraId="134E7479" w14:textId="6BEC18CF" w:rsidR="001C1022" w:rsidRPr="00DC2264" w:rsidRDefault="00834168" w:rsidP="008B51E0">
            <w:pPr>
              <w:pStyle w:val="ListParagraph"/>
              <w:numPr>
                <w:ilvl w:val="0"/>
                <w:numId w:val="11"/>
              </w:numPr>
              <w:tabs>
                <w:tab w:val="left" w:pos="264"/>
              </w:tabs>
              <w:spacing w:after="0" w:line="240" w:lineRule="auto"/>
              <w:rPr>
                <w:rFonts w:cstheme="minorHAnsi"/>
              </w:rPr>
            </w:pPr>
            <w:r w:rsidRPr="00DC2264">
              <w:rPr>
                <w:rFonts w:cstheme="minorHAnsi"/>
              </w:rPr>
              <w:t>Health and wellbeing coach (£5,138</w:t>
            </w:r>
            <w:r w:rsidR="001D54B8" w:rsidRPr="00DC2264">
              <w:rPr>
                <w:rFonts w:cstheme="minorHAnsi"/>
              </w:rPr>
              <w:t>)</w:t>
            </w:r>
          </w:p>
          <w:p w14:paraId="4071D8F8" w14:textId="663926ED" w:rsidR="003A4BDA" w:rsidRPr="00DC2264" w:rsidRDefault="003A4BDA" w:rsidP="008B51E0">
            <w:pPr>
              <w:pStyle w:val="ListParagraph"/>
              <w:numPr>
                <w:ilvl w:val="0"/>
                <w:numId w:val="11"/>
              </w:numPr>
              <w:tabs>
                <w:tab w:val="left" w:pos="264"/>
              </w:tabs>
              <w:spacing w:after="0" w:line="240" w:lineRule="auto"/>
              <w:rPr>
                <w:rFonts w:cstheme="minorHAnsi"/>
              </w:rPr>
            </w:pPr>
            <w:r w:rsidRPr="00DC2264">
              <w:rPr>
                <w:rFonts w:cstheme="minorHAnsi"/>
              </w:rPr>
              <w:t xml:space="preserve">CLD Support (£22,280) this is 50% of the salary </w:t>
            </w:r>
            <w:r w:rsidR="001961C9">
              <w:rPr>
                <w:rFonts w:cstheme="minorHAnsi"/>
              </w:rPr>
              <w:t xml:space="preserve">and </w:t>
            </w:r>
            <w:r w:rsidRPr="00DC2264">
              <w:rPr>
                <w:rFonts w:cstheme="minorHAnsi"/>
              </w:rPr>
              <w:t>the remaining 50% will be paid for by CLD.</w:t>
            </w:r>
          </w:p>
        </w:tc>
      </w:tr>
    </w:tbl>
    <w:tbl>
      <w:tblPr>
        <w:tblpPr w:leftFromText="180" w:rightFromText="180" w:vertAnchor="text" w:horzAnchor="margin" w:tblpY="460"/>
        <w:tblW w:w="14202"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AD1AA0" w:rsidRPr="00DC2264" w14:paraId="19349E89" w14:textId="77777777" w:rsidTr="00AD1AA0">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6FDD16EA" w14:textId="77777777" w:rsidR="00AD1AA0" w:rsidRPr="00DC2264" w:rsidRDefault="00AD1AA0" w:rsidP="00AD1AA0">
            <w:pPr>
              <w:spacing w:after="0" w:line="240" w:lineRule="auto"/>
              <w:jc w:val="center"/>
              <w:rPr>
                <w:rFonts w:cstheme="minorHAnsi"/>
                <w:b/>
                <w:bCs/>
              </w:rPr>
            </w:pPr>
            <w:r w:rsidRPr="00DC2264">
              <w:rPr>
                <w:rFonts w:cstheme="minorHAnsi"/>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FC512BC" w14:textId="77777777" w:rsidR="00AD1AA0" w:rsidRPr="00DC2264" w:rsidRDefault="00AD1AA0" w:rsidP="00AD1AA0">
            <w:pPr>
              <w:spacing w:after="0" w:line="240" w:lineRule="auto"/>
              <w:jc w:val="center"/>
              <w:rPr>
                <w:rFonts w:cstheme="minorHAnsi"/>
                <w:b/>
                <w:bCs/>
              </w:rPr>
            </w:pPr>
            <w:r w:rsidRPr="00DC2264">
              <w:rPr>
                <w:rFonts w:cstheme="minorHAnsi"/>
                <w:b/>
                <w:bCs/>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66C765D" w14:textId="77777777" w:rsidR="00AD1AA0" w:rsidRPr="00DC2264" w:rsidRDefault="00AD1AA0" w:rsidP="00AD1AA0">
            <w:pPr>
              <w:spacing w:after="0" w:line="240" w:lineRule="auto"/>
              <w:jc w:val="center"/>
              <w:rPr>
                <w:rFonts w:cstheme="minorHAnsi"/>
                <w:b/>
                <w:bCs/>
              </w:rPr>
            </w:pPr>
            <w:r w:rsidRPr="00DC2264">
              <w:rPr>
                <w:rFonts w:cstheme="minorHAnsi"/>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A058CE0" w14:textId="77777777" w:rsidR="00AD1AA0" w:rsidRPr="00DC2264" w:rsidRDefault="00AD1AA0" w:rsidP="00AD1AA0">
            <w:pPr>
              <w:spacing w:after="0" w:line="240" w:lineRule="auto"/>
              <w:jc w:val="center"/>
              <w:rPr>
                <w:rFonts w:eastAsia="Arial Unicode MS" w:cstheme="minorHAnsi"/>
                <w:b/>
                <w:bCs/>
              </w:rPr>
            </w:pPr>
            <w:r w:rsidRPr="00DC2264">
              <w:rPr>
                <w:rFonts w:cstheme="minorHAnsi"/>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21FA44F8" w14:textId="77777777" w:rsidR="00AD1AA0" w:rsidRPr="00DC2264" w:rsidRDefault="00AD1AA0" w:rsidP="00AD1AA0">
            <w:pPr>
              <w:spacing w:after="0" w:line="240" w:lineRule="auto"/>
              <w:jc w:val="center"/>
              <w:rPr>
                <w:rFonts w:eastAsia="Arial Unicode MS" w:cstheme="minorHAnsi"/>
                <w:b/>
                <w:bCs/>
              </w:rPr>
            </w:pPr>
            <w:r w:rsidRPr="00DC2264">
              <w:rPr>
                <w:rFonts w:cstheme="minorHAnsi"/>
                <w:b/>
                <w:bCs/>
              </w:rPr>
              <w:t>Resources and staff development</w:t>
            </w:r>
          </w:p>
        </w:tc>
      </w:tr>
      <w:tr w:rsidR="00AD1AA0" w:rsidRPr="00DC2264" w14:paraId="1AB99BEA" w14:textId="77777777" w:rsidTr="00AD1AA0">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12B2A957" w14:textId="77777777" w:rsidR="00AD1AA0" w:rsidRPr="00DC2264" w:rsidRDefault="00AD1AA0" w:rsidP="00AD1AA0">
            <w:pPr>
              <w:spacing w:after="0" w:line="240" w:lineRule="auto"/>
              <w:rPr>
                <w:rFonts w:cstheme="minorHAnsi"/>
                <w:bCs/>
              </w:rPr>
            </w:pPr>
            <w:r w:rsidRPr="00DC2264">
              <w:rPr>
                <w:rFonts w:cstheme="minorHAnsi"/>
                <w:bCs/>
              </w:rPr>
              <w:t>2.1 Maintain a high-level focus on improving attendance for all pupils – establishing a multi-agency review group</w:t>
            </w:r>
            <w:r>
              <w:rPr>
                <w:rFonts w:cstheme="minorHAnsi"/>
                <w:bCs/>
              </w:rPr>
              <w:t>.</w:t>
            </w:r>
          </w:p>
          <w:p w14:paraId="6B173197"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 xml:space="preserve">Updated Attendance Policy shared with all staff, pupils and parents. </w:t>
            </w:r>
          </w:p>
          <w:p w14:paraId="73D65687"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Strategies in place to support young people with attendance falling below the expected standard.</w:t>
            </w:r>
          </w:p>
          <w:p w14:paraId="00C26FCF"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Opportunities to celebrate high/improved attendance.</w:t>
            </w:r>
          </w:p>
          <w:p w14:paraId="3E4807EE"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A daily focus on improving attendance for all and targeted interventions for specific cohorts (S3/4).</w:t>
            </w:r>
          </w:p>
          <w:p w14:paraId="6C6503FC"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The ‘Parent Portal’ app will be shared with parents to support awareness of absences.</w:t>
            </w:r>
          </w:p>
          <w:p w14:paraId="7A56CDA2" w14:textId="77777777" w:rsidR="00AD1AA0" w:rsidRPr="00DC2264" w:rsidRDefault="00AD1AA0" w:rsidP="00AD1AA0">
            <w:pPr>
              <w:spacing w:after="0" w:line="240" w:lineRule="auto"/>
              <w:jc w:val="center"/>
              <w:rPr>
                <w:rFonts w:cstheme="minorHAnsi"/>
                <w:b/>
                <w:bCs/>
              </w:rPr>
            </w:pPr>
          </w:p>
        </w:tc>
        <w:tc>
          <w:tcPr>
            <w:tcW w:w="1816" w:type="dxa"/>
            <w:tcBorders>
              <w:top w:val="single" w:sz="4" w:space="0" w:color="auto"/>
              <w:left w:val="nil"/>
              <w:bottom w:val="single" w:sz="4" w:space="0" w:color="auto"/>
              <w:right w:val="single" w:sz="4" w:space="0" w:color="auto"/>
            </w:tcBorders>
            <w:shd w:val="clear" w:color="auto" w:fill="auto"/>
          </w:tcPr>
          <w:p w14:paraId="6F1BC00D"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Sept 23</w:t>
            </w:r>
          </w:p>
          <w:p w14:paraId="16A3AAD6" w14:textId="77777777" w:rsidR="00AD1AA0" w:rsidRPr="00DC2264" w:rsidRDefault="00AD1AA0" w:rsidP="00AD1AA0">
            <w:pPr>
              <w:spacing w:after="0" w:line="240" w:lineRule="auto"/>
              <w:ind w:right="74"/>
              <w:rPr>
                <w:rFonts w:eastAsia="Arial Unicode MS" w:cstheme="minorHAnsi"/>
              </w:rPr>
            </w:pPr>
          </w:p>
          <w:p w14:paraId="1FDD8DD0"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Sept 23</w:t>
            </w:r>
          </w:p>
          <w:p w14:paraId="119635A3"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Throughout year</w:t>
            </w:r>
          </w:p>
          <w:p w14:paraId="4A947638" w14:textId="77777777" w:rsidR="00AD1AA0" w:rsidRPr="00DC2264" w:rsidRDefault="00AD1AA0" w:rsidP="00AD1AA0">
            <w:pPr>
              <w:spacing w:after="0" w:line="240" w:lineRule="auto"/>
              <w:ind w:right="74"/>
              <w:rPr>
                <w:rFonts w:eastAsia="Arial Unicode MS" w:cstheme="minorHAnsi"/>
              </w:rPr>
            </w:pPr>
          </w:p>
          <w:p w14:paraId="3C88318A"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Throughout year</w:t>
            </w:r>
          </w:p>
          <w:p w14:paraId="4FE143E3" w14:textId="77777777" w:rsidR="00AD1AA0" w:rsidRPr="00DC2264" w:rsidRDefault="00AD1AA0" w:rsidP="00AD1AA0">
            <w:pPr>
              <w:spacing w:after="0" w:line="240" w:lineRule="auto"/>
              <w:ind w:right="74"/>
              <w:rPr>
                <w:rFonts w:eastAsia="Arial Unicode MS" w:cstheme="minorHAnsi"/>
              </w:rPr>
            </w:pPr>
          </w:p>
          <w:p w14:paraId="0FF6439E"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Throughout year</w:t>
            </w:r>
          </w:p>
          <w:p w14:paraId="758CCA4E" w14:textId="77777777" w:rsidR="00AD1AA0" w:rsidRPr="00DC2264" w:rsidRDefault="00AD1AA0" w:rsidP="00AD1AA0">
            <w:pPr>
              <w:spacing w:after="0" w:line="240" w:lineRule="auto"/>
              <w:jc w:val="center"/>
              <w:rPr>
                <w:rFonts w:cstheme="minorHAnsi"/>
                <w:b/>
                <w:bCs/>
              </w:rPr>
            </w:pP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3539FE3C" w14:textId="77777777" w:rsidR="00AD1AA0" w:rsidRPr="00DC2264" w:rsidRDefault="00AD1AA0" w:rsidP="00AD1AA0">
            <w:pPr>
              <w:spacing w:after="0" w:line="240" w:lineRule="auto"/>
              <w:jc w:val="center"/>
              <w:rPr>
                <w:rFonts w:cstheme="minorHAnsi"/>
                <w:b/>
                <w:bCs/>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0CDB0CDB"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L Maxwell</w:t>
            </w:r>
          </w:p>
          <w:p w14:paraId="4A88E4DB"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PT Pupil Support</w:t>
            </w:r>
          </w:p>
          <w:p w14:paraId="00C0815A"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Admin assistant</w:t>
            </w:r>
          </w:p>
          <w:p w14:paraId="742EFA5C"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Education Psychology team</w:t>
            </w:r>
          </w:p>
          <w:p w14:paraId="4947A31E"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Parent Voice group</w:t>
            </w:r>
          </w:p>
          <w:p w14:paraId="5C49997A" w14:textId="77777777" w:rsidR="00AD1AA0" w:rsidRPr="00DC2264" w:rsidRDefault="00AD1AA0" w:rsidP="00AD1AA0">
            <w:pPr>
              <w:spacing w:after="0" w:line="240" w:lineRule="auto"/>
              <w:jc w:val="center"/>
              <w:rPr>
                <w:rFonts w:cstheme="minorHAnsi"/>
                <w:b/>
                <w:bCs/>
              </w:rPr>
            </w:pPr>
          </w:p>
        </w:tc>
        <w:tc>
          <w:tcPr>
            <w:tcW w:w="4279"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0E91C686" w14:textId="77777777" w:rsidR="00AD1AA0" w:rsidRPr="00DC2264" w:rsidRDefault="00AD1AA0" w:rsidP="00AD1AA0">
            <w:pPr>
              <w:spacing w:after="0" w:line="240" w:lineRule="auto"/>
              <w:rPr>
                <w:rFonts w:cstheme="minorHAnsi"/>
              </w:rPr>
            </w:pPr>
            <w:r w:rsidRPr="00DC2264">
              <w:rPr>
                <w:rFonts w:cstheme="minorHAnsi"/>
              </w:rPr>
              <w:t>BGE benchmarking software</w:t>
            </w:r>
          </w:p>
          <w:p w14:paraId="0979B70F" w14:textId="77777777" w:rsidR="00AD1AA0" w:rsidRPr="00DC2264" w:rsidRDefault="00AD1AA0" w:rsidP="00AD1AA0">
            <w:pPr>
              <w:spacing w:after="0" w:line="240" w:lineRule="auto"/>
              <w:rPr>
                <w:rFonts w:cstheme="minorHAnsi"/>
              </w:rPr>
            </w:pPr>
          </w:p>
          <w:p w14:paraId="1D706CA7" w14:textId="77777777" w:rsidR="00AD1AA0" w:rsidRPr="00DC2264" w:rsidRDefault="00AD1AA0" w:rsidP="00AD1AA0">
            <w:pPr>
              <w:spacing w:after="0" w:line="240" w:lineRule="auto"/>
              <w:rPr>
                <w:rFonts w:cstheme="minorHAnsi"/>
              </w:rPr>
            </w:pPr>
            <w:r w:rsidRPr="00DC2264">
              <w:rPr>
                <w:rFonts w:cstheme="minorHAnsi"/>
              </w:rPr>
              <w:t>CLPL for PT Pupil Support team</w:t>
            </w:r>
          </w:p>
          <w:p w14:paraId="7D0510F7" w14:textId="77777777" w:rsidR="00AD1AA0" w:rsidRPr="00DC2264" w:rsidRDefault="00AD1AA0" w:rsidP="00AD1AA0">
            <w:pPr>
              <w:spacing w:after="0" w:line="240" w:lineRule="auto"/>
              <w:rPr>
                <w:rFonts w:cstheme="minorHAnsi"/>
              </w:rPr>
            </w:pPr>
          </w:p>
          <w:p w14:paraId="4668CCD1" w14:textId="77777777" w:rsidR="00AD1AA0" w:rsidRPr="00DC2264" w:rsidRDefault="00AD1AA0" w:rsidP="00AD1AA0">
            <w:pPr>
              <w:spacing w:after="0" w:line="240" w:lineRule="auto"/>
              <w:rPr>
                <w:rFonts w:cstheme="minorHAnsi"/>
              </w:rPr>
            </w:pPr>
            <w:r w:rsidRPr="00DC2264">
              <w:rPr>
                <w:rFonts w:cstheme="minorHAnsi"/>
              </w:rPr>
              <w:t>Parent Voice meetings</w:t>
            </w:r>
          </w:p>
          <w:p w14:paraId="3D8635C8" w14:textId="77777777" w:rsidR="00AD1AA0" w:rsidRPr="00DC2264" w:rsidRDefault="00AD1AA0" w:rsidP="00AD1AA0">
            <w:pPr>
              <w:spacing w:after="0" w:line="240" w:lineRule="auto"/>
              <w:rPr>
                <w:rFonts w:cstheme="minorHAnsi"/>
              </w:rPr>
            </w:pPr>
          </w:p>
          <w:p w14:paraId="60CA1AE9" w14:textId="77777777" w:rsidR="00AD1AA0" w:rsidRPr="00DC2264" w:rsidRDefault="00AD1AA0" w:rsidP="00AD1AA0">
            <w:pPr>
              <w:spacing w:after="0" w:line="240" w:lineRule="auto"/>
              <w:rPr>
                <w:rFonts w:cstheme="minorHAnsi"/>
              </w:rPr>
            </w:pPr>
            <w:r w:rsidRPr="00DC2264">
              <w:rPr>
                <w:rFonts w:cstheme="minorHAnsi"/>
              </w:rPr>
              <w:t>Social Media platforms to advertise the Parent Portal</w:t>
            </w:r>
          </w:p>
          <w:p w14:paraId="44775401" w14:textId="77777777" w:rsidR="00AD1AA0" w:rsidRPr="00DC2264" w:rsidRDefault="00AD1AA0" w:rsidP="00AD1AA0">
            <w:pPr>
              <w:spacing w:after="0" w:line="240" w:lineRule="auto"/>
              <w:rPr>
                <w:rFonts w:cstheme="minorHAnsi"/>
              </w:rPr>
            </w:pPr>
          </w:p>
          <w:p w14:paraId="30DE91C4" w14:textId="77777777" w:rsidR="00AD1AA0" w:rsidRPr="00DC2264" w:rsidRDefault="00AD1AA0" w:rsidP="00AD1AA0">
            <w:pPr>
              <w:spacing w:after="0" w:line="240" w:lineRule="auto"/>
              <w:rPr>
                <w:rFonts w:cstheme="minorHAnsi"/>
              </w:rPr>
            </w:pPr>
            <w:r w:rsidRPr="00DC2264">
              <w:rPr>
                <w:rFonts w:cstheme="minorHAnsi"/>
              </w:rPr>
              <w:t>Parent events to discuss attendance.</w:t>
            </w:r>
          </w:p>
          <w:p w14:paraId="658AD927" w14:textId="77777777" w:rsidR="00AD1AA0" w:rsidRPr="00DC2264" w:rsidRDefault="00AD1AA0" w:rsidP="00AD1AA0">
            <w:pPr>
              <w:spacing w:after="0" w:line="240" w:lineRule="auto"/>
              <w:jc w:val="center"/>
              <w:rPr>
                <w:rFonts w:cstheme="minorHAnsi"/>
                <w:b/>
                <w:bCs/>
              </w:rPr>
            </w:pPr>
          </w:p>
        </w:tc>
      </w:tr>
      <w:tr w:rsidR="00AD1AA0" w:rsidRPr="00DC2264" w14:paraId="69F9D0FE" w14:textId="77777777" w:rsidTr="00AD1AA0">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5D9F2551" w14:textId="77777777" w:rsidR="00AD1AA0" w:rsidRPr="00DC2264" w:rsidRDefault="00AD1AA0" w:rsidP="00AD1AA0">
            <w:pPr>
              <w:spacing w:after="0" w:line="240" w:lineRule="auto"/>
              <w:rPr>
                <w:rFonts w:cstheme="minorHAnsi"/>
                <w:bCs/>
              </w:rPr>
            </w:pPr>
            <w:r w:rsidRPr="00DC2264">
              <w:rPr>
                <w:rFonts w:cstheme="minorHAnsi"/>
                <w:bCs/>
              </w:rPr>
              <w:t>2.2 Develop planned, targeted and co-ordinated approaches and interventions to improve attainment and achievement for learners who</w:t>
            </w:r>
            <w:r>
              <w:rPr>
                <w:rFonts w:cstheme="minorHAnsi"/>
                <w:bCs/>
              </w:rPr>
              <w:t xml:space="preserve"> have been effected by poverty.</w:t>
            </w:r>
          </w:p>
          <w:p w14:paraId="3D676EF1"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Alternative curriculum established for BGE pupils focusing on school engagement</w:t>
            </w:r>
          </w:p>
          <w:p w14:paraId="4417D736"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Expand and enhance remits of Impact Zone team to increase responsibility and accountability for young people’s progress.</w:t>
            </w:r>
          </w:p>
          <w:p w14:paraId="61A80D47"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Alternative curriculum established for Senior Phase pupils focusing on skills. (Further information of this can be found in Priority 4)</w:t>
            </w:r>
          </w:p>
          <w:p w14:paraId="071254C2"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lastRenderedPageBreak/>
              <w:t>Develop an overview of transition and further enhance the cluster opportunities for enhanced transition experiences.</w:t>
            </w:r>
          </w:p>
          <w:p w14:paraId="654A4288"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Analysis of Strive for five information leading to an improvement in the offer to support pupils.  A calendar produced and shared with parents.</w:t>
            </w:r>
          </w:p>
          <w:p w14:paraId="6CE7541D" w14:textId="77777777" w:rsidR="00AD1AA0" w:rsidRPr="00DC2264" w:rsidRDefault="00AD1AA0" w:rsidP="00AD1AA0">
            <w:pPr>
              <w:spacing w:after="0" w:line="240" w:lineRule="auto"/>
              <w:jc w:val="center"/>
              <w:rPr>
                <w:rFonts w:cstheme="minorHAnsi"/>
                <w:b/>
                <w:bCs/>
              </w:rPr>
            </w:pPr>
          </w:p>
        </w:tc>
        <w:tc>
          <w:tcPr>
            <w:tcW w:w="1816" w:type="dxa"/>
            <w:tcBorders>
              <w:top w:val="single" w:sz="4" w:space="0" w:color="auto"/>
              <w:left w:val="nil"/>
              <w:bottom w:val="single" w:sz="4" w:space="0" w:color="auto"/>
              <w:right w:val="single" w:sz="4" w:space="0" w:color="auto"/>
            </w:tcBorders>
            <w:shd w:val="clear" w:color="auto" w:fill="auto"/>
          </w:tcPr>
          <w:p w14:paraId="0192CE48"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lastRenderedPageBreak/>
              <w:t>Sept 23</w:t>
            </w:r>
          </w:p>
          <w:p w14:paraId="78004970" w14:textId="77777777" w:rsidR="00AD1AA0" w:rsidRPr="00DC2264" w:rsidRDefault="00AD1AA0" w:rsidP="00AD1AA0">
            <w:pPr>
              <w:spacing w:after="0" w:line="240" w:lineRule="auto"/>
              <w:ind w:right="74"/>
              <w:rPr>
                <w:rFonts w:eastAsia="Arial Unicode MS" w:cstheme="minorHAnsi"/>
              </w:rPr>
            </w:pPr>
          </w:p>
          <w:p w14:paraId="3E0E511D"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Aug 23</w:t>
            </w:r>
          </w:p>
          <w:p w14:paraId="464A9B7A" w14:textId="77777777" w:rsidR="00AD1AA0" w:rsidRPr="00DC2264" w:rsidRDefault="00AD1AA0" w:rsidP="00AD1AA0">
            <w:pPr>
              <w:spacing w:after="0" w:line="240" w:lineRule="auto"/>
              <w:ind w:right="74"/>
              <w:rPr>
                <w:rFonts w:eastAsia="Arial Unicode MS" w:cstheme="minorHAnsi"/>
              </w:rPr>
            </w:pPr>
          </w:p>
          <w:p w14:paraId="373B7E46"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Ongoing throughout year</w:t>
            </w:r>
          </w:p>
          <w:p w14:paraId="00680CF0" w14:textId="77777777" w:rsidR="00AD1AA0" w:rsidRPr="00DC2264" w:rsidRDefault="00AD1AA0" w:rsidP="00AD1AA0">
            <w:pPr>
              <w:spacing w:after="0" w:line="240" w:lineRule="auto"/>
              <w:ind w:right="74"/>
              <w:rPr>
                <w:rFonts w:eastAsia="Arial Unicode MS" w:cstheme="minorHAnsi"/>
              </w:rPr>
            </w:pPr>
          </w:p>
          <w:p w14:paraId="32C50DEF"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Dec 23</w:t>
            </w:r>
          </w:p>
          <w:p w14:paraId="4CB44CE3" w14:textId="77777777" w:rsidR="00AD1AA0" w:rsidRPr="00DC2264" w:rsidRDefault="00AD1AA0" w:rsidP="00AD1AA0">
            <w:pPr>
              <w:spacing w:after="0" w:line="240" w:lineRule="auto"/>
              <w:ind w:right="74"/>
              <w:rPr>
                <w:rFonts w:eastAsia="Arial Unicode MS" w:cstheme="minorHAnsi"/>
              </w:rPr>
            </w:pPr>
          </w:p>
          <w:p w14:paraId="3BF67822"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Sept 23</w:t>
            </w:r>
          </w:p>
          <w:p w14:paraId="796B77C1" w14:textId="77777777" w:rsidR="00AD1AA0" w:rsidRPr="00DC2264" w:rsidRDefault="00AD1AA0" w:rsidP="00AD1AA0">
            <w:pPr>
              <w:spacing w:after="0" w:line="240" w:lineRule="auto"/>
              <w:jc w:val="center"/>
              <w:rPr>
                <w:rFonts w:cstheme="minorHAnsi"/>
                <w:b/>
                <w:bCs/>
              </w:rPr>
            </w:pP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2ADE2B4A" w14:textId="77777777" w:rsidR="00AD1AA0" w:rsidRPr="00DC2264" w:rsidRDefault="00AD1AA0" w:rsidP="00AD1AA0">
            <w:pPr>
              <w:spacing w:after="0" w:line="240" w:lineRule="auto"/>
              <w:jc w:val="center"/>
              <w:rPr>
                <w:rFonts w:cstheme="minorHAnsi"/>
                <w:b/>
                <w:bCs/>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282F793F"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D Peden</w:t>
            </w:r>
          </w:p>
          <w:p w14:paraId="404B24AD"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CLD, Active Schools</w:t>
            </w:r>
          </w:p>
          <w:p w14:paraId="1DCAE2EE"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Various partnership agencies</w:t>
            </w:r>
          </w:p>
          <w:p w14:paraId="0B709563"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Health and Wellbeing coach</w:t>
            </w:r>
          </w:p>
          <w:p w14:paraId="791FB108" w14:textId="77777777" w:rsidR="00AD1AA0" w:rsidRPr="00DC2264" w:rsidRDefault="00AD1AA0" w:rsidP="00AD1AA0">
            <w:pPr>
              <w:spacing w:after="0" w:line="240" w:lineRule="auto"/>
              <w:rPr>
                <w:rFonts w:eastAsia="Arial Unicode MS" w:cstheme="minorHAnsi"/>
              </w:rPr>
            </w:pPr>
          </w:p>
          <w:p w14:paraId="4FD77757"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L Maxwell, D Peden, L McIllmoyle</w:t>
            </w:r>
          </w:p>
          <w:p w14:paraId="180A3321"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Selected PSA team</w:t>
            </w:r>
          </w:p>
          <w:p w14:paraId="5A582964" w14:textId="77777777" w:rsidR="00AD1AA0" w:rsidRPr="00DC2264" w:rsidRDefault="00AD1AA0" w:rsidP="00AD1AA0">
            <w:pPr>
              <w:spacing w:after="0" w:line="240" w:lineRule="auto"/>
              <w:rPr>
                <w:rFonts w:eastAsia="Arial Unicode MS" w:cstheme="minorHAnsi"/>
              </w:rPr>
            </w:pPr>
          </w:p>
          <w:p w14:paraId="0338C835"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See Priority 4</w:t>
            </w:r>
          </w:p>
          <w:p w14:paraId="34655BCB" w14:textId="77777777" w:rsidR="00AD1AA0" w:rsidRPr="00DC2264" w:rsidRDefault="00AD1AA0" w:rsidP="00AD1AA0">
            <w:pPr>
              <w:spacing w:after="0" w:line="240" w:lineRule="auto"/>
              <w:rPr>
                <w:rFonts w:eastAsia="Arial Unicode MS" w:cstheme="minorHAnsi"/>
              </w:rPr>
            </w:pPr>
          </w:p>
          <w:p w14:paraId="2F7F399D" w14:textId="77777777" w:rsidR="00AD1AA0" w:rsidRPr="00DC2264" w:rsidRDefault="00AD1AA0" w:rsidP="00AD1AA0">
            <w:pPr>
              <w:spacing w:after="0" w:line="240" w:lineRule="auto"/>
              <w:rPr>
                <w:rFonts w:eastAsia="Arial Unicode MS" w:cstheme="minorHAnsi"/>
              </w:rPr>
            </w:pPr>
          </w:p>
          <w:p w14:paraId="3ED215BA"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G Livingstone</w:t>
            </w:r>
          </w:p>
          <w:p w14:paraId="1C98444F"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Cluster support team</w:t>
            </w:r>
          </w:p>
          <w:p w14:paraId="188145F8" w14:textId="77777777" w:rsidR="00AD1AA0" w:rsidRPr="00DC2264" w:rsidRDefault="00AD1AA0" w:rsidP="00AD1AA0">
            <w:pPr>
              <w:spacing w:after="0" w:line="240" w:lineRule="auto"/>
              <w:rPr>
                <w:rFonts w:eastAsia="Arial Unicode MS" w:cstheme="minorHAnsi"/>
              </w:rPr>
            </w:pPr>
          </w:p>
          <w:p w14:paraId="32660892" w14:textId="77777777" w:rsidR="00AD1AA0" w:rsidRDefault="00AD1AA0" w:rsidP="00AD1AA0">
            <w:pPr>
              <w:spacing w:after="0" w:line="240" w:lineRule="auto"/>
              <w:rPr>
                <w:rFonts w:eastAsia="Arial Unicode MS" w:cstheme="minorHAnsi"/>
              </w:rPr>
            </w:pPr>
            <w:r w:rsidRPr="00DC2264">
              <w:rPr>
                <w:rFonts w:eastAsia="Arial Unicode MS" w:cstheme="minorHAnsi"/>
              </w:rPr>
              <w:t>G Livingstone</w:t>
            </w:r>
          </w:p>
          <w:p w14:paraId="0F639BD7" w14:textId="77777777" w:rsidR="00AD1AA0" w:rsidRDefault="00AD1AA0" w:rsidP="00AD1AA0">
            <w:pPr>
              <w:spacing w:after="0" w:line="240" w:lineRule="auto"/>
              <w:rPr>
                <w:rFonts w:eastAsia="Arial Unicode MS" w:cstheme="minorHAnsi"/>
              </w:rPr>
            </w:pPr>
          </w:p>
          <w:p w14:paraId="7B5E2F90"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lastRenderedPageBreak/>
              <w:t xml:space="preserve">G Livingstone </w:t>
            </w:r>
          </w:p>
          <w:p w14:paraId="6753AACF"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K McMahon (PT Maths)</w:t>
            </w:r>
          </w:p>
          <w:p w14:paraId="0FCCBF03" w14:textId="77777777" w:rsidR="00AD1AA0" w:rsidRPr="00DC2264" w:rsidRDefault="00AD1AA0" w:rsidP="00AD1AA0">
            <w:pPr>
              <w:spacing w:after="0" w:line="240" w:lineRule="auto"/>
              <w:rPr>
                <w:rFonts w:eastAsia="Arial Unicode MS" w:cstheme="minorHAnsi"/>
              </w:rPr>
            </w:pPr>
          </w:p>
          <w:p w14:paraId="3CC89A93" w14:textId="77777777" w:rsidR="00AD1AA0" w:rsidRPr="00F071C1" w:rsidRDefault="00AD1AA0" w:rsidP="00AD1AA0">
            <w:pPr>
              <w:spacing w:after="0" w:line="240" w:lineRule="auto"/>
              <w:jc w:val="center"/>
              <w:rPr>
                <w:rFonts w:cstheme="minorHAnsi"/>
                <w:bCs/>
              </w:rPr>
            </w:pPr>
          </w:p>
        </w:tc>
        <w:tc>
          <w:tcPr>
            <w:tcW w:w="4279"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6DED3FD" w14:textId="77777777" w:rsidR="00AD1AA0" w:rsidRPr="00DC2264" w:rsidRDefault="00AD1AA0" w:rsidP="00AD1AA0">
            <w:pPr>
              <w:spacing w:after="0" w:line="240" w:lineRule="auto"/>
              <w:rPr>
                <w:rFonts w:cstheme="minorHAnsi"/>
              </w:rPr>
            </w:pPr>
            <w:r w:rsidRPr="00DC2264">
              <w:rPr>
                <w:rFonts w:cstheme="minorHAnsi"/>
              </w:rPr>
              <w:lastRenderedPageBreak/>
              <w:t>PEF used to pay for certification as required.</w:t>
            </w:r>
          </w:p>
          <w:p w14:paraId="5D7781E7" w14:textId="77777777" w:rsidR="00AD1AA0" w:rsidRPr="00DC2264" w:rsidRDefault="00AD1AA0" w:rsidP="00AD1AA0">
            <w:pPr>
              <w:spacing w:after="0" w:line="240" w:lineRule="auto"/>
              <w:rPr>
                <w:rFonts w:cstheme="minorHAnsi"/>
              </w:rPr>
            </w:pPr>
          </w:p>
          <w:p w14:paraId="4CBF5176" w14:textId="77777777" w:rsidR="00AD1AA0" w:rsidRPr="00DC2264" w:rsidRDefault="00AD1AA0" w:rsidP="00AD1AA0">
            <w:pPr>
              <w:spacing w:after="0" w:line="240" w:lineRule="auto"/>
              <w:rPr>
                <w:rFonts w:cstheme="minorHAnsi"/>
              </w:rPr>
            </w:pPr>
          </w:p>
          <w:p w14:paraId="62A4EDD6" w14:textId="77777777" w:rsidR="00AD1AA0" w:rsidRPr="00DC2264" w:rsidRDefault="00AD1AA0" w:rsidP="00AD1AA0">
            <w:pPr>
              <w:spacing w:after="0" w:line="240" w:lineRule="auto"/>
              <w:rPr>
                <w:rFonts w:cstheme="minorHAnsi"/>
              </w:rPr>
            </w:pPr>
          </w:p>
          <w:p w14:paraId="6C452001" w14:textId="77777777" w:rsidR="00AD1AA0" w:rsidRPr="00DC2264" w:rsidRDefault="00AD1AA0" w:rsidP="00AD1AA0">
            <w:pPr>
              <w:spacing w:after="0" w:line="240" w:lineRule="auto"/>
              <w:rPr>
                <w:rFonts w:cstheme="minorHAnsi"/>
              </w:rPr>
            </w:pPr>
          </w:p>
          <w:p w14:paraId="32E9AA78" w14:textId="77777777" w:rsidR="00AD1AA0" w:rsidRPr="00DC2264" w:rsidRDefault="00AD1AA0" w:rsidP="00AD1AA0">
            <w:pPr>
              <w:spacing w:after="0" w:line="240" w:lineRule="auto"/>
              <w:rPr>
                <w:rFonts w:cstheme="minorHAnsi"/>
              </w:rPr>
            </w:pPr>
          </w:p>
          <w:p w14:paraId="493D8AD8" w14:textId="77777777" w:rsidR="00AD1AA0" w:rsidRPr="00DC2264" w:rsidRDefault="00AD1AA0" w:rsidP="00AD1AA0">
            <w:pPr>
              <w:spacing w:after="0" w:line="240" w:lineRule="auto"/>
              <w:rPr>
                <w:rFonts w:cstheme="minorHAnsi"/>
              </w:rPr>
            </w:pPr>
            <w:r w:rsidRPr="00DC2264">
              <w:rPr>
                <w:rFonts w:cstheme="minorHAnsi"/>
              </w:rPr>
              <w:t>PEF used to pay for partnership agency support</w:t>
            </w:r>
          </w:p>
          <w:p w14:paraId="590464B9" w14:textId="77777777" w:rsidR="00AD1AA0" w:rsidRPr="00DC2264" w:rsidRDefault="00AD1AA0" w:rsidP="00AD1AA0">
            <w:pPr>
              <w:spacing w:after="0" w:line="240" w:lineRule="auto"/>
              <w:rPr>
                <w:rFonts w:cstheme="minorHAnsi"/>
              </w:rPr>
            </w:pPr>
          </w:p>
          <w:p w14:paraId="1898E866" w14:textId="77777777" w:rsidR="00AD1AA0" w:rsidRPr="00DC2264" w:rsidRDefault="00AD1AA0" w:rsidP="00AD1AA0">
            <w:pPr>
              <w:spacing w:after="0" w:line="240" w:lineRule="auto"/>
              <w:rPr>
                <w:rFonts w:cstheme="minorHAnsi"/>
              </w:rPr>
            </w:pPr>
          </w:p>
          <w:p w14:paraId="3D1846B4" w14:textId="77777777" w:rsidR="00AD1AA0" w:rsidRPr="00DC2264" w:rsidRDefault="00AD1AA0" w:rsidP="00AD1AA0">
            <w:pPr>
              <w:spacing w:after="0" w:line="240" w:lineRule="auto"/>
              <w:rPr>
                <w:rFonts w:cstheme="minorHAnsi"/>
              </w:rPr>
            </w:pPr>
          </w:p>
          <w:p w14:paraId="675D4353" w14:textId="77777777" w:rsidR="00AD1AA0" w:rsidRPr="00DC2264" w:rsidRDefault="00AD1AA0" w:rsidP="00AD1AA0">
            <w:pPr>
              <w:spacing w:after="0" w:line="240" w:lineRule="auto"/>
              <w:rPr>
                <w:rFonts w:cstheme="minorHAnsi"/>
              </w:rPr>
            </w:pPr>
          </w:p>
          <w:p w14:paraId="7FECC27B" w14:textId="77777777" w:rsidR="00AD1AA0" w:rsidRPr="00DC2264" w:rsidRDefault="00AD1AA0" w:rsidP="00AD1AA0">
            <w:pPr>
              <w:spacing w:after="0" w:line="240" w:lineRule="auto"/>
              <w:rPr>
                <w:rFonts w:cstheme="minorHAnsi"/>
              </w:rPr>
            </w:pPr>
            <w:r w:rsidRPr="00DC2264">
              <w:rPr>
                <w:rFonts w:cstheme="minorHAnsi"/>
              </w:rPr>
              <w:t>Cluster meetings</w:t>
            </w:r>
          </w:p>
          <w:p w14:paraId="38EDE823" w14:textId="77777777" w:rsidR="00AD1AA0" w:rsidRPr="00DC2264" w:rsidRDefault="00AD1AA0" w:rsidP="00AD1AA0">
            <w:pPr>
              <w:spacing w:after="0" w:line="240" w:lineRule="auto"/>
              <w:rPr>
                <w:rFonts w:cstheme="minorHAnsi"/>
              </w:rPr>
            </w:pPr>
          </w:p>
          <w:p w14:paraId="19EF5F82" w14:textId="77777777" w:rsidR="00AD1AA0" w:rsidRPr="00DC2264" w:rsidRDefault="00AD1AA0" w:rsidP="00AD1AA0">
            <w:pPr>
              <w:spacing w:after="0" w:line="240" w:lineRule="auto"/>
              <w:rPr>
                <w:rFonts w:cstheme="minorHAnsi"/>
              </w:rPr>
            </w:pPr>
          </w:p>
          <w:p w14:paraId="0F2FBB12" w14:textId="77777777" w:rsidR="00AD1AA0" w:rsidRPr="00DC2264" w:rsidRDefault="00AD1AA0" w:rsidP="00AD1AA0">
            <w:pPr>
              <w:spacing w:after="0" w:line="240" w:lineRule="auto"/>
              <w:rPr>
                <w:rFonts w:cstheme="minorHAnsi"/>
              </w:rPr>
            </w:pPr>
          </w:p>
          <w:p w14:paraId="352867E6" w14:textId="77777777" w:rsidR="00AD1AA0" w:rsidRPr="00DC2264" w:rsidRDefault="00AD1AA0" w:rsidP="00AD1AA0">
            <w:pPr>
              <w:spacing w:after="0" w:line="240" w:lineRule="auto"/>
              <w:rPr>
                <w:rFonts w:cstheme="minorHAnsi"/>
              </w:rPr>
            </w:pPr>
            <w:r w:rsidRPr="00DC2264">
              <w:rPr>
                <w:rFonts w:cstheme="minorHAnsi"/>
              </w:rPr>
              <w:t>Assemblies</w:t>
            </w:r>
          </w:p>
          <w:p w14:paraId="6A26AB88" w14:textId="77777777" w:rsidR="00AD1AA0" w:rsidRPr="00DC2264" w:rsidRDefault="00AD1AA0" w:rsidP="00AD1AA0">
            <w:pPr>
              <w:spacing w:after="0" w:line="240" w:lineRule="auto"/>
              <w:rPr>
                <w:rFonts w:cstheme="minorHAnsi"/>
              </w:rPr>
            </w:pPr>
            <w:r w:rsidRPr="00DC2264">
              <w:rPr>
                <w:rFonts w:cstheme="minorHAnsi"/>
              </w:rPr>
              <w:lastRenderedPageBreak/>
              <w:t>Parent meeting</w:t>
            </w:r>
          </w:p>
          <w:p w14:paraId="688F7D76" w14:textId="77777777" w:rsidR="00AD1AA0" w:rsidRPr="00DC2264" w:rsidRDefault="00AD1AA0" w:rsidP="00AD1AA0">
            <w:pPr>
              <w:spacing w:after="0" w:line="240" w:lineRule="auto"/>
              <w:rPr>
                <w:rFonts w:cstheme="minorHAnsi"/>
              </w:rPr>
            </w:pPr>
          </w:p>
          <w:p w14:paraId="63CCF7C6" w14:textId="77777777" w:rsidR="00AD1AA0" w:rsidRPr="00DC2264" w:rsidRDefault="00AD1AA0" w:rsidP="00AD1AA0">
            <w:pPr>
              <w:spacing w:after="0" w:line="240" w:lineRule="auto"/>
              <w:rPr>
                <w:rFonts w:cstheme="minorHAnsi"/>
              </w:rPr>
            </w:pPr>
          </w:p>
          <w:p w14:paraId="494A53F3" w14:textId="77777777" w:rsidR="00AD1AA0" w:rsidRPr="00DC2264" w:rsidRDefault="00AD1AA0" w:rsidP="00AD1AA0">
            <w:pPr>
              <w:spacing w:after="0" w:line="240" w:lineRule="auto"/>
              <w:rPr>
                <w:rFonts w:cstheme="minorHAnsi"/>
              </w:rPr>
            </w:pPr>
          </w:p>
          <w:p w14:paraId="43837622" w14:textId="77777777" w:rsidR="00AD1AA0" w:rsidRPr="00DC2264" w:rsidRDefault="00AD1AA0" w:rsidP="00AD1AA0">
            <w:pPr>
              <w:spacing w:after="0" w:line="240" w:lineRule="auto"/>
              <w:rPr>
                <w:rFonts w:cstheme="minorHAnsi"/>
              </w:rPr>
            </w:pPr>
          </w:p>
          <w:p w14:paraId="2557BC90" w14:textId="77777777" w:rsidR="00AD1AA0" w:rsidRPr="00DC2264" w:rsidRDefault="00AD1AA0" w:rsidP="00AD1AA0">
            <w:pPr>
              <w:spacing w:after="0" w:line="240" w:lineRule="auto"/>
              <w:rPr>
                <w:rFonts w:cstheme="minorHAnsi"/>
              </w:rPr>
            </w:pPr>
          </w:p>
          <w:p w14:paraId="31E99B5B" w14:textId="77777777" w:rsidR="00AD1AA0" w:rsidRPr="00DC2264" w:rsidRDefault="00AD1AA0" w:rsidP="00AD1AA0">
            <w:pPr>
              <w:spacing w:after="0" w:line="240" w:lineRule="auto"/>
              <w:rPr>
                <w:rFonts w:cstheme="minorHAnsi"/>
                <w:b/>
                <w:bCs/>
              </w:rPr>
            </w:pPr>
            <w:r w:rsidRPr="00DC2264">
              <w:rPr>
                <w:rFonts w:cstheme="minorHAnsi"/>
              </w:rPr>
              <w:t>CLPL sessions for teaching staff</w:t>
            </w:r>
          </w:p>
        </w:tc>
      </w:tr>
      <w:tr w:rsidR="00AD1AA0" w:rsidRPr="00DC2264" w14:paraId="60E95D06" w14:textId="77777777" w:rsidTr="00AD1AA0">
        <w:trPr>
          <w:trHeight w:val="2536"/>
          <w:tblHeader/>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FD37F6F" w14:textId="77777777" w:rsidR="00AD1AA0" w:rsidRPr="00DC2264" w:rsidRDefault="00AD1AA0" w:rsidP="00AD1AA0">
            <w:pPr>
              <w:spacing w:after="0" w:line="240" w:lineRule="auto"/>
              <w:rPr>
                <w:rFonts w:cstheme="minorHAnsi"/>
                <w:bCs/>
              </w:rPr>
            </w:pPr>
            <w:r w:rsidRPr="00DC2264">
              <w:rPr>
                <w:rFonts w:cstheme="minorHAnsi"/>
                <w:bCs/>
              </w:rPr>
              <w:lastRenderedPageBreak/>
              <w:t>2.3 Ac</w:t>
            </w:r>
            <w:r>
              <w:rPr>
                <w:rFonts w:cstheme="minorHAnsi"/>
                <w:bCs/>
              </w:rPr>
              <w:t>r</w:t>
            </w:r>
            <w:r w:rsidRPr="00DC2264">
              <w:rPr>
                <w:rFonts w:cstheme="minorHAnsi"/>
                <w:bCs/>
              </w:rPr>
              <w:t>oss all subjects but with a particular focus on Numeracy and Literacy, improve consistency and use of disaggregated data in the BGE.</w:t>
            </w:r>
          </w:p>
          <w:p w14:paraId="5FCC9306"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Improve the BGE and monitoring system.</w:t>
            </w:r>
          </w:p>
          <w:p w14:paraId="463134E1" w14:textId="77777777" w:rsidR="00AD1AA0" w:rsidRPr="00DC2264" w:rsidRDefault="00AD1AA0" w:rsidP="00AD1AA0">
            <w:pPr>
              <w:pStyle w:val="ListParagraph"/>
              <w:numPr>
                <w:ilvl w:val="0"/>
                <w:numId w:val="18"/>
              </w:numPr>
              <w:spacing w:after="0" w:line="240" w:lineRule="auto"/>
              <w:rPr>
                <w:rFonts w:cstheme="minorHAnsi"/>
                <w:bCs/>
              </w:rPr>
            </w:pPr>
            <w:r w:rsidRPr="00DC2264">
              <w:rPr>
                <w:rFonts w:cstheme="minorHAnsi"/>
                <w:bCs/>
              </w:rPr>
              <w:t>Develop staffs understanding of the use of data to identify any gaps and support interventions</w:t>
            </w:r>
          </w:p>
        </w:tc>
        <w:tc>
          <w:tcPr>
            <w:tcW w:w="1816" w:type="dxa"/>
            <w:tcBorders>
              <w:top w:val="single" w:sz="4" w:space="0" w:color="auto"/>
              <w:left w:val="single" w:sz="4" w:space="0" w:color="auto"/>
              <w:bottom w:val="single" w:sz="4" w:space="0" w:color="auto"/>
              <w:right w:val="single" w:sz="4" w:space="0" w:color="auto"/>
            </w:tcBorders>
          </w:tcPr>
          <w:p w14:paraId="68C68490"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Oct 23</w:t>
            </w:r>
          </w:p>
          <w:p w14:paraId="22D86693" w14:textId="77777777" w:rsidR="00AD1AA0" w:rsidRPr="00DC2264" w:rsidRDefault="00AD1AA0" w:rsidP="00AD1AA0">
            <w:pPr>
              <w:spacing w:after="0" w:line="240" w:lineRule="auto"/>
              <w:ind w:right="74"/>
              <w:rPr>
                <w:rFonts w:eastAsia="Arial Unicode MS" w:cstheme="minorHAnsi"/>
              </w:rPr>
            </w:pPr>
          </w:p>
          <w:p w14:paraId="62E3DC35" w14:textId="77777777" w:rsidR="00AD1AA0" w:rsidRPr="00DC2264" w:rsidRDefault="00AD1AA0" w:rsidP="00AD1AA0">
            <w:pPr>
              <w:spacing w:after="0" w:line="240" w:lineRule="auto"/>
              <w:ind w:right="74"/>
              <w:rPr>
                <w:rFonts w:eastAsia="Arial Unicode MS" w:cstheme="minorHAnsi"/>
              </w:rPr>
            </w:pPr>
            <w:r w:rsidRPr="00DC2264">
              <w:rPr>
                <w:rFonts w:eastAsia="Arial Unicode MS" w:cstheme="minorHAnsi"/>
              </w:rPr>
              <w:t>Oct 23</w:t>
            </w:r>
          </w:p>
          <w:p w14:paraId="5A83D00B" w14:textId="77777777" w:rsidR="00AD1AA0" w:rsidRPr="00DC2264" w:rsidRDefault="00AD1AA0" w:rsidP="00AD1AA0">
            <w:pPr>
              <w:spacing w:after="0" w:line="240" w:lineRule="auto"/>
              <w:ind w:right="74"/>
              <w:rPr>
                <w:rFonts w:eastAsia="Arial Unicode MS" w:cstheme="minorHAnsi"/>
              </w:rPr>
            </w:pPr>
          </w:p>
        </w:tc>
        <w:tc>
          <w:tcPr>
            <w:tcW w:w="687" w:type="dxa"/>
            <w:tcBorders>
              <w:top w:val="single" w:sz="4" w:space="0" w:color="auto"/>
              <w:left w:val="single" w:sz="4" w:space="0" w:color="auto"/>
              <w:bottom w:val="single" w:sz="4" w:space="0" w:color="auto"/>
              <w:right w:val="single" w:sz="4" w:space="0" w:color="auto"/>
            </w:tcBorders>
          </w:tcPr>
          <w:p w14:paraId="0DD11A54" w14:textId="77777777" w:rsidR="00AD1AA0" w:rsidRPr="00DC2264" w:rsidRDefault="00AD1AA0" w:rsidP="00AD1AA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9EBC44F" w14:textId="77777777" w:rsidR="00AD1AA0" w:rsidRPr="00DC2264" w:rsidRDefault="00AD1AA0" w:rsidP="00AD1AA0">
            <w:pPr>
              <w:spacing w:after="0" w:line="240" w:lineRule="auto"/>
              <w:rPr>
                <w:rFonts w:eastAsia="Arial Unicode MS" w:cstheme="minorHAnsi"/>
              </w:rPr>
            </w:pPr>
            <w:r>
              <w:rPr>
                <w:rFonts w:eastAsia="Arial Unicode MS" w:cstheme="minorHAnsi"/>
              </w:rPr>
              <w:t xml:space="preserve">DL </w:t>
            </w:r>
            <w:r w:rsidRPr="00DC2264">
              <w:rPr>
                <w:rFonts w:eastAsia="Arial Unicode MS" w:cstheme="minorHAnsi"/>
              </w:rPr>
              <w:t>Hurrell</w:t>
            </w:r>
          </w:p>
          <w:p w14:paraId="54D6E297" w14:textId="77777777" w:rsidR="00AD1AA0" w:rsidRPr="00DC2264" w:rsidRDefault="00AD1AA0" w:rsidP="00AD1AA0">
            <w:pPr>
              <w:spacing w:after="0" w:line="240" w:lineRule="auto"/>
              <w:rPr>
                <w:rFonts w:eastAsia="Arial Unicode MS" w:cstheme="minorHAnsi"/>
              </w:rPr>
            </w:pPr>
            <w:r w:rsidRPr="00DC2264">
              <w:rPr>
                <w:rFonts w:eastAsia="Arial Unicode MS" w:cstheme="minorHAnsi"/>
              </w:rPr>
              <w:t>C Havlin.</w:t>
            </w:r>
          </w:p>
          <w:p w14:paraId="52BF972B" w14:textId="77777777" w:rsidR="00AD1AA0" w:rsidRPr="00DC2264" w:rsidRDefault="00AD1AA0" w:rsidP="00AD1AA0">
            <w:pPr>
              <w:spacing w:after="0" w:line="240" w:lineRule="auto"/>
              <w:rPr>
                <w:rFonts w:eastAsia="Arial Unicode MS" w:cstheme="minorHAnsi"/>
              </w:rPr>
            </w:pPr>
            <w:r>
              <w:rPr>
                <w:rFonts w:eastAsia="Arial Unicode MS" w:cstheme="minorHAnsi"/>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B171E12" w14:textId="77777777" w:rsidR="00AD1AA0" w:rsidRPr="00DC2264" w:rsidRDefault="00AD1AA0" w:rsidP="00AD1AA0">
            <w:pPr>
              <w:spacing w:after="0" w:line="240" w:lineRule="auto"/>
              <w:rPr>
                <w:rFonts w:cstheme="minorHAnsi"/>
              </w:rPr>
            </w:pPr>
          </w:p>
        </w:tc>
      </w:tr>
    </w:tbl>
    <w:p w14:paraId="5127EC5D" w14:textId="5F7FF2B9" w:rsidR="00C72334" w:rsidRPr="00DC2264" w:rsidRDefault="00C72334" w:rsidP="008B51E0">
      <w:pPr>
        <w:spacing w:after="0" w:line="240" w:lineRule="auto"/>
        <w:rPr>
          <w:rFonts w:cstheme="minorHAnsi"/>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1C1022" w:rsidRPr="00DC2264" w14:paraId="798F82CF" w14:textId="77777777" w:rsidTr="00430AA2">
        <w:tc>
          <w:tcPr>
            <w:tcW w:w="14220" w:type="dxa"/>
            <w:shd w:val="clear" w:color="auto" w:fill="B3B3B3"/>
          </w:tcPr>
          <w:p w14:paraId="41BED6F3" w14:textId="77777777" w:rsidR="001C1022" w:rsidRPr="00DC2264" w:rsidRDefault="001C1022" w:rsidP="008B51E0">
            <w:pPr>
              <w:spacing w:after="0" w:line="240" w:lineRule="auto"/>
              <w:jc w:val="center"/>
              <w:rPr>
                <w:rFonts w:eastAsia="Arial Unicode MS" w:cstheme="minorHAnsi"/>
                <w:b/>
                <w:bCs/>
              </w:rPr>
            </w:pPr>
            <w:r w:rsidRPr="00DC2264">
              <w:rPr>
                <w:rFonts w:cstheme="minorHAnsi"/>
                <w:b/>
              </w:rPr>
              <w:t xml:space="preserve">Measure of Impact: </w:t>
            </w:r>
            <w:r w:rsidRPr="00DC2264">
              <w:rPr>
                <w:rFonts w:eastAsia="Arial Unicode MS" w:cstheme="minorHAnsi"/>
                <w:b/>
                <w:bCs/>
              </w:rPr>
              <w:t xml:space="preserve">What we will see and where?   </w:t>
            </w:r>
          </w:p>
          <w:p w14:paraId="5149069D" w14:textId="77777777" w:rsidR="001C1022" w:rsidRPr="00DC2264" w:rsidRDefault="001C1022" w:rsidP="008B51E0">
            <w:pPr>
              <w:spacing w:after="0" w:line="240" w:lineRule="auto"/>
              <w:jc w:val="center"/>
              <w:rPr>
                <w:rFonts w:cstheme="minorHAnsi"/>
                <w:b/>
              </w:rPr>
            </w:pPr>
            <w:r w:rsidRPr="00DC2264">
              <w:rPr>
                <w:rFonts w:cstheme="minorHAnsi"/>
                <w:sz w:val="20"/>
              </w:rPr>
              <w:t>How will we measure this?   What does “better” look like?   How will we recognise better when we see it?</w:t>
            </w:r>
          </w:p>
        </w:tc>
      </w:tr>
      <w:tr w:rsidR="001C1022" w:rsidRPr="00DC2264" w14:paraId="03588812" w14:textId="77777777" w:rsidTr="00430AA2">
        <w:tc>
          <w:tcPr>
            <w:tcW w:w="14220" w:type="dxa"/>
            <w:shd w:val="clear" w:color="auto" w:fill="auto"/>
          </w:tcPr>
          <w:p w14:paraId="119A2DDF" w14:textId="0ACE3D48" w:rsidR="001C1022" w:rsidRPr="00DC2264" w:rsidRDefault="001C1022" w:rsidP="008B51E0">
            <w:pPr>
              <w:pStyle w:val="ListParagraph"/>
              <w:numPr>
                <w:ilvl w:val="0"/>
                <w:numId w:val="2"/>
              </w:numPr>
              <w:spacing w:after="0" w:line="240" w:lineRule="auto"/>
              <w:rPr>
                <w:rFonts w:cstheme="minorHAnsi"/>
              </w:rPr>
            </w:pPr>
            <w:r w:rsidRPr="00DC2264">
              <w:rPr>
                <w:rFonts w:cstheme="minorHAnsi"/>
              </w:rPr>
              <w:t xml:space="preserve"> From minutes gathered at the 24/7 focus groups meetings and the pre and post pupil questionnaires, almost all pupils will speak c</w:t>
            </w:r>
            <w:r w:rsidR="00575BAA" w:rsidRPr="00DC2264">
              <w:rPr>
                <w:rFonts w:cstheme="minorHAnsi"/>
              </w:rPr>
              <w:t>onfidently about their attainment levels.</w:t>
            </w:r>
          </w:p>
          <w:p w14:paraId="62DE826D" w14:textId="77777777" w:rsidR="001C1022" w:rsidRPr="00DC2264" w:rsidRDefault="001C1022" w:rsidP="008B51E0">
            <w:pPr>
              <w:pStyle w:val="ListParagraph"/>
              <w:numPr>
                <w:ilvl w:val="0"/>
                <w:numId w:val="2"/>
              </w:numPr>
              <w:tabs>
                <w:tab w:val="left" w:pos="264"/>
              </w:tabs>
              <w:spacing w:after="0" w:line="240" w:lineRule="auto"/>
              <w:rPr>
                <w:rFonts w:cstheme="minorHAnsi"/>
              </w:rPr>
            </w:pPr>
            <w:r w:rsidRPr="00DC2264">
              <w:rPr>
                <w:rFonts w:cstheme="minorHAnsi"/>
              </w:rPr>
              <w:t xml:space="preserve">Feedback from teaching staff and support staff will indicate that most pupils can discuss their learning progress including next steps. </w:t>
            </w:r>
          </w:p>
          <w:p w14:paraId="0D3E7534" w14:textId="77777777" w:rsidR="001C1022" w:rsidRPr="00DC2264" w:rsidRDefault="001C1022" w:rsidP="008B51E0">
            <w:pPr>
              <w:pStyle w:val="ListParagraph"/>
              <w:numPr>
                <w:ilvl w:val="0"/>
                <w:numId w:val="2"/>
              </w:numPr>
              <w:spacing w:after="0" w:line="240" w:lineRule="auto"/>
              <w:rPr>
                <w:rFonts w:cstheme="minorHAnsi"/>
              </w:rPr>
            </w:pPr>
            <w:r w:rsidRPr="00DC2264">
              <w:rPr>
                <w:rFonts w:cstheme="minorHAnsi"/>
              </w:rPr>
              <w:t>Self-evaluation of learning and teaching will evidence improvement in the consistency of high quality learning across the curriculum.  Evidence will be gathered via learning visits.</w:t>
            </w:r>
          </w:p>
          <w:p w14:paraId="30230B0E" w14:textId="3274580A" w:rsidR="001C1022" w:rsidRPr="00DC2264" w:rsidRDefault="001C1022" w:rsidP="008B51E0">
            <w:pPr>
              <w:pStyle w:val="ListParagraph"/>
              <w:numPr>
                <w:ilvl w:val="0"/>
                <w:numId w:val="2"/>
              </w:numPr>
              <w:tabs>
                <w:tab w:val="left" w:pos="264"/>
              </w:tabs>
              <w:spacing w:after="0" w:line="240" w:lineRule="auto"/>
              <w:rPr>
                <w:rFonts w:cstheme="minorHAnsi"/>
              </w:rPr>
            </w:pPr>
            <w:r w:rsidRPr="00DC2264">
              <w:rPr>
                <w:rFonts w:cstheme="minorHAnsi"/>
              </w:rPr>
              <w:t>DM minutes will show that all staff have a clear understanding of the progression pathway.</w:t>
            </w:r>
          </w:p>
          <w:p w14:paraId="6B3F3A7A" w14:textId="77777777" w:rsidR="00575BAA" w:rsidRPr="00DC2264" w:rsidRDefault="001C1022" w:rsidP="008B51E0">
            <w:pPr>
              <w:pStyle w:val="ListParagraph"/>
              <w:numPr>
                <w:ilvl w:val="0"/>
                <w:numId w:val="2"/>
              </w:numPr>
              <w:spacing w:after="0" w:line="240" w:lineRule="auto"/>
              <w:rPr>
                <w:rFonts w:cstheme="minorHAnsi"/>
              </w:rPr>
            </w:pPr>
            <w:r w:rsidRPr="00DC2264">
              <w:rPr>
                <w:rFonts w:cstheme="minorHAnsi"/>
              </w:rPr>
              <w:t xml:space="preserve">Numeracy and Literacy data from the BGE </w:t>
            </w:r>
            <w:r w:rsidR="00575BAA" w:rsidRPr="00DC2264">
              <w:rPr>
                <w:rFonts w:cstheme="minorHAnsi"/>
              </w:rPr>
              <w:t xml:space="preserve">tracking </w:t>
            </w:r>
            <w:r w:rsidRPr="00DC2264">
              <w:rPr>
                <w:rFonts w:cstheme="minorHAnsi"/>
              </w:rPr>
              <w:t>will show an increase in the number of pupils making expected progress</w:t>
            </w:r>
          </w:p>
          <w:p w14:paraId="133319A0" w14:textId="77777777" w:rsidR="001C1022" w:rsidRPr="00DC2264" w:rsidRDefault="00575BAA" w:rsidP="008B51E0">
            <w:pPr>
              <w:pStyle w:val="ListParagraph"/>
              <w:numPr>
                <w:ilvl w:val="0"/>
                <w:numId w:val="2"/>
              </w:numPr>
              <w:spacing w:after="0" w:line="240" w:lineRule="auto"/>
              <w:rPr>
                <w:rFonts w:cstheme="minorHAnsi"/>
              </w:rPr>
            </w:pPr>
            <w:r w:rsidRPr="00DC2264">
              <w:rPr>
                <w:rFonts w:cstheme="minorHAnsi"/>
              </w:rPr>
              <w:t>DHT/PT meeting paperwork will show interventions to support those who are not making progress</w:t>
            </w:r>
            <w:r w:rsidR="001C1022" w:rsidRPr="00DC2264">
              <w:rPr>
                <w:rFonts w:cstheme="minorHAnsi"/>
              </w:rPr>
              <w:t>.</w:t>
            </w:r>
          </w:p>
          <w:p w14:paraId="0AF450FC" w14:textId="378A9D05" w:rsidR="00575BAA" w:rsidRPr="00DC2264" w:rsidRDefault="00575BAA" w:rsidP="008B51E0">
            <w:pPr>
              <w:pStyle w:val="ListParagraph"/>
              <w:numPr>
                <w:ilvl w:val="0"/>
                <w:numId w:val="2"/>
              </w:numPr>
              <w:spacing w:after="0" w:line="240" w:lineRule="auto"/>
              <w:rPr>
                <w:rFonts w:cstheme="minorHAnsi"/>
              </w:rPr>
            </w:pPr>
            <w:r w:rsidRPr="00DC2264">
              <w:rPr>
                <w:rFonts w:cstheme="minorHAnsi"/>
              </w:rPr>
              <w:t>Cluster minutes will show an increased number of appropriate tran</w:t>
            </w:r>
            <w:r w:rsidR="003531AA" w:rsidRPr="00DC2264">
              <w:rPr>
                <w:rFonts w:cstheme="minorHAnsi"/>
              </w:rPr>
              <w:t>si</w:t>
            </w:r>
            <w:r w:rsidRPr="00DC2264">
              <w:rPr>
                <w:rFonts w:cstheme="minorHAnsi"/>
              </w:rPr>
              <w:t>tion activities that support pupils.</w:t>
            </w:r>
          </w:p>
          <w:p w14:paraId="5501506C" w14:textId="77777777" w:rsidR="003531AA" w:rsidRPr="00DC2264" w:rsidRDefault="003531AA" w:rsidP="008B51E0">
            <w:pPr>
              <w:pStyle w:val="ListParagraph"/>
              <w:numPr>
                <w:ilvl w:val="0"/>
                <w:numId w:val="2"/>
              </w:numPr>
              <w:spacing w:after="0" w:line="240" w:lineRule="auto"/>
              <w:rPr>
                <w:rFonts w:cstheme="minorHAnsi"/>
              </w:rPr>
            </w:pPr>
            <w:r w:rsidRPr="00DC2264">
              <w:rPr>
                <w:rFonts w:cstheme="minorHAnsi"/>
              </w:rPr>
              <w:t>P</w:t>
            </w:r>
            <w:r w:rsidR="00575BAA" w:rsidRPr="00DC2264">
              <w:rPr>
                <w:rFonts w:cstheme="minorHAnsi"/>
              </w:rPr>
              <w:t>upil feedback will show</w:t>
            </w:r>
            <w:r w:rsidRPr="00DC2264">
              <w:rPr>
                <w:rFonts w:cstheme="minorHAnsi"/>
              </w:rPr>
              <w:t xml:space="preserve"> an increase awareness of the secondary school curriculum.</w:t>
            </w:r>
          </w:p>
          <w:p w14:paraId="07E1FAA0" w14:textId="5AACBE0A" w:rsidR="003531AA" w:rsidRPr="00DC2264" w:rsidRDefault="003531AA" w:rsidP="008B51E0">
            <w:pPr>
              <w:pStyle w:val="ListParagraph"/>
              <w:numPr>
                <w:ilvl w:val="0"/>
                <w:numId w:val="2"/>
              </w:numPr>
              <w:spacing w:after="0" w:line="240" w:lineRule="auto"/>
              <w:rPr>
                <w:rFonts w:cstheme="minorHAnsi"/>
              </w:rPr>
            </w:pPr>
            <w:r w:rsidRPr="00DC2264">
              <w:rPr>
                <w:rFonts w:cstheme="minorHAnsi"/>
              </w:rPr>
              <w:t>Analysis of usage will show that parents will be making use of the Parent Portal.</w:t>
            </w:r>
          </w:p>
        </w:tc>
      </w:tr>
    </w:tbl>
    <w:p w14:paraId="7668DA00" w14:textId="0FF4B294" w:rsidR="003531AA" w:rsidRPr="00DC2264" w:rsidRDefault="003531AA" w:rsidP="008B51E0">
      <w:pPr>
        <w:spacing w:after="0" w:line="240" w:lineRule="auto"/>
        <w:rPr>
          <w:rFonts w:cstheme="minorHAnsi"/>
          <w:b/>
        </w:rPr>
      </w:pPr>
    </w:p>
    <w:p w14:paraId="0F74D3F9" w14:textId="3CAAB70D" w:rsidR="001C1022" w:rsidRPr="00DC2264" w:rsidRDefault="003531AA" w:rsidP="008B51E0">
      <w:pPr>
        <w:spacing w:after="0" w:line="240" w:lineRule="auto"/>
        <w:rPr>
          <w:rFonts w:cstheme="minorHAnsi"/>
          <w:b/>
        </w:rPr>
      </w:pPr>
      <w:r w:rsidRPr="00DC2264">
        <w:rPr>
          <w:rFonts w:cstheme="minorHAnsi"/>
          <w:b/>
        </w:rPr>
        <w:br w:type="page"/>
      </w:r>
    </w:p>
    <w:tbl>
      <w:tblPr>
        <w:tblStyle w:val="TableGrid"/>
        <w:tblW w:w="14346" w:type="dxa"/>
        <w:tblInd w:w="108" w:type="dxa"/>
        <w:tblLook w:val="04A0" w:firstRow="1" w:lastRow="0" w:firstColumn="1" w:lastColumn="0" w:noHBand="0" w:noVBand="1"/>
      </w:tblPr>
      <w:tblGrid>
        <w:gridCol w:w="4075"/>
        <w:gridCol w:w="4652"/>
        <w:gridCol w:w="5619"/>
      </w:tblGrid>
      <w:tr w:rsidR="008F5A72" w:rsidRPr="00DC2264" w14:paraId="32EBDFE5" w14:textId="77777777" w:rsidTr="000D4F7F">
        <w:trPr>
          <w:trHeight w:val="571"/>
        </w:trPr>
        <w:tc>
          <w:tcPr>
            <w:tcW w:w="14346" w:type="dxa"/>
            <w:gridSpan w:val="3"/>
            <w:shd w:val="clear" w:color="auto" w:fill="BFBFBF" w:themeFill="background1" w:themeFillShade="BF"/>
          </w:tcPr>
          <w:p w14:paraId="3F3BB87F" w14:textId="4D037C52" w:rsidR="008F5A72" w:rsidRPr="00DC2264" w:rsidRDefault="008F5A72" w:rsidP="008B51E0">
            <w:pPr>
              <w:pStyle w:val="Default"/>
              <w:rPr>
                <w:rFonts w:asciiTheme="minorHAnsi" w:hAnsiTheme="minorHAnsi" w:cstheme="minorHAnsi"/>
                <w:sz w:val="20"/>
                <w:szCs w:val="20"/>
              </w:rPr>
            </w:pPr>
            <w:r w:rsidRPr="00DC2264">
              <w:rPr>
                <w:rFonts w:asciiTheme="minorHAnsi" w:hAnsiTheme="minorHAnsi" w:cstheme="minorHAnsi"/>
              </w:rPr>
              <w:lastRenderedPageBreak/>
              <w:br w:type="page"/>
            </w:r>
            <w:r w:rsidRPr="00DC2264">
              <w:rPr>
                <w:rFonts w:asciiTheme="minorHAnsi" w:hAnsiTheme="minorHAnsi" w:cstheme="minorHAnsi"/>
                <w:b/>
                <w:sz w:val="28"/>
                <w:szCs w:val="28"/>
              </w:rPr>
              <w:t>P</w:t>
            </w:r>
            <w:r w:rsidRPr="00DC2264">
              <w:rPr>
                <w:rFonts w:asciiTheme="minorHAnsi" w:hAnsiTheme="minorHAnsi" w:cstheme="minorHAnsi"/>
                <w:b/>
                <w:sz w:val="28"/>
                <w:szCs w:val="28"/>
                <w:highlight w:val="lightGray"/>
              </w:rPr>
              <w:t>ri</w:t>
            </w:r>
            <w:r w:rsidR="001D7080" w:rsidRPr="00DC2264">
              <w:rPr>
                <w:rFonts w:asciiTheme="minorHAnsi" w:hAnsiTheme="minorHAnsi" w:cstheme="minorHAnsi"/>
                <w:b/>
                <w:sz w:val="28"/>
                <w:szCs w:val="28"/>
              </w:rPr>
              <w:t>ority 3</w:t>
            </w:r>
            <w:r w:rsidRPr="00DC2264">
              <w:rPr>
                <w:rFonts w:asciiTheme="minorHAnsi" w:hAnsiTheme="minorHAnsi" w:cstheme="minorHAnsi"/>
                <w:b/>
                <w:sz w:val="28"/>
                <w:szCs w:val="28"/>
              </w:rPr>
              <w:t xml:space="preserve">   </w:t>
            </w:r>
            <w:sdt>
              <w:sdtPr>
                <w:rPr>
                  <w:rFonts w:asciiTheme="minorHAnsi" w:hAnsiTheme="minorHAnsi" w:cstheme="minorHAnsi"/>
                  <w:sz w:val="20"/>
                  <w:szCs w:val="20"/>
                </w:rPr>
                <w:alias w:val="NIF"/>
                <w:tag w:val="NIF"/>
                <w:id w:val="1617636933"/>
                <w:placeholder>
                  <w:docPart w:val="C156D2651A584F56BE6324F6606E7509"/>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Pr="00DC2264">
                  <w:rPr>
                    <w:rFonts w:asciiTheme="minorHAnsi" w:hAnsiTheme="minorHAnsi" w:cstheme="minorHAnsi"/>
                    <w:sz w:val="20"/>
                    <w:szCs w:val="20"/>
                  </w:rPr>
                  <w:t>Improvement in children and young people's health and wellbeing</w:t>
                </w:r>
              </w:sdtContent>
            </w:sdt>
          </w:p>
          <w:p w14:paraId="7121A60B" w14:textId="5FB2CE73" w:rsidR="008F5A72" w:rsidRPr="00DC2264" w:rsidRDefault="00625B8D" w:rsidP="008B51E0">
            <w:pPr>
              <w:rPr>
                <w:rFonts w:cstheme="minorHAnsi"/>
                <w:b/>
                <w:sz w:val="28"/>
                <w:szCs w:val="28"/>
              </w:rPr>
            </w:pPr>
            <w:r w:rsidRPr="00DC2264">
              <w:rPr>
                <w:rFonts w:cstheme="minorHAnsi"/>
              </w:rPr>
              <w:t xml:space="preserve">                            </w:t>
            </w:r>
            <w:r w:rsidR="00783AB3" w:rsidRPr="00DC2264">
              <w:rPr>
                <w:rFonts w:cstheme="minorHAnsi"/>
              </w:rPr>
              <w:t>Placing the human rights and needs of every child and young person at the centre of education</w:t>
            </w:r>
          </w:p>
        </w:tc>
      </w:tr>
      <w:tr w:rsidR="008F5A72" w:rsidRPr="00DC2264" w14:paraId="7897D50A" w14:textId="77777777" w:rsidTr="000D4F7F">
        <w:trPr>
          <w:trHeight w:val="571"/>
        </w:trPr>
        <w:tc>
          <w:tcPr>
            <w:tcW w:w="4075" w:type="dxa"/>
          </w:tcPr>
          <w:p w14:paraId="1DF91D40" w14:textId="77777777" w:rsidR="008F5A72" w:rsidRPr="00DC2264" w:rsidRDefault="008F5A72" w:rsidP="008B51E0">
            <w:pPr>
              <w:rPr>
                <w:rFonts w:cstheme="minorHAnsi"/>
                <w:b/>
                <w:sz w:val="20"/>
                <w:szCs w:val="20"/>
              </w:rPr>
            </w:pPr>
            <w:r w:rsidRPr="00DC2264">
              <w:rPr>
                <w:rFonts w:cstheme="minorHAnsi"/>
                <w:b/>
                <w:sz w:val="20"/>
                <w:szCs w:val="20"/>
              </w:rPr>
              <w:t>NIF Driver</w:t>
            </w:r>
          </w:p>
          <w:sdt>
            <w:sdtPr>
              <w:rPr>
                <w:rFonts w:asciiTheme="minorHAnsi" w:hAnsiTheme="minorHAnsi" w:cstheme="minorHAnsi"/>
                <w:sz w:val="20"/>
                <w:szCs w:val="20"/>
              </w:rPr>
              <w:alias w:val="NIF Drivers"/>
              <w:tag w:val="NIF Drivers"/>
              <w:id w:val="1577167261"/>
              <w:placeholder>
                <w:docPart w:val="A22E0131AC394CCD8D8F0C57508785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8E3D78B" w14:textId="77777777" w:rsidR="008F5A72" w:rsidRPr="00DC2264" w:rsidRDefault="008F5A72"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 xml:space="preserve">    </w:t>
                </w:r>
              </w:p>
            </w:sdtContent>
          </w:sdt>
          <w:sdt>
            <w:sdtPr>
              <w:rPr>
                <w:rFonts w:asciiTheme="minorHAnsi" w:hAnsiTheme="minorHAnsi" w:cstheme="minorHAnsi"/>
                <w:sz w:val="20"/>
                <w:szCs w:val="20"/>
              </w:rPr>
              <w:alias w:val="NIF Drivers"/>
              <w:tag w:val="NIF Drivers"/>
              <w:id w:val="1297720905"/>
              <w:placeholder>
                <w:docPart w:val="31B7D651BAEF40DF99AAA017D54365A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7D0F1A5" w14:textId="090F1C06"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School Improvement</w:t>
                </w:r>
              </w:p>
            </w:sdtContent>
          </w:sdt>
          <w:sdt>
            <w:sdtPr>
              <w:rPr>
                <w:rFonts w:asciiTheme="minorHAnsi" w:hAnsiTheme="minorHAnsi" w:cstheme="minorHAnsi"/>
                <w:sz w:val="20"/>
                <w:szCs w:val="20"/>
              </w:rPr>
              <w:alias w:val="NIF Drivers"/>
              <w:tag w:val="NIF Drivers"/>
              <w:id w:val="-1348946732"/>
              <w:placeholder>
                <w:docPart w:val="EE8E8F3C9F254902A8148737E4D2EA6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1155143" w14:textId="65AEFB47"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Parental engagement</w:t>
                </w:r>
              </w:p>
            </w:sdtContent>
          </w:sdt>
        </w:tc>
        <w:tc>
          <w:tcPr>
            <w:tcW w:w="4652" w:type="dxa"/>
          </w:tcPr>
          <w:p w14:paraId="29DB34A2" w14:textId="77777777" w:rsidR="008F5A72" w:rsidRPr="00DC2264" w:rsidRDefault="008F5A72" w:rsidP="008B51E0">
            <w:pPr>
              <w:rPr>
                <w:rFonts w:cstheme="minorHAnsi"/>
                <w:b/>
                <w:sz w:val="20"/>
                <w:szCs w:val="20"/>
              </w:rPr>
            </w:pPr>
            <w:r w:rsidRPr="00DC2264">
              <w:rPr>
                <w:rFonts w:cstheme="minorHAnsi"/>
                <w:b/>
                <w:sz w:val="20"/>
                <w:szCs w:val="20"/>
              </w:rPr>
              <w:t>HGIOS?4</w:t>
            </w:r>
          </w:p>
          <w:sdt>
            <w:sdtPr>
              <w:rPr>
                <w:rFonts w:asciiTheme="minorHAnsi" w:hAnsiTheme="minorHAnsi" w:cstheme="minorHAnsi"/>
                <w:sz w:val="20"/>
                <w:szCs w:val="20"/>
              </w:rPr>
              <w:alias w:val="HGIOS?4"/>
              <w:tag w:val="HGIOS?4"/>
              <w:id w:val="-1745490155"/>
              <w:placeholder>
                <w:docPart w:val="0C33C69405D44A70B624ABB225FE0FB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97EF4A8" w14:textId="2C266333"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3.1 Ensuring wellbeing, equality and inclusion</w:t>
                </w:r>
              </w:p>
            </w:sdtContent>
          </w:sdt>
          <w:sdt>
            <w:sdtPr>
              <w:rPr>
                <w:rFonts w:asciiTheme="minorHAnsi" w:hAnsiTheme="minorHAnsi" w:cstheme="minorHAnsi"/>
                <w:sz w:val="20"/>
                <w:szCs w:val="20"/>
              </w:rPr>
              <w:alias w:val="HGIOS?4"/>
              <w:tag w:val="HGIOS?4"/>
              <w:id w:val="1597598866"/>
              <w:placeholder>
                <w:docPart w:val="3D284ABE9FE5438286E443EC347DC13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67CB326" w14:textId="5A75A914"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1.3 Leadership of change</w:t>
                </w:r>
              </w:p>
            </w:sdtContent>
          </w:sdt>
          <w:sdt>
            <w:sdtPr>
              <w:rPr>
                <w:rFonts w:asciiTheme="minorHAnsi" w:hAnsiTheme="minorHAnsi" w:cstheme="minorHAnsi"/>
                <w:sz w:val="20"/>
                <w:szCs w:val="20"/>
              </w:rPr>
              <w:alias w:val="HGIOS?4"/>
              <w:tag w:val="HGIOS?4"/>
              <w:id w:val="2126651864"/>
              <w:placeholder>
                <w:docPart w:val="D6B52DB035EB41288E3EA06E45F096C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8F1A05B" w14:textId="465A5608"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1.5 Management of resources to promote equity</w:t>
                </w:r>
              </w:p>
            </w:sdtContent>
          </w:sdt>
          <w:p w14:paraId="4B3AF328" w14:textId="38275DA5" w:rsidR="008F5A72" w:rsidRPr="00DC2264" w:rsidRDefault="008F5A72" w:rsidP="008B51E0">
            <w:pPr>
              <w:rPr>
                <w:rFonts w:cstheme="minorHAnsi"/>
                <w:sz w:val="20"/>
                <w:szCs w:val="20"/>
              </w:rPr>
            </w:pPr>
          </w:p>
        </w:tc>
        <w:tc>
          <w:tcPr>
            <w:tcW w:w="5619" w:type="dxa"/>
          </w:tcPr>
          <w:p w14:paraId="2F8F29B6" w14:textId="77777777" w:rsidR="008F5A72" w:rsidRPr="00DC2264" w:rsidRDefault="008F5A72" w:rsidP="008B51E0">
            <w:pPr>
              <w:rPr>
                <w:rFonts w:cstheme="minorHAnsi"/>
                <w:b/>
                <w:sz w:val="20"/>
                <w:szCs w:val="20"/>
              </w:rPr>
            </w:pPr>
            <w:r w:rsidRPr="00DC2264">
              <w:rPr>
                <w:rFonts w:cstheme="minorHAnsi"/>
                <w:b/>
                <w:sz w:val="20"/>
                <w:szCs w:val="20"/>
              </w:rPr>
              <w:t>UNCRC</w:t>
            </w:r>
          </w:p>
          <w:sdt>
            <w:sdtPr>
              <w:rPr>
                <w:rFonts w:cstheme="minorHAnsi"/>
                <w:sz w:val="20"/>
                <w:szCs w:val="20"/>
              </w:rPr>
              <w:alias w:val="RRS Unicef articles"/>
              <w:tag w:val="RRS Unicef articles"/>
              <w:id w:val="-1359038561"/>
              <w:placeholder>
                <w:docPart w:val="53445D0A27F74C7FBEEF1AF22ED7137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23FFF57" w14:textId="77777777" w:rsidR="008F5A72" w:rsidRPr="00DC2264" w:rsidRDefault="008F5A72" w:rsidP="008B51E0">
                <w:pPr>
                  <w:rPr>
                    <w:rFonts w:cstheme="minorHAnsi"/>
                    <w:sz w:val="20"/>
                    <w:szCs w:val="20"/>
                  </w:rPr>
                </w:pPr>
                <w:r w:rsidRPr="00DC2264">
                  <w:rPr>
                    <w:rFonts w:cstheme="minorHAnsi"/>
                    <w:sz w:val="20"/>
                    <w:szCs w:val="20"/>
                  </w:rPr>
                  <w:t>Article 28: (Right to education):</w:t>
                </w:r>
              </w:p>
            </w:sdtContent>
          </w:sdt>
          <w:p w14:paraId="0C336661" w14:textId="77777777" w:rsidR="008F5A72" w:rsidRPr="00DC2264" w:rsidRDefault="00F77E5F" w:rsidP="008B51E0">
            <w:pPr>
              <w:rPr>
                <w:rFonts w:cstheme="minorHAnsi"/>
                <w:sz w:val="20"/>
                <w:szCs w:val="20"/>
              </w:rPr>
            </w:pPr>
            <w:sdt>
              <w:sdtPr>
                <w:rPr>
                  <w:rFonts w:cstheme="minorHAnsi"/>
                  <w:sz w:val="20"/>
                  <w:szCs w:val="20"/>
                </w:rPr>
                <w:alias w:val="RRS Unicef articles"/>
                <w:tag w:val="RRS Unicef articles"/>
                <w:id w:val="-1008050174"/>
                <w:placeholder>
                  <w:docPart w:val="0726F93427B4447B8C639D40DF8753E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8F5A72" w:rsidRPr="00DC2264">
                  <w:rPr>
                    <w:rFonts w:cstheme="minorHAnsi"/>
                    <w:sz w:val="20"/>
                    <w:szCs w:val="20"/>
                  </w:rPr>
                  <w:t>Article 3 (Best interests of the child):</w:t>
                </w:r>
              </w:sdtContent>
            </w:sdt>
            <w:r w:rsidR="008F5A72" w:rsidRPr="00DC2264">
              <w:rPr>
                <w:rFonts w:cstheme="minorHAnsi"/>
                <w:sz w:val="20"/>
                <w:szCs w:val="20"/>
              </w:rPr>
              <w:t xml:space="preserve"> </w:t>
            </w:r>
          </w:p>
          <w:p w14:paraId="1FE03D2E" w14:textId="595BEA4B" w:rsidR="008F5A72" w:rsidRPr="00DC2264" w:rsidRDefault="008F5A72" w:rsidP="008B51E0">
            <w:pPr>
              <w:rPr>
                <w:rFonts w:cstheme="minorHAnsi"/>
                <w:sz w:val="20"/>
                <w:szCs w:val="20"/>
              </w:rPr>
            </w:pPr>
          </w:p>
        </w:tc>
      </w:tr>
    </w:tbl>
    <w:tbl>
      <w:tblPr>
        <w:tblW w:w="14317"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94"/>
        <w:gridCol w:w="1843"/>
        <w:gridCol w:w="851"/>
        <w:gridCol w:w="3402"/>
        <w:gridCol w:w="3712"/>
        <w:gridCol w:w="115"/>
      </w:tblGrid>
      <w:tr w:rsidR="008F5A72" w:rsidRPr="00DC2264" w14:paraId="484F48A9" w14:textId="77777777" w:rsidTr="00816195">
        <w:trPr>
          <w:trHeight w:val="530"/>
        </w:trPr>
        <w:tc>
          <w:tcPr>
            <w:tcW w:w="14317" w:type="dxa"/>
            <w:gridSpan w:val="6"/>
            <w:shd w:val="clear" w:color="auto" w:fill="C0C0C0"/>
            <w:tcMar>
              <w:top w:w="20" w:type="dxa"/>
              <w:left w:w="20" w:type="dxa"/>
              <w:bottom w:w="0" w:type="dxa"/>
              <w:right w:w="20" w:type="dxa"/>
            </w:tcMar>
            <w:vAlign w:val="center"/>
          </w:tcPr>
          <w:p w14:paraId="73D4DDD6" w14:textId="77777777" w:rsidR="008F5A72" w:rsidRPr="00DC2264" w:rsidRDefault="008F5A72" w:rsidP="008B51E0">
            <w:pPr>
              <w:spacing w:after="0" w:line="240" w:lineRule="auto"/>
              <w:jc w:val="center"/>
              <w:rPr>
                <w:rFonts w:eastAsia="Arial Unicode MS" w:cstheme="minorHAnsi"/>
                <w:b/>
                <w:bCs/>
              </w:rPr>
            </w:pPr>
            <w:r w:rsidRPr="00DC2264">
              <w:rPr>
                <w:rFonts w:eastAsia="Arial Unicode MS" w:cstheme="minorHAnsi"/>
                <w:b/>
                <w:bCs/>
              </w:rPr>
              <w:t>Rationale for change based self- evaluation including data and stakeholder views</w:t>
            </w:r>
          </w:p>
        </w:tc>
      </w:tr>
      <w:tr w:rsidR="00816BB3" w:rsidRPr="00DC2264" w14:paraId="55C70ABE" w14:textId="77777777" w:rsidTr="00816195">
        <w:trPr>
          <w:trHeight w:val="384"/>
        </w:trPr>
        <w:tc>
          <w:tcPr>
            <w:tcW w:w="14317" w:type="dxa"/>
            <w:gridSpan w:val="6"/>
            <w:tcMar>
              <w:top w:w="20" w:type="dxa"/>
              <w:left w:w="20" w:type="dxa"/>
              <w:bottom w:w="0" w:type="dxa"/>
              <w:right w:w="20" w:type="dxa"/>
            </w:tcMar>
          </w:tcPr>
          <w:p w14:paraId="16C9ABA1" w14:textId="72C63E04" w:rsidR="00235DEE" w:rsidRPr="00DC2264" w:rsidRDefault="00235DEE" w:rsidP="008B51E0">
            <w:pPr>
              <w:spacing w:after="0" w:line="240" w:lineRule="auto"/>
              <w:rPr>
                <w:rFonts w:cstheme="minorHAnsi"/>
              </w:rPr>
            </w:pPr>
            <w:r w:rsidRPr="00DC2264">
              <w:rPr>
                <w:rFonts w:cstheme="minorHAnsi"/>
              </w:rPr>
              <w:t xml:space="preserve">    </w:t>
            </w:r>
          </w:p>
          <w:p w14:paraId="2EF9C1A9" w14:textId="3A46171D" w:rsidR="0002755B" w:rsidRPr="00AD1AA0" w:rsidRDefault="0002755B" w:rsidP="008B51E0">
            <w:pPr>
              <w:spacing w:after="0" w:line="240" w:lineRule="auto"/>
              <w:rPr>
                <w:rFonts w:cstheme="minorHAnsi"/>
                <w:b/>
              </w:rPr>
            </w:pPr>
            <w:r w:rsidRPr="00AD1AA0">
              <w:rPr>
                <w:rFonts w:cstheme="minorHAnsi"/>
                <w:b/>
              </w:rPr>
              <w:t xml:space="preserve">3.1 All policies and procedures to reflect our school values. Ensure a consistency of approach to allow our community to model our values. </w:t>
            </w:r>
          </w:p>
          <w:p w14:paraId="2DF19086" w14:textId="7C3D398A" w:rsidR="00A63EE2" w:rsidRDefault="00A63EE2" w:rsidP="008B51E0">
            <w:pPr>
              <w:spacing w:after="0" w:line="240" w:lineRule="auto"/>
              <w:rPr>
                <w:rFonts w:cstheme="minorHAnsi"/>
              </w:rPr>
            </w:pPr>
            <w:r w:rsidRPr="00DC2264">
              <w:rPr>
                <w:rFonts w:cstheme="minorHAnsi"/>
              </w:rPr>
              <w:t xml:space="preserve">In the recent review, it was stated that ‘The school’s values are clearly evident in the school and demonstrated within lessons.’ The reviewers felt that </w:t>
            </w:r>
            <w:r w:rsidR="00C3310B" w:rsidRPr="00DC2264">
              <w:rPr>
                <w:rFonts w:cstheme="minorHAnsi"/>
              </w:rPr>
              <w:t>t</w:t>
            </w:r>
            <w:r w:rsidRPr="00DC2264">
              <w:rPr>
                <w:rFonts w:cstheme="minorHAnsi"/>
              </w:rPr>
              <w:t>he school’s values of respect, responsibility, equality and success are evident in the day-to-day relationships observed between staff and learners as well as learners themselves. This coupled with the school’s vision of “working together with respect, supporting each other to achieve our full potential” fosters positive relationships within the school and, in general, creates a calm and orderly learning environment.</w:t>
            </w:r>
          </w:p>
          <w:p w14:paraId="53D56FB3" w14:textId="77777777" w:rsidR="00AD1AA0" w:rsidRPr="00DC2264" w:rsidRDefault="00AD1AA0" w:rsidP="008B51E0">
            <w:pPr>
              <w:spacing w:after="0" w:line="240" w:lineRule="auto"/>
              <w:rPr>
                <w:rFonts w:cstheme="minorHAnsi"/>
              </w:rPr>
            </w:pPr>
          </w:p>
          <w:p w14:paraId="388983A2" w14:textId="75FBFAAA" w:rsidR="0005299C" w:rsidRPr="00DC2264" w:rsidRDefault="0005299C" w:rsidP="008B51E0">
            <w:pPr>
              <w:spacing w:after="0" w:line="240" w:lineRule="auto"/>
              <w:rPr>
                <w:rFonts w:cstheme="minorHAnsi"/>
              </w:rPr>
            </w:pPr>
            <w:r w:rsidRPr="00DC2264">
              <w:rPr>
                <w:rFonts w:cstheme="minorHAnsi"/>
              </w:rPr>
              <w:t>Over the past two years the school community has changed significantly with young people from countries joining the school cohort.  This diversity has been embraced. Aspects of this improvement priority will ensure that this positive relationship will continue.</w:t>
            </w:r>
          </w:p>
          <w:p w14:paraId="1142495C" w14:textId="77777777" w:rsidR="00AD1AA0" w:rsidRDefault="00AD1AA0" w:rsidP="008B51E0">
            <w:pPr>
              <w:spacing w:after="0" w:line="240" w:lineRule="auto"/>
              <w:rPr>
                <w:rFonts w:cstheme="minorHAnsi"/>
              </w:rPr>
            </w:pPr>
          </w:p>
          <w:p w14:paraId="55892005" w14:textId="3E2AF693" w:rsidR="00214E2D" w:rsidRPr="00DC2264" w:rsidRDefault="004F72E4" w:rsidP="008B51E0">
            <w:pPr>
              <w:spacing w:after="0" w:line="240" w:lineRule="auto"/>
              <w:rPr>
                <w:rFonts w:cstheme="minorHAnsi"/>
              </w:rPr>
            </w:pPr>
            <w:r w:rsidRPr="00DC2264">
              <w:rPr>
                <w:rFonts w:cstheme="minorHAnsi"/>
              </w:rPr>
              <w:t xml:space="preserve">During the review staff spoken </w:t>
            </w:r>
            <w:r w:rsidR="00214E2D" w:rsidRPr="00DC2264">
              <w:rPr>
                <w:rFonts w:cstheme="minorHAnsi"/>
              </w:rPr>
              <w:t>to had</w:t>
            </w:r>
            <w:r w:rsidRPr="00DC2264">
              <w:rPr>
                <w:rFonts w:cstheme="minorHAnsi"/>
              </w:rPr>
              <w:t xml:space="preserve"> detailed knowledge of their school’s so</w:t>
            </w:r>
            <w:r w:rsidR="00214E2D" w:rsidRPr="00DC2264">
              <w:rPr>
                <w:rFonts w:cstheme="minorHAnsi"/>
              </w:rPr>
              <w:t>cial and economic context. They</w:t>
            </w:r>
            <w:r w:rsidRPr="00DC2264">
              <w:rPr>
                <w:rFonts w:cstheme="minorHAnsi"/>
              </w:rPr>
              <w:t xml:space="preserve"> gave examples of using this knowledge to ensure accessibility for all to the curriculum through tailored curricular content, learning and teaching strategies and opportunities for wider achievement</w:t>
            </w:r>
            <w:r w:rsidR="00214E2D" w:rsidRPr="00DC2264">
              <w:rPr>
                <w:rFonts w:cstheme="minorHAnsi"/>
              </w:rPr>
              <w:t>.</w:t>
            </w:r>
          </w:p>
          <w:p w14:paraId="57ECD1CB" w14:textId="77777777" w:rsidR="00AD1AA0" w:rsidRDefault="00AD1AA0" w:rsidP="008B51E0">
            <w:pPr>
              <w:spacing w:after="0" w:line="240" w:lineRule="auto"/>
              <w:rPr>
                <w:rFonts w:cstheme="minorHAnsi"/>
              </w:rPr>
            </w:pPr>
          </w:p>
          <w:p w14:paraId="7E485C87" w14:textId="346D7521" w:rsidR="00DF4177" w:rsidRPr="00DC2264" w:rsidRDefault="00DF4177" w:rsidP="008B51E0">
            <w:pPr>
              <w:spacing w:after="0" w:line="240" w:lineRule="auto"/>
              <w:rPr>
                <w:rFonts w:cstheme="minorHAnsi"/>
              </w:rPr>
            </w:pPr>
            <w:r w:rsidRPr="00DC2264">
              <w:rPr>
                <w:rFonts w:cstheme="minorHAnsi"/>
              </w:rPr>
              <w:t>Last year the school established Pupil Parliament improvement groups and feedback indicate these have been a success in moving forward the improvement agenda.  Feedback also highlights a need to move forward with groups that are a collaboration between staff, pupils and parents. These groups will consolidate the previous improvements and ensure consistency moving forward by making amendments to policies and procedures. Minutes from group meetings state the value</w:t>
            </w:r>
            <w:r w:rsidR="00AD1AA0">
              <w:rPr>
                <w:rFonts w:cstheme="minorHAnsi"/>
              </w:rPr>
              <w:t>s for focus this year would be:</w:t>
            </w:r>
          </w:p>
          <w:p w14:paraId="3E872C90" w14:textId="14598FC7" w:rsidR="0002755B" w:rsidRPr="00DC2264" w:rsidRDefault="00DF4177" w:rsidP="008B51E0">
            <w:pPr>
              <w:pStyle w:val="ListParagraph"/>
              <w:numPr>
                <w:ilvl w:val="0"/>
                <w:numId w:val="23"/>
              </w:numPr>
              <w:spacing w:after="0" w:line="240" w:lineRule="auto"/>
              <w:rPr>
                <w:rFonts w:cstheme="minorHAnsi"/>
              </w:rPr>
            </w:pPr>
            <w:r w:rsidRPr="00DC2264">
              <w:rPr>
                <w:rFonts w:cstheme="minorHAnsi"/>
              </w:rPr>
              <w:t xml:space="preserve">Equality – </w:t>
            </w:r>
            <w:r w:rsidR="002E60DE" w:rsidRPr="00DC2264">
              <w:rPr>
                <w:rFonts w:cstheme="minorHAnsi"/>
              </w:rPr>
              <w:t>Establishing</w:t>
            </w:r>
            <w:r w:rsidRPr="00DC2264">
              <w:rPr>
                <w:rFonts w:cstheme="minorHAnsi"/>
              </w:rPr>
              <w:t xml:space="preserve"> consistent ethos underpinned by policy that ensures learning and teaching takes account </w:t>
            </w:r>
            <w:r w:rsidR="002E60DE" w:rsidRPr="00DC2264">
              <w:rPr>
                <w:rFonts w:cstheme="minorHAnsi"/>
              </w:rPr>
              <w:t>of equality and the protected characteristics.</w:t>
            </w:r>
          </w:p>
          <w:p w14:paraId="4AED9072" w14:textId="663351C5" w:rsidR="002E60DE" w:rsidRDefault="002E60DE" w:rsidP="008B51E0">
            <w:pPr>
              <w:pStyle w:val="ListParagraph"/>
              <w:numPr>
                <w:ilvl w:val="0"/>
                <w:numId w:val="23"/>
              </w:numPr>
              <w:spacing w:after="0" w:line="240" w:lineRule="auto"/>
              <w:rPr>
                <w:rFonts w:cstheme="minorHAnsi"/>
              </w:rPr>
            </w:pPr>
            <w:r w:rsidRPr="00DC2264">
              <w:rPr>
                <w:rFonts w:cstheme="minorHAnsi"/>
              </w:rPr>
              <w:t>Success – Stream line and improve procedures for encouraging and celebrating success.</w:t>
            </w:r>
          </w:p>
          <w:p w14:paraId="59D4EA27" w14:textId="77777777" w:rsidR="00AD1AA0" w:rsidRPr="00DC2264" w:rsidRDefault="00AD1AA0" w:rsidP="00AD1AA0">
            <w:pPr>
              <w:pStyle w:val="ListParagraph"/>
              <w:spacing w:after="0" w:line="240" w:lineRule="auto"/>
              <w:ind w:left="777"/>
              <w:rPr>
                <w:rFonts w:cstheme="minorHAnsi"/>
              </w:rPr>
            </w:pPr>
          </w:p>
          <w:p w14:paraId="62C564AE" w14:textId="77777777" w:rsidR="0002755B" w:rsidRPr="00AD1AA0" w:rsidRDefault="0002755B" w:rsidP="008B51E0">
            <w:pPr>
              <w:spacing w:after="0" w:line="240" w:lineRule="auto"/>
              <w:rPr>
                <w:rFonts w:cstheme="minorHAnsi"/>
                <w:b/>
              </w:rPr>
            </w:pPr>
            <w:r w:rsidRPr="00AD1AA0">
              <w:rPr>
                <w:rFonts w:cstheme="minorHAnsi"/>
                <w:b/>
              </w:rPr>
              <w:t>3.2 Continue to improve the support offered to all pupils.</w:t>
            </w:r>
          </w:p>
          <w:p w14:paraId="23921F26" w14:textId="6C1682C9" w:rsidR="00166C05" w:rsidRPr="00DC2264" w:rsidRDefault="00166C05" w:rsidP="008B51E0">
            <w:pPr>
              <w:spacing w:after="0" w:line="240" w:lineRule="auto"/>
              <w:rPr>
                <w:rFonts w:cstheme="minorHAnsi"/>
              </w:rPr>
            </w:pPr>
            <w:r w:rsidRPr="00DC2264">
              <w:rPr>
                <w:rFonts w:cstheme="minorHAnsi"/>
              </w:rPr>
              <w:t xml:space="preserve">Trauma Informed Practice is a Local Authority priority and will provide a refresh to staff and ensure that all staff can recognise </w:t>
            </w:r>
            <w:r w:rsidR="002E60DE" w:rsidRPr="00DC2264">
              <w:rPr>
                <w:rFonts w:cstheme="minorHAnsi"/>
              </w:rPr>
              <w:t xml:space="preserve">the early signs of trauma and </w:t>
            </w:r>
            <w:r w:rsidRPr="00DC2264">
              <w:rPr>
                <w:rFonts w:cstheme="minorHAnsi"/>
              </w:rPr>
              <w:t>respond appropriately ensuring early intervention for all young people.</w:t>
            </w:r>
          </w:p>
          <w:p w14:paraId="36A449F0" w14:textId="57B54BD6" w:rsidR="002E60DE" w:rsidRPr="00DC2264" w:rsidRDefault="002E60DE" w:rsidP="008B51E0">
            <w:pPr>
              <w:spacing w:after="0" w:line="240" w:lineRule="auto"/>
              <w:rPr>
                <w:rFonts w:cstheme="minorHAnsi"/>
              </w:rPr>
            </w:pPr>
          </w:p>
          <w:p w14:paraId="49B45548" w14:textId="5DBB0518" w:rsidR="0002755B" w:rsidRDefault="007732F2" w:rsidP="008B51E0">
            <w:pPr>
              <w:spacing w:after="0" w:line="240" w:lineRule="auto"/>
              <w:rPr>
                <w:rFonts w:cstheme="minorHAnsi"/>
              </w:rPr>
            </w:pPr>
            <w:r w:rsidRPr="00DC2264">
              <w:rPr>
                <w:rFonts w:cstheme="minorHAnsi"/>
              </w:rPr>
              <w:t xml:space="preserve">As a school we recognise that many of our young people have been affected by trauma, and with partnership with Mind Mosaic, </w:t>
            </w:r>
            <w:r w:rsidR="00AD1AA0" w:rsidRPr="00DC2264">
              <w:rPr>
                <w:rFonts w:cstheme="minorHAnsi"/>
              </w:rPr>
              <w:t>Barnardo’s</w:t>
            </w:r>
            <w:r w:rsidRPr="00DC2264">
              <w:rPr>
                <w:rFonts w:cstheme="minorHAnsi"/>
              </w:rPr>
              <w:t xml:space="preserve">, and Action for Children, we supported them in times of needs. It is recognised through discussions at department meetings and analysis of referrals and exclusion records that work is needed </w:t>
            </w:r>
            <w:r w:rsidR="0038606E" w:rsidRPr="00DC2264">
              <w:rPr>
                <w:rFonts w:cstheme="minorHAnsi"/>
              </w:rPr>
              <w:t xml:space="preserve">to adjust how we work to recognise the effects of trauma and respond in a way that assists recovery by supporting resilience. </w:t>
            </w:r>
          </w:p>
          <w:p w14:paraId="6ABF5324" w14:textId="77777777" w:rsidR="00AD1AA0" w:rsidRDefault="00AD1AA0" w:rsidP="008B51E0">
            <w:pPr>
              <w:spacing w:after="0" w:line="240" w:lineRule="auto"/>
              <w:rPr>
                <w:rFonts w:cstheme="minorHAnsi"/>
              </w:rPr>
            </w:pPr>
          </w:p>
          <w:p w14:paraId="7DB20DA4" w14:textId="4EEE8BD1" w:rsidR="00DC2264" w:rsidRPr="00DC2264" w:rsidRDefault="00DC2264" w:rsidP="008B51E0">
            <w:pPr>
              <w:spacing w:after="0" w:line="240" w:lineRule="auto"/>
              <w:rPr>
                <w:rFonts w:cstheme="minorHAnsi"/>
              </w:rPr>
            </w:pPr>
            <w:r>
              <w:rPr>
                <w:rFonts w:cstheme="minorHAnsi"/>
              </w:rPr>
              <w:lastRenderedPageBreak/>
              <w:t xml:space="preserve">For targeted pupils, our MCR Pathways programme will continue to develop to ensure pupils form a clear positive destination pathway. Last session, the </w:t>
            </w:r>
            <w:r w:rsidRPr="00DC2264">
              <w:rPr>
                <w:rFonts w:cstheme="minorHAnsi"/>
              </w:rPr>
              <w:t xml:space="preserve">MCR targeted Senior Phase pupils </w:t>
            </w:r>
            <w:r w:rsidR="008B51E0">
              <w:rPr>
                <w:rFonts w:cstheme="minorHAnsi"/>
              </w:rPr>
              <w:t>achieved the following:</w:t>
            </w:r>
          </w:p>
          <w:p w14:paraId="32C24896" w14:textId="2501EC4A" w:rsidR="00DC2264" w:rsidRPr="00DC2264" w:rsidRDefault="00DC2264" w:rsidP="008B51E0">
            <w:pPr>
              <w:pStyle w:val="ListParagraph"/>
              <w:numPr>
                <w:ilvl w:val="0"/>
                <w:numId w:val="25"/>
              </w:numPr>
              <w:tabs>
                <w:tab w:val="left" w:pos="264"/>
              </w:tabs>
              <w:spacing w:after="0" w:line="240" w:lineRule="auto"/>
              <w:rPr>
                <w:rFonts w:cstheme="minorHAnsi"/>
              </w:rPr>
            </w:pPr>
            <w:r w:rsidRPr="00DC2264">
              <w:rPr>
                <w:rFonts w:cstheme="minorHAnsi"/>
              </w:rPr>
              <w:t>Group 1 - 27 care experienced pupi</w:t>
            </w:r>
            <w:r w:rsidR="008B51E0">
              <w:rPr>
                <w:rFonts w:cstheme="minorHAnsi"/>
              </w:rPr>
              <w:t>ls impacted by poverty</w:t>
            </w:r>
            <w:r w:rsidRPr="00DC2264">
              <w:rPr>
                <w:rFonts w:cstheme="minorHAnsi"/>
              </w:rPr>
              <w:t xml:space="preserve">: </w:t>
            </w:r>
            <w:r w:rsidR="00B87640">
              <w:rPr>
                <w:rFonts w:cstheme="minorHAnsi"/>
              </w:rPr>
              <w:t xml:space="preserve">only </w:t>
            </w:r>
            <w:r w:rsidRPr="00DC2264">
              <w:rPr>
                <w:rFonts w:cstheme="minorHAnsi"/>
              </w:rPr>
              <w:t>52%</w:t>
            </w:r>
            <w:r w:rsidR="00B87640">
              <w:rPr>
                <w:rFonts w:cstheme="minorHAnsi"/>
              </w:rPr>
              <w:t xml:space="preserve"> successfully</w:t>
            </w:r>
            <w:r w:rsidR="00444798">
              <w:rPr>
                <w:rFonts w:cstheme="minorHAnsi"/>
              </w:rPr>
              <w:t xml:space="preserve"> matched to</w:t>
            </w:r>
            <w:r w:rsidR="00B87640">
              <w:rPr>
                <w:rFonts w:cstheme="minorHAnsi"/>
              </w:rPr>
              <w:t xml:space="preserve"> </w:t>
            </w:r>
            <w:r w:rsidRPr="00DC2264">
              <w:rPr>
                <w:rFonts w:cstheme="minorHAnsi"/>
              </w:rPr>
              <w:t>mentor</w:t>
            </w:r>
            <w:r w:rsidR="00B87640">
              <w:rPr>
                <w:rFonts w:cstheme="minorHAnsi"/>
              </w:rPr>
              <w:t xml:space="preserve"> in Year 1</w:t>
            </w:r>
            <w:r w:rsidRPr="00DC2264">
              <w:rPr>
                <w:rFonts w:cstheme="minorHAnsi"/>
              </w:rPr>
              <w:t xml:space="preserve">, engaging positively and making </w:t>
            </w:r>
            <w:r w:rsidR="00444798">
              <w:rPr>
                <w:rFonts w:cstheme="minorHAnsi"/>
              </w:rPr>
              <w:t>good progress towards destination; 22% declined</w:t>
            </w:r>
            <w:r w:rsidRPr="00DC2264">
              <w:rPr>
                <w:rFonts w:cstheme="minorHAnsi"/>
              </w:rPr>
              <w:t xml:space="preserve"> programm</w:t>
            </w:r>
            <w:r w:rsidR="00444798">
              <w:rPr>
                <w:rFonts w:cstheme="minorHAnsi"/>
              </w:rPr>
              <w:t>e offer; 15% left school before</w:t>
            </w:r>
            <w:r w:rsidR="008B51E0">
              <w:rPr>
                <w:rFonts w:cstheme="minorHAnsi"/>
              </w:rPr>
              <w:t xml:space="preserve"> </w:t>
            </w:r>
            <w:r w:rsidR="00444798">
              <w:rPr>
                <w:rFonts w:cstheme="minorHAnsi"/>
              </w:rPr>
              <w:t>match</w:t>
            </w:r>
            <w:r w:rsidRPr="00DC2264">
              <w:rPr>
                <w:rFonts w:cstheme="minorHAnsi"/>
              </w:rPr>
              <w:t xml:space="preserve">; </w:t>
            </w:r>
            <w:r w:rsidR="008B51E0">
              <w:rPr>
                <w:rFonts w:cstheme="minorHAnsi"/>
              </w:rPr>
              <w:t xml:space="preserve">and </w:t>
            </w:r>
            <w:r w:rsidRPr="00DC2264">
              <w:rPr>
                <w:rFonts w:cstheme="minorHAnsi"/>
              </w:rPr>
              <w:t>11%</w:t>
            </w:r>
            <w:r w:rsidR="008B51E0">
              <w:rPr>
                <w:rFonts w:cstheme="minorHAnsi"/>
              </w:rPr>
              <w:t xml:space="preserve"> were</w:t>
            </w:r>
            <w:r w:rsidRPr="00DC2264">
              <w:rPr>
                <w:rFonts w:cstheme="minorHAnsi"/>
              </w:rPr>
              <w:t xml:space="preserve"> receiving other appropriate support.</w:t>
            </w:r>
            <w:r w:rsidR="00B87640">
              <w:rPr>
                <w:rFonts w:cstheme="minorHAnsi"/>
              </w:rPr>
              <w:t xml:space="preserve"> </w:t>
            </w:r>
          </w:p>
          <w:p w14:paraId="34E633E6" w14:textId="6446E759" w:rsidR="00DC2264" w:rsidRDefault="00DC2264" w:rsidP="008B51E0">
            <w:pPr>
              <w:pStyle w:val="ListParagraph"/>
              <w:numPr>
                <w:ilvl w:val="0"/>
                <w:numId w:val="25"/>
              </w:numPr>
              <w:tabs>
                <w:tab w:val="left" w:pos="264"/>
              </w:tabs>
              <w:spacing w:after="0" w:line="240" w:lineRule="auto"/>
              <w:rPr>
                <w:rFonts w:cstheme="minorHAnsi"/>
              </w:rPr>
            </w:pPr>
            <w:r w:rsidRPr="00DC2264">
              <w:rPr>
                <w:rFonts w:cstheme="minorHAnsi"/>
              </w:rPr>
              <w:t>Group 2 – 11 pupils impacted by poverty and ACEs identified as d</w:t>
            </w:r>
            <w:r w:rsidR="008B51E0">
              <w:rPr>
                <w:rFonts w:cstheme="minorHAnsi"/>
              </w:rPr>
              <w:t>isengaging in learning</w:t>
            </w:r>
            <w:r w:rsidRPr="00DC2264">
              <w:rPr>
                <w:rFonts w:cstheme="minorHAnsi"/>
              </w:rPr>
              <w:t xml:space="preserve">: 82% matched to mentor, engaging positively and making good progress towards identified destination; 18% left school before </w:t>
            </w:r>
            <w:r w:rsidR="008B51E0">
              <w:rPr>
                <w:rFonts w:cstheme="minorHAnsi"/>
              </w:rPr>
              <w:t>being matched showing high levels of positive engagement in this cohort.</w:t>
            </w:r>
          </w:p>
          <w:p w14:paraId="2D35460D" w14:textId="77777777" w:rsidR="00DC2264" w:rsidRPr="00DC2264" w:rsidRDefault="00DC2264" w:rsidP="008B51E0">
            <w:pPr>
              <w:pStyle w:val="ListParagraph"/>
              <w:tabs>
                <w:tab w:val="left" w:pos="264"/>
              </w:tabs>
              <w:spacing w:after="0" w:line="240" w:lineRule="auto"/>
              <w:rPr>
                <w:rFonts w:cstheme="minorHAnsi"/>
              </w:rPr>
            </w:pPr>
          </w:p>
          <w:p w14:paraId="7E61DA0A" w14:textId="3E595ED8" w:rsidR="00DC2264" w:rsidRPr="00DC2264" w:rsidRDefault="008B51E0" w:rsidP="008B51E0">
            <w:pPr>
              <w:tabs>
                <w:tab w:val="left" w:pos="264"/>
              </w:tabs>
              <w:spacing w:after="0" w:line="240" w:lineRule="auto"/>
              <w:rPr>
                <w:rFonts w:cstheme="minorHAnsi"/>
              </w:rPr>
            </w:pPr>
            <w:r>
              <w:rPr>
                <w:rFonts w:cstheme="minorHAnsi"/>
              </w:rPr>
              <w:t xml:space="preserve">In the </w:t>
            </w:r>
            <w:r w:rsidR="00DC2264" w:rsidRPr="00DC2264">
              <w:rPr>
                <w:rFonts w:cstheme="minorHAnsi"/>
              </w:rPr>
              <w:t xml:space="preserve">MCR targeted BGE </w:t>
            </w:r>
            <w:r>
              <w:rPr>
                <w:rFonts w:cstheme="minorHAnsi"/>
              </w:rPr>
              <w:t>groups, pupils showed</w:t>
            </w:r>
            <w:r w:rsidR="00DC2264" w:rsidRPr="00DC2264">
              <w:rPr>
                <w:rFonts w:cstheme="minorHAnsi"/>
              </w:rPr>
              <w:t xml:space="preserve"> an increased engagement in their education and an understanding of their meta-skills as follows:</w:t>
            </w:r>
          </w:p>
          <w:p w14:paraId="0AF6A986" w14:textId="4A13FF27" w:rsidR="00DC2264" w:rsidRPr="00DC2264" w:rsidRDefault="00DC2264" w:rsidP="008B51E0">
            <w:pPr>
              <w:pStyle w:val="ListParagraph"/>
              <w:numPr>
                <w:ilvl w:val="0"/>
                <w:numId w:val="25"/>
              </w:numPr>
              <w:tabs>
                <w:tab w:val="left" w:pos="264"/>
              </w:tabs>
              <w:spacing w:after="0" w:line="240" w:lineRule="auto"/>
              <w:rPr>
                <w:rFonts w:cstheme="minorHAnsi"/>
              </w:rPr>
            </w:pPr>
            <w:r w:rsidRPr="00DC2264">
              <w:rPr>
                <w:rFonts w:cstheme="minorHAnsi"/>
              </w:rPr>
              <w:t>Group 1 - 23 care experience BGE pupils who have be</w:t>
            </w:r>
            <w:r w:rsidR="008B51E0">
              <w:rPr>
                <w:rFonts w:cstheme="minorHAnsi"/>
              </w:rPr>
              <w:t>en impacted by poverty</w:t>
            </w:r>
            <w:r w:rsidRPr="00DC2264">
              <w:rPr>
                <w:rFonts w:cstheme="minorHAnsi"/>
              </w:rPr>
              <w:t xml:space="preserve">: </w:t>
            </w:r>
            <w:r w:rsidR="008B51E0">
              <w:rPr>
                <w:rFonts w:cstheme="minorHAnsi"/>
              </w:rPr>
              <w:t xml:space="preserve">Of the 48% </w:t>
            </w:r>
            <w:r w:rsidRPr="00DC2264">
              <w:rPr>
                <w:rFonts w:cstheme="minorHAnsi"/>
              </w:rPr>
              <w:t>eligible for mentor</w:t>
            </w:r>
            <w:r w:rsidR="008B51E0">
              <w:rPr>
                <w:rFonts w:cstheme="minorHAnsi"/>
              </w:rPr>
              <w:t>ing in S3</w:t>
            </w:r>
            <w:r w:rsidRPr="00DC2264">
              <w:rPr>
                <w:rFonts w:cstheme="minorHAnsi"/>
              </w:rPr>
              <w:t xml:space="preserve"> – 36% matched to mentor, engaging positively and making good progress; 28% inconsistent mentor meetings (still ongoing); </w:t>
            </w:r>
            <w:r w:rsidR="008B51E0">
              <w:rPr>
                <w:rFonts w:cstheme="minorHAnsi"/>
              </w:rPr>
              <w:t xml:space="preserve">and </w:t>
            </w:r>
            <w:r w:rsidRPr="00DC2264">
              <w:rPr>
                <w:rFonts w:cstheme="minorHAnsi"/>
              </w:rPr>
              <w:t>36% declined the offer.</w:t>
            </w:r>
          </w:p>
          <w:p w14:paraId="33D21EC5" w14:textId="391DE85C" w:rsidR="00DC2264" w:rsidRPr="00DC2264" w:rsidRDefault="008B51E0" w:rsidP="008B51E0">
            <w:pPr>
              <w:pStyle w:val="ListParagraph"/>
              <w:tabs>
                <w:tab w:val="left" w:pos="264"/>
              </w:tabs>
              <w:spacing w:after="0" w:line="240" w:lineRule="auto"/>
              <w:rPr>
                <w:rFonts w:cstheme="minorHAnsi"/>
              </w:rPr>
            </w:pPr>
            <w:r>
              <w:rPr>
                <w:rFonts w:cstheme="minorHAnsi"/>
              </w:rPr>
              <w:t xml:space="preserve">Of the 52% </w:t>
            </w:r>
            <w:r w:rsidR="00DC2264" w:rsidRPr="00DC2264">
              <w:rPr>
                <w:rFonts w:cstheme="minorHAnsi"/>
              </w:rPr>
              <w:t>eligible for group work</w:t>
            </w:r>
            <w:r>
              <w:rPr>
                <w:rFonts w:cstheme="minorHAnsi"/>
              </w:rPr>
              <w:t xml:space="preserve"> in S2</w:t>
            </w:r>
            <w:r w:rsidR="00DC2264" w:rsidRPr="00DC2264">
              <w:rPr>
                <w:rFonts w:cstheme="minorHAnsi"/>
              </w:rPr>
              <w:t>: 33% engaged positively with group work and linking to mentor; 67% not engaging positively with group work and so not cu</w:t>
            </w:r>
            <w:r>
              <w:rPr>
                <w:rFonts w:cstheme="minorHAnsi"/>
              </w:rPr>
              <w:t>rrently being matched to mentor so there is work to do to overcome the higher levels of disengagement.</w:t>
            </w:r>
          </w:p>
          <w:p w14:paraId="1EF34209" w14:textId="2B46404E" w:rsidR="00DC2264" w:rsidRDefault="00DC2264" w:rsidP="008B51E0">
            <w:pPr>
              <w:pStyle w:val="ListParagraph"/>
              <w:numPr>
                <w:ilvl w:val="0"/>
                <w:numId w:val="25"/>
              </w:numPr>
              <w:tabs>
                <w:tab w:val="left" w:pos="264"/>
              </w:tabs>
              <w:spacing w:after="0" w:line="240" w:lineRule="auto"/>
              <w:rPr>
                <w:rFonts w:cstheme="minorHAnsi"/>
              </w:rPr>
            </w:pPr>
            <w:r w:rsidRPr="00DC2264">
              <w:rPr>
                <w:rFonts w:cstheme="minorHAnsi"/>
              </w:rPr>
              <w:t>Group 2 – 11 BGE pupils impacted by poverty and ACEs identified as d</w:t>
            </w:r>
            <w:r w:rsidR="008B51E0">
              <w:rPr>
                <w:rFonts w:cstheme="minorHAnsi"/>
              </w:rPr>
              <w:t>isengaging in learning</w:t>
            </w:r>
            <w:r w:rsidRPr="00DC2264">
              <w:rPr>
                <w:rFonts w:cstheme="minorHAnsi"/>
              </w:rPr>
              <w:t xml:space="preserve">: In S3, 100% matched to mentor, engaging positively and making good progress; 18% left </w:t>
            </w:r>
            <w:r w:rsidR="008B51E0">
              <w:rPr>
                <w:rFonts w:cstheme="minorHAnsi"/>
              </w:rPr>
              <w:t xml:space="preserve">the </w:t>
            </w:r>
            <w:r w:rsidRPr="00DC2264">
              <w:rPr>
                <w:rFonts w:cstheme="minorHAnsi"/>
              </w:rPr>
              <w:t>school before</w:t>
            </w:r>
            <w:r w:rsidR="008B51E0">
              <w:rPr>
                <w:rFonts w:cstheme="minorHAnsi"/>
              </w:rPr>
              <w:t xml:space="preserve"> being</w:t>
            </w:r>
            <w:r w:rsidRPr="00DC2264">
              <w:rPr>
                <w:rFonts w:cstheme="minorHAnsi"/>
              </w:rPr>
              <w:t xml:space="preserve"> matched. In S2, 83% engaging positively in group work with only one pupil not engaging but still willing to be matched to mentor</w:t>
            </w:r>
            <w:r w:rsidR="008B51E0">
              <w:rPr>
                <w:rFonts w:cstheme="minorHAnsi"/>
              </w:rPr>
              <w:t xml:space="preserve"> showing high levels of engagement in this cohort</w:t>
            </w:r>
            <w:r w:rsidRPr="00DC2264">
              <w:rPr>
                <w:rFonts w:cstheme="minorHAnsi"/>
              </w:rPr>
              <w:t>.</w:t>
            </w:r>
          </w:p>
          <w:p w14:paraId="78B2C8BD" w14:textId="77777777" w:rsidR="00B87640" w:rsidRDefault="00B87640" w:rsidP="00B87640">
            <w:pPr>
              <w:tabs>
                <w:tab w:val="left" w:pos="264"/>
              </w:tabs>
              <w:spacing w:after="0" w:line="240" w:lineRule="auto"/>
              <w:rPr>
                <w:rFonts w:cstheme="minorHAnsi"/>
              </w:rPr>
            </w:pPr>
          </w:p>
          <w:p w14:paraId="211DE784" w14:textId="19B9670B" w:rsidR="00B87640" w:rsidRPr="00B87640" w:rsidRDefault="00B87640" w:rsidP="00B87640">
            <w:pPr>
              <w:tabs>
                <w:tab w:val="left" w:pos="264"/>
              </w:tabs>
              <w:spacing w:after="0" w:line="240" w:lineRule="auto"/>
              <w:rPr>
                <w:rFonts w:cstheme="minorHAnsi"/>
              </w:rPr>
            </w:pPr>
            <w:r>
              <w:rPr>
                <w:rFonts w:cstheme="minorHAnsi"/>
              </w:rPr>
              <w:t>T</w:t>
            </w:r>
            <w:r w:rsidRPr="00B87640">
              <w:rPr>
                <w:rFonts w:cstheme="minorHAnsi"/>
              </w:rPr>
              <w:t>he 22% (SP) and 36% (BGE) pupils in Group</w:t>
            </w:r>
            <w:r>
              <w:rPr>
                <w:rFonts w:cstheme="minorHAnsi"/>
              </w:rPr>
              <w:t xml:space="preserve"> 1</w:t>
            </w:r>
            <w:r w:rsidRPr="00B87640">
              <w:rPr>
                <w:rFonts w:cstheme="minorHAnsi"/>
              </w:rPr>
              <w:t xml:space="preserve"> who declined should now be targeted</w:t>
            </w:r>
            <w:r>
              <w:rPr>
                <w:rFonts w:cstheme="minorHAnsi"/>
              </w:rPr>
              <w:t xml:space="preserve"> by the co-ordinator</w:t>
            </w:r>
            <w:r w:rsidRPr="00B87640">
              <w:rPr>
                <w:rFonts w:cstheme="minorHAnsi"/>
              </w:rPr>
              <w:t xml:space="preserve"> to increase engagement</w:t>
            </w:r>
            <w:r>
              <w:rPr>
                <w:rFonts w:cstheme="minorHAnsi"/>
              </w:rPr>
              <w:t xml:space="preserve"> in Year 2</w:t>
            </w:r>
            <w:r w:rsidRPr="00B87640">
              <w:rPr>
                <w:rFonts w:cstheme="minorHAnsi"/>
              </w:rPr>
              <w:t>.</w:t>
            </w:r>
          </w:p>
          <w:p w14:paraId="450D426E" w14:textId="7DCC0041" w:rsidR="008B51E0" w:rsidRDefault="008B51E0" w:rsidP="008B51E0">
            <w:pPr>
              <w:spacing w:after="0" w:line="240" w:lineRule="auto"/>
              <w:rPr>
                <w:rFonts w:cstheme="minorHAnsi"/>
              </w:rPr>
            </w:pPr>
          </w:p>
          <w:p w14:paraId="26387E7A" w14:textId="48E57BB9" w:rsidR="0002755B" w:rsidRPr="00AD1AA0" w:rsidRDefault="0002755B" w:rsidP="008B51E0">
            <w:pPr>
              <w:spacing w:after="0" w:line="240" w:lineRule="auto"/>
              <w:rPr>
                <w:rFonts w:cstheme="minorHAnsi"/>
                <w:b/>
              </w:rPr>
            </w:pPr>
            <w:r w:rsidRPr="00AD1AA0">
              <w:rPr>
                <w:rFonts w:cstheme="minorHAnsi"/>
                <w:b/>
              </w:rPr>
              <w:t>3.3 Implement the single agency pupil assessment and planning document</w:t>
            </w:r>
            <w:r w:rsidR="00AD1AA0">
              <w:rPr>
                <w:rFonts w:cstheme="minorHAnsi"/>
                <w:b/>
              </w:rPr>
              <w:t>.</w:t>
            </w:r>
          </w:p>
          <w:p w14:paraId="46E43744" w14:textId="26C83469" w:rsidR="00235DEE" w:rsidRDefault="0038606E" w:rsidP="008B51E0">
            <w:pPr>
              <w:spacing w:after="0" w:line="240" w:lineRule="auto"/>
              <w:rPr>
                <w:rFonts w:cstheme="minorHAnsi"/>
              </w:rPr>
            </w:pPr>
            <w:r w:rsidRPr="00DC2264">
              <w:rPr>
                <w:rFonts w:cstheme="minorHAnsi"/>
              </w:rPr>
              <w:t xml:space="preserve">The recent review highlighted the </w:t>
            </w:r>
            <w:r w:rsidR="00617DC0" w:rsidRPr="00DC2264">
              <w:rPr>
                <w:rFonts w:cstheme="minorHAnsi"/>
              </w:rPr>
              <w:t>school hi</w:t>
            </w:r>
            <w:r w:rsidRPr="00DC2264">
              <w:rPr>
                <w:rFonts w:cstheme="minorHAnsi"/>
              </w:rPr>
              <w:t xml:space="preserve">ghly effective planning and partnership work </w:t>
            </w:r>
            <w:r w:rsidR="00617DC0" w:rsidRPr="00DC2264">
              <w:rPr>
                <w:rFonts w:cstheme="minorHAnsi"/>
              </w:rPr>
              <w:t xml:space="preserve">was </w:t>
            </w:r>
            <w:r w:rsidRPr="00DC2264">
              <w:rPr>
                <w:rFonts w:cstheme="minorHAnsi"/>
              </w:rPr>
              <w:t>evident via the EST structure.</w:t>
            </w:r>
            <w:r w:rsidR="00617DC0" w:rsidRPr="00DC2264">
              <w:rPr>
                <w:rFonts w:cstheme="minorHAnsi"/>
              </w:rPr>
              <w:t xml:space="preserve"> We have a high number of pupils who require a single agency plan and there is always a fine balance between the time management of the administration of plans and the effectiveness of the actions within the plans.  </w:t>
            </w:r>
          </w:p>
          <w:p w14:paraId="698F6F91" w14:textId="77777777" w:rsidR="00AD1AA0" w:rsidRPr="00DC2264" w:rsidRDefault="00AD1AA0" w:rsidP="008B51E0">
            <w:pPr>
              <w:spacing w:after="0" w:line="240" w:lineRule="auto"/>
              <w:rPr>
                <w:rFonts w:cstheme="minorHAnsi"/>
              </w:rPr>
            </w:pPr>
          </w:p>
          <w:p w14:paraId="2BBB916F" w14:textId="3783770F" w:rsidR="00AD1AA0" w:rsidRPr="00DC2264" w:rsidRDefault="00617DC0" w:rsidP="008B51E0">
            <w:pPr>
              <w:spacing w:after="0" w:line="240" w:lineRule="auto"/>
              <w:rPr>
                <w:rFonts w:cstheme="minorHAnsi"/>
              </w:rPr>
            </w:pPr>
            <w:r w:rsidRPr="00DC2264">
              <w:rPr>
                <w:rFonts w:cstheme="minorHAnsi"/>
              </w:rPr>
              <w:t xml:space="preserve">We have been discussing the processes with the Educational Psychology team and have agreed that </w:t>
            </w:r>
            <w:r w:rsidR="0005299C" w:rsidRPr="00DC2264">
              <w:rPr>
                <w:rFonts w:cstheme="minorHAnsi"/>
              </w:rPr>
              <w:t>implementing</w:t>
            </w:r>
            <w:r w:rsidRPr="00DC2264">
              <w:rPr>
                <w:rFonts w:cstheme="minorHAnsi"/>
              </w:rPr>
              <w:t xml:space="preserve"> the new procedures will support the efficiency of the planning and outcomes achieved. </w:t>
            </w:r>
          </w:p>
        </w:tc>
      </w:tr>
      <w:tr w:rsidR="008F5A72" w:rsidRPr="00DC2264" w14:paraId="5D41F13D" w14:textId="77777777" w:rsidTr="00816195">
        <w:tblPrEx>
          <w:tblBorders>
            <w:insideH w:val="single" w:sz="4" w:space="0" w:color="auto"/>
            <w:insideV w:val="single" w:sz="4" w:space="0" w:color="auto"/>
          </w:tblBorders>
        </w:tblPrEx>
        <w:trPr>
          <w:trHeight w:val="530"/>
        </w:trPr>
        <w:tc>
          <w:tcPr>
            <w:tcW w:w="14317" w:type="dxa"/>
            <w:gridSpan w:val="6"/>
            <w:shd w:val="clear" w:color="auto" w:fill="C0C0C0"/>
            <w:tcMar>
              <w:top w:w="20" w:type="dxa"/>
              <w:left w:w="20" w:type="dxa"/>
              <w:bottom w:w="0" w:type="dxa"/>
              <w:right w:w="20" w:type="dxa"/>
            </w:tcMar>
            <w:vAlign w:val="center"/>
          </w:tcPr>
          <w:p w14:paraId="4FF3F66F" w14:textId="77777777" w:rsidR="008F5A72" w:rsidRPr="00DC2264" w:rsidRDefault="008F5A72" w:rsidP="008B51E0">
            <w:pPr>
              <w:spacing w:after="0" w:line="240" w:lineRule="auto"/>
              <w:jc w:val="center"/>
              <w:rPr>
                <w:rFonts w:eastAsia="Arial Unicode MS" w:cstheme="minorHAnsi"/>
                <w:b/>
                <w:bCs/>
              </w:rPr>
            </w:pPr>
            <w:r w:rsidRPr="00DC2264">
              <w:rPr>
                <w:rFonts w:eastAsia="Arial Unicode MS" w:cstheme="minorHAnsi"/>
                <w:b/>
                <w:bCs/>
              </w:rPr>
              <w:lastRenderedPageBreak/>
              <w:t xml:space="preserve">Expected outcomes for learners - </w:t>
            </w:r>
            <w:r w:rsidRPr="00DC2264">
              <w:rPr>
                <w:rFonts w:eastAsia="+mn-ea" w:cstheme="minorHAnsi"/>
                <w:b/>
                <w:bCs/>
                <w:kern w:val="24"/>
                <w:sz w:val="18"/>
                <w:szCs w:val="18"/>
                <w:lang w:eastAsia="en-GB"/>
              </w:rPr>
              <w:t xml:space="preserve">Who? </w:t>
            </w:r>
            <w:r w:rsidRPr="00DC2264">
              <w:rPr>
                <w:rFonts w:eastAsia="+mn-ea" w:cstheme="minorHAnsi"/>
                <w:b/>
                <w:bCs/>
                <w:kern w:val="24"/>
                <w:sz w:val="18"/>
                <w:szCs w:val="18"/>
                <w:lang w:eastAsia="en-GB"/>
              </w:rPr>
              <w:tab/>
              <w:t>By how much?     By when?     What?</w:t>
            </w:r>
          </w:p>
        </w:tc>
      </w:tr>
      <w:tr w:rsidR="002E655B" w:rsidRPr="00DC2264" w14:paraId="05A16EA4" w14:textId="77777777" w:rsidTr="00816195">
        <w:tblPrEx>
          <w:tblBorders>
            <w:insideH w:val="single" w:sz="4" w:space="0" w:color="auto"/>
            <w:insideV w:val="single" w:sz="4" w:space="0" w:color="auto"/>
          </w:tblBorders>
        </w:tblPrEx>
        <w:trPr>
          <w:trHeight w:val="530"/>
        </w:trPr>
        <w:tc>
          <w:tcPr>
            <w:tcW w:w="14317" w:type="dxa"/>
            <w:gridSpan w:val="6"/>
            <w:shd w:val="clear" w:color="auto" w:fill="auto"/>
            <w:tcMar>
              <w:top w:w="20" w:type="dxa"/>
              <w:left w:w="20" w:type="dxa"/>
              <w:bottom w:w="0" w:type="dxa"/>
              <w:right w:w="20" w:type="dxa"/>
            </w:tcMar>
          </w:tcPr>
          <w:p w14:paraId="643BAF44" w14:textId="77777777" w:rsidR="002E655B" w:rsidRPr="00DC2264" w:rsidRDefault="002E655B" w:rsidP="008B51E0">
            <w:pPr>
              <w:pStyle w:val="ListParagraph"/>
              <w:numPr>
                <w:ilvl w:val="0"/>
                <w:numId w:val="5"/>
              </w:numPr>
              <w:spacing w:after="0" w:line="240" w:lineRule="auto"/>
              <w:rPr>
                <w:rFonts w:cstheme="minorHAnsi"/>
              </w:rPr>
            </w:pPr>
            <w:r w:rsidRPr="00DC2264">
              <w:rPr>
                <w:rFonts w:cstheme="minorHAnsi"/>
              </w:rPr>
              <w:t xml:space="preserve">By June 24 all staff (teaching and non-teaching) will have an increased knowledge of Trauma Informed Practice. </w:t>
            </w:r>
          </w:p>
          <w:p w14:paraId="64FD78DD" w14:textId="3D962628" w:rsidR="002E655B" w:rsidRDefault="002E655B" w:rsidP="008B51E0">
            <w:pPr>
              <w:pStyle w:val="ListParagraph"/>
              <w:numPr>
                <w:ilvl w:val="0"/>
                <w:numId w:val="5"/>
              </w:numPr>
              <w:spacing w:after="0" w:line="240" w:lineRule="auto"/>
              <w:rPr>
                <w:rFonts w:cstheme="minorHAnsi"/>
              </w:rPr>
            </w:pPr>
            <w:r w:rsidRPr="00DC2264">
              <w:rPr>
                <w:rFonts w:cstheme="minorHAnsi"/>
              </w:rPr>
              <w:t>By June 24</w:t>
            </w:r>
            <w:r w:rsidR="0005299C" w:rsidRPr="00DC2264">
              <w:rPr>
                <w:rFonts w:cstheme="minorHAnsi"/>
              </w:rPr>
              <w:t xml:space="preserve"> all</w:t>
            </w:r>
            <w:r w:rsidRPr="00DC2264">
              <w:rPr>
                <w:rFonts w:cstheme="minorHAnsi"/>
              </w:rPr>
              <w:t xml:space="preserve"> key staff will show increased confidence in developing appropriate support plans for young people including those who have experienced trauma.</w:t>
            </w:r>
          </w:p>
          <w:p w14:paraId="44429E6E" w14:textId="760EE3C8" w:rsidR="00B87640" w:rsidRPr="00DC2264" w:rsidRDefault="00B87640" w:rsidP="008B51E0">
            <w:pPr>
              <w:pStyle w:val="ListParagraph"/>
              <w:numPr>
                <w:ilvl w:val="0"/>
                <w:numId w:val="5"/>
              </w:numPr>
              <w:spacing w:after="0" w:line="240" w:lineRule="auto"/>
              <w:rPr>
                <w:rFonts w:cstheme="minorHAnsi"/>
              </w:rPr>
            </w:pPr>
            <w:r>
              <w:rPr>
                <w:rFonts w:cstheme="minorHAnsi"/>
              </w:rPr>
              <w:t>By June 24, MCR Pathways will have improved engagement levels in Group 1 (SP &amp;BGE) from 2023 figures by 10%.</w:t>
            </w:r>
          </w:p>
          <w:p w14:paraId="5B55CCDF" w14:textId="6ADE65D1" w:rsidR="0005299C" w:rsidRPr="00DC2264" w:rsidRDefault="0005299C" w:rsidP="008B51E0">
            <w:pPr>
              <w:pStyle w:val="ListParagraph"/>
              <w:numPr>
                <w:ilvl w:val="0"/>
                <w:numId w:val="5"/>
              </w:numPr>
              <w:spacing w:after="0" w:line="240" w:lineRule="auto"/>
              <w:rPr>
                <w:rFonts w:cstheme="minorHAnsi"/>
              </w:rPr>
            </w:pPr>
            <w:r w:rsidRPr="00DC2264">
              <w:rPr>
                <w:rFonts w:cstheme="minorHAnsi"/>
              </w:rPr>
              <w:t>By June 24 all departments will have reviewed and improved their curriculum and procedures to ensure it is in line with the school values</w:t>
            </w:r>
          </w:p>
        </w:tc>
      </w:tr>
      <w:tr w:rsidR="002E655B" w:rsidRPr="00DC2264" w14:paraId="75D6DFCD" w14:textId="77777777" w:rsidTr="00816195">
        <w:tblPrEx>
          <w:tblBorders>
            <w:insideH w:val="single" w:sz="4" w:space="0" w:color="auto"/>
            <w:insideV w:val="single" w:sz="4" w:space="0" w:color="auto"/>
          </w:tblBorders>
        </w:tblPrEx>
        <w:trPr>
          <w:trHeight w:val="530"/>
        </w:trPr>
        <w:tc>
          <w:tcPr>
            <w:tcW w:w="14317" w:type="dxa"/>
            <w:gridSpan w:val="6"/>
            <w:shd w:val="clear" w:color="auto" w:fill="C0C0C0"/>
            <w:tcMar>
              <w:top w:w="20" w:type="dxa"/>
              <w:left w:w="20" w:type="dxa"/>
              <w:bottom w:w="0" w:type="dxa"/>
              <w:right w:w="20" w:type="dxa"/>
            </w:tcMar>
            <w:vAlign w:val="center"/>
          </w:tcPr>
          <w:p w14:paraId="6247C17E" w14:textId="77777777" w:rsidR="002E655B" w:rsidRPr="00DC2264" w:rsidRDefault="002E655B" w:rsidP="008B51E0">
            <w:pPr>
              <w:spacing w:after="0" w:line="240" w:lineRule="auto"/>
              <w:jc w:val="center"/>
              <w:rPr>
                <w:rFonts w:eastAsia="Arial Unicode MS" w:cstheme="minorHAnsi"/>
                <w:b/>
                <w:bCs/>
              </w:rPr>
            </w:pPr>
            <w:r w:rsidRPr="00DC2264">
              <w:rPr>
                <w:rStyle w:val="eop"/>
                <w:rFonts w:cstheme="minorHAnsi"/>
                <w:color w:val="000000"/>
                <w:sz w:val="20"/>
                <w:szCs w:val="20"/>
                <w:lang w:val="en-US"/>
              </w:rPr>
              <w:t>​</w:t>
            </w:r>
            <w:r w:rsidRPr="00DC2264">
              <w:rPr>
                <w:rFonts w:eastAsia="Arial Unicode MS" w:cstheme="minorHAnsi"/>
                <w:b/>
                <w:bCs/>
              </w:rPr>
              <w:t xml:space="preserve">If PEF spend is supporting – how much and what  </w:t>
            </w:r>
          </w:p>
        </w:tc>
      </w:tr>
      <w:tr w:rsidR="002E655B" w:rsidRPr="00DC2264" w14:paraId="2D4CA5EC" w14:textId="77777777" w:rsidTr="00816195">
        <w:tblPrEx>
          <w:tblBorders>
            <w:insideH w:val="single" w:sz="4" w:space="0" w:color="auto"/>
            <w:insideV w:val="single" w:sz="4" w:space="0" w:color="auto"/>
          </w:tblBorders>
        </w:tblPrEx>
        <w:trPr>
          <w:trHeight w:val="384"/>
        </w:trPr>
        <w:tc>
          <w:tcPr>
            <w:tcW w:w="14317" w:type="dxa"/>
            <w:gridSpan w:val="6"/>
            <w:tcMar>
              <w:top w:w="20" w:type="dxa"/>
              <w:left w:w="20" w:type="dxa"/>
              <w:bottom w:w="0" w:type="dxa"/>
              <w:right w:w="20" w:type="dxa"/>
            </w:tcMar>
          </w:tcPr>
          <w:p w14:paraId="7D663135" w14:textId="2B5EDD1A" w:rsidR="00981400" w:rsidRDefault="00981400" w:rsidP="00981400">
            <w:pPr>
              <w:pStyle w:val="ListParagraph"/>
              <w:tabs>
                <w:tab w:val="left" w:pos="264"/>
              </w:tabs>
              <w:spacing w:after="0" w:line="240" w:lineRule="auto"/>
              <w:rPr>
                <w:rFonts w:cstheme="minorHAnsi"/>
              </w:rPr>
            </w:pPr>
            <w:r>
              <w:rPr>
                <w:rFonts w:cstheme="minorHAnsi"/>
              </w:rPr>
              <w:t>The provision below will improve the pupil attendance and engagement in line with expected outcome in Priority 2</w:t>
            </w:r>
          </w:p>
          <w:p w14:paraId="49A154E2" w14:textId="3413F9E2" w:rsidR="002E655B" w:rsidRPr="00DC2264" w:rsidRDefault="0002755B" w:rsidP="000D2385">
            <w:pPr>
              <w:pStyle w:val="ListParagraph"/>
              <w:numPr>
                <w:ilvl w:val="0"/>
                <w:numId w:val="4"/>
              </w:numPr>
              <w:tabs>
                <w:tab w:val="left" w:pos="264"/>
              </w:tabs>
              <w:spacing w:after="0" w:line="240" w:lineRule="auto"/>
              <w:rPr>
                <w:rFonts w:cstheme="minorHAnsi"/>
              </w:rPr>
            </w:pPr>
            <w:r w:rsidRPr="00DC2264">
              <w:rPr>
                <w:rFonts w:cstheme="minorHAnsi"/>
              </w:rPr>
              <w:t>Support for implementing MVP (£</w:t>
            </w:r>
            <w:r w:rsidR="009943FA">
              <w:rPr>
                <w:rFonts w:cstheme="minorHAnsi"/>
              </w:rPr>
              <w:t>2</w:t>
            </w:r>
            <w:r w:rsidRPr="00DC2264">
              <w:rPr>
                <w:rFonts w:cstheme="minorHAnsi"/>
              </w:rPr>
              <w:t>,000</w:t>
            </w:r>
            <w:r w:rsidR="002E655B" w:rsidRPr="00DC2264">
              <w:rPr>
                <w:rFonts w:cstheme="minorHAnsi"/>
              </w:rPr>
              <w:t>)</w:t>
            </w:r>
          </w:p>
          <w:p w14:paraId="4648D995" w14:textId="77777777" w:rsidR="009943FA" w:rsidRDefault="002E655B" w:rsidP="009943FA">
            <w:pPr>
              <w:pStyle w:val="ListParagraph"/>
              <w:numPr>
                <w:ilvl w:val="0"/>
                <w:numId w:val="4"/>
              </w:numPr>
              <w:tabs>
                <w:tab w:val="left" w:pos="264"/>
              </w:tabs>
              <w:spacing w:after="0" w:line="240" w:lineRule="auto"/>
              <w:rPr>
                <w:rFonts w:cstheme="minorHAnsi"/>
              </w:rPr>
            </w:pPr>
            <w:r w:rsidRPr="009943FA">
              <w:rPr>
                <w:rFonts w:cstheme="minorHAnsi"/>
              </w:rPr>
              <w:t>Mind Mosaic support (£28,000)</w:t>
            </w:r>
          </w:p>
          <w:p w14:paraId="1D1E4513" w14:textId="571D83DC" w:rsidR="000D2385" w:rsidRPr="009943FA" w:rsidRDefault="000D2385" w:rsidP="00981400">
            <w:pPr>
              <w:pStyle w:val="ListParagraph"/>
              <w:numPr>
                <w:ilvl w:val="0"/>
                <w:numId w:val="4"/>
              </w:numPr>
              <w:tabs>
                <w:tab w:val="left" w:pos="264"/>
              </w:tabs>
              <w:spacing w:after="0" w:line="240" w:lineRule="auto"/>
              <w:rPr>
                <w:rFonts w:cstheme="minorHAnsi"/>
              </w:rPr>
            </w:pPr>
            <w:r w:rsidRPr="009943FA">
              <w:rPr>
                <w:rFonts w:cstheme="minorHAnsi"/>
              </w:rPr>
              <w:lastRenderedPageBreak/>
              <w:t>MCR Coach (£33,577)</w:t>
            </w:r>
            <w:r w:rsidR="00B64393">
              <w:rPr>
                <w:rFonts w:cstheme="minorHAnsi"/>
              </w:rPr>
              <w:t xml:space="preserve"> </w:t>
            </w:r>
          </w:p>
        </w:tc>
      </w:tr>
      <w:tr w:rsidR="002E655B" w:rsidRPr="00DC2264" w14:paraId="62E5DDF7" w14:textId="77777777" w:rsidTr="00816195">
        <w:tblPrEx>
          <w:tblBorders>
            <w:top w:val="none" w:sz="0" w:space="0" w:color="auto"/>
            <w:left w:val="none" w:sz="0" w:space="0" w:color="auto"/>
            <w:bottom w:val="none" w:sz="0" w:space="0" w:color="auto"/>
            <w:right w:val="none" w:sz="0" w:space="0" w:color="auto"/>
          </w:tblBorders>
        </w:tblPrEx>
        <w:trPr>
          <w:gridAfter w:val="1"/>
          <w:wAfter w:w="115" w:type="dxa"/>
          <w:trHeight w:val="798"/>
          <w:tblHeader/>
        </w:trPr>
        <w:tc>
          <w:tcPr>
            <w:tcW w:w="439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62E6E291" w14:textId="77777777" w:rsidR="002E655B" w:rsidRPr="00DC2264" w:rsidRDefault="002E655B" w:rsidP="008B51E0">
            <w:pPr>
              <w:spacing w:after="0" w:line="240" w:lineRule="auto"/>
              <w:jc w:val="center"/>
              <w:rPr>
                <w:rFonts w:cstheme="minorHAnsi"/>
                <w:b/>
                <w:bCs/>
              </w:rPr>
            </w:pPr>
            <w:r w:rsidRPr="00DC2264">
              <w:rPr>
                <w:rFonts w:cstheme="minorHAnsi"/>
                <w:b/>
                <w:bCs/>
              </w:rPr>
              <w:lastRenderedPageBreak/>
              <w:t>Tasks to achieve priority</w:t>
            </w:r>
          </w:p>
        </w:tc>
        <w:tc>
          <w:tcPr>
            <w:tcW w:w="1843" w:type="dxa"/>
            <w:tcBorders>
              <w:top w:val="single" w:sz="4" w:space="0" w:color="auto"/>
              <w:left w:val="nil"/>
              <w:bottom w:val="single" w:sz="4" w:space="0" w:color="auto"/>
              <w:right w:val="single" w:sz="4" w:space="0" w:color="auto"/>
            </w:tcBorders>
            <w:shd w:val="clear" w:color="auto" w:fill="C0C0C0"/>
          </w:tcPr>
          <w:p w14:paraId="4E8ECDAF" w14:textId="77777777" w:rsidR="002E655B" w:rsidRPr="00DC2264" w:rsidRDefault="002E655B" w:rsidP="008B51E0">
            <w:pPr>
              <w:spacing w:after="0" w:line="240" w:lineRule="auto"/>
              <w:jc w:val="center"/>
              <w:rPr>
                <w:rFonts w:cstheme="minorHAnsi"/>
                <w:b/>
                <w:bCs/>
                <w:sz w:val="21"/>
                <w:szCs w:val="21"/>
              </w:rPr>
            </w:pPr>
            <w:r w:rsidRPr="00DC2264">
              <w:rPr>
                <w:rFonts w:cstheme="minorHAnsi"/>
                <w:b/>
                <w:bCs/>
                <w:sz w:val="21"/>
                <w:szCs w:val="21"/>
              </w:rPr>
              <w:t xml:space="preserve">Timescale </w:t>
            </w:r>
          </w:p>
        </w:tc>
        <w:tc>
          <w:tcPr>
            <w:tcW w:w="851" w:type="dxa"/>
            <w:tcBorders>
              <w:top w:val="single" w:sz="4" w:space="0" w:color="auto"/>
              <w:left w:val="single" w:sz="4" w:space="0" w:color="auto"/>
              <w:bottom w:val="single" w:sz="4" w:space="0" w:color="auto"/>
              <w:right w:val="single" w:sz="4" w:space="0" w:color="auto"/>
            </w:tcBorders>
            <w:shd w:val="clear" w:color="auto" w:fill="C0C0C0"/>
          </w:tcPr>
          <w:p w14:paraId="577599D3" w14:textId="77777777" w:rsidR="002E655B" w:rsidRPr="00DC2264" w:rsidRDefault="002E655B" w:rsidP="008B51E0">
            <w:pPr>
              <w:spacing w:after="0" w:line="240" w:lineRule="auto"/>
              <w:jc w:val="center"/>
              <w:rPr>
                <w:rFonts w:cstheme="minorHAnsi"/>
                <w:b/>
                <w:bCs/>
              </w:rPr>
            </w:pPr>
            <w:r w:rsidRPr="00DC2264">
              <w:rPr>
                <w:rFonts w:cstheme="minorHAnsi"/>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59B1908" w14:textId="77777777" w:rsidR="002E655B" w:rsidRPr="00DC2264" w:rsidRDefault="002E655B" w:rsidP="008B51E0">
            <w:pPr>
              <w:spacing w:after="0" w:line="240" w:lineRule="auto"/>
              <w:jc w:val="center"/>
              <w:rPr>
                <w:rFonts w:eastAsia="Arial Unicode MS" w:cstheme="minorHAnsi"/>
                <w:b/>
                <w:bCs/>
              </w:rPr>
            </w:pPr>
            <w:r w:rsidRPr="00DC2264">
              <w:rPr>
                <w:rFonts w:cstheme="minorHAnsi"/>
                <w:b/>
                <w:bCs/>
              </w:rPr>
              <w:t>Those involved/responsible – including partners</w:t>
            </w:r>
          </w:p>
        </w:tc>
        <w:tc>
          <w:tcPr>
            <w:tcW w:w="3712"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A1C1888" w14:textId="77777777" w:rsidR="002E655B" w:rsidRPr="00DC2264" w:rsidRDefault="002E655B" w:rsidP="008B51E0">
            <w:pPr>
              <w:spacing w:after="0" w:line="240" w:lineRule="auto"/>
              <w:jc w:val="center"/>
              <w:rPr>
                <w:rFonts w:eastAsia="Arial Unicode MS" w:cstheme="minorHAnsi"/>
                <w:b/>
                <w:bCs/>
              </w:rPr>
            </w:pPr>
            <w:r w:rsidRPr="00DC2264">
              <w:rPr>
                <w:rFonts w:cstheme="minorHAnsi"/>
                <w:b/>
                <w:bCs/>
              </w:rPr>
              <w:t>Resources and staff development</w:t>
            </w:r>
          </w:p>
        </w:tc>
      </w:tr>
      <w:tr w:rsidR="002E655B" w:rsidRPr="00DC2264" w14:paraId="672BCDB8" w14:textId="77777777" w:rsidTr="00816195">
        <w:tblPrEx>
          <w:tblBorders>
            <w:top w:val="none" w:sz="0" w:space="0" w:color="auto"/>
            <w:left w:val="none" w:sz="0" w:space="0" w:color="auto"/>
            <w:bottom w:val="none" w:sz="0" w:space="0" w:color="auto"/>
            <w:right w:val="none" w:sz="0" w:space="0" w:color="auto"/>
          </w:tblBorders>
        </w:tblPrEx>
        <w:trPr>
          <w:gridAfter w:val="1"/>
          <w:wAfter w:w="115" w:type="dxa"/>
          <w:trHeight w:val="280"/>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B279A5" w14:textId="77777777" w:rsidR="002E655B" w:rsidRPr="00DC2264" w:rsidRDefault="002E655B" w:rsidP="008B51E0">
            <w:pPr>
              <w:spacing w:after="0" w:line="240" w:lineRule="auto"/>
              <w:rPr>
                <w:rFonts w:cstheme="minorHAnsi"/>
              </w:rPr>
            </w:pPr>
            <w:r w:rsidRPr="00DC2264">
              <w:rPr>
                <w:rFonts w:cstheme="minorHAnsi"/>
              </w:rPr>
              <w:t>3.1 All policies and procedures to reflect our school values. Ensure a consistency of approach to allow our community to model our values.</w:t>
            </w:r>
          </w:p>
          <w:p w14:paraId="31D30899" w14:textId="690421E9" w:rsidR="002E655B" w:rsidRPr="00DC2264" w:rsidRDefault="002E655B" w:rsidP="00DB325F">
            <w:pPr>
              <w:pStyle w:val="ListParagraph"/>
              <w:numPr>
                <w:ilvl w:val="0"/>
                <w:numId w:val="19"/>
              </w:numPr>
              <w:spacing w:after="0" w:line="240" w:lineRule="auto"/>
              <w:ind w:left="260" w:hanging="142"/>
              <w:rPr>
                <w:rFonts w:cstheme="minorHAnsi"/>
              </w:rPr>
            </w:pPr>
            <w:r w:rsidRPr="00DC2264">
              <w:rPr>
                <w:rFonts w:cstheme="minorHAnsi"/>
              </w:rPr>
              <w:t>Continue curriculum review to ensure the school has an inclusive curriculum with a specific focus on</w:t>
            </w:r>
            <w:r w:rsidR="00103794">
              <w:rPr>
                <w:rFonts w:cstheme="minorHAnsi"/>
              </w:rPr>
              <w:t>:</w:t>
            </w:r>
          </w:p>
          <w:p w14:paraId="6FE95EB9" w14:textId="413B17F9" w:rsidR="002E655B" w:rsidRPr="00DC2264" w:rsidRDefault="002E655B" w:rsidP="00DB325F">
            <w:pPr>
              <w:pStyle w:val="ListParagraph"/>
              <w:numPr>
                <w:ilvl w:val="1"/>
                <w:numId w:val="19"/>
              </w:numPr>
              <w:spacing w:after="0" w:line="240" w:lineRule="auto"/>
              <w:ind w:left="543" w:hanging="283"/>
              <w:rPr>
                <w:rFonts w:cstheme="minorHAnsi"/>
              </w:rPr>
            </w:pPr>
            <w:r w:rsidRPr="00DC2264">
              <w:rPr>
                <w:rFonts w:cstheme="minorHAnsi"/>
              </w:rPr>
              <w:t>Racial Literacy</w:t>
            </w:r>
            <w:r w:rsidR="00DB325F">
              <w:rPr>
                <w:rFonts w:cstheme="minorHAnsi"/>
              </w:rPr>
              <w:t xml:space="preserve"> (esp</w:t>
            </w:r>
            <w:r w:rsidR="002F2120" w:rsidRPr="00DC2264">
              <w:rPr>
                <w:rFonts w:cstheme="minorHAnsi"/>
              </w:rPr>
              <w:t xml:space="preserve"> in Humanities dept)</w:t>
            </w:r>
          </w:p>
          <w:p w14:paraId="429DDEB0" w14:textId="77777777" w:rsidR="002E655B" w:rsidRPr="00DC2264" w:rsidRDefault="002E655B" w:rsidP="00DB325F">
            <w:pPr>
              <w:pStyle w:val="ListParagraph"/>
              <w:numPr>
                <w:ilvl w:val="1"/>
                <w:numId w:val="19"/>
              </w:numPr>
              <w:spacing w:after="0" w:line="240" w:lineRule="auto"/>
              <w:ind w:left="543" w:hanging="283"/>
              <w:rPr>
                <w:rFonts w:cstheme="minorHAnsi"/>
              </w:rPr>
            </w:pPr>
            <w:r w:rsidRPr="00DC2264">
              <w:rPr>
                <w:rFonts w:cstheme="minorHAnsi"/>
              </w:rPr>
              <w:t>ASN/ASD</w:t>
            </w:r>
          </w:p>
          <w:p w14:paraId="6D08263C" w14:textId="77777777" w:rsidR="002E655B" w:rsidRPr="00DC2264" w:rsidRDefault="002E655B" w:rsidP="00DB325F">
            <w:pPr>
              <w:pStyle w:val="ListParagraph"/>
              <w:numPr>
                <w:ilvl w:val="1"/>
                <w:numId w:val="19"/>
              </w:numPr>
              <w:spacing w:after="0" w:line="240" w:lineRule="auto"/>
              <w:ind w:left="543" w:hanging="283"/>
              <w:rPr>
                <w:rFonts w:cstheme="minorHAnsi"/>
              </w:rPr>
            </w:pPr>
            <w:r w:rsidRPr="00DC2264">
              <w:rPr>
                <w:rFonts w:cstheme="minorHAnsi"/>
              </w:rPr>
              <w:t>LGBT+</w:t>
            </w:r>
          </w:p>
          <w:p w14:paraId="72B6D882" w14:textId="77777777" w:rsidR="0002755B" w:rsidRPr="00DC2264" w:rsidRDefault="0002755B" w:rsidP="00DB325F">
            <w:pPr>
              <w:pStyle w:val="ListParagraph"/>
              <w:numPr>
                <w:ilvl w:val="0"/>
                <w:numId w:val="19"/>
              </w:numPr>
              <w:spacing w:after="0" w:line="240" w:lineRule="auto"/>
              <w:ind w:left="260" w:hanging="142"/>
              <w:rPr>
                <w:rFonts w:cstheme="minorHAnsi"/>
              </w:rPr>
            </w:pPr>
            <w:r w:rsidRPr="00DC2264">
              <w:rPr>
                <w:rFonts w:cstheme="minorHAnsi"/>
              </w:rPr>
              <w:t>Improve procedures for recognising and celebrating the success of all our pupils.</w:t>
            </w:r>
          </w:p>
          <w:p w14:paraId="2B758F72" w14:textId="77777777" w:rsidR="0002755B" w:rsidRDefault="0002755B" w:rsidP="00DB325F">
            <w:pPr>
              <w:pStyle w:val="ListParagraph"/>
              <w:numPr>
                <w:ilvl w:val="0"/>
                <w:numId w:val="19"/>
              </w:numPr>
              <w:spacing w:after="0" w:line="240" w:lineRule="auto"/>
              <w:ind w:left="260" w:hanging="142"/>
              <w:rPr>
                <w:rFonts w:cstheme="minorHAnsi"/>
              </w:rPr>
            </w:pPr>
            <w:r w:rsidRPr="00DC2264">
              <w:rPr>
                <w:rFonts w:cstheme="minorHAnsi"/>
              </w:rPr>
              <w:t>Re-introduce the MVP program to improve the knowledge and suppor</w:t>
            </w:r>
            <w:r w:rsidR="009B4660">
              <w:rPr>
                <w:rFonts w:cstheme="minorHAnsi"/>
              </w:rPr>
              <w:t>t the culture for our community.</w:t>
            </w:r>
          </w:p>
          <w:p w14:paraId="096C1472" w14:textId="573871E0" w:rsidR="009B4660" w:rsidRPr="00DC2264" w:rsidRDefault="009B4660" w:rsidP="009B4660">
            <w:pPr>
              <w:pStyle w:val="ListParagraph"/>
              <w:spacing w:after="0" w:line="240" w:lineRule="auto"/>
              <w:ind w:left="260"/>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51DBC3EE" w14:textId="77777777" w:rsidR="002E655B" w:rsidRPr="00DC2264" w:rsidRDefault="002E655B" w:rsidP="008B51E0">
            <w:pPr>
              <w:spacing w:after="0" w:line="240" w:lineRule="auto"/>
              <w:rPr>
                <w:rFonts w:eastAsia="Arial Unicode MS" w:cstheme="minorHAnsi"/>
              </w:rPr>
            </w:pPr>
          </w:p>
          <w:p w14:paraId="3476C0BE" w14:textId="77777777" w:rsidR="002F2120" w:rsidRPr="00DC2264" w:rsidRDefault="002F2120" w:rsidP="008B51E0">
            <w:pPr>
              <w:spacing w:after="0" w:line="240" w:lineRule="auto"/>
              <w:rPr>
                <w:rFonts w:eastAsia="Arial Unicode MS" w:cstheme="minorHAnsi"/>
              </w:rPr>
            </w:pPr>
          </w:p>
          <w:p w14:paraId="396D6D8B" w14:textId="77777777" w:rsidR="002F2120" w:rsidRPr="00DC2264" w:rsidRDefault="002F2120" w:rsidP="008B51E0">
            <w:pPr>
              <w:spacing w:after="0" w:line="240" w:lineRule="auto"/>
              <w:rPr>
                <w:rFonts w:eastAsia="Arial Unicode MS" w:cstheme="minorHAnsi"/>
              </w:rPr>
            </w:pPr>
          </w:p>
          <w:p w14:paraId="03503E1F" w14:textId="77777777" w:rsidR="002F2120" w:rsidRDefault="002F2120" w:rsidP="008B51E0">
            <w:pPr>
              <w:spacing w:after="0" w:line="240" w:lineRule="auto"/>
              <w:rPr>
                <w:rFonts w:eastAsia="Arial Unicode MS" w:cstheme="minorHAnsi"/>
              </w:rPr>
            </w:pPr>
            <w:r w:rsidRPr="00DC2264">
              <w:rPr>
                <w:rFonts w:eastAsia="Arial Unicode MS" w:cstheme="minorHAnsi"/>
              </w:rPr>
              <w:t>June 24</w:t>
            </w:r>
          </w:p>
          <w:p w14:paraId="1FD66D1C" w14:textId="77777777" w:rsidR="0064148A" w:rsidRDefault="0064148A" w:rsidP="008B51E0">
            <w:pPr>
              <w:spacing w:after="0" w:line="240" w:lineRule="auto"/>
              <w:rPr>
                <w:rFonts w:eastAsia="Arial Unicode MS" w:cstheme="minorHAnsi"/>
              </w:rPr>
            </w:pPr>
          </w:p>
          <w:p w14:paraId="14E4836B" w14:textId="77777777" w:rsidR="0064148A" w:rsidRDefault="0064148A" w:rsidP="008B51E0">
            <w:pPr>
              <w:spacing w:after="0" w:line="240" w:lineRule="auto"/>
              <w:rPr>
                <w:rFonts w:eastAsia="Arial Unicode MS" w:cstheme="minorHAnsi"/>
              </w:rPr>
            </w:pPr>
          </w:p>
          <w:p w14:paraId="110D4374" w14:textId="77777777" w:rsidR="0064148A" w:rsidRDefault="0064148A" w:rsidP="008B51E0">
            <w:pPr>
              <w:spacing w:after="0" w:line="240" w:lineRule="auto"/>
              <w:rPr>
                <w:rFonts w:eastAsia="Arial Unicode MS" w:cstheme="minorHAnsi"/>
              </w:rPr>
            </w:pPr>
          </w:p>
          <w:p w14:paraId="17BD3350" w14:textId="77777777" w:rsidR="0064148A" w:rsidRDefault="0064148A" w:rsidP="008B51E0">
            <w:pPr>
              <w:spacing w:after="0" w:line="240" w:lineRule="auto"/>
              <w:rPr>
                <w:rFonts w:eastAsia="Arial Unicode MS" w:cstheme="minorHAnsi"/>
              </w:rPr>
            </w:pPr>
          </w:p>
          <w:p w14:paraId="7F8C96D9" w14:textId="77777777" w:rsidR="0064148A" w:rsidRDefault="0064148A" w:rsidP="008B51E0">
            <w:pPr>
              <w:spacing w:after="0" w:line="240" w:lineRule="auto"/>
              <w:rPr>
                <w:rFonts w:eastAsia="Arial Unicode MS" w:cstheme="minorHAnsi"/>
              </w:rPr>
            </w:pPr>
          </w:p>
          <w:p w14:paraId="172D39BE" w14:textId="77777777" w:rsidR="0064148A" w:rsidRDefault="0064148A" w:rsidP="008B51E0">
            <w:pPr>
              <w:spacing w:after="0" w:line="240" w:lineRule="auto"/>
              <w:rPr>
                <w:rFonts w:eastAsia="Arial Unicode MS" w:cstheme="minorHAnsi"/>
              </w:rPr>
            </w:pPr>
          </w:p>
          <w:p w14:paraId="07246161" w14:textId="0BB4F42A" w:rsidR="0064148A" w:rsidRDefault="0064148A" w:rsidP="008B51E0">
            <w:pPr>
              <w:spacing w:after="0" w:line="240" w:lineRule="auto"/>
              <w:rPr>
                <w:rFonts w:eastAsia="Arial Unicode MS" w:cstheme="minorHAnsi"/>
              </w:rPr>
            </w:pPr>
            <w:r>
              <w:rPr>
                <w:rFonts w:eastAsia="Arial Unicode MS" w:cstheme="minorHAnsi"/>
              </w:rPr>
              <w:t>Sept/Oct</w:t>
            </w:r>
          </w:p>
          <w:p w14:paraId="53EEA0FD" w14:textId="77777777" w:rsidR="0064148A" w:rsidRDefault="0064148A" w:rsidP="008B51E0">
            <w:pPr>
              <w:spacing w:after="0" w:line="240" w:lineRule="auto"/>
              <w:rPr>
                <w:rFonts w:eastAsia="Arial Unicode MS" w:cstheme="minorHAnsi"/>
              </w:rPr>
            </w:pPr>
          </w:p>
          <w:p w14:paraId="26F4406E" w14:textId="19B871B3" w:rsidR="0064148A" w:rsidRDefault="0064148A" w:rsidP="008B51E0">
            <w:pPr>
              <w:spacing w:after="0" w:line="240" w:lineRule="auto"/>
              <w:rPr>
                <w:rFonts w:eastAsia="Arial Unicode MS" w:cstheme="minorHAnsi"/>
              </w:rPr>
            </w:pPr>
            <w:r>
              <w:rPr>
                <w:rFonts w:eastAsia="Arial Unicode MS" w:cstheme="minorHAnsi"/>
              </w:rPr>
              <w:t>Training – Aug</w:t>
            </w:r>
          </w:p>
          <w:p w14:paraId="0E4BF6AC" w14:textId="77777777" w:rsidR="0064148A" w:rsidRDefault="0064148A" w:rsidP="008B51E0">
            <w:pPr>
              <w:spacing w:after="0" w:line="240" w:lineRule="auto"/>
              <w:rPr>
                <w:rFonts w:eastAsia="Arial Unicode MS" w:cstheme="minorHAnsi"/>
              </w:rPr>
            </w:pPr>
          </w:p>
          <w:p w14:paraId="1258FD15" w14:textId="06733F31" w:rsidR="0064148A" w:rsidRPr="00DC2264" w:rsidRDefault="0064148A" w:rsidP="008B51E0">
            <w:pPr>
              <w:spacing w:after="0" w:line="240" w:lineRule="auto"/>
              <w:rPr>
                <w:rFonts w:eastAsia="Arial Unicode MS" w:cstheme="minorHAnsi"/>
              </w:rPr>
            </w:pPr>
          </w:p>
        </w:tc>
        <w:tc>
          <w:tcPr>
            <w:tcW w:w="851" w:type="dxa"/>
            <w:tcBorders>
              <w:top w:val="single" w:sz="4" w:space="0" w:color="auto"/>
              <w:left w:val="single" w:sz="4" w:space="0" w:color="auto"/>
              <w:bottom w:val="single" w:sz="4" w:space="0" w:color="auto"/>
              <w:right w:val="single" w:sz="4" w:space="0" w:color="auto"/>
            </w:tcBorders>
          </w:tcPr>
          <w:p w14:paraId="7AF1D3C9" w14:textId="77777777" w:rsidR="002E655B" w:rsidRPr="00DC2264" w:rsidRDefault="002E655B"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B7B145B" w14:textId="20A6B86A" w:rsidR="002F2120" w:rsidRPr="00DC2264" w:rsidRDefault="002F2120" w:rsidP="008B51E0">
            <w:pPr>
              <w:spacing w:after="0" w:line="240" w:lineRule="auto"/>
              <w:rPr>
                <w:rFonts w:eastAsia="Arial Unicode MS" w:cstheme="minorHAnsi"/>
              </w:rPr>
            </w:pPr>
            <w:r w:rsidRPr="00DC2264">
              <w:rPr>
                <w:rFonts w:eastAsia="Arial Unicode MS" w:cstheme="minorHAnsi"/>
              </w:rPr>
              <w:t>L Maxwell</w:t>
            </w:r>
          </w:p>
          <w:p w14:paraId="536B0578" w14:textId="77777777" w:rsidR="002F2120" w:rsidRPr="00DC2264" w:rsidRDefault="002F2120" w:rsidP="008B51E0">
            <w:pPr>
              <w:spacing w:after="0" w:line="240" w:lineRule="auto"/>
              <w:rPr>
                <w:rFonts w:eastAsia="Arial Unicode MS" w:cstheme="minorHAnsi"/>
              </w:rPr>
            </w:pPr>
            <w:r w:rsidRPr="00DC2264">
              <w:rPr>
                <w:rFonts w:eastAsia="Arial Unicode MS" w:cstheme="minorHAnsi"/>
              </w:rPr>
              <w:t>PTs in selected depts.</w:t>
            </w:r>
          </w:p>
          <w:p w14:paraId="07E76B2F" w14:textId="77777777" w:rsidR="002F2120" w:rsidRPr="00DC2264" w:rsidRDefault="002F2120" w:rsidP="008B51E0">
            <w:pPr>
              <w:spacing w:after="0" w:line="240" w:lineRule="auto"/>
              <w:rPr>
                <w:rFonts w:eastAsia="Arial Unicode MS" w:cstheme="minorHAnsi"/>
              </w:rPr>
            </w:pPr>
            <w:r w:rsidRPr="00DC2264">
              <w:rPr>
                <w:rFonts w:eastAsia="Arial Unicode MS" w:cstheme="minorHAnsi"/>
              </w:rPr>
              <w:t>Equalities group</w:t>
            </w:r>
          </w:p>
          <w:p w14:paraId="54FDA819" w14:textId="77777777" w:rsidR="002F2120" w:rsidRPr="00DC2264" w:rsidRDefault="002F2120" w:rsidP="008B51E0">
            <w:pPr>
              <w:spacing w:after="0" w:line="240" w:lineRule="auto"/>
              <w:rPr>
                <w:rFonts w:eastAsia="Arial Unicode MS" w:cstheme="minorHAnsi"/>
              </w:rPr>
            </w:pPr>
            <w:r w:rsidRPr="00DC2264">
              <w:rPr>
                <w:rFonts w:eastAsia="Arial Unicode MS" w:cstheme="minorHAnsi"/>
              </w:rPr>
              <w:t>L McKenzie (ASD)</w:t>
            </w:r>
          </w:p>
          <w:p w14:paraId="40797E14" w14:textId="77777777" w:rsidR="002F2120" w:rsidRPr="00DC2264" w:rsidRDefault="002F2120" w:rsidP="008B51E0">
            <w:pPr>
              <w:spacing w:after="0" w:line="240" w:lineRule="auto"/>
              <w:rPr>
                <w:rFonts w:eastAsia="Arial Unicode MS" w:cstheme="minorHAnsi"/>
              </w:rPr>
            </w:pPr>
          </w:p>
          <w:p w14:paraId="719D8A60" w14:textId="77777777" w:rsidR="002F2120" w:rsidRPr="00DC2264" w:rsidRDefault="002F2120" w:rsidP="008B51E0">
            <w:pPr>
              <w:spacing w:after="0" w:line="240" w:lineRule="auto"/>
              <w:rPr>
                <w:rFonts w:eastAsia="Arial Unicode MS" w:cstheme="minorHAnsi"/>
              </w:rPr>
            </w:pPr>
            <w:r w:rsidRPr="00DC2264">
              <w:rPr>
                <w:rFonts w:eastAsia="Arial Unicode MS" w:cstheme="minorHAnsi"/>
              </w:rPr>
              <w:t>All DHTs</w:t>
            </w:r>
          </w:p>
          <w:p w14:paraId="04907CC4" w14:textId="77777777" w:rsidR="002F2120" w:rsidRPr="00DC2264" w:rsidRDefault="00104D64" w:rsidP="008B51E0">
            <w:pPr>
              <w:spacing w:after="0" w:line="240" w:lineRule="auto"/>
              <w:rPr>
                <w:rFonts w:eastAsia="Arial Unicode MS" w:cstheme="minorHAnsi"/>
              </w:rPr>
            </w:pPr>
            <w:r w:rsidRPr="00DC2264">
              <w:rPr>
                <w:rFonts w:eastAsia="Arial Unicode MS" w:cstheme="minorHAnsi"/>
              </w:rPr>
              <w:t>Pupil focus groups.</w:t>
            </w:r>
          </w:p>
          <w:p w14:paraId="68EC10FD" w14:textId="77777777" w:rsidR="00104D64" w:rsidRPr="00DC2264" w:rsidRDefault="00104D64" w:rsidP="008B51E0">
            <w:pPr>
              <w:spacing w:after="0" w:line="240" w:lineRule="auto"/>
              <w:rPr>
                <w:rFonts w:eastAsia="Arial Unicode MS" w:cstheme="minorHAnsi"/>
              </w:rPr>
            </w:pPr>
            <w:r w:rsidRPr="00DC2264">
              <w:rPr>
                <w:rFonts w:eastAsia="Arial Unicode MS" w:cstheme="minorHAnsi"/>
              </w:rPr>
              <w:t>J Simpson</w:t>
            </w:r>
          </w:p>
          <w:p w14:paraId="2A56B8F6" w14:textId="3B772AD9" w:rsidR="00104D64" w:rsidRPr="00DC2264" w:rsidRDefault="00104D64" w:rsidP="008B51E0">
            <w:pPr>
              <w:spacing w:after="0" w:line="240" w:lineRule="auto"/>
              <w:rPr>
                <w:rFonts w:eastAsia="Arial Unicode MS" w:cstheme="minorHAnsi"/>
              </w:rPr>
            </w:pPr>
            <w:r w:rsidRPr="00DC2264">
              <w:rPr>
                <w:rFonts w:eastAsia="Arial Unicode MS" w:cstheme="minorHAnsi"/>
              </w:rPr>
              <w:t>Senior Pupil and staff support group</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6028559" w14:textId="3437854C" w:rsidR="002F2120" w:rsidRPr="00DC2264" w:rsidRDefault="002F2120" w:rsidP="008B51E0">
            <w:pPr>
              <w:spacing w:after="0" w:line="240" w:lineRule="auto"/>
              <w:rPr>
                <w:rFonts w:cstheme="minorHAnsi"/>
              </w:rPr>
            </w:pPr>
            <w:r w:rsidRPr="00DC2264">
              <w:rPr>
                <w:rFonts w:cstheme="minorHAnsi"/>
              </w:rPr>
              <w:t>Appropriate CLPL including reading.</w:t>
            </w:r>
          </w:p>
          <w:p w14:paraId="5591CA47" w14:textId="77777777" w:rsidR="00104D64" w:rsidRPr="00DC2264" w:rsidRDefault="00104D64" w:rsidP="008B51E0">
            <w:pPr>
              <w:spacing w:after="0" w:line="240" w:lineRule="auto"/>
              <w:rPr>
                <w:rFonts w:cstheme="minorHAnsi"/>
              </w:rPr>
            </w:pPr>
          </w:p>
          <w:p w14:paraId="76CF5BC7" w14:textId="77777777" w:rsidR="00104D64" w:rsidRPr="00DC2264" w:rsidRDefault="00104D64" w:rsidP="008B51E0">
            <w:pPr>
              <w:spacing w:after="0" w:line="240" w:lineRule="auto"/>
              <w:rPr>
                <w:rFonts w:cstheme="minorHAnsi"/>
              </w:rPr>
            </w:pPr>
          </w:p>
          <w:p w14:paraId="1A028970" w14:textId="77777777" w:rsidR="00104D64" w:rsidRPr="00DC2264" w:rsidRDefault="00104D64" w:rsidP="008B51E0">
            <w:pPr>
              <w:spacing w:after="0" w:line="240" w:lineRule="auto"/>
              <w:rPr>
                <w:rFonts w:cstheme="minorHAnsi"/>
              </w:rPr>
            </w:pPr>
          </w:p>
          <w:p w14:paraId="5750DA0F" w14:textId="77777777" w:rsidR="00104D64" w:rsidRPr="00DC2264" w:rsidRDefault="00104D64" w:rsidP="008B51E0">
            <w:pPr>
              <w:spacing w:after="0" w:line="240" w:lineRule="auto"/>
              <w:rPr>
                <w:rFonts w:cstheme="minorHAnsi"/>
              </w:rPr>
            </w:pPr>
          </w:p>
          <w:p w14:paraId="25869266" w14:textId="5BC44E74" w:rsidR="00104D64" w:rsidRPr="00DC2264" w:rsidRDefault="00104D64" w:rsidP="008B51E0">
            <w:pPr>
              <w:spacing w:after="0" w:line="240" w:lineRule="auto"/>
              <w:rPr>
                <w:rFonts w:cstheme="minorHAnsi"/>
              </w:rPr>
            </w:pPr>
            <w:r w:rsidRPr="00DC2264">
              <w:rPr>
                <w:rFonts w:cstheme="minorHAnsi"/>
              </w:rPr>
              <w:t>Admin support</w:t>
            </w:r>
          </w:p>
          <w:p w14:paraId="5C02816B" w14:textId="76E76124" w:rsidR="00104D64" w:rsidRPr="00DC2264" w:rsidRDefault="00104D64" w:rsidP="008B51E0">
            <w:pPr>
              <w:spacing w:after="0" w:line="240" w:lineRule="auto"/>
              <w:rPr>
                <w:rFonts w:cstheme="minorHAnsi"/>
              </w:rPr>
            </w:pPr>
          </w:p>
        </w:tc>
      </w:tr>
      <w:tr w:rsidR="002E655B" w:rsidRPr="00DC2264" w14:paraId="12B1E301" w14:textId="77777777" w:rsidTr="00816195">
        <w:tblPrEx>
          <w:tblBorders>
            <w:top w:val="none" w:sz="0" w:space="0" w:color="auto"/>
            <w:left w:val="none" w:sz="0" w:space="0" w:color="auto"/>
            <w:bottom w:val="none" w:sz="0" w:space="0" w:color="auto"/>
            <w:right w:val="none" w:sz="0" w:space="0" w:color="auto"/>
          </w:tblBorders>
        </w:tblPrEx>
        <w:trPr>
          <w:gridAfter w:val="1"/>
          <w:wAfter w:w="115" w:type="dxa"/>
          <w:trHeight w:val="280"/>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D8F9C49" w14:textId="1137FCAA" w:rsidR="0002755B" w:rsidRPr="00DC2264" w:rsidRDefault="0002755B" w:rsidP="008B51E0">
            <w:pPr>
              <w:spacing w:after="0" w:line="240" w:lineRule="auto"/>
              <w:rPr>
                <w:rFonts w:cstheme="minorHAnsi"/>
              </w:rPr>
            </w:pPr>
            <w:r w:rsidRPr="00DC2264">
              <w:rPr>
                <w:rFonts w:cstheme="minorHAnsi"/>
              </w:rPr>
              <w:t>3.2 Continue to improve the support offered to all pupils.</w:t>
            </w:r>
          </w:p>
          <w:p w14:paraId="64C81771" w14:textId="0BE36468" w:rsidR="0002755B" w:rsidRPr="00DC2264" w:rsidRDefault="0002755B" w:rsidP="00DB325F">
            <w:pPr>
              <w:pStyle w:val="ListParagraph"/>
              <w:numPr>
                <w:ilvl w:val="0"/>
                <w:numId w:val="19"/>
              </w:numPr>
              <w:spacing w:after="0" w:line="240" w:lineRule="auto"/>
              <w:ind w:left="260" w:hanging="142"/>
              <w:rPr>
                <w:rFonts w:cstheme="minorHAnsi"/>
              </w:rPr>
            </w:pPr>
            <w:r w:rsidRPr="00DC2264">
              <w:rPr>
                <w:rFonts w:cstheme="minorHAnsi"/>
              </w:rPr>
              <w:t xml:space="preserve">Upskilling and training of </w:t>
            </w:r>
            <w:r w:rsidRPr="00DC2264">
              <w:rPr>
                <w:rFonts w:cstheme="minorHAnsi"/>
                <w:b/>
              </w:rPr>
              <w:t>all staff</w:t>
            </w:r>
            <w:r w:rsidRPr="00DC2264">
              <w:rPr>
                <w:rFonts w:cstheme="minorHAnsi"/>
              </w:rPr>
              <w:t xml:space="preserve"> in Trauma Informed Practice. </w:t>
            </w:r>
          </w:p>
          <w:p w14:paraId="06F29BED" w14:textId="77777777" w:rsidR="002E655B" w:rsidRDefault="0002755B" w:rsidP="00DB325F">
            <w:pPr>
              <w:pStyle w:val="ListParagraph"/>
              <w:numPr>
                <w:ilvl w:val="0"/>
                <w:numId w:val="19"/>
              </w:numPr>
              <w:spacing w:after="0" w:line="240" w:lineRule="auto"/>
              <w:ind w:left="260" w:hanging="142"/>
              <w:rPr>
                <w:rFonts w:cstheme="minorHAnsi"/>
              </w:rPr>
            </w:pPr>
            <w:r w:rsidRPr="00DC2264">
              <w:rPr>
                <w:rFonts w:cstheme="minorHAnsi"/>
              </w:rPr>
              <w:t>CLPL for teacher linked to Trauma Informed Classrooms.</w:t>
            </w:r>
          </w:p>
          <w:p w14:paraId="7C1DC529" w14:textId="77777777" w:rsidR="00B87640" w:rsidRDefault="00B87640" w:rsidP="00DB325F">
            <w:pPr>
              <w:pStyle w:val="ListParagraph"/>
              <w:numPr>
                <w:ilvl w:val="0"/>
                <w:numId w:val="19"/>
              </w:numPr>
              <w:spacing w:after="0" w:line="240" w:lineRule="auto"/>
              <w:ind w:left="260" w:hanging="142"/>
              <w:rPr>
                <w:rFonts w:cstheme="minorHAnsi"/>
              </w:rPr>
            </w:pPr>
            <w:r>
              <w:rPr>
                <w:rFonts w:cstheme="minorHAnsi"/>
              </w:rPr>
              <w:t>Develo</w:t>
            </w:r>
            <w:r w:rsidR="00767435">
              <w:rPr>
                <w:rFonts w:cstheme="minorHAnsi"/>
              </w:rPr>
              <w:t>pment of MCR Pathways programme with focus on Group 1 engagement and S1/2 group work.</w:t>
            </w:r>
          </w:p>
          <w:p w14:paraId="5C1CC17B" w14:textId="580CBF8F" w:rsidR="009B4660" w:rsidRPr="00DC2264" w:rsidRDefault="009B4660" w:rsidP="009B4660">
            <w:pPr>
              <w:pStyle w:val="ListParagraph"/>
              <w:spacing w:after="0" w:line="240" w:lineRule="auto"/>
              <w:ind w:left="260"/>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1B33D2DB" w14:textId="77777777" w:rsidR="002E655B" w:rsidRDefault="002E655B" w:rsidP="008B51E0">
            <w:pPr>
              <w:spacing w:after="0" w:line="240" w:lineRule="auto"/>
              <w:rPr>
                <w:rFonts w:eastAsia="Arial Unicode MS" w:cstheme="minorHAnsi"/>
              </w:rPr>
            </w:pPr>
          </w:p>
          <w:p w14:paraId="08F83378" w14:textId="77777777" w:rsidR="0064148A" w:rsidRDefault="0064148A" w:rsidP="008B51E0">
            <w:pPr>
              <w:spacing w:after="0" w:line="240" w:lineRule="auto"/>
              <w:rPr>
                <w:rFonts w:eastAsia="Arial Unicode MS" w:cstheme="minorHAnsi"/>
              </w:rPr>
            </w:pPr>
          </w:p>
          <w:p w14:paraId="2AD82FF0" w14:textId="06A21BDD" w:rsidR="0064148A" w:rsidRDefault="0064148A" w:rsidP="008B51E0">
            <w:pPr>
              <w:spacing w:after="0" w:line="240" w:lineRule="auto"/>
              <w:rPr>
                <w:rFonts w:eastAsia="Arial Unicode MS" w:cstheme="minorHAnsi"/>
              </w:rPr>
            </w:pPr>
            <w:r>
              <w:rPr>
                <w:rFonts w:eastAsia="Arial Unicode MS" w:cstheme="minorHAnsi"/>
              </w:rPr>
              <w:t>Oct – Dec</w:t>
            </w:r>
          </w:p>
          <w:p w14:paraId="4D9E4672" w14:textId="77777777" w:rsidR="0064148A" w:rsidRDefault="0064148A" w:rsidP="008B51E0">
            <w:pPr>
              <w:spacing w:after="0" w:line="240" w:lineRule="auto"/>
              <w:rPr>
                <w:rFonts w:eastAsia="Arial Unicode MS" w:cstheme="minorHAnsi"/>
              </w:rPr>
            </w:pPr>
          </w:p>
          <w:p w14:paraId="6C7D0B9C" w14:textId="77777777" w:rsidR="0064148A" w:rsidRDefault="0064148A" w:rsidP="008B51E0">
            <w:pPr>
              <w:spacing w:after="0" w:line="240" w:lineRule="auto"/>
              <w:rPr>
                <w:rFonts w:eastAsia="Arial Unicode MS" w:cstheme="minorHAnsi"/>
              </w:rPr>
            </w:pPr>
          </w:p>
          <w:p w14:paraId="0ED889D2" w14:textId="77777777" w:rsidR="0064148A" w:rsidRDefault="0064148A" w:rsidP="008B51E0">
            <w:pPr>
              <w:spacing w:after="0" w:line="240" w:lineRule="auto"/>
              <w:rPr>
                <w:rFonts w:eastAsia="Arial Unicode MS" w:cstheme="minorHAnsi"/>
              </w:rPr>
            </w:pPr>
          </w:p>
          <w:p w14:paraId="563774BB" w14:textId="3AEB7C29" w:rsidR="0064148A" w:rsidRPr="00DC2264" w:rsidRDefault="0064148A" w:rsidP="008B51E0">
            <w:pPr>
              <w:spacing w:after="0" w:line="240" w:lineRule="auto"/>
              <w:rPr>
                <w:rFonts w:eastAsia="Arial Unicode MS" w:cstheme="minorHAnsi"/>
              </w:rPr>
            </w:pPr>
            <w:r>
              <w:rPr>
                <w:rFonts w:eastAsia="Arial Unicode MS" w:cstheme="minorHAnsi"/>
              </w:rPr>
              <w:t>Dec</w:t>
            </w:r>
          </w:p>
        </w:tc>
        <w:tc>
          <w:tcPr>
            <w:tcW w:w="851" w:type="dxa"/>
            <w:tcBorders>
              <w:top w:val="single" w:sz="4" w:space="0" w:color="auto"/>
              <w:left w:val="single" w:sz="4" w:space="0" w:color="auto"/>
              <w:bottom w:val="single" w:sz="4" w:space="0" w:color="auto"/>
              <w:right w:val="single" w:sz="4" w:space="0" w:color="auto"/>
            </w:tcBorders>
          </w:tcPr>
          <w:p w14:paraId="28861D1A" w14:textId="77777777" w:rsidR="002E655B" w:rsidRPr="00DC2264" w:rsidRDefault="002E655B"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A4E76B" w14:textId="77777777" w:rsidR="002E655B" w:rsidRPr="00DC2264" w:rsidRDefault="00104D64" w:rsidP="008B51E0">
            <w:pPr>
              <w:spacing w:after="0" w:line="240" w:lineRule="auto"/>
              <w:rPr>
                <w:rFonts w:eastAsia="Arial Unicode MS" w:cstheme="minorHAnsi"/>
              </w:rPr>
            </w:pPr>
            <w:r w:rsidRPr="00DC2264">
              <w:rPr>
                <w:rFonts w:eastAsia="Arial Unicode MS" w:cstheme="minorHAnsi"/>
              </w:rPr>
              <w:t>All staff</w:t>
            </w:r>
          </w:p>
          <w:p w14:paraId="43E558AD" w14:textId="4D91DB02" w:rsidR="00104D64" w:rsidRDefault="00104D64" w:rsidP="008B51E0">
            <w:pPr>
              <w:spacing w:after="0" w:line="240" w:lineRule="auto"/>
              <w:rPr>
                <w:rFonts w:eastAsia="Arial Unicode MS" w:cstheme="minorHAnsi"/>
              </w:rPr>
            </w:pPr>
            <w:r w:rsidRPr="00DC2264">
              <w:rPr>
                <w:rFonts w:eastAsia="Arial Unicode MS" w:cstheme="minorHAnsi"/>
              </w:rPr>
              <w:t>Key Support staff</w:t>
            </w:r>
          </w:p>
          <w:p w14:paraId="6F8BAF92" w14:textId="53F6C952" w:rsidR="00B87640" w:rsidRPr="00DC2264" w:rsidRDefault="00B87640" w:rsidP="008B51E0">
            <w:pPr>
              <w:spacing w:after="0" w:line="240" w:lineRule="auto"/>
              <w:rPr>
                <w:rFonts w:eastAsia="Arial Unicode MS" w:cstheme="minorHAnsi"/>
              </w:rPr>
            </w:pPr>
            <w:r>
              <w:rPr>
                <w:rFonts w:eastAsia="Arial Unicode MS" w:cstheme="minorHAnsi"/>
              </w:rPr>
              <w:t>K. Cracknell (MCR)</w:t>
            </w:r>
          </w:p>
          <w:p w14:paraId="3C1728E4" w14:textId="7EBD6C01" w:rsidR="00104D64" w:rsidRPr="00DC2264" w:rsidRDefault="00104D64" w:rsidP="008B51E0">
            <w:pPr>
              <w:spacing w:after="0" w:line="240" w:lineRule="auto"/>
              <w:rPr>
                <w:rFonts w:eastAsia="Arial Unicode MS" w:cstheme="minorHAnsi"/>
              </w:rPr>
            </w:pP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B9C2CB3" w14:textId="77777777" w:rsidR="002E655B" w:rsidRPr="00DC2264" w:rsidRDefault="00104D64" w:rsidP="008B51E0">
            <w:pPr>
              <w:spacing w:after="0" w:line="240" w:lineRule="auto"/>
              <w:rPr>
                <w:rFonts w:cstheme="minorHAnsi"/>
              </w:rPr>
            </w:pPr>
            <w:r w:rsidRPr="00DC2264">
              <w:rPr>
                <w:rFonts w:cstheme="minorHAnsi"/>
              </w:rPr>
              <w:t>Educational Psychology team.</w:t>
            </w:r>
          </w:p>
          <w:p w14:paraId="76350E7D" w14:textId="77777777" w:rsidR="00104D64" w:rsidRPr="00DC2264" w:rsidRDefault="00104D64" w:rsidP="008B51E0">
            <w:pPr>
              <w:spacing w:after="0" w:line="240" w:lineRule="auto"/>
              <w:rPr>
                <w:rFonts w:cstheme="minorHAnsi"/>
              </w:rPr>
            </w:pPr>
            <w:r w:rsidRPr="00DC2264">
              <w:rPr>
                <w:rFonts w:cstheme="minorHAnsi"/>
              </w:rPr>
              <w:t>CLPL</w:t>
            </w:r>
          </w:p>
          <w:p w14:paraId="5F888061" w14:textId="1D57FC0C" w:rsidR="00104D64" w:rsidRPr="00DC2264" w:rsidRDefault="00104D64" w:rsidP="008B51E0">
            <w:pPr>
              <w:spacing w:after="0" w:line="240" w:lineRule="auto"/>
              <w:rPr>
                <w:rFonts w:cstheme="minorHAnsi"/>
              </w:rPr>
            </w:pPr>
            <w:r w:rsidRPr="00DC2264">
              <w:rPr>
                <w:rFonts w:cstheme="minorHAnsi"/>
              </w:rPr>
              <w:t>Online support</w:t>
            </w:r>
          </w:p>
        </w:tc>
      </w:tr>
      <w:tr w:rsidR="002E655B" w:rsidRPr="00DC2264" w14:paraId="237BD726" w14:textId="77777777" w:rsidTr="00816195">
        <w:tblPrEx>
          <w:tblBorders>
            <w:top w:val="none" w:sz="0" w:space="0" w:color="auto"/>
            <w:left w:val="none" w:sz="0" w:space="0" w:color="auto"/>
            <w:bottom w:val="none" w:sz="0" w:space="0" w:color="auto"/>
            <w:right w:val="none" w:sz="0" w:space="0" w:color="auto"/>
          </w:tblBorders>
        </w:tblPrEx>
        <w:trPr>
          <w:gridAfter w:val="1"/>
          <w:wAfter w:w="115" w:type="dxa"/>
          <w:trHeight w:val="280"/>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E2E76F" w14:textId="7BCF4B8B" w:rsidR="0023063E" w:rsidRPr="00DC2264" w:rsidRDefault="0023063E" w:rsidP="008B51E0">
            <w:pPr>
              <w:spacing w:after="0" w:line="240" w:lineRule="auto"/>
              <w:rPr>
                <w:rFonts w:cstheme="minorHAnsi"/>
                <w:bCs/>
              </w:rPr>
            </w:pPr>
            <w:r w:rsidRPr="00DC2264">
              <w:rPr>
                <w:rFonts w:cstheme="minorHAnsi"/>
                <w:bCs/>
              </w:rPr>
              <w:t>3.3 Implement the single agency pupil assessment and planning document</w:t>
            </w:r>
          </w:p>
          <w:p w14:paraId="3492BF78" w14:textId="77777777" w:rsidR="0023063E" w:rsidRPr="00DC2264" w:rsidRDefault="0023063E" w:rsidP="00DB325F">
            <w:pPr>
              <w:pStyle w:val="ListParagraph"/>
              <w:numPr>
                <w:ilvl w:val="0"/>
                <w:numId w:val="20"/>
              </w:numPr>
              <w:spacing w:after="0" w:line="240" w:lineRule="auto"/>
              <w:ind w:left="260" w:hanging="142"/>
              <w:rPr>
                <w:rFonts w:cstheme="minorHAnsi"/>
                <w:bCs/>
              </w:rPr>
            </w:pPr>
            <w:r w:rsidRPr="00DC2264">
              <w:rPr>
                <w:rFonts w:cstheme="minorHAnsi"/>
                <w:bCs/>
              </w:rPr>
              <w:t>Review current practice and amend procedures to improve system.</w:t>
            </w:r>
          </w:p>
          <w:p w14:paraId="2FBE6124" w14:textId="77777777" w:rsidR="002E655B" w:rsidRDefault="002F2120" w:rsidP="00DB325F">
            <w:pPr>
              <w:pStyle w:val="ListParagraph"/>
              <w:numPr>
                <w:ilvl w:val="0"/>
                <w:numId w:val="20"/>
              </w:numPr>
              <w:spacing w:after="0" w:line="240" w:lineRule="auto"/>
              <w:ind w:left="260" w:hanging="142"/>
              <w:rPr>
                <w:rFonts w:cstheme="minorHAnsi"/>
                <w:bCs/>
              </w:rPr>
            </w:pPr>
            <w:r w:rsidRPr="00DC2264">
              <w:rPr>
                <w:rFonts w:cstheme="minorHAnsi"/>
                <w:bCs/>
              </w:rPr>
              <w:t>Analysis</w:t>
            </w:r>
            <w:r w:rsidR="0023063E" w:rsidRPr="00DC2264">
              <w:rPr>
                <w:rFonts w:cstheme="minorHAnsi"/>
                <w:bCs/>
              </w:rPr>
              <w:t xml:space="preserve"> of pupil needs and interventions for full school cohort,</w:t>
            </w:r>
            <w:r w:rsidRPr="00DC2264">
              <w:rPr>
                <w:rFonts w:cstheme="minorHAnsi"/>
                <w:bCs/>
              </w:rPr>
              <w:t xml:space="preserve"> and ensure Seemis system reflects</w:t>
            </w:r>
            <w:r w:rsidR="0023063E" w:rsidRPr="00DC2264">
              <w:rPr>
                <w:rFonts w:cstheme="minorHAnsi"/>
                <w:bCs/>
              </w:rPr>
              <w:t xml:space="preserve"> this.</w:t>
            </w:r>
          </w:p>
          <w:p w14:paraId="3A8B4D20" w14:textId="1D21AB89" w:rsidR="009B4660" w:rsidRPr="00DC2264" w:rsidRDefault="009B4660" w:rsidP="009B4660">
            <w:pPr>
              <w:pStyle w:val="ListParagraph"/>
              <w:spacing w:after="0" w:line="240" w:lineRule="auto"/>
              <w:ind w:left="260"/>
              <w:rPr>
                <w:rFonts w:cstheme="minorHAnsi"/>
                <w:bCs/>
              </w:rPr>
            </w:pPr>
          </w:p>
        </w:tc>
        <w:tc>
          <w:tcPr>
            <w:tcW w:w="1843" w:type="dxa"/>
            <w:tcBorders>
              <w:top w:val="single" w:sz="4" w:space="0" w:color="auto"/>
              <w:left w:val="single" w:sz="4" w:space="0" w:color="auto"/>
              <w:bottom w:val="single" w:sz="4" w:space="0" w:color="auto"/>
              <w:right w:val="single" w:sz="4" w:space="0" w:color="auto"/>
            </w:tcBorders>
          </w:tcPr>
          <w:p w14:paraId="622597A2" w14:textId="77777777" w:rsidR="002E655B" w:rsidRDefault="002E655B" w:rsidP="008B51E0">
            <w:pPr>
              <w:spacing w:after="0" w:line="240" w:lineRule="auto"/>
              <w:rPr>
                <w:rFonts w:eastAsia="Arial Unicode MS" w:cstheme="minorHAnsi"/>
              </w:rPr>
            </w:pPr>
          </w:p>
          <w:p w14:paraId="771CDC09" w14:textId="77777777" w:rsidR="0064148A" w:rsidRDefault="0064148A" w:rsidP="008B51E0">
            <w:pPr>
              <w:spacing w:after="0" w:line="240" w:lineRule="auto"/>
              <w:rPr>
                <w:rFonts w:eastAsia="Arial Unicode MS" w:cstheme="minorHAnsi"/>
              </w:rPr>
            </w:pPr>
          </w:p>
          <w:p w14:paraId="4DDBF016" w14:textId="77777777" w:rsidR="0064148A" w:rsidRDefault="0064148A" w:rsidP="008B51E0">
            <w:pPr>
              <w:spacing w:after="0" w:line="240" w:lineRule="auto"/>
              <w:rPr>
                <w:rFonts w:eastAsia="Arial Unicode MS" w:cstheme="minorHAnsi"/>
              </w:rPr>
            </w:pPr>
            <w:r>
              <w:rPr>
                <w:rFonts w:eastAsia="Arial Unicode MS" w:cstheme="minorHAnsi"/>
              </w:rPr>
              <w:t>Dec</w:t>
            </w:r>
          </w:p>
          <w:p w14:paraId="6AAC186A" w14:textId="77777777" w:rsidR="0064148A" w:rsidRDefault="0064148A" w:rsidP="008B51E0">
            <w:pPr>
              <w:spacing w:after="0" w:line="240" w:lineRule="auto"/>
              <w:rPr>
                <w:rFonts w:eastAsia="Arial Unicode MS" w:cstheme="minorHAnsi"/>
              </w:rPr>
            </w:pPr>
          </w:p>
          <w:p w14:paraId="0D1A8E48" w14:textId="09966BA4" w:rsidR="0064148A" w:rsidRPr="00DC2264" w:rsidRDefault="0064148A" w:rsidP="008B51E0">
            <w:pPr>
              <w:spacing w:after="0" w:line="240" w:lineRule="auto"/>
              <w:rPr>
                <w:rFonts w:eastAsia="Arial Unicode MS" w:cstheme="minorHAnsi"/>
              </w:rPr>
            </w:pPr>
          </w:p>
        </w:tc>
        <w:tc>
          <w:tcPr>
            <w:tcW w:w="851" w:type="dxa"/>
            <w:tcBorders>
              <w:top w:val="single" w:sz="4" w:space="0" w:color="auto"/>
              <w:left w:val="single" w:sz="4" w:space="0" w:color="auto"/>
              <w:bottom w:val="single" w:sz="4" w:space="0" w:color="auto"/>
              <w:right w:val="single" w:sz="4" w:space="0" w:color="auto"/>
            </w:tcBorders>
          </w:tcPr>
          <w:p w14:paraId="4ED128D6" w14:textId="77777777" w:rsidR="002E655B" w:rsidRPr="00DC2264" w:rsidRDefault="002E655B"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BCB323F" w14:textId="77777777" w:rsidR="002E655B" w:rsidRPr="00DC2264" w:rsidRDefault="00104D64" w:rsidP="008B51E0">
            <w:pPr>
              <w:spacing w:after="0" w:line="240" w:lineRule="auto"/>
              <w:rPr>
                <w:rFonts w:eastAsia="Arial Unicode MS" w:cstheme="minorHAnsi"/>
              </w:rPr>
            </w:pPr>
            <w:r w:rsidRPr="00DC2264">
              <w:rPr>
                <w:rFonts w:eastAsia="Arial Unicode MS" w:cstheme="minorHAnsi"/>
              </w:rPr>
              <w:t>L Maxwell</w:t>
            </w:r>
          </w:p>
          <w:p w14:paraId="49F15E13" w14:textId="77777777" w:rsidR="00104D64" w:rsidRPr="00DC2264" w:rsidRDefault="00104D64" w:rsidP="008B51E0">
            <w:pPr>
              <w:spacing w:after="0" w:line="240" w:lineRule="auto"/>
              <w:rPr>
                <w:rFonts w:eastAsia="Arial Unicode MS" w:cstheme="minorHAnsi"/>
              </w:rPr>
            </w:pPr>
            <w:r w:rsidRPr="00DC2264">
              <w:rPr>
                <w:rFonts w:eastAsia="Arial Unicode MS" w:cstheme="minorHAnsi"/>
              </w:rPr>
              <w:t>PTPS</w:t>
            </w:r>
          </w:p>
          <w:p w14:paraId="49187AED" w14:textId="201CC5A5" w:rsidR="00104D64" w:rsidRPr="00DC2264" w:rsidRDefault="00104D64" w:rsidP="008B51E0">
            <w:pPr>
              <w:spacing w:after="0" w:line="240" w:lineRule="auto"/>
              <w:rPr>
                <w:rFonts w:eastAsia="Arial Unicode MS" w:cstheme="minorHAnsi"/>
              </w:rPr>
            </w:pPr>
            <w:r w:rsidRPr="00DC2264">
              <w:rPr>
                <w:rFonts w:eastAsia="Arial Unicode MS" w:cstheme="minorHAnsi"/>
              </w:rPr>
              <w:t>Impact Zone staff</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30A020" w14:textId="70C89FBC" w:rsidR="002E655B" w:rsidRPr="00DC2264" w:rsidRDefault="00104D64" w:rsidP="008B51E0">
            <w:pPr>
              <w:spacing w:after="0" w:line="240" w:lineRule="auto"/>
              <w:rPr>
                <w:rFonts w:cstheme="minorHAnsi"/>
              </w:rPr>
            </w:pPr>
            <w:r w:rsidRPr="00DC2264">
              <w:rPr>
                <w:rFonts w:cstheme="minorHAnsi"/>
              </w:rPr>
              <w:t>Educational Psychology team</w:t>
            </w:r>
          </w:p>
        </w:tc>
      </w:tr>
    </w:tbl>
    <w:p w14:paraId="04A818B8" w14:textId="379950B6" w:rsidR="00444798" w:rsidRPr="00DC2264" w:rsidRDefault="00444798" w:rsidP="008B51E0">
      <w:pPr>
        <w:spacing w:after="0" w:line="240" w:lineRule="auto"/>
        <w:rPr>
          <w:rFonts w:cstheme="minorHAnsi"/>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8F5A72" w:rsidRPr="00DC2264" w14:paraId="0C0DC998" w14:textId="77777777" w:rsidTr="00154A39">
        <w:tc>
          <w:tcPr>
            <w:tcW w:w="14220" w:type="dxa"/>
            <w:shd w:val="clear" w:color="auto" w:fill="B3B3B3"/>
          </w:tcPr>
          <w:p w14:paraId="52710C2F" w14:textId="77777777" w:rsidR="008F5A72" w:rsidRPr="00DC2264" w:rsidRDefault="008F5A72" w:rsidP="008B51E0">
            <w:pPr>
              <w:spacing w:after="0" w:line="240" w:lineRule="auto"/>
              <w:jc w:val="center"/>
              <w:rPr>
                <w:rFonts w:eastAsia="Arial Unicode MS" w:cstheme="minorHAnsi"/>
                <w:b/>
                <w:bCs/>
              </w:rPr>
            </w:pPr>
            <w:r w:rsidRPr="00DC2264">
              <w:rPr>
                <w:rFonts w:cstheme="minorHAnsi"/>
                <w:b/>
              </w:rPr>
              <w:t xml:space="preserve">Measure of Impact: </w:t>
            </w:r>
            <w:r w:rsidRPr="00DC2264">
              <w:rPr>
                <w:rFonts w:eastAsia="Arial Unicode MS" w:cstheme="minorHAnsi"/>
                <w:b/>
                <w:bCs/>
              </w:rPr>
              <w:t xml:space="preserve">What we will see and where?   </w:t>
            </w:r>
          </w:p>
          <w:p w14:paraId="55ED4F73" w14:textId="77777777" w:rsidR="008F5A72" w:rsidRPr="00DC2264" w:rsidRDefault="008F5A72" w:rsidP="008B51E0">
            <w:pPr>
              <w:spacing w:after="0" w:line="240" w:lineRule="auto"/>
              <w:jc w:val="center"/>
              <w:rPr>
                <w:rFonts w:cstheme="minorHAnsi"/>
                <w:b/>
              </w:rPr>
            </w:pPr>
            <w:r w:rsidRPr="00DC2264">
              <w:rPr>
                <w:rFonts w:cstheme="minorHAnsi"/>
                <w:sz w:val="20"/>
              </w:rPr>
              <w:t>How will we measure this?   What does “better” look like?   How will we recognise better when we see it?</w:t>
            </w:r>
          </w:p>
        </w:tc>
      </w:tr>
      <w:tr w:rsidR="008F5A72" w:rsidRPr="00DC2264" w14:paraId="57391782" w14:textId="77777777" w:rsidTr="00154A39">
        <w:tc>
          <w:tcPr>
            <w:tcW w:w="14220" w:type="dxa"/>
            <w:shd w:val="clear" w:color="auto" w:fill="auto"/>
          </w:tcPr>
          <w:p w14:paraId="090B6A14" w14:textId="344568D1" w:rsidR="0045145F" w:rsidRDefault="002E655B" w:rsidP="008B51E0">
            <w:pPr>
              <w:pStyle w:val="ListParagraph"/>
              <w:numPr>
                <w:ilvl w:val="0"/>
                <w:numId w:val="2"/>
              </w:numPr>
              <w:tabs>
                <w:tab w:val="left" w:pos="264"/>
              </w:tabs>
              <w:spacing w:after="0" w:line="240" w:lineRule="auto"/>
              <w:rPr>
                <w:rFonts w:cstheme="minorHAnsi"/>
              </w:rPr>
            </w:pPr>
            <w:r w:rsidRPr="00DC2264">
              <w:rPr>
                <w:rFonts w:cstheme="minorHAnsi"/>
              </w:rPr>
              <w:t xml:space="preserve">Staff </w:t>
            </w:r>
            <w:r w:rsidR="00617DC0" w:rsidRPr="00DC2264">
              <w:rPr>
                <w:rFonts w:cstheme="minorHAnsi"/>
              </w:rPr>
              <w:t xml:space="preserve">(all staff) </w:t>
            </w:r>
            <w:r w:rsidRPr="00DC2264">
              <w:rPr>
                <w:rFonts w:cstheme="minorHAnsi"/>
              </w:rPr>
              <w:t>questionnaires will demonstrate more confidence in supporting young people who have experienced trauma.</w:t>
            </w:r>
          </w:p>
          <w:p w14:paraId="2234AC1B" w14:textId="77777777" w:rsidR="00767435" w:rsidRDefault="00B87640" w:rsidP="008B51E0">
            <w:pPr>
              <w:pStyle w:val="ListParagraph"/>
              <w:numPr>
                <w:ilvl w:val="0"/>
                <w:numId w:val="2"/>
              </w:numPr>
              <w:tabs>
                <w:tab w:val="left" w:pos="264"/>
              </w:tabs>
              <w:spacing w:after="0" w:line="240" w:lineRule="auto"/>
              <w:rPr>
                <w:rFonts w:cstheme="minorHAnsi"/>
              </w:rPr>
            </w:pPr>
            <w:r>
              <w:rPr>
                <w:rFonts w:cstheme="minorHAnsi"/>
              </w:rPr>
              <w:t xml:space="preserve">MCR targeted </w:t>
            </w:r>
            <w:r w:rsidR="00767435">
              <w:rPr>
                <w:rFonts w:cstheme="minorHAnsi"/>
              </w:rPr>
              <w:t>pupils in Group 1</w:t>
            </w:r>
            <w:r>
              <w:rPr>
                <w:rFonts w:cstheme="minorHAnsi"/>
              </w:rPr>
              <w:t xml:space="preserve"> will show improved engagement in the programme </w:t>
            </w:r>
            <w:r w:rsidR="00767435">
              <w:rPr>
                <w:rFonts w:cstheme="minorHAnsi"/>
              </w:rPr>
              <w:t>by being successfully matched with a mentor.</w:t>
            </w:r>
          </w:p>
          <w:p w14:paraId="65D2E8D3" w14:textId="391A6A85" w:rsidR="00B87640" w:rsidRPr="00DC2264" w:rsidRDefault="00767435" w:rsidP="008B51E0">
            <w:pPr>
              <w:pStyle w:val="ListParagraph"/>
              <w:numPr>
                <w:ilvl w:val="0"/>
                <w:numId w:val="2"/>
              </w:numPr>
              <w:tabs>
                <w:tab w:val="left" w:pos="264"/>
              </w:tabs>
              <w:spacing w:after="0" w:line="240" w:lineRule="auto"/>
              <w:rPr>
                <w:rFonts w:cstheme="minorHAnsi"/>
              </w:rPr>
            </w:pPr>
            <w:r>
              <w:rPr>
                <w:rFonts w:cstheme="minorHAnsi"/>
              </w:rPr>
              <w:t>In S1/2, MCR Coordinator will improve</w:t>
            </w:r>
            <w:r w:rsidR="00B87640">
              <w:rPr>
                <w:rFonts w:cstheme="minorHAnsi"/>
              </w:rPr>
              <w:t xml:space="preserve"> implementation of S1/2 group work.</w:t>
            </w:r>
          </w:p>
          <w:p w14:paraId="50E902BD" w14:textId="71A80EB5" w:rsidR="00617DC0" w:rsidRPr="00DC2264" w:rsidRDefault="00617DC0" w:rsidP="008B51E0">
            <w:pPr>
              <w:pStyle w:val="ListParagraph"/>
              <w:numPr>
                <w:ilvl w:val="0"/>
                <w:numId w:val="2"/>
              </w:numPr>
              <w:tabs>
                <w:tab w:val="left" w:pos="264"/>
              </w:tabs>
              <w:spacing w:after="0" w:line="240" w:lineRule="auto"/>
              <w:rPr>
                <w:rFonts w:cstheme="minorHAnsi"/>
              </w:rPr>
            </w:pPr>
            <w:r w:rsidRPr="00DC2264">
              <w:rPr>
                <w:rFonts w:cstheme="minorHAnsi"/>
              </w:rPr>
              <w:t>BGE curriculum with show an increased awareness of inclusion.</w:t>
            </w:r>
          </w:p>
          <w:p w14:paraId="574936C8" w14:textId="2F3C7EDB" w:rsidR="00617DC0" w:rsidRPr="00DC2264" w:rsidRDefault="00617DC0" w:rsidP="008B51E0">
            <w:pPr>
              <w:pStyle w:val="ListParagraph"/>
              <w:numPr>
                <w:ilvl w:val="0"/>
                <w:numId w:val="2"/>
              </w:numPr>
              <w:tabs>
                <w:tab w:val="left" w:pos="264"/>
              </w:tabs>
              <w:spacing w:after="0" w:line="240" w:lineRule="auto"/>
              <w:rPr>
                <w:rFonts w:cstheme="minorHAnsi"/>
              </w:rPr>
            </w:pPr>
            <w:r w:rsidRPr="00DC2264">
              <w:rPr>
                <w:rFonts w:cstheme="minorHAnsi"/>
              </w:rPr>
              <w:t xml:space="preserve">Pupil </w:t>
            </w:r>
            <w:r w:rsidR="002F2120" w:rsidRPr="00DC2264">
              <w:rPr>
                <w:rFonts w:cstheme="minorHAnsi"/>
              </w:rPr>
              <w:t>questionnaires</w:t>
            </w:r>
            <w:r w:rsidR="0005299C" w:rsidRPr="00DC2264">
              <w:rPr>
                <w:rFonts w:cstheme="minorHAnsi"/>
              </w:rPr>
              <w:t>/discussions will indicate that almost all pupils are knowledgeable about protected characteristics.</w:t>
            </w:r>
          </w:p>
          <w:p w14:paraId="66E5B78D" w14:textId="7D1AF64F" w:rsidR="0005299C" w:rsidRPr="00DC2264" w:rsidRDefault="0005299C" w:rsidP="008B51E0">
            <w:pPr>
              <w:pStyle w:val="ListParagraph"/>
              <w:numPr>
                <w:ilvl w:val="0"/>
                <w:numId w:val="2"/>
              </w:numPr>
              <w:tabs>
                <w:tab w:val="left" w:pos="264"/>
              </w:tabs>
              <w:spacing w:after="0" w:line="240" w:lineRule="auto"/>
              <w:rPr>
                <w:rFonts w:cstheme="minorHAnsi"/>
              </w:rPr>
            </w:pPr>
            <w:r w:rsidRPr="00DC2264">
              <w:rPr>
                <w:rFonts w:cstheme="minorHAnsi"/>
              </w:rPr>
              <w:t>There will be an increase in opportunities to celebrate diversity and not limited to ‘day events’.</w:t>
            </w:r>
          </w:p>
          <w:p w14:paraId="0E683727" w14:textId="1EBCE71A" w:rsidR="0005299C" w:rsidRPr="00DC2264" w:rsidRDefault="0005299C" w:rsidP="008B51E0">
            <w:pPr>
              <w:pStyle w:val="ListParagraph"/>
              <w:numPr>
                <w:ilvl w:val="0"/>
                <w:numId w:val="2"/>
              </w:numPr>
              <w:tabs>
                <w:tab w:val="left" w:pos="264"/>
              </w:tabs>
              <w:spacing w:after="0" w:line="240" w:lineRule="auto"/>
              <w:rPr>
                <w:rFonts w:cstheme="minorHAnsi"/>
              </w:rPr>
            </w:pPr>
            <w:r w:rsidRPr="00DC2264">
              <w:rPr>
                <w:rFonts w:cstheme="minorHAnsi"/>
              </w:rPr>
              <w:t xml:space="preserve">Discussions </w:t>
            </w:r>
            <w:r w:rsidR="002F2120" w:rsidRPr="00DC2264">
              <w:rPr>
                <w:rFonts w:cstheme="minorHAnsi"/>
              </w:rPr>
              <w:t xml:space="preserve">with </w:t>
            </w:r>
            <w:r w:rsidRPr="00DC2264">
              <w:rPr>
                <w:rFonts w:cstheme="minorHAnsi"/>
              </w:rPr>
              <w:t>focus group members from diverse groups will indicate that they feel welcomed and included in the community.</w:t>
            </w:r>
          </w:p>
          <w:p w14:paraId="07FB8565" w14:textId="1C0E6AF2" w:rsidR="002E655B" w:rsidRPr="00DC2264" w:rsidRDefault="002F2120" w:rsidP="008B51E0">
            <w:pPr>
              <w:pStyle w:val="ListParagraph"/>
              <w:numPr>
                <w:ilvl w:val="0"/>
                <w:numId w:val="2"/>
              </w:numPr>
              <w:tabs>
                <w:tab w:val="left" w:pos="264"/>
              </w:tabs>
              <w:spacing w:after="0" w:line="240" w:lineRule="auto"/>
              <w:rPr>
                <w:rFonts w:cstheme="minorHAnsi"/>
              </w:rPr>
            </w:pPr>
            <w:r w:rsidRPr="00DC2264">
              <w:rPr>
                <w:rFonts w:cstheme="minorHAnsi"/>
              </w:rPr>
              <w:t>Sampling of pupil plans will show and increase in the standard and relevance of support for young people.</w:t>
            </w:r>
          </w:p>
        </w:tc>
      </w:tr>
    </w:tbl>
    <w:p w14:paraId="4447A952" w14:textId="66A68DDD" w:rsidR="00444798" w:rsidRDefault="00444798" w:rsidP="008B51E0">
      <w:pPr>
        <w:spacing w:after="0" w:line="240" w:lineRule="auto"/>
        <w:rPr>
          <w:rFonts w:cstheme="minorHAnsi"/>
          <w:b/>
        </w:rPr>
      </w:pPr>
    </w:p>
    <w:p w14:paraId="51B6A360" w14:textId="7527B7AA" w:rsidR="008F5A72" w:rsidRPr="00DC2264" w:rsidRDefault="00444798" w:rsidP="00DB325F">
      <w:pPr>
        <w:rPr>
          <w:rFonts w:cstheme="minorHAnsi"/>
          <w:b/>
        </w:rPr>
      </w:pPr>
      <w:r>
        <w:rPr>
          <w:rFonts w:cstheme="minorHAnsi"/>
          <w:b/>
        </w:rPr>
        <w:br w:type="page"/>
      </w:r>
    </w:p>
    <w:tbl>
      <w:tblPr>
        <w:tblStyle w:val="TableGrid"/>
        <w:tblW w:w="14076" w:type="dxa"/>
        <w:tblInd w:w="108" w:type="dxa"/>
        <w:tblLook w:val="04A0" w:firstRow="1" w:lastRow="0" w:firstColumn="1" w:lastColumn="0" w:noHBand="0" w:noVBand="1"/>
      </w:tblPr>
      <w:tblGrid>
        <w:gridCol w:w="4075"/>
        <w:gridCol w:w="4652"/>
        <w:gridCol w:w="5349"/>
      </w:tblGrid>
      <w:tr w:rsidR="008F5A72" w:rsidRPr="00DC2264" w14:paraId="43E29545" w14:textId="77777777" w:rsidTr="00154A39">
        <w:trPr>
          <w:trHeight w:val="571"/>
        </w:trPr>
        <w:tc>
          <w:tcPr>
            <w:tcW w:w="14076" w:type="dxa"/>
            <w:gridSpan w:val="3"/>
            <w:shd w:val="clear" w:color="auto" w:fill="BFBFBF" w:themeFill="background1" w:themeFillShade="BF"/>
          </w:tcPr>
          <w:p w14:paraId="6CDB9F3D" w14:textId="70299496" w:rsidR="00625B8D" w:rsidRPr="00DC2264" w:rsidRDefault="008F5A72" w:rsidP="008B51E0">
            <w:pPr>
              <w:pStyle w:val="Default"/>
              <w:rPr>
                <w:rFonts w:asciiTheme="minorHAnsi" w:hAnsiTheme="minorHAnsi" w:cstheme="minorHAnsi"/>
                <w:b/>
                <w:sz w:val="28"/>
                <w:szCs w:val="28"/>
              </w:rPr>
            </w:pPr>
            <w:r w:rsidRPr="00DC2264">
              <w:rPr>
                <w:rFonts w:asciiTheme="minorHAnsi" w:hAnsiTheme="minorHAnsi" w:cstheme="minorHAnsi"/>
              </w:rPr>
              <w:lastRenderedPageBreak/>
              <w:br w:type="page"/>
            </w:r>
            <w:r w:rsidRPr="00DC2264">
              <w:rPr>
                <w:rFonts w:asciiTheme="minorHAnsi" w:hAnsiTheme="minorHAnsi" w:cstheme="minorHAnsi"/>
                <w:b/>
                <w:sz w:val="28"/>
                <w:szCs w:val="28"/>
              </w:rPr>
              <w:t>P</w:t>
            </w:r>
            <w:r w:rsidRPr="00DC2264">
              <w:rPr>
                <w:rFonts w:asciiTheme="minorHAnsi" w:hAnsiTheme="minorHAnsi" w:cstheme="minorHAnsi"/>
                <w:b/>
                <w:sz w:val="28"/>
                <w:szCs w:val="28"/>
                <w:highlight w:val="lightGray"/>
              </w:rPr>
              <w:t>ri</w:t>
            </w:r>
            <w:r w:rsidR="00296013" w:rsidRPr="00DC2264">
              <w:rPr>
                <w:rFonts w:asciiTheme="minorHAnsi" w:hAnsiTheme="minorHAnsi" w:cstheme="minorHAnsi"/>
                <w:b/>
                <w:sz w:val="28"/>
                <w:szCs w:val="28"/>
              </w:rPr>
              <w:t>ority 4</w:t>
            </w:r>
            <w:r w:rsidR="00625B8D" w:rsidRPr="00DC2264">
              <w:rPr>
                <w:rFonts w:asciiTheme="minorHAnsi" w:hAnsiTheme="minorHAnsi" w:cstheme="minorHAnsi"/>
                <w:b/>
                <w:sz w:val="28"/>
                <w:szCs w:val="28"/>
              </w:rPr>
              <w:t xml:space="preserve">  </w:t>
            </w:r>
            <w:sdt>
              <w:sdtPr>
                <w:rPr>
                  <w:rFonts w:asciiTheme="minorHAnsi" w:hAnsiTheme="minorHAnsi" w:cstheme="minorHAnsi"/>
                  <w:sz w:val="20"/>
                  <w:szCs w:val="20"/>
                </w:rPr>
                <w:alias w:val="NIF"/>
                <w:tag w:val="NIF"/>
                <w:id w:val="939265034"/>
                <w:placeholder>
                  <w:docPart w:val="788C5B817A334204B212A941C018BA3B"/>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625B8D" w:rsidRPr="00DC2264">
                  <w:rPr>
                    <w:rFonts w:asciiTheme="minorHAnsi" w:hAnsiTheme="minorHAnsi" w:cstheme="minorHAnsi"/>
                    <w:sz w:val="20"/>
                    <w:szCs w:val="20"/>
                  </w:rPr>
                  <w:t xml:space="preserve">Improvement in skills and sustained, positive school-leaver destinations for all young people </w:t>
                </w:r>
              </w:sdtContent>
            </w:sdt>
          </w:p>
          <w:p w14:paraId="1DA00202" w14:textId="4EA3FFAB" w:rsidR="008F5A72" w:rsidRPr="00DC2264" w:rsidRDefault="00625B8D" w:rsidP="008B51E0">
            <w:pPr>
              <w:pStyle w:val="Default"/>
              <w:rPr>
                <w:rFonts w:asciiTheme="minorHAnsi" w:hAnsiTheme="minorHAnsi" w:cstheme="minorHAnsi"/>
                <w:sz w:val="20"/>
                <w:szCs w:val="20"/>
              </w:rPr>
            </w:pPr>
            <w:r w:rsidRPr="00DC2264">
              <w:rPr>
                <w:rFonts w:asciiTheme="minorHAnsi" w:hAnsiTheme="minorHAnsi" w:cstheme="minorHAnsi"/>
                <w:sz w:val="22"/>
                <w:szCs w:val="22"/>
              </w:rPr>
              <w:t xml:space="preserve">                           </w:t>
            </w:r>
            <w:r w:rsidR="0097482F" w:rsidRPr="00DC2264">
              <w:rPr>
                <w:rFonts w:asciiTheme="minorHAnsi" w:hAnsiTheme="minorHAnsi" w:cstheme="minorHAnsi"/>
                <w:sz w:val="22"/>
                <w:szCs w:val="22"/>
              </w:rPr>
              <w:t>Placing the human rights and needs of every child and young person at the centre of education</w:t>
            </w:r>
          </w:p>
          <w:p w14:paraId="1E79DB66" w14:textId="77777777" w:rsidR="008F5A72" w:rsidRPr="00DC2264" w:rsidRDefault="008F5A72" w:rsidP="008B51E0">
            <w:pPr>
              <w:rPr>
                <w:rFonts w:cstheme="minorHAnsi"/>
                <w:b/>
                <w:sz w:val="28"/>
                <w:szCs w:val="28"/>
              </w:rPr>
            </w:pPr>
          </w:p>
        </w:tc>
      </w:tr>
      <w:tr w:rsidR="008F5A72" w:rsidRPr="00DC2264" w14:paraId="749229CD" w14:textId="77777777" w:rsidTr="00154A39">
        <w:trPr>
          <w:trHeight w:val="571"/>
        </w:trPr>
        <w:tc>
          <w:tcPr>
            <w:tcW w:w="4075" w:type="dxa"/>
          </w:tcPr>
          <w:p w14:paraId="66856144" w14:textId="77777777" w:rsidR="008F5A72" w:rsidRPr="00DC2264" w:rsidRDefault="008F5A72" w:rsidP="008B51E0">
            <w:pPr>
              <w:rPr>
                <w:rFonts w:cstheme="minorHAnsi"/>
                <w:b/>
                <w:sz w:val="20"/>
                <w:szCs w:val="20"/>
              </w:rPr>
            </w:pPr>
            <w:r w:rsidRPr="00DC2264">
              <w:rPr>
                <w:rFonts w:cstheme="minorHAnsi"/>
                <w:b/>
                <w:sz w:val="20"/>
                <w:szCs w:val="20"/>
              </w:rPr>
              <w:t>NIF Driver</w:t>
            </w:r>
          </w:p>
          <w:sdt>
            <w:sdtPr>
              <w:rPr>
                <w:rFonts w:asciiTheme="minorHAnsi" w:hAnsiTheme="minorHAnsi" w:cstheme="minorHAnsi"/>
                <w:sz w:val="20"/>
                <w:szCs w:val="20"/>
              </w:rPr>
              <w:alias w:val="NIF Drivers"/>
              <w:tag w:val="NIF Drivers"/>
              <w:id w:val="1858157778"/>
              <w:placeholder>
                <w:docPart w:val="85229A274F60490D9C613127FAE3C9B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5F14871" w14:textId="77777777" w:rsidR="008F5A72" w:rsidRPr="00DC2264" w:rsidRDefault="008F5A72"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 xml:space="preserve">    </w:t>
                </w:r>
              </w:p>
            </w:sdtContent>
          </w:sdt>
          <w:sdt>
            <w:sdtPr>
              <w:rPr>
                <w:rFonts w:asciiTheme="minorHAnsi" w:hAnsiTheme="minorHAnsi" w:cstheme="minorHAnsi"/>
                <w:sz w:val="20"/>
                <w:szCs w:val="20"/>
              </w:rPr>
              <w:alias w:val="NIF Drivers"/>
              <w:tag w:val="NIF Drivers"/>
              <w:id w:val="-1834444272"/>
              <w:placeholder>
                <w:docPart w:val="FDC31C893A20470B81CD9803BD0E226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474EF9E" w14:textId="4E22A4C4"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School Improvement</w:t>
                </w:r>
              </w:p>
            </w:sdtContent>
          </w:sdt>
          <w:sdt>
            <w:sdtPr>
              <w:rPr>
                <w:rFonts w:asciiTheme="minorHAnsi" w:hAnsiTheme="minorHAnsi" w:cstheme="minorHAnsi"/>
                <w:sz w:val="20"/>
                <w:szCs w:val="20"/>
              </w:rPr>
              <w:alias w:val="NIF Drivers"/>
              <w:tag w:val="NIF Drivers"/>
              <w:id w:val="-902831832"/>
              <w:placeholder>
                <w:docPart w:val="E5B217EFDEB04215A4A18EF909158AC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5194EB4" w14:textId="08D3D1A2"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Performance information</w:t>
                </w:r>
              </w:p>
            </w:sdtContent>
          </w:sdt>
          <w:p w14:paraId="36ECFBC0" w14:textId="77777777" w:rsidR="008F5A72" w:rsidRPr="00DC2264" w:rsidRDefault="008F5A72" w:rsidP="008B51E0">
            <w:pPr>
              <w:pStyle w:val="Default"/>
              <w:rPr>
                <w:rFonts w:asciiTheme="minorHAnsi" w:hAnsiTheme="minorHAnsi" w:cstheme="minorHAnsi"/>
                <w:sz w:val="20"/>
                <w:szCs w:val="20"/>
              </w:rPr>
            </w:pPr>
          </w:p>
          <w:p w14:paraId="3C82BC9B" w14:textId="77777777" w:rsidR="008F5A72" w:rsidRPr="00DC2264" w:rsidRDefault="008F5A72" w:rsidP="008B51E0">
            <w:pPr>
              <w:autoSpaceDE w:val="0"/>
              <w:autoSpaceDN w:val="0"/>
              <w:adjustRightInd w:val="0"/>
              <w:rPr>
                <w:rFonts w:cstheme="minorHAnsi"/>
                <w:b/>
                <w:sz w:val="20"/>
                <w:szCs w:val="20"/>
              </w:rPr>
            </w:pPr>
          </w:p>
        </w:tc>
        <w:tc>
          <w:tcPr>
            <w:tcW w:w="4652" w:type="dxa"/>
          </w:tcPr>
          <w:p w14:paraId="7E8A6790" w14:textId="77777777" w:rsidR="008F5A72" w:rsidRPr="00DC2264" w:rsidRDefault="008F5A72" w:rsidP="008B51E0">
            <w:pPr>
              <w:rPr>
                <w:rFonts w:cstheme="minorHAnsi"/>
                <w:b/>
                <w:sz w:val="20"/>
                <w:szCs w:val="20"/>
              </w:rPr>
            </w:pPr>
            <w:r w:rsidRPr="00DC2264">
              <w:rPr>
                <w:rFonts w:cstheme="minorHAnsi"/>
                <w:b/>
                <w:sz w:val="20"/>
                <w:szCs w:val="20"/>
              </w:rPr>
              <w:t>HGIOS?4</w:t>
            </w:r>
          </w:p>
          <w:sdt>
            <w:sdtPr>
              <w:rPr>
                <w:rFonts w:asciiTheme="minorHAnsi" w:hAnsiTheme="minorHAnsi" w:cstheme="minorHAnsi"/>
                <w:sz w:val="20"/>
                <w:szCs w:val="20"/>
              </w:rPr>
              <w:alias w:val="HGIOS?4"/>
              <w:tag w:val="HGIOS?4"/>
              <w:id w:val="920833709"/>
              <w:placeholder>
                <w:docPart w:val="94BF580614084615A16599136E28A3D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EB3F6AD" w14:textId="3471057B"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3.3 Increasing creativity and employability</w:t>
                </w:r>
              </w:p>
            </w:sdtContent>
          </w:sdt>
          <w:sdt>
            <w:sdtPr>
              <w:rPr>
                <w:rFonts w:asciiTheme="minorHAnsi" w:hAnsiTheme="minorHAnsi" w:cstheme="minorHAnsi"/>
                <w:sz w:val="20"/>
                <w:szCs w:val="20"/>
              </w:rPr>
              <w:alias w:val="HGIOS?4"/>
              <w:tag w:val="HGIOS?4"/>
              <w:id w:val="1008485516"/>
              <w:placeholder>
                <w:docPart w:val="86B552B2349E48E9B63010FC4CAE955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90B0BF5" w14:textId="705195BB"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3.1 Ensuring wellbeing, equality and inclusion</w:t>
                </w:r>
              </w:p>
            </w:sdtContent>
          </w:sdt>
          <w:sdt>
            <w:sdtPr>
              <w:rPr>
                <w:rFonts w:asciiTheme="minorHAnsi" w:hAnsiTheme="minorHAnsi" w:cstheme="minorHAnsi"/>
                <w:sz w:val="20"/>
                <w:szCs w:val="20"/>
              </w:rPr>
              <w:alias w:val="HGIOS?4"/>
              <w:tag w:val="HGIOS?4"/>
              <w:id w:val="787166"/>
              <w:placeholder>
                <w:docPart w:val="E64F872DB425477985C3CA28BFAEBDB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7D6B04A" w14:textId="256241AC"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2.7 Partnerships</w:t>
                </w:r>
              </w:p>
            </w:sdtContent>
          </w:sdt>
          <w:sdt>
            <w:sdtPr>
              <w:rPr>
                <w:rFonts w:asciiTheme="minorHAnsi" w:hAnsiTheme="minorHAnsi" w:cstheme="minorHAnsi"/>
                <w:sz w:val="20"/>
                <w:szCs w:val="20"/>
              </w:rPr>
              <w:alias w:val="HGIOS?4"/>
              <w:tag w:val="HGIOS?4"/>
              <w:id w:val="1467942321"/>
              <w:placeholder>
                <w:docPart w:val="1C17C5921085460990F0D956AACE7EB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235CB25" w14:textId="1323B772" w:rsidR="008F5A72" w:rsidRPr="00DC2264" w:rsidRDefault="00DB0C01"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2.6 Transitions</w:t>
                </w:r>
              </w:p>
            </w:sdtContent>
          </w:sdt>
          <w:p w14:paraId="24BF1020" w14:textId="77777777" w:rsidR="008F5A72" w:rsidRPr="00DC2264" w:rsidRDefault="008F5A72" w:rsidP="008B51E0">
            <w:pPr>
              <w:rPr>
                <w:rFonts w:cstheme="minorHAnsi"/>
                <w:sz w:val="20"/>
                <w:szCs w:val="20"/>
              </w:rPr>
            </w:pPr>
            <w:r w:rsidRPr="00DC2264">
              <w:rPr>
                <w:rFonts w:cstheme="minorHAnsi"/>
                <w:sz w:val="20"/>
                <w:szCs w:val="20"/>
              </w:rPr>
              <w:t xml:space="preserve"> </w:t>
            </w:r>
          </w:p>
        </w:tc>
        <w:tc>
          <w:tcPr>
            <w:tcW w:w="5349" w:type="dxa"/>
          </w:tcPr>
          <w:p w14:paraId="50DA729E" w14:textId="77777777" w:rsidR="008F5A72" w:rsidRPr="00DC2264" w:rsidRDefault="008F5A72" w:rsidP="008B51E0">
            <w:pPr>
              <w:rPr>
                <w:rFonts w:cstheme="minorHAnsi"/>
                <w:b/>
                <w:sz w:val="20"/>
                <w:szCs w:val="20"/>
              </w:rPr>
            </w:pPr>
            <w:r w:rsidRPr="00DC2264">
              <w:rPr>
                <w:rFonts w:cstheme="minorHAnsi"/>
                <w:b/>
                <w:sz w:val="20"/>
                <w:szCs w:val="20"/>
              </w:rPr>
              <w:t>UNCRC</w:t>
            </w:r>
          </w:p>
          <w:sdt>
            <w:sdtPr>
              <w:rPr>
                <w:rFonts w:cstheme="minorHAnsi"/>
                <w:sz w:val="20"/>
                <w:szCs w:val="20"/>
              </w:rPr>
              <w:alias w:val="RRS Unicef articles"/>
              <w:tag w:val="RRS Unicef articles"/>
              <w:id w:val="-1372995118"/>
              <w:placeholder>
                <w:docPart w:val="950CFF4E1B0749C3AFE4310C28DC03D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76BECD1" w14:textId="77777777" w:rsidR="008F5A72" w:rsidRPr="00DC2264" w:rsidRDefault="008F5A72" w:rsidP="008B51E0">
                <w:pPr>
                  <w:rPr>
                    <w:rFonts w:cstheme="minorHAnsi"/>
                    <w:sz w:val="20"/>
                    <w:szCs w:val="20"/>
                  </w:rPr>
                </w:pPr>
                <w:r w:rsidRPr="00DC2264">
                  <w:rPr>
                    <w:rFonts w:cstheme="minorHAnsi"/>
                    <w:sz w:val="20"/>
                    <w:szCs w:val="20"/>
                  </w:rPr>
                  <w:t>Article 28: (Right to education):</w:t>
                </w:r>
              </w:p>
            </w:sdtContent>
          </w:sdt>
          <w:p w14:paraId="3268EA77" w14:textId="77777777" w:rsidR="008F5A72" w:rsidRPr="00DC2264" w:rsidRDefault="00F77E5F" w:rsidP="008B51E0">
            <w:pPr>
              <w:rPr>
                <w:rFonts w:cstheme="minorHAnsi"/>
                <w:sz w:val="20"/>
                <w:szCs w:val="20"/>
              </w:rPr>
            </w:pPr>
            <w:sdt>
              <w:sdtPr>
                <w:rPr>
                  <w:rFonts w:cstheme="minorHAnsi"/>
                  <w:sz w:val="20"/>
                  <w:szCs w:val="20"/>
                </w:rPr>
                <w:alias w:val="RRS Unicef articles"/>
                <w:tag w:val="RRS Unicef articles"/>
                <w:id w:val="135691189"/>
                <w:placeholder>
                  <w:docPart w:val="9EB5CE69E7504172831B2E911CFFEB5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8F5A72" w:rsidRPr="00DC2264">
                  <w:rPr>
                    <w:rFonts w:cstheme="minorHAnsi"/>
                    <w:sz w:val="20"/>
                    <w:szCs w:val="20"/>
                  </w:rPr>
                  <w:t>Article 3 (Best interests of the child):</w:t>
                </w:r>
              </w:sdtContent>
            </w:sdt>
            <w:r w:rsidR="008F5A72" w:rsidRPr="00DC2264">
              <w:rPr>
                <w:rFonts w:cstheme="minorHAnsi"/>
                <w:sz w:val="20"/>
                <w:szCs w:val="20"/>
              </w:rPr>
              <w:t xml:space="preserve"> </w:t>
            </w:r>
          </w:p>
          <w:p w14:paraId="7DF79737" w14:textId="77777777" w:rsidR="008F5A72" w:rsidRPr="00DC2264" w:rsidRDefault="008F5A72" w:rsidP="008B51E0">
            <w:pPr>
              <w:rPr>
                <w:rFonts w:cstheme="minorHAnsi"/>
                <w:sz w:val="20"/>
                <w:szCs w:val="20"/>
              </w:rPr>
            </w:pPr>
          </w:p>
          <w:p w14:paraId="1E711DD5" w14:textId="77777777" w:rsidR="008F5A72" w:rsidRPr="00DC2264" w:rsidRDefault="008F5A72" w:rsidP="008B51E0">
            <w:pPr>
              <w:rPr>
                <w:rFonts w:cstheme="minorHAnsi"/>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8F5A72" w:rsidRPr="00DC2264" w14:paraId="7A8E47FA" w14:textId="77777777" w:rsidTr="00154A39">
        <w:trPr>
          <w:gridAfter w:val="1"/>
          <w:wAfter w:w="25" w:type="dxa"/>
          <w:trHeight w:val="530"/>
        </w:trPr>
        <w:tc>
          <w:tcPr>
            <w:tcW w:w="14033" w:type="dxa"/>
            <w:shd w:val="clear" w:color="auto" w:fill="C0C0C0"/>
            <w:tcMar>
              <w:top w:w="20" w:type="dxa"/>
              <w:left w:w="20" w:type="dxa"/>
              <w:bottom w:w="0" w:type="dxa"/>
              <w:right w:w="20" w:type="dxa"/>
            </w:tcMar>
            <w:vAlign w:val="center"/>
          </w:tcPr>
          <w:p w14:paraId="265A8ADF" w14:textId="77777777" w:rsidR="008F5A72" w:rsidRPr="00DC2264" w:rsidRDefault="008F5A72" w:rsidP="008B51E0">
            <w:pPr>
              <w:spacing w:after="0" w:line="240" w:lineRule="auto"/>
              <w:jc w:val="center"/>
              <w:rPr>
                <w:rFonts w:eastAsia="Arial Unicode MS" w:cstheme="minorHAnsi"/>
                <w:b/>
                <w:bCs/>
              </w:rPr>
            </w:pPr>
            <w:r w:rsidRPr="00DC2264">
              <w:rPr>
                <w:rFonts w:eastAsia="Arial Unicode MS" w:cstheme="minorHAnsi"/>
                <w:b/>
                <w:bCs/>
              </w:rPr>
              <w:t>Rationale for change based self- evaluation including data and stakeholder views</w:t>
            </w:r>
          </w:p>
        </w:tc>
      </w:tr>
      <w:tr w:rsidR="00834168" w:rsidRPr="00DC2264" w14:paraId="2A323A10" w14:textId="77777777" w:rsidTr="00154A39">
        <w:trPr>
          <w:gridAfter w:val="1"/>
          <w:wAfter w:w="25" w:type="dxa"/>
          <w:trHeight w:val="384"/>
        </w:trPr>
        <w:tc>
          <w:tcPr>
            <w:tcW w:w="14033" w:type="dxa"/>
            <w:tcMar>
              <w:top w:w="20" w:type="dxa"/>
              <w:left w:w="20" w:type="dxa"/>
              <w:bottom w:w="0" w:type="dxa"/>
              <w:right w:w="20" w:type="dxa"/>
            </w:tcMar>
          </w:tcPr>
          <w:p w14:paraId="25A683BF" w14:textId="77777777" w:rsidR="00B67AE9" w:rsidRPr="00341862" w:rsidRDefault="00B67AE9" w:rsidP="008B51E0">
            <w:pPr>
              <w:spacing w:after="0" w:line="240" w:lineRule="auto"/>
              <w:rPr>
                <w:rFonts w:cstheme="minorHAnsi"/>
                <w:b/>
              </w:rPr>
            </w:pPr>
            <w:r w:rsidRPr="00341862">
              <w:rPr>
                <w:rFonts w:cstheme="minorHAnsi"/>
                <w:b/>
              </w:rPr>
              <w:t xml:space="preserve">4.1 Review SP ‘free choice’ system across the past 3 years to begin to map out a column structure that better supports pathways leading to destinations. </w:t>
            </w:r>
          </w:p>
          <w:p w14:paraId="00190990" w14:textId="56636B39" w:rsidR="00B67AE9" w:rsidRPr="00DC2264" w:rsidRDefault="00B67AE9" w:rsidP="008B51E0">
            <w:pPr>
              <w:pStyle w:val="ListParagraph"/>
              <w:numPr>
                <w:ilvl w:val="0"/>
                <w:numId w:val="24"/>
              </w:numPr>
              <w:shd w:val="clear" w:color="auto" w:fill="FFFFFF"/>
              <w:spacing w:after="0" w:line="240" w:lineRule="auto"/>
              <w:rPr>
                <w:rFonts w:eastAsia="Times New Roman" w:cstheme="minorHAnsi"/>
                <w:lang w:eastAsia="en-GB"/>
              </w:rPr>
            </w:pPr>
            <w:r w:rsidRPr="00DC2264">
              <w:rPr>
                <w:rFonts w:cstheme="minorHAnsi"/>
              </w:rPr>
              <w:t>In autumn</w:t>
            </w:r>
            <w:r w:rsidR="00432170" w:rsidRPr="00DC2264">
              <w:rPr>
                <w:rFonts w:cstheme="minorHAnsi"/>
              </w:rPr>
              <w:t xml:space="preserve"> last</w:t>
            </w:r>
            <w:r w:rsidRPr="00DC2264">
              <w:rPr>
                <w:rFonts w:cstheme="minorHAnsi"/>
              </w:rPr>
              <w:t xml:space="preserve"> session, an analysis of data was completed focusing on SQA tariff points and leaver destinations to begin to map and understand pupil pathways through Inv</w:t>
            </w:r>
            <w:r w:rsidR="00432170" w:rsidRPr="00DC2264">
              <w:rPr>
                <w:rFonts w:cstheme="minorHAnsi"/>
              </w:rPr>
              <w:t>erclyde Academy. D</w:t>
            </w:r>
            <w:r w:rsidRPr="00DC2264">
              <w:rPr>
                <w:rFonts w:eastAsia="Times New Roman" w:cstheme="minorHAnsi"/>
                <w:lang w:eastAsia="en-GB"/>
              </w:rPr>
              <w:t>espite steady gains in S4 attainment from 1</w:t>
            </w:r>
            <w:r w:rsidR="00432170" w:rsidRPr="00DC2264">
              <w:rPr>
                <w:rFonts w:eastAsia="Times New Roman" w:cstheme="minorHAnsi"/>
                <w:lang w:eastAsia="en-GB"/>
              </w:rPr>
              <w:t>7% achieving 5N5+</w:t>
            </w:r>
            <w:r w:rsidRPr="00DC2264">
              <w:rPr>
                <w:rFonts w:eastAsia="Times New Roman" w:cstheme="minorHAnsi"/>
                <w:lang w:eastAsia="en-GB"/>
              </w:rPr>
              <w:t xml:space="preserve"> in 2017 to 35.6% in 2022, young people in the Lowest 20% continue to make poor progress through S5/6. </w:t>
            </w:r>
          </w:p>
          <w:p w14:paraId="5B907E40" w14:textId="77777777" w:rsidR="00B67AE9" w:rsidRPr="00DC2264" w:rsidRDefault="00B67AE9" w:rsidP="008B51E0">
            <w:pPr>
              <w:pStyle w:val="ListParagraph"/>
              <w:numPr>
                <w:ilvl w:val="0"/>
                <w:numId w:val="24"/>
              </w:numPr>
              <w:shd w:val="clear" w:color="auto" w:fill="FFFFFF"/>
              <w:spacing w:after="0" w:line="240" w:lineRule="auto"/>
              <w:rPr>
                <w:rFonts w:eastAsia="Times New Roman" w:cstheme="minorHAnsi"/>
                <w:lang w:eastAsia="en-GB"/>
              </w:rPr>
            </w:pPr>
            <w:r w:rsidRPr="00DC2264">
              <w:rPr>
                <w:rFonts w:eastAsia="Times New Roman" w:cstheme="minorHAnsi"/>
                <w:lang w:eastAsia="en-GB"/>
              </w:rPr>
              <w:t xml:space="preserve">In S4, over 95% of our young people achieve 5 or more qualifications at L3+. However, by S6, only 65% achieve five or more at L5 - almost 10% lower than the VC. Despite a 5-year average of 81.7% of all pupils achieving at least five qualifications at L4 or better in S4, only 65.94% convert those to 5 or more L5 by exit. </w:t>
            </w:r>
          </w:p>
          <w:p w14:paraId="51484C25" w14:textId="77777777" w:rsidR="00B67AE9" w:rsidRPr="00DC2264" w:rsidRDefault="00B67AE9" w:rsidP="008B51E0">
            <w:pPr>
              <w:pStyle w:val="ListParagraph"/>
              <w:numPr>
                <w:ilvl w:val="0"/>
                <w:numId w:val="24"/>
              </w:numPr>
              <w:shd w:val="clear" w:color="auto" w:fill="FFFFFF"/>
              <w:spacing w:after="0" w:line="240" w:lineRule="auto"/>
              <w:rPr>
                <w:rFonts w:eastAsia="Times New Roman" w:cstheme="minorHAnsi"/>
                <w:lang w:eastAsia="en-GB"/>
              </w:rPr>
            </w:pPr>
            <w:r w:rsidRPr="00DC2264">
              <w:rPr>
                <w:rFonts w:eastAsia="Times New Roman" w:cstheme="minorHAnsi"/>
                <w:lang w:eastAsia="en-GB"/>
              </w:rPr>
              <w:t xml:space="preserve">From S4 to S6, the Lowest 20% only improve their tariff points by 64%, whereas the Middle 60% by 158% and the Highest 20% by 226%. </w:t>
            </w:r>
          </w:p>
          <w:p w14:paraId="12B22CAD" w14:textId="57B52935" w:rsidR="00B67AE9" w:rsidRPr="00DC2264" w:rsidRDefault="00B67AE9" w:rsidP="008B51E0">
            <w:pPr>
              <w:pStyle w:val="ListParagraph"/>
              <w:numPr>
                <w:ilvl w:val="0"/>
                <w:numId w:val="24"/>
              </w:numPr>
              <w:shd w:val="clear" w:color="auto" w:fill="FFFFFF"/>
              <w:spacing w:after="0" w:line="240" w:lineRule="auto"/>
              <w:rPr>
                <w:rFonts w:eastAsia="Times New Roman" w:cstheme="minorHAnsi"/>
                <w:lang w:eastAsia="en-GB"/>
              </w:rPr>
            </w:pPr>
            <w:r w:rsidRPr="00DC2264">
              <w:rPr>
                <w:rFonts w:eastAsia="Times New Roman" w:cstheme="minorHAnsi"/>
                <w:lang w:eastAsia="en-GB"/>
              </w:rPr>
              <w:t xml:space="preserve">As a result, a review of the current Senior Phase offer is now well underway with an established Working Group in the school taking forward the gathering of stakeholder views, meetings with local, regional and national partners to discuss alternative approaches and implementation of new courses in the school. </w:t>
            </w:r>
            <w:r w:rsidR="00432170" w:rsidRPr="00DC2264">
              <w:rPr>
                <w:rFonts w:eastAsia="Times New Roman" w:cstheme="minorHAnsi"/>
                <w:lang w:eastAsia="en-GB"/>
              </w:rPr>
              <w:t>In</w:t>
            </w:r>
            <w:r w:rsidRPr="00DC2264">
              <w:rPr>
                <w:rFonts w:eastAsia="Times New Roman" w:cstheme="minorHAnsi"/>
                <w:lang w:eastAsia="en-GB"/>
              </w:rPr>
              <w:t xml:space="preserve"> 23/24 </w:t>
            </w:r>
            <w:r w:rsidR="00432170" w:rsidRPr="00DC2264">
              <w:rPr>
                <w:rFonts w:eastAsia="Times New Roman" w:cstheme="minorHAnsi"/>
                <w:lang w:eastAsia="en-GB"/>
              </w:rPr>
              <w:t>we</w:t>
            </w:r>
            <w:r w:rsidRPr="00DC2264">
              <w:rPr>
                <w:rFonts w:eastAsia="Times New Roman" w:cstheme="minorHAnsi"/>
                <w:lang w:eastAsia="en-GB"/>
              </w:rPr>
              <w:t xml:space="preserve"> remove</w:t>
            </w:r>
            <w:r w:rsidR="00432170" w:rsidRPr="00DC2264">
              <w:rPr>
                <w:rFonts w:eastAsia="Times New Roman" w:cstheme="minorHAnsi"/>
                <w:lang w:eastAsia="en-GB"/>
              </w:rPr>
              <w:t>d</w:t>
            </w:r>
            <w:r w:rsidRPr="00DC2264">
              <w:rPr>
                <w:rFonts w:eastAsia="Times New Roman" w:cstheme="minorHAnsi"/>
                <w:lang w:eastAsia="en-GB"/>
              </w:rPr>
              <w:t xml:space="preserve"> the ‘A</w:t>
            </w:r>
            <w:r w:rsidR="00432170" w:rsidRPr="00DC2264">
              <w:rPr>
                <w:rFonts w:eastAsia="Times New Roman" w:cstheme="minorHAnsi"/>
                <w:lang w:eastAsia="en-GB"/>
              </w:rPr>
              <w:t>mber Line’ from S5/6 as there was</w:t>
            </w:r>
            <w:r w:rsidRPr="00DC2264">
              <w:rPr>
                <w:rFonts w:eastAsia="Times New Roman" w:cstheme="minorHAnsi"/>
                <w:lang w:eastAsia="en-GB"/>
              </w:rPr>
              <w:t xml:space="preserve"> no quantitative data to suggest that it has made a positive impact on this group of learners over the past 5 years.</w:t>
            </w:r>
          </w:p>
          <w:p w14:paraId="3FA0F511" w14:textId="77777777" w:rsidR="00B67AE9" w:rsidRPr="00DC2264" w:rsidRDefault="00B67AE9" w:rsidP="008B51E0">
            <w:pPr>
              <w:shd w:val="clear" w:color="auto" w:fill="FFFFFF"/>
              <w:spacing w:after="0" w:line="240" w:lineRule="auto"/>
              <w:ind w:left="360"/>
              <w:rPr>
                <w:rFonts w:eastAsia="Times New Roman" w:cstheme="minorHAnsi"/>
                <w:lang w:eastAsia="en-GB"/>
              </w:rPr>
            </w:pPr>
          </w:p>
          <w:p w14:paraId="1CE6672B" w14:textId="77777777" w:rsidR="00B67AE9" w:rsidRPr="00341862" w:rsidRDefault="00B67AE9" w:rsidP="008B51E0">
            <w:pPr>
              <w:pStyle w:val="Title"/>
              <w:pBdr>
                <w:bottom w:val="none" w:sz="0" w:space="0" w:color="auto"/>
              </w:pBdr>
              <w:spacing w:after="0"/>
              <w:contextualSpacing w:val="0"/>
              <w:rPr>
                <w:rFonts w:asciiTheme="minorHAnsi" w:hAnsiTheme="minorHAnsi" w:cstheme="minorHAnsi"/>
                <w:b/>
                <w:color w:val="auto"/>
                <w:sz w:val="22"/>
                <w:szCs w:val="22"/>
              </w:rPr>
            </w:pPr>
            <w:r w:rsidRPr="00341862">
              <w:rPr>
                <w:rFonts w:asciiTheme="minorHAnsi" w:hAnsiTheme="minorHAnsi" w:cstheme="minorHAnsi"/>
                <w:b/>
                <w:color w:val="auto"/>
                <w:sz w:val="22"/>
                <w:szCs w:val="22"/>
              </w:rPr>
              <w:t>4.2 Evaluate and improve on the P7-S6 DYW curricular programme to ensure effective and incremental delivery of Employability Skills throughout the learner journey.</w:t>
            </w:r>
          </w:p>
          <w:p w14:paraId="4E1095DE" w14:textId="6BB2C658" w:rsidR="00B67AE9" w:rsidRPr="00DC2264" w:rsidRDefault="00B67AE9" w:rsidP="008B51E0">
            <w:pPr>
              <w:pStyle w:val="Default"/>
              <w:numPr>
                <w:ilvl w:val="0"/>
                <w:numId w:val="25"/>
              </w:numPr>
              <w:rPr>
                <w:rFonts w:asciiTheme="minorHAnsi" w:hAnsiTheme="minorHAnsi" w:cstheme="minorHAnsi"/>
                <w:color w:val="auto"/>
                <w:sz w:val="22"/>
                <w:szCs w:val="22"/>
              </w:rPr>
            </w:pPr>
            <w:r w:rsidRPr="00DC2264">
              <w:rPr>
                <w:rFonts w:asciiTheme="minorHAnsi" w:hAnsiTheme="minorHAnsi" w:cstheme="minorHAnsi"/>
                <w:color w:val="auto"/>
                <w:sz w:val="22"/>
                <w:szCs w:val="22"/>
              </w:rPr>
              <w:t xml:space="preserve">We now have a DYW Annual Calendar for P6 through to S6 outlining events and activities for each year. This has allowed for more effective strategic planning regarding how we integrate pathway work such as Women in STEM, Green Careers, etc as well as ensuring full coverage of activities through a young person’s journey. </w:t>
            </w:r>
          </w:p>
          <w:p w14:paraId="225014A9" w14:textId="4CA1565D" w:rsidR="003F0313" w:rsidRPr="00DC2264" w:rsidRDefault="003F0313" w:rsidP="008B51E0">
            <w:pPr>
              <w:pStyle w:val="Default"/>
              <w:numPr>
                <w:ilvl w:val="0"/>
                <w:numId w:val="25"/>
              </w:numPr>
              <w:rPr>
                <w:rFonts w:asciiTheme="minorHAnsi" w:hAnsiTheme="minorHAnsi" w:cstheme="minorHAnsi"/>
                <w:color w:val="auto"/>
                <w:sz w:val="22"/>
                <w:szCs w:val="22"/>
              </w:rPr>
            </w:pPr>
            <w:r w:rsidRPr="00DC2264">
              <w:rPr>
                <w:rFonts w:asciiTheme="minorHAnsi" w:hAnsiTheme="minorHAnsi" w:cstheme="minorHAnsi"/>
                <w:color w:val="auto"/>
                <w:sz w:val="22"/>
                <w:szCs w:val="22"/>
              </w:rPr>
              <w:t>Some new events last</w:t>
            </w:r>
            <w:r w:rsidR="00B67AE9" w:rsidRPr="00DC2264">
              <w:rPr>
                <w:rFonts w:asciiTheme="minorHAnsi" w:hAnsiTheme="minorHAnsi" w:cstheme="minorHAnsi"/>
                <w:color w:val="auto"/>
                <w:sz w:val="22"/>
                <w:szCs w:val="22"/>
              </w:rPr>
              <w:t xml:space="preserve"> year such as the enhanced Apprenticeship Week with the targeted careers afternoon were very successful in raising young people’s awareness of a more diverse range of local employment opportunities. </w:t>
            </w:r>
          </w:p>
          <w:p w14:paraId="647B0A8B" w14:textId="18E6FC0F" w:rsidR="00B85922" w:rsidRPr="00DC2264" w:rsidRDefault="00B85922" w:rsidP="008B51E0">
            <w:pPr>
              <w:pStyle w:val="Default"/>
              <w:numPr>
                <w:ilvl w:val="0"/>
                <w:numId w:val="25"/>
              </w:numPr>
              <w:rPr>
                <w:rFonts w:asciiTheme="minorHAnsi" w:eastAsia="Times New Roman" w:hAnsiTheme="minorHAnsi" w:cstheme="minorHAnsi"/>
                <w:bCs/>
                <w:color w:val="auto"/>
                <w:sz w:val="22"/>
                <w:szCs w:val="22"/>
                <w:lang w:eastAsia="en-GB"/>
              </w:rPr>
            </w:pPr>
            <w:r w:rsidRPr="00DC2264">
              <w:rPr>
                <w:rFonts w:asciiTheme="minorHAnsi" w:eastAsia="Times New Roman" w:hAnsiTheme="minorHAnsi" w:cstheme="minorHAnsi"/>
                <w:bCs/>
                <w:color w:val="auto"/>
                <w:sz w:val="22"/>
                <w:szCs w:val="22"/>
                <w:lang w:eastAsia="en-GB"/>
              </w:rPr>
              <w:t>Although the LA Review commended the DYW T&amp;M system as a “</w:t>
            </w:r>
            <w:r w:rsidRPr="00DC2264">
              <w:rPr>
                <w:rFonts w:asciiTheme="minorHAnsi" w:eastAsia="Times New Roman" w:hAnsiTheme="minorHAnsi" w:cstheme="minorHAnsi"/>
                <w:bCs/>
                <w:i/>
                <w:color w:val="auto"/>
                <w:sz w:val="22"/>
                <w:szCs w:val="22"/>
                <w:lang w:eastAsia="en-GB"/>
              </w:rPr>
              <w:t>rigorous approach taken to tracking all pupils in order to secure a positive destination</w:t>
            </w:r>
            <w:r w:rsidRPr="00DC2264">
              <w:rPr>
                <w:rFonts w:asciiTheme="minorHAnsi" w:eastAsia="Times New Roman" w:hAnsiTheme="minorHAnsi" w:cstheme="minorHAnsi"/>
                <w:bCs/>
                <w:color w:val="auto"/>
                <w:sz w:val="22"/>
                <w:szCs w:val="22"/>
                <w:lang w:eastAsia="en-GB"/>
              </w:rPr>
              <w:t>”, it has been difficult to keep this updated and so streamlining and efficiency plans are ongoing.</w:t>
            </w:r>
          </w:p>
          <w:p w14:paraId="060CFF16" w14:textId="54E8A85E" w:rsidR="00B67AE9" w:rsidRPr="00DC2264" w:rsidRDefault="00B67AE9" w:rsidP="008B51E0">
            <w:pPr>
              <w:pStyle w:val="Default"/>
              <w:numPr>
                <w:ilvl w:val="0"/>
                <w:numId w:val="25"/>
              </w:numPr>
              <w:rPr>
                <w:rFonts w:asciiTheme="minorHAnsi" w:hAnsiTheme="minorHAnsi" w:cstheme="minorHAnsi"/>
                <w:color w:val="auto"/>
                <w:sz w:val="22"/>
                <w:szCs w:val="22"/>
              </w:rPr>
            </w:pPr>
            <w:r w:rsidRPr="00DC2264">
              <w:rPr>
                <w:rFonts w:asciiTheme="minorHAnsi" w:hAnsiTheme="minorHAnsi" w:cstheme="minorHAnsi"/>
                <w:color w:val="auto"/>
                <w:sz w:val="22"/>
                <w:szCs w:val="22"/>
              </w:rPr>
              <w:t xml:space="preserve">The DYW Courses for P7, S1/2 and S5/6 are under review again </w:t>
            </w:r>
            <w:r w:rsidR="003F0313" w:rsidRPr="00DC2264">
              <w:rPr>
                <w:rFonts w:asciiTheme="minorHAnsi" w:hAnsiTheme="minorHAnsi" w:cstheme="minorHAnsi"/>
                <w:color w:val="auto"/>
                <w:sz w:val="22"/>
                <w:szCs w:val="22"/>
              </w:rPr>
              <w:t>this session, however, as our new PTPS has taken</w:t>
            </w:r>
            <w:r w:rsidRPr="00DC2264">
              <w:rPr>
                <w:rFonts w:asciiTheme="minorHAnsi" w:hAnsiTheme="minorHAnsi" w:cstheme="minorHAnsi"/>
                <w:color w:val="auto"/>
                <w:sz w:val="22"/>
                <w:szCs w:val="22"/>
              </w:rPr>
              <w:t xml:space="preserve"> responsibility fo</w:t>
            </w:r>
            <w:r w:rsidR="003F0313" w:rsidRPr="00DC2264">
              <w:rPr>
                <w:rFonts w:asciiTheme="minorHAnsi" w:hAnsiTheme="minorHAnsi" w:cstheme="minorHAnsi"/>
                <w:color w:val="auto"/>
                <w:sz w:val="22"/>
                <w:szCs w:val="22"/>
              </w:rPr>
              <w:t>r this from</w:t>
            </w:r>
            <w:r w:rsidRPr="00DC2264">
              <w:rPr>
                <w:rFonts w:asciiTheme="minorHAnsi" w:hAnsiTheme="minorHAnsi" w:cstheme="minorHAnsi"/>
                <w:color w:val="auto"/>
                <w:sz w:val="22"/>
                <w:szCs w:val="22"/>
              </w:rPr>
              <w:t xml:space="preserve"> August 2023.</w:t>
            </w:r>
            <w:r w:rsidR="00B85922" w:rsidRPr="00DC2264">
              <w:rPr>
                <w:rFonts w:asciiTheme="minorHAnsi" w:hAnsiTheme="minorHAnsi" w:cstheme="minorHAnsi"/>
                <w:color w:val="auto"/>
                <w:sz w:val="22"/>
                <w:szCs w:val="22"/>
              </w:rPr>
              <w:t xml:space="preserve"> There will be a focus on introducing the language of meta-skills to bring this work in line with recent national publications on DYW.</w:t>
            </w:r>
          </w:p>
          <w:p w14:paraId="1558D710" w14:textId="0DADABB0" w:rsidR="00B67AE9" w:rsidRPr="00DC2264" w:rsidRDefault="003F0313" w:rsidP="008B51E0">
            <w:pPr>
              <w:pStyle w:val="Default"/>
              <w:numPr>
                <w:ilvl w:val="0"/>
                <w:numId w:val="25"/>
              </w:numPr>
              <w:rPr>
                <w:rFonts w:asciiTheme="minorHAnsi" w:hAnsiTheme="minorHAnsi" w:cstheme="minorHAnsi"/>
                <w:color w:val="auto"/>
                <w:sz w:val="22"/>
                <w:szCs w:val="22"/>
              </w:rPr>
            </w:pPr>
            <w:r w:rsidRPr="00DC2264">
              <w:rPr>
                <w:rFonts w:asciiTheme="minorHAnsi" w:hAnsiTheme="minorHAnsi" w:cstheme="minorHAnsi"/>
                <w:color w:val="auto"/>
                <w:sz w:val="22"/>
                <w:szCs w:val="22"/>
              </w:rPr>
              <w:t>A key feature of this work is the continued roll out of the Gen+ programme</w:t>
            </w:r>
            <w:r w:rsidR="00B85922" w:rsidRPr="00DC2264">
              <w:rPr>
                <w:rFonts w:asciiTheme="minorHAnsi" w:hAnsiTheme="minorHAnsi" w:cstheme="minorHAnsi"/>
                <w:color w:val="auto"/>
                <w:sz w:val="22"/>
                <w:szCs w:val="22"/>
              </w:rPr>
              <w:t xml:space="preserve"> for S1/2</w:t>
            </w:r>
            <w:r w:rsidRPr="00DC2264">
              <w:rPr>
                <w:rFonts w:asciiTheme="minorHAnsi" w:hAnsiTheme="minorHAnsi" w:cstheme="minorHAnsi"/>
                <w:color w:val="auto"/>
                <w:sz w:val="22"/>
                <w:szCs w:val="22"/>
              </w:rPr>
              <w:t>.</w:t>
            </w:r>
          </w:p>
          <w:p w14:paraId="0D5F0B1F" w14:textId="77777777" w:rsidR="003F0313" w:rsidRPr="00DC2264" w:rsidRDefault="003F0313" w:rsidP="008B51E0">
            <w:pPr>
              <w:pStyle w:val="Default"/>
              <w:ind w:left="720"/>
              <w:rPr>
                <w:rFonts w:asciiTheme="minorHAnsi" w:hAnsiTheme="minorHAnsi" w:cstheme="minorHAnsi"/>
                <w:color w:val="auto"/>
                <w:sz w:val="22"/>
                <w:szCs w:val="22"/>
              </w:rPr>
            </w:pPr>
          </w:p>
          <w:p w14:paraId="0C3F4826" w14:textId="77777777" w:rsidR="00B67AE9" w:rsidRPr="00341862" w:rsidRDefault="00B67AE9" w:rsidP="008B51E0">
            <w:pPr>
              <w:tabs>
                <w:tab w:val="left" w:pos="264"/>
              </w:tabs>
              <w:spacing w:after="0" w:line="240" w:lineRule="auto"/>
              <w:rPr>
                <w:rFonts w:cstheme="minorHAnsi"/>
                <w:b/>
              </w:rPr>
            </w:pPr>
            <w:r w:rsidRPr="00341862">
              <w:rPr>
                <w:rFonts w:cstheme="minorHAnsi"/>
                <w:b/>
              </w:rPr>
              <w:lastRenderedPageBreak/>
              <w:t>4.3 Begin to link DYW programme to other key areas of school curriculum – STEM, Sustainability &amp; Digital Skills.</w:t>
            </w:r>
          </w:p>
          <w:p w14:paraId="72BF8A48" w14:textId="41CC91F1" w:rsidR="00B67AE9" w:rsidRPr="00DC2264" w:rsidRDefault="00B67AE9" w:rsidP="008B51E0">
            <w:pPr>
              <w:pStyle w:val="Default"/>
              <w:numPr>
                <w:ilvl w:val="0"/>
                <w:numId w:val="25"/>
              </w:numPr>
              <w:rPr>
                <w:rFonts w:asciiTheme="minorHAnsi" w:eastAsia="Times New Roman" w:hAnsiTheme="minorHAnsi" w:cstheme="minorHAnsi"/>
                <w:bCs/>
                <w:color w:val="auto"/>
                <w:sz w:val="22"/>
                <w:szCs w:val="22"/>
                <w:lang w:eastAsia="en-GB"/>
              </w:rPr>
            </w:pPr>
            <w:r w:rsidRPr="00DC2264">
              <w:rPr>
                <w:rFonts w:asciiTheme="minorHAnsi" w:eastAsia="Times New Roman" w:hAnsiTheme="minorHAnsi" w:cstheme="minorHAnsi"/>
                <w:bCs/>
                <w:color w:val="auto"/>
                <w:sz w:val="22"/>
                <w:szCs w:val="22"/>
                <w:lang w:eastAsia="en-GB"/>
              </w:rPr>
              <w:t>All pupils in S3</w:t>
            </w:r>
            <w:r w:rsidR="00B85922" w:rsidRPr="00DC2264">
              <w:rPr>
                <w:rFonts w:asciiTheme="minorHAnsi" w:eastAsia="Times New Roman" w:hAnsiTheme="minorHAnsi" w:cstheme="minorHAnsi"/>
                <w:bCs/>
                <w:color w:val="auto"/>
                <w:sz w:val="22"/>
                <w:szCs w:val="22"/>
                <w:lang w:eastAsia="en-GB"/>
              </w:rPr>
              <w:t>-6</w:t>
            </w:r>
            <w:r w:rsidRPr="00DC2264">
              <w:rPr>
                <w:rFonts w:asciiTheme="minorHAnsi" w:eastAsia="Times New Roman" w:hAnsiTheme="minorHAnsi" w:cstheme="minorHAnsi"/>
                <w:bCs/>
                <w:color w:val="auto"/>
                <w:sz w:val="22"/>
                <w:szCs w:val="22"/>
                <w:lang w:eastAsia="en-GB"/>
              </w:rPr>
              <w:t xml:space="preserve"> have submitted the three main measures of Intended Leaving Date, Intended Pathway and Intended Occupation with the exception of the newest arrivals and a small number of non-attenders/engagers who have declined to respond at TAC meetings, etc.</w:t>
            </w:r>
          </w:p>
          <w:p w14:paraId="6F4016ED" w14:textId="77777777" w:rsidR="00B67AE9" w:rsidRPr="00DC2264" w:rsidRDefault="00B67AE9" w:rsidP="008B51E0">
            <w:pPr>
              <w:pStyle w:val="Default"/>
              <w:numPr>
                <w:ilvl w:val="0"/>
                <w:numId w:val="25"/>
              </w:numPr>
              <w:rPr>
                <w:rFonts w:asciiTheme="minorHAnsi" w:eastAsia="Times New Roman" w:hAnsiTheme="minorHAnsi" w:cstheme="minorHAnsi"/>
                <w:bCs/>
                <w:color w:val="auto"/>
                <w:sz w:val="22"/>
                <w:szCs w:val="22"/>
                <w:lang w:eastAsia="en-GB"/>
              </w:rPr>
            </w:pPr>
            <w:r w:rsidRPr="00DC2264">
              <w:rPr>
                <w:rFonts w:asciiTheme="minorHAnsi" w:eastAsia="Times New Roman" w:hAnsiTheme="minorHAnsi" w:cstheme="minorHAnsi"/>
                <w:bCs/>
                <w:color w:val="auto"/>
                <w:sz w:val="22"/>
                <w:szCs w:val="22"/>
                <w:lang w:eastAsia="en-GB"/>
              </w:rPr>
              <w:t>In October 2022, 91.03% of pupils achieved P&amp;S destinations on Insight. This was increased to 91.7% by March 2023. Whilst disappointing, we could account for every young person and their situation and every avenue had been explored in an attempt to support them into a post. Many were ‘Not Ready’ to engage due to ongoing mental health concerns.</w:t>
            </w:r>
          </w:p>
          <w:p w14:paraId="08BC75A4" w14:textId="4EBDA2A7" w:rsidR="00B67AE9" w:rsidRPr="00DC2264" w:rsidRDefault="00B67AE9" w:rsidP="008B51E0">
            <w:pPr>
              <w:pStyle w:val="Default"/>
              <w:numPr>
                <w:ilvl w:val="0"/>
                <w:numId w:val="25"/>
              </w:numPr>
              <w:rPr>
                <w:rFonts w:asciiTheme="minorHAnsi" w:hAnsiTheme="minorHAnsi" w:cstheme="minorHAnsi"/>
                <w:color w:val="auto"/>
                <w:sz w:val="22"/>
                <w:szCs w:val="22"/>
              </w:rPr>
            </w:pPr>
            <w:r w:rsidRPr="00DC2264">
              <w:rPr>
                <w:rFonts w:asciiTheme="minorHAnsi" w:hAnsiTheme="minorHAnsi" w:cstheme="minorHAnsi"/>
                <w:color w:val="auto"/>
                <w:sz w:val="22"/>
                <w:szCs w:val="22"/>
              </w:rPr>
              <w:t>The three agencies</w:t>
            </w:r>
            <w:r w:rsidR="00B85922" w:rsidRPr="00DC2264">
              <w:rPr>
                <w:rFonts w:asciiTheme="minorHAnsi" w:hAnsiTheme="minorHAnsi" w:cstheme="minorHAnsi"/>
                <w:color w:val="auto"/>
                <w:sz w:val="22"/>
                <w:szCs w:val="22"/>
              </w:rPr>
              <w:t xml:space="preserve"> in The Career Zone</w:t>
            </w:r>
            <w:r w:rsidRPr="00DC2264">
              <w:rPr>
                <w:rFonts w:asciiTheme="minorHAnsi" w:hAnsiTheme="minorHAnsi" w:cstheme="minorHAnsi"/>
                <w:color w:val="auto"/>
                <w:sz w:val="22"/>
                <w:szCs w:val="22"/>
              </w:rPr>
              <w:t xml:space="preserve"> (SDS, DYW &amp; MCR) have carved out defined yet complimentary roles which pupils are utilisin</w:t>
            </w:r>
            <w:r w:rsidR="00B85922" w:rsidRPr="00DC2264">
              <w:rPr>
                <w:rFonts w:asciiTheme="minorHAnsi" w:hAnsiTheme="minorHAnsi" w:cstheme="minorHAnsi"/>
                <w:color w:val="auto"/>
                <w:sz w:val="22"/>
                <w:szCs w:val="22"/>
              </w:rPr>
              <w:t>g to good effect</w:t>
            </w:r>
            <w:r w:rsidRPr="00DC2264">
              <w:rPr>
                <w:rFonts w:asciiTheme="minorHAnsi" w:hAnsiTheme="minorHAnsi" w:cstheme="minorHAnsi"/>
                <w:color w:val="auto"/>
                <w:sz w:val="22"/>
                <w:szCs w:val="22"/>
              </w:rPr>
              <w:t xml:space="preserve"> for appointments, advice and support and the team are liaising closely with DHT &amp; PTPS to ensure joined up working. </w:t>
            </w:r>
          </w:p>
          <w:p w14:paraId="40F9CBA7" w14:textId="677A46DB" w:rsidR="00B67AE9" w:rsidRPr="00DC2264" w:rsidRDefault="00B67AE9" w:rsidP="008B51E0">
            <w:pPr>
              <w:pStyle w:val="Default"/>
              <w:numPr>
                <w:ilvl w:val="0"/>
                <w:numId w:val="25"/>
              </w:numPr>
              <w:rPr>
                <w:rFonts w:asciiTheme="minorHAnsi" w:hAnsiTheme="minorHAnsi" w:cstheme="minorHAnsi"/>
                <w:color w:val="auto"/>
                <w:sz w:val="22"/>
                <w:szCs w:val="22"/>
              </w:rPr>
            </w:pPr>
            <w:r w:rsidRPr="00DC2264">
              <w:rPr>
                <w:rFonts w:asciiTheme="minorHAnsi" w:hAnsiTheme="minorHAnsi" w:cstheme="minorHAnsi"/>
                <w:color w:val="auto"/>
                <w:sz w:val="22"/>
                <w:szCs w:val="22"/>
              </w:rPr>
              <w:t>The PEF supported, DYW role, in particular, has proven invaluable in the high level of unconditional college offers and the increased number of successful apprenticeships. The LA Review identified that, “</w:t>
            </w:r>
            <w:r w:rsidRPr="00DC2264">
              <w:rPr>
                <w:rFonts w:asciiTheme="minorHAnsi" w:hAnsiTheme="minorHAnsi" w:cstheme="minorHAnsi"/>
                <w:i/>
                <w:color w:val="auto"/>
                <w:sz w:val="22"/>
                <w:szCs w:val="22"/>
              </w:rPr>
              <w:t>Pupils fed back very positively about both the support they were offered as well as the advice given from the Careers Zone team.”</w:t>
            </w:r>
            <w:r w:rsidRPr="00DC2264">
              <w:rPr>
                <w:rFonts w:asciiTheme="minorHAnsi" w:hAnsiTheme="minorHAnsi" w:cstheme="minorHAnsi"/>
                <w:color w:val="auto"/>
                <w:sz w:val="22"/>
                <w:szCs w:val="22"/>
              </w:rPr>
              <w:t xml:space="preserve"> In</w:t>
            </w:r>
            <w:r w:rsidR="00B85922" w:rsidRPr="00DC2264">
              <w:rPr>
                <w:rFonts w:asciiTheme="minorHAnsi" w:hAnsiTheme="minorHAnsi" w:cstheme="minorHAnsi"/>
                <w:color w:val="auto"/>
                <w:sz w:val="22"/>
                <w:szCs w:val="22"/>
              </w:rPr>
              <w:t xml:space="preserve"> last session’s exiting S6, the data showed</w:t>
            </w:r>
            <w:r w:rsidRPr="00DC2264">
              <w:rPr>
                <w:rFonts w:asciiTheme="minorHAnsi" w:hAnsiTheme="minorHAnsi" w:cstheme="minorHAnsi"/>
                <w:color w:val="auto"/>
                <w:sz w:val="22"/>
                <w:szCs w:val="22"/>
              </w:rPr>
              <w:t xml:space="preserve"> the positive impact that the role has had in addressing the gap</w:t>
            </w:r>
            <w:r w:rsidR="00B85922" w:rsidRPr="00DC2264">
              <w:rPr>
                <w:rFonts w:asciiTheme="minorHAnsi" w:hAnsiTheme="minorHAnsi" w:cstheme="minorHAnsi"/>
                <w:color w:val="auto"/>
                <w:sz w:val="22"/>
                <w:szCs w:val="22"/>
              </w:rPr>
              <w:t>. However, this role is to be cut to 2.5 days this session and so this will have an impact on the rate of improvement going forward.</w:t>
            </w:r>
          </w:p>
          <w:p w14:paraId="4A068C8D" w14:textId="77777777" w:rsidR="00B67AE9" w:rsidRPr="00DC2264" w:rsidRDefault="00B67AE9" w:rsidP="008B51E0">
            <w:pPr>
              <w:pStyle w:val="Default"/>
              <w:ind w:left="720"/>
              <w:rPr>
                <w:rFonts w:asciiTheme="minorHAnsi" w:hAnsiTheme="minorHAnsi" w:cstheme="minorHAnsi"/>
                <w:color w:val="auto"/>
                <w:sz w:val="22"/>
                <w:szCs w:val="22"/>
              </w:rPr>
            </w:pPr>
          </w:p>
          <w:tbl>
            <w:tblPr>
              <w:tblStyle w:val="TableGrid"/>
              <w:tblW w:w="3996" w:type="pct"/>
              <w:tblInd w:w="720" w:type="dxa"/>
              <w:tblLook w:val="04A0" w:firstRow="1" w:lastRow="0" w:firstColumn="1" w:lastColumn="0" w:noHBand="0" w:noVBand="1"/>
            </w:tblPr>
            <w:tblGrid>
              <w:gridCol w:w="2793"/>
              <w:gridCol w:w="2794"/>
              <w:gridCol w:w="2794"/>
              <w:gridCol w:w="2794"/>
            </w:tblGrid>
            <w:tr w:rsidR="00834168" w:rsidRPr="00DC2264" w14:paraId="21ECF907" w14:textId="77777777" w:rsidTr="00DC2264">
              <w:tc>
                <w:tcPr>
                  <w:tcW w:w="1250" w:type="pct"/>
                </w:tcPr>
                <w:p w14:paraId="784AD09D" w14:textId="77777777" w:rsidR="00B67AE9" w:rsidRPr="00DC2264" w:rsidRDefault="00B67AE9" w:rsidP="008B51E0">
                  <w:pPr>
                    <w:pStyle w:val="Default"/>
                    <w:jc w:val="center"/>
                    <w:rPr>
                      <w:rFonts w:asciiTheme="minorHAnsi" w:hAnsiTheme="minorHAnsi" w:cstheme="minorHAnsi"/>
                      <w:b/>
                      <w:color w:val="auto"/>
                      <w:sz w:val="22"/>
                      <w:szCs w:val="22"/>
                    </w:rPr>
                  </w:pPr>
                  <w:r w:rsidRPr="00DC2264">
                    <w:rPr>
                      <w:rFonts w:asciiTheme="minorHAnsi" w:hAnsiTheme="minorHAnsi" w:cstheme="minorHAnsi"/>
                      <w:b/>
                      <w:color w:val="auto"/>
                      <w:sz w:val="22"/>
                      <w:szCs w:val="22"/>
                    </w:rPr>
                    <w:t>SIMD</w:t>
                  </w:r>
                </w:p>
              </w:tc>
              <w:tc>
                <w:tcPr>
                  <w:tcW w:w="1250" w:type="pct"/>
                </w:tcPr>
                <w:p w14:paraId="69321D9B" w14:textId="77777777" w:rsidR="00B67AE9" w:rsidRPr="00DC2264" w:rsidRDefault="00B67AE9" w:rsidP="008B51E0">
                  <w:pPr>
                    <w:pStyle w:val="Default"/>
                    <w:jc w:val="center"/>
                    <w:rPr>
                      <w:rFonts w:asciiTheme="minorHAnsi" w:hAnsiTheme="minorHAnsi" w:cstheme="minorHAnsi"/>
                      <w:b/>
                      <w:color w:val="auto"/>
                      <w:sz w:val="22"/>
                      <w:szCs w:val="22"/>
                    </w:rPr>
                  </w:pPr>
                  <w:r w:rsidRPr="00DC2264">
                    <w:rPr>
                      <w:rFonts w:asciiTheme="minorHAnsi" w:hAnsiTheme="minorHAnsi" w:cstheme="minorHAnsi"/>
                      <w:b/>
                      <w:color w:val="auto"/>
                      <w:sz w:val="22"/>
                      <w:szCs w:val="22"/>
                    </w:rPr>
                    <w:t>Confirmed PD</w:t>
                  </w:r>
                </w:p>
              </w:tc>
              <w:tc>
                <w:tcPr>
                  <w:tcW w:w="1250" w:type="pct"/>
                </w:tcPr>
                <w:p w14:paraId="42A6A5D7" w14:textId="77777777" w:rsidR="00B67AE9" w:rsidRPr="00DC2264" w:rsidRDefault="00B67AE9" w:rsidP="008B51E0">
                  <w:pPr>
                    <w:pStyle w:val="Default"/>
                    <w:jc w:val="center"/>
                    <w:rPr>
                      <w:rFonts w:asciiTheme="minorHAnsi" w:hAnsiTheme="minorHAnsi" w:cstheme="minorHAnsi"/>
                      <w:b/>
                      <w:color w:val="auto"/>
                      <w:sz w:val="22"/>
                      <w:szCs w:val="22"/>
                    </w:rPr>
                  </w:pPr>
                  <w:r w:rsidRPr="00DC2264">
                    <w:rPr>
                      <w:rFonts w:asciiTheme="minorHAnsi" w:hAnsiTheme="minorHAnsi" w:cstheme="minorHAnsi"/>
                      <w:b/>
                      <w:color w:val="auto"/>
                      <w:sz w:val="22"/>
                      <w:szCs w:val="22"/>
                    </w:rPr>
                    <w:t>Conditional PD</w:t>
                  </w:r>
                </w:p>
              </w:tc>
              <w:tc>
                <w:tcPr>
                  <w:tcW w:w="1250" w:type="pct"/>
                </w:tcPr>
                <w:p w14:paraId="0E34FD7A" w14:textId="77777777" w:rsidR="00B67AE9" w:rsidRPr="00DC2264" w:rsidRDefault="00B67AE9" w:rsidP="008B51E0">
                  <w:pPr>
                    <w:pStyle w:val="Default"/>
                    <w:jc w:val="center"/>
                    <w:rPr>
                      <w:rFonts w:asciiTheme="minorHAnsi" w:hAnsiTheme="minorHAnsi" w:cstheme="minorHAnsi"/>
                      <w:b/>
                      <w:color w:val="auto"/>
                      <w:sz w:val="22"/>
                      <w:szCs w:val="22"/>
                    </w:rPr>
                  </w:pPr>
                  <w:r w:rsidRPr="00DC2264">
                    <w:rPr>
                      <w:rFonts w:asciiTheme="minorHAnsi" w:hAnsiTheme="minorHAnsi" w:cstheme="minorHAnsi"/>
                      <w:b/>
                      <w:color w:val="auto"/>
                      <w:sz w:val="22"/>
                      <w:szCs w:val="22"/>
                    </w:rPr>
                    <w:t>Unconfirmed PD</w:t>
                  </w:r>
                </w:p>
              </w:tc>
            </w:tr>
            <w:tr w:rsidR="00834168" w:rsidRPr="00DC2264" w14:paraId="6834269A" w14:textId="77777777" w:rsidTr="00DC2264">
              <w:tc>
                <w:tcPr>
                  <w:tcW w:w="1250" w:type="pct"/>
                </w:tcPr>
                <w:p w14:paraId="1B1A54DE" w14:textId="77777777" w:rsidR="00B67AE9" w:rsidRPr="00DC2264" w:rsidRDefault="00B67AE9" w:rsidP="008B51E0">
                  <w:pPr>
                    <w:pStyle w:val="Default"/>
                    <w:jc w:val="center"/>
                    <w:rPr>
                      <w:rFonts w:asciiTheme="minorHAnsi" w:hAnsiTheme="minorHAnsi" w:cstheme="minorHAnsi"/>
                      <w:b/>
                      <w:color w:val="auto"/>
                      <w:sz w:val="22"/>
                      <w:szCs w:val="22"/>
                    </w:rPr>
                  </w:pPr>
                  <w:r w:rsidRPr="00DC2264">
                    <w:rPr>
                      <w:rFonts w:asciiTheme="minorHAnsi" w:hAnsiTheme="minorHAnsi" w:cstheme="minorHAnsi"/>
                      <w:b/>
                      <w:color w:val="auto"/>
                      <w:sz w:val="22"/>
                      <w:szCs w:val="22"/>
                    </w:rPr>
                    <w:t>1-2</w:t>
                  </w:r>
                </w:p>
              </w:tc>
              <w:tc>
                <w:tcPr>
                  <w:tcW w:w="1250" w:type="pct"/>
                  <w:shd w:val="clear" w:color="auto" w:fill="92D050"/>
                </w:tcPr>
                <w:p w14:paraId="5C367B86"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83%</w:t>
                  </w:r>
                </w:p>
              </w:tc>
              <w:tc>
                <w:tcPr>
                  <w:tcW w:w="1250" w:type="pct"/>
                  <w:shd w:val="clear" w:color="auto" w:fill="92D050"/>
                </w:tcPr>
                <w:p w14:paraId="312DAA55"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11%</w:t>
                  </w:r>
                </w:p>
              </w:tc>
              <w:tc>
                <w:tcPr>
                  <w:tcW w:w="1250" w:type="pct"/>
                  <w:shd w:val="clear" w:color="auto" w:fill="92D050"/>
                </w:tcPr>
                <w:p w14:paraId="3FEC52E0"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6%</w:t>
                  </w:r>
                </w:p>
              </w:tc>
            </w:tr>
            <w:tr w:rsidR="00834168" w:rsidRPr="00DC2264" w14:paraId="2945860A" w14:textId="77777777" w:rsidTr="00DC2264">
              <w:tc>
                <w:tcPr>
                  <w:tcW w:w="1250" w:type="pct"/>
                </w:tcPr>
                <w:p w14:paraId="33B9C9DF" w14:textId="77777777" w:rsidR="00B67AE9" w:rsidRPr="00DC2264" w:rsidRDefault="00B67AE9" w:rsidP="008B51E0">
                  <w:pPr>
                    <w:pStyle w:val="Default"/>
                    <w:jc w:val="center"/>
                    <w:rPr>
                      <w:rFonts w:asciiTheme="minorHAnsi" w:hAnsiTheme="minorHAnsi" w:cstheme="minorHAnsi"/>
                      <w:b/>
                      <w:color w:val="auto"/>
                      <w:sz w:val="22"/>
                      <w:szCs w:val="22"/>
                    </w:rPr>
                  </w:pPr>
                  <w:r w:rsidRPr="00DC2264">
                    <w:rPr>
                      <w:rFonts w:asciiTheme="minorHAnsi" w:hAnsiTheme="minorHAnsi" w:cstheme="minorHAnsi"/>
                      <w:b/>
                      <w:color w:val="auto"/>
                      <w:sz w:val="22"/>
                      <w:szCs w:val="22"/>
                    </w:rPr>
                    <w:t>3-10</w:t>
                  </w:r>
                </w:p>
              </w:tc>
              <w:tc>
                <w:tcPr>
                  <w:tcW w:w="1250" w:type="pct"/>
                </w:tcPr>
                <w:p w14:paraId="79824760"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68%</w:t>
                  </w:r>
                </w:p>
              </w:tc>
              <w:tc>
                <w:tcPr>
                  <w:tcW w:w="1250" w:type="pct"/>
                </w:tcPr>
                <w:p w14:paraId="15F92623"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21%</w:t>
                  </w:r>
                </w:p>
              </w:tc>
              <w:tc>
                <w:tcPr>
                  <w:tcW w:w="1250" w:type="pct"/>
                </w:tcPr>
                <w:p w14:paraId="1238D4B9"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11%</w:t>
                  </w:r>
                </w:p>
              </w:tc>
            </w:tr>
            <w:tr w:rsidR="00834168" w:rsidRPr="00DC2264" w14:paraId="0DBD1B23" w14:textId="77777777" w:rsidTr="00DC2264">
              <w:tc>
                <w:tcPr>
                  <w:tcW w:w="1250" w:type="pct"/>
                </w:tcPr>
                <w:p w14:paraId="6B33F663" w14:textId="77777777" w:rsidR="00B67AE9" w:rsidRPr="00DC2264" w:rsidRDefault="00B67AE9" w:rsidP="008B51E0">
                  <w:pPr>
                    <w:pStyle w:val="Default"/>
                    <w:jc w:val="center"/>
                    <w:rPr>
                      <w:rFonts w:asciiTheme="minorHAnsi" w:hAnsiTheme="minorHAnsi" w:cstheme="minorHAnsi"/>
                      <w:b/>
                      <w:color w:val="auto"/>
                      <w:sz w:val="22"/>
                      <w:szCs w:val="22"/>
                    </w:rPr>
                  </w:pPr>
                  <w:r w:rsidRPr="00DC2264">
                    <w:rPr>
                      <w:rFonts w:asciiTheme="minorHAnsi" w:hAnsiTheme="minorHAnsi" w:cstheme="minorHAnsi"/>
                      <w:b/>
                      <w:color w:val="auto"/>
                      <w:sz w:val="22"/>
                      <w:szCs w:val="22"/>
                    </w:rPr>
                    <w:t>Total</w:t>
                  </w:r>
                </w:p>
              </w:tc>
              <w:tc>
                <w:tcPr>
                  <w:tcW w:w="1250" w:type="pct"/>
                </w:tcPr>
                <w:p w14:paraId="43801C1E"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77%</w:t>
                  </w:r>
                </w:p>
              </w:tc>
              <w:tc>
                <w:tcPr>
                  <w:tcW w:w="1250" w:type="pct"/>
                </w:tcPr>
                <w:p w14:paraId="24C370F5"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14%</w:t>
                  </w:r>
                </w:p>
              </w:tc>
              <w:tc>
                <w:tcPr>
                  <w:tcW w:w="1250" w:type="pct"/>
                </w:tcPr>
                <w:p w14:paraId="78D13A79" w14:textId="77777777" w:rsidR="00B67AE9" w:rsidRPr="00DC2264" w:rsidRDefault="00B67AE9" w:rsidP="008B51E0">
                  <w:pPr>
                    <w:pStyle w:val="Default"/>
                    <w:jc w:val="center"/>
                    <w:rPr>
                      <w:rFonts w:asciiTheme="minorHAnsi" w:hAnsiTheme="minorHAnsi" w:cstheme="minorHAnsi"/>
                      <w:color w:val="auto"/>
                      <w:sz w:val="22"/>
                      <w:szCs w:val="22"/>
                    </w:rPr>
                  </w:pPr>
                  <w:r w:rsidRPr="00DC2264">
                    <w:rPr>
                      <w:rFonts w:asciiTheme="minorHAnsi" w:hAnsiTheme="minorHAnsi" w:cstheme="minorHAnsi"/>
                      <w:color w:val="auto"/>
                      <w:sz w:val="22"/>
                      <w:szCs w:val="22"/>
                    </w:rPr>
                    <w:t>9%</w:t>
                  </w:r>
                </w:p>
              </w:tc>
            </w:tr>
          </w:tbl>
          <w:p w14:paraId="2AC6C5D6" w14:textId="77777777" w:rsidR="00B67AE9" w:rsidRPr="00DC2264" w:rsidRDefault="00B67AE9" w:rsidP="008B51E0">
            <w:pPr>
              <w:pStyle w:val="Default"/>
              <w:ind w:left="720"/>
              <w:rPr>
                <w:rFonts w:asciiTheme="minorHAnsi" w:hAnsiTheme="minorHAnsi" w:cstheme="minorHAnsi"/>
                <w:color w:val="auto"/>
                <w:sz w:val="22"/>
                <w:szCs w:val="22"/>
              </w:rPr>
            </w:pPr>
          </w:p>
          <w:p w14:paraId="36E5D53C" w14:textId="64590871" w:rsidR="00B67AE9" w:rsidRPr="00EB53D6" w:rsidRDefault="00B85922" w:rsidP="00EB53D6">
            <w:pPr>
              <w:pStyle w:val="Default"/>
              <w:numPr>
                <w:ilvl w:val="0"/>
                <w:numId w:val="25"/>
              </w:numPr>
              <w:rPr>
                <w:rFonts w:asciiTheme="minorHAnsi" w:hAnsiTheme="minorHAnsi" w:cstheme="minorHAnsi"/>
                <w:color w:val="auto"/>
                <w:sz w:val="22"/>
                <w:szCs w:val="22"/>
              </w:rPr>
            </w:pPr>
            <w:r w:rsidRPr="00DC2264">
              <w:rPr>
                <w:rFonts w:asciiTheme="minorHAnsi" w:hAnsiTheme="minorHAnsi" w:cstheme="minorHAnsi"/>
                <w:color w:val="auto"/>
                <w:sz w:val="22"/>
                <w:szCs w:val="22"/>
              </w:rPr>
              <w:t>An area identified for growth by the DYW Coordinator last session was careers linked to specified areas. After discussion with the wider team, it was agreed that we should add a central focus on STEM careers including Sustainability (Green Jobs) and Digital Skills. This is to tie in with LMI data provided by SDS suggesting these are growth areas locally, nationally and internationally. The data shows we have high uptake in Sciences and ICT but these do not often then correlate with the careers being pursued by those pupils.</w:t>
            </w:r>
          </w:p>
        </w:tc>
      </w:tr>
      <w:tr w:rsidR="00834168" w:rsidRPr="00DC2264" w14:paraId="7D0DFDBB" w14:textId="77777777" w:rsidTr="00E623BE">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3DD3AFD9" w14:textId="77777777" w:rsidR="00B67AE9" w:rsidRPr="00DC2264" w:rsidRDefault="00B67AE9" w:rsidP="008B51E0">
            <w:pPr>
              <w:spacing w:after="0" w:line="240" w:lineRule="auto"/>
              <w:jc w:val="center"/>
              <w:rPr>
                <w:rFonts w:eastAsia="Arial Unicode MS" w:cstheme="minorHAnsi"/>
                <w:b/>
                <w:bCs/>
              </w:rPr>
            </w:pPr>
            <w:r w:rsidRPr="00DC2264">
              <w:rPr>
                <w:rFonts w:eastAsia="Arial Unicode MS" w:cstheme="minorHAnsi"/>
                <w:b/>
                <w:bCs/>
              </w:rPr>
              <w:lastRenderedPageBreak/>
              <w:t xml:space="preserve">Expected outcomes for learners - </w:t>
            </w:r>
            <w:r w:rsidRPr="00DC2264">
              <w:rPr>
                <w:rFonts w:eastAsia="+mn-ea" w:cstheme="minorHAnsi"/>
                <w:b/>
                <w:bCs/>
                <w:kern w:val="24"/>
                <w:sz w:val="18"/>
                <w:szCs w:val="18"/>
                <w:lang w:eastAsia="en-GB"/>
              </w:rPr>
              <w:t xml:space="preserve">Who? </w:t>
            </w:r>
            <w:r w:rsidRPr="00DC2264">
              <w:rPr>
                <w:rFonts w:eastAsia="+mn-ea" w:cstheme="minorHAnsi"/>
                <w:b/>
                <w:bCs/>
                <w:kern w:val="24"/>
                <w:sz w:val="18"/>
                <w:szCs w:val="18"/>
                <w:lang w:eastAsia="en-GB"/>
              </w:rPr>
              <w:tab/>
              <w:t>By how much?     By when?     What?</w:t>
            </w:r>
          </w:p>
        </w:tc>
      </w:tr>
      <w:tr w:rsidR="00834168" w:rsidRPr="00DC2264" w14:paraId="73EE1CC8" w14:textId="77777777" w:rsidTr="00154A39">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AD365EF" w14:textId="3D0EC679" w:rsidR="00E5462D" w:rsidRPr="00DC2264" w:rsidRDefault="00297D67" w:rsidP="008B51E0">
            <w:pPr>
              <w:pStyle w:val="ListParagraph"/>
              <w:numPr>
                <w:ilvl w:val="0"/>
                <w:numId w:val="10"/>
              </w:numPr>
              <w:tabs>
                <w:tab w:val="left" w:pos="264"/>
              </w:tabs>
              <w:spacing w:after="0" w:line="240" w:lineRule="auto"/>
              <w:rPr>
                <w:rFonts w:cstheme="minorHAnsi"/>
              </w:rPr>
            </w:pPr>
            <w:r w:rsidRPr="00DC2264">
              <w:rPr>
                <w:rFonts w:cstheme="minorHAnsi"/>
              </w:rPr>
              <w:t>By March 2024,</w:t>
            </w:r>
            <w:r w:rsidR="00E5462D" w:rsidRPr="00DC2264">
              <w:rPr>
                <w:rFonts w:cstheme="minorHAnsi"/>
              </w:rPr>
              <w:t xml:space="preserve"> all pupils</w:t>
            </w:r>
            <w:r w:rsidRPr="00DC2264">
              <w:rPr>
                <w:rFonts w:cstheme="minorHAnsi"/>
              </w:rPr>
              <w:t xml:space="preserve"> in S3-5</w:t>
            </w:r>
            <w:r w:rsidR="00E5462D" w:rsidRPr="00DC2264">
              <w:rPr>
                <w:rFonts w:cstheme="minorHAnsi"/>
              </w:rPr>
              <w:t xml:space="preserve"> will </w:t>
            </w:r>
            <w:r w:rsidRPr="00DC2264">
              <w:rPr>
                <w:rFonts w:cstheme="minorHAnsi"/>
              </w:rPr>
              <w:t>have access to an updated, more focused options programme designed to support specific pathways.</w:t>
            </w:r>
          </w:p>
          <w:p w14:paraId="7AE0F734" w14:textId="53EC3F11" w:rsidR="00A80E2D" w:rsidRPr="00DC2264" w:rsidRDefault="00A80E2D" w:rsidP="008B51E0">
            <w:pPr>
              <w:pStyle w:val="ListParagraph"/>
              <w:numPr>
                <w:ilvl w:val="0"/>
                <w:numId w:val="10"/>
              </w:numPr>
              <w:tabs>
                <w:tab w:val="left" w:pos="264"/>
              </w:tabs>
              <w:spacing w:after="0" w:line="240" w:lineRule="auto"/>
              <w:rPr>
                <w:rFonts w:cstheme="minorHAnsi"/>
              </w:rPr>
            </w:pPr>
            <w:r w:rsidRPr="00DC2264">
              <w:rPr>
                <w:rFonts w:cstheme="minorHAnsi"/>
              </w:rPr>
              <w:t>By March 2024, all pupils in S3-5 will have identified the three strands of 16+ data at least once in SEEMIS (updated by key staff).</w:t>
            </w:r>
          </w:p>
          <w:p w14:paraId="6AFA3107" w14:textId="01CA568C" w:rsidR="00E5462D" w:rsidRPr="00DC2264" w:rsidRDefault="00A80E2D" w:rsidP="008B51E0">
            <w:pPr>
              <w:pStyle w:val="ListParagraph"/>
              <w:numPr>
                <w:ilvl w:val="0"/>
                <w:numId w:val="10"/>
              </w:numPr>
              <w:tabs>
                <w:tab w:val="left" w:pos="264"/>
              </w:tabs>
              <w:spacing w:after="0" w:line="240" w:lineRule="auto"/>
              <w:rPr>
                <w:rFonts w:cstheme="minorHAnsi"/>
              </w:rPr>
            </w:pPr>
            <w:r w:rsidRPr="00DC2264">
              <w:rPr>
                <w:rFonts w:cstheme="minorHAnsi"/>
              </w:rPr>
              <w:t>By May</w:t>
            </w:r>
            <w:r w:rsidR="00E5462D" w:rsidRPr="00DC2264">
              <w:rPr>
                <w:rFonts w:cstheme="minorHAnsi"/>
              </w:rPr>
              <w:t xml:space="preserve"> 2024</w:t>
            </w:r>
            <w:r w:rsidRPr="00DC2264">
              <w:rPr>
                <w:rFonts w:cstheme="minorHAnsi"/>
              </w:rPr>
              <w:t>,</w:t>
            </w:r>
            <w:r w:rsidR="00E5462D" w:rsidRPr="00DC2264">
              <w:rPr>
                <w:rFonts w:cstheme="minorHAnsi"/>
              </w:rPr>
              <w:t xml:space="preserve"> all </w:t>
            </w:r>
            <w:r w:rsidRPr="00DC2264">
              <w:rPr>
                <w:rFonts w:cstheme="minorHAnsi"/>
              </w:rPr>
              <w:t>school leavers will have an identified positive destination and back-up plan in place.</w:t>
            </w:r>
          </w:p>
          <w:p w14:paraId="17D49D48" w14:textId="17B247D0" w:rsidR="00B67AE9" w:rsidRPr="00DC2264" w:rsidRDefault="00A80E2D" w:rsidP="008B51E0">
            <w:pPr>
              <w:pStyle w:val="ListParagraph"/>
              <w:numPr>
                <w:ilvl w:val="0"/>
                <w:numId w:val="10"/>
              </w:numPr>
              <w:tabs>
                <w:tab w:val="left" w:pos="264"/>
              </w:tabs>
              <w:spacing w:after="0" w:line="240" w:lineRule="auto"/>
              <w:rPr>
                <w:rFonts w:cstheme="minorHAnsi"/>
              </w:rPr>
            </w:pPr>
            <w:r w:rsidRPr="00DC2264">
              <w:rPr>
                <w:rFonts w:cstheme="minorHAnsi"/>
              </w:rPr>
              <w:t>By April 2024, The S1/2 and S5/6 DYW curricular programmes will have been reviewed, mapped and updated to ensure skills progression including clear input on meta skills at each stage.</w:t>
            </w:r>
          </w:p>
          <w:p w14:paraId="2E7D3ED1" w14:textId="762499FA" w:rsidR="00A80E2D" w:rsidRPr="00DC2264" w:rsidRDefault="00A80E2D" w:rsidP="008B51E0">
            <w:pPr>
              <w:pStyle w:val="ListParagraph"/>
              <w:numPr>
                <w:ilvl w:val="0"/>
                <w:numId w:val="10"/>
              </w:numPr>
              <w:tabs>
                <w:tab w:val="left" w:pos="264"/>
              </w:tabs>
              <w:spacing w:after="0" w:line="240" w:lineRule="auto"/>
              <w:rPr>
                <w:rFonts w:cstheme="minorHAnsi"/>
              </w:rPr>
            </w:pPr>
            <w:r w:rsidRPr="00DC2264">
              <w:rPr>
                <w:rFonts w:cstheme="minorHAnsi"/>
              </w:rPr>
              <w:t>By June 2024, update DYW curricular programmes will be ready for roll-out with new, incoming year groups.</w:t>
            </w:r>
          </w:p>
          <w:p w14:paraId="6648902C" w14:textId="77777777" w:rsidR="00A80E2D" w:rsidRPr="00DC2264" w:rsidRDefault="00A80E2D" w:rsidP="008B51E0">
            <w:pPr>
              <w:pStyle w:val="ListParagraph"/>
              <w:numPr>
                <w:ilvl w:val="0"/>
                <w:numId w:val="10"/>
              </w:numPr>
              <w:tabs>
                <w:tab w:val="left" w:pos="264"/>
              </w:tabs>
              <w:spacing w:after="0" w:line="240" w:lineRule="auto"/>
              <w:rPr>
                <w:rFonts w:cstheme="minorHAnsi"/>
              </w:rPr>
            </w:pPr>
            <w:r w:rsidRPr="00DC2264">
              <w:rPr>
                <w:rFonts w:cstheme="minorHAnsi"/>
              </w:rPr>
              <w:t>By September 2024, DHT will have established a STEM working group with a clear agenda and improvement plan in place.</w:t>
            </w:r>
          </w:p>
          <w:p w14:paraId="766AA2A2" w14:textId="5A0A7EF1" w:rsidR="00A80E2D" w:rsidRPr="00EB53D6" w:rsidRDefault="00A80E2D" w:rsidP="00EB53D6">
            <w:pPr>
              <w:pStyle w:val="ListParagraph"/>
              <w:numPr>
                <w:ilvl w:val="0"/>
                <w:numId w:val="10"/>
              </w:numPr>
              <w:tabs>
                <w:tab w:val="left" w:pos="264"/>
              </w:tabs>
              <w:spacing w:after="0" w:line="240" w:lineRule="auto"/>
              <w:rPr>
                <w:rFonts w:cstheme="minorHAnsi"/>
              </w:rPr>
            </w:pPr>
            <w:r w:rsidRPr="00DC2264">
              <w:rPr>
                <w:rFonts w:cstheme="minorHAnsi"/>
              </w:rPr>
              <w:t>By May 2024, careers event feedback will evidence increased focus on STEM, Sustainability and Digital Skills.</w:t>
            </w:r>
          </w:p>
        </w:tc>
      </w:tr>
      <w:tr w:rsidR="00834168" w:rsidRPr="00DC2264" w14:paraId="0BFE02EB" w14:textId="77777777" w:rsidTr="00154A39">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0D30F48" w14:textId="77777777" w:rsidR="00B67AE9" w:rsidRPr="00DC2264" w:rsidRDefault="00B67AE9" w:rsidP="008B51E0">
            <w:pPr>
              <w:spacing w:after="0" w:line="240" w:lineRule="auto"/>
              <w:jc w:val="center"/>
              <w:rPr>
                <w:rFonts w:eastAsia="Arial Unicode MS" w:cstheme="minorHAnsi"/>
                <w:b/>
                <w:bCs/>
              </w:rPr>
            </w:pPr>
            <w:r w:rsidRPr="00DC2264">
              <w:rPr>
                <w:rStyle w:val="eop"/>
                <w:rFonts w:cstheme="minorHAnsi"/>
                <w:sz w:val="20"/>
                <w:szCs w:val="20"/>
                <w:lang w:val="en-US"/>
              </w:rPr>
              <w:t>​</w:t>
            </w:r>
            <w:r w:rsidRPr="00DC2264">
              <w:rPr>
                <w:rFonts w:eastAsia="Arial Unicode MS" w:cstheme="minorHAnsi"/>
                <w:b/>
                <w:bCs/>
              </w:rPr>
              <w:t xml:space="preserve">If PEF spend is supporting – how much and what  </w:t>
            </w:r>
          </w:p>
        </w:tc>
      </w:tr>
      <w:tr w:rsidR="00B67AE9" w:rsidRPr="00DC2264" w14:paraId="08D90365" w14:textId="77777777" w:rsidTr="00154A39">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2AC2A8F8" w14:textId="20EA2F0F" w:rsidR="00B67AE9" w:rsidRPr="00EB53D6" w:rsidRDefault="00B67AE9" w:rsidP="00EB53D6">
            <w:pPr>
              <w:pStyle w:val="ListParagraph"/>
              <w:numPr>
                <w:ilvl w:val="0"/>
                <w:numId w:val="2"/>
              </w:numPr>
              <w:tabs>
                <w:tab w:val="left" w:pos="264"/>
              </w:tabs>
              <w:spacing w:after="0" w:line="240" w:lineRule="auto"/>
              <w:rPr>
                <w:rFonts w:cstheme="minorHAnsi"/>
              </w:rPr>
            </w:pPr>
            <w:r w:rsidRPr="00DC2264">
              <w:rPr>
                <w:rFonts w:cstheme="minorHAnsi"/>
              </w:rPr>
              <w:t>DWY Co-ordinator (£3,000 to June 2023)</w:t>
            </w:r>
            <w:r w:rsidR="00981400">
              <w:rPr>
                <w:rFonts w:cstheme="minorHAnsi"/>
              </w:rPr>
              <w:t xml:space="preserve">, will support the improvement in pupil leaver destinations. </w:t>
            </w:r>
          </w:p>
        </w:tc>
      </w:tr>
    </w:tbl>
    <w:p w14:paraId="0863F03E" w14:textId="77777777" w:rsidR="008F5A72" w:rsidRPr="00DC2264" w:rsidRDefault="008F5A72" w:rsidP="008B51E0">
      <w:pPr>
        <w:spacing w:after="0" w:line="240" w:lineRule="auto"/>
        <w:rPr>
          <w:rFonts w:cstheme="minorHAnsi"/>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834168" w:rsidRPr="00DC2264" w14:paraId="668A882F" w14:textId="77777777" w:rsidTr="00154A39">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D0436FD" w14:textId="77777777" w:rsidR="008F5A72" w:rsidRPr="00DC2264" w:rsidRDefault="008F5A72" w:rsidP="008B51E0">
            <w:pPr>
              <w:spacing w:after="0" w:line="240" w:lineRule="auto"/>
              <w:jc w:val="center"/>
              <w:rPr>
                <w:rFonts w:cstheme="minorHAnsi"/>
                <w:b/>
                <w:bCs/>
              </w:rPr>
            </w:pPr>
            <w:r w:rsidRPr="00DC2264">
              <w:rPr>
                <w:rFonts w:cstheme="minorHAnsi"/>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25BE7828" w14:textId="77777777" w:rsidR="008F5A72" w:rsidRPr="00DC2264" w:rsidRDefault="008F5A72" w:rsidP="008B51E0">
            <w:pPr>
              <w:spacing w:after="0" w:line="240" w:lineRule="auto"/>
              <w:jc w:val="center"/>
              <w:rPr>
                <w:rFonts w:cstheme="minorHAnsi"/>
                <w:b/>
                <w:bCs/>
                <w:sz w:val="21"/>
                <w:szCs w:val="21"/>
              </w:rPr>
            </w:pPr>
            <w:r w:rsidRPr="00DC2264">
              <w:rPr>
                <w:rFonts w:cstheme="minorHAnsi"/>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7144DE8" w14:textId="77777777" w:rsidR="008F5A72" w:rsidRPr="00DC2264" w:rsidRDefault="008F5A72" w:rsidP="008B51E0">
            <w:pPr>
              <w:spacing w:after="0" w:line="240" w:lineRule="auto"/>
              <w:jc w:val="center"/>
              <w:rPr>
                <w:rFonts w:cstheme="minorHAnsi"/>
                <w:b/>
                <w:bCs/>
              </w:rPr>
            </w:pPr>
            <w:r w:rsidRPr="00DC2264">
              <w:rPr>
                <w:rFonts w:cstheme="minorHAnsi"/>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0FD79AD" w14:textId="77777777" w:rsidR="008F5A72" w:rsidRPr="00DC2264" w:rsidRDefault="008F5A72" w:rsidP="008B51E0">
            <w:pPr>
              <w:spacing w:after="0" w:line="240" w:lineRule="auto"/>
              <w:jc w:val="center"/>
              <w:rPr>
                <w:rFonts w:eastAsia="Arial Unicode MS" w:cstheme="minorHAnsi"/>
                <w:b/>
                <w:bCs/>
              </w:rPr>
            </w:pPr>
            <w:r w:rsidRPr="00DC2264">
              <w:rPr>
                <w:rFonts w:cstheme="minorHAnsi"/>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731A4C3" w14:textId="77777777" w:rsidR="008F5A72" w:rsidRPr="00DC2264" w:rsidRDefault="008F5A72" w:rsidP="008B51E0">
            <w:pPr>
              <w:spacing w:after="0" w:line="240" w:lineRule="auto"/>
              <w:jc w:val="center"/>
              <w:rPr>
                <w:rFonts w:eastAsia="Arial Unicode MS" w:cstheme="minorHAnsi"/>
                <w:b/>
                <w:bCs/>
              </w:rPr>
            </w:pPr>
            <w:r w:rsidRPr="00DC2264">
              <w:rPr>
                <w:rFonts w:cstheme="minorHAnsi"/>
                <w:b/>
                <w:bCs/>
              </w:rPr>
              <w:t>Resources and staff development</w:t>
            </w:r>
          </w:p>
        </w:tc>
      </w:tr>
      <w:tr w:rsidR="00834168" w:rsidRPr="00DC2264" w14:paraId="518F0548" w14:textId="77777777" w:rsidTr="00154A39">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C4AB6C" w14:textId="77777777" w:rsidR="0020629A" w:rsidRDefault="00D75F37" w:rsidP="008B51E0">
            <w:pPr>
              <w:spacing w:after="0" w:line="240" w:lineRule="auto"/>
              <w:rPr>
                <w:rFonts w:cstheme="minorHAnsi"/>
              </w:rPr>
            </w:pPr>
            <w:r w:rsidRPr="00DC2264">
              <w:rPr>
                <w:rFonts w:cstheme="minorHAnsi"/>
              </w:rPr>
              <w:t>4.1 Review SP ‘free choice’ system across the past 3 years to begin to map out a column structure that better supports pathways leading to destinations.</w:t>
            </w:r>
          </w:p>
          <w:p w14:paraId="598D2C4D" w14:textId="334AE7AA" w:rsidR="00DB325F" w:rsidRDefault="00DB325F" w:rsidP="00DB325F">
            <w:pPr>
              <w:pStyle w:val="ListParagraph"/>
              <w:numPr>
                <w:ilvl w:val="0"/>
                <w:numId w:val="2"/>
              </w:numPr>
              <w:spacing w:after="0" w:line="240" w:lineRule="auto"/>
              <w:ind w:left="260" w:hanging="142"/>
              <w:rPr>
                <w:rFonts w:cstheme="minorHAnsi"/>
              </w:rPr>
            </w:pPr>
            <w:r>
              <w:rPr>
                <w:rFonts w:cstheme="minorHAnsi"/>
              </w:rPr>
              <w:t>Continued development of new courses implemented over last 3 sessions.</w:t>
            </w:r>
          </w:p>
          <w:p w14:paraId="6722C3F9" w14:textId="77777777" w:rsidR="00DB325F" w:rsidRDefault="00DB325F" w:rsidP="00DB325F">
            <w:pPr>
              <w:pStyle w:val="ListParagraph"/>
              <w:numPr>
                <w:ilvl w:val="0"/>
                <w:numId w:val="2"/>
              </w:numPr>
              <w:spacing w:after="0" w:line="240" w:lineRule="auto"/>
              <w:ind w:left="260" w:hanging="142"/>
              <w:rPr>
                <w:rFonts w:cstheme="minorHAnsi"/>
              </w:rPr>
            </w:pPr>
            <w:r>
              <w:rPr>
                <w:rFonts w:cstheme="minorHAnsi"/>
              </w:rPr>
              <w:t>Preparation for introduction of new courses in 24/25.</w:t>
            </w:r>
          </w:p>
          <w:p w14:paraId="7F414720" w14:textId="77777777" w:rsidR="00DB325F" w:rsidRDefault="00DB325F" w:rsidP="00DB325F">
            <w:pPr>
              <w:pStyle w:val="ListParagraph"/>
              <w:numPr>
                <w:ilvl w:val="0"/>
                <w:numId w:val="2"/>
              </w:numPr>
              <w:spacing w:after="0" w:line="240" w:lineRule="auto"/>
              <w:ind w:left="260" w:hanging="142"/>
              <w:rPr>
                <w:rFonts w:cstheme="minorHAnsi"/>
              </w:rPr>
            </w:pPr>
            <w:r>
              <w:rPr>
                <w:rFonts w:cstheme="minorHAnsi"/>
              </w:rPr>
              <w:t>Revamped options form for S4/5/6.</w:t>
            </w:r>
          </w:p>
          <w:p w14:paraId="66C867EE" w14:textId="59146A5D" w:rsidR="00DB325F" w:rsidRPr="00DB325F" w:rsidRDefault="00DB325F" w:rsidP="00DB325F">
            <w:pPr>
              <w:spacing w:after="0" w:line="240" w:lineRule="auto"/>
              <w:ind w:left="283"/>
              <w:rPr>
                <w:rFonts w:cstheme="minorHAnsi"/>
              </w:rPr>
            </w:pPr>
          </w:p>
        </w:tc>
        <w:tc>
          <w:tcPr>
            <w:tcW w:w="1816" w:type="dxa"/>
            <w:tcBorders>
              <w:top w:val="single" w:sz="4" w:space="0" w:color="auto"/>
              <w:left w:val="single" w:sz="4" w:space="0" w:color="auto"/>
              <w:bottom w:val="single" w:sz="4" w:space="0" w:color="auto"/>
              <w:right w:val="single" w:sz="4" w:space="0" w:color="auto"/>
            </w:tcBorders>
          </w:tcPr>
          <w:p w14:paraId="3147F452" w14:textId="5AC04E8F" w:rsidR="001C09FE" w:rsidRPr="00DC2264" w:rsidRDefault="00823B28" w:rsidP="008B51E0">
            <w:pPr>
              <w:spacing w:after="0" w:line="240" w:lineRule="auto"/>
              <w:rPr>
                <w:rFonts w:eastAsia="Arial Unicode MS" w:cstheme="minorHAnsi"/>
              </w:rPr>
            </w:pPr>
            <w:r>
              <w:rPr>
                <w:rFonts w:eastAsia="Arial Unicode MS" w:cstheme="minorHAnsi"/>
              </w:rPr>
              <w:t>Jan 24</w:t>
            </w:r>
          </w:p>
        </w:tc>
        <w:tc>
          <w:tcPr>
            <w:tcW w:w="687" w:type="dxa"/>
            <w:tcBorders>
              <w:top w:val="single" w:sz="4" w:space="0" w:color="auto"/>
              <w:left w:val="single" w:sz="4" w:space="0" w:color="auto"/>
              <w:bottom w:val="single" w:sz="4" w:space="0" w:color="auto"/>
              <w:right w:val="single" w:sz="4" w:space="0" w:color="auto"/>
            </w:tcBorders>
          </w:tcPr>
          <w:p w14:paraId="3074C5FB" w14:textId="77777777" w:rsidR="00625B8D" w:rsidRPr="00DC2264" w:rsidRDefault="00625B8D"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588E2DB" w14:textId="77777777" w:rsidR="0020629A" w:rsidRPr="00DC2264" w:rsidRDefault="00EA3239" w:rsidP="008B51E0">
            <w:pPr>
              <w:spacing w:after="0" w:line="240" w:lineRule="auto"/>
              <w:rPr>
                <w:rFonts w:eastAsia="Arial Unicode MS" w:cstheme="minorHAnsi"/>
              </w:rPr>
            </w:pPr>
            <w:r w:rsidRPr="00DC2264">
              <w:rPr>
                <w:rFonts w:eastAsia="Arial Unicode MS" w:cstheme="minorHAnsi"/>
              </w:rPr>
              <w:t>S. McCready</w:t>
            </w:r>
          </w:p>
          <w:p w14:paraId="58E6872C" w14:textId="7DB79A53" w:rsidR="00EA3239" w:rsidRPr="00DC2264" w:rsidRDefault="00EA3239" w:rsidP="008B51E0">
            <w:pPr>
              <w:spacing w:after="0" w:line="240" w:lineRule="auto"/>
              <w:rPr>
                <w:rFonts w:eastAsia="Arial Unicode MS" w:cstheme="minorHAnsi"/>
              </w:rPr>
            </w:pPr>
            <w:r w:rsidRPr="00DC2264">
              <w:rPr>
                <w:rFonts w:eastAsia="Arial Unicode MS" w:cstheme="minorHAnsi"/>
              </w:rPr>
              <w:t>Curriculum Working Group</w:t>
            </w:r>
          </w:p>
          <w:p w14:paraId="0ADC0002" w14:textId="00843B1E" w:rsidR="00EA3239" w:rsidRPr="00DC2264" w:rsidRDefault="00EA3239" w:rsidP="008B51E0">
            <w:pPr>
              <w:spacing w:after="0" w:line="240" w:lineRule="auto"/>
              <w:rPr>
                <w:rFonts w:eastAsia="Arial Unicode MS" w:cstheme="minorHAnsi"/>
              </w:rPr>
            </w:pPr>
            <w:r w:rsidRPr="00DC2264">
              <w:rPr>
                <w:rFonts w:eastAsia="Arial Unicode MS" w:cstheme="minorHAnsi"/>
              </w:rPr>
              <w:t>PTPS Team</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5924658" w14:textId="621D5B54" w:rsidR="00D047AB" w:rsidRDefault="00D047AB" w:rsidP="008B51E0">
            <w:pPr>
              <w:spacing w:after="0" w:line="240" w:lineRule="auto"/>
              <w:rPr>
                <w:rFonts w:cstheme="minorHAnsi"/>
              </w:rPr>
            </w:pPr>
            <w:r>
              <w:rPr>
                <w:rFonts w:cstheme="minorHAnsi"/>
              </w:rPr>
              <w:t>I2H PV activity</w:t>
            </w:r>
          </w:p>
          <w:p w14:paraId="54395779" w14:textId="77777777" w:rsidR="00D047AB" w:rsidRDefault="00D047AB" w:rsidP="008B51E0">
            <w:pPr>
              <w:spacing w:after="0" w:line="240" w:lineRule="auto"/>
              <w:rPr>
                <w:rFonts w:cstheme="minorHAnsi"/>
              </w:rPr>
            </w:pPr>
          </w:p>
          <w:p w14:paraId="6CA170C8" w14:textId="77777777" w:rsidR="000B0DBE" w:rsidRDefault="00D047AB" w:rsidP="008B51E0">
            <w:pPr>
              <w:spacing w:after="0" w:line="240" w:lineRule="auto"/>
              <w:rPr>
                <w:rFonts w:cstheme="minorHAnsi"/>
              </w:rPr>
            </w:pPr>
            <w:r>
              <w:rPr>
                <w:rFonts w:cstheme="minorHAnsi"/>
              </w:rPr>
              <w:t>CLPL time for Working Group</w:t>
            </w:r>
          </w:p>
          <w:p w14:paraId="61E03623" w14:textId="77777777" w:rsidR="00D047AB" w:rsidRDefault="00D047AB" w:rsidP="008B51E0">
            <w:pPr>
              <w:spacing w:after="0" w:line="240" w:lineRule="auto"/>
              <w:rPr>
                <w:rFonts w:cstheme="minorHAnsi"/>
              </w:rPr>
            </w:pPr>
          </w:p>
          <w:p w14:paraId="34F90DB1" w14:textId="6B77DE07" w:rsidR="00D047AB" w:rsidRPr="00DC2264" w:rsidRDefault="00D047AB" w:rsidP="008B51E0">
            <w:pPr>
              <w:spacing w:after="0" w:line="240" w:lineRule="auto"/>
              <w:rPr>
                <w:rFonts w:cstheme="minorHAnsi"/>
              </w:rPr>
            </w:pPr>
            <w:r>
              <w:rPr>
                <w:rFonts w:cstheme="minorHAnsi"/>
              </w:rPr>
              <w:t>Time at DMs and staff meetings to plan, prepare and implement courses in dept areas.</w:t>
            </w:r>
          </w:p>
        </w:tc>
      </w:tr>
      <w:tr w:rsidR="00834168" w:rsidRPr="00DC2264" w14:paraId="4F0DBBB7" w14:textId="77777777" w:rsidTr="00154A39">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7449AD" w14:textId="77777777" w:rsidR="004C4560" w:rsidRDefault="00D75F37" w:rsidP="008B51E0">
            <w:pPr>
              <w:spacing w:after="0" w:line="240" w:lineRule="auto"/>
              <w:rPr>
                <w:rFonts w:cstheme="minorHAnsi"/>
              </w:rPr>
            </w:pPr>
            <w:r w:rsidRPr="00DC2264">
              <w:rPr>
                <w:rFonts w:cstheme="minorHAnsi"/>
              </w:rPr>
              <w:t>4.2 Evaluate and improve on the P7-S6 DYW curricular programme to ensure effective and incremental delivery of Employability Skills throughout the learner journey.</w:t>
            </w:r>
          </w:p>
          <w:p w14:paraId="1C4E3DE9" w14:textId="77777777" w:rsidR="00DB325F" w:rsidRDefault="00DB325F" w:rsidP="00DB325F">
            <w:pPr>
              <w:pStyle w:val="ListParagraph"/>
              <w:numPr>
                <w:ilvl w:val="0"/>
                <w:numId w:val="26"/>
              </w:numPr>
              <w:spacing w:after="0" w:line="240" w:lineRule="auto"/>
              <w:ind w:left="260" w:hanging="142"/>
              <w:rPr>
                <w:rFonts w:cstheme="minorHAnsi"/>
              </w:rPr>
            </w:pPr>
            <w:r>
              <w:rPr>
                <w:rFonts w:cstheme="minorHAnsi"/>
              </w:rPr>
              <w:t>Continue work on calendar.</w:t>
            </w:r>
          </w:p>
          <w:p w14:paraId="00C64AD4" w14:textId="77777777" w:rsidR="00DB325F" w:rsidRDefault="00DB325F" w:rsidP="00DB325F">
            <w:pPr>
              <w:pStyle w:val="ListParagraph"/>
              <w:numPr>
                <w:ilvl w:val="0"/>
                <w:numId w:val="26"/>
              </w:numPr>
              <w:spacing w:after="0" w:line="240" w:lineRule="auto"/>
              <w:ind w:left="260" w:hanging="142"/>
              <w:rPr>
                <w:rFonts w:cstheme="minorHAnsi"/>
              </w:rPr>
            </w:pPr>
            <w:r>
              <w:rPr>
                <w:rFonts w:cstheme="minorHAnsi"/>
              </w:rPr>
              <w:t>Audit current courses.</w:t>
            </w:r>
          </w:p>
          <w:p w14:paraId="41B83E5C" w14:textId="77777777" w:rsidR="00DB325F" w:rsidRDefault="00DB325F" w:rsidP="00DB325F">
            <w:pPr>
              <w:pStyle w:val="ListParagraph"/>
              <w:numPr>
                <w:ilvl w:val="0"/>
                <w:numId w:val="26"/>
              </w:numPr>
              <w:spacing w:after="0" w:line="240" w:lineRule="auto"/>
              <w:ind w:left="260" w:hanging="142"/>
              <w:rPr>
                <w:rFonts w:cstheme="minorHAnsi"/>
              </w:rPr>
            </w:pPr>
            <w:r>
              <w:rPr>
                <w:rFonts w:cstheme="minorHAnsi"/>
              </w:rPr>
              <w:t>Amend to meet identified strategies.</w:t>
            </w:r>
          </w:p>
          <w:p w14:paraId="5E49AC95" w14:textId="77777777" w:rsidR="00DB325F" w:rsidRDefault="00DB325F" w:rsidP="00DB325F">
            <w:pPr>
              <w:pStyle w:val="ListParagraph"/>
              <w:numPr>
                <w:ilvl w:val="0"/>
                <w:numId w:val="26"/>
              </w:numPr>
              <w:spacing w:after="0" w:line="240" w:lineRule="auto"/>
              <w:ind w:left="260" w:hanging="142"/>
              <w:rPr>
                <w:rFonts w:cstheme="minorHAnsi"/>
              </w:rPr>
            </w:pPr>
            <w:r>
              <w:rPr>
                <w:rFonts w:cstheme="minorHAnsi"/>
              </w:rPr>
              <w:t>Ensure roll out for session 24/25.</w:t>
            </w:r>
          </w:p>
          <w:p w14:paraId="7ADAA3A8" w14:textId="56A04A27" w:rsidR="00DB325F" w:rsidRPr="00DB325F" w:rsidRDefault="00DB325F" w:rsidP="00DB325F">
            <w:pPr>
              <w:pStyle w:val="ListParagraph"/>
              <w:spacing w:after="0" w:line="240" w:lineRule="auto"/>
              <w:ind w:left="260"/>
              <w:rPr>
                <w:rFonts w:cstheme="minorHAnsi"/>
              </w:rPr>
            </w:pPr>
          </w:p>
        </w:tc>
        <w:tc>
          <w:tcPr>
            <w:tcW w:w="1816" w:type="dxa"/>
            <w:tcBorders>
              <w:top w:val="single" w:sz="4" w:space="0" w:color="auto"/>
              <w:left w:val="single" w:sz="4" w:space="0" w:color="auto"/>
              <w:bottom w:val="single" w:sz="4" w:space="0" w:color="auto"/>
              <w:right w:val="single" w:sz="4" w:space="0" w:color="auto"/>
            </w:tcBorders>
          </w:tcPr>
          <w:p w14:paraId="30C56A74" w14:textId="1FFD0456" w:rsidR="004C4560" w:rsidRPr="00DC2264" w:rsidRDefault="00823B28" w:rsidP="008B51E0">
            <w:pPr>
              <w:spacing w:after="0" w:line="240" w:lineRule="auto"/>
              <w:rPr>
                <w:rFonts w:eastAsia="Arial Unicode MS" w:cstheme="minorHAnsi"/>
              </w:rPr>
            </w:pPr>
            <w:r>
              <w:rPr>
                <w:rFonts w:eastAsia="Arial Unicode MS" w:cstheme="minorHAnsi"/>
              </w:rPr>
              <w:t>May 24</w:t>
            </w:r>
          </w:p>
        </w:tc>
        <w:tc>
          <w:tcPr>
            <w:tcW w:w="687" w:type="dxa"/>
            <w:tcBorders>
              <w:top w:val="single" w:sz="4" w:space="0" w:color="auto"/>
              <w:left w:val="single" w:sz="4" w:space="0" w:color="auto"/>
              <w:bottom w:val="single" w:sz="4" w:space="0" w:color="auto"/>
              <w:right w:val="single" w:sz="4" w:space="0" w:color="auto"/>
            </w:tcBorders>
          </w:tcPr>
          <w:p w14:paraId="2091B8E3" w14:textId="77777777" w:rsidR="001C09FE" w:rsidRPr="00DC2264" w:rsidRDefault="001C09FE"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0E2082D" w14:textId="5C046D89" w:rsidR="004C4560" w:rsidRPr="00DC2264" w:rsidRDefault="00EA3239" w:rsidP="008B51E0">
            <w:pPr>
              <w:spacing w:after="0" w:line="240" w:lineRule="auto"/>
              <w:rPr>
                <w:rFonts w:eastAsia="Arial Unicode MS" w:cstheme="minorHAnsi"/>
              </w:rPr>
            </w:pPr>
            <w:r w:rsidRPr="00DC2264">
              <w:rPr>
                <w:rFonts w:eastAsia="Arial Unicode MS" w:cstheme="minorHAnsi"/>
              </w:rPr>
              <w:t xml:space="preserve">Leanne </w:t>
            </w:r>
            <w:r w:rsidR="00981400">
              <w:rPr>
                <w:rFonts w:eastAsia="Arial Unicode MS" w:cstheme="minorHAnsi"/>
              </w:rPr>
              <w:t xml:space="preserve">Welsh </w:t>
            </w:r>
            <w:r w:rsidRPr="00DC2264">
              <w:rPr>
                <w:rFonts w:eastAsia="Arial Unicode MS" w:cstheme="minorHAnsi"/>
              </w:rPr>
              <w:t>PTPS</w:t>
            </w:r>
          </w:p>
          <w:p w14:paraId="5EC6F04D" w14:textId="77777777" w:rsidR="00EA3239" w:rsidRPr="00DC2264" w:rsidRDefault="00EA3239" w:rsidP="008B51E0">
            <w:pPr>
              <w:spacing w:after="0" w:line="240" w:lineRule="auto"/>
              <w:rPr>
                <w:rFonts w:eastAsia="Arial Unicode MS" w:cstheme="minorHAnsi"/>
              </w:rPr>
            </w:pPr>
            <w:r w:rsidRPr="00DC2264">
              <w:rPr>
                <w:rFonts w:eastAsia="Arial Unicode MS" w:cstheme="minorHAnsi"/>
              </w:rPr>
              <w:t>PTPS Team</w:t>
            </w:r>
          </w:p>
          <w:p w14:paraId="116EA0A7" w14:textId="1E9DBF8E" w:rsidR="00EA3239" w:rsidRPr="00DC2264" w:rsidRDefault="00EA3239" w:rsidP="008B51E0">
            <w:pPr>
              <w:spacing w:after="0" w:line="240" w:lineRule="auto"/>
              <w:rPr>
                <w:rFonts w:eastAsia="Arial Unicode MS" w:cstheme="minorHAnsi"/>
              </w:rPr>
            </w:pPr>
            <w:r w:rsidRPr="00DC2264">
              <w:rPr>
                <w:rFonts w:eastAsia="Arial Unicode MS" w:cstheme="minorHAnsi"/>
              </w:rPr>
              <w:t>SDS/DYW</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4A5AB39" w14:textId="77777777" w:rsidR="000B0DBE" w:rsidRDefault="00D047AB" w:rsidP="008B51E0">
            <w:pPr>
              <w:spacing w:after="0" w:line="240" w:lineRule="auto"/>
              <w:rPr>
                <w:rFonts w:cstheme="minorHAnsi"/>
              </w:rPr>
            </w:pPr>
            <w:r>
              <w:rPr>
                <w:rFonts w:cstheme="minorHAnsi"/>
              </w:rPr>
              <w:t>Time for extended Career Zone team to work together on matching courses to calendar of progression.</w:t>
            </w:r>
          </w:p>
          <w:p w14:paraId="43CA6051" w14:textId="77777777" w:rsidR="00D047AB" w:rsidRDefault="00D047AB" w:rsidP="008B51E0">
            <w:pPr>
              <w:spacing w:after="0" w:line="240" w:lineRule="auto"/>
              <w:rPr>
                <w:rFonts w:cstheme="minorHAnsi"/>
              </w:rPr>
            </w:pPr>
          </w:p>
          <w:p w14:paraId="5C15E562" w14:textId="7EEDE39F" w:rsidR="00D047AB" w:rsidRPr="00DC2264" w:rsidRDefault="00D047AB" w:rsidP="008B51E0">
            <w:pPr>
              <w:spacing w:after="0" w:line="240" w:lineRule="auto"/>
              <w:rPr>
                <w:rFonts w:cstheme="minorHAnsi"/>
              </w:rPr>
            </w:pPr>
            <w:r>
              <w:rPr>
                <w:rFonts w:cstheme="minorHAnsi"/>
              </w:rPr>
              <w:t>SDS CLPL for relevant staff members throughout the year.</w:t>
            </w:r>
          </w:p>
        </w:tc>
      </w:tr>
      <w:tr w:rsidR="00C66384" w:rsidRPr="00DC2264" w14:paraId="20D24E5F" w14:textId="77777777" w:rsidTr="00154A39">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194E894" w14:textId="77777777" w:rsidR="00CD7A3D" w:rsidRDefault="00D75F37" w:rsidP="008B51E0">
            <w:pPr>
              <w:spacing w:after="0" w:line="240" w:lineRule="auto"/>
              <w:rPr>
                <w:rFonts w:cstheme="minorHAnsi"/>
              </w:rPr>
            </w:pPr>
            <w:r w:rsidRPr="00DC2264">
              <w:rPr>
                <w:rFonts w:cstheme="minorHAnsi"/>
              </w:rPr>
              <w:t>4.3 Begin to link DYW programme to other key areas of school curriculum – STEM, Sustainability &amp; Digital Skills.</w:t>
            </w:r>
          </w:p>
          <w:p w14:paraId="7272DDA5" w14:textId="45383D3A" w:rsidR="00DB325F" w:rsidRDefault="00DB325F" w:rsidP="00DB325F">
            <w:pPr>
              <w:pStyle w:val="ListParagraph"/>
              <w:numPr>
                <w:ilvl w:val="0"/>
                <w:numId w:val="27"/>
              </w:numPr>
              <w:spacing w:after="0" w:line="240" w:lineRule="auto"/>
              <w:ind w:left="260" w:hanging="142"/>
              <w:rPr>
                <w:rFonts w:cstheme="minorHAnsi"/>
              </w:rPr>
            </w:pPr>
            <w:r>
              <w:rPr>
                <w:rFonts w:cstheme="minorHAnsi"/>
              </w:rPr>
              <w:t>Work with new and existing PTs of STEM to create vision and policy approach document.</w:t>
            </w:r>
          </w:p>
          <w:p w14:paraId="317E7D5F" w14:textId="77777777" w:rsidR="00DB325F" w:rsidRDefault="00DB325F" w:rsidP="00DB325F">
            <w:pPr>
              <w:pStyle w:val="ListParagraph"/>
              <w:numPr>
                <w:ilvl w:val="0"/>
                <w:numId w:val="27"/>
              </w:numPr>
              <w:spacing w:after="0" w:line="240" w:lineRule="auto"/>
              <w:ind w:left="260" w:hanging="142"/>
              <w:rPr>
                <w:rFonts w:cstheme="minorHAnsi"/>
              </w:rPr>
            </w:pPr>
            <w:r>
              <w:rPr>
                <w:rFonts w:cstheme="minorHAnsi"/>
              </w:rPr>
              <w:t>Identify a STEM ‘Team’ within the unpromoted staff.</w:t>
            </w:r>
          </w:p>
          <w:p w14:paraId="0DD4306B" w14:textId="28063E49" w:rsidR="00DB325F" w:rsidRPr="00DB325F" w:rsidRDefault="00DB325F" w:rsidP="00DB325F">
            <w:pPr>
              <w:pStyle w:val="ListParagraph"/>
              <w:numPr>
                <w:ilvl w:val="0"/>
                <w:numId w:val="27"/>
              </w:numPr>
              <w:spacing w:after="0" w:line="240" w:lineRule="auto"/>
              <w:ind w:left="260" w:hanging="142"/>
              <w:rPr>
                <w:rFonts w:cstheme="minorHAnsi"/>
              </w:rPr>
            </w:pPr>
            <w:r>
              <w:rPr>
                <w:rFonts w:cstheme="minorHAnsi"/>
              </w:rPr>
              <w:t>Link STEM team to Career Zone to support delivery of STEM events.</w:t>
            </w:r>
          </w:p>
        </w:tc>
        <w:tc>
          <w:tcPr>
            <w:tcW w:w="1816" w:type="dxa"/>
            <w:tcBorders>
              <w:top w:val="single" w:sz="4" w:space="0" w:color="auto"/>
              <w:left w:val="single" w:sz="4" w:space="0" w:color="auto"/>
              <w:bottom w:val="single" w:sz="4" w:space="0" w:color="auto"/>
              <w:right w:val="single" w:sz="4" w:space="0" w:color="auto"/>
            </w:tcBorders>
          </w:tcPr>
          <w:p w14:paraId="20522DC6" w14:textId="1FF5994F" w:rsidR="00CD7A3D" w:rsidRPr="00DC2264" w:rsidRDefault="00823B28" w:rsidP="008B51E0">
            <w:pPr>
              <w:spacing w:after="0" w:line="240" w:lineRule="auto"/>
              <w:rPr>
                <w:rFonts w:eastAsia="Arial Unicode MS" w:cstheme="minorHAnsi"/>
              </w:rPr>
            </w:pPr>
            <w:r>
              <w:rPr>
                <w:rFonts w:eastAsia="Arial Unicode MS" w:cstheme="minorHAnsi"/>
              </w:rPr>
              <w:t>June 24</w:t>
            </w:r>
          </w:p>
        </w:tc>
        <w:tc>
          <w:tcPr>
            <w:tcW w:w="687" w:type="dxa"/>
            <w:tcBorders>
              <w:top w:val="single" w:sz="4" w:space="0" w:color="auto"/>
              <w:left w:val="single" w:sz="4" w:space="0" w:color="auto"/>
              <w:bottom w:val="single" w:sz="4" w:space="0" w:color="auto"/>
              <w:right w:val="single" w:sz="4" w:space="0" w:color="auto"/>
            </w:tcBorders>
          </w:tcPr>
          <w:p w14:paraId="0BB2C18D" w14:textId="77777777" w:rsidR="00CD7A3D" w:rsidRPr="00DC2264" w:rsidRDefault="00CD7A3D"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CD96115" w14:textId="4D27935B" w:rsidR="00CD7A3D" w:rsidRPr="00DC2264" w:rsidRDefault="00EA3239" w:rsidP="008B51E0">
            <w:pPr>
              <w:spacing w:after="0" w:line="240" w:lineRule="auto"/>
              <w:rPr>
                <w:rFonts w:eastAsia="Arial Unicode MS" w:cstheme="minorHAnsi"/>
              </w:rPr>
            </w:pPr>
            <w:r w:rsidRPr="00DC2264">
              <w:rPr>
                <w:rFonts w:eastAsia="Arial Unicode MS" w:cstheme="minorHAnsi"/>
              </w:rPr>
              <w:t xml:space="preserve">Leanne </w:t>
            </w:r>
            <w:r w:rsidR="00981400">
              <w:rPr>
                <w:rFonts w:eastAsia="Arial Unicode MS" w:cstheme="minorHAnsi"/>
              </w:rPr>
              <w:t xml:space="preserve">Welsh </w:t>
            </w:r>
            <w:r w:rsidRPr="00DC2264">
              <w:rPr>
                <w:rFonts w:eastAsia="Arial Unicode MS" w:cstheme="minorHAnsi"/>
              </w:rPr>
              <w:t>PTPS</w:t>
            </w:r>
          </w:p>
          <w:p w14:paraId="60CF5A71" w14:textId="77777777" w:rsidR="00EA3239" w:rsidRPr="00DC2264" w:rsidRDefault="00EA3239" w:rsidP="008B51E0">
            <w:pPr>
              <w:spacing w:after="0" w:line="240" w:lineRule="auto"/>
              <w:rPr>
                <w:rFonts w:eastAsia="Arial Unicode MS" w:cstheme="minorHAnsi"/>
              </w:rPr>
            </w:pPr>
            <w:r w:rsidRPr="00DC2264">
              <w:rPr>
                <w:rFonts w:eastAsia="Arial Unicode MS" w:cstheme="minorHAnsi"/>
              </w:rPr>
              <w:t>STEM Working Group</w:t>
            </w:r>
          </w:p>
          <w:p w14:paraId="63B7EFAC" w14:textId="42F74AC6" w:rsidR="00EA3239" w:rsidRPr="00DC2264" w:rsidRDefault="00EA3239" w:rsidP="008B51E0">
            <w:pPr>
              <w:spacing w:after="0" w:line="240" w:lineRule="auto"/>
              <w:rPr>
                <w:rFonts w:eastAsia="Arial Unicode MS" w:cstheme="minorHAnsi"/>
              </w:rPr>
            </w:pPr>
            <w:r w:rsidRPr="00DC2264">
              <w:rPr>
                <w:rFonts w:eastAsia="Arial Unicode MS" w:cstheme="minorHAnsi"/>
              </w:rPr>
              <w:t>SDS/DYW</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873AA17" w14:textId="77777777" w:rsidR="000B0DBE" w:rsidRDefault="00D047AB" w:rsidP="008B51E0">
            <w:pPr>
              <w:spacing w:after="0" w:line="240" w:lineRule="auto"/>
              <w:rPr>
                <w:rFonts w:cstheme="minorHAnsi"/>
              </w:rPr>
            </w:pPr>
            <w:r>
              <w:rPr>
                <w:rFonts w:cstheme="minorHAnsi"/>
              </w:rPr>
              <w:t>Funding for STEM events including transport, etc.</w:t>
            </w:r>
          </w:p>
          <w:p w14:paraId="568F3D5F" w14:textId="77777777" w:rsidR="00D047AB" w:rsidRDefault="00D047AB" w:rsidP="008B51E0">
            <w:pPr>
              <w:spacing w:after="0" w:line="240" w:lineRule="auto"/>
              <w:rPr>
                <w:rFonts w:cstheme="minorHAnsi"/>
              </w:rPr>
            </w:pPr>
          </w:p>
          <w:p w14:paraId="22729531" w14:textId="12538332" w:rsidR="00D047AB" w:rsidRPr="00DC2264" w:rsidRDefault="00D047AB" w:rsidP="008B51E0">
            <w:pPr>
              <w:spacing w:after="0" w:line="240" w:lineRule="auto"/>
              <w:rPr>
                <w:rFonts w:cstheme="minorHAnsi"/>
              </w:rPr>
            </w:pPr>
            <w:r>
              <w:rPr>
                <w:rFonts w:cstheme="minorHAnsi"/>
              </w:rPr>
              <w:t>Time for STEM staff team to link with SDS to discuss and understand LMI.</w:t>
            </w:r>
          </w:p>
        </w:tc>
      </w:tr>
    </w:tbl>
    <w:p w14:paraId="366D468C" w14:textId="77777777" w:rsidR="008F5A72" w:rsidRPr="00DC2264" w:rsidRDefault="008F5A72" w:rsidP="008B51E0">
      <w:pPr>
        <w:spacing w:after="0" w:line="240" w:lineRule="auto"/>
        <w:rPr>
          <w:rFonts w:cstheme="minorHAnsi"/>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834168" w:rsidRPr="00DC2264" w14:paraId="142622B4" w14:textId="77777777" w:rsidTr="00154A39">
        <w:tc>
          <w:tcPr>
            <w:tcW w:w="14220" w:type="dxa"/>
            <w:shd w:val="clear" w:color="auto" w:fill="B3B3B3"/>
          </w:tcPr>
          <w:p w14:paraId="19384540" w14:textId="77777777" w:rsidR="008F5A72" w:rsidRPr="00DC2264" w:rsidRDefault="008F5A72" w:rsidP="008B51E0">
            <w:pPr>
              <w:spacing w:after="0" w:line="240" w:lineRule="auto"/>
              <w:jc w:val="center"/>
              <w:rPr>
                <w:rFonts w:eastAsia="Arial Unicode MS" w:cstheme="minorHAnsi"/>
                <w:b/>
                <w:bCs/>
              </w:rPr>
            </w:pPr>
            <w:r w:rsidRPr="00DC2264">
              <w:rPr>
                <w:rFonts w:cstheme="minorHAnsi"/>
                <w:b/>
              </w:rPr>
              <w:t xml:space="preserve">Measure of Impact: </w:t>
            </w:r>
            <w:r w:rsidRPr="00DC2264">
              <w:rPr>
                <w:rFonts w:eastAsia="Arial Unicode MS" w:cstheme="minorHAnsi"/>
                <w:b/>
                <w:bCs/>
              </w:rPr>
              <w:t xml:space="preserve">What we will see and where?   </w:t>
            </w:r>
          </w:p>
          <w:p w14:paraId="1EC55A4E" w14:textId="77777777" w:rsidR="008F5A72" w:rsidRPr="00DC2264" w:rsidRDefault="008F5A72" w:rsidP="008B51E0">
            <w:pPr>
              <w:spacing w:after="0" w:line="240" w:lineRule="auto"/>
              <w:jc w:val="center"/>
              <w:rPr>
                <w:rFonts w:cstheme="minorHAnsi"/>
                <w:b/>
              </w:rPr>
            </w:pPr>
            <w:r w:rsidRPr="00DC2264">
              <w:rPr>
                <w:rFonts w:cstheme="minorHAnsi"/>
                <w:sz w:val="20"/>
              </w:rPr>
              <w:t>How will we measure this?   What does “better” look like?   How will we recognise better when we see it?</w:t>
            </w:r>
          </w:p>
        </w:tc>
      </w:tr>
      <w:tr w:rsidR="00834168" w:rsidRPr="00DC2264" w14:paraId="33556262" w14:textId="77777777" w:rsidTr="00154A39">
        <w:tc>
          <w:tcPr>
            <w:tcW w:w="14220" w:type="dxa"/>
            <w:shd w:val="clear" w:color="auto" w:fill="auto"/>
          </w:tcPr>
          <w:p w14:paraId="21732B71" w14:textId="46CABCEC" w:rsidR="00255504" w:rsidRDefault="00255504" w:rsidP="00D047AB">
            <w:pPr>
              <w:pStyle w:val="ListParagraph"/>
              <w:numPr>
                <w:ilvl w:val="0"/>
                <w:numId w:val="2"/>
              </w:numPr>
              <w:spacing w:after="0" w:line="240" w:lineRule="auto"/>
              <w:rPr>
                <w:rFonts w:cstheme="minorHAnsi"/>
              </w:rPr>
            </w:pPr>
            <w:r>
              <w:rPr>
                <w:rFonts w:cstheme="minorHAnsi"/>
              </w:rPr>
              <w:t>New courses will run in full due to sufficient uptake and sustainability.</w:t>
            </w:r>
          </w:p>
          <w:p w14:paraId="742EF3C5" w14:textId="6ABE90C2" w:rsidR="00255504" w:rsidRDefault="00255504" w:rsidP="00D047AB">
            <w:pPr>
              <w:pStyle w:val="ListParagraph"/>
              <w:numPr>
                <w:ilvl w:val="0"/>
                <w:numId w:val="2"/>
              </w:numPr>
              <w:spacing w:after="0" w:line="240" w:lineRule="auto"/>
              <w:rPr>
                <w:rFonts w:cstheme="minorHAnsi"/>
              </w:rPr>
            </w:pPr>
            <w:r>
              <w:rPr>
                <w:rFonts w:cstheme="minorHAnsi"/>
              </w:rPr>
              <w:t>New courses on offer on options form in January.</w:t>
            </w:r>
          </w:p>
          <w:p w14:paraId="2BC45950" w14:textId="12BB95CE" w:rsidR="00255504" w:rsidRDefault="00255504" w:rsidP="00D047AB">
            <w:pPr>
              <w:pStyle w:val="ListParagraph"/>
              <w:numPr>
                <w:ilvl w:val="0"/>
                <w:numId w:val="2"/>
              </w:numPr>
              <w:spacing w:after="0" w:line="240" w:lineRule="auto"/>
              <w:rPr>
                <w:rFonts w:cstheme="minorHAnsi"/>
              </w:rPr>
            </w:pPr>
            <w:r>
              <w:rPr>
                <w:rFonts w:cstheme="minorHAnsi"/>
              </w:rPr>
              <w:lastRenderedPageBreak/>
              <w:t>IA SP Options Form developed and implemented by January 24.</w:t>
            </w:r>
          </w:p>
          <w:p w14:paraId="416EAE97" w14:textId="5381C5D1" w:rsidR="00255504" w:rsidRDefault="00255504" w:rsidP="00D047AB">
            <w:pPr>
              <w:pStyle w:val="ListParagraph"/>
              <w:numPr>
                <w:ilvl w:val="0"/>
                <w:numId w:val="2"/>
              </w:numPr>
              <w:spacing w:after="0" w:line="240" w:lineRule="auto"/>
              <w:rPr>
                <w:rFonts w:cstheme="minorHAnsi"/>
              </w:rPr>
            </w:pPr>
            <w:r>
              <w:rPr>
                <w:rFonts w:cstheme="minorHAnsi"/>
              </w:rPr>
              <w:t>Positive feedback from pupils parents and staff after first run of options process.</w:t>
            </w:r>
          </w:p>
          <w:p w14:paraId="348EBC51" w14:textId="4CEED1ED" w:rsidR="00255504" w:rsidRDefault="00255504" w:rsidP="00D047AB">
            <w:pPr>
              <w:pStyle w:val="ListParagraph"/>
              <w:numPr>
                <w:ilvl w:val="0"/>
                <w:numId w:val="2"/>
              </w:numPr>
              <w:spacing w:after="0" w:line="240" w:lineRule="auto"/>
              <w:rPr>
                <w:rFonts w:cstheme="minorHAnsi"/>
              </w:rPr>
            </w:pPr>
            <w:r>
              <w:rPr>
                <w:rFonts w:cstheme="minorHAnsi"/>
              </w:rPr>
              <w:t>DYW Progression Calendar in use by staff within Extended DYW Team.</w:t>
            </w:r>
          </w:p>
          <w:p w14:paraId="00F84CBD" w14:textId="4641C717" w:rsidR="00255504" w:rsidRDefault="00255504" w:rsidP="00D047AB">
            <w:pPr>
              <w:pStyle w:val="ListParagraph"/>
              <w:numPr>
                <w:ilvl w:val="0"/>
                <w:numId w:val="2"/>
              </w:numPr>
              <w:spacing w:after="0" w:line="240" w:lineRule="auto"/>
              <w:rPr>
                <w:rFonts w:cstheme="minorHAnsi"/>
              </w:rPr>
            </w:pPr>
            <w:r>
              <w:rPr>
                <w:rFonts w:cstheme="minorHAnsi"/>
              </w:rPr>
              <w:t>Audit data of existing courses matched to pupil voice data.</w:t>
            </w:r>
          </w:p>
          <w:p w14:paraId="647F94B8" w14:textId="5458D816" w:rsidR="00255504" w:rsidRDefault="00255504" w:rsidP="00D047AB">
            <w:pPr>
              <w:pStyle w:val="ListParagraph"/>
              <w:numPr>
                <w:ilvl w:val="0"/>
                <w:numId w:val="2"/>
              </w:numPr>
              <w:spacing w:after="0" w:line="240" w:lineRule="auto"/>
              <w:rPr>
                <w:rFonts w:cstheme="minorHAnsi"/>
              </w:rPr>
            </w:pPr>
            <w:r>
              <w:rPr>
                <w:rFonts w:cstheme="minorHAnsi"/>
              </w:rPr>
              <w:t>Clear progression pathways through DYW courses can be identified by staff delivering DYW in 24/25.</w:t>
            </w:r>
          </w:p>
          <w:p w14:paraId="6F66B4FB" w14:textId="6FCEAA26" w:rsidR="00255504" w:rsidRDefault="00255504" w:rsidP="00D047AB">
            <w:pPr>
              <w:pStyle w:val="ListParagraph"/>
              <w:numPr>
                <w:ilvl w:val="0"/>
                <w:numId w:val="2"/>
              </w:numPr>
              <w:spacing w:after="0" w:line="240" w:lineRule="auto"/>
              <w:rPr>
                <w:rFonts w:cstheme="minorHAnsi"/>
              </w:rPr>
            </w:pPr>
            <w:r>
              <w:rPr>
                <w:rFonts w:cstheme="minorHAnsi"/>
              </w:rPr>
              <w:t>STEM PTs have minutes of meetings.</w:t>
            </w:r>
          </w:p>
          <w:p w14:paraId="66627115" w14:textId="1F8CF3F3" w:rsidR="00255504" w:rsidRDefault="00255504" w:rsidP="00D047AB">
            <w:pPr>
              <w:pStyle w:val="ListParagraph"/>
              <w:numPr>
                <w:ilvl w:val="0"/>
                <w:numId w:val="2"/>
              </w:numPr>
              <w:spacing w:after="0" w:line="240" w:lineRule="auto"/>
              <w:rPr>
                <w:rFonts w:cstheme="minorHAnsi"/>
              </w:rPr>
            </w:pPr>
            <w:r>
              <w:rPr>
                <w:rFonts w:cstheme="minorHAnsi"/>
              </w:rPr>
              <w:t>STEM Team identified and minutes of meetings available.</w:t>
            </w:r>
          </w:p>
          <w:p w14:paraId="7AE9D02B" w14:textId="7D777A1B" w:rsidR="00255504" w:rsidRDefault="00255504" w:rsidP="00D047AB">
            <w:pPr>
              <w:pStyle w:val="ListParagraph"/>
              <w:numPr>
                <w:ilvl w:val="0"/>
                <w:numId w:val="2"/>
              </w:numPr>
              <w:spacing w:after="0" w:line="240" w:lineRule="auto"/>
              <w:rPr>
                <w:rFonts w:cstheme="minorHAnsi"/>
              </w:rPr>
            </w:pPr>
            <w:r>
              <w:rPr>
                <w:rFonts w:cstheme="minorHAnsi"/>
              </w:rPr>
              <w:t>New IA STEM Approach document developed in draft form.</w:t>
            </w:r>
          </w:p>
          <w:p w14:paraId="6B944CED" w14:textId="4D3A692C" w:rsidR="00255504" w:rsidRDefault="00255504" w:rsidP="00D047AB">
            <w:pPr>
              <w:pStyle w:val="ListParagraph"/>
              <w:numPr>
                <w:ilvl w:val="0"/>
                <w:numId w:val="2"/>
              </w:numPr>
              <w:spacing w:after="0" w:line="240" w:lineRule="auto"/>
              <w:rPr>
                <w:rFonts w:cstheme="minorHAnsi"/>
              </w:rPr>
            </w:pPr>
            <w:r>
              <w:rPr>
                <w:rFonts w:cstheme="minorHAnsi"/>
              </w:rPr>
              <w:t>STEM Careers events implemented with positive feedback from pupils.</w:t>
            </w:r>
          </w:p>
          <w:p w14:paraId="49D6A22F" w14:textId="1786969F" w:rsidR="00255504" w:rsidRDefault="00255504" w:rsidP="00D047AB">
            <w:pPr>
              <w:pStyle w:val="ListParagraph"/>
              <w:numPr>
                <w:ilvl w:val="0"/>
                <w:numId w:val="2"/>
              </w:numPr>
              <w:spacing w:after="0" w:line="240" w:lineRule="auto"/>
              <w:rPr>
                <w:rFonts w:cstheme="minorHAnsi"/>
              </w:rPr>
            </w:pPr>
            <w:r>
              <w:rPr>
                <w:rFonts w:cstheme="minorHAnsi"/>
              </w:rPr>
              <w:t>SLDR data returned to 95%.</w:t>
            </w:r>
          </w:p>
          <w:p w14:paraId="160E07FE" w14:textId="41FB560C" w:rsidR="000B0DBE" w:rsidRPr="00DC2264" w:rsidRDefault="000B0DBE" w:rsidP="00255504">
            <w:pPr>
              <w:pStyle w:val="ListParagraph"/>
              <w:spacing w:after="0" w:line="240" w:lineRule="auto"/>
              <w:ind w:left="643"/>
              <w:rPr>
                <w:rFonts w:cstheme="minorHAnsi"/>
              </w:rPr>
            </w:pPr>
          </w:p>
        </w:tc>
      </w:tr>
    </w:tbl>
    <w:p w14:paraId="6DAC0B89" w14:textId="5391CA73" w:rsidR="008F5A72" w:rsidRPr="00DC2264" w:rsidRDefault="008F5A72" w:rsidP="008B51E0">
      <w:pPr>
        <w:spacing w:after="0" w:line="240" w:lineRule="auto"/>
        <w:rPr>
          <w:rFonts w:cstheme="minorHAnsi"/>
          <w:b/>
        </w:rPr>
      </w:pPr>
    </w:p>
    <w:p w14:paraId="1B109331" w14:textId="65EB8A7A" w:rsidR="005E3B30" w:rsidRPr="00DC2264" w:rsidRDefault="005E3B30" w:rsidP="008B51E0">
      <w:pPr>
        <w:spacing w:after="0" w:line="240" w:lineRule="auto"/>
        <w:rPr>
          <w:rFonts w:cstheme="minorHAnsi"/>
          <w:b/>
        </w:rPr>
      </w:pPr>
    </w:p>
    <w:p w14:paraId="182C55B2" w14:textId="77E04C4D" w:rsidR="005E3B30" w:rsidRPr="00DC2264" w:rsidRDefault="005E3B30" w:rsidP="008B51E0">
      <w:pPr>
        <w:spacing w:after="0" w:line="240" w:lineRule="auto"/>
        <w:rPr>
          <w:rFonts w:cstheme="minorHAnsi"/>
          <w:b/>
        </w:rPr>
      </w:pPr>
    </w:p>
    <w:p w14:paraId="72DC207A" w14:textId="01D6E7ED" w:rsidR="005E3B30" w:rsidRPr="00DC2264" w:rsidRDefault="005E3B30" w:rsidP="008B51E0">
      <w:pPr>
        <w:spacing w:after="0" w:line="240" w:lineRule="auto"/>
        <w:rPr>
          <w:rFonts w:cstheme="minorHAnsi"/>
          <w:b/>
        </w:rPr>
      </w:pPr>
      <w:r w:rsidRPr="00DC2264">
        <w:rPr>
          <w:rFonts w:cstheme="minorHAnsi"/>
          <w:b/>
        </w:rPr>
        <w:br w:type="page"/>
      </w:r>
    </w:p>
    <w:tbl>
      <w:tblPr>
        <w:tblStyle w:val="TableGrid"/>
        <w:tblW w:w="14615" w:type="dxa"/>
        <w:tblInd w:w="-431" w:type="dxa"/>
        <w:tblLook w:val="04A0" w:firstRow="1" w:lastRow="0" w:firstColumn="1" w:lastColumn="0" w:noHBand="0" w:noVBand="1"/>
      </w:tblPr>
      <w:tblGrid>
        <w:gridCol w:w="4614"/>
        <w:gridCol w:w="4652"/>
        <w:gridCol w:w="5349"/>
      </w:tblGrid>
      <w:tr w:rsidR="005E3B30" w:rsidRPr="00DC2264" w14:paraId="77081A4C" w14:textId="77777777" w:rsidTr="002D714C">
        <w:trPr>
          <w:trHeight w:val="571"/>
        </w:trPr>
        <w:tc>
          <w:tcPr>
            <w:tcW w:w="14615" w:type="dxa"/>
            <w:gridSpan w:val="3"/>
            <w:shd w:val="clear" w:color="auto" w:fill="BFBFBF" w:themeFill="background1" w:themeFillShade="BF"/>
          </w:tcPr>
          <w:p w14:paraId="5DB1549E" w14:textId="6099DF3F" w:rsidR="005E3B30" w:rsidRPr="00DC2264" w:rsidRDefault="005E3B30" w:rsidP="008B51E0">
            <w:pPr>
              <w:pStyle w:val="Default"/>
              <w:rPr>
                <w:rFonts w:asciiTheme="minorHAnsi" w:hAnsiTheme="minorHAnsi" w:cstheme="minorHAnsi"/>
                <w:sz w:val="20"/>
                <w:szCs w:val="20"/>
              </w:rPr>
            </w:pPr>
            <w:r w:rsidRPr="00DC2264">
              <w:rPr>
                <w:rFonts w:asciiTheme="minorHAnsi" w:hAnsiTheme="minorHAnsi" w:cstheme="minorHAnsi"/>
                <w:b/>
                <w:sz w:val="28"/>
                <w:szCs w:val="28"/>
              </w:rPr>
              <w:lastRenderedPageBreak/>
              <w:t>P</w:t>
            </w:r>
            <w:r w:rsidRPr="00DC2264">
              <w:rPr>
                <w:rFonts w:asciiTheme="minorHAnsi" w:hAnsiTheme="minorHAnsi" w:cstheme="minorHAnsi"/>
                <w:b/>
                <w:sz w:val="28"/>
                <w:szCs w:val="28"/>
                <w:highlight w:val="lightGray"/>
              </w:rPr>
              <w:t>ri</w:t>
            </w:r>
            <w:r w:rsidRPr="00DC2264">
              <w:rPr>
                <w:rFonts w:asciiTheme="minorHAnsi" w:hAnsiTheme="minorHAnsi" w:cstheme="minorHAnsi"/>
                <w:b/>
                <w:sz w:val="28"/>
                <w:szCs w:val="28"/>
              </w:rPr>
              <w:t xml:space="preserve">ority 5  </w:t>
            </w:r>
            <w:r w:rsidRPr="00DC2264">
              <w:rPr>
                <w:rFonts w:asciiTheme="minorHAnsi" w:hAnsiTheme="minorHAnsi" w:cstheme="minorHAnsi"/>
                <w:sz w:val="22"/>
                <w:szCs w:val="22"/>
              </w:rPr>
              <w:t xml:space="preserve"> Placing the human rights and needs of every child and young person at the centre of education</w:t>
            </w:r>
          </w:p>
        </w:tc>
      </w:tr>
      <w:tr w:rsidR="005E3B30" w:rsidRPr="00DC2264" w14:paraId="40DF1465" w14:textId="77777777" w:rsidTr="002D714C">
        <w:trPr>
          <w:trHeight w:val="571"/>
        </w:trPr>
        <w:tc>
          <w:tcPr>
            <w:tcW w:w="4614" w:type="dxa"/>
          </w:tcPr>
          <w:p w14:paraId="0CE5BAD7" w14:textId="77777777" w:rsidR="005E3B30" w:rsidRPr="00DC2264" w:rsidRDefault="005E3B30" w:rsidP="008B51E0">
            <w:pPr>
              <w:rPr>
                <w:rFonts w:cstheme="minorHAnsi"/>
                <w:b/>
                <w:sz w:val="20"/>
                <w:szCs w:val="20"/>
              </w:rPr>
            </w:pPr>
            <w:r w:rsidRPr="00DC2264">
              <w:rPr>
                <w:rFonts w:cstheme="minorHAnsi"/>
                <w:b/>
                <w:sz w:val="20"/>
                <w:szCs w:val="20"/>
              </w:rPr>
              <w:t>NIF Driver</w:t>
            </w:r>
          </w:p>
          <w:sdt>
            <w:sdtPr>
              <w:rPr>
                <w:rFonts w:asciiTheme="minorHAnsi" w:hAnsiTheme="minorHAnsi" w:cstheme="minorHAnsi"/>
                <w:sz w:val="20"/>
                <w:szCs w:val="20"/>
              </w:rPr>
              <w:alias w:val="NIF Drivers"/>
              <w:tag w:val="NIF Drivers"/>
              <w:id w:val="-1684279795"/>
              <w:placeholder>
                <w:docPart w:val="7757304FD0E048F3A5F80962C954DA9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43D8CDD" w14:textId="77777777" w:rsidR="005E3B30" w:rsidRPr="00DC2264" w:rsidRDefault="005E3B3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 xml:space="preserve">    </w:t>
                </w:r>
              </w:p>
            </w:sdtContent>
          </w:sdt>
          <w:sdt>
            <w:sdtPr>
              <w:rPr>
                <w:rFonts w:asciiTheme="minorHAnsi" w:hAnsiTheme="minorHAnsi" w:cstheme="minorHAnsi"/>
                <w:sz w:val="20"/>
                <w:szCs w:val="20"/>
              </w:rPr>
              <w:alias w:val="NIF Drivers"/>
              <w:tag w:val="NIF Drivers"/>
              <w:id w:val="-516079208"/>
              <w:placeholder>
                <w:docPart w:val="48CDC5B9E62D47BDB39EEEE86F176A8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851F46C" w14:textId="77777777" w:rsidR="005E3B30" w:rsidRPr="00DC2264" w:rsidRDefault="005E3B3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School Improvement</w:t>
                </w:r>
              </w:p>
            </w:sdtContent>
          </w:sdt>
          <w:sdt>
            <w:sdtPr>
              <w:rPr>
                <w:rFonts w:asciiTheme="minorHAnsi" w:hAnsiTheme="minorHAnsi" w:cstheme="minorHAnsi"/>
                <w:sz w:val="20"/>
                <w:szCs w:val="20"/>
              </w:rPr>
              <w:alias w:val="NIF Drivers"/>
              <w:tag w:val="NIF Drivers"/>
              <w:id w:val="-1416703982"/>
              <w:placeholder>
                <w:docPart w:val="F8A38C9AA3784827838FC9B5983E113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B1A898E" w14:textId="77777777" w:rsidR="005E3B30" w:rsidRPr="00DC2264" w:rsidRDefault="005E3B3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Performance information</w:t>
                </w:r>
              </w:p>
            </w:sdtContent>
          </w:sdt>
          <w:p w14:paraId="715A679D" w14:textId="7D204A63" w:rsidR="005E3B30" w:rsidRPr="00DC2264" w:rsidRDefault="005E3B30" w:rsidP="008B51E0">
            <w:pPr>
              <w:autoSpaceDE w:val="0"/>
              <w:autoSpaceDN w:val="0"/>
              <w:adjustRightInd w:val="0"/>
              <w:rPr>
                <w:rFonts w:cstheme="minorHAnsi"/>
                <w:b/>
                <w:sz w:val="20"/>
                <w:szCs w:val="20"/>
              </w:rPr>
            </w:pPr>
          </w:p>
        </w:tc>
        <w:tc>
          <w:tcPr>
            <w:tcW w:w="4652" w:type="dxa"/>
          </w:tcPr>
          <w:p w14:paraId="3445F4F0" w14:textId="77777777" w:rsidR="005E3B30" w:rsidRPr="00DC2264" w:rsidRDefault="005E3B30" w:rsidP="008B51E0">
            <w:pPr>
              <w:rPr>
                <w:rFonts w:cstheme="minorHAnsi"/>
                <w:b/>
                <w:sz w:val="20"/>
                <w:szCs w:val="20"/>
              </w:rPr>
            </w:pPr>
            <w:r w:rsidRPr="00DC2264">
              <w:rPr>
                <w:rFonts w:cstheme="minorHAnsi"/>
                <w:b/>
                <w:sz w:val="20"/>
                <w:szCs w:val="20"/>
              </w:rPr>
              <w:t>HGIOS?4</w:t>
            </w:r>
          </w:p>
          <w:sdt>
            <w:sdtPr>
              <w:rPr>
                <w:rFonts w:asciiTheme="minorHAnsi" w:hAnsiTheme="minorHAnsi" w:cstheme="minorHAnsi"/>
                <w:sz w:val="20"/>
                <w:szCs w:val="20"/>
              </w:rPr>
              <w:alias w:val="HGIOS?4"/>
              <w:tag w:val="HGIOS?4"/>
              <w:id w:val="-1419790826"/>
              <w:placeholder>
                <w:docPart w:val="448E01EAAE3E42F1AFBFB005D83BB9C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AD25B3F" w14:textId="59D41283" w:rsidR="005E3B30" w:rsidRPr="00DC2264" w:rsidRDefault="005E3B3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1.2 Leadership of learning</w:t>
                </w:r>
              </w:p>
            </w:sdtContent>
          </w:sdt>
          <w:sdt>
            <w:sdtPr>
              <w:rPr>
                <w:rFonts w:asciiTheme="minorHAnsi" w:hAnsiTheme="minorHAnsi" w:cstheme="minorHAnsi"/>
                <w:sz w:val="20"/>
                <w:szCs w:val="20"/>
              </w:rPr>
              <w:alias w:val="HGIOS?4"/>
              <w:tag w:val="HGIOS?4"/>
              <w:id w:val="-911700478"/>
              <w:placeholder>
                <w:docPart w:val="090E884C0AB2454B8DD499B43A59DF9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3038BB3" w14:textId="53844A41" w:rsidR="005E3B30" w:rsidRPr="00DC2264" w:rsidRDefault="005E3B30" w:rsidP="008B51E0">
                <w:pPr>
                  <w:pStyle w:val="Default"/>
                  <w:rPr>
                    <w:rFonts w:asciiTheme="minorHAnsi" w:hAnsiTheme="minorHAnsi" w:cstheme="minorHAnsi"/>
                    <w:color w:val="auto"/>
                    <w:sz w:val="20"/>
                    <w:szCs w:val="20"/>
                  </w:rPr>
                </w:pPr>
                <w:r w:rsidRPr="00DC2264">
                  <w:rPr>
                    <w:rFonts w:asciiTheme="minorHAnsi" w:hAnsiTheme="minorHAnsi" w:cstheme="minorHAnsi"/>
                    <w:sz w:val="20"/>
                    <w:szCs w:val="20"/>
                  </w:rPr>
                  <w:t>1.3 Leadership of change</w:t>
                </w:r>
              </w:p>
            </w:sdtContent>
          </w:sdt>
          <w:p w14:paraId="5409F721" w14:textId="7E78D8C0" w:rsidR="005E3B30" w:rsidRPr="00DC2264" w:rsidRDefault="005E3B30" w:rsidP="008B51E0">
            <w:pPr>
              <w:rPr>
                <w:rFonts w:cstheme="minorHAnsi"/>
                <w:sz w:val="20"/>
                <w:szCs w:val="20"/>
              </w:rPr>
            </w:pPr>
          </w:p>
        </w:tc>
        <w:tc>
          <w:tcPr>
            <w:tcW w:w="5349" w:type="dxa"/>
          </w:tcPr>
          <w:p w14:paraId="1D5A92F8" w14:textId="77777777" w:rsidR="005E3B30" w:rsidRPr="00DC2264" w:rsidRDefault="005E3B30" w:rsidP="008B51E0">
            <w:pPr>
              <w:rPr>
                <w:rFonts w:cstheme="minorHAnsi"/>
                <w:b/>
                <w:sz w:val="20"/>
                <w:szCs w:val="20"/>
              </w:rPr>
            </w:pPr>
            <w:r w:rsidRPr="00DC2264">
              <w:rPr>
                <w:rFonts w:cstheme="minorHAnsi"/>
                <w:b/>
                <w:sz w:val="20"/>
                <w:szCs w:val="20"/>
              </w:rPr>
              <w:t>UNCRC</w:t>
            </w:r>
          </w:p>
          <w:sdt>
            <w:sdtPr>
              <w:rPr>
                <w:rFonts w:cstheme="minorHAnsi"/>
                <w:sz w:val="20"/>
                <w:szCs w:val="20"/>
              </w:rPr>
              <w:alias w:val="RRS Unicef articles"/>
              <w:tag w:val="RRS Unicef articles"/>
              <w:id w:val="-504446737"/>
              <w:placeholder>
                <w:docPart w:val="E27F92E8261444149E086B7D260115D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6C506BE" w14:textId="77777777" w:rsidR="005E3B30" w:rsidRPr="00DC2264" w:rsidRDefault="005E3B30" w:rsidP="008B51E0">
                <w:pPr>
                  <w:rPr>
                    <w:rFonts w:cstheme="minorHAnsi"/>
                    <w:sz w:val="20"/>
                    <w:szCs w:val="20"/>
                  </w:rPr>
                </w:pPr>
                <w:r w:rsidRPr="00DC2264">
                  <w:rPr>
                    <w:rFonts w:cstheme="minorHAnsi"/>
                    <w:sz w:val="20"/>
                    <w:szCs w:val="20"/>
                  </w:rPr>
                  <w:t>Article 28: (Right to education):</w:t>
                </w:r>
              </w:p>
            </w:sdtContent>
          </w:sdt>
          <w:p w14:paraId="3FA067E9" w14:textId="77777777" w:rsidR="005E3B30" w:rsidRPr="00DC2264" w:rsidRDefault="00F77E5F" w:rsidP="008B51E0">
            <w:pPr>
              <w:rPr>
                <w:rFonts w:cstheme="minorHAnsi"/>
                <w:sz w:val="20"/>
                <w:szCs w:val="20"/>
              </w:rPr>
            </w:pPr>
            <w:sdt>
              <w:sdtPr>
                <w:rPr>
                  <w:rFonts w:cstheme="minorHAnsi"/>
                  <w:sz w:val="20"/>
                  <w:szCs w:val="20"/>
                </w:rPr>
                <w:alias w:val="RRS Unicef articles"/>
                <w:tag w:val="RRS Unicef articles"/>
                <w:id w:val="-71591531"/>
                <w:placeholder>
                  <w:docPart w:val="02350A67B677422796C04AF43AD0B0C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E3B30" w:rsidRPr="00DC2264">
                  <w:rPr>
                    <w:rFonts w:cstheme="minorHAnsi"/>
                    <w:sz w:val="20"/>
                    <w:szCs w:val="20"/>
                  </w:rPr>
                  <w:t>Article 3 (Best interests of the child):</w:t>
                </w:r>
              </w:sdtContent>
            </w:sdt>
            <w:r w:rsidR="005E3B30" w:rsidRPr="00DC2264">
              <w:rPr>
                <w:rFonts w:cstheme="minorHAnsi"/>
                <w:sz w:val="20"/>
                <w:szCs w:val="20"/>
              </w:rPr>
              <w:t xml:space="preserve"> </w:t>
            </w:r>
          </w:p>
          <w:p w14:paraId="4E4825CD" w14:textId="4FBDA2F2" w:rsidR="005E3B30" w:rsidRPr="00DC2264" w:rsidRDefault="005E3B30" w:rsidP="008B51E0">
            <w:pPr>
              <w:rPr>
                <w:rFonts w:cstheme="minorHAnsi"/>
                <w:sz w:val="20"/>
                <w:szCs w:val="20"/>
              </w:rPr>
            </w:pPr>
          </w:p>
        </w:tc>
      </w:tr>
    </w:tbl>
    <w:tbl>
      <w:tblPr>
        <w:tblW w:w="14626" w:type="dxa"/>
        <w:tblInd w:w="-4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601"/>
        <w:gridCol w:w="25"/>
      </w:tblGrid>
      <w:tr w:rsidR="005E3B30" w:rsidRPr="00DC2264" w14:paraId="29C685C2" w14:textId="77777777" w:rsidTr="002D714C">
        <w:trPr>
          <w:gridAfter w:val="1"/>
          <w:wAfter w:w="25" w:type="dxa"/>
          <w:trHeight w:val="530"/>
        </w:trPr>
        <w:tc>
          <w:tcPr>
            <w:tcW w:w="14601" w:type="dxa"/>
            <w:shd w:val="clear" w:color="auto" w:fill="C0C0C0"/>
            <w:tcMar>
              <w:top w:w="20" w:type="dxa"/>
              <w:left w:w="20" w:type="dxa"/>
              <w:bottom w:w="0" w:type="dxa"/>
              <w:right w:w="20" w:type="dxa"/>
            </w:tcMar>
            <w:vAlign w:val="center"/>
          </w:tcPr>
          <w:p w14:paraId="491E483F" w14:textId="77777777" w:rsidR="005E3B30" w:rsidRPr="00DC2264" w:rsidRDefault="005E3B30" w:rsidP="008B51E0">
            <w:pPr>
              <w:spacing w:after="0" w:line="240" w:lineRule="auto"/>
              <w:jc w:val="center"/>
              <w:rPr>
                <w:rFonts w:eastAsia="Arial Unicode MS" w:cstheme="minorHAnsi"/>
                <w:b/>
                <w:bCs/>
              </w:rPr>
            </w:pPr>
            <w:r w:rsidRPr="00DC2264">
              <w:rPr>
                <w:rFonts w:eastAsia="Arial Unicode MS" w:cstheme="minorHAnsi"/>
                <w:b/>
                <w:bCs/>
              </w:rPr>
              <w:t>Rationale for change based self- evaluation including data and stakeholder views</w:t>
            </w:r>
          </w:p>
        </w:tc>
      </w:tr>
      <w:tr w:rsidR="005E3B30" w:rsidRPr="00DC2264" w14:paraId="49FB0324" w14:textId="77777777" w:rsidTr="002D714C">
        <w:trPr>
          <w:gridAfter w:val="1"/>
          <w:wAfter w:w="25" w:type="dxa"/>
          <w:trHeight w:val="384"/>
        </w:trPr>
        <w:tc>
          <w:tcPr>
            <w:tcW w:w="14601" w:type="dxa"/>
            <w:tcMar>
              <w:top w:w="20" w:type="dxa"/>
              <w:left w:w="20" w:type="dxa"/>
              <w:bottom w:w="0" w:type="dxa"/>
              <w:right w:w="20" w:type="dxa"/>
            </w:tcMar>
          </w:tcPr>
          <w:p w14:paraId="3A825CF8" w14:textId="77777777" w:rsidR="000C1476" w:rsidRPr="00336C91" w:rsidRDefault="000C1476" w:rsidP="008B51E0">
            <w:pPr>
              <w:tabs>
                <w:tab w:val="left" w:pos="264"/>
              </w:tabs>
              <w:spacing w:after="0" w:line="240" w:lineRule="auto"/>
              <w:ind w:left="283"/>
              <w:rPr>
                <w:rFonts w:cstheme="minorHAnsi"/>
                <w:b/>
              </w:rPr>
            </w:pPr>
            <w:r w:rsidRPr="00336C91">
              <w:rPr>
                <w:rFonts w:cstheme="minorHAnsi"/>
                <w:b/>
              </w:rPr>
              <w:t xml:space="preserve">5.1 Increase leadership involvement of pupils, especially in BGE. </w:t>
            </w:r>
          </w:p>
          <w:p w14:paraId="4A371581" w14:textId="77777777" w:rsidR="004F72E4" w:rsidRPr="00DC2264" w:rsidRDefault="004F72E4" w:rsidP="008B51E0">
            <w:pPr>
              <w:tabs>
                <w:tab w:val="left" w:pos="264"/>
              </w:tabs>
              <w:spacing w:after="0" w:line="240" w:lineRule="auto"/>
              <w:ind w:left="283"/>
              <w:rPr>
                <w:rFonts w:cstheme="minorHAnsi"/>
              </w:rPr>
            </w:pPr>
            <w:r w:rsidRPr="00DC2264">
              <w:rPr>
                <w:rFonts w:cstheme="minorHAnsi"/>
              </w:rPr>
              <w:t>We have a Pupil Leadership Team in place. At the recent school review, the senior pupils spoke confidently and gave examples of pupils effecting change in the school.</w:t>
            </w:r>
          </w:p>
          <w:p w14:paraId="57BD7A71" w14:textId="77777777" w:rsidR="004F72E4" w:rsidRPr="00DC2264" w:rsidRDefault="004F72E4" w:rsidP="008B51E0">
            <w:pPr>
              <w:tabs>
                <w:tab w:val="left" w:pos="264"/>
              </w:tabs>
              <w:spacing w:after="0" w:line="240" w:lineRule="auto"/>
              <w:ind w:left="283"/>
              <w:rPr>
                <w:rFonts w:cstheme="minorHAnsi"/>
              </w:rPr>
            </w:pPr>
          </w:p>
          <w:p w14:paraId="613254B4" w14:textId="2C47C62F" w:rsidR="00104D64" w:rsidRPr="00DC2264" w:rsidRDefault="004F72E4" w:rsidP="008B51E0">
            <w:pPr>
              <w:tabs>
                <w:tab w:val="left" w:pos="264"/>
              </w:tabs>
              <w:spacing w:after="0" w:line="240" w:lineRule="auto"/>
              <w:ind w:left="283"/>
              <w:rPr>
                <w:rFonts w:cstheme="minorHAnsi"/>
              </w:rPr>
            </w:pPr>
            <w:r w:rsidRPr="00DC2264">
              <w:rPr>
                <w:rFonts w:cstheme="minorHAnsi"/>
              </w:rPr>
              <w:t xml:space="preserve">As evidenced in the recent school review, our Pupil Parliament is providing opportunities for an increased number of young people to develop a greater understanding of the school values and to share their views and lead areas of improvement that are linked to the School Improvement Plan. The Pupil Parliament is in year 1, </w:t>
            </w:r>
            <w:r w:rsidR="0081413D" w:rsidRPr="00DC2264">
              <w:rPr>
                <w:rFonts w:cstheme="minorHAnsi"/>
              </w:rPr>
              <w:t xml:space="preserve">and the review suggested that </w:t>
            </w:r>
            <w:r w:rsidRPr="00DC2264">
              <w:rPr>
                <w:rFonts w:cstheme="minorHAnsi"/>
              </w:rPr>
              <w:t xml:space="preserve">as it progresses there should be continued focus on ensuring all young people feel that their </w:t>
            </w:r>
            <w:r w:rsidR="0081413D" w:rsidRPr="00DC2264">
              <w:rPr>
                <w:rFonts w:cstheme="minorHAnsi"/>
              </w:rPr>
              <w:t>views are taken into account.</w:t>
            </w:r>
          </w:p>
          <w:p w14:paraId="61DF0BBA" w14:textId="77777777" w:rsidR="0081413D" w:rsidRPr="00DC2264" w:rsidRDefault="0081413D" w:rsidP="008B51E0">
            <w:pPr>
              <w:tabs>
                <w:tab w:val="left" w:pos="264"/>
              </w:tabs>
              <w:spacing w:after="0" w:line="240" w:lineRule="auto"/>
              <w:ind w:left="283"/>
              <w:rPr>
                <w:rFonts w:cstheme="minorHAnsi"/>
              </w:rPr>
            </w:pPr>
          </w:p>
          <w:p w14:paraId="02DDF2FB" w14:textId="3208609F" w:rsidR="004F72E4" w:rsidRPr="00DC2264" w:rsidRDefault="004F72E4" w:rsidP="008B51E0">
            <w:pPr>
              <w:tabs>
                <w:tab w:val="left" w:pos="264"/>
              </w:tabs>
              <w:spacing w:after="0" w:line="240" w:lineRule="auto"/>
              <w:ind w:left="283"/>
              <w:rPr>
                <w:rFonts w:cstheme="minorHAnsi"/>
              </w:rPr>
            </w:pPr>
            <w:r w:rsidRPr="00DC2264">
              <w:rPr>
                <w:rFonts w:cstheme="minorHAnsi"/>
              </w:rPr>
              <w:t xml:space="preserve">Our full community are aware that many pupils and their families are effected by poverty.  The Pupil Parliament group continue to support activities that reduce the cost of the school day.  They have established a thriving Thrift shop and a Uniform bank.  The Parent Voice group have discussed the school uniform policy and agreed that the cost of the uniform must remain cost efficient and with the clothing grant allowance. </w:t>
            </w:r>
          </w:p>
          <w:p w14:paraId="066F83B7" w14:textId="77777777" w:rsidR="0081413D" w:rsidRPr="00DC2264" w:rsidRDefault="0081413D" w:rsidP="008B51E0">
            <w:pPr>
              <w:tabs>
                <w:tab w:val="left" w:pos="264"/>
              </w:tabs>
              <w:spacing w:after="0" w:line="240" w:lineRule="auto"/>
              <w:ind w:left="283"/>
              <w:rPr>
                <w:rFonts w:cstheme="minorHAnsi"/>
              </w:rPr>
            </w:pPr>
          </w:p>
          <w:p w14:paraId="34EE7A71" w14:textId="6EF1AFCC" w:rsidR="0081413D" w:rsidRPr="00336C91" w:rsidRDefault="0081413D" w:rsidP="008B51E0">
            <w:pPr>
              <w:tabs>
                <w:tab w:val="left" w:pos="264"/>
              </w:tabs>
              <w:spacing w:after="0" w:line="240" w:lineRule="auto"/>
              <w:ind w:left="283"/>
              <w:rPr>
                <w:rFonts w:cstheme="minorHAnsi"/>
                <w:b/>
              </w:rPr>
            </w:pPr>
            <w:r w:rsidRPr="00336C91">
              <w:rPr>
                <w:rFonts w:cstheme="minorHAnsi"/>
                <w:b/>
              </w:rPr>
              <w:t>5.2 Link with associated primary schools to develop community level of involvement.</w:t>
            </w:r>
          </w:p>
          <w:p w14:paraId="650BA9DB" w14:textId="4511159B" w:rsidR="00D60551" w:rsidRDefault="00D60551" w:rsidP="008B51E0">
            <w:pPr>
              <w:tabs>
                <w:tab w:val="left" w:pos="264"/>
              </w:tabs>
              <w:spacing w:after="0" w:line="240" w:lineRule="auto"/>
              <w:ind w:left="283"/>
              <w:rPr>
                <w:rFonts w:cstheme="minorHAnsi"/>
              </w:rPr>
            </w:pPr>
            <w:r w:rsidRPr="00DC2264">
              <w:rPr>
                <w:rFonts w:cstheme="minorHAnsi"/>
              </w:rPr>
              <w:t>We have a strong working relationship with our cluster schools.  Over the past 18 months (using PEF funding) we have provided a cluster teacher to visit the associated primaries one hal</w:t>
            </w:r>
            <w:r w:rsidR="00837C63" w:rsidRPr="00DC2264">
              <w:rPr>
                <w:rFonts w:cstheme="minorHAnsi"/>
              </w:rPr>
              <w:t>f</w:t>
            </w:r>
            <w:r w:rsidRPr="00DC2264">
              <w:rPr>
                <w:rFonts w:cstheme="minorHAnsi"/>
              </w:rPr>
              <w:t>-day a week to support transition activities, build relationships and improve meta-skills.</w:t>
            </w:r>
          </w:p>
          <w:p w14:paraId="3B76B60C" w14:textId="77777777" w:rsidR="00336C91" w:rsidRPr="00DC2264" w:rsidRDefault="00336C91" w:rsidP="008B51E0">
            <w:pPr>
              <w:tabs>
                <w:tab w:val="left" w:pos="264"/>
              </w:tabs>
              <w:spacing w:after="0" w:line="240" w:lineRule="auto"/>
              <w:ind w:left="283"/>
              <w:rPr>
                <w:rFonts w:cstheme="minorHAnsi"/>
              </w:rPr>
            </w:pPr>
          </w:p>
          <w:p w14:paraId="036C9351" w14:textId="24C5CD35" w:rsidR="0081413D" w:rsidRPr="00DC2264" w:rsidRDefault="00D60551" w:rsidP="008B51E0">
            <w:pPr>
              <w:tabs>
                <w:tab w:val="left" w:pos="264"/>
              </w:tabs>
              <w:spacing w:after="0" w:line="240" w:lineRule="auto"/>
              <w:ind w:left="283"/>
              <w:rPr>
                <w:rFonts w:cstheme="minorHAnsi"/>
              </w:rPr>
            </w:pPr>
            <w:r w:rsidRPr="00DC2264">
              <w:rPr>
                <w:rFonts w:cstheme="minorHAnsi"/>
              </w:rPr>
              <w:t xml:space="preserve">The next logical step in the process is to link the young from Inverclyde Academy with young leaders from the associated primary schools to </w:t>
            </w:r>
            <w:r w:rsidR="00837C63" w:rsidRPr="00DC2264">
              <w:rPr>
                <w:rFonts w:cstheme="minorHAnsi"/>
              </w:rPr>
              <w:t>develop social intelligence.  This collaboration group will develop and organise future transition events and support cluster learning and teaching initiatives.</w:t>
            </w:r>
          </w:p>
          <w:p w14:paraId="40063A65" w14:textId="77777777" w:rsidR="005E3B30" w:rsidRPr="00DC2264" w:rsidRDefault="005E3B30" w:rsidP="008B51E0">
            <w:pPr>
              <w:tabs>
                <w:tab w:val="left" w:pos="264"/>
              </w:tabs>
              <w:spacing w:after="0" w:line="240" w:lineRule="auto"/>
              <w:ind w:left="283"/>
              <w:rPr>
                <w:rFonts w:cstheme="minorHAnsi"/>
              </w:rPr>
            </w:pPr>
          </w:p>
        </w:tc>
      </w:tr>
      <w:tr w:rsidR="005E3B30" w:rsidRPr="00DC2264" w14:paraId="4B567E46" w14:textId="77777777" w:rsidTr="002D714C">
        <w:tblPrEx>
          <w:tblBorders>
            <w:insideH w:val="single" w:sz="4" w:space="0" w:color="auto"/>
            <w:insideV w:val="single" w:sz="4" w:space="0" w:color="auto"/>
          </w:tblBorders>
        </w:tblPrEx>
        <w:trPr>
          <w:trHeight w:val="530"/>
        </w:trPr>
        <w:tc>
          <w:tcPr>
            <w:tcW w:w="14626" w:type="dxa"/>
            <w:gridSpan w:val="2"/>
            <w:shd w:val="clear" w:color="auto" w:fill="C0C0C0"/>
            <w:tcMar>
              <w:top w:w="20" w:type="dxa"/>
              <w:left w:w="20" w:type="dxa"/>
              <w:bottom w:w="0" w:type="dxa"/>
              <w:right w:w="20" w:type="dxa"/>
            </w:tcMar>
            <w:vAlign w:val="center"/>
          </w:tcPr>
          <w:p w14:paraId="3DB45CBC" w14:textId="77777777" w:rsidR="005E3B30" w:rsidRPr="00DC2264" w:rsidRDefault="005E3B30" w:rsidP="008B51E0">
            <w:pPr>
              <w:spacing w:after="0" w:line="240" w:lineRule="auto"/>
              <w:jc w:val="center"/>
              <w:rPr>
                <w:rFonts w:eastAsia="Arial Unicode MS" w:cstheme="minorHAnsi"/>
                <w:b/>
                <w:bCs/>
              </w:rPr>
            </w:pPr>
            <w:r w:rsidRPr="00DC2264">
              <w:rPr>
                <w:rFonts w:eastAsia="Arial Unicode MS" w:cstheme="minorHAnsi"/>
                <w:b/>
                <w:bCs/>
              </w:rPr>
              <w:t xml:space="preserve">Expected outcomes for learners - </w:t>
            </w:r>
            <w:r w:rsidRPr="00DC2264">
              <w:rPr>
                <w:rFonts w:eastAsia="+mn-ea" w:cstheme="minorHAnsi"/>
                <w:b/>
                <w:bCs/>
                <w:kern w:val="24"/>
                <w:sz w:val="18"/>
                <w:szCs w:val="18"/>
                <w:lang w:eastAsia="en-GB"/>
              </w:rPr>
              <w:t xml:space="preserve">Who? </w:t>
            </w:r>
            <w:r w:rsidRPr="00DC2264">
              <w:rPr>
                <w:rFonts w:eastAsia="+mn-ea" w:cstheme="minorHAnsi"/>
                <w:b/>
                <w:bCs/>
                <w:kern w:val="24"/>
                <w:sz w:val="18"/>
                <w:szCs w:val="18"/>
                <w:lang w:eastAsia="en-GB"/>
              </w:rPr>
              <w:tab/>
              <w:t>By how much?     By when?     What?</w:t>
            </w:r>
          </w:p>
        </w:tc>
      </w:tr>
      <w:tr w:rsidR="005E3B30" w:rsidRPr="00DC2264" w14:paraId="6EA403A4" w14:textId="77777777" w:rsidTr="002D714C">
        <w:tblPrEx>
          <w:tblBorders>
            <w:insideH w:val="single" w:sz="4" w:space="0" w:color="auto"/>
            <w:insideV w:val="single" w:sz="4" w:space="0" w:color="auto"/>
          </w:tblBorders>
        </w:tblPrEx>
        <w:trPr>
          <w:trHeight w:val="384"/>
        </w:trPr>
        <w:tc>
          <w:tcPr>
            <w:tcW w:w="14626" w:type="dxa"/>
            <w:gridSpan w:val="2"/>
            <w:tcMar>
              <w:top w:w="20" w:type="dxa"/>
              <w:left w:w="20" w:type="dxa"/>
              <w:bottom w:w="0" w:type="dxa"/>
              <w:right w:w="20" w:type="dxa"/>
            </w:tcMar>
          </w:tcPr>
          <w:p w14:paraId="49E80FF6" w14:textId="77777777" w:rsidR="005E3B30" w:rsidRPr="00DC2264" w:rsidRDefault="0081413D" w:rsidP="008B51E0">
            <w:pPr>
              <w:pStyle w:val="ListParagraph"/>
              <w:numPr>
                <w:ilvl w:val="0"/>
                <w:numId w:val="2"/>
              </w:numPr>
              <w:tabs>
                <w:tab w:val="left" w:pos="264"/>
              </w:tabs>
              <w:spacing w:after="0" w:line="240" w:lineRule="auto"/>
              <w:rPr>
                <w:rFonts w:cstheme="minorHAnsi"/>
              </w:rPr>
            </w:pPr>
            <w:r w:rsidRPr="00DC2264">
              <w:rPr>
                <w:rFonts w:cstheme="minorHAnsi"/>
              </w:rPr>
              <w:t>By Dec 23 the register and minutes from the Pupil Parliament will show a more diverse membership group engaging in improvement.</w:t>
            </w:r>
          </w:p>
          <w:p w14:paraId="3828680B" w14:textId="004A10E3" w:rsidR="0081413D" w:rsidRPr="00DC2264" w:rsidRDefault="0081413D" w:rsidP="008B51E0">
            <w:pPr>
              <w:pStyle w:val="ListParagraph"/>
              <w:numPr>
                <w:ilvl w:val="0"/>
                <w:numId w:val="2"/>
              </w:numPr>
              <w:tabs>
                <w:tab w:val="left" w:pos="264"/>
              </w:tabs>
              <w:spacing w:after="0" w:line="240" w:lineRule="auto"/>
              <w:rPr>
                <w:rFonts w:cstheme="minorHAnsi"/>
              </w:rPr>
            </w:pPr>
            <w:r w:rsidRPr="00DC2264">
              <w:rPr>
                <w:rFonts w:cstheme="minorHAnsi"/>
              </w:rPr>
              <w:t xml:space="preserve">By June 24 </w:t>
            </w:r>
            <w:r w:rsidR="00D60551" w:rsidRPr="00DC2264">
              <w:rPr>
                <w:rFonts w:cstheme="minorHAnsi"/>
              </w:rPr>
              <w:t xml:space="preserve">minutes from focus group </w:t>
            </w:r>
            <w:r w:rsidR="00661435" w:rsidRPr="00DC2264">
              <w:rPr>
                <w:rFonts w:cstheme="minorHAnsi"/>
              </w:rPr>
              <w:t>meetings will evidence</w:t>
            </w:r>
            <w:r w:rsidR="00325ED2">
              <w:rPr>
                <w:rFonts w:cstheme="minorHAnsi"/>
              </w:rPr>
              <w:t xml:space="preserve"> pupil voice in most aspects of school improvement</w:t>
            </w:r>
          </w:p>
          <w:p w14:paraId="18F642DA" w14:textId="77777777" w:rsidR="00661435" w:rsidRPr="00DC2264" w:rsidRDefault="00661435" w:rsidP="008B51E0">
            <w:pPr>
              <w:pStyle w:val="ListParagraph"/>
              <w:numPr>
                <w:ilvl w:val="0"/>
                <w:numId w:val="2"/>
              </w:numPr>
              <w:tabs>
                <w:tab w:val="left" w:pos="264"/>
              </w:tabs>
              <w:spacing w:after="0" w:line="240" w:lineRule="auto"/>
              <w:rPr>
                <w:rFonts w:cstheme="minorHAnsi"/>
              </w:rPr>
            </w:pPr>
            <w:r w:rsidRPr="00DC2264">
              <w:rPr>
                <w:rFonts w:cstheme="minorHAnsi"/>
              </w:rPr>
              <w:t>By May 24 the</w:t>
            </w:r>
            <w:r w:rsidR="002D714C" w:rsidRPr="00DC2264">
              <w:rPr>
                <w:rFonts w:cstheme="minorHAnsi"/>
              </w:rPr>
              <w:t xml:space="preserve"> feedback from the pupils (focus group) will state that</w:t>
            </w:r>
            <w:r w:rsidRPr="00DC2264">
              <w:rPr>
                <w:rFonts w:cstheme="minorHAnsi"/>
              </w:rPr>
              <w:t xml:space="preserve"> PSE curriculum </w:t>
            </w:r>
            <w:r w:rsidR="002D714C" w:rsidRPr="00DC2264">
              <w:rPr>
                <w:rFonts w:cstheme="minorHAnsi"/>
              </w:rPr>
              <w:t xml:space="preserve">is meeting their learning needs. </w:t>
            </w:r>
          </w:p>
          <w:p w14:paraId="3A6CCC66" w14:textId="77777777" w:rsidR="002D714C" w:rsidRDefault="002D714C" w:rsidP="008B51E0">
            <w:pPr>
              <w:pStyle w:val="ListParagraph"/>
              <w:numPr>
                <w:ilvl w:val="0"/>
                <w:numId w:val="2"/>
              </w:numPr>
              <w:tabs>
                <w:tab w:val="left" w:pos="264"/>
              </w:tabs>
              <w:spacing w:after="0" w:line="240" w:lineRule="auto"/>
              <w:rPr>
                <w:rFonts w:cstheme="minorHAnsi"/>
              </w:rPr>
            </w:pPr>
            <w:r w:rsidRPr="00DC2264">
              <w:rPr>
                <w:rFonts w:cstheme="minorHAnsi"/>
              </w:rPr>
              <w:t>By Jan 24 there will be an established cluster leadership team with membership from every school.</w:t>
            </w:r>
          </w:p>
          <w:p w14:paraId="04272E35" w14:textId="77777777" w:rsidR="00336C91" w:rsidRDefault="00336C91" w:rsidP="00336C91">
            <w:pPr>
              <w:pStyle w:val="ListParagraph"/>
              <w:tabs>
                <w:tab w:val="left" w:pos="264"/>
              </w:tabs>
              <w:spacing w:after="0" w:line="240" w:lineRule="auto"/>
              <w:ind w:left="643"/>
              <w:rPr>
                <w:rFonts w:cstheme="minorHAnsi"/>
              </w:rPr>
            </w:pPr>
          </w:p>
          <w:p w14:paraId="5037256F" w14:textId="0CDC8D58" w:rsidR="00BB03EB" w:rsidRPr="00DC2264" w:rsidRDefault="00BB03EB" w:rsidP="00336C91">
            <w:pPr>
              <w:pStyle w:val="ListParagraph"/>
              <w:tabs>
                <w:tab w:val="left" w:pos="264"/>
              </w:tabs>
              <w:spacing w:after="0" w:line="240" w:lineRule="auto"/>
              <w:ind w:left="643"/>
              <w:rPr>
                <w:rFonts w:cstheme="minorHAnsi"/>
              </w:rPr>
            </w:pPr>
          </w:p>
        </w:tc>
      </w:tr>
      <w:tr w:rsidR="005E3B30" w:rsidRPr="00DC2264" w14:paraId="397BDC33" w14:textId="77777777" w:rsidTr="002D714C">
        <w:tblPrEx>
          <w:tblBorders>
            <w:insideH w:val="single" w:sz="4" w:space="0" w:color="auto"/>
            <w:insideV w:val="single" w:sz="4" w:space="0" w:color="auto"/>
          </w:tblBorders>
        </w:tblPrEx>
        <w:trPr>
          <w:trHeight w:val="530"/>
        </w:trPr>
        <w:tc>
          <w:tcPr>
            <w:tcW w:w="14626" w:type="dxa"/>
            <w:gridSpan w:val="2"/>
            <w:shd w:val="clear" w:color="auto" w:fill="C0C0C0"/>
            <w:tcMar>
              <w:top w:w="20" w:type="dxa"/>
              <w:left w:w="20" w:type="dxa"/>
              <w:bottom w:w="0" w:type="dxa"/>
              <w:right w:w="20" w:type="dxa"/>
            </w:tcMar>
            <w:vAlign w:val="center"/>
          </w:tcPr>
          <w:p w14:paraId="252C8F22" w14:textId="77777777" w:rsidR="005E3B30" w:rsidRPr="00DC2264" w:rsidRDefault="005E3B30" w:rsidP="008B51E0">
            <w:pPr>
              <w:spacing w:after="0" w:line="240" w:lineRule="auto"/>
              <w:jc w:val="center"/>
              <w:rPr>
                <w:rFonts w:eastAsia="Arial Unicode MS" w:cstheme="minorHAnsi"/>
                <w:b/>
                <w:bCs/>
              </w:rPr>
            </w:pPr>
            <w:r w:rsidRPr="00DC2264">
              <w:rPr>
                <w:rStyle w:val="eop"/>
                <w:rFonts w:cstheme="minorHAnsi"/>
                <w:color w:val="000000"/>
                <w:sz w:val="20"/>
                <w:szCs w:val="20"/>
                <w:lang w:val="en-US"/>
              </w:rPr>
              <w:lastRenderedPageBreak/>
              <w:t>​</w:t>
            </w:r>
            <w:r w:rsidRPr="00DC2264">
              <w:rPr>
                <w:rFonts w:eastAsia="Arial Unicode MS" w:cstheme="minorHAnsi"/>
                <w:b/>
                <w:bCs/>
              </w:rPr>
              <w:t xml:space="preserve">If PEF spend is supporting – how much and what  </w:t>
            </w:r>
          </w:p>
        </w:tc>
      </w:tr>
      <w:tr w:rsidR="005E3B30" w:rsidRPr="00DC2264" w14:paraId="59BDC298" w14:textId="77777777" w:rsidTr="002D714C">
        <w:tblPrEx>
          <w:tblBorders>
            <w:insideH w:val="single" w:sz="4" w:space="0" w:color="auto"/>
            <w:insideV w:val="single" w:sz="4" w:space="0" w:color="auto"/>
          </w:tblBorders>
        </w:tblPrEx>
        <w:trPr>
          <w:trHeight w:val="384"/>
        </w:trPr>
        <w:tc>
          <w:tcPr>
            <w:tcW w:w="14626" w:type="dxa"/>
            <w:gridSpan w:val="2"/>
            <w:tcMar>
              <w:top w:w="20" w:type="dxa"/>
              <w:left w:w="20" w:type="dxa"/>
              <w:bottom w:w="0" w:type="dxa"/>
              <w:right w:w="20" w:type="dxa"/>
            </w:tcMar>
          </w:tcPr>
          <w:p w14:paraId="71C47A72" w14:textId="77777777" w:rsidR="005E3B30" w:rsidRPr="00DC2264" w:rsidRDefault="005E3B30" w:rsidP="008B51E0">
            <w:pPr>
              <w:pStyle w:val="ListParagraph"/>
              <w:numPr>
                <w:ilvl w:val="0"/>
                <w:numId w:val="2"/>
              </w:numPr>
              <w:tabs>
                <w:tab w:val="left" w:pos="264"/>
              </w:tabs>
              <w:spacing w:after="0" w:line="240" w:lineRule="auto"/>
              <w:rPr>
                <w:rFonts w:cstheme="minorHAnsi"/>
              </w:rPr>
            </w:pPr>
            <w:r w:rsidRPr="00DC2264">
              <w:rPr>
                <w:rFonts w:cstheme="minorHAnsi"/>
              </w:rPr>
              <w:t xml:space="preserve">Participatory fund, voted for and agreed last year by Pupil Parliament </w:t>
            </w:r>
          </w:p>
          <w:p w14:paraId="199A5C6B" w14:textId="77777777" w:rsidR="005E3B30" w:rsidRPr="00DC2264" w:rsidRDefault="005E3B30" w:rsidP="008B51E0">
            <w:pPr>
              <w:pStyle w:val="ListParagraph"/>
              <w:numPr>
                <w:ilvl w:val="1"/>
                <w:numId w:val="2"/>
              </w:numPr>
              <w:tabs>
                <w:tab w:val="left" w:pos="264"/>
              </w:tabs>
              <w:spacing w:after="0" w:line="240" w:lineRule="auto"/>
              <w:rPr>
                <w:rFonts w:cstheme="minorHAnsi"/>
              </w:rPr>
            </w:pPr>
            <w:r w:rsidRPr="00DC2264">
              <w:rPr>
                <w:rFonts w:cstheme="minorHAnsi"/>
              </w:rPr>
              <w:t>Magic breakfast (£4,000)</w:t>
            </w:r>
          </w:p>
          <w:p w14:paraId="72312DE5" w14:textId="77777777" w:rsidR="005E3B30" w:rsidRPr="00DC2264" w:rsidRDefault="005E3B30" w:rsidP="008B51E0">
            <w:pPr>
              <w:pStyle w:val="ListParagraph"/>
              <w:numPr>
                <w:ilvl w:val="1"/>
                <w:numId w:val="2"/>
              </w:numPr>
              <w:tabs>
                <w:tab w:val="left" w:pos="264"/>
              </w:tabs>
              <w:spacing w:after="0" w:line="240" w:lineRule="auto"/>
              <w:rPr>
                <w:rFonts w:cstheme="minorHAnsi"/>
              </w:rPr>
            </w:pPr>
            <w:r w:rsidRPr="00DC2264">
              <w:rPr>
                <w:rFonts w:cstheme="minorHAnsi"/>
              </w:rPr>
              <w:t>Uniform bank and School ties (£4,000)</w:t>
            </w:r>
          </w:p>
          <w:p w14:paraId="68446539" w14:textId="0D5ADF32" w:rsidR="005E3B30" w:rsidRPr="00DC2264" w:rsidRDefault="005E3B30" w:rsidP="008B51E0">
            <w:pPr>
              <w:pStyle w:val="ListParagraph"/>
              <w:numPr>
                <w:ilvl w:val="1"/>
                <w:numId w:val="2"/>
              </w:numPr>
              <w:tabs>
                <w:tab w:val="left" w:pos="264"/>
              </w:tabs>
              <w:spacing w:after="0" w:line="240" w:lineRule="auto"/>
              <w:rPr>
                <w:rFonts w:cstheme="minorHAnsi"/>
              </w:rPr>
            </w:pPr>
            <w:r w:rsidRPr="00DC2264">
              <w:rPr>
                <w:rFonts w:cstheme="minorHAnsi"/>
              </w:rPr>
              <w:t>Wellbeing garden designed and developed by Sustainability Group (£1000)</w:t>
            </w:r>
          </w:p>
          <w:p w14:paraId="22EC2E6D" w14:textId="77777777" w:rsidR="005E3B30" w:rsidRPr="00DC2264" w:rsidRDefault="005E3B30" w:rsidP="008B51E0">
            <w:pPr>
              <w:pStyle w:val="ListParagraph"/>
              <w:tabs>
                <w:tab w:val="left" w:pos="264"/>
              </w:tabs>
              <w:spacing w:after="0" w:line="240" w:lineRule="auto"/>
              <w:ind w:left="643"/>
              <w:rPr>
                <w:rFonts w:cstheme="minorHAnsi"/>
              </w:rPr>
            </w:pPr>
          </w:p>
        </w:tc>
      </w:tr>
    </w:tbl>
    <w:p w14:paraId="5FDF277F" w14:textId="77777777" w:rsidR="005E3B30" w:rsidRPr="00DC2264" w:rsidRDefault="005E3B30" w:rsidP="008B51E0">
      <w:pPr>
        <w:spacing w:after="0" w:line="240" w:lineRule="auto"/>
        <w:rPr>
          <w:rFonts w:cstheme="minorHAnsi"/>
        </w:rPr>
      </w:pPr>
    </w:p>
    <w:tbl>
      <w:tblPr>
        <w:tblW w:w="14770" w:type="dxa"/>
        <w:tblInd w:w="-431" w:type="dxa"/>
        <w:tblLayout w:type="fixed"/>
        <w:tblCellMar>
          <w:left w:w="0" w:type="dxa"/>
          <w:right w:w="0" w:type="dxa"/>
        </w:tblCellMar>
        <w:tblLook w:val="0000" w:firstRow="0" w:lastRow="0" w:firstColumn="0" w:lastColumn="0" w:noHBand="0" w:noVBand="0"/>
      </w:tblPr>
      <w:tblGrid>
        <w:gridCol w:w="4586"/>
        <w:gridCol w:w="1816"/>
        <w:gridCol w:w="687"/>
        <w:gridCol w:w="3402"/>
        <w:gridCol w:w="4279"/>
      </w:tblGrid>
      <w:tr w:rsidR="005E3B30" w:rsidRPr="00DC2264" w14:paraId="20D8765A" w14:textId="77777777" w:rsidTr="002D714C">
        <w:trPr>
          <w:trHeight w:val="798"/>
          <w:tblHeader/>
        </w:trPr>
        <w:tc>
          <w:tcPr>
            <w:tcW w:w="458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0EFB0AA8" w14:textId="77777777" w:rsidR="005E3B30" w:rsidRPr="00DC2264" w:rsidRDefault="005E3B30" w:rsidP="008B51E0">
            <w:pPr>
              <w:spacing w:after="0" w:line="240" w:lineRule="auto"/>
              <w:jc w:val="center"/>
              <w:rPr>
                <w:rFonts w:cstheme="minorHAnsi"/>
                <w:b/>
                <w:bCs/>
              </w:rPr>
            </w:pPr>
            <w:r w:rsidRPr="00DC2264">
              <w:rPr>
                <w:rFonts w:cstheme="minorHAnsi"/>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FD48880" w14:textId="77777777" w:rsidR="005E3B30" w:rsidRPr="00DC2264" w:rsidRDefault="005E3B30" w:rsidP="008B51E0">
            <w:pPr>
              <w:spacing w:after="0" w:line="240" w:lineRule="auto"/>
              <w:jc w:val="center"/>
              <w:rPr>
                <w:rFonts w:cstheme="minorHAnsi"/>
                <w:b/>
                <w:bCs/>
                <w:sz w:val="21"/>
                <w:szCs w:val="21"/>
              </w:rPr>
            </w:pPr>
            <w:r w:rsidRPr="00DC2264">
              <w:rPr>
                <w:rFonts w:cstheme="minorHAnsi"/>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27857C8E" w14:textId="77777777" w:rsidR="005E3B30" w:rsidRPr="00DC2264" w:rsidRDefault="005E3B30" w:rsidP="008B51E0">
            <w:pPr>
              <w:spacing w:after="0" w:line="240" w:lineRule="auto"/>
              <w:jc w:val="center"/>
              <w:rPr>
                <w:rFonts w:cstheme="minorHAnsi"/>
                <w:b/>
                <w:bCs/>
              </w:rPr>
            </w:pPr>
            <w:r w:rsidRPr="00DC2264">
              <w:rPr>
                <w:rFonts w:cstheme="minorHAnsi"/>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47081632" w14:textId="77777777" w:rsidR="005E3B30" w:rsidRPr="00DC2264" w:rsidRDefault="005E3B30" w:rsidP="008B51E0">
            <w:pPr>
              <w:spacing w:after="0" w:line="240" w:lineRule="auto"/>
              <w:jc w:val="center"/>
              <w:rPr>
                <w:rFonts w:eastAsia="Arial Unicode MS" w:cstheme="minorHAnsi"/>
                <w:b/>
                <w:bCs/>
              </w:rPr>
            </w:pPr>
            <w:r w:rsidRPr="00DC2264">
              <w:rPr>
                <w:rFonts w:cstheme="minorHAnsi"/>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C48685D" w14:textId="77777777" w:rsidR="005E3B30" w:rsidRPr="00DC2264" w:rsidRDefault="005E3B30" w:rsidP="008B51E0">
            <w:pPr>
              <w:spacing w:after="0" w:line="240" w:lineRule="auto"/>
              <w:jc w:val="center"/>
              <w:rPr>
                <w:rFonts w:eastAsia="Arial Unicode MS" w:cstheme="minorHAnsi"/>
                <w:b/>
                <w:bCs/>
              </w:rPr>
            </w:pPr>
            <w:r w:rsidRPr="00DC2264">
              <w:rPr>
                <w:rFonts w:cstheme="minorHAnsi"/>
                <w:b/>
                <w:bCs/>
              </w:rPr>
              <w:t>Resources and staff development</w:t>
            </w:r>
          </w:p>
        </w:tc>
      </w:tr>
      <w:tr w:rsidR="00E02609" w:rsidRPr="00DC2264" w14:paraId="5ED8123F" w14:textId="77777777" w:rsidTr="002D714C">
        <w:trPr>
          <w:trHeight w:val="280"/>
        </w:trPr>
        <w:tc>
          <w:tcPr>
            <w:tcW w:w="45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359CDA" w14:textId="77777777" w:rsidR="00E02609" w:rsidRPr="00DC2264" w:rsidRDefault="00E02609" w:rsidP="008B51E0">
            <w:pPr>
              <w:pStyle w:val="Title"/>
              <w:pBdr>
                <w:bottom w:val="none" w:sz="0" w:space="0" w:color="auto"/>
              </w:pBdr>
              <w:spacing w:after="0"/>
              <w:contextualSpacing w:val="0"/>
              <w:rPr>
                <w:rFonts w:asciiTheme="minorHAnsi" w:hAnsiTheme="minorHAnsi" w:cstheme="minorHAnsi"/>
              </w:rPr>
            </w:pPr>
            <w:r w:rsidRPr="00DC2264">
              <w:rPr>
                <w:rFonts w:asciiTheme="minorHAnsi" w:hAnsiTheme="minorHAnsi" w:cstheme="minorHAnsi"/>
                <w:color w:val="auto"/>
                <w:sz w:val="22"/>
                <w:szCs w:val="22"/>
              </w:rPr>
              <w:t>5.1 Increase leadership involvement of pupils, especially in BGE.</w:t>
            </w:r>
            <w:r w:rsidRPr="00DC2264">
              <w:rPr>
                <w:rFonts w:asciiTheme="minorHAnsi" w:hAnsiTheme="minorHAnsi" w:cstheme="minorHAnsi"/>
              </w:rPr>
              <w:t xml:space="preserve"> </w:t>
            </w:r>
          </w:p>
          <w:p w14:paraId="2D214E88" w14:textId="0741ADC4" w:rsidR="00E02609" w:rsidRPr="00DC2264" w:rsidRDefault="00E02609" w:rsidP="00BB03EB">
            <w:pPr>
              <w:pStyle w:val="Title"/>
              <w:numPr>
                <w:ilvl w:val="0"/>
                <w:numId w:val="2"/>
              </w:numPr>
              <w:pBdr>
                <w:bottom w:val="none" w:sz="0" w:space="0" w:color="auto"/>
              </w:pBdr>
              <w:spacing w:after="0"/>
              <w:ind w:left="263" w:hanging="142"/>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PSE lessons developed to emphasise the rights of all young people and the responsibilities of young people to engage with the Pupil Parliament.</w:t>
            </w:r>
          </w:p>
          <w:p w14:paraId="59EBC4E4" w14:textId="7D707302" w:rsidR="00E02609" w:rsidRPr="00DC2264" w:rsidRDefault="00E02609" w:rsidP="00BB03EB">
            <w:pPr>
              <w:pStyle w:val="ListParagraph"/>
              <w:numPr>
                <w:ilvl w:val="0"/>
                <w:numId w:val="2"/>
              </w:numPr>
              <w:spacing w:after="0" w:line="240" w:lineRule="auto"/>
              <w:ind w:left="263" w:hanging="142"/>
              <w:rPr>
                <w:rFonts w:cstheme="minorHAnsi"/>
              </w:rPr>
            </w:pPr>
            <w:r w:rsidRPr="00DC2264">
              <w:rPr>
                <w:rFonts w:cstheme="minorHAnsi"/>
              </w:rPr>
              <w:t>Improve/develop the pupil leadership structure, and clarify remits.</w:t>
            </w:r>
          </w:p>
          <w:p w14:paraId="6CE7C3CB" w14:textId="1308B0FD" w:rsidR="00E02609" w:rsidRPr="00DC2264" w:rsidRDefault="00E02609" w:rsidP="00BB03EB">
            <w:pPr>
              <w:pStyle w:val="Title"/>
              <w:numPr>
                <w:ilvl w:val="0"/>
                <w:numId w:val="2"/>
              </w:numPr>
              <w:pBdr>
                <w:bottom w:val="none" w:sz="0" w:space="0" w:color="auto"/>
              </w:pBdr>
              <w:spacing w:after="0"/>
              <w:ind w:left="263" w:hanging="142"/>
              <w:contextualSpacing w:val="0"/>
              <w:rPr>
                <w:rFonts w:asciiTheme="minorHAnsi" w:hAnsiTheme="minorHAnsi" w:cstheme="minorHAnsi"/>
                <w:color w:val="auto"/>
                <w:sz w:val="22"/>
                <w:szCs w:val="22"/>
              </w:rPr>
            </w:pPr>
            <w:r w:rsidRPr="00DC2264">
              <w:rPr>
                <w:rFonts w:asciiTheme="minorHAnsi" w:hAnsiTheme="minorHAnsi" w:cstheme="minorHAnsi"/>
                <w:color w:val="auto"/>
                <w:sz w:val="22"/>
                <w:szCs w:val="22"/>
              </w:rPr>
              <w:t>Increase pupil participation in decision making through their increased participation in improvement groups.</w:t>
            </w:r>
          </w:p>
          <w:p w14:paraId="3698EB29" w14:textId="115F84A3" w:rsidR="00E02609" w:rsidRPr="00DC2264" w:rsidRDefault="00E02609" w:rsidP="008B51E0">
            <w:pPr>
              <w:spacing w:after="0" w:line="240" w:lineRule="auto"/>
              <w:rPr>
                <w:rFonts w:cstheme="minorHAnsi"/>
              </w:rPr>
            </w:pPr>
          </w:p>
        </w:tc>
        <w:tc>
          <w:tcPr>
            <w:tcW w:w="1816" w:type="dxa"/>
            <w:tcBorders>
              <w:top w:val="single" w:sz="4" w:space="0" w:color="auto"/>
              <w:left w:val="single" w:sz="4" w:space="0" w:color="auto"/>
              <w:bottom w:val="single" w:sz="4" w:space="0" w:color="auto"/>
              <w:right w:val="single" w:sz="4" w:space="0" w:color="auto"/>
            </w:tcBorders>
          </w:tcPr>
          <w:p w14:paraId="491C5FBB" w14:textId="2E9034F5" w:rsidR="00E02609" w:rsidRPr="00DC2264" w:rsidRDefault="00837C63" w:rsidP="008B51E0">
            <w:pPr>
              <w:spacing w:after="0" w:line="240" w:lineRule="auto"/>
              <w:rPr>
                <w:rFonts w:eastAsia="Arial Unicode MS" w:cstheme="minorHAnsi"/>
              </w:rPr>
            </w:pPr>
            <w:r w:rsidRPr="00DC2264">
              <w:rPr>
                <w:rFonts w:eastAsia="Arial Unicode MS" w:cstheme="minorHAnsi"/>
              </w:rPr>
              <w:t>Dec 23</w:t>
            </w:r>
          </w:p>
          <w:p w14:paraId="4525307D" w14:textId="77777777" w:rsidR="00837C63" w:rsidRPr="00DC2264" w:rsidRDefault="00837C63" w:rsidP="008B51E0">
            <w:pPr>
              <w:spacing w:after="0" w:line="240" w:lineRule="auto"/>
              <w:rPr>
                <w:rFonts w:eastAsia="Arial Unicode MS" w:cstheme="minorHAnsi"/>
              </w:rPr>
            </w:pPr>
          </w:p>
          <w:p w14:paraId="34C6149F" w14:textId="77777777" w:rsidR="00837C63" w:rsidRPr="00DC2264" w:rsidRDefault="00837C63" w:rsidP="008B51E0">
            <w:pPr>
              <w:spacing w:after="0" w:line="240" w:lineRule="auto"/>
              <w:rPr>
                <w:rFonts w:eastAsia="Arial Unicode MS" w:cstheme="minorHAnsi"/>
              </w:rPr>
            </w:pPr>
          </w:p>
          <w:p w14:paraId="7F0A2E29" w14:textId="77777777" w:rsidR="00837C63" w:rsidRPr="00DC2264" w:rsidRDefault="00837C63" w:rsidP="008B51E0">
            <w:pPr>
              <w:spacing w:after="0" w:line="240" w:lineRule="auto"/>
              <w:rPr>
                <w:rFonts w:eastAsia="Arial Unicode MS" w:cstheme="minorHAnsi"/>
              </w:rPr>
            </w:pPr>
          </w:p>
          <w:p w14:paraId="5CB6886B" w14:textId="77777777" w:rsidR="00837C63" w:rsidRPr="00DC2264" w:rsidRDefault="00837C63" w:rsidP="008B51E0">
            <w:pPr>
              <w:spacing w:after="0" w:line="240" w:lineRule="auto"/>
              <w:rPr>
                <w:rFonts w:eastAsia="Arial Unicode MS" w:cstheme="minorHAnsi"/>
              </w:rPr>
            </w:pPr>
          </w:p>
          <w:p w14:paraId="44FC0D81" w14:textId="77777777" w:rsidR="00837C63" w:rsidRPr="00DC2264" w:rsidRDefault="00837C63" w:rsidP="008B51E0">
            <w:pPr>
              <w:spacing w:after="0" w:line="240" w:lineRule="auto"/>
              <w:rPr>
                <w:rFonts w:eastAsia="Arial Unicode MS" w:cstheme="minorHAnsi"/>
              </w:rPr>
            </w:pPr>
          </w:p>
          <w:p w14:paraId="2DECA46B" w14:textId="77777777" w:rsidR="00837C63" w:rsidRPr="00DC2264" w:rsidRDefault="00837C63" w:rsidP="008B51E0">
            <w:pPr>
              <w:spacing w:after="0" w:line="240" w:lineRule="auto"/>
              <w:rPr>
                <w:rFonts w:eastAsia="Arial Unicode MS" w:cstheme="minorHAnsi"/>
              </w:rPr>
            </w:pPr>
          </w:p>
          <w:p w14:paraId="5D919B9B" w14:textId="77777777" w:rsidR="00837C63" w:rsidRPr="00DC2264" w:rsidRDefault="00837C63" w:rsidP="008B51E0">
            <w:pPr>
              <w:spacing w:after="0" w:line="240" w:lineRule="auto"/>
              <w:rPr>
                <w:rFonts w:eastAsia="Arial Unicode MS" w:cstheme="minorHAnsi"/>
              </w:rPr>
            </w:pPr>
          </w:p>
          <w:p w14:paraId="72A1A407" w14:textId="77777777" w:rsidR="00837C63" w:rsidRPr="00DC2264" w:rsidRDefault="00837C63" w:rsidP="008B51E0">
            <w:pPr>
              <w:spacing w:after="0" w:line="240" w:lineRule="auto"/>
              <w:rPr>
                <w:rFonts w:eastAsia="Arial Unicode MS" w:cstheme="minorHAnsi"/>
              </w:rPr>
            </w:pPr>
          </w:p>
          <w:p w14:paraId="238243F6" w14:textId="3B802236" w:rsidR="00837C63" w:rsidRPr="00DC2264" w:rsidRDefault="00837C63" w:rsidP="008B51E0">
            <w:pPr>
              <w:spacing w:after="0" w:line="240" w:lineRule="auto"/>
              <w:rPr>
                <w:rFonts w:eastAsia="Arial Unicode MS" w:cstheme="minorHAnsi"/>
              </w:rPr>
            </w:pPr>
          </w:p>
        </w:tc>
        <w:tc>
          <w:tcPr>
            <w:tcW w:w="687" w:type="dxa"/>
            <w:tcBorders>
              <w:top w:val="single" w:sz="4" w:space="0" w:color="auto"/>
              <w:left w:val="single" w:sz="4" w:space="0" w:color="auto"/>
              <w:bottom w:val="single" w:sz="4" w:space="0" w:color="auto"/>
              <w:right w:val="single" w:sz="4" w:space="0" w:color="auto"/>
            </w:tcBorders>
          </w:tcPr>
          <w:p w14:paraId="5775F375" w14:textId="77777777" w:rsidR="00E02609" w:rsidRPr="00DC2264" w:rsidRDefault="00E02609"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0D7905D" w14:textId="77777777" w:rsidR="00E02609" w:rsidRPr="00DC2264" w:rsidRDefault="00E02609" w:rsidP="008B51E0">
            <w:pPr>
              <w:spacing w:after="0" w:line="240" w:lineRule="auto"/>
              <w:rPr>
                <w:rFonts w:eastAsia="Arial Unicode MS" w:cstheme="minorHAnsi"/>
              </w:rPr>
            </w:pPr>
            <w:r w:rsidRPr="00DC2264">
              <w:rPr>
                <w:rFonts w:eastAsia="Arial Unicode MS" w:cstheme="minorHAnsi"/>
              </w:rPr>
              <w:t>PT Pupil Support Team</w:t>
            </w:r>
          </w:p>
          <w:p w14:paraId="6A2C4710" w14:textId="77777777" w:rsidR="00837C63" w:rsidRPr="00DC2264" w:rsidRDefault="00837C63" w:rsidP="008B51E0">
            <w:pPr>
              <w:spacing w:after="0" w:line="240" w:lineRule="auto"/>
              <w:rPr>
                <w:rFonts w:eastAsia="Arial Unicode MS" w:cstheme="minorHAnsi"/>
              </w:rPr>
            </w:pPr>
            <w:r w:rsidRPr="00DC2264">
              <w:rPr>
                <w:rFonts w:eastAsia="Arial Unicode MS" w:cstheme="minorHAnsi"/>
              </w:rPr>
              <w:t>DHTs</w:t>
            </w:r>
          </w:p>
          <w:p w14:paraId="3A43CE50" w14:textId="77777777" w:rsidR="00837C63" w:rsidRPr="00DC2264" w:rsidRDefault="00837C63" w:rsidP="008B51E0">
            <w:pPr>
              <w:spacing w:after="0" w:line="240" w:lineRule="auto"/>
              <w:rPr>
                <w:rFonts w:eastAsia="Arial Unicode MS" w:cstheme="minorHAnsi"/>
              </w:rPr>
            </w:pPr>
          </w:p>
          <w:p w14:paraId="23490BB9" w14:textId="77777777" w:rsidR="00837C63" w:rsidRPr="00DC2264" w:rsidRDefault="00837C63" w:rsidP="008B51E0">
            <w:pPr>
              <w:spacing w:after="0" w:line="240" w:lineRule="auto"/>
              <w:rPr>
                <w:rFonts w:eastAsia="Arial Unicode MS" w:cstheme="minorHAnsi"/>
              </w:rPr>
            </w:pPr>
          </w:p>
          <w:p w14:paraId="4FE3C3E9" w14:textId="77777777" w:rsidR="00837C63" w:rsidRPr="00DC2264" w:rsidRDefault="00837C63" w:rsidP="008B51E0">
            <w:pPr>
              <w:spacing w:after="0" w:line="240" w:lineRule="auto"/>
              <w:rPr>
                <w:rFonts w:eastAsia="Arial Unicode MS" w:cstheme="minorHAnsi"/>
              </w:rPr>
            </w:pPr>
          </w:p>
          <w:p w14:paraId="6EC767F3" w14:textId="77777777" w:rsidR="00837C63" w:rsidRPr="00DC2264" w:rsidRDefault="00837C63" w:rsidP="008B51E0">
            <w:pPr>
              <w:spacing w:after="0" w:line="240" w:lineRule="auto"/>
              <w:rPr>
                <w:rFonts w:eastAsia="Arial Unicode MS" w:cstheme="minorHAnsi"/>
              </w:rPr>
            </w:pPr>
          </w:p>
          <w:p w14:paraId="5D32D860" w14:textId="77777777" w:rsidR="00837C63" w:rsidRPr="00DC2264" w:rsidRDefault="00837C63" w:rsidP="008B51E0">
            <w:pPr>
              <w:spacing w:after="0" w:line="240" w:lineRule="auto"/>
              <w:rPr>
                <w:rFonts w:eastAsia="Arial Unicode MS" w:cstheme="minorHAnsi"/>
              </w:rPr>
            </w:pPr>
          </w:p>
          <w:p w14:paraId="6118B6F5" w14:textId="77777777" w:rsidR="00837C63" w:rsidRPr="00DC2264" w:rsidRDefault="00837C63" w:rsidP="008B51E0">
            <w:pPr>
              <w:spacing w:after="0" w:line="240" w:lineRule="auto"/>
              <w:rPr>
                <w:rFonts w:eastAsia="Arial Unicode MS" w:cstheme="minorHAnsi"/>
              </w:rPr>
            </w:pPr>
          </w:p>
          <w:p w14:paraId="1CF475E7" w14:textId="77777777" w:rsidR="00837C63" w:rsidRPr="00DC2264" w:rsidRDefault="00837C63" w:rsidP="008B51E0">
            <w:pPr>
              <w:spacing w:after="0" w:line="240" w:lineRule="auto"/>
              <w:rPr>
                <w:rFonts w:eastAsia="Arial Unicode MS" w:cstheme="minorHAnsi"/>
              </w:rPr>
            </w:pPr>
          </w:p>
          <w:p w14:paraId="6309A718" w14:textId="63AC3A02" w:rsidR="00837C63" w:rsidRPr="00DC2264" w:rsidRDefault="00837C63" w:rsidP="008B51E0">
            <w:pPr>
              <w:spacing w:after="0" w:line="240" w:lineRule="auto"/>
              <w:rPr>
                <w:rFonts w:eastAsia="Arial Unicode MS" w:cstheme="minorHAnsi"/>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D434EDE" w14:textId="102EC188" w:rsidR="00E02609" w:rsidRPr="00DC2264" w:rsidRDefault="00BB03EB" w:rsidP="008B51E0">
            <w:pPr>
              <w:spacing w:after="0" w:line="240" w:lineRule="auto"/>
              <w:rPr>
                <w:rFonts w:cstheme="minorHAnsi"/>
              </w:rPr>
            </w:pPr>
            <w:r w:rsidRPr="00DC2264">
              <w:rPr>
                <w:rFonts w:cstheme="minorHAnsi"/>
              </w:rPr>
              <w:t>In-service</w:t>
            </w:r>
            <w:r w:rsidR="00E02609" w:rsidRPr="00DC2264">
              <w:rPr>
                <w:rFonts w:cstheme="minorHAnsi"/>
              </w:rPr>
              <w:t xml:space="preserve"> day</w:t>
            </w:r>
          </w:p>
          <w:p w14:paraId="0F1A9648" w14:textId="77777777" w:rsidR="00E02609" w:rsidRPr="00DC2264" w:rsidRDefault="00E02609" w:rsidP="008B51E0">
            <w:pPr>
              <w:spacing w:after="0" w:line="240" w:lineRule="auto"/>
              <w:rPr>
                <w:rFonts w:cstheme="minorHAnsi"/>
              </w:rPr>
            </w:pPr>
            <w:r w:rsidRPr="00DC2264">
              <w:rPr>
                <w:rFonts w:cstheme="minorHAnsi"/>
              </w:rPr>
              <w:t>DM meetings</w:t>
            </w:r>
          </w:p>
          <w:p w14:paraId="571B390A" w14:textId="77777777" w:rsidR="00837C63" w:rsidRPr="00DC2264" w:rsidRDefault="00837C63" w:rsidP="008B51E0">
            <w:pPr>
              <w:spacing w:after="0" w:line="240" w:lineRule="auto"/>
              <w:rPr>
                <w:rFonts w:cstheme="minorHAnsi"/>
              </w:rPr>
            </w:pPr>
          </w:p>
          <w:p w14:paraId="14C0CC7A" w14:textId="77777777" w:rsidR="00837C63" w:rsidRPr="00DC2264" w:rsidRDefault="00837C63" w:rsidP="008B51E0">
            <w:pPr>
              <w:spacing w:after="0" w:line="240" w:lineRule="auto"/>
              <w:rPr>
                <w:rFonts w:cstheme="minorHAnsi"/>
              </w:rPr>
            </w:pPr>
          </w:p>
          <w:p w14:paraId="66B02780" w14:textId="77777777" w:rsidR="00837C63" w:rsidRPr="00DC2264" w:rsidRDefault="00837C63" w:rsidP="008B51E0">
            <w:pPr>
              <w:spacing w:after="0" w:line="240" w:lineRule="auto"/>
              <w:rPr>
                <w:rFonts w:cstheme="minorHAnsi"/>
              </w:rPr>
            </w:pPr>
          </w:p>
          <w:p w14:paraId="00C67716" w14:textId="77777777" w:rsidR="00837C63" w:rsidRPr="00DC2264" w:rsidRDefault="00837C63" w:rsidP="008B51E0">
            <w:pPr>
              <w:spacing w:after="0" w:line="240" w:lineRule="auto"/>
              <w:rPr>
                <w:rFonts w:cstheme="minorHAnsi"/>
              </w:rPr>
            </w:pPr>
          </w:p>
          <w:p w14:paraId="3B17D806" w14:textId="77777777" w:rsidR="00837C63" w:rsidRPr="00DC2264" w:rsidRDefault="00837C63" w:rsidP="008B51E0">
            <w:pPr>
              <w:spacing w:after="0" w:line="240" w:lineRule="auto"/>
              <w:rPr>
                <w:rFonts w:cstheme="minorHAnsi"/>
              </w:rPr>
            </w:pPr>
          </w:p>
          <w:p w14:paraId="234C7784" w14:textId="77777777" w:rsidR="00837C63" w:rsidRPr="00DC2264" w:rsidRDefault="00837C63" w:rsidP="008B51E0">
            <w:pPr>
              <w:spacing w:after="0" w:line="240" w:lineRule="auto"/>
              <w:rPr>
                <w:rFonts w:cstheme="minorHAnsi"/>
              </w:rPr>
            </w:pPr>
          </w:p>
          <w:p w14:paraId="3C63C7E2" w14:textId="77777777" w:rsidR="00837C63" w:rsidRPr="00DC2264" w:rsidRDefault="00837C63" w:rsidP="008B51E0">
            <w:pPr>
              <w:spacing w:after="0" w:line="240" w:lineRule="auto"/>
              <w:rPr>
                <w:rFonts w:cstheme="minorHAnsi"/>
              </w:rPr>
            </w:pPr>
          </w:p>
          <w:p w14:paraId="045C2A86" w14:textId="6C684A3A" w:rsidR="00837C63" w:rsidRPr="00DC2264" w:rsidRDefault="00837C63" w:rsidP="008B51E0">
            <w:pPr>
              <w:spacing w:after="0" w:line="240" w:lineRule="auto"/>
              <w:rPr>
                <w:rFonts w:cstheme="minorHAnsi"/>
              </w:rPr>
            </w:pPr>
          </w:p>
        </w:tc>
      </w:tr>
      <w:tr w:rsidR="00BB03EB" w:rsidRPr="00DC2264" w14:paraId="76EFC148" w14:textId="77777777" w:rsidTr="002D714C">
        <w:trPr>
          <w:trHeight w:val="280"/>
        </w:trPr>
        <w:tc>
          <w:tcPr>
            <w:tcW w:w="45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4C8761C" w14:textId="77777777" w:rsidR="00BB03EB" w:rsidRDefault="00BB03EB" w:rsidP="008B51E0">
            <w:pPr>
              <w:pStyle w:val="Title"/>
              <w:pBdr>
                <w:bottom w:val="none" w:sz="0" w:space="0" w:color="auto"/>
              </w:pBdr>
              <w:spacing w:after="0"/>
              <w:contextualSpacing w:val="0"/>
              <w:rPr>
                <w:rFonts w:asciiTheme="minorHAnsi" w:hAnsiTheme="minorHAnsi" w:cstheme="minorHAnsi"/>
                <w:color w:val="auto"/>
                <w:sz w:val="22"/>
                <w:szCs w:val="22"/>
              </w:rPr>
            </w:pPr>
            <w:r w:rsidRPr="00BB03EB">
              <w:rPr>
                <w:rFonts w:asciiTheme="minorHAnsi" w:hAnsiTheme="minorHAnsi" w:cstheme="minorHAnsi"/>
                <w:color w:val="auto"/>
                <w:sz w:val="22"/>
                <w:szCs w:val="22"/>
              </w:rPr>
              <w:t>5.2 Link with associated primary schools to develop community level of involvement.</w:t>
            </w:r>
          </w:p>
          <w:p w14:paraId="3F25223B" w14:textId="1EA46BCE" w:rsidR="00BB03EB" w:rsidRPr="00BB03EB" w:rsidRDefault="00BB03EB" w:rsidP="00BB03EB"/>
        </w:tc>
        <w:tc>
          <w:tcPr>
            <w:tcW w:w="1816" w:type="dxa"/>
            <w:tcBorders>
              <w:top w:val="single" w:sz="4" w:space="0" w:color="auto"/>
              <w:left w:val="single" w:sz="4" w:space="0" w:color="auto"/>
              <w:bottom w:val="single" w:sz="4" w:space="0" w:color="auto"/>
              <w:right w:val="single" w:sz="4" w:space="0" w:color="auto"/>
            </w:tcBorders>
          </w:tcPr>
          <w:p w14:paraId="0E9F0D99" w14:textId="3DAD3E92" w:rsidR="00BB03EB" w:rsidRPr="00DC2264" w:rsidRDefault="00BB03EB" w:rsidP="008B51E0">
            <w:pPr>
              <w:spacing w:after="0" w:line="240" w:lineRule="auto"/>
              <w:rPr>
                <w:rFonts w:eastAsia="Arial Unicode MS" w:cstheme="minorHAnsi"/>
              </w:rPr>
            </w:pPr>
            <w:r w:rsidRPr="00DC2264">
              <w:rPr>
                <w:rFonts w:eastAsia="Arial Unicode MS" w:cstheme="minorHAnsi"/>
              </w:rPr>
              <w:t>Dec 23</w:t>
            </w:r>
          </w:p>
        </w:tc>
        <w:tc>
          <w:tcPr>
            <w:tcW w:w="687" w:type="dxa"/>
            <w:tcBorders>
              <w:top w:val="single" w:sz="4" w:space="0" w:color="auto"/>
              <w:left w:val="single" w:sz="4" w:space="0" w:color="auto"/>
              <w:bottom w:val="single" w:sz="4" w:space="0" w:color="auto"/>
              <w:right w:val="single" w:sz="4" w:space="0" w:color="auto"/>
            </w:tcBorders>
          </w:tcPr>
          <w:p w14:paraId="06D96A19" w14:textId="77777777" w:rsidR="00BB03EB" w:rsidRPr="00DC2264" w:rsidRDefault="00BB03EB" w:rsidP="008B51E0">
            <w:pPr>
              <w:spacing w:after="0" w:line="240" w:lineRule="auto"/>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DC7E772" w14:textId="613A48C0" w:rsidR="00BB03EB" w:rsidRPr="00DC2264" w:rsidRDefault="00BB03EB" w:rsidP="008B51E0">
            <w:pPr>
              <w:spacing w:after="0" w:line="240" w:lineRule="auto"/>
              <w:rPr>
                <w:rFonts w:eastAsia="Arial Unicode MS" w:cstheme="minorHAnsi"/>
              </w:rPr>
            </w:pPr>
            <w:r w:rsidRPr="00DC2264">
              <w:rPr>
                <w:rFonts w:eastAsia="Arial Unicode MS" w:cstheme="minorHAnsi"/>
              </w:rPr>
              <w:t>Cluster groups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906DA40" w14:textId="77F48BC7" w:rsidR="00BB03EB" w:rsidRPr="00DC2264" w:rsidRDefault="00BB03EB" w:rsidP="008B51E0">
            <w:pPr>
              <w:spacing w:after="0" w:line="240" w:lineRule="auto"/>
              <w:rPr>
                <w:rFonts w:cstheme="minorHAnsi"/>
              </w:rPr>
            </w:pPr>
            <w:r w:rsidRPr="00DC2264">
              <w:rPr>
                <w:rFonts w:cstheme="minorHAnsi"/>
              </w:rPr>
              <w:t>Monthly meetings</w:t>
            </w:r>
          </w:p>
        </w:tc>
      </w:tr>
    </w:tbl>
    <w:p w14:paraId="2240E43D" w14:textId="77777777" w:rsidR="005E3B30" w:rsidRPr="00DC2264" w:rsidRDefault="005E3B30" w:rsidP="008B51E0">
      <w:pPr>
        <w:spacing w:after="0" w:line="240" w:lineRule="auto"/>
        <w:rPr>
          <w:rFonts w:cstheme="minorHAnsi"/>
        </w:rPr>
      </w:pPr>
    </w:p>
    <w:tbl>
      <w:tblPr>
        <w:tblW w:w="147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9"/>
      </w:tblGrid>
      <w:tr w:rsidR="005E3B30" w:rsidRPr="00DC2264" w14:paraId="5FA58D34" w14:textId="77777777" w:rsidTr="002D714C">
        <w:tc>
          <w:tcPr>
            <w:tcW w:w="14759" w:type="dxa"/>
            <w:shd w:val="clear" w:color="auto" w:fill="B3B3B3"/>
          </w:tcPr>
          <w:p w14:paraId="2E80BA79" w14:textId="77777777" w:rsidR="005E3B30" w:rsidRPr="00DC2264" w:rsidRDefault="005E3B30" w:rsidP="008B51E0">
            <w:pPr>
              <w:spacing w:after="0" w:line="240" w:lineRule="auto"/>
              <w:jc w:val="center"/>
              <w:rPr>
                <w:rFonts w:eastAsia="Arial Unicode MS" w:cstheme="minorHAnsi"/>
                <w:b/>
                <w:bCs/>
              </w:rPr>
            </w:pPr>
            <w:r w:rsidRPr="00DC2264">
              <w:rPr>
                <w:rFonts w:cstheme="minorHAnsi"/>
                <w:b/>
              </w:rPr>
              <w:t xml:space="preserve">Measure of Impact: </w:t>
            </w:r>
            <w:r w:rsidRPr="00DC2264">
              <w:rPr>
                <w:rFonts w:eastAsia="Arial Unicode MS" w:cstheme="minorHAnsi"/>
                <w:b/>
                <w:bCs/>
              </w:rPr>
              <w:t xml:space="preserve">What we will see and where?   </w:t>
            </w:r>
          </w:p>
          <w:p w14:paraId="1B7E8448" w14:textId="77777777" w:rsidR="005E3B30" w:rsidRPr="00DC2264" w:rsidRDefault="005E3B30" w:rsidP="008B51E0">
            <w:pPr>
              <w:spacing w:after="0" w:line="240" w:lineRule="auto"/>
              <w:jc w:val="center"/>
              <w:rPr>
                <w:rFonts w:cstheme="minorHAnsi"/>
                <w:b/>
              </w:rPr>
            </w:pPr>
            <w:r w:rsidRPr="00DC2264">
              <w:rPr>
                <w:rFonts w:cstheme="minorHAnsi"/>
                <w:sz w:val="20"/>
              </w:rPr>
              <w:t>How will we measure this?   What does “better” look like?   How will we recognise better when we see it?</w:t>
            </w:r>
          </w:p>
        </w:tc>
      </w:tr>
      <w:tr w:rsidR="005E3B30" w:rsidRPr="00DC2264" w14:paraId="73684E74" w14:textId="77777777" w:rsidTr="002D714C">
        <w:tc>
          <w:tcPr>
            <w:tcW w:w="14759" w:type="dxa"/>
            <w:shd w:val="clear" w:color="auto" w:fill="auto"/>
          </w:tcPr>
          <w:p w14:paraId="0DB36D76" w14:textId="77777777" w:rsidR="00661435" w:rsidRPr="00DC2264" w:rsidRDefault="005E3B30" w:rsidP="008B51E0">
            <w:pPr>
              <w:pStyle w:val="ListParagraph"/>
              <w:numPr>
                <w:ilvl w:val="0"/>
                <w:numId w:val="2"/>
              </w:numPr>
              <w:spacing w:after="0" w:line="240" w:lineRule="auto"/>
              <w:rPr>
                <w:rFonts w:cstheme="minorHAnsi"/>
              </w:rPr>
            </w:pPr>
            <w:r w:rsidRPr="00DC2264">
              <w:rPr>
                <w:rFonts w:cstheme="minorHAnsi"/>
              </w:rPr>
              <w:t xml:space="preserve"> </w:t>
            </w:r>
            <w:r w:rsidR="00661435" w:rsidRPr="00DC2264">
              <w:rPr>
                <w:rFonts w:cstheme="minorHAnsi"/>
              </w:rPr>
              <w:t xml:space="preserve">The PSE curriculum will be </w:t>
            </w:r>
            <w:r w:rsidR="002D714C" w:rsidRPr="00DC2264">
              <w:rPr>
                <w:rFonts w:cstheme="minorHAnsi"/>
              </w:rPr>
              <w:t>reviewed and developed to meet the needs to the current cohort.</w:t>
            </w:r>
          </w:p>
          <w:p w14:paraId="47CA6B1A" w14:textId="77777777" w:rsidR="002D714C" w:rsidRPr="00DC2264" w:rsidRDefault="002D714C" w:rsidP="008B51E0">
            <w:pPr>
              <w:pStyle w:val="ListParagraph"/>
              <w:numPr>
                <w:ilvl w:val="0"/>
                <w:numId w:val="2"/>
              </w:numPr>
              <w:spacing w:after="0" w:line="240" w:lineRule="auto"/>
              <w:rPr>
                <w:rFonts w:cstheme="minorHAnsi"/>
              </w:rPr>
            </w:pPr>
            <w:r w:rsidRPr="00DC2264">
              <w:rPr>
                <w:rFonts w:cstheme="minorHAnsi"/>
              </w:rPr>
              <w:t>The Pupil Parliament will consist of membership in line with the school pupil cohort.</w:t>
            </w:r>
          </w:p>
          <w:p w14:paraId="0AB596D6" w14:textId="7C17C50C" w:rsidR="002D714C" w:rsidRPr="00DC2264" w:rsidRDefault="002D714C" w:rsidP="008B51E0">
            <w:pPr>
              <w:pStyle w:val="ListParagraph"/>
              <w:numPr>
                <w:ilvl w:val="0"/>
                <w:numId w:val="2"/>
              </w:numPr>
              <w:spacing w:after="0" w:line="240" w:lineRule="auto"/>
              <w:rPr>
                <w:rFonts w:cstheme="minorHAnsi"/>
              </w:rPr>
            </w:pPr>
            <w:r w:rsidRPr="00DC2264">
              <w:rPr>
                <w:rFonts w:cstheme="minorHAnsi"/>
              </w:rPr>
              <w:t>The established cluster pupil leadership group will have outlined a plan for cluster improvement.</w:t>
            </w:r>
          </w:p>
        </w:tc>
      </w:tr>
    </w:tbl>
    <w:p w14:paraId="2C8C2F76" w14:textId="77777777" w:rsidR="005E3B30" w:rsidRPr="00DC2264" w:rsidRDefault="005E3B30" w:rsidP="008B51E0">
      <w:pPr>
        <w:spacing w:after="0" w:line="240" w:lineRule="auto"/>
        <w:rPr>
          <w:rFonts w:cstheme="minorHAnsi"/>
          <w:b/>
        </w:rPr>
      </w:pPr>
    </w:p>
    <w:sectPr w:rsidR="005E3B30" w:rsidRPr="00DC2264"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4966" w14:textId="77777777" w:rsidR="00F77E5F" w:rsidRDefault="00F77E5F" w:rsidP="00C757F4">
      <w:pPr>
        <w:spacing w:after="0" w:line="240" w:lineRule="auto"/>
      </w:pPr>
      <w:r>
        <w:separator/>
      </w:r>
    </w:p>
  </w:endnote>
  <w:endnote w:type="continuationSeparator" w:id="0">
    <w:p w14:paraId="2DC2338F" w14:textId="77777777" w:rsidR="00F77E5F" w:rsidRDefault="00F77E5F"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A472" w14:textId="77777777" w:rsidR="00F77E5F" w:rsidRDefault="00F77E5F" w:rsidP="00C757F4">
      <w:pPr>
        <w:spacing w:after="0" w:line="240" w:lineRule="auto"/>
      </w:pPr>
      <w:r>
        <w:separator/>
      </w:r>
    </w:p>
  </w:footnote>
  <w:footnote w:type="continuationSeparator" w:id="0">
    <w:p w14:paraId="51B50424" w14:textId="77777777" w:rsidR="00F77E5F" w:rsidRDefault="00F77E5F"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E94"/>
    <w:multiLevelType w:val="multilevel"/>
    <w:tmpl w:val="DF72A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A2D0C"/>
    <w:multiLevelType w:val="hybridMultilevel"/>
    <w:tmpl w:val="C2B8B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2179"/>
    <w:multiLevelType w:val="hybridMultilevel"/>
    <w:tmpl w:val="BF0CE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6B503C"/>
    <w:multiLevelType w:val="hybridMultilevel"/>
    <w:tmpl w:val="86003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770DFD"/>
    <w:multiLevelType w:val="hybridMultilevel"/>
    <w:tmpl w:val="B4081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65365"/>
    <w:multiLevelType w:val="hybridMultilevel"/>
    <w:tmpl w:val="8F0889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C5A6D"/>
    <w:multiLevelType w:val="hybridMultilevel"/>
    <w:tmpl w:val="B208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C7CDF"/>
    <w:multiLevelType w:val="hybridMultilevel"/>
    <w:tmpl w:val="7E4A4754"/>
    <w:lvl w:ilvl="0" w:tplc="08090001">
      <w:start w:val="1"/>
      <w:numFmt w:val="bullet"/>
      <w:lvlText w:val=""/>
      <w:lvlJc w:val="left"/>
      <w:pPr>
        <w:ind w:left="1106" w:hanging="360"/>
      </w:pPr>
      <w:rPr>
        <w:rFonts w:ascii="Symbol" w:hAnsi="Symbol"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8" w15:restartNumberingAfterBreak="0">
    <w:nsid w:val="1F3A39D9"/>
    <w:multiLevelType w:val="hybridMultilevel"/>
    <w:tmpl w:val="1388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A3AB3"/>
    <w:multiLevelType w:val="hybridMultilevel"/>
    <w:tmpl w:val="46745C1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0" w15:restartNumberingAfterBreak="0">
    <w:nsid w:val="33255856"/>
    <w:multiLevelType w:val="hybridMultilevel"/>
    <w:tmpl w:val="6E120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C7158"/>
    <w:multiLevelType w:val="multilevel"/>
    <w:tmpl w:val="F7982798"/>
    <w:lvl w:ilvl="0">
      <w:start w:val="1"/>
      <w:numFmt w:val="decimal"/>
      <w:lvlText w:val="%1"/>
      <w:lvlJc w:val="left"/>
      <w:pPr>
        <w:ind w:left="386" w:hanging="386"/>
      </w:pPr>
      <w:rPr>
        <w:rFonts w:hint="default"/>
      </w:rPr>
    </w:lvl>
    <w:lvl w:ilvl="1">
      <w:start w:val="1"/>
      <w:numFmt w:val="decimal"/>
      <w:lvlText w:val="%1.%2"/>
      <w:lvlJc w:val="left"/>
      <w:pPr>
        <w:ind w:left="386" w:hanging="38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121B75"/>
    <w:multiLevelType w:val="hybridMultilevel"/>
    <w:tmpl w:val="3698EF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E480BC7"/>
    <w:multiLevelType w:val="hybridMultilevel"/>
    <w:tmpl w:val="E418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1026C"/>
    <w:multiLevelType w:val="hybridMultilevel"/>
    <w:tmpl w:val="26420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9574777"/>
    <w:multiLevelType w:val="hybridMultilevel"/>
    <w:tmpl w:val="E278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14572"/>
    <w:multiLevelType w:val="hybridMultilevel"/>
    <w:tmpl w:val="B770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E7D65"/>
    <w:multiLevelType w:val="hybridMultilevel"/>
    <w:tmpl w:val="9E1C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E077C"/>
    <w:multiLevelType w:val="hybridMultilevel"/>
    <w:tmpl w:val="9CBA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64060"/>
    <w:multiLevelType w:val="hybridMultilevel"/>
    <w:tmpl w:val="B070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02F28"/>
    <w:multiLevelType w:val="hybridMultilevel"/>
    <w:tmpl w:val="ABA210B6"/>
    <w:lvl w:ilvl="0" w:tplc="08090001">
      <w:start w:val="1"/>
      <w:numFmt w:val="bullet"/>
      <w:lvlText w:val=""/>
      <w:lvlJc w:val="left"/>
      <w:pPr>
        <w:ind w:left="1106" w:hanging="360"/>
      </w:pPr>
      <w:rPr>
        <w:rFonts w:ascii="Symbol" w:hAnsi="Symbol"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22" w15:restartNumberingAfterBreak="0">
    <w:nsid w:val="71477B87"/>
    <w:multiLevelType w:val="hybridMultilevel"/>
    <w:tmpl w:val="71320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11168"/>
    <w:multiLevelType w:val="hybridMultilevel"/>
    <w:tmpl w:val="CCFA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634C7"/>
    <w:multiLevelType w:val="multilevel"/>
    <w:tmpl w:val="EED4E7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3D6682"/>
    <w:multiLevelType w:val="hybridMultilevel"/>
    <w:tmpl w:val="C5E0A8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46D61"/>
    <w:multiLevelType w:val="hybridMultilevel"/>
    <w:tmpl w:val="E5A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42822"/>
    <w:multiLevelType w:val="multilevel"/>
    <w:tmpl w:val="B5FCF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AA6446"/>
    <w:multiLevelType w:val="hybridMultilevel"/>
    <w:tmpl w:val="1D1A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7208E"/>
    <w:multiLevelType w:val="hybridMultilevel"/>
    <w:tmpl w:val="1DB062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EF66CC3"/>
    <w:multiLevelType w:val="hybridMultilevel"/>
    <w:tmpl w:val="9D3EE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9"/>
  </w:num>
  <w:num w:numId="4">
    <w:abstractNumId w:val="4"/>
  </w:num>
  <w:num w:numId="5">
    <w:abstractNumId w:val="30"/>
  </w:num>
  <w:num w:numId="6">
    <w:abstractNumId w:val="18"/>
  </w:num>
  <w:num w:numId="7">
    <w:abstractNumId w:val="23"/>
  </w:num>
  <w:num w:numId="8">
    <w:abstractNumId w:val="27"/>
  </w:num>
  <w:num w:numId="9">
    <w:abstractNumId w:val="24"/>
  </w:num>
  <w:num w:numId="10">
    <w:abstractNumId w:val="13"/>
  </w:num>
  <w:num w:numId="11">
    <w:abstractNumId w:val="20"/>
  </w:num>
  <w:num w:numId="12">
    <w:abstractNumId w:val="9"/>
  </w:num>
  <w:num w:numId="13">
    <w:abstractNumId w:val="3"/>
  </w:num>
  <w:num w:numId="14">
    <w:abstractNumId w:val="2"/>
  </w:num>
  <w:num w:numId="15">
    <w:abstractNumId w:val="11"/>
  </w:num>
  <w:num w:numId="16">
    <w:abstractNumId w:val="7"/>
  </w:num>
  <w:num w:numId="17">
    <w:abstractNumId w:val="21"/>
  </w:num>
  <w:num w:numId="18">
    <w:abstractNumId w:val="5"/>
  </w:num>
  <w:num w:numId="19">
    <w:abstractNumId w:val="14"/>
  </w:num>
  <w:num w:numId="20">
    <w:abstractNumId w:val="17"/>
  </w:num>
  <w:num w:numId="21">
    <w:abstractNumId w:val="16"/>
  </w:num>
  <w:num w:numId="22">
    <w:abstractNumId w:val="6"/>
  </w:num>
  <w:num w:numId="23">
    <w:abstractNumId w:val="12"/>
  </w:num>
  <w:num w:numId="24">
    <w:abstractNumId w:val="19"/>
  </w:num>
  <w:num w:numId="25">
    <w:abstractNumId w:val="26"/>
  </w:num>
  <w:num w:numId="26">
    <w:abstractNumId w:val="8"/>
  </w:num>
  <w:num w:numId="27">
    <w:abstractNumId w:val="28"/>
  </w:num>
  <w:num w:numId="28">
    <w:abstractNumId w:val="1"/>
  </w:num>
  <w:num w:numId="29">
    <w:abstractNumId w:val="0"/>
  </w:num>
  <w:num w:numId="30">
    <w:abstractNumId w:val="22"/>
  </w:num>
  <w:num w:numId="3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294"/>
    <w:rsid w:val="00017C16"/>
    <w:rsid w:val="00020483"/>
    <w:rsid w:val="00025863"/>
    <w:rsid w:val="00026E42"/>
    <w:rsid w:val="0002755B"/>
    <w:rsid w:val="000325F4"/>
    <w:rsid w:val="00032A6C"/>
    <w:rsid w:val="00034024"/>
    <w:rsid w:val="00035C08"/>
    <w:rsid w:val="00051C06"/>
    <w:rsid w:val="00051D37"/>
    <w:rsid w:val="0005299C"/>
    <w:rsid w:val="00053612"/>
    <w:rsid w:val="0005432E"/>
    <w:rsid w:val="00054831"/>
    <w:rsid w:val="00076BA2"/>
    <w:rsid w:val="00077B50"/>
    <w:rsid w:val="00086888"/>
    <w:rsid w:val="000879AE"/>
    <w:rsid w:val="000A45CB"/>
    <w:rsid w:val="000A5A74"/>
    <w:rsid w:val="000B0DBE"/>
    <w:rsid w:val="000B1E48"/>
    <w:rsid w:val="000B2AC3"/>
    <w:rsid w:val="000B54D4"/>
    <w:rsid w:val="000B574D"/>
    <w:rsid w:val="000C056F"/>
    <w:rsid w:val="000C1476"/>
    <w:rsid w:val="000D0EE1"/>
    <w:rsid w:val="000D2385"/>
    <w:rsid w:val="000D4D51"/>
    <w:rsid w:val="000D4F7F"/>
    <w:rsid w:val="000D538C"/>
    <w:rsid w:val="000E760D"/>
    <w:rsid w:val="00101CF7"/>
    <w:rsid w:val="00103794"/>
    <w:rsid w:val="00103AA9"/>
    <w:rsid w:val="00104D64"/>
    <w:rsid w:val="001050BA"/>
    <w:rsid w:val="00107A66"/>
    <w:rsid w:val="00115E3D"/>
    <w:rsid w:val="001211AB"/>
    <w:rsid w:val="0013148C"/>
    <w:rsid w:val="00134269"/>
    <w:rsid w:val="00137AFF"/>
    <w:rsid w:val="0014028F"/>
    <w:rsid w:val="00142EDE"/>
    <w:rsid w:val="00151E0D"/>
    <w:rsid w:val="00152059"/>
    <w:rsid w:val="00154A39"/>
    <w:rsid w:val="001602F2"/>
    <w:rsid w:val="001649AB"/>
    <w:rsid w:val="00166C05"/>
    <w:rsid w:val="001710F4"/>
    <w:rsid w:val="00173C63"/>
    <w:rsid w:val="00175BB2"/>
    <w:rsid w:val="0017792A"/>
    <w:rsid w:val="001906AD"/>
    <w:rsid w:val="00191F33"/>
    <w:rsid w:val="001961C9"/>
    <w:rsid w:val="001B7A9A"/>
    <w:rsid w:val="001C09FE"/>
    <w:rsid w:val="001C1022"/>
    <w:rsid w:val="001D54B8"/>
    <w:rsid w:val="001D7080"/>
    <w:rsid w:val="001F3985"/>
    <w:rsid w:val="001F6ACD"/>
    <w:rsid w:val="001F73CC"/>
    <w:rsid w:val="00203168"/>
    <w:rsid w:val="0020629A"/>
    <w:rsid w:val="00207113"/>
    <w:rsid w:val="00213DD7"/>
    <w:rsid w:val="0021440B"/>
    <w:rsid w:val="00214E2D"/>
    <w:rsid w:val="0021551C"/>
    <w:rsid w:val="00217B60"/>
    <w:rsid w:val="00221908"/>
    <w:rsid w:val="00224E97"/>
    <w:rsid w:val="002256A6"/>
    <w:rsid w:val="0022586E"/>
    <w:rsid w:val="0023063E"/>
    <w:rsid w:val="00235DEE"/>
    <w:rsid w:val="00243DC9"/>
    <w:rsid w:val="00246488"/>
    <w:rsid w:val="002535D5"/>
    <w:rsid w:val="00255504"/>
    <w:rsid w:val="00260A73"/>
    <w:rsid w:val="00261EA4"/>
    <w:rsid w:val="00263C2A"/>
    <w:rsid w:val="00267C14"/>
    <w:rsid w:val="00280267"/>
    <w:rsid w:val="002826F2"/>
    <w:rsid w:val="00282B6D"/>
    <w:rsid w:val="0029110F"/>
    <w:rsid w:val="0029237A"/>
    <w:rsid w:val="00296013"/>
    <w:rsid w:val="00296047"/>
    <w:rsid w:val="00297275"/>
    <w:rsid w:val="002976C6"/>
    <w:rsid w:val="00297D67"/>
    <w:rsid w:val="002A7C99"/>
    <w:rsid w:val="002C2495"/>
    <w:rsid w:val="002C24A5"/>
    <w:rsid w:val="002C44A8"/>
    <w:rsid w:val="002D10FC"/>
    <w:rsid w:val="002D1114"/>
    <w:rsid w:val="002D116B"/>
    <w:rsid w:val="002D714C"/>
    <w:rsid w:val="002E229F"/>
    <w:rsid w:val="002E3DB3"/>
    <w:rsid w:val="002E3F6B"/>
    <w:rsid w:val="002E60DE"/>
    <w:rsid w:val="002E655B"/>
    <w:rsid w:val="002F2120"/>
    <w:rsid w:val="002F2992"/>
    <w:rsid w:val="002F56F8"/>
    <w:rsid w:val="00301E92"/>
    <w:rsid w:val="00307EAF"/>
    <w:rsid w:val="00312689"/>
    <w:rsid w:val="00316035"/>
    <w:rsid w:val="00325ED2"/>
    <w:rsid w:val="0033123F"/>
    <w:rsid w:val="00335A39"/>
    <w:rsid w:val="00336C91"/>
    <w:rsid w:val="00337F9A"/>
    <w:rsid w:val="00340664"/>
    <w:rsid w:val="00341862"/>
    <w:rsid w:val="00347AA4"/>
    <w:rsid w:val="003531AA"/>
    <w:rsid w:val="00356561"/>
    <w:rsid w:val="003729C6"/>
    <w:rsid w:val="00374765"/>
    <w:rsid w:val="0038606E"/>
    <w:rsid w:val="00392E5D"/>
    <w:rsid w:val="003A081E"/>
    <w:rsid w:val="003A166C"/>
    <w:rsid w:val="003A36F0"/>
    <w:rsid w:val="003A4BDA"/>
    <w:rsid w:val="003B1090"/>
    <w:rsid w:val="003B3299"/>
    <w:rsid w:val="003C07E5"/>
    <w:rsid w:val="003C080A"/>
    <w:rsid w:val="003C5510"/>
    <w:rsid w:val="003E0004"/>
    <w:rsid w:val="003E3C26"/>
    <w:rsid w:val="003E4A3D"/>
    <w:rsid w:val="003F0313"/>
    <w:rsid w:val="003F3AB0"/>
    <w:rsid w:val="003F51DF"/>
    <w:rsid w:val="00401CF0"/>
    <w:rsid w:val="004237BD"/>
    <w:rsid w:val="00426485"/>
    <w:rsid w:val="00430AA2"/>
    <w:rsid w:val="00432170"/>
    <w:rsid w:val="0043704F"/>
    <w:rsid w:val="00444798"/>
    <w:rsid w:val="0045145F"/>
    <w:rsid w:val="0045670F"/>
    <w:rsid w:val="00464E67"/>
    <w:rsid w:val="004801EA"/>
    <w:rsid w:val="00491A07"/>
    <w:rsid w:val="00496691"/>
    <w:rsid w:val="004B2046"/>
    <w:rsid w:val="004B2DB0"/>
    <w:rsid w:val="004C0572"/>
    <w:rsid w:val="004C4560"/>
    <w:rsid w:val="004C7453"/>
    <w:rsid w:val="004E0B43"/>
    <w:rsid w:val="004E71FB"/>
    <w:rsid w:val="004F5E1D"/>
    <w:rsid w:val="004F72E4"/>
    <w:rsid w:val="00500CE5"/>
    <w:rsid w:val="00507DEB"/>
    <w:rsid w:val="00530261"/>
    <w:rsid w:val="00534D67"/>
    <w:rsid w:val="00537140"/>
    <w:rsid w:val="0054739E"/>
    <w:rsid w:val="00550780"/>
    <w:rsid w:val="00556605"/>
    <w:rsid w:val="00561E39"/>
    <w:rsid w:val="005653DA"/>
    <w:rsid w:val="0057078C"/>
    <w:rsid w:val="00573B7C"/>
    <w:rsid w:val="00574B68"/>
    <w:rsid w:val="005755CA"/>
    <w:rsid w:val="00575BAA"/>
    <w:rsid w:val="005A385E"/>
    <w:rsid w:val="005A56CC"/>
    <w:rsid w:val="005A58B4"/>
    <w:rsid w:val="005A645A"/>
    <w:rsid w:val="005A7274"/>
    <w:rsid w:val="005A77A2"/>
    <w:rsid w:val="005B376F"/>
    <w:rsid w:val="005C1759"/>
    <w:rsid w:val="005C24A8"/>
    <w:rsid w:val="005C3709"/>
    <w:rsid w:val="005C3B0B"/>
    <w:rsid w:val="005C5BCB"/>
    <w:rsid w:val="005D1A12"/>
    <w:rsid w:val="005D2614"/>
    <w:rsid w:val="005D6026"/>
    <w:rsid w:val="005E151C"/>
    <w:rsid w:val="005E3B30"/>
    <w:rsid w:val="005E3D67"/>
    <w:rsid w:val="005F12C9"/>
    <w:rsid w:val="005F24C8"/>
    <w:rsid w:val="005F7216"/>
    <w:rsid w:val="005F74FB"/>
    <w:rsid w:val="00603C3E"/>
    <w:rsid w:val="006103AB"/>
    <w:rsid w:val="00617131"/>
    <w:rsid w:val="00617797"/>
    <w:rsid w:val="00617DC0"/>
    <w:rsid w:val="006256CC"/>
    <w:rsid w:val="00625B8D"/>
    <w:rsid w:val="00627645"/>
    <w:rsid w:val="00634ABC"/>
    <w:rsid w:val="006376F1"/>
    <w:rsid w:val="0064148A"/>
    <w:rsid w:val="006478FD"/>
    <w:rsid w:val="00661435"/>
    <w:rsid w:val="00676EBB"/>
    <w:rsid w:val="006848FA"/>
    <w:rsid w:val="00687985"/>
    <w:rsid w:val="006939C6"/>
    <w:rsid w:val="006A19EF"/>
    <w:rsid w:val="006A48DF"/>
    <w:rsid w:val="006B2B09"/>
    <w:rsid w:val="006C5714"/>
    <w:rsid w:val="006D02CB"/>
    <w:rsid w:val="006D17DB"/>
    <w:rsid w:val="006D26CD"/>
    <w:rsid w:val="006E0235"/>
    <w:rsid w:val="006E0364"/>
    <w:rsid w:val="006E3775"/>
    <w:rsid w:val="006E4E01"/>
    <w:rsid w:val="006E5CDF"/>
    <w:rsid w:val="006E6479"/>
    <w:rsid w:val="006F3299"/>
    <w:rsid w:val="00720F93"/>
    <w:rsid w:val="0072100F"/>
    <w:rsid w:val="00722018"/>
    <w:rsid w:val="00726E45"/>
    <w:rsid w:val="00733B54"/>
    <w:rsid w:val="007408FA"/>
    <w:rsid w:val="00742A87"/>
    <w:rsid w:val="007437DC"/>
    <w:rsid w:val="0074662F"/>
    <w:rsid w:val="0075164C"/>
    <w:rsid w:val="00761D49"/>
    <w:rsid w:val="00762588"/>
    <w:rsid w:val="0076714E"/>
    <w:rsid w:val="00767435"/>
    <w:rsid w:val="007732F2"/>
    <w:rsid w:val="0077529F"/>
    <w:rsid w:val="00783AB3"/>
    <w:rsid w:val="007869CD"/>
    <w:rsid w:val="00787E5F"/>
    <w:rsid w:val="007A1864"/>
    <w:rsid w:val="007A3D1C"/>
    <w:rsid w:val="007B65CA"/>
    <w:rsid w:val="007B7696"/>
    <w:rsid w:val="007C1BB4"/>
    <w:rsid w:val="007C3D3C"/>
    <w:rsid w:val="007C4A7F"/>
    <w:rsid w:val="007D77F7"/>
    <w:rsid w:val="007E0D71"/>
    <w:rsid w:val="007E5A23"/>
    <w:rsid w:val="007F0C62"/>
    <w:rsid w:val="007F3EE4"/>
    <w:rsid w:val="007F78EF"/>
    <w:rsid w:val="0080029F"/>
    <w:rsid w:val="00802431"/>
    <w:rsid w:val="008130DA"/>
    <w:rsid w:val="0081413D"/>
    <w:rsid w:val="00816195"/>
    <w:rsid w:val="00816BB3"/>
    <w:rsid w:val="008176EF"/>
    <w:rsid w:val="008212BA"/>
    <w:rsid w:val="00823B28"/>
    <w:rsid w:val="00834168"/>
    <w:rsid w:val="00837C63"/>
    <w:rsid w:val="00841F1C"/>
    <w:rsid w:val="00845C97"/>
    <w:rsid w:val="00847517"/>
    <w:rsid w:val="00854F30"/>
    <w:rsid w:val="00855907"/>
    <w:rsid w:val="00855FE4"/>
    <w:rsid w:val="0086516E"/>
    <w:rsid w:val="008656AA"/>
    <w:rsid w:val="00873812"/>
    <w:rsid w:val="00877E61"/>
    <w:rsid w:val="0088491D"/>
    <w:rsid w:val="00890121"/>
    <w:rsid w:val="00895AB9"/>
    <w:rsid w:val="00897E72"/>
    <w:rsid w:val="008A7B3A"/>
    <w:rsid w:val="008B344E"/>
    <w:rsid w:val="008B51E0"/>
    <w:rsid w:val="008C51A5"/>
    <w:rsid w:val="008D0733"/>
    <w:rsid w:val="008D19E0"/>
    <w:rsid w:val="008D27AA"/>
    <w:rsid w:val="008E1851"/>
    <w:rsid w:val="008E1D20"/>
    <w:rsid w:val="008E2941"/>
    <w:rsid w:val="008E55CB"/>
    <w:rsid w:val="008F5A72"/>
    <w:rsid w:val="008F6FA4"/>
    <w:rsid w:val="0090305F"/>
    <w:rsid w:val="009137B0"/>
    <w:rsid w:val="00914836"/>
    <w:rsid w:val="00926999"/>
    <w:rsid w:val="00927158"/>
    <w:rsid w:val="0093266D"/>
    <w:rsid w:val="009376BF"/>
    <w:rsid w:val="009401C8"/>
    <w:rsid w:val="00946907"/>
    <w:rsid w:val="00954DFB"/>
    <w:rsid w:val="00963CA4"/>
    <w:rsid w:val="009650EE"/>
    <w:rsid w:val="009714E0"/>
    <w:rsid w:val="0097482F"/>
    <w:rsid w:val="0098061D"/>
    <w:rsid w:val="00981400"/>
    <w:rsid w:val="009824BA"/>
    <w:rsid w:val="00990C43"/>
    <w:rsid w:val="009943FA"/>
    <w:rsid w:val="009B0492"/>
    <w:rsid w:val="009B4660"/>
    <w:rsid w:val="009B4D20"/>
    <w:rsid w:val="009C1E2C"/>
    <w:rsid w:val="009C4A58"/>
    <w:rsid w:val="009E1F1A"/>
    <w:rsid w:val="009E4566"/>
    <w:rsid w:val="009F23EF"/>
    <w:rsid w:val="009F595A"/>
    <w:rsid w:val="00A027C1"/>
    <w:rsid w:val="00A04A23"/>
    <w:rsid w:val="00A073E3"/>
    <w:rsid w:val="00A10F1A"/>
    <w:rsid w:val="00A12D40"/>
    <w:rsid w:val="00A2010B"/>
    <w:rsid w:val="00A2547E"/>
    <w:rsid w:val="00A30191"/>
    <w:rsid w:val="00A31225"/>
    <w:rsid w:val="00A35854"/>
    <w:rsid w:val="00A44068"/>
    <w:rsid w:val="00A53D7F"/>
    <w:rsid w:val="00A54151"/>
    <w:rsid w:val="00A561C6"/>
    <w:rsid w:val="00A57D76"/>
    <w:rsid w:val="00A6056C"/>
    <w:rsid w:val="00A60DA1"/>
    <w:rsid w:val="00A63EE2"/>
    <w:rsid w:val="00A80E2D"/>
    <w:rsid w:val="00A86D6B"/>
    <w:rsid w:val="00AA4C64"/>
    <w:rsid w:val="00AA5947"/>
    <w:rsid w:val="00AB2733"/>
    <w:rsid w:val="00AB7399"/>
    <w:rsid w:val="00AC22F6"/>
    <w:rsid w:val="00AC484E"/>
    <w:rsid w:val="00AC60D4"/>
    <w:rsid w:val="00AD1AA0"/>
    <w:rsid w:val="00AE4CF0"/>
    <w:rsid w:val="00AE55B0"/>
    <w:rsid w:val="00AE6404"/>
    <w:rsid w:val="00AE72CB"/>
    <w:rsid w:val="00AF7572"/>
    <w:rsid w:val="00B13DE5"/>
    <w:rsid w:val="00B14816"/>
    <w:rsid w:val="00B3343D"/>
    <w:rsid w:val="00B33C7D"/>
    <w:rsid w:val="00B36CEB"/>
    <w:rsid w:val="00B37246"/>
    <w:rsid w:val="00B4319E"/>
    <w:rsid w:val="00B44F91"/>
    <w:rsid w:val="00B47131"/>
    <w:rsid w:val="00B528F8"/>
    <w:rsid w:val="00B57991"/>
    <w:rsid w:val="00B64393"/>
    <w:rsid w:val="00B67AE9"/>
    <w:rsid w:val="00B77614"/>
    <w:rsid w:val="00B82E8F"/>
    <w:rsid w:val="00B85922"/>
    <w:rsid w:val="00B87640"/>
    <w:rsid w:val="00B87DE7"/>
    <w:rsid w:val="00BA59BD"/>
    <w:rsid w:val="00BB03EB"/>
    <w:rsid w:val="00BB0CE1"/>
    <w:rsid w:val="00BB55A9"/>
    <w:rsid w:val="00BB56F9"/>
    <w:rsid w:val="00BB6ED7"/>
    <w:rsid w:val="00BD7A28"/>
    <w:rsid w:val="00BE522B"/>
    <w:rsid w:val="00BF2B54"/>
    <w:rsid w:val="00BF5226"/>
    <w:rsid w:val="00BF669E"/>
    <w:rsid w:val="00BF7094"/>
    <w:rsid w:val="00BF7685"/>
    <w:rsid w:val="00C03F17"/>
    <w:rsid w:val="00C03F44"/>
    <w:rsid w:val="00C043CB"/>
    <w:rsid w:val="00C05FFA"/>
    <w:rsid w:val="00C07E03"/>
    <w:rsid w:val="00C10686"/>
    <w:rsid w:val="00C24AAE"/>
    <w:rsid w:val="00C3310B"/>
    <w:rsid w:val="00C374D7"/>
    <w:rsid w:val="00C37CFB"/>
    <w:rsid w:val="00C409B9"/>
    <w:rsid w:val="00C45C55"/>
    <w:rsid w:val="00C47A3D"/>
    <w:rsid w:val="00C61196"/>
    <w:rsid w:val="00C66384"/>
    <w:rsid w:val="00C72334"/>
    <w:rsid w:val="00C73A48"/>
    <w:rsid w:val="00C73D30"/>
    <w:rsid w:val="00C757F4"/>
    <w:rsid w:val="00C76E95"/>
    <w:rsid w:val="00C77F64"/>
    <w:rsid w:val="00C84443"/>
    <w:rsid w:val="00C9011E"/>
    <w:rsid w:val="00CA306C"/>
    <w:rsid w:val="00CA548E"/>
    <w:rsid w:val="00CB466E"/>
    <w:rsid w:val="00CB6138"/>
    <w:rsid w:val="00CC4C9C"/>
    <w:rsid w:val="00CD0CC2"/>
    <w:rsid w:val="00CD5F30"/>
    <w:rsid w:val="00CD7A3D"/>
    <w:rsid w:val="00D02026"/>
    <w:rsid w:val="00D02A17"/>
    <w:rsid w:val="00D04618"/>
    <w:rsid w:val="00D047AB"/>
    <w:rsid w:val="00D07D05"/>
    <w:rsid w:val="00D202CA"/>
    <w:rsid w:val="00D3086A"/>
    <w:rsid w:val="00D34CE0"/>
    <w:rsid w:val="00D44ECA"/>
    <w:rsid w:val="00D549E2"/>
    <w:rsid w:val="00D60551"/>
    <w:rsid w:val="00D71013"/>
    <w:rsid w:val="00D74F34"/>
    <w:rsid w:val="00D75F37"/>
    <w:rsid w:val="00D855AC"/>
    <w:rsid w:val="00D8618E"/>
    <w:rsid w:val="00DA74F4"/>
    <w:rsid w:val="00DB0C01"/>
    <w:rsid w:val="00DB1E8E"/>
    <w:rsid w:val="00DB325F"/>
    <w:rsid w:val="00DB3775"/>
    <w:rsid w:val="00DB4A5A"/>
    <w:rsid w:val="00DC2264"/>
    <w:rsid w:val="00DC7331"/>
    <w:rsid w:val="00DD2417"/>
    <w:rsid w:val="00DD3057"/>
    <w:rsid w:val="00DD3CC3"/>
    <w:rsid w:val="00DE07A0"/>
    <w:rsid w:val="00DE0CA9"/>
    <w:rsid w:val="00DE1469"/>
    <w:rsid w:val="00DE671D"/>
    <w:rsid w:val="00DF00CD"/>
    <w:rsid w:val="00DF1BAB"/>
    <w:rsid w:val="00DF4177"/>
    <w:rsid w:val="00DF61F6"/>
    <w:rsid w:val="00E021AD"/>
    <w:rsid w:val="00E02609"/>
    <w:rsid w:val="00E032E6"/>
    <w:rsid w:val="00E03F6F"/>
    <w:rsid w:val="00E26C25"/>
    <w:rsid w:val="00E367D5"/>
    <w:rsid w:val="00E3786E"/>
    <w:rsid w:val="00E469A3"/>
    <w:rsid w:val="00E5462D"/>
    <w:rsid w:val="00E623BE"/>
    <w:rsid w:val="00E66DCA"/>
    <w:rsid w:val="00E66ED9"/>
    <w:rsid w:val="00E810F0"/>
    <w:rsid w:val="00E970B5"/>
    <w:rsid w:val="00E976D4"/>
    <w:rsid w:val="00EA3239"/>
    <w:rsid w:val="00EB53D6"/>
    <w:rsid w:val="00EC06D4"/>
    <w:rsid w:val="00EC0FFA"/>
    <w:rsid w:val="00EC5272"/>
    <w:rsid w:val="00EC6E24"/>
    <w:rsid w:val="00EC7805"/>
    <w:rsid w:val="00ED1C28"/>
    <w:rsid w:val="00ED6942"/>
    <w:rsid w:val="00EE7228"/>
    <w:rsid w:val="00EF4B41"/>
    <w:rsid w:val="00F017BE"/>
    <w:rsid w:val="00F04D53"/>
    <w:rsid w:val="00F0526C"/>
    <w:rsid w:val="00F071C1"/>
    <w:rsid w:val="00F11CCA"/>
    <w:rsid w:val="00F21E29"/>
    <w:rsid w:val="00F220C4"/>
    <w:rsid w:val="00F30C0F"/>
    <w:rsid w:val="00F3662D"/>
    <w:rsid w:val="00F469C4"/>
    <w:rsid w:val="00F5775A"/>
    <w:rsid w:val="00F57899"/>
    <w:rsid w:val="00F622D8"/>
    <w:rsid w:val="00F650ED"/>
    <w:rsid w:val="00F65294"/>
    <w:rsid w:val="00F77E5F"/>
    <w:rsid w:val="00F837E4"/>
    <w:rsid w:val="00F84FC7"/>
    <w:rsid w:val="00FA1747"/>
    <w:rsid w:val="00FB731E"/>
    <w:rsid w:val="00FC15F5"/>
    <w:rsid w:val="00FD33D8"/>
    <w:rsid w:val="00FF297B"/>
    <w:rsid w:val="00FF3686"/>
    <w:rsid w:val="00FF4AA3"/>
    <w:rsid w:val="00FF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50"/>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table" w:customStyle="1" w:styleId="TableGrid1">
    <w:name w:val="Table Grid1"/>
    <w:basedOn w:val="TableNormal"/>
    <w:next w:val="TableGrid"/>
    <w:uiPriority w:val="59"/>
    <w:rsid w:val="003F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7D77F7"/>
    <w:rPr>
      <w:i/>
      <w:iCs/>
    </w:rPr>
  </w:style>
  <w:style w:type="character" w:customStyle="1" w:styleId="xcontentpasted0">
    <w:name w:val="x_contentpasted0"/>
    <w:basedOn w:val="DefaultParagraphFont"/>
    <w:rsid w:val="0098061D"/>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D7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48964546">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72556292">
      <w:bodyDiv w:val="1"/>
      <w:marLeft w:val="0"/>
      <w:marRight w:val="0"/>
      <w:marTop w:val="0"/>
      <w:marBottom w:val="0"/>
      <w:divBdr>
        <w:top w:val="none" w:sz="0" w:space="0" w:color="auto"/>
        <w:left w:val="none" w:sz="0" w:space="0" w:color="auto"/>
        <w:bottom w:val="none" w:sz="0" w:space="0" w:color="auto"/>
        <w:right w:val="none" w:sz="0" w:space="0" w:color="auto"/>
      </w:divBdr>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 w:id="19818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A2CC2CA9F0C6404C810E9ADE4ECE7896"/>
        <w:category>
          <w:name w:val="General"/>
          <w:gallery w:val="placeholder"/>
        </w:category>
        <w:types>
          <w:type w:val="bbPlcHdr"/>
        </w:types>
        <w:behaviors>
          <w:behavior w:val="content"/>
        </w:behaviors>
        <w:guid w:val="{7B2ADDB1-AEEF-46CE-B1F0-4C1B36A67B39}"/>
      </w:docPartPr>
      <w:docPartBody>
        <w:p w:rsidR="00B8306F" w:rsidRDefault="005B6408" w:rsidP="005B6408">
          <w:pPr>
            <w:pStyle w:val="A2CC2CA9F0C6404C810E9ADE4ECE7896"/>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4F3A51B995A645C1885814F347EE3C14"/>
        <w:category>
          <w:name w:val="General"/>
          <w:gallery w:val="placeholder"/>
        </w:category>
        <w:types>
          <w:type w:val="bbPlcHdr"/>
        </w:types>
        <w:behaviors>
          <w:behavior w:val="content"/>
        </w:behaviors>
        <w:guid w:val="{736676F5-1E9D-461A-B55D-9AF8EA9930AA}"/>
      </w:docPartPr>
      <w:docPartBody>
        <w:p w:rsidR="00A25D41" w:rsidRDefault="00660D73" w:rsidP="00660D73">
          <w:pPr>
            <w:pStyle w:val="4F3A51B995A645C1885814F347EE3C14"/>
          </w:pPr>
          <w:r w:rsidRPr="00BA16E6">
            <w:rPr>
              <w:rStyle w:val="PlaceholderText"/>
            </w:rPr>
            <w:t>Choose an item.</w:t>
          </w:r>
        </w:p>
      </w:docPartBody>
    </w:docPart>
    <w:docPart>
      <w:docPartPr>
        <w:name w:val="37DCDF8ACEEA4932937E3EB69870F6E5"/>
        <w:category>
          <w:name w:val="General"/>
          <w:gallery w:val="placeholder"/>
        </w:category>
        <w:types>
          <w:type w:val="bbPlcHdr"/>
        </w:types>
        <w:behaviors>
          <w:behavior w:val="content"/>
        </w:behaviors>
        <w:guid w:val="{10F30C4A-3FC0-4C9D-BB04-A5029E783696}"/>
      </w:docPartPr>
      <w:docPartBody>
        <w:p w:rsidR="00A25D41" w:rsidRDefault="00660D73" w:rsidP="00660D73">
          <w:pPr>
            <w:pStyle w:val="37DCDF8ACEEA4932937E3EB69870F6E5"/>
          </w:pPr>
          <w:r w:rsidRPr="00BA16E6">
            <w:rPr>
              <w:rStyle w:val="PlaceholderText"/>
            </w:rPr>
            <w:t>Choose an item.</w:t>
          </w:r>
        </w:p>
      </w:docPartBody>
    </w:docPart>
    <w:docPart>
      <w:docPartPr>
        <w:name w:val="23417031DCA34BE2B31C8DBA9E838CC0"/>
        <w:category>
          <w:name w:val="General"/>
          <w:gallery w:val="placeholder"/>
        </w:category>
        <w:types>
          <w:type w:val="bbPlcHdr"/>
        </w:types>
        <w:behaviors>
          <w:behavior w:val="content"/>
        </w:behaviors>
        <w:guid w:val="{5A51ADD7-67B0-4075-8B77-542DEEC93219}"/>
      </w:docPartPr>
      <w:docPartBody>
        <w:p w:rsidR="001161BF" w:rsidRDefault="00FC41F4" w:rsidP="00FC41F4">
          <w:pPr>
            <w:pStyle w:val="23417031DCA34BE2B31C8DBA9E838CC0"/>
          </w:pPr>
          <w:r w:rsidRPr="00BA16E6">
            <w:rPr>
              <w:rStyle w:val="PlaceholderText"/>
            </w:rPr>
            <w:t>Choose an item.</w:t>
          </w:r>
        </w:p>
      </w:docPartBody>
    </w:docPart>
    <w:docPart>
      <w:docPartPr>
        <w:name w:val="E33E7F71A50D4443A33EFD02918DEA4C"/>
        <w:category>
          <w:name w:val="General"/>
          <w:gallery w:val="placeholder"/>
        </w:category>
        <w:types>
          <w:type w:val="bbPlcHdr"/>
        </w:types>
        <w:behaviors>
          <w:behavior w:val="content"/>
        </w:behaviors>
        <w:guid w:val="{8EA582EB-6268-4DEB-B4BE-DECB828A4C3A}"/>
      </w:docPartPr>
      <w:docPartBody>
        <w:p w:rsidR="001161BF" w:rsidRDefault="00FC41F4" w:rsidP="00FC41F4">
          <w:pPr>
            <w:pStyle w:val="E33E7F71A50D4443A33EFD02918DEA4C"/>
          </w:pPr>
          <w:r w:rsidRPr="00BA16E6">
            <w:rPr>
              <w:rStyle w:val="PlaceholderText"/>
            </w:rPr>
            <w:t>Choose an item.</w:t>
          </w:r>
        </w:p>
      </w:docPartBody>
    </w:docPart>
    <w:docPart>
      <w:docPartPr>
        <w:name w:val="C156D2651A584F56BE6324F6606E7509"/>
        <w:category>
          <w:name w:val="General"/>
          <w:gallery w:val="placeholder"/>
        </w:category>
        <w:types>
          <w:type w:val="bbPlcHdr"/>
        </w:types>
        <w:behaviors>
          <w:behavior w:val="content"/>
        </w:behaviors>
        <w:guid w:val="{3D1D87AA-5D51-4860-8614-6564DFAAE664}"/>
      </w:docPartPr>
      <w:docPartBody>
        <w:p w:rsidR="00705BBC" w:rsidRDefault="001531BB" w:rsidP="001531BB">
          <w:pPr>
            <w:pStyle w:val="C156D2651A584F56BE6324F6606E7509"/>
          </w:pPr>
          <w:r w:rsidRPr="00BA16E6">
            <w:rPr>
              <w:rStyle w:val="PlaceholderText"/>
            </w:rPr>
            <w:t>Choose an item.</w:t>
          </w:r>
        </w:p>
      </w:docPartBody>
    </w:docPart>
    <w:docPart>
      <w:docPartPr>
        <w:name w:val="A22E0131AC394CCD8D8F0C5750878509"/>
        <w:category>
          <w:name w:val="General"/>
          <w:gallery w:val="placeholder"/>
        </w:category>
        <w:types>
          <w:type w:val="bbPlcHdr"/>
        </w:types>
        <w:behaviors>
          <w:behavior w:val="content"/>
        </w:behaviors>
        <w:guid w:val="{055E7E55-068E-4DDE-9AC9-D2E77162B871}"/>
      </w:docPartPr>
      <w:docPartBody>
        <w:p w:rsidR="00705BBC" w:rsidRDefault="001531BB" w:rsidP="001531BB">
          <w:pPr>
            <w:pStyle w:val="A22E0131AC394CCD8D8F0C5750878509"/>
          </w:pPr>
          <w:r w:rsidRPr="00BA16E6">
            <w:rPr>
              <w:rStyle w:val="PlaceholderText"/>
            </w:rPr>
            <w:t>Choose an item.</w:t>
          </w:r>
        </w:p>
      </w:docPartBody>
    </w:docPart>
    <w:docPart>
      <w:docPartPr>
        <w:name w:val="31B7D651BAEF40DF99AAA017D54365AB"/>
        <w:category>
          <w:name w:val="General"/>
          <w:gallery w:val="placeholder"/>
        </w:category>
        <w:types>
          <w:type w:val="bbPlcHdr"/>
        </w:types>
        <w:behaviors>
          <w:behavior w:val="content"/>
        </w:behaviors>
        <w:guid w:val="{26913399-21EA-498F-8705-E36B29011CAF}"/>
      </w:docPartPr>
      <w:docPartBody>
        <w:p w:rsidR="00705BBC" w:rsidRDefault="001531BB" w:rsidP="001531BB">
          <w:pPr>
            <w:pStyle w:val="31B7D651BAEF40DF99AAA017D54365AB"/>
          </w:pPr>
          <w:r w:rsidRPr="00BA16E6">
            <w:rPr>
              <w:rStyle w:val="PlaceholderText"/>
            </w:rPr>
            <w:t>Choose an item.</w:t>
          </w:r>
        </w:p>
      </w:docPartBody>
    </w:docPart>
    <w:docPart>
      <w:docPartPr>
        <w:name w:val="EE8E8F3C9F254902A8148737E4D2EA67"/>
        <w:category>
          <w:name w:val="General"/>
          <w:gallery w:val="placeholder"/>
        </w:category>
        <w:types>
          <w:type w:val="bbPlcHdr"/>
        </w:types>
        <w:behaviors>
          <w:behavior w:val="content"/>
        </w:behaviors>
        <w:guid w:val="{F7B3CA1F-3FCA-468D-A899-82B674C7C108}"/>
      </w:docPartPr>
      <w:docPartBody>
        <w:p w:rsidR="00705BBC" w:rsidRDefault="001531BB" w:rsidP="001531BB">
          <w:pPr>
            <w:pStyle w:val="EE8E8F3C9F254902A8148737E4D2EA67"/>
          </w:pPr>
          <w:r w:rsidRPr="00BA16E6">
            <w:rPr>
              <w:rStyle w:val="PlaceholderText"/>
            </w:rPr>
            <w:t>Choose an item.</w:t>
          </w:r>
        </w:p>
      </w:docPartBody>
    </w:docPart>
    <w:docPart>
      <w:docPartPr>
        <w:name w:val="0C33C69405D44A70B624ABB225FE0FB5"/>
        <w:category>
          <w:name w:val="General"/>
          <w:gallery w:val="placeholder"/>
        </w:category>
        <w:types>
          <w:type w:val="bbPlcHdr"/>
        </w:types>
        <w:behaviors>
          <w:behavior w:val="content"/>
        </w:behaviors>
        <w:guid w:val="{78D2251D-C14B-4D6E-95FE-1A2F9C29CC15}"/>
      </w:docPartPr>
      <w:docPartBody>
        <w:p w:rsidR="00705BBC" w:rsidRDefault="001531BB" w:rsidP="001531BB">
          <w:pPr>
            <w:pStyle w:val="0C33C69405D44A70B624ABB225FE0FB5"/>
          </w:pPr>
          <w:r w:rsidRPr="00BA16E6">
            <w:rPr>
              <w:rStyle w:val="PlaceholderText"/>
            </w:rPr>
            <w:t>Choose an item.</w:t>
          </w:r>
        </w:p>
      </w:docPartBody>
    </w:docPart>
    <w:docPart>
      <w:docPartPr>
        <w:name w:val="3D284ABE9FE5438286E443EC347DC134"/>
        <w:category>
          <w:name w:val="General"/>
          <w:gallery w:val="placeholder"/>
        </w:category>
        <w:types>
          <w:type w:val="bbPlcHdr"/>
        </w:types>
        <w:behaviors>
          <w:behavior w:val="content"/>
        </w:behaviors>
        <w:guid w:val="{104A71F0-8F2D-4849-A929-48CFE4A3A5BA}"/>
      </w:docPartPr>
      <w:docPartBody>
        <w:p w:rsidR="00705BBC" w:rsidRDefault="001531BB" w:rsidP="001531BB">
          <w:pPr>
            <w:pStyle w:val="3D284ABE9FE5438286E443EC347DC134"/>
          </w:pPr>
          <w:r w:rsidRPr="00BA16E6">
            <w:rPr>
              <w:rStyle w:val="PlaceholderText"/>
            </w:rPr>
            <w:t>Choose an item.</w:t>
          </w:r>
        </w:p>
      </w:docPartBody>
    </w:docPart>
    <w:docPart>
      <w:docPartPr>
        <w:name w:val="D6B52DB035EB41288E3EA06E45F096C8"/>
        <w:category>
          <w:name w:val="General"/>
          <w:gallery w:val="placeholder"/>
        </w:category>
        <w:types>
          <w:type w:val="bbPlcHdr"/>
        </w:types>
        <w:behaviors>
          <w:behavior w:val="content"/>
        </w:behaviors>
        <w:guid w:val="{B145783C-C729-466A-826A-9BB47FAD2A56}"/>
      </w:docPartPr>
      <w:docPartBody>
        <w:p w:rsidR="00705BBC" w:rsidRDefault="001531BB" w:rsidP="001531BB">
          <w:pPr>
            <w:pStyle w:val="D6B52DB035EB41288E3EA06E45F096C8"/>
          </w:pPr>
          <w:r w:rsidRPr="00BA16E6">
            <w:rPr>
              <w:rStyle w:val="PlaceholderText"/>
            </w:rPr>
            <w:t>Choose an item.</w:t>
          </w:r>
        </w:p>
      </w:docPartBody>
    </w:docPart>
    <w:docPart>
      <w:docPartPr>
        <w:name w:val="53445D0A27F74C7FBEEF1AF22ED7137B"/>
        <w:category>
          <w:name w:val="General"/>
          <w:gallery w:val="placeholder"/>
        </w:category>
        <w:types>
          <w:type w:val="bbPlcHdr"/>
        </w:types>
        <w:behaviors>
          <w:behavior w:val="content"/>
        </w:behaviors>
        <w:guid w:val="{6776AA71-E397-4DE1-86D4-A12C723BFC97}"/>
      </w:docPartPr>
      <w:docPartBody>
        <w:p w:rsidR="00705BBC" w:rsidRDefault="001531BB" w:rsidP="001531BB">
          <w:pPr>
            <w:pStyle w:val="53445D0A27F74C7FBEEF1AF22ED7137B"/>
          </w:pPr>
          <w:r w:rsidRPr="00A1380C">
            <w:rPr>
              <w:rStyle w:val="PlaceholderText"/>
            </w:rPr>
            <w:t>Choose an item.</w:t>
          </w:r>
        </w:p>
      </w:docPartBody>
    </w:docPart>
    <w:docPart>
      <w:docPartPr>
        <w:name w:val="0726F93427B4447B8C639D40DF8753E2"/>
        <w:category>
          <w:name w:val="General"/>
          <w:gallery w:val="placeholder"/>
        </w:category>
        <w:types>
          <w:type w:val="bbPlcHdr"/>
        </w:types>
        <w:behaviors>
          <w:behavior w:val="content"/>
        </w:behaviors>
        <w:guid w:val="{A8B72C3E-A6B4-4AA6-A407-73F4B2D32F28}"/>
      </w:docPartPr>
      <w:docPartBody>
        <w:p w:rsidR="00705BBC" w:rsidRDefault="001531BB" w:rsidP="001531BB">
          <w:pPr>
            <w:pStyle w:val="0726F93427B4447B8C639D40DF8753E2"/>
          </w:pPr>
          <w:r w:rsidRPr="00A1380C">
            <w:rPr>
              <w:rStyle w:val="PlaceholderText"/>
            </w:rPr>
            <w:t>Choose an item.</w:t>
          </w:r>
        </w:p>
      </w:docPartBody>
    </w:docPart>
    <w:docPart>
      <w:docPartPr>
        <w:name w:val="85229A274F60490D9C613127FAE3C9B3"/>
        <w:category>
          <w:name w:val="General"/>
          <w:gallery w:val="placeholder"/>
        </w:category>
        <w:types>
          <w:type w:val="bbPlcHdr"/>
        </w:types>
        <w:behaviors>
          <w:behavior w:val="content"/>
        </w:behaviors>
        <w:guid w:val="{2DFC19A8-D09C-4A45-8799-245E52A798AB}"/>
      </w:docPartPr>
      <w:docPartBody>
        <w:p w:rsidR="00705BBC" w:rsidRDefault="001531BB" w:rsidP="001531BB">
          <w:pPr>
            <w:pStyle w:val="85229A274F60490D9C613127FAE3C9B3"/>
          </w:pPr>
          <w:r w:rsidRPr="00BA16E6">
            <w:rPr>
              <w:rStyle w:val="PlaceholderText"/>
            </w:rPr>
            <w:t>Choose an item.</w:t>
          </w:r>
        </w:p>
      </w:docPartBody>
    </w:docPart>
    <w:docPart>
      <w:docPartPr>
        <w:name w:val="FDC31C893A20470B81CD9803BD0E2262"/>
        <w:category>
          <w:name w:val="General"/>
          <w:gallery w:val="placeholder"/>
        </w:category>
        <w:types>
          <w:type w:val="bbPlcHdr"/>
        </w:types>
        <w:behaviors>
          <w:behavior w:val="content"/>
        </w:behaviors>
        <w:guid w:val="{E392CDD1-5590-4219-A5D8-9590DAAAEEF0}"/>
      </w:docPartPr>
      <w:docPartBody>
        <w:p w:rsidR="00705BBC" w:rsidRDefault="001531BB" w:rsidP="001531BB">
          <w:pPr>
            <w:pStyle w:val="FDC31C893A20470B81CD9803BD0E2262"/>
          </w:pPr>
          <w:r w:rsidRPr="00BA16E6">
            <w:rPr>
              <w:rStyle w:val="PlaceholderText"/>
            </w:rPr>
            <w:t>Choose an item.</w:t>
          </w:r>
        </w:p>
      </w:docPartBody>
    </w:docPart>
    <w:docPart>
      <w:docPartPr>
        <w:name w:val="E5B217EFDEB04215A4A18EF909158AC9"/>
        <w:category>
          <w:name w:val="General"/>
          <w:gallery w:val="placeholder"/>
        </w:category>
        <w:types>
          <w:type w:val="bbPlcHdr"/>
        </w:types>
        <w:behaviors>
          <w:behavior w:val="content"/>
        </w:behaviors>
        <w:guid w:val="{ECFDF77B-B215-456C-8367-C245829CC49F}"/>
      </w:docPartPr>
      <w:docPartBody>
        <w:p w:rsidR="00705BBC" w:rsidRDefault="001531BB" w:rsidP="001531BB">
          <w:pPr>
            <w:pStyle w:val="E5B217EFDEB04215A4A18EF909158AC9"/>
          </w:pPr>
          <w:r w:rsidRPr="00BA16E6">
            <w:rPr>
              <w:rStyle w:val="PlaceholderText"/>
            </w:rPr>
            <w:t>Choose an item.</w:t>
          </w:r>
        </w:p>
      </w:docPartBody>
    </w:docPart>
    <w:docPart>
      <w:docPartPr>
        <w:name w:val="94BF580614084615A16599136E28A3D8"/>
        <w:category>
          <w:name w:val="General"/>
          <w:gallery w:val="placeholder"/>
        </w:category>
        <w:types>
          <w:type w:val="bbPlcHdr"/>
        </w:types>
        <w:behaviors>
          <w:behavior w:val="content"/>
        </w:behaviors>
        <w:guid w:val="{4C6CB294-9806-4B81-95D4-92E30A7E1C5B}"/>
      </w:docPartPr>
      <w:docPartBody>
        <w:p w:rsidR="00705BBC" w:rsidRDefault="001531BB" w:rsidP="001531BB">
          <w:pPr>
            <w:pStyle w:val="94BF580614084615A16599136E28A3D8"/>
          </w:pPr>
          <w:r w:rsidRPr="00BA16E6">
            <w:rPr>
              <w:rStyle w:val="PlaceholderText"/>
            </w:rPr>
            <w:t>Choose an item.</w:t>
          </w:r>
        </w:p>
      </w:docPartBody>
    </w:docPart>
    <w:docPart>
      <w:docPartPr>
        <w:name w:val="86B552B2349E48E9B63010FC4CAE955A"/>
        <w:category>
          <w:name w:val="General"/>
          <w:gallery w:val="placeholder"/>
        </w:category>
        <w:types>
          <w:type w:val="bbPlcHdr"/>
        </w:types>
        <w:behaviors>
          <w:behavior w:val="content"/>
        </w:behaviors>
        <w:guid w:val="{C93D3A98-5A35-4929-9A4E-BAFECF4E9FEA}"/>
      </w:docPartPr>
      <w:docPartBody>
        <w:p w:rsidR="00705BBC" w:rsidRDefault="001531BB" w:rsidP="001531BB">
          <w:pPr>
            <w:pStyle w:val="86B552B2349E48E9B63010FC4CAE955A"/>
          </w:pPr>
          <w:r w:rsidRPr="00BA16E6">
            <w:rPr>
              <w:rStyle w:val="PlaceholderText"/>
            </w:rPr>
            <w:t>Choose an item.</w:t>
          </w:r>
        </w:p>
      </w:docPartBody>
    </w:docPart>
    <w:docPart>
      <w:docPartPr>
        <w:name w:val="E64F872DB425477985C3CA28BFAEBDB8"/>
        <w:category>
          <w:name w:val="General"/>
          <w:gallery w:val="placeholder"/>
        </w:category>
        <w:types>
          <w:type w:val="bbPlcHdr"/>
        </w:types>
        <w:behaviors>
          <w:behavior w:val="content"/>
        </w:behaviors>
        <w:guid w:val="{971DA6E5-AEF0-42D8-BF21-F0C1BFE616F9}"/>
      </w:docPartPr>
      <w:docPartBody>
        <w:p w:rsidR="00705BBC" w:rsidRDefault="001531BB" w:rsidP="001531BB">
          <w:pPr>
            <w:pStyle w:val="E64F872DB425477985C3CA28BFAEBDB8"/>
          </w:pPr>
          <w:r w:rsidRPr="00BA16E6">
            <w:rPr>
              <w:rStyle w:val="PlaceholderText"/>
            </w:rPr>
            <w:t>Choose an item.</w:t>
          </w:r>
        </w:p>
      </w:docPartBody>
    </w:docPart>
    <w:docPart>
      <w:docPartPr>
        <w:name w:val="1C17C5921085460990F0D956AACE7EB8"/>
        <w:category>
          <w:name w:val="General"/>
          <w:gallery w:val="placeholder"/>
        </w:category>
        <w:types>
          <w:type w:val="bbPlcHdr"/>
        </w:types>
        <w:behaviors>
          <w:behavior w:val="content"/>
        </w:behaviors>
        <w:guid w:val="{27943B67-F955-43CB-A66E-4997E9E631B8}"/>
      </w:docPartPr>
      <w:docPartBody>
        <w:p w:rsidR="00705BBC" w:rsidRDefault="001531BB" w:rsidP="001531BB">
          <w:pPr>
            <w:pStyle w:val="1C17C5921085460990F0D956AACE7EB8"/>
          </w:pPr>
          <w:r w:rsidRPr="00BA16E6">
            <w:rPr>
              <w:rStyle w:val="PlaceholderText"/>
            </w:rPr>
            <w:t>Choose an item.</w:t>
          </w:r>
        </w:p>
      </w:docPartBody>
    </w:docPart>
    <w:docPart>
      <w:docPartPr>
        <w:name w:val="950CFF4E1B0749C3AFE4310C28DC03D6"/>
        <w:category>
          <w:name w:val="General"/>
          <w:gallery w:val="placeholder"/>
        </w:category>
        <w:types>
          <w:type w:val="bbPlcHdr"/>
        </w:types>
        <w:behaviors>
          <w:behavior w:val="content"/>
        </w:behaviors>
        <w:guid w:val="{AD19747A-C447-4CA4-9DBB-854778038961}"/>
      </w:docPartPr>
      <w:docPartBody>
        <w:p w:rsidR="00705BBC" w:rsidRDefault="001531BB" w:rsidP="001531BB">
          <w:pPr>
            <w:pStyle w:val="950CFF4E1B0749C3AFE4310C28DC03D6"/>
          </w:pPr>
          <w:r w:rsidRPr="00A1380C">
            <w:rPr>
              <w:rStyle w:val="PlaceholderText"/>
            </w:rPr>
            <w:t>Choose an item.</w:t>
          </w:r>
        </w:p>
      </w:docPartBody>
    </w:docPart>
    <w:docPart>
      <w:docPartPr>
        <w:name w:val="9EB5CE69E7504172831B2E911CFFEB57"/>
        <w:category>
          <w:name w:val="General"/>
          <w:gallery w:val="placeholder"/>
        </w:category>
        <w:types>
          <w:type w:val="bbPlcHdr"/>
        </w:types>
        <w:behaviors>
          <w:behavior w:val="content"/>
        </w:behaviors>
        <w:guid w:val="{C3807670-6E18-49FA-88EA-897106B44903}"/>
      </w:docPartPr>
      <w:docPartBody>
        <w:p w:rsidR="00705BBC" w:rsidRDefault="001531BB" w:rsidP="001531BB">
          <w:pPr>
            <w:pStyle w:val="9EB5CE69E7504172831B2E911CFFEB57"/>
          </w:pPr>
          <w:r w:rsidRPr="00A1380C">
            <w:rPr>
              <w:rStyle w:val="PlaceholderText"/>
            </w:rPr>
            <w:t>Choose an item.</w:t>
          </w:r>
        </w:p>
      </w:docPartBody>
    </w:docPart>
    <w:docPart>
      <w:docPartPr>
        <w:name w:val="788C5B817A334204B212A941C018BA3B"/>
        <w:category>
          <w:name w:val="General"/>
          <w:gallery w:val="placeholder"/>
        </w:category>
        <w:types>
          <w:type w:val="bbPlcHdr"/>
        </w:types>
        <w:behaviors>
          <w:behavior w:val="content"/>
        </w:behaviors>
        <w:guid w:val="{33F71320-0020-4119-A368-050D22E3FB0B}"/>
      </w:docPartPr>
      <w:docPartBody>
        <w:p w:rsidR="002358F4" w:rsidRDefault="00387B43" w:rsidP="00387B43">
          <w:pPr>
            <w:pStyle w:val="788C5B817A334204B212A941C018BA3B"/>
          </w:pPr>
          <w:r w:rsidRPr="00BA16E6">
            <w:rPr>
              <w:rStyle w:val="PlaceholderText"/>
            </w:rPr>
            <w:t>Choose an item.</w:t>
          </w:r>
        </w:p>
      </w:docPartBody>
    </w:docPart>
    <w:docPart>
      <w:docPartPr>
        <w:name w:val="82CDB53F3CCF47199ED0861BDF948715"/>
        <w:category>
          <w:name w:val="General"/>
          <w:gallery w:val="placeholder"/>
        </w:category>
        <w:types>
          <w:type w:val="bbPlcHdr"/>
        </w:types>
        <w:behaviors>
          <w:behavior w:val="content"/>
        </w:behaviors>
        <w:guid w:val="{A2CB329C-FD4D-4F86-A1B7-BC3039C21BAA}"/>
      </w:docPartPr>
      <w:docPartBody>
        <w:p w:rsidR="002358F4" w:rsidRDefault="00387B43" w:rsidP="00387B43">
          <w:pPr>
            <w:pStyle w:val="82CDB53F3CCF47199ED0861BDF948715"/>
          </w:pPr>
          <w:r w:rsidRPr="00BA16E6">
            <w:rPr>
              <w:rStyle w:val="PlaceholderText"/>
            </w:rPr>
            <w:t>Choose an item.</w:t>
          </w:r>
        </w:p>
      </w:docPartBody>
    </w:docPart>
    <w:docPart>
      <w:docPartPr>
        <w:name w:val="63AB43F66AF345B1B28740F79CF3CE68"/>
        <w:category>
          <w:name w:val="General"/>
          <w:gallery w:val="placeholder"/>
        </w:category>
        <w:types>
          <w:type w:val="bbPlcHdr"/>
        </w:types>
        <w:behaviors>
          <w:behavior w:val="content"/>
        </w:behaviors>
        <w:guid w:val="{1B97947D-3E07-40E2-8554-189CDD90D242}"/>
      </w:docPartPr>
      <w:docPartBody>
        <w:p w:rsidR="003D6CAF" w:rsidRDefault="000E5861" w:rsidP="000E5861">
          <w:pPr>
            <w:pStyle w:val="63AB43F66AF345B1B28740F79CF3CE68"/>
          </w:pPr>
          <w:r w:rsidRPr="00BA16E6">
            <w:rPr>
              <w:rStyle w:val="PlaceholderText"/>
            </w:rPr>
            <w:t>Choose an item.</w:t>
          </w:r>
        </w:p>
      </w:docPartBody>
    </w:docPart>
    <w:docPart>
      <w:docPartPr>
        <w:name w:val="6808B414147F4030854E194A128E6C3E"/>
        <w:category>
          <w:name w:val="General"/>
          <w:gallery w:val="placeholder"/>
        </w:category>
        <w:types>
          <w:type w:val="bbPlcHdr"/>
        </w:types>
        <w:behaviors>
          <w:behavior w:val="content"/>
        </w:behaviors>
        <w:guid w:val="{DF572276-3195-45A4-9A46-A00A7F0E91C0}"/>
      </w:docPartPr>
      <w:docPartBody>
        <w:p w:rsidR="003D6CAF" w:rsidRDefault="000E5861" w:rsidP="000E5861">
          <w:pPr>
            <w:pStyle w:val="6808B414147F4030854E194A128E6C3E"/>
          </w:pPr>
          <w:r w:rsidRPr="00BA16E6">
            <w:rPr>
              <w:rStyle w:val="PlaceholderText"/>
            </w:rPr>
            <w:t>Choose an item.</w:t>
          </w:r>
        </w:p>
      </w:docPartBody>
    </w:docPart>
    <w:docPart>
      <w:docPartPr>
        <w:name w:val="47928097D14345CABB4ABC7574BA9595"/>
        <w:category>
          <w:name w:val="General"/>
          <w:gallery w:val="placeholder"/>
        </w:category>
        <w:types>
          <w:type w:val="bbPlcHdr"/>
        </w:types>
        <w:behaviors>
          <w:behavior w:val="content"/>
        </w:behaviors>
        <w:guid w:val="{38CE34D1-3CE9-4F3E-B25D-E10228F79C02}"/>
      </w:docPartPr>
      <w:docPartBody>
        <w:p w:rsidR="003D6CAF" w:rsidRDefault="000E5861" w:rsidP="000E5861">
          <w:pPr>
            <w:pStyle w:val="47928097D14345CABB4ABC7574BA9595"/>
          </w:pPr>
          <w:r w:rsidRPr="00BA16E6">
            <w:rPr>
              <w:rStyle w:val="PlaceholderText"/>
            </w:rPr>
            <w:t>Choose an item.</w:t>
          </w:r>
        </w:p>
      </w:docPartBody>
    </w:docPart>
    <w:docPart>
      <w:docPartPr>
        <w:name w:val="CCFE58A612554648AE2455F37488645F"/>
        <w:category>
          <w:name w:val="General"/>
          <w:gallery w:val="placeholder"/>
        </w:category>
        <w:types>
          <w:type w:val="bbPlcHdr"/>
        </w:types>
        <w:behaviors>
          <w:behavior w:val="content"/>
        </w:behaviors>
        <w:guid w:val="{39CE80F0-2D29-4387-9C38-D0A6FDEE6F5E}"/>
      </w:docPartPr>
      <w:docPartBody>
        <w:p w:rsidR="003D6CAF" w:rsidRDefault="000E5861" w:rsidP="000E5861">
          <w:pPr>
            <w:pStyle w:val="CCFE58A612554648AE2455F37488645F"/>
          </w:pPr>
          <w:r w:rsidRPr="00BA16E6">
            <w:rPr>
              <w:rStyle w:val="PlaceholderText"/>
            </w:rPr>
            <w:t>Choose an item.</w:t>
          </w:r>
        </w:p>
      </w:docPartBody>
    </w:docPart>
    <w:docPart>
      <w:docPartPr>
        <w:name w:val="5CEC5D0C0F2B401798584DC3C3F2E8B4"/>
        <w:category>
          <w:name w:val="General"/>
          <w:gallery w:val="placeholder"/>
        </w:category>
        <w:types>
          <w:type w:val="bbPlcHdr"/>
        </w:types>
        <w:behaviors>
          <w:behavior w:val="content"/>
        </w:behaviors>
        <w:guid w:val="{A7200852-7D27-4702-9817-ED10A72EB807}"/>
      </w:docPartPr>
      <w:docPartBody>
        <w:p w:rsidR="003D6CAF" w:rsidRDefault="000E5861" w:rsidP="000E5861">
          <w:pPr>
            <w:pStyle w:val="5CEC5D0C0F2B401798584DC3C3F2E8B4"/>
          </w:pPr>
          <w:r w:rsidRPr="00BA16E6">
            <w:rPr>
              <w:rStyle w:val="PlaceholderText"/>
            </w:rPr>
            <w:t>Choose an item.</w:t>
          </w:r>
        </w:p>
      </w:docPartBody>
    </w:docPart>
    <w:docPart>
      <w:docPartPr>
        <w:name w:val="0B3BC951C18C451982D6E8DCBAF773BA"/>
        <w:category>
          <w:name w:val="General"/>
          <w:gallery w:val="placeholder"/>
        </w:category>
        <w:types>
          <w:type w:val="bbPlcHdr"/>
        </w:types>
        <w:behaviors>
          <w:behavior w:val="content"/>
        </w:behaviors>
        <w:guid w:val="{926FB880-CEC6-40F3-86F5-0CE78A4F7F55}"/>
      </w:docPartPr>
      <w:docPartBody>
        <w:p w:rsidR="003D6CAF" w:rsidRDefault="000E5861" w:rsidP="000E5861">
          <w:pPr>
            <w:pStyle w:val="0B3BC951C18C451982D6E8DCBAF773BA"/>
          </w:pPr>
          <w:r w:rsidRPr="00BA16E6">
            <w:rPr>
              <w:rStyle w:val="PlaceholderText"/>
            </w:rPr>
            <w:t>Choose an item.</w:t>
          </w:r>
        </w:p>
      </w:docPartBody>
    </w:docPart>
    <w:docPart>
      <w:docPartPr>
        <w:name w:val="E1E1F68B1515446FBCB00BA69230371F"/>
        <w:category>
          <w:name w:val="General"/>
          <w:gallery w:val="placeholder"/>
        </w:category>
        <w:types>
          <w:type w:val="bbPlcHdr"/>
        </w:types>
        <w:behaviors>
          <w:behavior w:val="content"/>
        </w:behaviors>
        <w:guid w:val="{4C10478D-5DCF-42F5-BCA5-A580931CF20D}"/>
      </w:docPartPr>
      <w:docPartBody>
        <w:p w:rsidR="003D6CAF" w:rsidRDefault="000E5861" w:rsidP="000E5861">
          <w:pPr>
            <w:pStyle w:val="E1E1F68B1515446FBCB00BA69230371F"/>
          </w:pPr>
          <w:r w:rsidRPr="00BA16E6">
            <w:rPr>
              <w:rStyle w:val="PlaceholderText"/>
            </w:rPr>
            <w:t>Choose an item.</w:t>
          </w:r>
        </w:p>
      </w:docPartBody>
    </w:docPart>
    <w:docPart>
      <w:docPartPr>
        <w:name w:val="D437C4C1B90645CEB0B8C85CA46A9729"/>
        <w:category>
          <w:name w:val="General"/>
          <w:gallery w:val="placeholder"/>
        </w:category>
        <w:types>
          <w:type w:val="bbPlcHdr"/>
        </w:types>
        <w:behaviors>
          <w:behavior w:val="content"/>
        </w:behaviors>
        <w:guid w:val="{ABD12AC8-9222-4FF8-B530-5E5E1B9DBE47}"/>
      </w:docPartPr>
      <w:docPartBody>
        <w:p w:rsidR="003D6CAF" w:rsidRDefault="000E5861" w:rsidP="000E5861">
          <w:pPr>
            <w:pStyle w:val="D437C4C1B90645CEB0B8C85CA46A9729"/>
          </w:pPr>
          <w:r w:rsidRPr="00BA16E6">
            <w:rPr>
              <w:rStyle w:val="PlaceholderText"/>
            </w:rPr>
            <w:t>Choose an item.</w:t>
          </w:r>
        </w:p>
      </w:docPartBody>
    </w:docPart>
    <w:docPart>
      <w:docPartPr>
        <w:name w:val="D7ED90DEE5C04998BD1D07400679458D"/>
        <w:category>
          <w:name w:val="General"/>
          <w:gallery w:val="placeholder"/>
        </w:category>
        <w:types>
          <w:type w:val="bbPlcHdr"/>
        </w:types>
        <w:behaviors>
          <w:behavior w:val="content"/>
        </w:behaviors>
        <w:guid w:val="{776A9024-E6DC-4B98-BEC2-6227349B146A}"/>
      </w:docPartPr>
      <w:docPartBody>
        <w:p w:rsidR="003D6CAF" w:rsidRDefault="000E5861" w:rsidP="000E5861">
          <w:pPr>
            <w:pStyle w:val="D7ED90DEE5C04998BD1D07400679458D"/>
          </w:pPr>
          <w:r w:rsidRPr="00A1380C">
            <w:rPr>
              <w:rStyle w:val="PlaceholderText"/>
            </w:rPr>
            <w:t>Choose an item.</w:t>
          </w:r>
        </w:p>
      </w:docPartBody>
    </w:docPart>
    <w:docPart>
      <w:docPartPr>
        <w:name w:val="57A1A067C1384E969803E3CF8FC7A59A"/>
        <w:category>
          <w:name w:val="General"/>
          <w:gallery w:val="placeholder"/>
        </w:category>
        <w:types>
          <w:type w:val="bbPlcHdr"/>
        </w:types>
        <w:behaviors>
          <w:behavior w:val="content"/>
        </w:behaviors>
        <w:guid w:val="{988314DE-F028-436B-AC22-44ACA40BA95B}"/>
      </w:docPartPr>
      <w:docPartBody>
        <w:p w:rsidR="003D6CAF" w:rsidRDefault="000E5861" w:rsidP="000E5861">
          <w:pPr>
            <w:pStyle w:val="57A1A067C1384E969803E3CF8FC7A59A"/>
          </w:pPr>
          <w:r w:rsidRPr="00A1380C">
            <w:rPr>
              <w:rStyle w:val="PlaceholderText"/>
            </w:rPr>
            <w:t>Choose an item.</w:t>
          </w:r>
        </w:p>
      </w:docPartBody>
    </w:docPart>
    <w:docPart>
      <w:docPartPr>
        <w:name w:val="50139365268643EF855605C829ED3690"/>
        <w:category>
          <w:name w:val="General"/>
          <w:gallery w:val="placeholder"/>
        </w:category>
        <w:types>
          <w:type w:val="bbPlcHdr"/>
        </w:types>
        <w:behaviors>
          <w:behavior w:val="content"/>
        </w:behaviors>
        <w:guid w:val="{DF9D8AD0-3298-4A1C-A1BD-0BA6712D199D}"/>
      </w:docPartPr>
      <w:docPartBody>
        <w:p w:rsidR="003D6CAF" w:rsidRDefault="000E5861" w:rsidP="000E5861">
          <w:pPr>
            <w:pStyle w:val="50139365268643EF855605C829ED3690"/>
          </w:pPr>
          <w:r w:rsidRPr="00BA16E6">
            <w:rPr>
              <w:rStyle w:val="PlaceholderText"/>
            </w:rPr>
            <w:t>Choose an item.</w:t>
          </w:r>
        </w:p>
      </w:docPartBody>
    </w:docPart>
    <w:docPart>
      <w:docPartPr>
        <w:name w:val="7757304FD0E048F3A5F80962C954DA99"/>
        <w:category>
          <w:name w:val="General"/>
          <w:gallery w:val="placeholder"/>
        </w:category>
        <w:types>
          <w:type w:val="bbPlcHdr"/>
        </w:types>
        <w:behaviors>
          <w:behavior w:val="content"/>
        </w:behaviors>
        <w:guid w:val="{00638CCE-B72E-4725-A821-75CAC713313E}"/>
      </w:docPartPr>
      <w:docPartBody>
        <w:p w:rsidR="009A5F6B" w:rsidRDefault="00EA248F" w:rsidP="00EA248F">
          <w:pPr>
            <w:pStyle w:val="7757304FD0E048F3A5F80962C954DA99"/>
          </w:pPr>
          <w:r w:rsidRPr="00BA16E6">
            <w:rPr>
              <w:rStyle w:val="PlaceholderText"/>
            </w:rPr>
            <w:t>Choose an item.</w:t>
          </w:r>
        </w:p>
      </w:docPartBody>
    </w:docPart>
    <w:docPart>
      <w:docPartPr>
        <w:name w:val="48CDC5B9E62D47BDB39EEEE86F176A80"/>
        <w:category>
          <w:name w:val="General"/>
          <w:gallery w:val="placeholder"/>
        </w:category>
        <w:types>
          <w:type w:val="bbPlcHdr"/>
        </w:types>
        <w:behaviors>
          <w:behavior w:val="content"/>
        </w:behaviors>
        <w:guid w:val="{E7F87D88-8CDD-410D-9699-470188AE49A1}"/>
      </w:docPartPr>
      <w:docPartBody>
        <w:p w:rsidR="009A5F6B" w:rsidRDefault="00EA248F" w:rsidP="00EA248F">
          <w:pPr>
            <w:pStyle w:val="48CDC5B9E62D47BDB39EEEE86F176A80"/>
          </w:pPr>
          <w:r w:rsidRPr="00BA16E6">
            <w:rPr>
              <w:rStyle w:val="PlaceholderText"/>
            </w:rPr>
            <w:t>Choose an item.</w:t>
          </w:r>
        </w:p>
      </w:docPartBody>
    </w:docPart>
    <w:docPart>
      <w:docPartPr>
        <w:name w:val="F8A38C9AA3784827838FC9B5983E113C"/>
        <w:category>
          <w:name w:val="General"/>
          <w:gallery w:val="placeholder"/>
        </w:category>
        <w:types>
          <w:type w:val="bbPlcHdr"/>
        </w:types>
        <w:behaviors>
          <w:behavior w:val="content"/>
        </w:behaviors>
        <w:guid w:val="{536D8410-6915-420F-8D4E-1DB39E4FCD66}"/>
      </w:docPartPr>
      <w:docPartBody>
        <w:p w:rsidR="009A5F6B" w:rsidRDefault="00EA248F" w:rsidP="00EA248F">
          <w:pPr>
            <w:pStyle w:val="F8A38C9AA3784827838FC9B5983E113C"/>
          </w:pPr>
          <w:r w:rsidRPr="00BA16E6">
            <w:rPr>
              <w:rStyle w:val="PlaceholderText"/>
            </w:rPr>
            <w:t>Choose an item.</w:t>
          </w:r>
        </w:p>
      </w:docPartBody>
    </w:docPart>
    <w:docPart>
      <w:docPartPr>
        <w:name w:val="448E01EAAE3E42F1AFBFB005D83BB9C7"/>
        <w:category>
          <w:name w:val="General"/>
          <w:gallery w:val="placeholder"/>
        </w:category>
        <w:types>
          <w:type w:val="bbPlcHdr"/>
        </w:types>
        <w:behaviors>
          <w:behavior w:val="content"/>
        </w:behaviors>
        <w:guid w:val="{BDD4ECF7-72D4-423B-9F69-486006FBCA56}"/>
      </w:docPartPr>
      <w:docPartBody>
        <w:p w:rsidR="009A5F6B" w:rsidRDefault="00EA248F" w:rsidP="00EA248F">
          <w:pPr>
            <w:pStyle w:val="448E01EAAE3E42F1AFBFB005D83BB9C7"/>
          </w:pPr>
          <w:r w:rsidRPr="00BA16E6">
            <w:rPr>
              <w:rStyle w:val="PlaceholderText"/>
            </w:rPr>
            <w:t>Choose an item.</w:t>
          </w:r>
        </w:p>
      </w:docPartBody>
    </w:docPart>
    <w:docPart>
      <w:docPartPr>
        <w:name w:val="090E884C0AB2454B8DD499B43A59DF9C"/>
        <w:category>
          <w:name w:val="General"/>
          <w:gallery w:val="placeholder"/>
        </w:category>
        <w:types>
          <w:type w:val="bbPlcHdr"/>
        </w:types>
        <w:behaviors>
          <w:behavior w:val="content"/>
        </w:behaviors>
        <w:guid w:val="{EFEBBD59-2C2F-43E0-AB72-354076D883EF}"/>
      </w:docPartPr>
      <w:docPartBody>
        <w:p w:rsidR="009A5F6B" w:rsidRDefault="00EA248F" w:rsidP="00EA248F">
          <w:pPr>
            <w:pStyle w:val="090E884C0AB2454B8DD499B43A59DF9C"/>
          </w:pPr>
          <w:r w:rsidRPr="00BA16E6">
            <w:rPr>
              <w:rStyle w:val="PlaceholderText"/>
            </w:rPr>
            <w:t>Choose an item.</w:t>
          </w:r>
        </w:p>
      </w:docPartBody>
    </w:docPart>
    <w:docPart>
      <w:docPartPr>
        <w:name w:val="E27F92E8261444149E086B7D260115DA"/>
        <w:category>
          <w:name w:val="General"/>
          <w:gallery w:val="placeholder"/>
        </w:category>
        <w:types>
          <w:type w:val="bbPlcHdr"/>
        </w:types>
        <w:behaviors>
          <w:behavior w:val="content"/>
        </w:behaviors>
        <w:guid w:val="{4113EE02-DFBC-4ADE-A3A4-4C42B42124DE}"/>
      </w:docPartPr>
      <w:docPartBody>
        <w:p w:rsidR="009A5F6B" w:rsidRDefault="00EA248F" w:rsidP="00EA248F">
          <w:pPr>
            <w:pStyle w:val="E27F92E8261444149E086B7D260115DA"/>
          </w:pPr>
          <w:r w:rsidRPr="00A1380C">
            <w:rPr>
              <w:rStyle w:val="PlaceholderText"/>
            </w:rPr>
            <w:t>Choose an item.</w:t>
          </w:r>
        </w:p>
      </w:docPartBody>
    </w:docPart>
    <w:docPart>
      <w:docPartPr>
        <w:name w:val="02350A67B677422796C04AF43AD0B0CC"/>
        <w:category>
          <w:name w:val="General"/>
          <w:gallery w:val="placeholder"/>
        </w:category>
        <w:types>
          <w:type w:val="bbPlcHdr"/>
        </w:types>
        <w:behaviors>
          <w:behavior w:val="content"/>
        </w:behaviors>
        <w:guid w:val="{DD70F804-734D-4C78-A9D5-A4543DC6CB2D}"/>
      </w:docPartPr>
      <w:docPartBody>
        <w:p w:rsidR="009A5F6B" w:rsidRDefault="00EA248F" w:rsidP="00EA248F">
          <w:pPr>
            <w:pStyle w:val="02350A67B677422796C04AF43AD0B0CC"/>
          </w:pPr>
          <w:r w:rsidRPr="00A1380C">
            <w:rPr>
              <w:rStyle w:val="PlaceholderText"/>
            </w:rPr>
            <w:t>Choose an item.</w:t>
          </w:r>
        </w:p>
      </w:docPartBody>
    </w:docPart>
    <w:docPart>
      <w:docPartPr>
        <w:name w:val="1A73B67723714724A86A2E891746E10B"/>
        <w:category>
          <w:name w:val="General"/>
          <w:gallery w:val="placeholder"/>
        </w:category>
        <w:types>
          <w:type w:val="bbPlcHdr"/>
        </w:types>
        <w:behaviors>
          <w:behavior w:val="content"/>
        </w:behaviors>
        <w:guid w:val="{DF2F6B19-7574-41C3-A034-CE3D4E0CD900}"/>
      </w:docPartPr>
      <w:docPartBody>
        <w:p w:rsidR="009A5F6B" w:rsidRDefault="00EA248F" w:rsidP="00EA248F">
          <w:pPr>
            <w:pStyle w:val="1A73B67723714724A86A2E891746E10B"/>
          </w:pPr>
          <w:r w:rsidRPr="00BA16E6">
            <w:rPr>
              <w:rStyle w:val="PlaceholderText"/>
            </w:rPr>
            <w:t>Choose an item.</w:t>
          </w:r>
        </w:p>
      </w:docPartBody>
    </w:docPart>
    <w:docPart>
      <w:docPartPr>
        <w:name w:val="EAD1E2FD87334D0C856FE0F9F8961083"/>
        <w:category>
          <w:name w:val="General"/>
          <w:gallery w:val="placeholder"/>
        </w:category>
        <w:types>
          <w:type w:val="bbPlcHdr"/>
        </w:types>
        <w:behaviors>
          <w:behavior w:val="content"/>
        </w:behaviors>
        <w:guid w:val="{4CD551CE-7152-496C-BFA9-95AA6B0D728D}"/>
      </w:docPartPr>
      <w:docPartBody>
        <w:p w:rsidR="009A5F6B" w:rsidRDefault="00EA248F" w:rsidP="00EA248F">
          <w:pPr>
            <w:pStyle w:val="EAD1E2FD87334D0C856FE0F9F8961083"/>
          </w:pPr>
          <w:r w:rsidRPr="00BA16E6">
            <w:rPr>
              <w:rStyle w:val="PlaceholderText"/>
            </w:rPr>
            <w:t>Choose an item.</w:t>
          </w:r>
        </w:p>
      </w:docPartBody>
    </w:docPart>
    <w:docPart>
      <w:docPartPr>
        <w:name w:val="1BAFC760C4494790ADC2E116BF4F9A6F"/>
        <w:category>
          <w:name w:val="General"/>
          <w:gallery w:val="placeholder"/>
        </w:category>
        <w:types>
          <w:type w:val="bbPlcHdr"/>
        </w:types>
        <w:behaviors>
          <w:behavior w:val="content"/>
        </w:behaviors>
        <w:guid w:val="{FD6DA431-6BA2-4996-B701-AE4A7D73F210}"/>
      </w:docPartPr>
      <w:docPartBody>
        <w:p w:rsidR="009A5F6B" w:rsidRDefault="00EA248F" w:rsidP="00EA248F">
          <w:pPr>
            <w:pStyle w:val="1BAFC760C4494790ADC2E116BF4F9A6F"/>
          </w:pPr>
          <w:r w:rsidRPr="00BA16E6">
            <w:rPr>
              <w:rStyle w:val="PlaceholderText"/>
            </w:rPr>
            <w:t>Choose an item.</w:t>
          </w:r>
        </w:p>
      </w:docPartBody>
    </w:docPart>
    <w:docPart>
      <w:docPartPr>
        <w:name w:val="FC0C4271098A4F2582315473F8EFE6E7"/>
        <w:category>
          <w:name w:val="General"/>
          <w:gallery w:val="placeholder"/>
        </w:category>
        <w:types>
          <w:type w:val="bbPlcHdr"/>
        </w:types>
        <w:behaviors>
          <w:behavior w:val="content"/>
        </w:behaviors>
        <w:guid w:val="{9CC8F6B6-8968-4B4A-955C-973139F5F4B8}"/>
      </w:docPartPr>
      <w:docPartBody>
        <w:p w:rsidR="009A5F6B" w:rsidRDefault="00EA248F" w:rsidP="00EA248F">
          <w:pPr>
            <w:pStyle w:val="FC0C4271098A4F2582315473F8EFE6E7"/>
          </w:pPr>
          <w:r w:rsidRPr="00BA16E6">
            <w:rPr>
              <w:rStyle w:val="PlaceholderText"/>
            </w:rPr>
            <w:t>Choose an item.</w:t>
          </w:r>
        </w:p>
      </w:docPartBody>
    </w:docPart>
    <w:docPart>
      <w:docPartPr>
        <w:name w:val="424CF32EDD2C4A1094BC135A69D7AFA9"/>
        <w:category>
          <w:name w:val="General"/>
          <w:gallery w:val="placeholder"/>
        </w:category>
        <w:types>
          <w:type w:val="bbPlcHdr"/>
        </w:types>
        <w:behaviors>
          <w:behavior w:val="content"/>
        </w:behaviors>
        <w:guid w:val="{4C68F84E-0FAF-4D35-9282-C545E0E6BE66}"/>
      </w:docPartPr>
      <w:docPartBody>
        <w:p w:rsidR="009A5F6B" w:rsidRDefault="00EA248F" w:rsidP="00EA248F">
          <w:pPr>
            <w:pStyle w:val="424CF32EDD2C4A1094BC135A69D7AFA9"/>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1779B"/>
    <w:rsid w:val="00017B4B"/>
    <w:rsid w:val="00055542"/>
    <w:rsid w:val="000A12CF"/>
    <w:rsid w:val="000E1645"/>
    <w:rsid w:val="000E5861"/>
    <w:rsid w:val="001161BF"/>
    <w:rsid w:val="00150959"/>
    <w:rsid w:val="001531BB"/>
    <w:rsid w:val="001A7D21"/>
    <w:rsid w:val="002358F4"/>
    <w:rsid w:val="00245F30"/>
    <w:rsid w:val="00387B43"/>
    <w:rsid w:val="003D6CAF"/>
    <w:rsid w:val="004660BF"/>
    <w:rsid w:val="004749E2"/>
    <w:rsid w:val="00484795"/>
    <w:rsid w:val="004938B5"/>
    <w:rsid w:val="005B6408"/>
    <w:rsid w:val="005F6D31"/>
    <w:rsid w:val="00610C9C"/>
    <w:rsid w:val="00656EA2"/>
    <w:rsid w:val="00660D73"/>
    <w:rsid w:val="00705BBC"/>
    <w:rsid w:val="00786AC2"/>
    <w:rsid w:val="00883F73"/>
    <w:rsid w:val="008B2C45"/>
    <w:rsid w:val="0091599D"/>
    <w:rsid w:val="0099507D"/>
    <w:rsid w:val="009A5F6B"/>
    <w:rsid w:val="00A25D41"/>
    <w:rsid w:val="00AB79C3"/>
    <w:rsid w:val="00AD5917"/>
    <w:rsid w:val="00B8306F"/>
    <w:rsid w:val="00BB76D4"/>
    <w:rsid w:val="00C747FE"/>
    <w:rsid w:val="00CC7E24"/>
    <w:rsid w:val="00DA3286"/>
    <w:rsid w:val="00DE24D1"/>
    <w:rsid w:val="00E7147B"/>
    <w:rsid w:val="00E9015F"/>
    <w:rsid w:val="00EA248F"/>
    <w:rsid w:val="00FC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48F"/>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A09345FBD13B4C2696CD3C894CCDCBE9">
    <w:name w:val="A09345FBD13B4C2696CD3C894CCDCBE9"/>
    <w:rsid w:val="00FC41F4"/>
  </w:style>
  <w:style w:type="paragraph" w:customStyle="1" w:styleId="1BB1942BD6BF4AE3B8B40BE1EDDCAF6A">
    <w:name w:val="1BB1942BD6BF4AE3B8B40BE1EDDCAF6A"/>
    <w:rsid w:val="00FC41F4"/>
  </w:style>
  <w:style w:type="paragraph" w:customStyle="1" w:styleId="65521DA6B6FA4FF886FA58F03A132F18">
    <w:name w:val="65521DA6B6FA4FF886FA58F03A132F18"/>
    <w:rsid w:val="00FC41F4"/>
  </w:style>
  <w:style w:type="paragraph" w:customStyle="1" w:styleId="EED7C9A07F594C84AAF98E651700F21F">
    <w:name w:val="EED7C9A07F594C84AAF98E651700F21F"/>
    <w:rsid w:val="00FC41F4"/>
  </w:style>
  <w:style w:type="paragraph" w:customStyle="1" w:styleId="03109190E3CD4E72BE1A08E82998F619">
    <w:name w:val="03109190E3CD4E72BE1A08E82998F619"/>
    <w:rsid w:val="00FC41F4"/>
  </w:style>
  <w:style w:type="paragraph" w:customStyle="1" w:styleId="4728AD79E12348869B246C6CBCC6566E">
    <w:name w:val="4728AD79E12348869B246C6CBCC6566E"/>
    <w:rsid w:val="00FC41F4"/>
  </w:style>
  <w:style w:type="paragraph" w:customStyle="1" w:styleId="DC9C4180ABAB4542B63359B4A1B8098A">
    <w:name w:val="DC9C4180ABAB4542B63359B4A1B8098A"/>
    <w:rsid w:val="00FC41F4"/>
  </w:style>
  <w:style w:type="paragraph" w:customStyle="1" w:styleId="B859D2115E3D4E32B82518FF5087EC10">
    <w:name w:val="B859D2115E3D4E32B82518FF5087EC10"/>
    <w:rsid w:val="00FC41F4"/>
  </w:style>
  <w:style w:type="paragraph" w:customStyle="1" w:styleId="4E8E2F62C63149F3A5F9DA5E4B0F5D11">
    <w:name w:val="4E8E2F62C63149F3A5F9DA5E4B0F5D11"/>
    <w:rsid w:val="00FC41F4"/>
  </w:style>
  <w:style w:type="paragraph" w:customStyle="1" w:styleId="9399BA9227BD4F53AAC34150BA81E871">
    <w:name w:val="9399BA9227BD4F53AAC34150BA81E871"/>
    <w:rsid w:val="00FC41F4"/>
  </w:style>
  <w:style w:type="paragraph" w:customStyle="1" w:styleId="02534129764941039908252278E708E9">
    <w:name w:val="02534129764941039908252278E708E9"/>
    <w:rsid w:val="00FC41F4"/>
  </w:style>
  <w:style w:type="paragraph" w:customStyle="1" w:styleId="D0ABE013A90846E0ADB44401D5717330">
    <w:name w:val="D0ABE013A90846E0ADB44401D5717330"/>
    <w:rsid w:val="00FC41F4"/>
  </w:style>
  <w:style w:type="paragraph" w:customStyle="1" w:styleId="FFE2A5561EAD46B087B46203D8F05DFE">
    <w:name w:val="FFE2A5561EAD46B087B46203D8F05DFE"/>
    <w:rsid w:val="00FC41F4"/>
  </w:style>
  <w:style w:type="paragraph" w:customStyle="1" w:styleId="23417031DCA34BE2B31C8DBA9E838CC0">
    <w:name w:val="23417031DCA34BE2B31C8DBA9E838CC0"/>
    <w:rsid w:val="00FC41F4"/>
  </w:style>
  <w:style w:type="paragraph" w:customStyle="1" w:styleId="E33E7F71A50D4443A33EFD02918DEA4C">
    <w:name w:val="E33E7F71A50D4443A33EFD02918DEA4C"/>
    <w:rsid w:val="00FC41F4"/>
  </w:style>
  <w:style w:type="paragraph" w:customStyle="1" w:styleId="F94076A67B6146DB80299C23A26D7084">
    <w:name w:val="F94076A67B6146DB80299C23A26D7084"/>
    <w:rsid w:val="001161BF"/>
  </w:style>
  <w:style w:type="paragraph" w:customStyle="1" w:styleId="E541AC4EB8B541239B77ECABD589E0EC">
    <w:name w:val="E541AC4EB8B541239B77ECABD589E0EC"/>
    <w:rsid w:val="00DE24D1"/>
  </w:style>
  <w:style w:type="paragraph" w:customStyle="1" w:styleId="B9BC36E95F8A4121B7EAE272D3177969">
    <w:name w:val="B9BC36E95F8A4121B7EAE272D3177969"/>
    <w:rsid w:val="00DE24D1"/>
  </w:style>
  <w:style w:type="paragraph" w:customStyle="1" w:styleId="C1946281F0E542B6AE40763303DD4A20">
    <w:name w:val="C1946281F0E542B6AE40763303DD4A20"/>
    <w:rsid w:val="00DE24D1"/>
  </w:style>
  <w:style w:type="paragraph" w:customStyle="1" w:styleId="2B9E462EBCF348D98FDBD3C7BAE8BC95">
    <w:name w:val="2B9E462EBCF348D98FDBD3C7BAE8BC95"/>
    <w:rsid w:val="00DE24D1"/>
  </w:style>
  <w:style w:type="paragraph" w:customStyle="1" w:styleId="CC2C0E5FF3AD4358849FE23D7A64A167">
    <w:name w:val="CC2C0E5FF3AD4358849FE23D7A64A167"/>
    <w:rsid w:val="00DE24D1"/>
  </w:style>
  <w:style w:type="paragraph" w:customStyle="1" w:styleId="70CD65E262E441329942378F7DB0B2A3">
    <w:name w:val="70CD65E262E441329942378F7DB0B2A3"/>
    <w:rsid w:val="00DE24D1"/>
  </w:style>
  <w:style w:type="paragraph" w:customStyle="1" w:styleId="71202F07CC2E4C918AFF0F89BB3BC658">
    <w:name w:val="71202F07CC2E4C918AFF0F89BB3BC658"/>
    <w:rsid w:val="001531BB"/>
  </w:style>
  <w:style w:type="paragraph" w:customStyle="1" w:styleId="C04449CA71564994B1CF93C6595CBD5F">
    <w:name w:val="C04449CA71564994B1CF93C6595CBD5F"/>
    <w:rsid w:val="001531BB"/>
  </w:style>
  <w:style w:type="paragraph" w:customStyle="1" w:styleId="EFCE9BE989EF4071B375AD6E73E184A4">
    <w:name w:val="EFCE9BE989EF4071B375AD6E73E184A4"/>
    <w:rsid w:val="001531BB"/>
  </w:style>
  <w:style w:type="paragraph" w:customStyle="1" w:styleId="46AF0C6B63A74F289E633F3EEF7C5803">
    <w:name w:val="46AF0C6B63A74F289E633F3EEF7C5803"/>
    <w:rsid w:val="001531BB"/>
  </w:style>
  <w:style w:type="paragraph" w:customStyle="1" w:styleId="BBCF39B5ED164BA3918190B6DEC22C5C">
    <w:name w:val="BBCF39B5ED164BA3918190B6DEC22C5C"/>
    <w:rsid w:val="001531BB"/>
  </w:style>
  <w:style w:type="paragraph" w:customStyle="1" w:styleId="D1A53971DAD745DE9B131495FBED9F6E">
    <w:name w:val="D1A53971DAD745DE9B131495FBED9F6E"/>
    <w:rsid w:val="001531BB"/>
  </w:style>
  <w:style w:type="paragraph" w:customStyle="1" w:styleId="99B7496B145B4A62BDAFFC89D393FBC3">
    <w:name w:val="99B7496B145B4A62BDAFFC89D393FBC3"/>
    <w:rsid w:val="001531BB"/>
  </w:style>
  <w:style w:type="paragraph" w:customStyle="1" w:styleId="E5C79E7F912746CEBB3F04AE64DC26D5">
    <w:name w:val="E5C79E7F912746CEBB3F04AE64DC26D5"/>
    <w:rsid w:val="001531BB"/>
  </w:style>
  <w:style w:type="paragraph" w:customStyle="1" w:styleId="D2D62130E5034C1C9D45C3299C59B484">
    <w:name w:val="D2D62130E5034C1C9D45C3299C59B484"/>
    <w:rsid w:val="001531BB"/>
  </w:style>
  <w:style w:type="paragraph" w:customStyle="1" w:styleId="68BCE8613C7347AF896DACA3A9441378">
    <w:name w:val="68BCE8613C7347AF896DACA3A9441378"/>
    <w:rsid w:val="001531BB"/>
  </w:style>
  <w:style w:type="paragraph" w:customStyle="1" w:styleId="C156D2651A584F56BE6324F6606E7509">
    <w:name w:val="C156D2651A584F56BE6324F6606E7509"/>
    <w:rsid w:val="001531BB"/>
  </w:style>
  <w:style w:type="paragraph" w:customStyle="1" w:styleId="A22E0131AC394CCD8D8F0C5750878509">
    <w:name w:val="A22E0131AC394CCD8D8F0C5750878509"/>
    <w:rsid w:val="001531BB"/>
  </w:style>
  <w:style w:type="paragraph" w:customStyle="1" w:styleId="31B7D651BAEF40DF99AAA017D54365AB">
    <w:name w:val="31B7D651BAEF40DF99AAA017D54365AB"/>
    <w:rsid w:val="001531BB"/>
  </w:style>
  <w:style w:type="paragraph" w:customStyle="1" w:styleId="EE8E8F3C9F254902A8148737E4D2EA67">
    <w:name w:val="EE8E8F3C9F254902A8148737E4D2EA67"/>
    <w:rsid w:val="001531BB"/>
  </w:style>
  <w:style w:type="paragraph" w:customStyle="1" w:styleId="0C33C69405D44A70B624ABB225FE0FB5">
    <w:name w:val="0C33C69405D44A70B624ABB225FE0FB5"/>
    <w:rsid w:val="001531BB"/>
  </w:style>
  <w:style w:type="paragraph" w:customStyle="1" w:styleId="3D284ABE9FE5438286E443EC347DC134">
    <w:name w:val="3D284ABE9FE5438286E443EC347DC134"/>
    <w:rsid w:val="001531BB"/>
  </w:style>
  <w:style w:type="paragraph" w:customStyle="1" w:styleId="D6B52DB035EB41288E3EA06E45F096C8">
    <w:name w:val="D6B52DB035EB41288E3EA06E45F096C8"/>
    <w:rsid w:val="001531BB"/>
  </w:style>
  <w:style w:type="paragraph" w:customStyle="1" w:styleId="5ECDF0BE8204479AB1AFB719EF93DB94">
    <w:name w:val="5ECDF0BE8204479AB1AFB719EF93DB94"/>
    <w:rsid w:val="001531BB"/>
  </w:style>
  <w:style w:type="paragraph" w:customStyle="1" w:styleId="53445D0A27F74C7FBEEF1AF22ED7137B">
    <w:name w:val="53445D0A27F74C7FBEEF1AF22ED7137B"/>
    <w:rsid w:val="001531BB"/>
  </w:style>
  <w:style w:type="paragraph" w:customStyle="1" w:styleId="0726F93427B4447B8C639D40DF8753E2">
    <w:name w:val="0726F93427B4447B8C639D40DF8753E2"/>
    <w:rsid w:val="001531BB"/>
  </w:style>
  <w:style w:type="paragraph" w:customStyle="1" w:styleId="8BFB1711EDFA4BB1B51ADAE9A7DE2901">
    <w:name w:val="8BFB1711EDFA4BB1B51ADAE9A7DE2901"/>
    <w:rsid w:val="001531BB"/>
  </w:style>
  <w:style w:type="paragraph" w:customStyle="1" w:styleId="BADCC700B2C5491B8CC2BB6D783CD8AD">
    <w:name w:val="BADCC700B2C5491B8CC2BB6D783CD8AD"/>
    <w:rsid w:val="001531BB"/>
  </w:style>
  <w:style w:type="paragraph" w:customStyle="1" w:styleId="826CE5A4CA0340759C71EC1DD742AEDC">
    <w:name w:val="826CE5A4CA0340759C71EC1DD742AEDC"/>
    <w:rsid w:val="001531BB"/>
  </w:style>
  <w:style w:type="paragraph" w:customStyle="1" w:styleId="4A2284ED89BC4EAE808D2E1D3EC75A16">
    <w:name w:val="4A2284ED89BC4EAE808D2E1D3EC75A16"/>
    <w:rsid w:val="001531BB"/>
  </w:style>
  <w:style w:type="paragraph" w:customStyle="1" w:styleId="5233179A1EC24418974342F3E5FEFC81">
    <w:name w:val="5233179A1EC24418974342F3E5FEFC81"/>
    <w:rsid w:val="001531BB"/>
  </w:style>
  <w:style w:type="paragraph" w:customStyle="1" w:styleId="085C98EC189742ACA5ACB73ABF93FEA2">
    <w:name w:val="085C98EC189742ACA5ACB73ABF93FEA2"/>
    <w:rsid w:val="001531BB"/>
  </w:style>
  <w:style w:type="paragraph" w:customStyle="1" w:styleId="79E4C1D36DFA46D8A9A2A8CA3276BDDE">
    <w:name w:val="79E4C1D36DFA46D8A9A2A8CA3276BDDE"/>
    <w:rsid w:val="001531BB"/>
  </w:style>
  <w:style w:type="paragraph" w:customStyle="1" w:styleId="EF1E7589E5EF4960BDCA1C7B4969C2C3">
    <w:name w:val="EF1E7589E5EF4960BDCA1C7B4969C2C3"/>
    <w:rsid w:val="001531BB"/>
  </w:style>
  <w:style w:type="paragraph" w:customStyle="1" w:styleId="5461F2BBD5D5468ABEE39B377BAC8FB2">
    <w:name w:val="5461F2BBD5D5468ABEE39B377BAC8FB2"/>
    <w:rsid w:val="001531BB"/>
  </w:style>
  <w:style w:type="paragraph" w:customStyle="1" w:styleId="51BCA210EA7244CDB432A269CA9C0123">
    <w:name w:val="51BCA210EA7244CDB432A269CA9C0123"/>
    <w:rsid w:val="001531BB"/>
  </w:style>
  <w:style w:type="paragraph" w:customStyle="1" w:styleId="0963BFFBA9224B1A93DE56A80BD7911B">
    <w:name w:val="0963BFFBA9224B1A93DE56A80BD7911B"/>
    <w:rsid w:val="001531BB"/>
  </w:style>
  <w:style w:type="paragraph" w:customStyle="1" w:styleId="85229A274F60490D9C613127FAE3C9B3">
    <w:name w:val="85229A274F60490D9C613127FAE3C9B3"/>
    <w:rsid w:val="001531BB"/>
  </w:style>
  <w:style w:type="paragraph" w:customStyle="1" w:styleId="FDC31C893A20470B81CD9803BD0E2262">
    <w:name w:val="FDC31C893A20470B81CD9803BD0E2262"/>
    <w:rsid w:val="001531BB"/>
  </w:style>
  <w:style w:type="paragraph" w:customStyle="1" w:styleId="E5B217EFDEB04215A4A18EF909158AC9">
    <w:name w:val="E5B217EFDEB04215A4A18EF909158AC9"/>
    <w:rsid w:val="001531BB"/>
  </w:style>
  <w:style w:type="paragraph" w:customStyle="1" w:styleId="94BF580614084615A16599136E28A3D8">
    <w:name w:val="94BF580614084615A16599136E28A3D8"/>
    <w:rsid w:val="001531BB"/>
  </w:style>
  <w:style w:type="paragraph" w:customStyle="1" w:styleId="86B552B2349E48E9B63010FC4CAE955A">
    <w:name w:val="86B552B2349E48E9B63010FC4CAE955A"/>
    <w:rsid w:val="001531BB"/>
  </w:style>
  <w:style w:type="paragraph" w:customStyle="1" w:styleId="E64F872DB425477985C3CA28BFAEBDB8">
    <w:name w:val="E64F872DB425477985C3CA28BFAEBDB8"/>
    <w:rsid w:val="001531BB"/>
  </w:style>
  <w:style w:type="paragraph" w:customStyle="1" w:styleId="1C17C5921085460990F0D956AACE7EB8">
    <w:name w:val="1C17C5921085460990F0D956AACE7EB8"/>
    <w:rsid w:val="001531BB"/>
  </w:style>
  <w:style w:type="paragraph" w:customStyle="1" w:styleId="950CFF4E1B0749C3AFE4310C28DC03D6">
    <w:name w:val="950CFF4E1B0749C3AFE4310C28DC03D6"/>
    <w:rsid w:val="001531BB"/>
  </w:style>
  <w:style w:type="paragraph" w:customStyle="1" w:styleId="9EB5CE69E7504172831B2E911CFFEB57">
    <w:name w:val="9EB5CE69E7504172831B2E911CFFEB57"/>
    <w:rsid w:val="001531BB"/>
  </w:style>
  <w:style w:type="paragraph" w:customStyle="1" w:styleId="916E666D2F9C4CD29A55014606FD25E3">
    <w:name w:val="916E666D2F9C4CD29A55014606FD25E3"/>
    <w:rsid w:val="001531BB"/>
  </w:style>
  <w:style w:type="paragraph" w:customStyle="1" w:styleId="C424C155F26446C7A433766D68F840D4">
    <w:name w:val="C424C155F26446C7A433766D68F840D4"/>
    <w:rsid w:val="001531BB"/>
  </w:style>
  <w:style w:type="paragraph" w:customStyle="1" w:styleId="1AF4D677070E429AB0D826F4C4FA821E">
    <w:name w:val="1AF4D677070E429AB0D826F4C4FA821E"/>
    <w:rsid w:val="001531BB"/>
  </w:style>
  <w:style w:type="paragraph" w:customStyle="1" w:styleId="A463A266E46746C18FF18CAF604A241E">
    <w:name w:val="A463A266E46746C18FF18CAF604A241E"/>
    <w:rsid w:val="001531BB"/>
  </w:style>
  <w:style w:type="paragraph" w:customStyle="1" w:styleId="8DDE0D987EF741C9BEE6EDCB55F177CE">
    <w:name w:val="8DDE0D987EF741C9BEE6EDCB55F177CE"/>
    <w:rsid w:val="001531BB"/>
  </w:style>
  <w:style w:type="paragraph" w:customStyle="1" w:styleId="968D1CCA64F5427E85298A1E4E329C88">
    <w:name w:val="968D1CCA64F5427E85298A1E4E329C88"/>
    <w:rsid w:val="001531BB"/>
  </w:style>
  <w:style w:type="paragraph" w:customStyle="1" w:styleId="DC09F090804940E496CABB0C21DBEE5D">
    <w:name w:val="DC09F090804940E496CABB0C21DBEE5D"/>
    <w:rsid w:val="001531BB"/>
  </w:style>
  <w:style w:type="paragraph" w:customStyle="1" w:styleId="8823420E16634A8B8905A68B02506BE8">
    <w:name w:val="8823420E16634A8B8905A68B02506BE8"/>
    <w:rsid w:val="001531BB"/>
  </w:style>
  <w:style w:type="paragraph" w:customStyle="1" w:styleId="C34AFB003115470D85B56D05DC5E2B9D">
    <w:name w:val="C34AFB003115470D85B56D05DC5E2B9D"/>
    <w:rsid w:val="001531BB"/>
  </w:style>
  <w:style w:type="paragraph" w:customStyle="1" w:styleId="C6E39693FC7D42739AC8579DC77FB5DB">
    <w:name w:val="C6E39693FC7D42739AC8579DC77FB5DB"/>
    <w:rsid w:val="001531BB"/>
  </w:style>
  <w:style w:type="paragraph" w:customStyle="1" w:styleId="788C5B817A334204B212A941C018BA3B">
    <w:name w:val="788C5B817A334204B212A941C018BA3B"/>
    <w:rsid w:val="00387B43"/>
  </w:style>
  <w:style w:type="paragraph" w:customStyle="1" w:styleId="465A65091DE2496F834A52DC9CF0D9DC">
    <w:name w:val="465A65091DE2496F834A52DC9CF0D9DC"/>
    <w:rsid w:val="00387B43"/>
  </w:style>
  <w:style w:type="paragraph" w:customStyle="1" w:styleId="82CDB53F3CCF47199ED0861BDF948715">
    <w:name w:val="82CDB53F3CCF47199ED0861BDF948715"/>
    <w:rsid w:val="00387B43"/>
  </w:style>
  <w:style w:type="paragraph" w:customStyle="1" w:styleId="F39AA4839EAF4460A99B72AD06F95B92">
    <w:name w:val="F39AA4839EAF4460A99B72AD06F95B92"/>
    <w:rsid w:val="000E5861"/>
  </w:style>
  <w:style w:type="paragraph" w:customStyle="1" w:styleId="540B3ABE86D84305A0E7FE46BC6B6B79">
    <w:name w:val="540B3ABE86D84305A0E7FE46BC6B6B79"/>
    <w:rsid w:val="000E5861"/>
  </w:style>
  <w:style w:type="paragraph" w:customStyle="1" w:styleId="EE19B4FADB92475DB6FD7D4D3F99DB3F">
    <w:name w:val="EE19B4FADB92475DB6FD7D4D3F99DB3F"/>
    <w:rsid w:val="000E5861"/>
  </w:style>
  <w:style w:type="paragraph" w:customStyle="1" w:styleId="3AEDD01EB5D947EA8C9188BBB99DD6A1">
    <w:name w:val="3AEDD01EB5D947EA8C9188BBB99DD6A1"/>
    <w:rsid w:val="000E5861"/>
  </w:style>
  <w:style w:type="paragraph" w:customStyle="1" w:styleId="10E1C4ECC90246B7A2FDE47358F04D30">
    <w:name w:val="10E1C4ECC90246B7A2FDE47358F04D30"/>
    <w:rsid w:val="000E5861"/>
  </w:style>
  <w:style w:type="paragraph" w:customStyle="1" w:styleId="9C50DB1DDD614F64AE46343610681C2A">
    <w:name w:val="9C50DB1DDD614F64AE46343610681C2A"/>
    <w:rsid w:val="000E5861"/>
  </w:style>
  <w:style w:type="paragraph" w:customStyle="1" w:styleId="CFAEDE4C22CE41488A5E8DF6C7A14D51">
    <w:name w:val="CFAEDE4C22CE41488A5E8DF6C7A14D51"/>
    <w:rsid w:val="000E5861"/>
  </w:style>
  <w:style w:type="paragraph" w:customStyle="1" w:styleId="C9569E1C51754B32A2CE43C246C3AE38">
    <w:name w:val="C9569E1C51754B32A2CE43C246C3AE38"/>
    <w:rsid w:val="000E5861"/>
  </w:style>
  <w:style w:type="paragraph" w:customStyle="1" w:styleId="A15C584474DF4C73AF969A05CE15CD61">
    <w:name w:val="A15C584474DF4C73AF969A05CE15CD61"/>
    <w:rsid w:val="000E5861"/>
  </w:style>
  <w:style w:type="paragraph" w:customStyle="1" w:styleId="CB32EEB9AFB843E4A8EEA2FA390C3667">
    <w:name w:val="CB32EEB9AFB843E4A8EEA2FA390C3667"/>
    <w:rsid w:val="000E5861"/>
  </w:style>
  <w:style w:type="paragraph" w:customStyle="1" w:styleId="63AB43F66AF345B1B28740F79CF3CE68">
    <w:name w:val="63AB43F66AF345B1B28740F79CF3CE68"/>
    <w:rsid w:val="000E5861"/>
  </w:style>
  <w:style w:type="paragraph" w:customStyle="1" w:styleId="6808B414147F4030854E194A128E6C3E">
    <w:name w:val="6808B414147F4030854E194A128E6C3E"/>
    <w:rsid w:val="000E5861"/>
  </w:style>
  <w:style w:type="paragraph" w:customStyle="1" w:styleId="47928097D14345CABB4ABC7574BA9595">
    <w:name w:val="47928097D14345CABB4ABC7574BA9595"/>
    <w:rsid w:val="000E5861"/>
  </w:style>
  <w:style w:type="paragraph" w:customStyle="1" w:styleId="CCFE58A612554648AE2455F37488645F">
    <w:name w:val="CCFE58A612554648AE2455F37488645F"/>
    <w:rsid w:val="000E5861"/>
  </w:style>
  <w:style w:type="paragraph" w:customStyle="1" w:styleId="5CEC5D0C0F2B401798584DC3C3F2E8B4">
    <w:name w:val="5CEC5D0C0F2B401798584DC3C3F2E8B4"/>
    <w:rsid w:val="000E5861"/>
  </w:style>
  <w:style w:type="paragraph" w:customStyle="1" w:styleId="0B3BC951C18C451982D6E8DCBAF773BA">
    <w:name w:val="0B3BC951C18C451982D6E8DCBAF773BA"/>
    <w:rsid w:val="000E5861"/>
  </w:style>
  <w:style w:type="paragraph" w:customStyle="1" w:styleId="E1E1F68B1515446FBCB00BA69230371F">
    <w:name w:val="E1E1F68B1515446FBCB00BA69230371F"/>
    <w:rsid w:val="000E5861"/>
  </w:style>
  <w:style w:type="paragraph" w:customStyle="1" w:styleId="D437C4C1B90645CEB0B8C85CA46A9729">
    <w:name w:val="D437C4C1B90645CEB0B8C85CA46A9729"/>
    <w:rsid w:val="000E5861"/>
  </w:style>
  <w:style w:type="paragraph" w:customStyle="1" w:styleId="D7ED90DEE5C04998BD1D07400679458D">
    <w:name w:val="D7ED90DEE5C04998BD1D07400679458D"/>
    <w:rsid w:val="000E5861"/>
  </w:style>
  <w:style w:type="paragraph" w:customStyle="1" w:styleId="57A1A067C1384E969803E3CF8FC7A59A">
    <w:name w:val="57A1A067C1384E969803E3CF8FC7A59A"/>
    <w:rsid w:val="000E5861"/>
  </w:style>
  <w:style w:type="paragraph" w:customStyle="1" w:styleId="50139365268643EF855605C829ED3690">
    <w:name w:val="50139365268643EF855605C829ED3690"/>
    <w:rsid w:val="000E5861"/>
  </w:style>
  <w:style w:type="paragraph" w:customStyle="1" w:styleId="46B88AF577F942369FD070B0B5AF941C">
    <w:name w:val="46B88AF577F942369FD070B0B5AF941C"/>
    <w:rsid w:val="00AD5917"/>
  </w:style>
  <w:style w:type="paragraph" w:customStyle="1" w:styleId="9FC13ED05FF946B49D162CC228E3E645">
    <w:name w:val="9FC13ED05FF946B49D162CC228E3E645"/>
    <w:rsid w:val="00AB79C3"/>
  </w:style>
  <w:style w:type="paragraph" w:customStyle="1" w:styleId="3ACA1724162F4A158076DB3F610B3A32">
    <w:name w:val="3ACA1724162F4A158076DB3F610B3A32"/>
    <w:rsid w:val="00AB79C3"/>
  </w:style>
  <w:style w:type="paragraph" w:customStyle="1" w:styleId="AC5F5BAA511B4C6D8CFAACC7C9959F86">
    <w:name w:val="AC5F5BAA511B4C6D8CFAACC7C9959F86"/>
    <w:rsid w:val="00AB79C3"/>
  </w:style>
  <w:style w:type="paragraph" w:customStyle="1" w:styleId="334FDF41FBF1432DA478DEC3C62DD1CE">
    <w:name w:val="334FDF41FBF1432DA478DEC3C62DD1CE"/>
    <w:rsid w:val="00AB79C3"/>
  </w:style>
  <w:style w:type="paragraph" w:customStyle="1" w:styleId="E9AFE023CF8C427CA4DC810CED5D642A">
    <w:name w:val="E9AFE023CF8C427CA4DC810CED5D642A"/>
    <w:rsid w:val="00AB79C3"/>
  </w:style>
  <w:style w:type="paragraph" w:customStyle="1" w:styleId="6958CB0F6F074F6FB3AC9030C159A23D">
    <w:name w:val="6958CB0F6F074F6FB3AC9030C159A23D"/>
    <w:rsid w:val="00AB79C3"/>
  </w:style>
  <w:style w:type="paragraph" w:customStyle="1" w:styleId="71B0896AF0584D53A451D31B79DD7E54">
    <w:name w:val="71B0896AF0584D53A451D31B79DD7E54"/>
    <w:rsid w:val="00AB79C3"/>
  </w:style>
  <w:style w:type="paragraph" w:customStyle="1" w:styleId="E3E15DEDE74D4577B1FE114C491A8636">
    <w:name w:val="E3E15DEDE74D4577B1FE114C491A8636"/>
    <w:rsid w:val="00AB79C3"/>
  </w:style>
  <w:style w:type="paragraph" w:customStyle="1" w:styleId="6B8C2CA9404F4E5487B72F8390FAE7F2">
    <w:name w:val="6B8C2CA9404F4E5487B72F8390FAE7F2"/>
    <w:rsid w:val="00AB79C3"/>
  </w:style>
  <w:style w:type="paragraph" w:customStyle="1" w:styleId="448EEF0FF5D54ED7865813DB3E25D880">
    <w:name w:val="448EEF0FF5D54ED7865813DB3E25D880"/>
    <w:rsid w:val="00AB79C3"/>
  </w:style>
  <w:style w:type="paragraph" w:customStyle="1" w:styleId="99890B2F719F4192A4AA7BB9C68CC182">
    <w:name w:val="99890B2F719F4192A4AA7BB9C68CC182"/>
    <w:rsid w:val="00AB79C3"/>
  </w:style>
  <w:style w:type="paragraph" w:customStyle="1" w:styleId="00D3C5BC7091423392287127BB8FA868">
    <w:name w:val="00D3C5BC7091423392287127BB8FA868"/>
    <w:rsid w:val="00EA248F"/>
  </w:style>
  <w:style w:type="paragraph" w:customStyle="1" w:styleId="D5082A7419EA493C94E1F2975C8A1431">
    <w:name w:val="D5082A7419EA493C94E1F2975C8A1431"/>
    <w:rsid w:val="00EA248F"/>
  </w:style>
  <w:style w:type="paragraph" w:customStyle="1" w:styleId="7757304FD0E048F3A5F80962C954DA99">
    <w:name w:val="7757304FD0E048F3A5F80962C954DA99"/>
    <w:rsid w:val="00EA248F"/>
  </w:style>
  <w:style w:type="paragraph" w:customStyle="1" w:styleId="48CDC5B9E62D47BDB39EEEE86F176A80">
    <w:name w:val="48CDC5B9E62D47BDB39EEEE86F176A80"/>
    <w:rsid w:val="00EA248F"/>
  </w:style>
  <w:style w:type="paragraph" w:customStyle="1" w:styleId="F8A38C9AA3784827838FC9B5983E113C">
    <w:name w:val="F8A38C9AA3784827838FC9B5983E113C"/>
    <w:rsid w:val="00EA248F"/>
  </w:style>
  <w:style w:type="paragraph" w:customStyle="1" w:styleId="448E01EAAE3E42F1AFBFB005D83BB9C7">
    <w:name w:val="448E01EAAE3E42F1AFBFB005D83BB9C7"/>
    <w:rsid w:val="00EA248F"/>
  </w:style>
  <w:style w:type="paragraph" w:customStyle="1" w:styleId="090E884C0AB2454B8DD499B43A59DF9C">
    <w:name w:val="090E884C0AB2454B8DD499B43A59DF9C"/>
    <w:rsid w:val="00EA248F"/>
  </w:style>
  <w:style w:type="paragraph" w:customStyle="1" w:styleId="CECBC32BA24E4C7CB3820559A8FBD0E2">
    <w:name w:val="CECBC32BA24E4C7CB3820559A8FBD0E2"/>
    <w:rsid w:val="00EA248F"/>
  </w:style>
  <w:style w:type="paragraph" w:customStyle="1" w:styleId="B40DE0CE6A294FA0A0B7F521B68D9FED">
    <w:name w:val="B40DE0CE6A294FA0A0B7F521B68D9FED"/>
    <w:rsid w:val="00EA248F"/>
  </w:style>
  <w:style w:type="paragraph" w:customStyle="1" w:styleId="E27F92E8261444149E086B7D260115DA">
    <w:name w:val="E27F92E8261444149E086B7D260115DA"/>
    <w:rsid w:val="00EA248F"/>
  </w:style>
  <w:style w:type="paragraph" w:customStyle="1" w:styleId="02350A67B677422796C04AF43AD0B0CC">
    <w:name w:val="02350A67B677422796C04AF43AD0B0CC"/>
    <w:rsid w:val="00EA248F"/>
  </w:style>
  <w:style w:type="paragraph" w:customStyle="1" w:styleId="1A73B67723714724A86A2E891746E10B">
    <w:name w:val="1A73B67723714724A86A2E891746E10B"/>
    <w:rsid w:val="00EA248F"/>
  </w:style>
  <w:style w:type="paragraph" w:customStyle="1" w:styleId="EAD1E2FD87334D0C856FE0F9F8961083">
    <w:name w:val="EAD1E2FD87334D0C856FE0F9F8961083"/>
    <w:rsid w:val="00EA248F"/>
  </w:style>
  <w:style w:type="paragraph" w:customStyle="1" w:styleId="1BAFC760C4494790ADC2E116BF4F9A6F">
    <w:name w:val="1BAFC760C4494790ADC2E116BF4F9A6F"/>
    <w:rsid w:val="00EA248F"/>
  </w:style>
  <w:style w:type="paragraph" w:customStyle="1" w:styleId="FC0C4271098A4F2582315473F8EFE6E7">
    <w:name w:val="FC0C4271098A4F2582315473F8EFE6E7"/>
    <w:rsid w:val="00EA248F"/>
  </w:style>
  <w:style w:type="paragraph" w:customStyle="1" w:styleId="424CF32EDD2C4A1094BC135A69D7AFA9">
    <w:name w:val="424CF32EDD2C4A1094BC135A69D7AFA9"/>
    <w:rsid w:val="00EA2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D6DE-DD02-40B7-A35A-E252C7A9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7929</Words>
  <Characters>45198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53021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invictad</dc:creator>
  <cp:lastModifiedBy>Denise Crawford</cp:lastModifiedBy>
  <cp:revision>5</cp:revision>
  <cp:lastPrinted>2023-06-21T10:13:00Z</cp:lastPrinted>
  <dcterms:created xsi:type="dcterms:W3CDTF">2023-06-30T09:12:00Z</dcterms:created>
  <dcterms:modified xsi:type="dcterms:W3CDTF">2023-09-05T19:47:00Z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461c56d913c37e6c1fbc02f929b618c931bd74a8bbfc15ce08909a0eee03a6df</vt:lpwstr>
  </property>
</Properties>
</file>