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17" w:tblpY="569"/>
        <w:tblW w:w="2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8"/>
        <w:gridCol w:w="2548"/>
        <w:gridCol w:w="2549"/>
        <w:gridCol w:w="2548"/>
        <w:gridCol w:w="2548"/>
        <w:gridCol w:w="7"/>
        <w:gridCol w:w="2542"/>
        <w:gridCol w:w="2566"/>
        <w:gridCol w:w="2530"/>
        <w:gridCol w:w="2549"/>
      </w:tblGrid>
      <w:tr w:rsidR="00011530" w:rsidRPr="00424A4E" w:rsidTr="0045546D">
        <w:trPr>
          <w:trHeight w:val="696"/>
        </w:trPr>
        <w:tc>
          <w:tcPr>
            <w:tcW w:w="22935" w:type="dxa"/>
            <w:gridSpan w:val="10"/>
            <w:shd w:val="clear" w:color="auto" w:fill="4F81BD"/>
          </w:tcPr>
          <w:p w:rsidR="00011530" w:rsidRPr="00424A4E" w:rsidRDefault="00011530" w:rsidP="000B1071">
            <w:pPr>
              <w:spacing w:after="0" w:line="240" w:lineRule="auto"/>
              <w:ind w:right="4882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8"/>
                <w:szCs w:val="5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8"/>
                <w:szCs w:val="50"/>
                <w:lang w:eastAsia="en-GB"/>
              </w:rPr>
              <w:t>S1 Broad</w:t>
            </w:r>
            <w:r w:rsidRPr="00424A4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8"/>
                <w:szCs w:val="50"/>
                <w:lang w:eastAsia="en-GB"/>
              </w:rPr>
              <w:t xml:space="preserve"> General Education Plan –   Breadth, Depth, </w:t>
            </w:r>
            <w:r w:rsidRPr="00424A4E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position w:val="1"/>
                <w:sz w:val="48"/>
                <w:szCs w:val="50"/>
                <w:lang w:eastAsia="en-GB"/>
              </w:rPr>
              <w:t>Challenge</w:t>
            </w:r>
            <w:r w:rsidRPr="00424A4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8"/>
                <w:szCs w:val="50"/>
                <w:lang w:eastAsia="en-GB"/>
              </w:rPr>
              <w:t xml:space="preserve"> and Skills</w:t>
            </w:r>
          </w:p>
        </w:tc>
      </w:tr>
      <w:tr w:rsidR="00CB33FB" w:rsidRPr="00424A4E" w:rsidTr="006F3D3A">
        <w:trPr>
          <w:trHeight w:val="138"/>
        </w:trPr>
        <w:tc>
          <w:tcPr>
            <w:tcW w:w="7645" w:type="dxa"/>
            <w:gridSpan w:val="3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3FB" w:rsidRPr="00424A4E" w:rsidRDefault="00CB33FB" w:rsidP="00011530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50"/>
                <w:lang w:eastAsia="en-GB"/>
              </w:rPr>
            </w:pPr>
            <w:bookmarkStart w:id="0" w:name="OLE_LINK1"/>
            <w:r w:rsidRPr="00424A4E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50"/>
                <w:lang w:eastAsia="en-GB"/>
              </w:rPr>
              <w:t>August-October</w:t>
            </w:r>
          </w:p>
        </w:tc>
        <w:tc>
          <w:tcPr>
            <w:tcW w:w="5103" w:type="dxa"/>
            <w:gridSpan w:val="3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3FB" w:rsidRPr="00424A4E" w:rsidRDefault="00CB33FB" w:rsidP="0001153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en-GB"/>
              </w:rPr>
            </w:pPr>
            <w:r w:rsidRPr="00424A4E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50"/>
                <w:lang w:eastAsia="en-GB"/>
              </w:rPr>
              <w:t>October - December</w:t>
            </w:r>
          </w:p>
        </w:tc>
        <w:tc>
          <w:tcPr>
            <w:tcW w:w="5108" w:type="dxa"/>
            <w:gridSpan w:val="2"/>
            <w:shd w:val="clear" w:color="auto" w:fill="D0D8E8"/>
          </w:tcPr>
          <w:p w:rsidR="00CB33FB" w:rsidRPr="00424A4E" w:rsidRDefault="00CB33FB" w:rsidP="0001153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en-GB"/>
              </w:rPr>
            </w:pPr>
            <w:r w:rsidRPr="00424A4E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50"/>
                <w:lang w:eastAsia="en-GB"/>
              </w:rPr>
              <w:t>January - April</w:t>
            </w:r>
          </w:p>
        </w:tc>
        <w:tc>
          <w:tcPr>
            <w:tcW w:w="5079" w:type="dxa"/>
            <w:gridSpan w:val="2"/>
            <w:shd w:val="clear" w:color="auto" w:fill="D0D8E8"/>
          </w:tcPr>
          <w:p w:rsidR="00CB33FB" w:rsidRPr="00424A4E" w:rsidRDefault="00CB33FB" w:rsidP="00011530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5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50"/>
                <w:lang w:eastAsia="en-GB"/>
              </w:rPr>
              <w:t>April</w:t>
            </w:r>
            <w:r w:rsidRPr="00424A4E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40"/>
                <w:szCs w:val="50"/>
                <w:lang w:eastAsia="en-GB"/>
              </w:rPr>
              <w:t xml:space="preserve"> - June</w:t>
            </w:r>
          </w:p>
        </w:tc>
      </w:tr>
      <w:tr w:rsidR="00364060" w:rsidRPr="00424A4E" w:rsidTr="006F3D3A">
        <w:trPr>
          <w:trHeight w:val="3281"/>
        </w:trPr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Focus: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Introduction to Health and Safety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Learning how to safely work in a workshop.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How to use tools and machines correctly.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20"/>
                <w:lang w:eastAsia="en-GB"/>
              </w:rPr>
            </w:pP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 xml:space="preserve">Woodwork – Making a simple </w:t>
            </w:r>
            <w:r w:rsidR="00342A72"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Desk Tidy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Making a </w:t>
            </w:r>
            <w:r w:rsidR="00342A72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desk tidy</w:t>
            </w: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 out of Pine wood or MDF.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Learning how to mark out wood and how to safely cut the shape out, using all woodwork machines and tools.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How to apply a finish to your work.</w:t>
            </w:r>
            <w:r w:rsidRPr="00424A4E">
              <w:rPr>
                <w:rFonts w:asciiTheme="minorBidi" w:eastAsia="Times New Roman" w:hAnsiTheme="minorBidi"/>
                <w:kern w:val="24"/>
                <w:sz w:val="20"/>
                <w:lang w:eastAsia="en-GB"/>
              </w:rPr>
              <w:t xml:space="preserve">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Adding extra design using laser cutter</w:t>
            </w:r>
          </w:p>
        </w:tc>
        <w:tc>
          <w:tcPr>
            <w:tcW w:w="2549" w:type="dxa"/>
            <w:shd w:val="clear" w:color="auto" w:fill="E9EDF4"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Graphic Communication.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Learning about different types of 2d and 3d drawing views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1272A8" w:rsidRDefault="001272A8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272A8">
              <w:rPr>
                <w:rFonts w:ascii="Arial" w:hAnsi="Arial" w:cs="Arial"/>
                <w:sz w:val="16"/>
                <w:szCs w:val="16"/>
              </w:rPr>
              <w:t>Boards - Orthographic/Sketching – 2D sketching/Colour Theory</w:t>
            </w:r>
            <w:r w:rsidR="00917654" w:rsidRPr="001272A8">
              <w:rPr>
                <w:rFonts w:ascii="Arial" w:eastAsia="Times New Roman" w:hAnsi="Arial" w:cs="Arial"/>
                <w:kern w:val="24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Introduction to Plastics – Making an Ice Scraper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Learning how to work with plastic safely. The different tools we use to cut, shape and finish the edges. Using templates to aid marking out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How to apply a bend to plastic.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Adding extra design using laser cutter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Graphic Communication.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Learning about different types of sketching.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Prepare a design to be cut on Ice Scrapper using digital software.</w:t>
            </w:r>
          </w:p>
        </w:tc>
        <w:tc>
          <w:tcPr>
            <w:tcW w:w="2549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Introduction to Metalwork – Making a Trowel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Learning how to work with metal safely. The different tools we use in metalwork compared to woodwork.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How to apply a high finish to your metal using dip coating.</w:t>
            </w:r>
          </w:p>
        </w:tc>
        <w:tc>
          <w:tcPr>
            <w:tcW w:w="256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="Arial" w:eastAsia="Times New Roman" w:hAnsi="Arial" w:cs="Arial"/>
                <w:b/>
                <w:kern w:val="24"/>
                <w:sz w:val="16"/>
                <w:szCs w:val="18"/>
                <w:lang w:eastAsia="en-GB"/>
              </w:rPr>
              <w:t xml:space="preserve">Desktop publishing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kern w:val="24"/>
                <w:sz w:val="16"/>
                <w:szCs w:val="18"/>
                <w:lang w:eastAsia="en-GB"/>
              </w:rPr>
              <w:t xml:space="preserve">DTP software to create a promotional poster. 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</w:tc>
        <w:tc>
          <w:tcPr>
            <w:tcW w:w="253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</w:pPr>
            <w:r w:rsidRPr="00F70C36">
              <w:rPr>
                <w:rFonts w:asciiTheme="minorBidi" w:eastAsia="Times New Roman" w:hAnsiTheme="minorBidi"/>
                <w:b/>
                <w:kern w:val="24"/>
                <w:sz w:val="16"/>
                <w:szCs w:val="18"/>
                <w:lang w:eastAsia="en-GB"/>
              </w:rPr>
              <w:t>Woodwork – Toy Car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 xml:space="preserve">Making a model toy car out of Pine wood.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Learning how to mark out wood and how to safely cut the shape out, using all woodwork machines and tools.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kern w:val="24"/>
                <w:sz w:val="16"/>
                <w:szCs w:val="18"/>
                <w:lang w:eastAsia="en-GB"/>
              </w:rPr>
              <w:t>How to apply a finish to your work.</w:t>
            </w:r>
            <w:r w:rsidRPr="00424A4E">
              <w:rPr>
                <w:rFonts w:asciiTheme="minorBidi" w:eastAsia="Times New Roman" w:hAnsiTheme="minorBidi"/>
                <w:kern w:val="24"/>
                <w:sz w:val="20"/>
                <w:lang w:eastAsia="en-GB"/>
              </w:rPr>
              <w:t xml:space="preserve"> </w:t>
            </w:r>
          </w:p>
        </w:tc>
        <w:tc>
          <w:tcPr>
            <w:tcW w:w="2549" w:type="dxa"/>
            <w:shd w:val="clear" w:color="auto" w:fill="E9EDF4"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424A4E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eastAsia="en-GB"/>
              </w:rPr>
            </w:pPr>
          </w:p>
          <w:p w:rsidR="00917654" w:rsidRPr="00F70C36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6"/>
                <w:szCs w:val="16"/>
                <w:lang w:eastAsia="en-GB"/>
              </w:rPr>
            </w:pPr>
            <w:r w:rsidRPr="00F70C36">
              <w:rPr>
                <w:rFonts w:ascii="Arial" w:eastAsia="Times New Roman" w:hAnsi="Arial" w:cs="Arial"/>
                <w:b/>
                <w:kern w:val="24"/>
                <w:sz w:val="16"/>
                <w:szCs w:val="16"/>
                <w:lang w:eastAsia="en-GB"/>
              </w:rPr>
              <w:t xml:space="preserve">Computer aided design. 3D modelling using Autodesk Inventor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6"/>
                <w:szCs w:val="16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eastAsia="en-GB"/>
              </w:rPr>
              <w:t>Learning skills in how to 2D sketch, dimension, extrude for simple parts. Learning how to assemble multiple parts together and create production drawings.</w:t>
            </w:r>
          </w:p>
        </w:tc>
      </w:tr>
      <w:tr w:rsidR="00364060" w:rsidRPr="00424A4E" w:rsidTr="006F3D3A">
        <w:trPr>
          <w:trHeight w:val="2753"/>
        </w:trPr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Risk Assessment to be completed to highlight potential workshop dangers.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Complete a safety poster to be introduced into sketching and safety rules.</w:t>
            </w: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Practical Model will be completed and then graded. Input from teacher and pupil on good points, what you have learned and how you could improve for next time.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Teacher observations of how you work and how safely you work will count towards your grade.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Photographic evidence will be taken of model. </w:t>
            </w:r>
          </w:p>
        </w:tc>
        <w:tc>
          <w:tcPr>
            <w:tcW w:w="2549" w:type="dxa"/>
            <w:shd w:val="clear" w:color="auto" w:fill="D0D8E8"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Portfolio – this is sheets of work where all your different types of drawing will be completed.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Practical Model will be completed and then graded. Input from teacher and pupil on good points, what you have learned and how you could improve for next time.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Teacher observations of how you work and how safely you work will count towards your grade.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Photographic evidence will be taken of model. </w:t>
            </w: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Portfolio – this is sheets of work where all your different types of drawing will be completed.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9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Practical Model will be completed and then graded. Input from teacher and pupil on good points, what you have learned and how you could improve for next time.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Teacher observations of how you work and how safely you work will count towards your grade.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Photographic evidence will be taken of model. </w:t>
            </w:r>
          </w:p>
        </w:tc>
        <w:tc>
          <w:tcPr>
            <w:tcW w:w="256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Poster of final design </w:t>
            </w:r>
          </w:p>
        </w:tc>
        <w:tc>
          <w:tcPr>
            <w:tcW w:w="253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Practical Model will be completed and then graded. Input from teacher and pupil on good points, what you have learned and how you could improve for next time.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Teacher observations of how you work and how safely you work will count towards your grade.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Photographic evidence will be taken of model. </w:t>
            </w:r>
          </w:p>
        </w:tc>
        <w:tc>
          <w:tcPr>
            <w:tcW w:w="2549" w:type="dxa"/>
            <w:shd w:val="clear" w:color="auto" w:fill="D0D8E8"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  <w:t>Assessment Approach and evidence gathered: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drawing test.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lang w:eastAsia="en-GB"/>
              </w:rPr>
            </w:pPr>
          </w:p>
        </w:tc>
      </w:tr>
      <w:tr w:rsidR="00364060" w:rsidRPr="00424A4E" w:rsidTr="006F3D3A">
        <w:trPr>
          <w:trHeight w:val="2100"/>
        </w:trPr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HWB - Safety in the workshop and classroom.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Following instructions.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 xml:space="preserve">Numeracy: Measuring and marking to stated tolerance. </w:t>
            </w: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 xml:space="preserve">Numeracy: Measuring and marking to stated tolerance.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2549" w:type="dxa"/>
            <w:shd w:val="clear" w:color="auto" w:fill="D0D8E8"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Following instructions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design skills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 – Using Inventor 3D modelling programme. Improving computer skills.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Literacy, Numeracy, Digital Literacy</w:t>
            </w: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 xml:space="preserve">Numeracy: Measuring and marking to stated tolerance.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</w:pP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Following instructions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design skills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 – Using Inventor 3D modelling programme. Improving computer skills.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Literacy, Numeracy, Digital Literacy</w:t>
            </w:r>
          </w:p>
        </w:tc>
        <w:tc>
          <w:tcPr>
            <w:tcW w:w="2549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>Numeracy: Measuring and marking to stated tolerance</w:t>
            </w:r>
            <w:r w:rsidRPr="00424A4E"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  <w:t xml:space="preserve">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256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Following instructions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design skills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 – Using Inventor 3D modelling programme. Improving computer skills.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Numeracy – working within set tolerances.</w:t>
            </w:r>
          </w:p>
        </w:tc>
        <w:tc>
          <w:tcPr>
            <w:tcW w:w="253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</w:pPr>
            <w:r w:rsidRPr="00424A4E">
              <w:rPr>
                <w:rFonts w:asciiTheme="minorBidi" w:eastAsia="Times New Roman" w:hAnsiTheme="minorBidi"/>
                <w:sz w:val="16"/>
                <w:szCs w:val="18"/>
                <w:lang w:eastAsia="en-GB"/>
              </w:rPr>
              <w:t xml:space="preserve">Numeracy: Measuring and marking to stated tolerance.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2549" w:type="dxa"/>
            <w:shd w:val="clear" w:color="auto" w:fill="D0D8E8"/>
          </w:tcPr>
          <w:p w:rsidR="002410BA" w:rsidRPr="00424A4E" w:rsidRDefault="002410BA" w:rsidP="002410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  <w:t>Key Skills: Literacy/Numeracy/ HWB/Digital Literacy</w:t>
            </w:r>
          </w:p>
          <w:p w:rsidR="002410BA" w:rsidRPr="00424A4E" w:rsidRDefault="002410BA" w:rsidP="00241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2410BA" w:rsidRPr="00424A4E" w:rsidRDefault="002410BA" w:rsidP="00241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HWB - Safety in the workshop and classroom. </w:t>
            </w:r>
          </w:p>
          <w:p w:rsidR="002410BA" w:rsidRPr="00424A4E" w:rsidRDefault="002410BA" w:rsidP="00241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Following instructions</w:t>
            </w:r>
          </w:p>
          <w:p w:rsidR="002410BA" w:rsidRPr="00424A4E" w:rsidRDefault="002410BA" w:rsidP="00241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CAD design skills</w:t>
            </w:r>
          </w:p>
          <w:p w:rsidR="002410BA" w:rsidRPr="00424A4E" w:rsidRDefault="002410BA" w:rsidP="00241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 – Using Inventor 3D modelling programme. Improving computer skills.</w:t>
            </w:r>
          </w:p>
          <w:p w:rsidR="00917654" w:rsidRPr="00424A4E" w:rsidRDefault="002410BA" w:rsidP="002410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sz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Numeracy – working within set tolerances.</w:t>
            </w:r>
          </w:p>
        </w:tc>
      </w:tr>
      <w:tr w:rsidR="00364060" w:rsidRPr="00424A4E" w:rsidTr="006F3D3A">
        <w:trPr>
          <w:trHeight w:val="3281"/>
        </w:trPr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Transferrable skills for life and work.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Transferring skills to Science.</w:t>
            </w:r>
          </w:p>
        </w:tc>
        <w:tc>
          <w:tcPr>
            <w:tcW w:w="2549" w:type="dxa"/>
            <w:shd w:val="clear" w:color="auto" w:fill="E9EDF4"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Digital Literacy. Gaining an understanding of how to use CAD and improving computer knowledge. 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Transferring skills to Science.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Digital Literacy. Gaining an understanding of how to use CAD and improving computer knowledge. </w:t>
            </w:r>
          </w:p>
        </w:tc>
        <w:tc>
          <w:tcPr>
            <w:tcW w:w="2549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256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Literacy. Gaining an understanding of how to use CAD and improving computer knowledge.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253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hand and motor skills. To improve confidence in using tools.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Developing problem solving skills. Understanding how items go together and work. </w:t>
            </w: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</w:p>
          <w:p w:rsidR="00917654" w:rsidRPr="00424A4E" w:rsidRDefault="00917654" w:rsidP="0091765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Transferring skills to Science.</w:t>
            </w:r>
          </w:p>
        </w:tc>
        <w:tc>
          <w:tcPr>
            <w:tcW w:w="2549" w:type="dxa"/>
            <w:shd w:val="clear" w:color="auto" w:fill="E9EDF4"/>
          </w:tcPr>
          <w:p w:rsidR="002410BA" w:rsidRPr="00424A4E" w:rsidRDefault="002410BA" w:rsidP="002410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Skills for learning, work and life</w:t>
            </w:r>
          </w:p>
          <w:p w:rsidR="002410BA" w:rsidRPr="00424A4E" w:rsidRDefault="002410BA" w:rsidP="002410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17654" w:rsidRPr="00424A4E" w:rsidRDefault="002410BA" w:rsidP="002410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 w:rsidRPr="00424A4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Digital Literacy. Gaining an understanding of how to use CAD and improving computer knowledge</w:t>
            </w:r>
          </w:p>
        </w:tc>
      </w:tr>
      <w:tr w:rsidR="00B7060A" w:rsidRPr="00424A4E" w:rsidTr="006F3D3A">
        <w:trPr>
          <w:trHeight w:val="3281"/>
        </w:trPr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lastRenderedPageBreak/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584B3B" w:rsidRDefault="00584B3B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Health &amp; Safety Task.</w:t>
            </w:r>
            <w:r w:rsidR="009A712A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(</w:t>
            </w:r>
          </w:p>
          <w:p w:rsidR="00584B3B" w:rsidRPr="00424A4E" w:rsidRDefault="00584B3B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Recapped throughout year.</w:t>
            </w:r>
            <w:r w:rsidR="009A712A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)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Safety </w:t>
            </w:r>
          </w:p>
          <w:p w:rsidR="00F93A4E" w:rsidRDefault="00584B3B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Woodworking </w:t>
            </w:r>
            <w:r w:rsidR="00F93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Tools</w:t>
            </w:r>
          </w:p>
          <w:p w:rsidR="00F93A4E" w:rsidRDefault="00E027A5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Numeracy - </w:t>
            </w:r>
            <w:r w:rsidR="00F93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Measuring</w:t>
            </w: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Materials</w:t>
            </w:r>
            <w:r w:rsidR="00E027A5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– Manufactured boards</w:t>
            </w:r>
          </w:p>
          <w:p w:rsidR="00F93A4E" w:rsidRPr="00424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Feedback</w:t>
            </w:r>
          </w:p>
        </w:tc>
        <w:tc>
          <w:tcPr>
            <w:tcW w:w="2549" w:type="dxa"/>
            <w:shd w:val="clear" w:color="auto" w:fill="E9EDF4"/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F93A4E" w:rsidRPr="00424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Orthographic visualisation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Materials</w:t>
            </w:r>
            <w:r w:rsidR="00E027A5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– Thermoplastics/Thermosetting plastics </w:t>
            </w: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Hand tools/machines</w:t>
            </w: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Finishing</w:t>
            </w:r>
            <w:r w:rsidR="00E027A5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- plastics</w:t>
            </w:r>
          </w:p>
          <w:p w:rsidR="00F93A4E" w:rsidRDefault="00E027A5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Use of t</w:t>
            </w:r>
            <w:r w:rsidR="00F93A4E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emplates</w:t>
            </w: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Safety</w:t>
            </w:r>
          </w:p>
          <w:p w:rsidR="00F93A4E" w:rsidRPr="00424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A712A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Sketching</w:t>
            </w:r>
          </w:p>
          <w:p w:rsidR="009A712A" w:rsidRPr="00424A4E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Understanding CAD</w:t>
            </w:r>
          </w:p>
        </w:tc>
        <w:tc>
          <w:tcPr>
            <w:tcW w:w="2549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Tools/Machines</w:t>
            </w:r>
            <w:r w:rsidR="009A712A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- Metalwork</w:t>
            </w: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Safety</w:t>
            </w:r>
          </w:p>
          <w:p w:rsidR="00F93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Materials</w:t>
            </w:r>
            <w:r w:rsidR="009A712A"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 xml:space="preserve"> – Ferrous/Non-ferrous</w:t>
            </w:r>
          </w:p>
          <w:p w:rsidR="00F93A4E" w:rsidRPr="00424A4E" w:rsidRDefault="00F93A4E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</w:tc>
        <w:tc>
          <w:tcPr>
            <w:tcW w:w="256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F93A4E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DTP Features</w:t>
            </w:r>
          </w:p>
          <w:p w:rsidR="009A712A" w:rsidRPr="00424A4E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Colour Theory</w:t>
            </w:r>
          </w:p>
        </w:tc>
        <w:tc>
          <w:tcPr>
            <w:tcW w:w="253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9A712A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Safety</w:t>
            </w:r>
          </w:p>
          <w:p w:rsidR="009A712A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Materials – Softwood/Hardwood</w:t>
            </w:r>
          </w:p>
          <w:p w:rsidR="009A712A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Woodworking tools</w:t>
            </w:r>
          </w:p>
          <w:p w:rsidR="009A712A" w:rsidRPr="00424A4E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</w:tc>
        <w:tc>
          <w:tcPr>
            <w:tcW w:w="2549" w:type="dxa"/>
            <w:shd w:val="clear" w:color="auto" w:fill="E9EDF4"/>
          </w:tcPr>
          <w:p w:rsidR="00B7060A" w:rsidRDefault="00B7060A" w:rsidP="00B7060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Home Learning</w:t>
            </w:r>
          </w:p>
          <w:p w:rsidR="00B7060A" w:rsidRDefault="00B7060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</w:p>
          <w:p w:rsidR="00F93A4E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CAD setup</w:t>
            </w:r>
          </w:p>
          <w:p w:rsidR="009A712A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2D CAD commands</w:t>
            </w:r>
          </w:p>
          <w:p w:rsidR="009A712A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  <w:t>3D CAD commands</w:t>
            </w:r>
          </w:p>
          <w:p w:rsidR="009A712A" w:rsidRPr="00424A4E" w:rsidRDefault="009A712A" w:rsidP="00B706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sz w:val="20"/>
                <w:lang w:eastAsia="en-GB"/>
              </w:rPr>
            </w:pPr>
            <w:bookmarkStart w:id="1" w:name="_GoBack"/>
            <w:bookmarkEnd w:id="1"/>
          </w:p>
        </w:tc>
      </w:tr>
      <w:bookmarkEnd w:id="0"/>
    </w:tbl>
    <w:p w:rsidR="00E86048" w:rsidRDefault="00E86048">
      <w:pPr>
        <w:rPr>
          <w:sz w:val="20"/>
        </w:rPr>
      </w:pPr>
    </w:p>
    <w:p w:rsidR="00F93A4E" w:rsidRPr="00424A4E" w:rsidRDefault="00F93A4E">
      <w:pPr>
        <w:rPr>
          <w:sz w:val="20"/>
        </w:rPr>
      </w:pPr>
    </w:p>
    <w:sectPr w:rsidR="00F93A4E" w:rsidRPr="00424A4E" w:rsidSect="00B31B91">
      <w:pgSz w:w="23811" w:h="16838" w:orient="landscape" w:code="8"/>
      <w:pgMar w:top="22" w:right="3209" w:bottom="1440" w:left="32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DD7"/>
    <w:multiLevelType w:val="hybridMultilevel"/>
    <w:tmpl w:val="7EC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5"/>
    <w:rsid w:val="00011530"/>
    <w:rsid w:val="000B02D5"/>
    <w:rsid w:val="000B1071"/>
    <w:rsid w:val="000B3D6F"/>
    <w:rsid w:val="001272A8"/>
    <w:rsid w:val="001878D4"/>
    <w:rsid w:val="001C4C8D"/>
    <w:rsid w:val="001E7D86"/>
    <w:rsid w:val="002410BA"/>
    <w:rsid w:val="00265625"/>
    <w:rsid w:val="00281642"/>
    <w:rsid w:val="00317079"/>
    <w:rsid w:val="003235E8"/>
    <w:rsid w:val="00342A72"/>
    <w:rsid w:val="00342E2D"/>
    <w:rsid w:val="00364060"/>
    <w:rsid w:val="00364AEA"/>
    <w:rsid w:val="003C533E"/>
    <w:rsid w:val="00424A4E"/>
    <w:rsid w:val="00442F7A"/>
    <w:rsid w:val="0045546D"/>
    <w:rsid w:val="00560951"/>
    <w:rsid w:val="00563BE5"/>
    <w:rsid w:val="00584B3B"/>
    <w:rsid w:val="005913F4"/>
    <w:rsid w:val="00593775"/>
    <w:rsid w:val="005B175D"/>
    <w:rsid w:val="005C5A6F"/>
    <w:rsid w:val="00603EB5"/>
    <w:rsid w:val="0062490D"/>
    <w:rsid w:val="006C3457"/>
    <w:rsid w:val="006F0DD8"/>
    <w:rsid w:val="006F3D3A"/>
    <w:rsid w:val="00780EEB"/>
    <w:rsid w:val="0081101B"/>
    <w:rsid w:val="00863EE5"/>
    <w:rsid w:val="00896A05"/>
    <w:rsid w:val="00917654"/>
    <w:rsid w:val="0094331A"/>
    <w:rsid w:val="009A712A"/>
    <w:rsid w:val="009B61D7"/>
    <w:rsid w:val="009C0344"/>
    <w:rsid w:val="009C1A04"/>
    <w:rsid w:val="009C64AD"/>
    <w:rsid w:val="009E4268"/>
    <w:rsid w:val="00A16C20"/>
    <w:rsid w:val="00A430A9"/>
    <w:rsid w:val="00A81980"/>
    <w:rsid w:val="00A93F17"/>
    <w:rsid w:val="00AC7C0B"/>
    <w:rsid w:val="00B31B91"/>
    <w:rsid w:val="00B7060A"/>
    <w:rsid w:val="00B84190"/>
    <w:rsid w:val="00BA1EE4"/>
    <w:rsid w:val="00BA5BB8"/>
    <w:rsid w:val="00BC4FF4"/>
    <w:rsid w:val="00BE5618"/>
    <w:rsid w:val="00C957DD"/>
    <w:rsid w:val="00CB33FB"/>
    <w:rsid w:val="00CE392D"/>
    <w:rsid w:val="00D7165B"/>
    <w:rsid w:val="00DD0B8E"/>
    <w:rsid w:val="00DF149C"/>
    <w:rsid w:val="00E027A5"/>
    <w:rsid w:val="00E459BF"/>
    <w:rsid w:val="00E86048"/>
    <w:rsid w:val="00E93CF5"/>
    <w:rsid w:val="00EF055A"/>
    <w:rsid w:val="00EF1B90"/>
    <w:rsid w:val="00F176BC"/>
    <w:rsid w:val="00F70C36"/>
    <w:rsid w:val="00F93A4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0309"/>
  <w15:docId w15:val="{8071CF1B-6CD2-49EA-A90F-96CD464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4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768A-346F-41FC-82AC-A64F707C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MBaker</dc:creator>
  <cp:lastModifiedBy>Gillian McVake</cp:lastModifiedBy>
  <cp:revision>40</cp:revision>
  <cp:lastPrinted>2023-02-10T08:06:00Z</cp:lastPrinted>
  <dcterms:created xsi:type="dcterms:W3CDTF">2022-12-19T09:22:00Z</dcterms:created>
  <dcterms:modified xsi:type="dcterms:W3CDTF">2023-08-30T12:43:00Z</dcterms:modified>
</cp:coreProperties>
</file>